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8AF7" w14:textId="77777777" w:rsidR="00CB133E" w:rsidRDefault="00CB133E">
      <w:pPr>
        <w:pStyle w:val="a6"/>
        <w:rPr>
          <w:rtl/>
        </w:rPr>
      </w:pPr>
    </w:p>
    <w:p w14:paraId="2FB00BC9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FC0E0A2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5766CAF" w14:textId="77777777" w:rsidR="00CB133E" w:rsidRDefault="00CB133E">
      <w:pPr>
        <w:rPr>
          <w:rtl/>
        </w:rPr>
      </w:pPr>
    </w:p>
    <w:p w14:paraId="5B345A8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280D41E" w14:textId="0C3455F8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A16B21">
        <w:rPr>
          <w:rtl/>
        </w:rPr>
        <w:t>תקציב רגיל</w:t>
      </w:r>
      <w:bookmarkEnd w:id="0"/>
    </w:p>
    <w:p w14:paraId="235640C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F00609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0C85B40F" w14:textId="70E0B2A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A16B21">
        <w:rPr>
          <w:rFonts w:cs="FrankRuehl"/>
          <w:sz w:val="26"/>
          <w:szCs w:val="26"/>
          <w:rtl/>
        </w:rPr>
        <w:t>008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A16B21">
        <w:rPr>
          <w:rFonts w:cs="FrankRuehl"/>
          <w:sz w:val="26"/>
          <w:szCs w:val="26"/>
          <w:rtl/>
        </w:rPr>
        <w:t>24</w:t>
      </w:r>
      <w:bookmarkEnd w:id="3"/>
    </w:p>
    <w:p w14:paraId="00594FF6" w14:textId="4ED2C50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A16B21">
        <w:rPr>
          <w:rFonts w:cs="FrankRuehl"/>
          <w:sz w:val="26"/>
          <w:szCs w:val="26"/>
          <w:rtl/>
        </w:rPr>
        <w:t>168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D5D3FC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D654E1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27301C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1174B1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5A976F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146D7D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5D382AA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A16B21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E487DA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08BF4D" w14:textId="4A56FBA0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A16B21">
        <w:rPr>
          <w:rFonts w:cs="FrankRuehl"/>
          <w:sz w:val="26"/>
          <w:szCs w:val="26"/>
          <w:rtl/>
        </w:rPr>
        <w:t>-16,296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A16B21">
        <w:rPr>
          <w:rFonts w:cs="FrankRuehl"/>
          <w:sz w:val="26"/>
          <w:szCs w:val="26"/>
          <w:rtl/>
        </w:rPr>
        <w:t>משרד הבריאות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09FD08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6E109A7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E03DBD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4515C1E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BCFCA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3694C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FF6499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6731C7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91915C4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264F40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5F31CCA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AA4669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FFFE34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6BE03E2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2A7FC0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17D377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BC4D73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981722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4938A1A" w14:textId="77777777" w:rsidR="00A16B21" w:rsidRDefault="00A16B2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הבריאות</w:t>
      </w:r>
    </w:p>
    <w:p w14:paraId="360466AE" w14:textId="0B25F5E5" w:rsidR="00CB133E" w:rsidRPr="00161010" w:rsidRDefault="00A16B2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61E4035E" w14:textId="43B56C2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A16B21">
        <w:rPr>
          <w:rFonts w:cs="FrankRuehl"/>
          <w:sz w:val="26"/>
          <w:szCs w:val="26"/>
          <w:rtl/>
        </w:rPr>
        <w:t>משרד הבריאות</w:t>
      </w:r>
      <w:bookmarkEnd w:id="11"/>
    </w:p>
    <w:p w14:paraId="0362050B" w14:textId="2203F0A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A16B21">
        <w:rPr>
          <w:rFonts w:cs="FrankRuehl"/>
          <w:sz w:val="26"/>
          <w:szCs w:val="26"/>
          <w:rtl/>
        </w:rPr>
        <w:t>משרד הבריאות</w:t>
      </w:r>
      <w:bookmarkEnd w:id="12"/>
    </w:p>
    <w:p w14:paraId="62682CF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191115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53E14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E31DA" w14:textId="77777777" w:rsidR="00CE2337" w:rsidRDefault="00CE2337" w:rsidP="00BC0F8E">
      <w:r>
        <w:separator/>
      </w:r>
    </w:p>
  </w:endnote>
  <w:endnote w:type="continuationSeparator" w:id="0">
    <w:p w14:paraId="5E240AAB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12A6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5AA0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322A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16DAA" w14:textId="77777777" w:rsidR="00CE2337" w:rsidRDefault="00CE2337" w:rsidP="00BC0F8E">
      <w:r>
        <w:separator/>
      </w:r>
    </w:p>
  </w:footnote>
  <w:footnote w:type="continuationSeparator" w:id="0">
    <w:p w14:paraId="450B4329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3BB6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79B0E" w14:textId="77777777" w:rsidR="00BC0F8E" w:rsidRPr="00CB5FFD" w:rsidRDefault="00A16B21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05A89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194412C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5F953410" w14:textId="77777777" w:rsidR="00BC0F8E" w:rsidRDefault="00BC0F8E" w:rsidP="00BC0F8E">
    <w:pPr>
      <w:pStyle w:val="a4"/>
    </w:pPr>
  </w:p>
  <w:p w14:paraId="79FB260C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DE73D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16B21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0DF6212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2026-07-27T11:22:00Z</dcterms:created>
  <dcterms:modified xsi:type="dcterms:W3CDTF">2026-07-27T11:22:00Z</dcterms:modified>
</cp:coreProperties>
</file>