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25" w:rsidRPr="0013234C" w:rsidRDefault="00541C25" w:rsidP="00541C25">
      <w:pPr>
        <w:rPr>
          <w:rFonts w:ascii="Times New Roman" w:hAnsi="Times New Roman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ל</w:t>
      </w:r>
      <w:r w:rsidRPr="00510EF9">
        <w:rPr>
          <w:rFonts w:hint="eastAsia"/>
          <w:b/>
          <w:bCs/>
          <w:sz w:val="24"/>
          <w:rtl/>
        </w:rPr>
        <w:t>פני</w:t>
      </w:r>
      <w:r w:rsidRPr="00510EF9">
        <w:rPr>
          <w:b/>
          <w:bCs/>
          <w:sz w:val="24"/>
          <w:rtl/>
        </w:rPr>
        <w:t xml:space="preserve"> </w:t>
      </w:r>
      <w:r w:rsidRPr="00510EF9">
        <w:rPr>
          <w:rFonts w:hint="eastAsia"/>
          <w:b/>
          <w:bCs/>
          <w:sz w:val="24"/>
          <w:rtl/>
        </w:rPr>
        <w:t>כב</w:t>
      </w:r>
      <w:r>
        <w:rPr>
          <w:rFonts w:hint="cs"/>
          <w:b/>
          <w:bCs/>
          <w:sz w:val="24"/>
          <w:rtl/>
        </w:rPr>
        <w:t>וד</w:t>
      </w:r>
      <w:r w:rsidRPr="00510EF9">
        <w:rPr>
          <w:b/>
          <w:bCs/>
          <w:sz w:val="24"/>
          <w:rtl/>
        </w:rPr>
        <w:t xml:space="preserve"> </w:t>
      </w:r>
      <w:r w:rsidR="004B1C72">
        <w:rPr>
          <w:rFonts w:hint="cs"/>
          <w:b/>
          <w:bCs/>
          <w:sz w:val="24"/>
          <w:rtl/>
        </w:rPr>
        <w:t>יו"ר הועדה</w:t>
      </w:r>
      <w:r>
        <w:rPr>
          <w:rFonts w:hint="cs"/>
          <w:b/>
          <w:bCs/>
          <w:sz w:val="24"/>
          <w:rtl/>
        </w:rPr>
        <w:t xml:space="preserve"> ___________</w:t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 xml:space="preserve">                </w:t>
      </w:r>
      <w:r w:rsidRPr="00355A23">
        <w:rPr>
          <w:rFonts w:hint="cs"/>
          <w:b/>
          <w:bCs/>
          <w:sz w:val="24"/>
          <w:rtl/>
        </w:rPr>
        <w:t xml:space="preserve">ערר </w:t>
      </w:r>
      <w:r>
        <w:rPr>
          <w:rFonts w:ascii="Times New Roman" w:hAnsi="Times New Roman" w:hint="cs"/>
          <w:b/>
          <w:bCs/>
          <w:sz w:val="24"/>
          <w:rtl/>
        </w:rPr>
        <w:t>____</w:t>
      </w:r>
      <w:r w:rsidR="004B1C72">
        <w:rPr>
          <w:rFonts w:ascii="Times New Roman" w:hAnsi="Times New Roman" w:hint="cs"/>
          <w:b/>
          <w:bCs/>
          <w:sz w:val="24"/>
          <w:rtl/>
        </w:rPr>
        <w:t>_</w:t>
      </w:r>
      <w:r>
        <w:rPr>
          <w:rFonts w:ascii="Times New Roman" w:hAnsi="Times New Roman" w:hint="cs"/>
          <w:b/>
          <w:bCs/>
          <w:sz w:val="24"/>
          <w:rtl/>
        </w:rPr>
        <w:t>_____</w:t>
      </w:r>
    </w:p>
    <w:p w:rsidR="00541C25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:rsidR="00541C25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  <w:r w:rsidRPr="0023137A">
        <w:rPr>
          <w:rFonts w:ascii="Times New Roman" w:hAnsi="Times New Roman" w:hint="cs"/>
          <w:sz w:val="24"/>
          <w:rtl/>
        </w:rPr>
        <w:t xml:space="preserve">           </w:t>
      </w:r>
    </w:p>
    <w:p w:rsidR="00541C25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:rsidR="00541C25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:rsidR="00541C25" w:rsidRDefault="00541C25" w:rsidP="00541C25">
      <w:pPr>
        <w:tabs>
          <w:tab w:val="left" w:pos="2216"/>
        </w:tabs>
        <w:spacing w:after="0"/>
        <w:jc w:val="both"/>
        <w:rPr>
          <w:rFonts w:eastAsia="Times New Roman"/>
          <w:b/>
          <w:bCs/>
          <w:sz w:val="24"/>
          <w:rtl/>
        </w:rPr>
      </w:pPr>
      <w:r>
        <w:rPr>
          <w:rFonts w:ascii="Times New Roman" w:hAnsi="Times New Roman" w:hint="cs"/>
          <w:b/>
          <w:bCs/>
          <w:sz w:val="24"/>
          <w:rtl/>
        </w:rPr>
        <w:t>העורר</w:t>
      </w:r>
      <w:r>
        <w:rPr>
          <w:rFonts w:ascii="Times New Roman" w:hAnsi="Times New Roman" w:hint="cs"/>
          <w:sz w:val="24"/>
          <w:rtl/>
        </w:rPr>
        <w:t>:</w:t>
      </w:r>
      <w:r>
        <w:rPr>
          <w:rFonts w:ascii="Times New Roman" w:hAnsi="Times New Roman"/>
          <w:sz w:val="24"/>
          <w:rtl/>
        </w:rPr>
        <w:tab/>
      </w:r>
      <w:r>
        <w:rPr>
          <w:rFonts w:eastAsia="Times New Roman" w:hint="cs"/>
          <w:b/>
          <w:bCs/>
          <w:sz w:val="24"/>
          <w:rtl/>
        </w:rPr>
        <w:t>_______________________________</w:t>
      </w:r>
    </w:p>
    <w:p w:rsidR="00541C25" w:rsidRDefault="00541C25" w:rsidP="00541C25">
      <w:pPr>
        <w:tabs>
          <w:tab w:val="left" w:pos="2216"/>
        </w:tabs>
        <w:spacing w:after="0"/>
        <w:jc w:val="both"/>
        <w:rPr>
          <w:rFonts w:ascii="Times New Roman" w:hAnsi="Times New Roman"/>
          <w:sz w:val="24"/>
          <w:rtl/>
        </w:rPr>
      </w:pPr>
      <w:r>
        <w:rPr>
          <w:rFonts w:ascii="Times New Roman" w:hAnsi="Times New Roman"/>
          <w:sz w:val="24"/>
          <w:rtl/>
        </w:rPr>
        <w:tab/>
      </w:r>
      <w:r>
        <w:rPr>
          <w:rFonts w:ascii="Times New Roman" w:hAnsi="Times New Roman"/>
          <w:sz w:val="24"/>
          <w:rtl/>
        </w:rPr>
        <w:fldChar w:fldCharType="begin"/>
      </w:r>
      <w:r>
        <w:rPr>
          <w:rFonts w:ascii="Times New Roman" w:hAnsi="Times New Roman"/>
          <w:sz w:val="24"/>
          <w:rtl/>
        </w:rPr>
        <w:instrText xml:space="preserve"> </w:instrText>
      </w:r>
      <w:r>
        <w:rPr>
          <w:rFonts w:ascii="Times New Roman" w:hAnsi="Times New Roman"/>
          <w:sz w:val="24"/>
        </w:rPr>
        <w:instrText>DOCPROPERTY Appeal_Presenter_Name \* MERGEFORMAT</w:instrText>
      </w:r>
      <w:r>
        <w:rPr>
          <w:rFonts w:ascii="Times New Roman" w:hAnsi="Times New Roman"/>
          <w:sz w:val="24"/>
          <w:rtl/>
        </w:rPr>
        <w:instrText xml:space="preserve"> </w:instrText>
      </w:r>
      <w:r>
        <w:rPr>
          <w:rFonts w:ascii="Times New Roman" w:hAnsi="Times New Roman"/>
          <w:sz w:val="24"/>
          <w:rtl/>
        </w:rPr>
        <w:fldChar w:fldCharType="separate"/>
      </w:r>
      <w:r>
        <w:rPr>
          <w:rFonts w:ascii="Times New Roman" w:hAnsi="Times New Roman"/>
          <w:sz w:val="24"/>
          <w:rtl/>
        </w:rPr>
        <w:t>בעצמו</w:t>
      </w:r>
      <w:r>
        <w:rPr>
          <w:rFonts w:ascii="Times New Roman" w:hAnsi="Times New Roman"/>
          <w:sz w:val="24"/>
          <w:rtl/>
        </w:rPr>
        <w:fldChar w:fldCharType="end"/>
      </w:r>
      <w:r>
        <w:rPr>
          <w:rFonts w:ascii="Times New Roman" w:hAnsi="Times New Roman" w:hint="cs"/>
          <w:sz w:val="24"/>
          <w:rtl/>
        </w:rPr>
        <w:t xml:space="preserve"> או באמצעות ב"כ </w:t>
      </w:r>
    </w:p>
    <w:p w:rsidR="00541C25" w:rsidRPr="0023137A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:rsidR="00541C25" w:rsidRPr="00355A23" w:rsidRDefault="00541C25" w:rsidP="00541C25">
      <w:pPr>
        <w:tabs>
          <w:tab w:val="left" w:pos="2642"/>
        </w:tabs>
        <w:spacing w:after="0" w:line="360" w:lineRule="auto"/>
        <w:jc w:val="center"/>
        <w:rPr>
          <w:rFonts w:eastAsia="Times New Roman"/>
          <w:b/>
          <w:bCs/>
          <w:sz w:val="24"/>
          <w:rtl/>
        </w:rPr>
      </w:pPr>
      <w:r w:rsidRPr="00355A23">
        <w:rPr>
          <w:rFonts w:eastAsia="Times New Roman" w:hint="eastAsia"/>
          <w:b/>
          <w:bCs/>
          <w:sz w:val="24"/>
          <w:rtl/>
        </w:rPr>
        <w:t>נ</w:t>
      </w:r>
      <w:r w:rsidRPr="00355A23">
        <w:rPr>
          <w:rFonts w:eastAsia="Times New Roman"/>
          <w:b/>
          <w:bCs/>
          <w:sz w:val="24"/>
          <w:rtl/>
        </w:rPr>
        <w:t xml:space="preserve">  </w:t>
      </w:r>
      <w:r w:rsidRPr="00355A23">
        <w:rPr>
          <w:rFonts w:eastAsia="Times New Roman" w:hint="eastAsia"/>
          <w:b/>
          <w:bCs/>
          <w:sz w:val="24"/>
          <w:rtl/>
        </w:rPr>
        <w:t>ג</w:t>
      </w:r>
      <w:r w:rsidRPr="00355A23">
        <w:rPr>
          <w:rFonts w:eastAsia="Times New Roman"/>
          <w:b/>
          <w:bCs/>
          <w:sz w:val="24"/>
          <w:rtl/>
        </w:rPr>
        <w:t xml:space="preserve">  </w:t>
      </w:r>
      <w:r w:rsidRPr="00355A23">
        <w:rPr>
          <w:rFonts w:eastAsia="Times New Roman" w:hint="eastAsia"/>
          <w:b/>
          <w:bCs/>
          <w:sz w:val="24"/>
          <w:rtl/>
        </w:rPr>
        <w:t>ד</w:t>
      </w:r>
    </w:p>
    <w:p w:rsidR="00541C25" w:rsidRPr="00355A23" w:rsidRDefault="00541C25" w:rsidP="00541C25">
      <w:pPr>
        <w:tabs>
          <w:tab w:val="left" w:pos="2642"/>
        </w:tabs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:rsidR="00541C25" w:rsidRPr="007B4CA7" w:rsidRDefault="00541C25" w:rsidP="00541C25">
      <w:pPr>
        <w:tabs>
          <w:tab w:val="left" w:pos="2216"/>
        </w:tabs>
        <w:spacing w:after="0"/>
        <w:jc w:val="both"/>
        <w:rPr>
          <w:rFonts w:ascii="Times New Roman" w:hAnsi="Times New Roman"/>
          <w:b/>
          <w:bCs/>
          <w:sz w:val="24"/>
          <w:rtl/>
        </w:rPr>
      </w:pPr>
      <w:r w:rsidRPr="007B4CA7">
        <w:rPr>
          <w:rFonts w:ascii="Times New Roman" w:hAnsi="Times New Roman" w:hint="eastAsia"/>
          <w:b/>
          <w:bCs/>
          <w:sz w:val="24"/>
          <w:rtl/>
        </w:rPr>
        <w:t>המשיב</w:t>
      </w:r>
      <w:r>
        <w:rPr>
          <w:rFonts w:ascii="Times New Roman" w:hAnsi="Times New Roman" w:hint="cs"/>
          <w:b/>
          <w:bCs/>
          <w:sz w:val="24"/>
          <w:rtl/>
        </w:rPr>
        <w:t>ה</w:t>
      </w:r>
      <w:r w:rsidRPr="002310E9">
        <w:rPr>
          <w:rFonts w:ascii="Times New Roman" w:hAnsi="Times New Roman"/>
          <w:sz w:val="24"/>
          <w:rtl/>
        </w:rPr>
        <w:t>:</w:t>
      </w:r>
      <w:r w:rsidRPr="007B4CA7">
        <w:rPr>
          <w:rFonts w:ascii="Times New Roman" w:hAnsi="Times New Roman"/>
          <w:b/>
          <w:bCs/>
          <w:sz w:val="24"/>
          <w:rtl/>
        </w:rPr>
        <w:tab/>
      </w:r>
      <w:r>
        <w:rPr>
          <w:rFonts w:ascii="Times New Roman" w:hAnsi="Times New Roman" w:hint="cs"/>
          <w:b/>
          <w:bCs/>
          <w:sz w:val="24"/>
          <w:rtl/>
        </w:rPr>
        <w:t>רשות המסים</w:t>
      </w:r>
    </w:p>
    <w:p w:rsidR="00541C25" w:rsidRPr="00626BBD" w:rsidRDefault="00541C25" w:rsidP="00541C25">
      <w:pPr>
        <w:tabs>
          <w:tab w:val="left" w:pos="2216"/>
        </w:tabs>
        <w:spacing w:after="0"/>
        <w:rPr>
          <w:rFonts w:ascii="Times New Roman" w:hAnsi="Times New Roman"/>
          <w:sz w:val="24"/>
          <w:rtl/>
        </w:rPr>
      </w:pPr>
      <w:r w:rsidRPr="007B4CA7">
        <w:rPr>
          <w:rFonts w:ascii="Times New Roman" w:hAnsi="Times New Roman"/>
          <w:b/>
          <w:bCs/>
          <w:sz w:val="24"/>
          <w:rtl/>
        </w:rPr>
        <w:tab/>
      </w:r>
      <w:r w:rsidRPr="00626BBD">
        <w:rPr>
          <w:rFonts w:ascii="Times New Roman" w:hAnsi="Times New Roman"/>
          <w:sz w:val="24"/>
          <w:rtl/>
        </w:rPr>
        <w:t xml:space="preserve">באמצעות היחידה לטיפול במענק השתתפות בהוצאות קבועות </w:t>
      </w:r>
    </w:p>
    <w:p w:rsidR="00541C25" w:rsidRPr="00626BBD" w:rsidRDefault="00541C25" w:rsidP="00541C25">
      <w:pPr>
        <w:tabs>
          <w:tab w:val="left" w:pos="2216"/>
        </w:tabs>
        <w:spacing w:after="0"/>
        <w:rPr>
          <w:rFonts w:ascii="Times New Roman" w:hAnsi="Times New Roman"/>
          <w:sz w:val="24"/>
          <w:rtl/>
        </w:rPr>
      </w:pPr>
      <w:r w:rsidRPr="00626BBD">
        <w:rPr>
          <w:rFonts w:ascii="Times New Roman" w:hAnsi="Times New Roman"/>
          <w:sz w:val="24"/>
          <w:rtl/>
        </w:rPr>
        <w:tab/>
        <w:t xml:space="preserve">רחוב בן גוריון 38 רמת גן </w:t>
      </w:r>
    </w:p>
    <w:p w:rsidR="00541C25" w:rsidRPr="00626BBD" w:rsidRDefault="00541C25" w:rsidP="00541C25">
      <w:pPr>
        <w:tabs>
          <w:tab w:val="left" w:pos="2216"/>
        </w:tabs>
        <w:spacing w:after="0"/>
        <w:jc w:val="both"/>
        <w:rPr>
          <w:rFonts w:ascii="Times New Roman" w:hAnsi="Times New Roman"/>
          <w:sz w:val="24"/>
          <w:rtl/>
        </w:rPr>
      </w:pPr>
      <w:r w:rsidRPr="00626BBD">
        <w:rPr>
          <w:rFonts w:ascii="Times New Roman" w:hAnsi="Times New Roman"/>
          <w:sz w:val="24"/>
          <w:rtl/>
        </w:rPr>
        <w:tab/>
        <w:t xml:space="preserve">מייל: </w:t>
      </w:r>
      <w:r w:rsidRPr="00626BBD">
        <w:rPr>
          <w:rFonts w:ascii="Times New Roman" w:hAnsi="Times New Roman"/>
          <w:sz w:val="24"/>
        </w:rPr>
        <w:t>corona.ararim@taxes.gov.il</w:t>
      </w:r>
    </w:p>
    <w:p w:rsidR="00541C25" w:rsidRDefault="00541C25" w:rsidP="00541C25">
      <w:pPr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:rsidR="00541C25" w:rsidRPr="00355A23" w:rsidRDefault="00541C25" w:rsidP="00541C25">
      <w:pPr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:rsidR="00541C25" w:rsidRPr="00355A23" w:rsidRDefault="00541C25" w:rsidP="00541C25">
      <w:pPr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:rsidR="00541C25" w:rsidRPr="00541C25" w:rsidRDefault="00541C25" w:rsidP="0076429E">
      <w:pPr>
        <w:spacing w:after="0" w:line="360" w:lineRule="auto"/>
        <w:jc w:val="center"/>
        <w:outlineLvl w:val="0"/>
        <w:rPr>
          <w:rFonts w:eastAsia="Times New Roman"/>
          <w:b/>
          <w:bCs/>
          <w:sz w:val="24"/>
          <w:u w:val="single"/>
          <w:rtl/>
        </w:rPr>
      </w:pPr>
      <w:r w:rsidRPr="00541C25">
        <w:rPr>
          <w:rFonts w:eastAsia="Times New Roman" w:hint="cs"/>
          <w:b/>
          <w:bCs/>
          <w:sz w:val="24"/>
          <w:u w:val="single"/>
          <w:rtl/>
        </w:rPr>
        <w:t>בקשה לדחיית/שינוי מועד דיון</w:t>
      </w:r>
    </w:p>
    <w:p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</w:p>
    <w:p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ועדת הערר מתבקשת לדחות/לשנות את מועד הדין וזאת מהטעמים הבאים:</w:t>
      </w:r>
    </w:p>
    <w:p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1.</w:t>
      </w:r>
    </w:p>
    <w:p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2.</w:t>
      </w:r>
    </w:p>
    <w:p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3.</w:t>
      </w:r>
    </w:p>
    <w:p w:rsidR="00541C25" w:rsidRPr="002310E9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4.</w:t>
      </w:r>
    </w:p>
    <w:p w:rsidR="00541C25" w:rsidRPr="002310E9" w:rsidRDefault="00541C25" w:rsidP="00541C25">
      <w:pPr>
        <w:spacing w:after="0" w:line="360" w:lineRule="auto"/>
        <w:jc w:val="both"/>
        <w:rPr>
          <w:rFonts w:ascii="Times New Roman" w:hAnsi="Times New Roman"/>
          <w:b/>
          <w:bCs/>
          <w:sz w:val="24"/>
          <w:rtl/>
        </w:rPr>
      </w:pPr>
      <w:r w:rsidRPr="002310E9">
        <w:rPr>
          <w:rFonts w:ascii="Times New Roman" w:hAnsi="Times New Roman"/>
          <w:b/>
          <w:bCs/>
          <w:sz w:val="24"/>
          <w:rtl/>
        </w:rPr>
        <w:fldChar w:fldCharType="begin"/>
      </w:r>
      <w:r w:rsidRPr="002310E9">
        <w:rPr>
          <w:rFonts w:ascii="Times New Roman" w:hAnsi="Times New Roman"/>
          <w:b/>
          <w:bCs/>
          <w:sz w:val="24"/>
          <w:rtl/>
        </w:rPr>
        <w:instrText xml:space="preserve"> </w:instrText>
      </w:r>
      <w:r w:rsidRPr="002310E9">
        <w:rPr>
          <w:rFonts w:ascii="Times New Roman" w:hAnsi="Times New Roman"/>
          <w:b/>
          <w:bCs/>
          <w:sz w:val="24"/>
        </w:rPr>
        <w:instrText>DOCPROPERTY Decision_Abstract \* MERGEFORMAT</w:instrText>
      </w:r>
      <w:r w:rsidRPr="002310E9">
        <w:rPr>
          <w:rFonts w:ascii="Times New Roman" w:hAnsi="Times New Roman"/>
          <w:b/>
          <w:bCs/>
          <w:sz w:val="24"/>
          <w:rtl/>
        </w:rPr>
        <w:instrText xml:space="preserve"> </w:instrText>
      </w:r>
      <w:r w:rsidRPr="002310E9">
        <w:rPr>
          <w:rFonts w:ascii="Times New Roman" w:hAnsi="Times New Roman"/>
          <w:b/>
          <w:bCs/>
          <w:sz w:val="24"/>
          <w:rtl/>
        </w:rPr>
        <w:fldChar w:fldCharType="end"/>
      </w:r>
    </w:p>
    <w:p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</w:p>
    <w:p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</w:p>
    <w:p w:rsidR="00541C25" w:rsidRPr="005B6B57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</w:p>
    <w:p w:rsidR="00541C25" w:rsidRPr="002310E9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</w:p>
    <w:p w:rsidR="00541C25" w:rsidRPr="005B6B57" w:rsidRDefault="00541C25" w:rsidP="00541C25">
      <w:pPr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:rsidR="00541C25" w:rsidRDefault="00541C25" w:rsidP="00541C25">
      <w:pPr>
        <w:spacing w:after="0"/>
        <w:ind w:left="5040"/>
        <w:rPr>
          <w:rFonts w:eastAsia="Times New Roman"/>
          <w:b/>
          <w:bCs/>
          <w:sz w:val="24"/>
          <w:rtl/>
        </w:rPr>
      </w:pPr>
      <w:r>
        <w:rPr>
          <w:rFonts w:eastAsia="Times New Roman" w:hint="cs"/>
          <w:b/>
          <w:bCs/>
          <w:sz w:val="24"/>
          <w:rtl/>
        </w:rPr>
        <w:t xml:space="preserve">                 ________________ </w:t>
      </w:r>
    </w:p>
    <w:p w:rsidR="00541C25" w:rsidRPr="00BB1B1D" w:rsidRDefault="00541C25" w:rsidP="00541C25">
      <w:pPr>
        <w:spacing w:line="360" w:lineRule="auto"/>
        <w:rPr>
          <w:rStyle w:val="20"/>
          <w:rFonts w:ascii="David" w:hAnsi="David"/>
          <w:b/>
          <w:bCs/>
          <w:sz w:val="24"/>
          <w:rtl/>
        </w:rPr>
      </w:pPr>
    </w:p>
    <w:p w:rsidR="003F5F68" w:rsidRDefault="003F5F68"/>
    <w:sectPr w:rsidR="003F5F68" w:rsidSect="00FF3292">
      <w:headerReference w:type="default" r:id="rId6"/>
      <w:footerReference w:type="default" r:id="rId7"/>
      <w:headerReference w:type="first" r:id="rId8"/>
      <w:pgSz w:w="11906" w:h="16838"/>
      <w:pgMar w:top="1440" w:right="1800" w:bottom="1440" w:left="1800" w:header="708" w:footer="53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40" w:rsidRDefault="005A1840" w:rsidP="00541C25">
      <w:pPr>
        <w:spacing w:after="0" w:line="240" w:lineRule="auto"/>
      </w:pPr>
      <w:r>
        <w:separator/>
      </w:r>
    </w:p>
  </w:endnote>
  <w:endnote w:type="continuationSeparator" w:id="0">
    <w:p w:rsidR="005A1840" w:rsidRDefault="005A1840" w:rsidP="0054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52341798"/>
      <w:docPartObj>
        <w:docPartGallery w:val="Page Numbers (Bottom of Page)"/>
        <w:docPartUnique/>
      </w:docPartObj>
    </w:sdtPr>
    <w:sdtEndPr>
      <w:rPr>
        <w:cs/>
      </w:rPr>
    </w:sdtEndPr>
    <w:sdtContent>
      <w:p w:rsidR="00BB1B1D" w:rsidRDefault="00541C25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BA5BEA">
          <w:rPr>
            <w:noProof/>
            <w:rtl/>
            <w:lang w:val="he-IL"/>
          </w:rPr>
          <w:t>29</w:t>
        </w:r>
        <w:r>
          <w:fldChar w:fldCharType="end"/>
        </w:r>
      </w:p>
    </w:sdtContent>
  </w:sdt>
  <w:p w:rsidR="00BB1B1D" w:rsidRDefault="005A18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40" w:rsidRDefault="005A1840" w:rsidP="00541C25">
      <w:pPr>
        <w:spacing w:after="0" w:line="240" w:lineRule="auto"/>
      </w:pPr>
      <w:r>
        <w:separator/>
      </w:r>
    </w:p>
  </w:footnote>
  <w:footnote w:type="continuationSeparator" w:id="0">
    <w:p w:rsidR="005A1840" w:rsidRDefault="005A1840" w:rsidP="0054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466" w:type="pct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75" w:type="dxa"/>
        <w:left w:w="75" w:type="dxa"/>
        <w:bottom w:w="75" w:type="dxa"/>
        <w:right w:w="75" w:type="dxa"/>
      </w:tblCellMar>
      <w:tblLook w:val="0000" w:firstRow="0" w:lastRow="0" w:firstColumn="0" w:lastColumn="0" w:noHBand="0" w:noVBand="0"/>
    </w:tblPr>
    <w:tblGrid>
      <w:gridCol w:w="1849"/>
      <w:gridCol w:w="1663"/>
      <w:gridCol w:w="1663"/>
      <w:gridCol w:w="1663"/>
      <w:gridCol w:w="2231"/>
    </w:tblGrid>
    <w:tr w:rsidR="00BB1B1D" w:rsidRPr="00E74E8A" w:rsidTr="00514F21">
      <w:trPr>
        <w:trHeight w:val="223"/>
        <w:jc w:val="center"/>
      </w:trPr>
      <w:tc>
        <w:tcPr>
          <w:tcW w:w="1019" w:type="pct"/>
          <w:vMerge w:val="restart"/>
        </w:tcPr>
        <w:p w:rsidR="00BB1B1D" w:rsidRPr="00E74E8A" w:rsidRDefault="00541C25" w:rsidP="00514F21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rtl/>
            </w:rPr>
          </w:pPr>
          <w:r w:rsidRPr="00E74E8A">
            <w:rPr>
              <w:rFonts w:ascii="Times New Roman" w:eastAsia="Times New Roman" w:hAnsi="Times New Roman" w:hint="cs"/>
              <w:b/>
              <w:bCs/>
              <w:sz w:val="24"/>
              <w:rtl/>
            </w:rPr>
            <w:t>משרד המשפטים</w:t>
          </w:r>
        </w:p>
        <w:p w:rsidR="00BB1B1D" w:rsidRPr="00E74E8A" w:rsidRDefault="005A1840" w:rsidP="00514F21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/>
              <w:sz w:val="24"/>
            </w:rPr>
          </w:pPr>
        </w:p>
      </w:tc>
      <w:tc>
        <w:tcPr>
          <w:tcW w:w="2751" w:type="pct"/>
          <w:gridSpan w:val="3"/>
        </w:tcPr>
        <w:p w:rsidR="00BB1B1D" w:rsidRPr="00437B9C" w:rsidRDefault="00541C25" w:rsidP="00437B9C">
          <w:pPr>
            <w:spacing w:before="100" w:beforeAutospacing="1" w:after="100" w:afterAutospacing="1" w:line="240" w:lineRule="auto"/>
            <w:jc w:val="center"/>
            <w:outlineLvl w:val="3"/>
            <w:rPr>
              <w:rFonts w:ascii="Arial" w:eastAsia="Times New Roman" w:hAnsi="Arial"/>
              <w:sz w:val="24"/>
            </w:rPr>
          </w:pPr>
          <w:r w:rsidRPr="00437B9C">
            <w:rPr>
              <w:rFonts w:ascii="David" w:hAnsi="David" w:hint="cs"/>
              <w:sz w:val="24"/>
              <w:rtl/>
            </w:rPr>
            <w:t xml:space="preserve">בית הדין </w:t>
          </w:r>
          <w:proofErr w:type="spellStart"/>
          <w:r w:rsidRPr="00437B9C">
            <w:rPr>
              <w:rFonts w:ascii="David" w:hAnsi="David" w:hint="cs"/>
              <w:sz w:val="24"/>
              <w:rtl/>
            </w:rPr>
            <w:t>לעררים</w:t>
          </w:r>
          <w:proofErr w:type="spellEnd"/>
          <w:r w:rsidRPr="00437B9C">
            <w:rPr>
              <w:rFonts w:ascii="David" w:hAnsi="David" w:hint="cs"/>
              <w:sz w:val="24"/>
              <w:rtl/>
            </w:rPr>
            <w:t xml:space="preserve"> </w:t>
          </w:r>
          <w:r w:rsidRPr="00437B9C">
            <w:rPr>
              <w:rFonts w:ascii="David" w:hAnsi="David"/>
              <w:sz w:val="24"/>
              <w:rtl/>
            </w:rPr>
            <w:t>–</w:t>
          </w:r>
          <w:r>
            <w:rPr>
              <w:rFonts w:ascii="David" w:hAnsi="David" w:hint="cs"/>
              <w:sz w:val="24"/>
              <w:rtl/>
            </w:rPr>
            <w:t xml:space="preserve"> </w:t>
          </w:r>
          <w:r w:rsidRPr="00437B9C">
            <w:rPr>
              <w:rFonts w:ascii="David" w:hAnsi="David" w:hint="cs"/>
              <w:sz w:val="24"/>
              <w:rtl/>
            </w:rPr>
            <w:t xml:space="preserve">וועדת ערר לענייני קורונה </w:t>
          </w:r>
          <w:r w:rsidRPr="00437B9C">
            <w:rPr>
              <w:rFonts w:ascii="David" w:hAnsi="David"/>
              <w:sz w:val="24"/>
              <w:rtl/>
            </w:rPr>
            <w:t>–</w:t>
          </w:r>
          <w:r w:rsidRPr="00437B9C">
            <w:rPr>
              <w:rFonts w:ascii="David" w:hAnsi="David" w:hint="cs"/>
              <w:sz w:val="24"/>
              <w:rtl/>
            </w:rPr>
            <w:t>השתתפות בהוצאות קבועות לעסקים</w:t>
          </w:r>
        </w:p>
      </w:tc>
      <w:tc>
        <w:tcPr>
          <w:tcW w:w="1230" w:type="pct"/>
        </w:tcPr>
        <w:p w:rsidR="00BB1B1D" w:rsidRPr="005E2557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מספר הנוהל:</w:t>
          </w:r>
        </w:p>
      </w:tc>
    </w:tr>
    <w:tr w:rsidR="00BB1B1D" w:rsidRPr="00E74E8A" w:rsidTr="00514F21">
      <w:trPr>
        <w:trHeight w:val="222"/>
        <w:jc w:val="center"/>
      </w:trPr>
      <w:tc>
        <w:tcPr>
          <w:tcW w:w="1019" w:type="pct"/>
          <w:vMerge/>
          <w:vAlign w:val="center"/>
        </w:tcPr>
        <w:p w:rsidR="00BB1B1D" w:rsidRPr="00E74E8A" w:rsidRDefault="005A1840" w:rsidP="00514F21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</w:rPr>
          </w:pPr>
        </w:p>
      </w:tc>
      <w:tc>
        <w:tcPr>
          <w:tcW w:w="0" w:type="auto"/>
          <w:gridSpan w:val="3"/>
          <w:vAlign w:val="center"/>
        </w:tcPr>
        <w:p w:rsidR="00BB1B1D" w:rsidRPr="00E74E8A" w:rsidRDefault="00541C25" w:rsidP="00514F21">
          <w:pPr>
            <w:bidi w:val="0"/>
            <w:spacing w:after="0" w:line="240" w:lineRule="auto"/>
            <w:jc w:val="center"/>
            <w:rPr>
              <w:rFonts w:ascii="Arial" w:eastAsia="Times New Roman" w:hAnsi="Arial"/>
              <w:sz w:val="24"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נושא הנוהל:</w:t>
          </w:r>
          <w:r>
            <w:rPr>
              <w:rFonts w:ascii="Arial" w:eastAsia="Times New Roman" w:hAnsi="Arial" w:hint="cs"/>
              <w:b/>
              <w:bCs/>
              <w:sz w:val="24"/>
              <w:rtl/>
            </w:rPr>
            <w:t xml:space="preserve"> נוהל פתיחת תיק ע"י המזכירות המשפטית</w:t>
          </w:r>
        </w:p>
      </w:tc>
      <w:tc>
        <w:tcPr>
          <w:tcW w:w="1230" w:type="pct"/>
        </w:tcPr>
        <w:p w:rsidR="00BB1B1D" w:rsidRPr="005E2557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מהדורה:</w:t>
          </w:r>
          <w:r>
            <w:rPr>
              <w:rFonts w:ascii="Arial" w:eastAsia="Times New Roman" w:hAnsi="Arial" w:hint="cs"/>
              <w:b/>
              <w:bCs/>
              <w:sz w:val="24"/>
              <w:rtl/>
            </w:rPr>
            <w:t xml:space="preserve"> ראשונה </w:t>
          </w:r>
        </w:p>
      </w:tc>
    </w:tr>
    <w:tr w:rsidR="00BB1B1D" w:rsidRPr="00E74E8A" w:rsidTr="00514F21">
      <w:trPr>
        <w:trHeight w:val="419"/>
        <w:jc w:val="center"/>
      </w:trPr>
      <w:tc>
        <w:tcPr>
          <w:tcW w:w="1019" w:type="pct"/>
          <w:vAlign w:val="center"/>
        </w:tcPr>
        <w:p w:rsidR="00BB1B1D" w:rsidRPr="00CD0310" w:rsidRDefault="005A1840" w:rsidP="00514F21">
          <w:pPr>
            <w:spacing w:after="0" w:line="240" w:lineRule="auto"/>
            <w:jc w:val="center"/>
            <w:rPr>
              <w:rFonts w:ascii="Arial" w:eastAsia="Times New Roman" w:hAnsi="Arial"/>
              <w:sz w:val="24"/>
            </w:rPr>
          </w:pPr>
        </w:p>
      </w:tc>
      <w:tc>
        <w:tcPr>
          <w:tcW w:w="917" w:type="pct"/>
          <w:vAlign w:val="center"/>
        </w:tcPr>
        <w:p w:rsidR="00BB1B1D" w:rsidRPr="00CD0310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  <w:rtl/>
            </w:rPr>
          </w:pPr>
          <w:r w:rsidRPr="00CD0310">
            <w:rPr>
              <w:rFonts w:ascii="Arial" w:eastAsia="Times New Roman" w:hAnsi="Arial" w:hint="cs"/>
              <w:b/>
              <w:bCs/>
              <w:sz w:val="24"/>
              <w:rtl/>
            </w:rPr>
            <w:t>לתפוצה:</w:t>
          </w:r>
        </w:p>
        <w:p w:rsidR="00BB1B1D" w:rsidRPr="00CD0310" w:rsidRDefault="005A1840" w:rsidP="00514F21">
          <w:pPr>
            <w:spacing w:after="0" w:line="240" w:lineRule="auto"/>
            <w:jc w:val="center"/>
            <w:rPr>
              <w:rFonts w:ascii="Arial" w:eastAsia="Times New Roman" w:hAnsi="Arial"/>
              <w:sz w:val="24"/>
              <w:highlight w:val="yellow"/>
            </w:rPr>
          </w:pPr>
        </w:p>
      </w:tc>
      <w:tc>
        <w:tcPr>
          <w:tcW w:w="917" w:type="pct"/>
          <w:vAlign w:val="center"/>
        </w:tcPr>
        <w:p w:rsidR="00BB1B1D" w:rsidRPr="00E74E8A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  <w:rtl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תאריך פרסום:</w:t>
          </w:r>
        </w:p>
        <w:p w:rsidR="00BB1B1D" w:rsidRPr="00E74E8A" w:rsidRDefault="005A1840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color w:val="FF0000"/>
              <w:sz w:val="24"/>
            </w:rPr>
          </w:pPr>
        </w:p>
      </w:tc>
      <w:tc>
        <w:tcPr>
          <w:tcW w:w="917" w:type="pct"/>
          <w:vAlign w:val="center"/>
        </w:tcPr>
        <w:p w:rsidR="00BB1B1D" w:rsidRPr="00E74E8A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  <w:rtl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בתוקף מיום:</w:t>
          </w:r>
        </w:p>
        <w:p w:rsidR="00BB1B1D" w:rsidRPr="00E74E8A" w:rsidRDefault="005A1840" w:rsidP="00514F21">
          <w:pPr>
            <w:spacing w:after="0" w:line="240" w:lineRule="auto"/>
            <w:jc w:val="center"/>
            <w:rPr>
              <w:rFonts w:ascii="Arial" w:eastAsia="Times New Roman" w:hAnsi="Arial"/>
              <w:b/>
              <w:bCs/>
              <w:color w:val="FF0000"/>
              <w:sz w:val="24"/>
            </w:rPr>
          </w:pPr>
        </w:p>
      </w:tc>
      <w:tc>
        <w:tcPr>
          <w:tcW w:w="1230" w:type="pct"/>
          <w:vAlign w:val="center"/>
        </w:tcPr>
        <w:p w:rsidR="00BB1B1D" w:rsidRPr="00E74E8A" w:rsidRDefault="005A1840" w:rsidP="00514F21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/>
              <w:sz w:val="24"/>
            </w:rPr>
          </w:pPr>
        </w:p>
      </w:tc>
    </w:tr>
  </w:tbl>
  <w:p w:rsidR="00BB1B1D" w:rsidRDefault="005A18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1D" w:rsidRDefault="005A1840" w:rsidP="00437B9C">
    <w:pPr>
      <w:pStyle w:val="a3"/>
      <w:ind w:hanging="133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8"/>
  </w:docVars>
  <w:rsids>
    <w:rsidRoot w:val="00541C25"/>
    <w:rsid w:val="002D335A"/>
    <w:rsid w:val="003F5F68"/>
    <w:rsid w:val="004B1C72"/>
    <w:rsid w:val="00541C25"/>
    <w:rsid w:val="005A1840"/>
    <w:rsid w:val="0076429E"/>
    <w:rsid w:val="00E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CF535-5E19-4B22-A56F-0B704A6D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5"/>
    <w:pPr>
      <w:bidi/>
    </w:pPr>
    <w:rPr>
      <w:rFonts w:cs="David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1C2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541C25"/>
    <w:rPr>
      <w:rFonts w:asciiTheme="majorHAnsi" w:eastAsiaTheme="majorEastAsia" w:hAnsiTheme="majorHAnsi" w:cs="David"/>
      <w:color w:val="2E74B5" w:themeColor="accent1" w:themeShade="BF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1C25"/>
    <w:rPr>
      <w:rFonts w:cs="David"/>
      <w:szCs w:val="24"/>
    </w:rPr>
  </w:style>
  <w:style w:type="paragraph" w:styleId="a5">
    <w:name w:val="footer"/>
    <w:basedOn w:val="a"/>
    <w:link w:val="a6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1C25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459</Characters>
  <Application>Microsoft Office Word</Application>
  <DocSecurity>0</DocSecurity>
  <Lines>51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לדחיית/שינוי מועד דיון</dc:title>
  <dc:subject/>
  <dc:creator>Orit Bar</dc:creator>
  <cp:keywords/>
  <dc:description/>
  <cp:lastModifiedBy>Orit Bar</cp:lastModifiedBy>
  <cp:revision>2</cp:revision>
  <dcterms:created xsi:type="dcterms:W3CDTF">2021-01-17T12:17:00Z</dcterms:created>
  <dcterms:modified xsi:type="dcterms:W3CDTF">2021-01-17T12:17:00Z</dcterms:modified>
</cp:coreProperties>
</file>