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51" w:rsidRDefault="00BF3E51" w:rsidP="00BF3E51">
      <w:pPr>
        <w:rPr>
          <w:rtl/>
        </w:rPr>
      </w:pP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18  </w:t>
      </w:r>
      <w:r>
        <w:rPr>
          <w:rFonts w:cs="Arial" w:hint="cs"/>
          <w:rtl/>
        </w:rPr>
        <w:t>טופס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העוסק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פרטים</w:t>
      </w:r>
      <w:r>
        <w:rPr>
          <w:rFonts w:cs="Arial"/>
          <w:rtl/>
        </w:rPr>
        <w:t xml:space="preserve">  . </w:t>
      </w:r>
      <w:r>
        <w:rPr>
          <w:rFonts w:cs="Arial" w:hint="cs"/>
          <w:rtl/>
        </w:rPr>
        <w:t>א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                  </w:t>
      </w:r>
      <w:r>
        <w:rPr>
          <w:rFonts w:cs="Arial" w:hint="cs"/>
          <w:rtl/>
        </w:rPr>
        <w:t>מספרו</w:t>
      </w:r>
      <w:r>
        <w:rPr>
          <w:rFonts w:cs="Arial"/>
          <w:rtl/>
        </w:rPr>
        <w:t xml:space="preserve">               </w:t>
      </w:r>
      <w:r>
        <w:rPr>
          <w:rFonts w:cs="Arial" w:hint="cs"/>
          <w:rtl/>
        </w:rPr>
        <w:t>העסק</w:t>
      </w:r>
      <w:r>
        <w:rPr>
          <w:rFonts w:cs="Arial"/>
          <w:rtl/>
        </w:rPr>
        <w:t xml:space="preserve">  /  </w:t>
      </w:r>
      <w:r>
        <w:rPr>
          <w:rFonts w:cs="Arial" w:hint="cs"/>
          <w:rtl/>
        </w:rPr>
        <w:t>העוסק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שם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                </w:t>
      </w:r>
      <w:r>
        <w:rPr>
          <w:rFonts w:cs="Arial" w:hint="cs"/>
          <w:rtl/>
        </w:rPr>
        <w:t>זהות</w:t>
      </w:r>
      <w:r>
        <w:rPr>
          <w:rFonts w:cs="Arial"/>
          <w:rtl/>
        </w:rPr>
        <w:t xml:space="preserve">  /  </w:t>
      </w:r>
      <w:r>
        <w:rPr>
          <w:rFonts w:cs="Arial" w:hint="cs"/>
          <w:rtl/>
        </w:rPr>
        <w:t>עוסק</w:t>
      </w:r>
      <w:r>
        <w:rPr>
          <w:rFonts w:cs="Arial"/>
          <w:rtl/>
        </w:rPr>
        <w:t xml:space="preserve">  '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              </w:t>
      </w:r>
      <w:r>
        <w:rPr>
          <w:rFonts w:cs="Arial" w:hint="cs"/>
          <w:rtl/>
        </w:rPr>
        <w:t>הפורש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העוסק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שם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          </w:t>
      </w:r>
      <w:r>
        <w:rPr>
          <w:rFonts w:cs="Arial" w:hint="cs"/>
          <w:rtl/>
        </w:rPr>
        <w:t>לבירורים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טלפון</w:t>
      </w:r>
      <w:r>
        <w:rPr>
          <w:rFonts w:cs="Arial"/>
          <w:rtl/>
        </w:rPr>
        <w:t xml:space="preserve">               </w:t>
      </w:r>
      <w:r>
        <w:rPr>
          <w:rFonts w:cs="Arial" w:hint="cs"/>
          <w:rtl/>
        </w:rPr>
        <w:t>הפרטית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הכתובת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          </w:t>
      </w:r>
      <w:r>
        <w:rPr>
          <w:rFonts w:cs="Arial" w:hint="cs"/>
          <w:rtl/>
        </w:rPr>
        <w:t>כתובת</w:t>
      </w:r>
      <w:r>
        <w:rPr>
          <w:rFonts w:cs="Arial"/>
          <w:rtl/>
        </w:rPr>
        <w:t xml:space="preserve">               </w:t>
      </w:r>
      <w:r>
        <w:rPr>
          <w:rFonts w:cs="Arial" w:hint="cs"/>
          <w:rtl/>
        </w:rPr>
        <w:t>שנסגר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העסק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סוג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            </w:t>
      </w:r>
      <w:r>
        <w:rPr>
          <w:rFonts w:cs="Arial" w:hint="cs"/>
          <w:rtl/>
        </w:rPr>
        <w:t>העסק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סגירת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להתכתבות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מען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( </w:t>
      </w:r>
      <w:r>
        <w:rPr>
          <w:rFonts w:cs="Arial" w:hint="cs"/>
          <w:rtl/>
        </w:rPr>
        <w:t>המתאימה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במשבצת</w:t>
      </w:r>
      <w:r>
        <w:rPr>
          <w:rFonts w:cs="Arial"/>
          <w:rtl/>
        </w:rPr>
        <w:t xml:space="preserve">  </w:t>
      </w:r>
      <w:r>
        <w:t>X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סמן</w:t>
      </w:r>
      <w:r>
        <w:rPr>
          <w:rFonts w:cs="Arial"/>
          <w:rtl/>
        </w:rPr>
        <w:t xml:space="preserve"> )               </w:t>
      </w:r>
      <w:r>
        <w:rPr>
          <w:rFonts w:cs="Arial" w:hint="cs"/>
          <w:rtl/>
        </w:rPr>
        <w:t>מיום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החל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הרשום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עסקי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סגירת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מודיע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מטה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החתום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אני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          </w:t>
      </w:r>
      <w:r>
        <w:rPr>
          <w:rFonts w:cs="Arial" w:hint="cs"/>
          <w:rtl/>
        </w:rPr>
        <w:t>פרט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   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   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בעסק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שותף</w:t>
      </w:r>
      <w:r>
        <w:rPr>
          <w:rFonts w:cs="Arial"/>
          <w:rtl/>
        </w:rPr>
        <w:t xml:space="preserve">  /  </w:t>
      </w:r>
      <w:r>
        <w:rPr>
          <w:rFonts w:cs="Arial" w:hint="cs"/>
          <w:rtl/>
        </w:rPr>
        <w:t>בעלים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לעסק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פרט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            </w:t>
      </w:r>
      <w:r>
        <w:rPr>
          <w:rFonts w:cs="Arial" w:hint="cs"/>
          <w:rtl/>
        </w:rPr>
        <w:t>המעביד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   , </w:t>
      </w:r>
      <w:r>
        <w:rPr>
          <w:rFonts w:cs="Arial" w:hint="cs"/>
          <w:rtl/>
        </w:rPr>
        <w:t>שכיר</w:t>
      </w:r>
      <w:r>
        <w:rPr>
          <w:rFonts w:cs="Arial"/>
          <w:rtl/>
        </w:rPr>
        <w:t xml:space="preserve">     </w:t>
      </w:r>
      <w:r>
        <w:rPr>
          <w:rFonts w:cs="Arial" w:hint="cs"/>
          <w:rtl/>
        </w:rPr>
        <w:t>פנסיונר</w:t>
      </w:r>
      <w:r>
        <w:rPr>
          <w:rFonts w:cs="Arial"/>
          <w:rtl/>
        </w:rPr>
        <w:t xml:space="preserve">    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 ,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עסק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פתחתי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 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    </w:t>
      </w:r>
      <w:r>
        <w:rPr>
          <w:rFonts w:cs="Arial" w:hint="cs"/>
          <w:rtl/>
        </w:rPr>
        <w:t>שותפות</w:t>
      </w:r>
      <w:r>
        <w:rPr>
          <w:rFonts w:cs="Arial"/>
          <w:rtl/>
        </w:rPr>
        <w:t xml:space="preserve">     </w:t>
      </w:r>
      <w:r>
        <w:rPr>
          <w:rFonts w:cs="Arial" w:hint="cs"/>
          <w:rtl/>
        </w:rPr>
        <w:t>יחיד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עצמאי</w:t>
      </w:r>
      <w:r>
        <w:rPr>
          <w:rFonts w:cs="Arial"/>
          <w:rtl/>
        </w:rPr>
        <w:t xml:space="preserve">     ,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עסק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פתחתי</w:t>
      </w:r>
      <w:r>
        <w:rPr>
          <w:rFonts w:cs="Arial"/>
          <w:rtl/>
        </w:rPr>
        <w:t xml:space="preserve">  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מספרו</w:t>
      </w:r>
      <w:r>
        <w:rPr>
          <w:rFonts w:cs="Arial"/>
          <w:rtl/>
        </w:rPr>
        <w:t xml:space="preserve">               </w:t>
      </w:r>
      <w:r>
        <w:rPr>
          <w:rFonts w:cs="Arial" w:hint="cs"/>
          <w:rtl/>
        </w:rPr>
        <w:t>החדש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העסק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מהות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               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          </w:t>
      </w:r>
      <w:r>
        <w:rPr>
          <w:rFonts w:cs="Arial" w:hint="cs"/>
          <w:rtl/>
        </w:rPr>
        <w:t>מיקוד</w:t>
      </w:r>
      <w:r>
        <w:rPr>
          <w:rFonts w:cs="Arial"/>
          <w:rtl/>
        </w:rPr>
        <w:t xml:space="preserve">             </w:t>
      </w:r>
      <w:r>
        <w:rPr>
          <w:rFonts w:cs="Arial" w:hint="cs"/>
          <w:rtl/>
        </w:rPr>
        <w:t>ישוב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סמל</w:t>
      </w:r>
      <w:r>
        <w:rPr>
          <w:rFonts w:cs="Arial"/>
          <w:rtl/>
        </w:rPr>
        <w:t xml:space="preserve">               </w:t>
      </w:r>
      <w:r>
        <w:rPr>
          <w:rFonts w:cs="Arial" w:hint="cs"/>
          <w:rtl/>
        </w:rPr>
        <w:t>החדש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העסק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מען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                              ( </w:t>
      </w:r>
      <w:r>
        <w:rPr>
          <w:rFonts w:cs="Arial" w:hint="cs"/>
          <w:rtl/>
        </w:rPr>
        <w:t>ומספרו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הקונה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) 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נקנה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הקודם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עסקי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          </w:t>
      </w:r>
      <w:r>
        <w:rPr>
          <w:rFonts w:cs="Arial" w:hint="cs"/>
          <w:rtl/>
        </w:rPr>
        <w:t>כתובתו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. </w:t>
      </w:r>
      <w:r>
        <w:rPr>
          <w:rFonts w:cs="Arial" w:hint="cs"/>
          <w:rtl/>
        </w:rPr>
        <w:t>המכירה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מהסכם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צילום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מצ</w:t>
      </w:r>
      <w:r>
        <w:rPr>
          <w:rFonts w:cs="Arial"/>
          <w:rtl/>
        </w:rPr>
        <w:t xml:space="preserve">   …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              </w:t>
      </w:r>
      <w:r>
        <w:rPr>
          <w:rFonts w:cs="Arial" w:hint="cs"/>
          <w:rtl/>
        </w:rPr>
        <w:t>בסך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מוסף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ערך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שילמתי</w:t>
      </w:r>
      <w:r>
        <w:rPr>
          <w:rFonts w:cs="Arial"/>
          <w:rtl/>
        </w:rPr>
        <w:t xml:space="preserve">  , </w:t>
      </w:r>
      <w:r>
        <w:rPr>
          <w:rFonts w:cs="Arial" w:hint="cs"/>
          <w:rtl/>
        </w:rPr>
        <w:t>להפעלתו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ששימשו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והנכסים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המלאי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העסק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מכרתי</w:t>
      </w:r>
      <w:r>
        <w:rPr>
          <w:rFonts w:cs="Arial"/>
          <w:rtl/>
        </w:rPr>
        <w:t xml:space="preserve">  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.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מצ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שצילומו</w:t>
      </w:r>
      <w:r>
        <w:rPr>
          <w:rFonts w:cs="Arial"/>
          <w:rtl/>
        </w:rPr>
        <w:t xml:space="preserve">               </w:t>
      </w:r>
      <w:r>
        <w:rPr>
          <w:rFonts w:cs="Arial" w:hint="cs"/>
          <w:rtl/>
        </w:rPr>
        <w:t>לחודשים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תקופתי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בדו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ודווחתי</w:t>
      </w:r>
      <w:r>
        <w:rPr>
          <w:rFonts w:cs="Arial"/>
          <w:rtl/>
        </w:rPr>
        <w:t xml:space="preserve">   …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בשכירות</w:t>
      </w:r>
      <w:r>
        <w:rPr>
          <w:rFonts w:cs="Arial"/>
          <w:rtl/>
        </w:rPr>
        <w:t xml:space="preserve">    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   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    </w:t>
      </w:r>
      <w:r>
        <w:rPr>
          <w:rFonts w:cs="Arial" w:hint="cs"/>
          <w:rtl/>
        </w:rPr>
        <w:t>בבעלותי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הינו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העסק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ששימש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המבנה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: </w:t>
      </w:r>
      <w:r>
        <w:rPr>
          <w:rFonts w:cs="Arial" w:hint="cs"/>
          <w:rtl/>
        </w:rPr>
        <w:t>העסק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ששימשו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ומלאי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ציוד</w:t>
      </w:r>
      <w:r>
        <w:rPr>
          <w:rFonts w:cs="Arial"/>
          <w:rtl/>
        </w:rPr>
        <w:t xml:space="preserve">  , </w:t>
      </w:r>
      <w:r>
        <w:rPr>
          <w:rFonts w:cs="Arial" w:hint="cs"/>
          <w:rtl/>
        </w:rPr>
        <w:t>רכב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כלי</w:t>
      </w:r>
      <w:r>
        <w:rPr>
          <w:rFonts w:cs="Arial"/>
          <w:rtl/>
        </w:rPr>
        <w:t xml:space="preserve">  , </w:t>
      </w:r>
      <w:r>
        <w:rPr>
          <w:rFonts w:cs="Arial" w:hint="cs"/>
          <w:rtl/>
        </w:rPr>
        <w:t>מכונות</w:t>
      </w:r>
      <w:r>
        <w:rPr>
          <w:rFonts w:cs="Arial"/>
          <w:rtl/>
        </w:rPr>
        <w:t xml:space="preserve">  , </w:t>
      </w:r>
      <w:r>
        <w:rPr>
          <w:rFonts w:cs="Arial" w:hint="cs"/>
          <w:rtl/>
        </w:rPr>
        <w:t>נכסים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פרטים</w:t>
      </w:r>
      <w:r>
        <w:rPr>
          <w:rFonts w:cs="Arial"/>
          <w:rtl/>
        </w:rPr>
        <w:t xml:space="preserve">  . </w:t>
      </w:r>
      <w:r>
        <w:rPr>
          <w:rFonts w:cs="Arial" w:hint="cs"/>
          <w:rtl/>
        </w:rPr>
        <w:t>ב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.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במע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החייבים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ונכסים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מלאי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ברשותי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נותרו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 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: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כמפורט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 xml:space="preserve">  '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137  </w:t>
      </w:r>
      <w:r>
        <w:rPr>
          <w:rFonts w:cs="Arial" w:hint="cs"/>
          <w:rtl/>
        </w:rPr>
        <w:t>לסעיף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במע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החייבים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ונכסים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מלאי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ברשותי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נותרו</w:t>
      </w:r>
      <w:r>
        <w:rPr>
          <w:rFonts w:cs="Arial"/>
          <w:rtl/>
        </w:rPr>
        <w:t xml:space="preserve">  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( </w:t>
      </w:r>
      <w:r>
        <w:rPr>
          <w:rFonts w:cs="Arial" w:hint="cs"/>
          <w:rtl/>
        </w:rPr>
        <w:t>נספח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לצרף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 , </w:t>
      </w:r>
      <w:r>
        <w:rPr>
          <w:rFonts w:cs="Arial" w:hint="cs"/>
          <w:rtl/>
        </w:rPr>
        <w:t>לרישום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מספיק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 ,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ציין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נא</w:t>
      </w:r>
      <w:r>
        <w:rPr>
          <w:rFonts w:cs="Arial"/>
          <w:rtl/>
        </w:rPr>
        <w:t xml:space="preserve">  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)  </w:t>
      </w:r>
      <w:r>
        <w:rPr>
          <w:rFonts w:cs="Arial" w:hint="cs"/>
          <w:rtl/>
        </w:rPr>
        <w:t>הנכס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תיאור</w:t>
      </w:r>
      <w:r>
        <w:rPr>
          <w:rFonts w:cs="Arial"/>
          <w:rtl/>
        </w:rPr>
        <w:t xml:space="preserve">  -  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נדל</w:t>
      </w:r>
      <w:r>
        <w:rPr>
          <w:rFonts w:cs="Arial"/>
          <w:rtl/>
        </w:rPr>
        <w:t xml:space="preserve">  .1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lastRenderedPageBreak/>
        <w:t xml:space="preserve"> ' </w:t>
      </w:r>
      <w:r>
        <w:rPr>
          <w:rFonts w:cs="Arial" w:hint="cs"/>
          <w:rtl/>
        </w:rPr>
        <w:t>מס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סודר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הנכס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תיאור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רחוב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הנכס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כתובת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וחלקה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גוש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או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רשום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על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הנכס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במ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שטח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פרטי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רכוש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שכירות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או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להיום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הנכס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שווי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חדשים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בשקלים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                                                                       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( </w:t>
      </w:r>
      <w:r>
        <w:rPr>
          <w:rFonts w:cs="Arial" w:hint="cs"/>
          <w:rtl/>
        </w:rPr>
        <w:t>נספח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לצרף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 , </w:t>
      </w:r>
      <w:r>
        <w:rPr>
          <w:rFonts w:cs="Arial" w:hint="cs"/>
          <w:rtl/>
        </w:rPr>
        <w:t>לרישום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מספיק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 ,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ציין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נא</w:t>
      </w:r>
      <w:r>
        <w:rPr>
          <w:rFonts w:cs="Arial"/>
          <w:rtl/>
        </w:rPr>
        <w:t xml:space="preserve">  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)  </w:t>
      </w:r>
      <w:r>
        <w:rPr>
          <w:rFonts w:cs="Arial" w:hint="cs"/>
          <w:rtl/>
        </w:rPr>
        <w:t>כבד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מכני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וציוד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רכב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כלי</w:t>
      </w:r>
      <w:r>
        <w:rPr>
          <w:rFonts w:cs="Arial"/>
          <w:rtl/>
        </w:rPr>
        <w:t xml:space="preserve">  .2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' </w:t>
      </w:r>
      <w:r>
        <w:rPr>
          <w:rFonts w:cs="Arial" w:hint="cs"/>
          <w:rtl/>
        </w:rPr>
        <w:t>מס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סודר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רישוי</w:t>
      </w:r>
      <w:r>
        <w:rPr>
          <w:rFonts w:cs="Arial"/>
          <w:rtl/>
        </w:rPr>
        <w:t xml:space="preserve">  '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הייצור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שנת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והציוד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הרכב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סוג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רשום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על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הציוד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הרכב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המנוע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נפח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פרטי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רכוש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שכירות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או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להיום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הנכס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שווי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חדשים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בשקלים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                                                                                  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( </w:t>
      </w:r>
      <w:r>
        <w:rPr>
          <w:rFonts w:cs="Arial" w:hint="cs"/>
          <w:rtl/>
        </w:rPr>
        <w:t>נספח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לצרף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 , </w:t>
      </w:r>
      <w:r>
        <w:rPr>
          <w:rFonts w:cs="Arial" w:hint="cs"/>
          <w:rtl/>
        </w:rPr>
        <w:t>לרישום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מספיק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 ,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ציין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נא</w:t>
      </w:r>
      <w:r>
        <w:rPr>
          <w:rFonts w:cs="Arial"/>
          <w:rtl/>
        </w:rPr>
        <w:t xml:space="preserve">  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) 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תעשייתי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וציוד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מכונות</w:t>
      </w:r>
      <w:r>
        <w:rPr>
          <w:rFonts w:cs="Arial"/>
          <w:rtl/>
        </w:rPr>
        <w:t xml:space="preserve">  .3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' </w:t>
      </w:r>
      <w:r>
        <w:rPr>
          <w:rFonts w:cs="Arial" w:hint="cs"/>
          <w:rtl/>
        </w:rPr>
        <w:t>מס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lastRenderedPageBreak/>
        <w:t xml:space="preserve">  </w:t>
      </w:r>
      <w:r>
        <w:rPr>
          <w:rFonts w:cs="Arial" w:hint="cs"/>
          <w:rtl/>
        </w:rPr>
        <w:t>סודר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הייעוד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הייצור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שנת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הציוד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המכונה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סוג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פרטי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רכוש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שכירות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להיום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הנכס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שווי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חדשים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בשקלים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                                                 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( </w:t>
      </w:r>
      <w:r>
        <w:rPr>
          <w:rFonts w:cs="Arial" w:hint="cs"/>
          <w:rtl/>
        </w:rPr>
        <w:t>נספח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לצרף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 , </w:t>
      </w:r>
      <w:r>
        <w:rPr>
          <w:rFonts w:cs="Arial" w:hint="cs"/>
          <w:rtl/>
        </w:rPr>
        <w:t>לרישום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מספיק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 ,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ציין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נא</w:t>
      </w:r>
      <w:r>
        <w:rPr>
          <w:rFonts w:cs="Arial"/>
          <w:rtl/>
        </w:rPr>
        <w:t xml:space="preserve">  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)  </w:t>
      </w:r>
      <w:r>
        <w:rPr>
          <w:rFonts w:cs="Arial" w:hint="cs"/>
          <w:rtl/>
        </w:rPr>
        <w:t>המלאי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פרטים</w:t>
      </w:r>
      <w:r>
        <w:rPr>
          <w:rFonts w:cs="Arial"/>
          <w:rtl/>
        </w:rPr>
        <w:t xml:space="preserve">  .4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' </w:t>
      </w:r>
      <w:r>
        <w:rPr>
          <w:rFonts w:cs="Arial" w:hint="cs"/>
          <w:rtl/>
        </w:rPr>
        <w:t>מס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סודר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כמות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המלאי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סוג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להיום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הנכס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שווי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חדשים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בשקלים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הערות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                                                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( </w:t>
      </w:r>
      <w:r>
        <w:rPr>
          <w:rFonts w:cs="Arial" w:hint="cs"/>
          <w:rtl/>
        </w:rPr>
        <w:t>נספח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לצרף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 , </w:t>
      </w:r>
      <w:r>
        <w:rPr>
          <w:rFonts w:cs="Arial" w:hint="cs"/>
          <w:rtl/>
        </w:rPr>
        <w:t>לרישום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מספיק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 ,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ציין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נא</w:t>
      </w:r>
      <w:r>
        <w:rPr>
          <w:rFonts w:cs="Arial"/>
          <w:rtl/>
        </w:rPr>
        <w:t xml:space="preserve">  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) 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 xml:space="preserve">  20 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עפ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המועבר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המלאי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פרטים</w:t>
      </w:r>
      <w:r>
        <w:rPr>
          <w:rFonts w:cs="Arial"/>
          <w:rtl/>
        </w:rPr>
        <w:t xml:space="preserve">  .5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' </w:t>
      </w:r>
      <w:r>
        <w:rPr>
          <w:rFonts w:cs="Arial" w:hint="cs"/>
          <w:rtl/>
        </w:rPr>
        <w:t>מס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סודר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כמות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המלאי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סוג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להיום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הנכס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שווי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חדשים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בשקלים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המלאי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מקבל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תיק</w:t>
      </w:r>
      <w:r>
        <w:rPr>
          <w:rFonts w:cs="Arial"/>
          <w:rtl/>
        </w:rPr>
        <w:t xml:space="preserve">  ' </w:t>
      </w:r>
      <w:r>
        <w:rPr>
          <w:rFonts w:cs="Arial" w:hint="cs"/>
          <w:rtl/>
        </w:rPr>
        <w:t>מס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                                          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העוסק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הצהרת</w:t>
      </w:r>
      <w:r>
        <w:rPr>
          <w:rFonts w:cs="Arial"/>
          <w:rtl/>
        </w:rPr>
        <w:t xml:space="preserve">  . </w:t>
      </w:r>
      <w:r>
        <w:rPr>
          <w:rFonts w:cs="Arial" w:hint="cs"/>
          <w:rtl/>
        </w:rPr>
        <w:t>ג</w:t>
      </w:r>
    </w:p>
    <w:p w:rsidR="00BF3E51" w:rsidRDefault="00BF3E51" w:rsidP="00BF3E51">
      <w:pPr>
        <w:rPr>
          <w:rtl/>
        </w:rPr>
      </w:pPr>
      <w:r>
        <w:rPr>
          <w:rFonts w:cs="Arial"/>
          <w:rtl/>
        </w:rPr>
        <w:t xml:space="preserve">  :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מצהיר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מטה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החתום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אני</w:t>
      </w:r>
    </w:p>
    <w:p w:rsidR="00A87188" w:rsidRDefault="00BF3E51" w:rsidP="00BF3E51">
      <w:pPr>
        <w:rPr>
          <w:rFonts w:hint="cs"/>
        </w:rPr>
      </w:pPr>
      <w:r>
        <w:rPr>
          <w:rFonts w:cs="Arial"/>
          <w:rtl/>
        </w:rPr>
        <w:t xml:space="preserve">  . </w:t>
      </w:r>
      <w:r>
        <w:rPr>
          <w:rFonts w:cs="Arial" w:hint="cs"/>
          <w:rtl/>
        </w:rPr>
        <w:t>ונכונים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מלאים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הינם</w:t>
      </w:r>
      <w:r>
        <w:rPr>
          <w:rFonts w:cs="Arial"/>
          <w:rtl/>
        </w:rPr>
        <w:t xml:space="preserve">  ,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הרשומים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הפרטים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 .1</w:t>
      </w:r>
      <w:bookmarkStart w:id="0" w:name="_GoBack"/>
      <w:bookmarkEnd w:id="0"/>
    </w:p>
    <w:sectPr w:rsidR="00A87188" w:rsidSect="008343D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51"/>
    <w:rsid w:val="008343D3"/>
    <w:rsid w:val="009564CB"/>
    <w:rsid w:val="00B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ContentPageCT" ma:contentTypeID="0x010100C568DB52D9D0A14D9B2FDCC96666E9F2007948130EC3DB064584E219954237AF39050101008AE7A4757F449742BA6BBB82784DE3DD" ma:contentTypeVersion="127" ma:contentTypeDescription="" ma:contentTypeScope="" ma:versionID="848e4bce94e0b3cae1a095f03787e3c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0beddf4b09e782cfd81f6f0dde18126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Description" minOccurs="0"/>
                <xsd:element ref="ns2:GovXEventDate" minOccurs="0"/>
                <xsd:element ref="ns2:GovXRobotsFollow" minOccurs="0"/>
                <xsd:element ref="ns2:GovXRobotsIndex" minOccurs="0"/>
                <xsd:element ref="ns2:GovXContentSection" minOccurs="0"/>
                <xsd:element ref="ns2:GovXDescriptionImg" minOccurs="0"/>
                <xsd:element ref="ns2:GovXEditorKeyWords" minOccurs="0"/>
                <xsd:element ref="ns2:GovXMainTitle" minOccurs="0"/>
                <xsd:element ref="ns2:GovXInnerTitle" minOccurs="0"/>
                <xsd:element ref="ns2:GovXShortDescription" minOccurs="0"/>
                <xsd:element ref="ns2:GovXID" minOccurs="0"/>
                <xsd:element ref="ns2:GovXPageTitle" minOccurs="0"/>
                <xsd:element ref="ns2:NewStatus" minOccurs="0"/>
                <xsd:element ref="ns2:TaxesSearchTitle" minOccurs="0"/>
                <xsd:element ref="ns2:TaxesSearchDescription" minOccurs="0"/>
                <xsd:element ref="ns2:MMDSubjectsTaxHTField0" minOccurs="0"/>
                <xsd:element ref="ns2:MMDStatusTaxHTField0" minOccurs="0"/>
                <xsd:element ref="ns2:MMDResponsibleUnitTaxHTField0" minOccurs="0"/>
                <xsd:element ref="ns2:MMDResponsibleOfficeTaxHTField0" minOccurs="0"/>
                <xsd:element ref="ns2:MMDLiveEventTaxHTField0" minOccurs="0"/>
                <xsd:element ref="ns2:MMDKeywordsTaxHTField0" minOccurs="0"/>
                <xsd:element ref="ns2:MMDJobDescription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GovXParagraph1" minOccurs="0"/>
                <xsd:element ref="ns2:GovXParagraph10" minOccurs="0"/>
                <xsd:element ref="ns2:GovXParagraph2" minOccurs="0"/>
                <xsd:element ref="ns2:GovXParagraph3" minOccurs="0"/>
                <xsd:element ref="ns2:GovXParagraph4" minOccurs="0"/>
                <xsd:element ref="ns2:GovXParagraph5" minOccurs="0"/>
                <xsd:element ref="ns2:GovXParagraph6" minOccurs="0"/>
                <xsd:element ref="ns2:GovXParagraph7" minOccurs="0"/>
                <xsd:element ref="ns2:GovXParagraph8" minOccurs="0"/>
                <xsd:element ref="ns2:GovXParagraph9" minOccurs="0"/>
                <xsd:element ref="ns2:GovXParagraphTitle1" minOccurs="0"/>
                <xsd:element ref="ns2:GovXParagraphTitle10" minOccurs="0"/>
                <xsd:element ref="ns2:GovXParagraphTitle2" minOccurs="0"/>
                <xsd:element ref="ns2:GovXParagraphTitle3" minOccurs="0"/>
                <xsd:element ref="ns2:GovXParagraphTitle4" minOccurs="0"/>
                <xsd:element ref="ns2:GovXParagraphTitle5" minOccurs="0"/>
                <xsd:element ref="ns2:GovXParagraphTitle6" minOccurs="0"/>
                <xsd:element ref="ns2:GovXParagraphTitle7" minOccurs="0"/>
                <xsd:element ref="ns2:GovXParagraphTitle8" minOccurs="0"/>
                <xsd:element ref="ns2:GovXParagraphTitle9" minOccurs="0"/>
                <xsd:element ref="ns2:GovXRssUrl" minOccurs="0"/>
                <xsd:element ref="ns2:ContentFiles4Download" minOccurs="0"/>
                <xsd:element ref="ns2:TaxCatchAll" minOccurs="0"/>
                <xsd:element ref="ns2:TaxCatchAllLabel" minOccurs="0"/>
                <xsd:element ref="ns2:GovXLanguage" minOccurs="0"/>
                <xsd:element ref="ns2:MMDServiceLangTaxHTField0" minOccurs="0"/>
                <xsd:element ref="ns2:TaxesWritenBy" minOccurs="0"/>
                <xsd:element ref="ns2:MMDTaxesCurtsTaxHTField0" minOccurs="0"/>
                <xsd:element ref="ns2:DownloadField" minOccurs="0"/>
                <xsd:element ref="ns2:TaxesContentImg1" minOccurs="0"/>
                <xsd:element ref="ns2:TaxesContentImg2" minOccurs="0"/>
                <xsd:element ref="ns2:TaxesContentImg3" minOccurs="0"/>
                <xsd:element ref="ns2:TaxesContentImg4" minOccurs="0"/>
                <xsd:element ref="ns2:NewInSite" minOccurs="0"/>
                <xsd:element ref="ns2:TaxesImgBanner1" minOccurs="0"/>
                <xsd:element ref="ns2:TaxesImgBanner2" minOccurs="0"/>
                <xsd:element ref="ns2:TaxesImgBanner3" minOccurs="0"/>
                <xsd:element ref="ns2:TaxesImgBanner4" minOccurs="0"/>
                <xsd:element ref="ns2:TaxesImgBanner5" minOccurs="0"/>
                <xsd:element ref="ns2:DiasplayWpSearchBox" minOccurs="0"/>
                <xsd:element ref="ns2:k8377d6ef628460ab290de4cff79f7ba" minOccurs="0"/>
                <xsd:element ref="ns2:MMDUnitsNameTaxHTField0" minOccurs="0"/>
                <xsd:element ref="ns2:GalleryViewerTitle" minOccurs="0"/>
                <xsd:element ref="ns2:TaxesAdvencedSearchTitle" minOccurs="0"/>
                <xsd:element ref="ns2:TaxesAdvencedSearchUrl" minOccurs="0"/>
                <xsd:element ref="ns2:GovXParagraphTitle11" minOccurs="0"/>
                <xsd:element ref="ns2:GovXParagraphTitle12" minOccurs="0"/>
                <xsd:element ref="ns2:GovXParagraphTitle13" minOccurs="0"/>
                <xsd:element ref="ns2:GovXParagraph11" minOccurs="0"/>
                <xsd:element ref="ns2:GovXParagraph12" minOccurs="0"/>
                <xsd:element ref="ns2:GovXParagraph13" minOccurs="0"/>
                <xsd:element ref="ns2:GovXParagraph14" minOccurs="0"/>
                <xsd:element ref="ns2:GovXParagraph15" minOccurs="0"/>
                <xsd:element ref="ns2:GovXParagraph16" minOccurs="0"/>
                <xsd:element ref="ns2:GovXParagraph17" minOccurs="0"/>
                <xsd:element ref="ns2:GovXParagraph18" minOccurs="0"/>
                <xsd:element ref="ns2:GovXParagraph19" minOccurs="0"/>
                <xsd:element ref="ns2:GovXParagraph20" minOccurs="0"/>
                <xsd:element ref="ns2:GovXParagraphTitle14" minOccurs="0"/>
                <xsd:element ref="ns2:GovXParagraphTitle15" minOccurs="0"/>
                <xsd:element ref="ns2:GovXParagraphTitle16" minOccurs="0"/>
                <xsd:element ref="ns2:GovXParagraphTitle17" minOccurs="0"/>
                <xsd:element ref="ns2:GovXParagraphTitle18" minOccurs="0"/>
                <xsd:element ref="ns2:GovXParagraphTitle19" minOccurs="0"/>
                <xsd:element ref="ns2:GovXParagraphTitle20" minOccurs="0"/>
                <xsd:element ref="ns2:TaxesWhatsNewStatusText" minOccurs="0"/>
                <xsd:element ref="ns2:TaxesWhatsNewNote" minOccurs="0"/>
                <xsd:element ref="ns1:SummaryLinks" minOccurs="0"/>
                <xsd:element ref="ns2:ContactUsFax" minOccurs="0"/>
                <xsd:element ref="ns2:ContactUsAddress" minOccurs="0"/>
                <xsd:element ref="ns1:URL" minOccurs="0"/>
                <xsd:element ref="ns2:mdfed9b0324c4616a2eae2fd63c788c1" minOccurs="0"/>
                <xsd:element ref="ns2:e93af2c9c02a4995828b7577346b2388" minOccurs="0"/>
                <xsd:element ref="ns2:TaxesContactUsInfo" minOccurs="0"/>
                <xsd:element ref="ns2:TaxesConractUsInfoTest" minOccurs="0"/>
                <xsd:element ref="ns2:ContactUsPhone" minOccurs="0"/>
                <xsd:element ref="ns2:MMDTyp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הערות" ma:internalName="Comments">
      <xsd:simpleType>
        <xsd:restriction base="dms:Note">
          <xsd:maxLength value="255"/>
        </xsd:restriction>
      </xsd:simpleType>
    </xsd:element>
    <xsd:element name="PublishingStartDate" ma:index="3" nillable="true" ma:displayName="מתזמן תאריך התחלה" ma:internalName="PublishingStartDate">
      <xsd:simpleType>
        <xsd:restriction base="dms:Unknown"/>
      </xsd:simpleType>
    </xsd:element>
    <xsd:element name="PublishingExpirationDate" ma:index="4" nillable="true" ma:displayName="מתזמן תאריך סיום" ma:internalName="PublishingExpirationDate">
      <xsd:simpleType>
        <xsd:restriction base="dms:Unknown"/>
      </xsd:simpleType>
    </xsd:element>
    <xsd:element name="PublishingContact" ma:index="5" nillable="true" ma:displayName="איש קשר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6" nillable="true" ma:displayName="כתובת הדואר האלקטרוני של איש הקשר" ma:internalName="PublishingContactEmail">
      <xsd:simpleType>
        <xsd:restriction base="dms:Text">
          <xsd:maxLength value="255"/>
        </xsd:restriction>
      </xsd:simpleType>
    </xsd:element>
    <xsd:element name="PublishingContactName" ma:index="7" nillable="true" ma:displayName="שם איש קשר" ma:internalName="PublishingContactName">
      <xsd:simpleType>
        <xsd:restriction base="dms:Text">
          <xsd:maxLength value="255"/>
        </xsd:restriction>
      </xsd:simpleType>
    </xsd:element>
    <xsd:element name="PublishingContactPicture" ma:index="8" nillable="true" ma:displayName="תמונת איש הקשר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9" nillable="true" ma:displayName="תמונת סיכום" ma:internalName="PublishingRollupImage">
      <xsd:simpleType>
        <xsd:restriction base="dms:Unknown"/>
      </xsd:simpleType>
    </xsd:element>
    <xsd:element name="Audience" ma:index="10" nillable="true" ma:displayName="קהלי יעד" ma:description="" ma:internalName="Audience">
      <xsd:simpleType>
        <xsd:restriction base="dms:Unknown"/>
      </xsd:simpleType>
    </xsd:element>
    <xsd:element name="PublishingPageLayout" ma:index="46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47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48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mmaryLinks" ma:index="122" nillable="true" ma:displayName="קישורי סיכום" ma:internalName="SummaryLinks">
      <xsd:simpleType>
        <xsd:restriction base="dms:Unknown"/>
      </xsd:simpleType>
    </xsd:element>
    <xsd:element name="URL" ma:index="125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Description" ma:index="11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EventDate" ma:index="12" nillable="true" ma:displayName="תאריך" ma:default="[today]" ma:format="DateTime" ma:internalName="GovXEventDate">
      <xsd:simpleType>
        <xsd:restriction base="dms:DateTime"/>
      </xsd:simpleType>
    </xsd:element>
    <xsd:element name="GovXRobotsFollow" ma:index="13" nillable="true" ma:displayName="GovXRobotsFollow" ma:default="1" ma:internalName="GovXRobotsFollow">
      <xsd:simpleType>
        <xsd:restriction base="dms:Boolean"/>
      </xsd:simpleType>
    </xsd:element>
    <xsd:element name="GovXRobotsIndex" ma:index="14" nillable="true" ma:displayName="GovXRobotsIndex" ma:default="1" ma:internalName="GovXRobotsIndex">
      <xsd:simpleType>
        <xsd:restriction base="dms:Boolean"/>
      </xsd:simpleType>
    </xsd:element>
    <xsd:element name="GovXContentSection" ma:index="15" nillable="true" ma:displayName="GovXContentSection" ma:internalName="GovXContentSection">
      <xsd:simpleType>
        <xsd:restriction base="dms:Unknown"/>
      </xsd:simpleType>
    </xsd:element>
    <xsd:element name="GovXDescriptionImg" ma:index="16" nillable="true" ma:displayName="GovXDescriptionImg" ma:internalName="GovXDescriptionImg">
      <xsd:simpleType>
        <xsd:restriction base="dms:Unknown"/>
      </xsd:simpleType>
    </xsd:element>
    <xsd:element name="GovXEditorKeyWords" ma:index="17" nillable="true" ma:displayName="GovXEditorKeyWords" ma:internalName="GovXEditorKeyWords">
      <xsd:simpleType>
        <xsd:restriction base="dms:Note">
          <xsd:maxLength value="255"/>
        </xsd:restriction>
      </xsd:simpleType>
    </xsd:element>
    <xsd:element name="GovXMainTitle" ma:index="18" nillable="true" ma:displayName="GovXMainTitle" ma:internalName="GovXMainTitle">
      <xsd:simpleType>
        <xsd:restriction base="dms:Text">
          <xsd:maxLength value="255"/>
        </xsd:restriction>
      </xsd:simpleType>
    </xsd:element>
    <xsd:element name="GovXInnerTitle" ma:index="19" nillable="true" ma:displayName="GovXInnerTitle" ma:internalName="GovXInnerTitle">
      <xsd:simpleType>
        <xsd:restriction base="dms:Text">
          <xsd:maxLength value="255"/>
        </xsd:restriction>
      </xsd:simpleType>
    </xsd:element>
    <xsd:element name="GovXShortDescription" ma:index="20" nillable="true" ma:displayName="GovXShortDescription" ma:internalName="GovXShortDescription">
      <xsd:simpleType>
        <xsd:restriction base="dms:Unknown"/>
      </xsd:simpleType>
    </xsd:element>
    <xsd:element name="GovXID" ma:index="21" nillable="true" ma:displayName="GovXID" ma:internalName="GovXID">
      <xsd:simpleType>
        <xsd:restriction base="dms:Unknown"/>
      </xsd:simpleType>
    </xsd:element>
    <xsd:element name="GovXPageTitle" ma:index="22" nillable="true" ma:displayName="GovXPageTitle" ma:internalName="GovXPageTitle">
      <xsd:simpleType>
        <xsd:restriction base="dms:Text">
          <xsd:maxLength value="255"/>
        </xsd:restriction>
      </xsd:simpleType>
    </xsd:element>
    <xsd:element name="NewStatus" ma:index="23" nillable="true" ma:displayName="NewStatus" ma:internalName="NewStatus">
      <xsd:simpleType>
        <xsd:restriction base="dms:Text"/>
      </xsd:simpleType>
    </xsd:element>
    <xsd:element name="TaxesSearchTitle" ma:index="24" nillable="true" ma:displayName="TaxesSearchTitle" ma:internalName="TaxesSearchTitle">
      <xsd:simpleType>
        <xsd:restriction base="dms:Text">
          <xsd:maxLength value="255"/>
        </xsd:restriction>
      </xsd:simpleType>
    </xsd:element>
    <xsd:element name="TaxesSearchDescription" ma:index="25" nillable="true" ma:displayName="TaxesSearchDescription" ma:internalName="TaxesSearchDescription">
      <xsd:simpleType>
        <xsd:restriction base="dms:Note">
          <xsd:maxLength value="255"/>
        </xsd:restriction>
      </xsd:simpleType>
    </xsd:element>
    <xsd:element name="MMDSubjectsTaxHTField0" ma:index="27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StatusTaxHTField0" ma:index="29" nillable="true" ma:taxonomy="true" ma:internalName="MMDStatusTaxHTField0" ma:taxonomyFieldName="MMDStatus" ma:displayName="MMDStatus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31" nillable="true" ma:taxonomy="true" ma:internalName="MMDResponsibleUnitTaxHTField0" ma:taxonomyFieldName="MMDResponsibleUnit" ma:displayName="MMDResponsibleUnit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3" nillable="true" ma:taxonomy="true" ma:internalName="MMDResponsibleOfficeTaxHTField0" ma:taxonomyFieldName="MMDResponsibleOffice" ma:displayName="MMDResponsibleOffice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LiveEventTaxHTField0" ma:index="35" nillable="true" ma:taxonomy="true" ma:internalName="MMDLiveEventTaxHTField0" ma:taxonomyFieldName="MMDLiveEvent" ma:displayName="MMDLiveEvent" ma:default="" ma:fieldId="{3ca676de-6536-4dd4-ba9e-a66628e42214}" ma:sspId="2d5cfe0b-92d6-45e7-9728-978dd18bac77" ma:termSetId="a239ac66-6e19-4894-9a6d-0b635cdc56b4" ma:anchorId="3d39ec75-0d16-40af-ab2e-14a27440ef3a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37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MDJobDescriptionTaxHTField0" ma:index="39" nillable="true" ma:taxonomy="true" ma:internalName="MMDJobDescriptionTaxHTField0" ma:taxonomyFieldName="MMDJobDescription" ma:displayName="MMDJobDescription" ma:default="" ma:fieldId="{dafda7be-600b-48e2-8f08-1bfb77fab277}" ma:sspId="2d5cfe0b-92d6-45e7-9728-978dd18bac77" ma:termSetId="a239ac66-6e19-4894-9a6d-0b635cdc56b4" ma:anchorId="8cce50de-62b0-467f-8ec0-c4afc44e7eb1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41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GovXParagraph1" ma:index="51" nillable="true" ma:displayName="GovXParagraph1" ma:internalName="GovXParagraph1">
      <xsd:simpleType>
        <xsd:restriction base="dms:Unknown"/>
      </xsd:simpleType>
    </xsd:element>
    <xsd:element name="GovXParagraph10" ma:index="52" nillable="true" ma:displayName="GovXParagraph10" ma:internalName="GovXParagraph10">
      <xsd:simpleType>
        <xsd:restriction base="dms:Unknown"/>
      </xsd:simpleType>
    </xsd:element>
    <xsd:element name="GovXParagraph2" ma:index="53" nillable="true" ma:displayName="GovXParagraph2" ma:internalName="GovXParagraph2">
      <xsd:simpleType>
        <xsd:restriction base="dms:Unknown"/>
      </xsd:simpleType>
    </xsd:element>
    <xsd:element name="GovXParagraph3" ma:index="54" nillable="true" ma:displayName="GovXParagraph3" ma:internalName="GovXParagraph3">
      <xsd:simpleType>
        <xsd:restriction base="dms:Unknown"/>
      </xsd:simpleType>
    </xsd:element>
    <xsd:element name="GovXParagraph4" ma:index="55" nillable="true" ma:displayName="GovXParagraph4" ma:internalName="GovXParagraph4">
      <xsd:simpleType>
        <xsd:restriction base="dms:Unknown"/>
      </xsd:simpleType>
    </xsd:element>
    <xsd:element name="GovXParagraph5" ma:index="56" nillable="true" ma:displayName="GovXParagraph5" ma:internalName="GovXParagraph5">
      <xsd:simpleType>
        <xsd:restriction base="dms:Unknown"/>
      </xsd:simpleType>
    </xsd:element>
    <xsd:element name="GovXParagraph6" ma:index="57" nillable="true" ma:displayName="GovXParagraph6" ma:internalName="GovXParagraph6">
      <xsd:simpleType>
        <xsd:restriction base="dms:Unknown"/>
      </xsd:simpleType>
    </xsd:element>
    <xsd:element name="GovXParagraph7" ma:index="58" nillable="true" ma:displayName="GovXParagraph7" ma:internalName="GovXParagraph7">
      <xsd:simpleType>
        <xsd:restriction base="dms:Unknown"/>
      </xsd:simpleType>
    </xsd:element>
    <xsd:element name="GovXParagraph8" ma:index="59" nillable="true" ma:displayName="GovXParagraph8" ma:internalName="GovXParagraph8">
      <xsd:simpleType>
        <xsd:restriction base="dms:Unknown"/>
      </xsd:simpleType>
    </xsd:element>
    <xsd:element name="GovXParagraph9" ma:index="60" nillable="true" ma:displayName="GovXParagraph9" ma:internalName="GovXParagraph9">
      <xsd:simpleType>
        <xsd:restriction base="dms:Unknown"/>
      </xsd:simpleType>
    </xsd:element>
    <xsd:element name="GovXParagraphTitle1" ma:index="61" nillable="true" ma:displayName="GovXParagraphTitle1" ma:internalName="GovXParagraphTitle1">
      <xsd:simpleType>
        <xsd:restriction base="dms:Text">
          <xsd:maxLength value="255"/>
        </xsd:restriction>
      </xsd:simpleType>
    </xsd:element>
    <xsd:element name="GovXParagraphTitle10" ma:index="62" nillable="true" ma:displayName="GovXParagraphTitle10" ma:internalName="GovXParagraphTitle10">
      <xsd:simpleType>
        <xsd:restriction base="dms:Text">
          <xsd:maxLength value="255"/>
        </xsd:restriction>
      </xsd:simpleType>
    </xsd:element>
    <xsd:element name="GovXParagraphTitle2" ma:index="63" nillable="true" ma:displayName="GovXParagraphTitle2" ma:internalName="GovXParagraphTitle2">
      <xsd:simpleType>
        <xsd:restriction base="dms:Text">
          <xsd:maxLength value="255"/>
        </xsd:restriction>
      </xsd:simpleType>
    </xsd:element>
    <xsd:element name="GovXParagraphTitle3" ma:index="64" nillable="true" ma:displayName="GovXParagraphTitle3" ma:internalName="GovXParagraphTitle3">
      <xsd:simpleType>
        <xsd:restriction base="dms:Text">
          <xsd:maxLength value="255"/>
        </xsd:restriction>
      </xsd:simpleType>
    </xsd:element>
    <xsd:element name="GovXParagraphTitle4" ma:index="65" nillable="true" ma:displayName="GovXParagraphTitle4" ma:internalName="GovXParagraphTitle4">
      <xsd:simpleType>
        <xsd:restriction base="dms:Text">
          <xsd:maxLength value="255"/>
        </xsd:restriction>
      </xsd:simpleType>
    </xsd:element>
    <xsd:element name="GovXParagraphTitle5" ma:index="66" nillable="true" ma:displayName="GovXParagraphTitle5" ma:internalName="GovXParagraphTitle5">
      <xsd:simpleType>
        <xsd:restriction base="dms:Text">
          <xsd:maxLength value="255"/>
        </xsd:restriction>
      </xsd:simpleType>
    </xsd:element>
    <xsd:element name="GovXParagraphTitle6" ma:index="67" nillable="true" ma:displayName="GovXParagraphTitle6" ma:internalName="GovXParagraphTitle6">
      <xsd:simpleType>
        <xsd:restriction base="dms:Text">
          <xsd:maxLength value="255"/>
        </xsd:restriction>
      </xsd:simpleType>
    </xsd:element>
    <xsd:element name="GovXParagraphTitle7" ma:index="68" nillable="true" ma:displayName="GovXParagraphTitle7" ma:internalName="GovXParagraphTitle7">
      <xsd:simpleType>
        <xsd:restriction base="dms:Text">
          <xsd:maxLength value="255"/>
        </xsd:restriction>
      </xsd:simpleType>
    </xsd:element>
    <xsd:element name="GovXParagraphTitle8" ma:index="69" nillable="true" ma:displayName="GovXParagraphTitle8" ma:internalName="GovXParagraphTitle8">
      <xsd:simpleType>
        <xsd:restriction base="dms:Text">
          <xsd:maxLength value="255"/>
        </xsd:restriction>
      </xsd:simpleType>
    </xsd:element>
    <xsd:element name="GovXParagraphTitle9" ma:index="70" nillable="true" ma:displayName="GovXParagraphTitle9" ma:internalName="GovXParagraphTitle9">
      <xsd:simpleType>
        <xsd:restriction base="dms:Text">
          <xsd:maxLength value="255"/>
        </xsd:restriction>
      </xsd:simpleType>
    </xsd:element>
    <xsd:element name="GovXRssUrl" ma:index="71" nillable="true" ma:displayName="GovXRssUrl" ma:format="Hyperlink" ma:internalName="GovXRss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Files4Download" ma:index="72" nillable="true" ma:displayName="ContentFiles4Download" ma:internalName="ContentFiles4Download">
      <xsd:simpleType>
        <xsd:restriction base="dms:Unknown"/>
      </xsd:simpleType>
    </xsd:element>
    <xsd:element name="TaxCatchAll" ma:index="7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4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ovXLanguage" ma:index="75" nillable="true" ma:displayName="GovXLanguage" ma:internalName="GovXLanguage">
      <xsd:simpleType>
        <xsd:restriction base="dms:Unknown"/>
      </xsd:simpleType>
    </xsd:element>
    <xsd:element name="MMDServiceLangTaxHTField0" ma:index="76" nillable="true" ma:taxonomy="true" ma:internalName="MMDServiceLangTaxHTField0" ma:taxonomyFieldName="MMDServiceLang" ma:displayName="MMDServiceLang" ma:default="" ma:fieldId="{6f95a46f-e8e5-4788-ae61-a277ec040ff6}" ma:taxonomyMulti="true" ma:sspId="2d5cfe0b-92d6-45e7-9728-978dd18bac77" ma:termSetId="a239ac66-6e19-4894-9a6d-0b635cdc56b4" ma:anchorId="4230d391-3d7d-49c7-8fa7-b3851106cb05" ma:open="false" ma:isKeyword="false">
      <xsd:complexType>
        <xsd:sequence>
          <xsd:element ref="pc:Terms" minOccurs="0" maxOccurs="1"/>
        </xsd:sequence>
      </xsd:complexType>
    </xsd:element>
    <xsd:element name="TaxesWritenBy" ma:index="78" nillable="true" ma:displayName="TaxesWritenBy" ma:internalName="TaxesWritenBy">
      <xsd:simpleType>
        <xsd:restriction base="dms:Text">
          <xsd:maxLength value="255"/>
        </xsd:restriction>
      </xsd:simpleType>
    </xsd:element>
    <xsd:element name="MMDTaxesCurtsTaxHTField0" ma:index="79" nillable="true" ma:taxonomy="true" ma:internalName="MMDTaxesCurtsTaxHTField0" ma:taxonomyFieldName="MMDTaxesCurts" ma:displayName="MMDTaxesCurts" ma:default="" ma:fieldId="{27bde2bb-3848-407d-a3c2-6f1dbcf7a1bc}" ma:sspId="2d5cfe0b-92d6-45e7-9728-978dd18bac77" ma:termSetId="a239ac66-6e19-4894-9a6d-0b635cdc56b4" ma:anchorId="991f2fd8-88e4-41eb-bcca-010bb2ce03f9" ma:open="false" ma:isKeyword="false">
      <xsd:complexType>
        <xsd:sequence>
          <xsd:element ref="pc:Terms" minOccurs="0" maxOccurs="1"/>
        </xsd:sequence>
      </xsd:complexType>
    </xsd:element>
    <xsd:element name="DownloadField" ma:index="81" nillable="true" ma:displayName="DownloadField" ma:internalName="DownloadField">
      <xsd:simpleType>
        <xsd:restriction base="dms:Unknown"/>
      </xsd:simpleType>
    </xsd:element>
    <xsd:element name="TaxesContentImg1" ma:index="82" nillable="true" ma:displayName="TaxesContentImg1" ma:internalName="TaxesContentImg1">
      <xsd:simpleType>
        <xsd:restriction base="dms:Unknown"/>
      </xsd:simpleType>
    </xsd:element>
    <xsd:element name="TaxesContentImg2" ma:index="83" nillable="true" ma:displayName="TaxesContentImg2" ma:internalName="TaxesContentImg2">
      <xsd:simpleType>
        <xsd:restriction base="dms:Unknown"/>
      </xsd:simpleType>
    </xsd:element>
    <xsd:element name="TaxesContentImg3" ma:index="84" nillable="true" ma:displayName="TaxesContentImg3" ma:internalName="TaxesContentImg3">
      <xsd:simpleType>
        <xsd:restriction base="dms:Unknown"/>
      </xsd:simpleType>
    </xsd:element>
    <xsd:element name="TaxesContentImg4" ma:index="85" nillable="true" ma:displayName="TaxesContentImg4" ma:internalName="TaxesContentImg4">
      <xsd:simpleType>
        <xsd:restriction base="dms:Unknown"/>
      </xsd:simpleType>
    </xsd:element>
    <xsd:element name="NewInSite" ma:index="86" nillable="true" ma:displayName="NewInSite" ma:default="1" ma:internalName="NewInSite">
      <xsd:simpleType>
        <xsd:restriction base="dms:Boolean"/>
      </xsd:simpleType>
    </xsd:element>
    <xsd:element name="TaxesImgBanner1" ma:index="87" nillable="true" ma:displayName="TaxesImgBanner1" ma:internalName="TaxesImgBanner1">
      <xsd:simpleType>
        <xsd:restriction base="dms:Unknown"/>
      </xsd:simpleType>
    </xsd:element>
    <xsd:element name="TaxesImgBanner2" ma:index="88" nillable="true" ma:displayName="TaxesImgBanner2" ma:internalName="TaxesImgBanner2">
      <xsd:simpleType>
        <xsd:restriction base="dms:Unknown"/>
      </xsd:simpleType>
    </xsd:element>
    <xsd:element name="TaxesImgBanner3" ma:index="89" nillable="true" ma:displayName="TaxesImgBanner3" ma:internalName="TaxesImgBanner3">
      <xsd:simpleType>
        <xsd:restriction base="dms:Unknown"/>
      </xsd:simpleType>
    </xsd:element>
    <xsd:element name="TaxesImgBanner4" ma:index="90" nillable="true" ma:displayName="TaxesImgBanner4" ma:internalName="TaxesImgBanner4">
      <xsd:simpleType>
        <xsd:restriction base="dms:Unknown"/>
      </xsd:simpleType>
    </xsd:element>
    <xsd:element name="TaxesImgBanner5" ma:index="91" nillable="true" ma:displayName="TaxesImgBanner5" ma:internalName="TaxesImgBanner5">
      <xsd:simpleType>
        <xsd:restriction base="dms:Unknown"/>
      </xsd:simpleType>
    </xsd:element>
    <xsd:element name="DiasplayWpSearchBox" ma:index="92" nillable="true" ma:displayName="DiasplayWpSearchBox" ma:default="0" ma:internalName="DiasplayWpSearchBox">
      <xsd:simpleType>
        <xsd:restriction base="dms:Boolean"/>
      </xsd:simpleType>
    </xsd:element>
    <xsd:element name="k8377d6ef628460ab290de4cff79f7ba" ma:index="93" nillable="true" ma:taxonomy="true" ma:internalName="k8377d6ef628460ab290de4cff79f7ba" ma:taxonomyFieldName="MMDSpokesAnnSubjects" ma:displayName="MMDSpokesAnnSubjects" ma:default="" ma:fieldId="{48377d6e-f628-460a-b290-de4cff79f7ba}" ma:sspId="2d5cfe0b-92d6-45e7-9728-978dd18bac77" ma:termSetId="a239ac66-6e19-4894-9a6d-0b635cdc56b4" ma:anchorId="a71a1269-c07c-4cf2-af95-4efaf27fa38e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95" nillable="true" ma:taxonomy="true" ma:internalName="MMDUnitsNameTaxHTField0" ma:taxonomyFieldName="MMDUnitsName" ma:displayName="MMDUnitsNam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GalleryViewerTitle" ma:index="96" nillable="true" ma:displayName="GalleryViewerTitle" ma:internalName="GalleryViewerTitle">
      <xsd:simpleType>
        <xsd:restriction base="dms:Text">
          <xsd:maxLength value="255"/>
        </xsd:restriction>
      </xsd:simpleType>
    </xsd:element>
    <xsd:element name="TaxesAdvencedSearchTitle" ma:index="97" nillable="true" ma:displayName="TaxesAdvencedSearchTitle" ma:internalName="TaxesAdvencedSearchTitle">
      <xsd:simpleType>
        <xsd:restriction base="dms:Text">
          <xsd:maxLength value="255"/>
        </xsd:restriction>
      </xsd:simpleType>
    </xsd:element>
    <xsd:element name="TaxesAdvencedSearchUrl" ma:index="98" nillable="true" ma:displayName="TaxesAdvencedSearchUrl" ma:format="Hyperlink" ma:internalName="TaxesAdvencedSearch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ParagraphTitle11" ma:index="100" nillable="true" ma:displayName="GovXParagraphTitle11" ma:internalName="GovXParagraphTitle11">
      <xsd:simpleType>
        <xsd:restriction base="dms:Text">
          <xsd:maxLength value="255"/>
        </xsd:restriction>
      </xsd:simpleType>
    </xsd:element>
    <xsd:element name="GovXParagraphTitle12" ma:index="101" nillable="true" ma:displayName="GovXParagraphTitle12" ma:internalName="GovXParagraphTitle12">
      <xsd:simpleType>
        <xsd:restriction base="dms:Text">
          <xsd:maxLength value="255"/>
        </xsd:restriction>
      </xsd:simpleType>
    </xsd:element>
    <xsd:element name="GovXParagraphTitle13" ma:index="102" nillable="true" ma:displayName="GovXParagraphTitle13" ma:internalName="GovXParagraphTitle13">
      <xsd:simpleType>
        <xsd:restriction base="dms:Text">
          <xsd:maxLength value="255"/>
        </xsd:restriction>
      </xsd:simpleType>
    </xsd:element>
    <xsd:element name="GovXParagraph11" ma:index="103" nillable="true" ma:displayName="GovXParagraph11" ma:internalName="GovXParagraph11">
      <xsd:simpleType>
        <xsd:restriction base="dms:Unknown"/>
      </xsd:simpleType>
    </xsd:element>
    <xsd:element name="GovXParagraph12" ma:index="104" nillable="true" ma:displayName="GovXParagraph12" ma:internalName="GovXParagraph12">
      <xsd:simpleType>
        <xsd:restriction base="dms:Unknown"/>
      </xsd:simpleType>
    </xsd:element>
    <xsd:element name="GovXParagraph13" ma:index="105" nillable="true" ma:displayName="GovXParagraph13" ma:internalName="GovXParagraph13">
      <xsd:simpleType>
        <xsd:restriction base="dms:Unknown"/>
      </xsd:simpleType>
    </xsd:element>
    <xsd:element name="GovXParagraph14" ma:index="106" nillable="true" ma:displayName="GovXParagraph14" ma:internalName="GovXParagraph14">
      <xsd:simpleType>
        <xsd:restriction base="dms:Unknown"/>
      </xsd:simpleType>
    </xsd:element>
    <xsd:element name="GovXParagraph15" ma:index="107" nillable="true" ma:displayName="GovXParagraph15" ma:internalName="GovXParagraph15">
      <xsd:simpleType>
        <xsd:restriction base="dms:Unknown"/>
      </xsd:simpleType>
    </xsd:element>
    <xsd:element name="GovXParagraph16" ma:index="108" nillable="true" ma:displayName="GovXParagraph16" ma:internalName="GovXParagraph16">
      <xsd:simpleType>
        <xsd:restriction base="dms:Unknown"/>
      </xsd:simpleType>
    </xsd:element>
    <xsd:element name="GovXParagraph17" ma:index="109" nillable="true" ma:displayName="GovXParagraph17" ma:internalName="GovXParagraph17">
      <xsd:simpleType>
        <xsd:restriction base="dms:Unknown"/>
      </xsd:simpleType>
    </xsd:element>
    <xsd:element name="GovXParagraph18" ma:index="110" nillable="true" ma:displayName="GovXParagraph18" ma:internalName="GovXParagraph18">
      <xsd:simpleType>
        <xsd:restriction base="dms:Unknown"/>
      </xsd:simpleType>
    </xsd:element>
    <xsd:element name="GovXParagraph19" ma:index="111" nillable="true" ma:displayName="GovXParagraph19" ma:internalName="GovXParagraph19">
      <xsd:simpleType>
        <xsd:restriction base="dms:Unknown"/>
      </xsd:simpleType>
    </xsd:element>
    <xsd:element name="GovXParagraph20" ma:index="112" nillable="true" ma:displayName="GovXParagraph20" ma:internalName="GovXParagraph20">
      <xsd:simpleType>
        <xsd:restriction base="dms:Unknown"/>
      </xsd:simpleType>
    </xsd:element>
    <xsd:element name="GovXParagraphTitle14" ma:index="113" nillable="true" ma:displayName="GovXParagraphTitle14" ma:internalName="GovXParagraphTitle14">
      <xsd:simpleType>
        <xsd:restriction base="dms:Text">
          <xsd:maxLength value="255"/>
        </xsd:restriction>
      </xsd:simpleType>
    </xsd:element>
    <xsd:element name="GovXParagraphTitle15" ma:index="114" nillable="true" ma:displayName="GovXParagraphTitle15" ma:internalName="GovXParagraphTitle15">
      <xsd:simpleType>
        <xsd:restriction base="dms:Text">
          <xsd:maxLength value="255"/>
        </xsd:restriction>
      </xsd:simpleType>
    </xsd:element>
    <xsd:element name="GovXParagraphTitle16" ma:index="115" nillable="true" ma:displayName="GovXParagraphTitle16" ma:internalName="GovXParagraphTitle16">
      <xsd:simpleType>
        <xsd:restriction base="dms:Text">
          <xsd:maxLength value="255"/>
        </xsd:restriction>
      </xsd:simpleType>
    </xsd:element>
    <xsd:element name="GovXParagraphTitle17" ma:index="116" nillable="true" ma:displayName="GovXParagraphTitle17" ma:internalName="GovXParagraphTitle17">
      <xsd:simpleType>
        <xsd:restriction base="dms:Text">
          <xsd:maxLength value="255"/>
        </xsd:restriction>
      </xsd:simpleType>
    </xsd:element>
    <xsd:element name="GovXParagraphTitle18" ma:index="117" nillable="true" ma:displayName="GovXParagraphTitle18" ma:internalName="GovXParagraphTitle18">
      <xsd:simpleType>
        <xsd:restriction base="dms:Text">
          <xsd:maxLength value="255"/>
        </xsd:restriction>
      </xsd:simpleType>
    </xsd:element>
    <xsd:element name="GovXParagraphTitle19" ma:index="118" nillable="true" ma:displayName="GovXParagraphTitle19" ma:internalName="GovXParagraphTitle19">
      <xsd:simpleType>
        <xsd:restriction base="dms:Text">
          <xsd:maxLength value="255"/>
        </xsd:restriction>
      </xsd:simpleType>
    </xsd:element>
    <xsd:element name="GovXParagraphTitle20" ma:index="119" nillable="true" ma:displayName="GovXParagraphTitle20" ma:internalName="GovXParagraphTitle20">
      <xsd:simpleType>
        <xsd:restriction base="dms:Text">
          <xsd:maxLength value="255"/>
        </xsd:restriction>
      </xsd:simpleType>
    </xsd:element>
    <xsd:element name="TaxesWhatsNewStatusText" ma:index="120" nillable="true" ma:displayName="TaxesWhatsNewStatusText" ma:default="פורסם" ma:internalName="TaxesWhatsNewStatusText">
      <xsd:simpleType>
        <xsd:restriction base="dms:Text">
          <xsd:maxLength value="255"/>
        </xsd:restriction>
      </xsd:simpleType>
    </xsd:element>
    <xsd:element name="TaxesWhatsNewNote" ma:index="121" nillable="true" ma:displayName="TaxesWhatsNewNote" ma:internalName="TaxesWhatsNewNote">
      <xsd:simpleType>
        <xsd:restriction base="dms:Note">
          <xsd:maxLength value="255"/>
        </xsd:restriction>
      </xsd:simpleType>
    </xsd:element>
    <xsd:element name="ContactUsFax" ma:index="123" nillable="true" ma:displayName="ContactUsFax" ma:internalName="ContactUsFax">
      <xsd:simpleType>
        <xsd:restriction base="dms:Text">
          <xsd:maxLength value="255"/>
        </xsd:restriction>
      </xsd:simpleType>
    </xsd:element>
    <xsd:element name="ContactUsAddress" ma:index="124" nillable="true" ma:displayName="ContactUsAddress" ma:internalName="ContactUsAddress">
      <xsd:simpleType>
        <xsd:restriction base="dms:Text">
          <xsd:maxLength value="255"/>
        </xsd:restriction>
      </xsd:simpleType>
    </xsd:element>
    <xsd:element name="mdfed9b0324c4616a2eae2fd63c788c1" ma:index="126" nillable="true" ma:taxonomy="true" ma:internalName="mdfed9b0324c4616a2eae2fd63c788c1" ma:taxonomyFieldName="MMDTaxesReports" ma:displayName="MMDTaxesReports" ma:default="" ma:fieldId="{6dfed9b0-324c-4616-a2ea-e2fd63c788c1}" ma:taxonomyMulti="true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e93af2c9c02a4995828b7577346b2388" ma:index="128" nillable="true" ma:taxonomy="true" ma:internalName="e93af2c9c02a4995828b7577346b2388" ma:taxonomyFieldName="MMDTaxesReporstQa" ma:displayName="MMDTaxesReporstQa" ma:default="" ma:fieldId="{e93af2c9-c02a-4995-828b-7577346b2388}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TaxesContactUsInfo" ma:index="130" nillable="true" ma:displayName="TaxesContactUsInfo" ma:internalName="TaxesContactUsInfo0" ma:readOnly="false">
      <xsd:simpleType>
        <xsd:restriction base="dms:Note">
          <xsd:maxLength value="255"/>
        </xsd:restriction>
      </xsd:simpleType>
    </xsd:element>
    <xsd:element name="TaxesConractUsInfoTest" ma:index="131" nillable="true" ma:displayName="TaxesConractUsInfoTest" ma:internalName="TaxesConractUsInfoTest">
      <xsd:simpleType>
        <xsd:restriction base="dms:Text">
          <xsd:maxLength value="255"/>
        </xsd:restriction>
      </xsd:simpleType>
    </xsd:element>
    <xsd:element name="ContactUsPhone" ma:index="132" nillable="true" ma:displayName="ContactUsPhone" ma:internalName="ContactUsPhone">
      <xsd:simpleType>
        <xsd:restriction base="dms:Text">
          <xsd:maxLength value="255"/>
        </xsd:restriction>
      </xsd:simpleType>
    </xsd:element>
    <xsd:element name="MMDTypesTaxHTField0" ma:index="134" nillable="true" ma:taxonomy="true" ma:internalName="MMDTypesTaxHTField0" ma:taxonomyFieldName="MMDTypes" ma:displayName="MMDTypes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2017-12-20T09:45:00+00:00</GovXEventDate>
    <GovXParagraph3 xmlns="605e85f2-268e-450d-9afb-d305d42b267e" xsi:nil="true"/>
    <GovXParagraph6 xmlns="605e85f2-268e-450d-9afb-d305d42b267e" xsi:nil="true"/>
    <GovXLanguage xmlns="605e85f2-268e-450d-9afb-d305d42b267e">heIL</GovXLanguage>
    <GovXParagraphTitle11 xmlns="605e85f2-268e-450d-9afb-d305d42b267e" xsi:nil="true"/>
    <GovXParagraph20 xmlns="605e85f2-268e-450d-9afb-d305d42b267e" xsi:nil="true"/>
    <GovXParagraphTitle14 xmlns="605e85f2-268e-450d-9afb-d305d42b267e" xsi:nil="true"/>
    <TaxesContactUsInfo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/>
    </MMDSubjectsTaxHTField0>
    <MMDLiveEventTaxHTField0 xmlns="605e85f2-268e-450d-9afb-d305d42b267e">
      <Terms xmlns="http://schemas.microsoft.com/office/infopath/2007/PartnerControls"/>
    </MMDLiveEventTaxHTField0>
    <MMDKeywordsTaxHTField0 xmlns="605e85f2-268e-450d-9afb-d305d42b267e">
      <Terms xmlns="http://schemas.microsoft.com/office/infopath/2007/PartnerControls"/>
    </MMDKeywordsTaxHTField0>
    <TaxesContentImg1 xmlns="605e85f2-268e-450d-9afb-d305d42b267e" xsi:nil="true"/>
    <TaxesContentImg4 xmlns="605e85f2-268e-450d-9afb-d305d42b267e" xsi:nil="true"/>
    <TaxesAdvencedSearchUrl xmlns="605e85f2-268e-450d-9afb-d305d42b267e">
      <Url xsi:nil="true"/>
      <Description xsi:nil="true"/>
    </TaxesAdvencedSearchUrl>
    <GovXEditorKeyWords xmlns="605e85f2-268e-450d-9afb-d305d42b267e" xsi:nil="true"/>
    <NewInSite xmlns="605e85f2-268e-450d-9afb-d305d42b267e">true</NewInSite>
    <k8377d6ef628460ab290de4cff79f7ba xmlns="605e85f2-268e-450d-9afb-d305d42b267e">
      <Terms xmlns="http://schemas.microsoft.com/office/infopath/2007/PartnerControls"/>
    </k8377d6ef628460ab290de4cff79f7ba>
    <TaxesAdvencedSearchTitle xmlns="605e85f2-268e-450d-9afb-d305d42b267e" xsi:nil="true"/>
    <PublishingRollupImage xmlns="http://schemas.microsoft.com/sharepoint/v3" xsi:nil="true"/>
    <GovXDescriptionImg xmlns="605e85f2-268e-450d-9afb-d305d42b267e" xsi:nil="true"/>
    <NewStatus xmlns="605e85f2-268e-450d-9afb-d305d42b267e">DonotShow</NewStatus>
    <MMDResponsibleUnitTaxHTField0 xmlns="605e85f2-268e-450d-9afb-d305d42b267e">
      <Terms xmlns="http://schemas.microsoft.com/office/infopath/2007/PartnerControls"/>
    </MMDResponsibleUnitTaxHTField0>
    <GovXRssUrl xmlns="605e85f2-268e-450d-9afb-d305d42b267e">
      <Url xsi:nil="true"/>
      <Description xsi:nil="true"/>
    </GovXRssUrl>
    <TaxesWritenBy xmlns="605e85f2-268e-450d-9afb-d305d42b267e" xsi:nil="true"/>
    <GovXInnerTitle xmlns="605e85f2-268e-450d-9afb-d305d42b267e" xsi:nil="true"/>
    <GovXParagraph7 xmlns="605e85f2-268e-450d-9afb-d305d42b267e" xsi:nil="true"/>
    <GovXParagraphTitle10 xmlns="605e85f2-268e-450d-9afb-d305d42b267e" xsi:nil="true"/>
    <GovXParagraph18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StatusTaxHTField0 xmlns="605e85f2-268e-450d-9afb-d305d42b267e">
      <Terms xmlns="http://schemas.microsoft.com/office/infopath/2007/PartnerControls"/>
    </MMDStatusTaxHTField0>
    <MMDAudienceTaxHTField0 xmlns="605e85f2-268e-450d-9afb-d305d42b267e">
      <Terms xmlns="http://schemas.microsoft.com/office/infopath/2007/PartnerControls"/>
    </MMDAudienceTaxHTField0>
    <GovXParagraph19 xmlns="605e85f2-268e-450d-9afb-d305d42b267e" xsi:nil="true"/>
    <TaxesWhatsNewStatusText xmlns="605e85f2-268e-450d-9afb-d305d42b267e">פורסם</TaxesWhatsNewStatusText>
    <PublishingVariationRelationshipLinkFieldID xmlns="http://schemas.microsoft.com/sharepoint/v3">
      <Url xsi:nil="true"/>
      <Description xsi:nil="true"/>
    </PublishingVariationRelationshipLinkFieldID>
    <MMDServiceLangTaxHTField0 xmlns="605e85f2-268e-450d-9afb-d305d42b267e">
      <Terms xmlns="http://schemas.microsoft.com/office/infopath/2007/PartnerControls"/>
    </MMDServiceLangTaxHTField0>
    <GovXParagraphTitle20 xmlns="605e85f2-268e-450d-9afb-d305d42b267e" xsi:nil="true"/>
    <TaxesSearchTitle xmlns="605e85f2-268e-450d-9afb-d305d42b267e" xsi:nil="true"/>
    <GovXParagraph1 xmlns="605e85f2-268e-450d-9afb-d305d42b267e" xsi:nil="true"/>
    <GovXParagraph4 xmlns="605e85f2-268e-450d-9afb-d305d42b267e" xsi:nil="true"/>
    <GovXParagraphTitle9 xmlns="605e85f2-268e-450d-9afb-d305d42b267e" xsi:nil="true"/>
    <DownloadField xmlns="605e85f2-268e-450d-9afb-d305d42b267e" xsi:nil="true"/>
    <GovXParagraphTitle17 xmlns="605e85f2-268e-450d-9afb-d305d42b267e" xsi:nil="true"/>
    <GovXParagraphTitle19 xmlns="605e85f2-268e-450d-9afb-d305d42b267e" xsi:nil="true"/>
    <GovXMainTitle xmlns="605e85f2-268e-450d-9afb-d305d42b267e" xsi:nil="true"/>
    <TaxesSearchDescription xmlns="605e85f2-268e-450d-9afb-d305d42b267e" xsi:nil="true"/>
    <PublishingVariationGroupID xmlns="http://schemas.microsoft.com/sharepoint/v3" xsi:nil="true"/>
    <GovXParagraphTitle8 xmlns="605e85f2-268e-450d-9afb-d305d42b267e" xsi:nil="true"/>
    <TaxesContentImg2 xmlns="605e85f2-268e-450d-9afb-d305d42b267e" xsi:nil="true"/>
    <DiasplayWpSearchBox xmlns="605e85f2-268e-450d-9afb-d305d42b267e">false</DiasplayWpSearchBox>
    <TaxesWhatsNewNote xmlns="605e85f2-268e-450d-9afb-d305d42b267e" xsi:nil="true"/>
    <URL xmlns="http://schemas.microsoft.com/sharepoint/v3">
      <Url xsi:nil="true"/>
      <Description xsi:nil="true"/>
    </URL>
    <GovXDescription xmlns="605e85f2-268e-450d-9afb-d305d42b267e" xsi:nil="true"/>
    <TaxesImgBanner4 xmlns="605e85f2-268e-450d-9afb-d305d42b267e" xsi:nil="true"/>
    <Audience xmlns="http://schemas.microsoft.com/sharepoint/v3" xsi:nil="true"/>
    <TaxesImgBanner5 xmlns="605e85f2-268e-450d-9afb-d305d42b267e" xsi:nil="true"/>
    <ContactUsFax xmlns="605e85f2-268e-450d-9afb-d305d42b267e" xsi:nil="true"/>
    <GovXParagraph10 xmlns="605e85f2-268e-450d-9afb-d305d42b267e" xsi:nil="true"/>
    <GovXParagraph5 xmlns="605e85f2-268e-450d-9afb-d305d42b267e" xsi:nil="true"/>
    <GovXParagraph8 xmlns="605e85f2-268e-450d-9afb-d305d42b267e" xsi:nil="true"/>
    <GovXParagraphTitle5 xmlns="605e85f2-268e-450d-9afb-d305d42b267e" xsi:nil="true"/>
    <MMDTaxesCurtsTaxHTField0 xmlns="605e85f2-268e-450d-9afb-d305d42b267e">
      <Terms xmlns="http://schemas.microsoft.com/office/infopath/2007/PartnerControls"/>
    </MMDTaxesCurtsTaxHTField0>
    <TaxesImgBanner2 xmlns="605e85f2-268e-450d-9afb-d305d42b267e" xsi:nil="true"/>
    <MMDUnitsNameTaxHTField0 xmlns="605e85f2-268e-450d-9afb-d305d42b267e">
      <Terms xmlns="http://schemas.microsoft.com/office/infopath/2007/PartnerControls"/>
    </MMDUnitsNameTaxHTField0>
    <GovXParagraphTitle13 xmlns="605e85f2-268e-450d-9afb-d305d42b267e" xsi:nil="true"/>
    <GovXParagraphTitle16 xmlns="605e85f2-268e-450d-9afb-d305d42b267e" xsi:nil="true"/>
    <GovXParagraphTitle18 xmlns="605e85f2-268e-450d-9afb-d305d42b267e" xsi:nil="true"/>
    <SummaryLinks xmlns="http://schemas.microsoft.com/sharepoint/v3">&lt;div title="_schemaversion" id="_3"&gt;
  &lt;div title="_view"&gt;
    &lt;span title="_columns"&gt;1&lt;/span&gt;
    &lt;span title="_linkstyle"&gt;&lt;/span&gt;
    &lt;span title="_groupstyle"&gt;&lt;/span&gt;
  &lt;/div&gt;
&lt;/div&gt;</SummaryLinks>
    <PublishingExpirationDate xmlns="http://schemas.microsoft.com/sharepoint/v3" xsi:nil="true"/>
    <MMDResponsibleOfficeTaxHTField0 xmlns="605e85f2-268e-450d-9afb-d305d42b267e">
      <Terms xmlns="http://schemas.microsoft.com/office/infopath/2007/PartnerControls"/>
    </MMDResponsibleOfficeTaxHTField0>
    <GovXParagraphTitle4 xmlns="605e85f2-268e-450d-9afb-d305d42b267e" xsi:nil="true"/>
    <TaxesContentImg3 xmlns="605e85f2-268e-450d-9afb-d305d42b267e" xsi:nil="true"/>
    <TaxesImgBanner3 xmlns="605e85f2-268e-450d-9afb-d305d42b267e" xsi:nil="true"/>
    <GovXParagraph11 xmlns="605e85f2-268e-450d-9afb-d305d42b267e" xsi:nil="true"/>
    <e93af2c9c02a4995828b7577346b2388 xmlns="605e85f2-268e-450d-9afb-d305d42b267e">
      <Terms xmlns="http://schemas.microsoft.com/office/infopath/2007/PartnerControls"/>
    </e93af2c9c02a4995828b7577346b2388>
    <TaxesConractUsInfoTest xmlns="605e85f2-268e-450d-9afb-d305d42b267e" xsi:nil="true"/>
    <PublishingContactPicture xmlns="http://schemas.microsoft.com/sharepoint/v3">
      <Url xsi:nil="true"/>
      <Description xsi:nil="true"/>
    </PublishingContactPicture>
    <GovXPageTitle xmlns="605e85f2-268e-450d-9afb-d305d42b267e" xsi:nil="true"/>
    <GovXParagraphTitle7 xmlns="605e85f2-268e-450d-9afb-d305d42b267e" xsi:nil="true"/>
    <GovXParagraph12 xmlns="605e85f2-268e-450d-9afb-d305d42b267e" xsi:nil="true"/>
    <PublishingStartDate xmlns="http://schemas.microsoft.com/sharepoint/v3" xsi:nil="true"/>
    <MMDJobDescriptionTaxHTField0 xmlns="605e85f2-268e-450d-9afb-d305d42b267e">
      <Terms xmlns="http://schemas.microsoft.com/office/infopath/2007/PartnerControls"/>
    </MMDJobDescriptionTaxHTField0>
    <GovXParagraphTitle6 xmlns="605e85f2-268e-450d-9afb-d305d42b267e" xsi:nil="true"/>
    <TaxesImgBanner1 xmlns="605e85f2-268e-450d-9afb-d305d42b267e" xsi:nil="true"/>
    <GovXParagraph13 xmlns="605e85f2-268e-450d-9afb-d305d42b267e" xsi:nil="true"/>
    <ContactUsAddress xmlns="605e85f2-268e-450d-9afb-d305d42b267e" xsi:nil="true"/>
    <GovXShortDescription xmlns="605e85f2-268e-450d-9afb-d305d42b267e" xsi:nil="true"/>
    <GovXParagraph2 xmlns="605e85f2-268e-450d-9afb-d305d42b267e" xsi:nil="true"/>
    <GovXParagraph9 xmlns="605e85f2-268e-450d-9afb-d305d42b267e" xsi:nil="true"/>
    <GovXParagraphTitle1 xmlns="605e85f2-268e-450d-9afb-d305d42b267e" xsi:nil="true"/>
    <GovXParagraphTitle12 xmlns="605e85f2-268e-450d-9afb-d305d42b267e" xsi:nil="true"/>
    <GovXParagraph14 xmlns="605e85f2-268e-450d-9afb-d305d42b267e" xsi:nil="true"/>
    <GovXParagraphTitle15 xmlns="605e85f2-268e-450d-9afb-d305d42b267e" xsi:nil="true"/>
    <ContactUsPhone xmlns="605e85f2-268e-450d-9afb-d305d42b267e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GovXParagraph15 xmlns="605e85f2-268e-450d-9afb-d305d42b267e" xsi:nil="true"/>
    <MMDTypesTaxHTField0 xmlns="605e85f2-268e-450d-9afb-d305d42b267e">
      <Terms xmlns="http://schemas.microsoft.com/office/infopath/2007/PartnerControls"/>
    </MMDTypesTaxHTField0>
    <GovXContentSection xmlns="605e85f2-268e-450d-9afb-d305d42b267e" xsi:nil="true"/>
    <GovXParagraphTitle3 xmlns="605e85f2-268e-450d-9afb-d305d42b267e" xsi:nil="true"/>
    <TaxCatchAll xmlns="605e85f2-268e-450d-9afb-d305d42b267e"/>
    <GovXParagraph16 xmlns="605e85f2-268e-450d-9afb-d305d42b267e" xsi:nil="true"/>
    <Comments xmlns="http://schemas.microsoft.com/sharepoint/v3" xsi:nil="true"/>
    <GovXParagraphTitle2 xmlns="605e85f2-268e-450d-9afb-d305d42b267e" xsi:nil="true"/>
    <ContentFiles4Download xmlns="605e85f2-268e-450d-9afb-d305d42b267e" xsi:nil="true"/>
    <GalleryViewerTitle xmlns="605e85f2-268e-450d-9afb-d305d42b267e" xsi:nil="true"/>
    <GovXParagraph17 xmlns="605e85f2-268e-450d-9afb-d305d42b267e" xsi:nil="true"/>
    <mdfed9b0324c4616a2eae2fd63c788c1 xmlns="605e85f2-268e-450d-9afb-d305d42b267e">
      <Terms xmlns="http://schemas.microsoft.com/office/infopath/2007/PartnerControls"/>
    </mdfed9b0324c4616a2eae2fd63c788c1>
  </documentManagement>
</p:properties>
</file>

<file path=customXml/itemProps1.xml><?xml version="1.0" encoding="utf-8"?>
<ds:datastoreItem xmlns:ds="http://schemas.openxmlformats.org/officeDocument/2006/customXml" ds:itemID="{D72635CD-4A1C-4BA3-BF83-B312D2684B95}"/>
</file>

<file path=customXml/itemProps2.xml><?xml version="1.0" encoding="utf-8"?>
<ds:datastoreItem xmlns:ds="http://schemas.openxmlformats.org/officeDocument/2006/customXml" ds:itemID="{F46A8D3B-7806-4D58-82E1-2E065C8524DF}"/>
</file>

<file path=customXml/itemProps3.xml><?xml version="1.0" encoding="utf-8"?>
<ds:datastoreItem xmlns:ds="http://schemas.openxmlformats.org/officeDocument/2006/customXml" ds:itemID="{4D1B4792-8956-457C-BBF1-83ABBE4CC8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איציק כהן</dc:creator>
  <cp:lastModifiedBy>איציק כהן</cp:lastModifiedBy>
  <cp:revision>1</cp:revision>
  <dcterms:created xsi:type="dcterms:W3CDTF">2017-12-03T10:18:00Z</dcterms:created>
  <dcterms:modified xsi:type="dcterms:W3CDTF">2017-12-03T10:18:00Z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0x010100C568DB52D9D0A14D9B2FDCC96666E9F2007948130EC3DB064584E219954237AF39050101008AE7A4757F449742BA6BBB82784DE3DD</vt:lpwstr>
  </property>
  <property fmtid="{D5CDD505-2E9C-101B-9397-08002B2CF9AE}" pid="3" name="MMDTaxesCurts">
    <vt:lpwstr/>
  </property>
  <property fmtid="{D5CDD505-2E9C-101B-9397-08002B2CF9AE}" pid="4" name="MMDResponsibleUnit">
    <vt:lpwstr/>
  </property>
  <property fmtid="{D5CDD505-2E9C-101B-9397-08002B2CF9AE}" pid="5" name="MMDServiceLang">
    <vt:lpwstr/>
  </property>
  <property fmtid="{D5CDD505-2E9C-101B-9397-08002B2CF9AE}" pid="6" name="MMDKeywords">
    <vt:lpwstr/>
  </property>
  <property fmtid="{D5CDD505-2E9C-101B-9397-08002B2CF9AE}" pid="7" name="MMDJobDescription">
    <vt:lpwstr/>
  </property>
  <property fmtid="{D5CDD505-2E9C-101B-9397-08002B2CF9AE}" pid="8" name="MMDLiveEvent">
    <vt:lpwstr/>
  </property>
  <property fmtid="{D5CDD505-2E9C-101B-9397-08002B2CF9AE}" pid="9" name="MMDAudience">
    <vt:lpwstr/>
  </property>
  <property fmtid="{D5CDD505-2E9C-101B-9397-08002B2CF9AE}" pid="10" name="MMDSubjects">
    <vt:lpwstr/>
  </property>
  <property fmtid="{D5CDD505-2E9C-101B-9397-08002B2CF9AE}" pid="11" name="MMDTaxesReporstQa">
    <vt:lpwstr/>
  </property>
  <property fmtid="{D5CDD505-2E9C-101B-9397-08002B2CF9AE}" pid="12" name="MMDUnitsName">
    <vt:lpwstr/>
  </property>
  <property fmtid="{D5CDD505-2E9C-101B-9397-08002B2CF9AE}" pid="13" name="MMDSpokesAnnSubjects">
    <vt:lpwstr/>
  </property>
  <property fmtid="{D5CDD505-2E9C-101B-9397-08002B2CF9AE}" pid="14" name="MMDTypes">
    <vt:lpwstr/>
  </property>
  <property fmtid="{D5CDD505-2E9C-101B-9397-08002B2CF9AE}" pid="15" name="MMDTaxesReports">
    <vt:lpwstr/>
  </property>
  <property fmtid="{D5CDD505-2E9C-101B-9397-08002B2CF9AE}" pid="16" name="MMDResponsibleOffice">
    <vt:lpwstr/>
  </property>
  <property fmtid="{D5CDD505-2E9C-101B-9397-08002B2CF9AE}" pid="17" name="MMDStatus">
    <vt:lpwstr/>
  </property>
</Properties>
</file>