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579DB" w14:textId="77777777" w:rsidR="00A34E4A" w:rsidRPr="001D40EA" w:rsidRDefault="00A34E4A" w:rsidP="00505BCA">
      <w:pPr>
        <w:spacing w:after="0" w:line="240" w:lineRule="auto"/>
        <w:ind w:left="-334" w:right="-360"/>
        <w:jc w:val="both"/>
        <w:rPr>
          <w:rFonts w:ascii="David" w:eastAsia="Times New Roman" w:hAnsi="David" w:cs="David"/>
          <w:b/>
          <w:bCs/>
          <w:color w:val="000000"/>
          <w:sz w:val="24"/>
          <w:szCs w:val="24"/>
          <w:u w:val="single"/>
          <w:rtl/>
        </w:rPr>
      </w:pPr>
    </w:p>
    <w:p w14:paraId="1A00A545" w14:textId="1EF5B9C2" w:rsidR="00F62A47" w:rsidRPr="00465FD4" w:rsidRDefault="001D40EA" w:rsidP="00505BCA">
      <w:pPr>
        <w:spacing w:after="0" w:line="240" w:lineRule="auto"/>
        <w:ind w:left="-334" w:right="-360"/>
        <w:jc w:val="both"/>
        <w:rPr>
          <w:rFonts w:ascii="David" w:eastAsia="Times New Roman" w:hAnsi="David" w:cs="David"/>
          <w:b/>
          <w:bCs/>
          <w:sz w:val="24"/>
          <w:szCs w:val="24"/>
          <w:u w:val="single"/>
          <w:rtl/>
        </w:rPr>
      </w:pPr>
      <w:r w:rsidRPr="00465FD4">
        <w:rPr>
          <w:rFonts w:ascii="David" w:eastAsia="Times New Roman" w:hAnsi="David" w:cs="David"/>
          <w:b/>
          <w:bCs/>
          <w:sz w:val="24"/>
          <w:szCs w:val="24"/>
          <w:u w:val="single"/>
          <w:rtl/>
        </w:rPr>
        <w:t>בבית המשפט לענייני משפחה</w:t>
      </w:r>
      <w:r w:rsidR="008A206A" w:rsidRPr="00465FD4">
        <w:rPr>
          <w:rFonts w:ascii="David" w:eastAsia="Times New Roman" w:hAnsi="David" w:cs="David"/>
          <w:b/>
          <w:bCs/>
          <w:sz w:val="24"/>
          <w:szCs w:val="24"/>
          <w:u w:val="single"/>
          <w:rtl/>
        </w:rPr>
        <w:t xml:space="preserve"> ב </w:t>
      </w:r>
      <w:r w:rsidR="0011364F">
        <w:rPr>
          <w:rFonts w:ascii="David" w:eastAsia="Times New Roman" w:hAnsi="David" w:cs="David" w:hint="cs"/>
          <w:b/>
          <w:bCs/>
          <w:sz w:val="24"/>
          <w:szCs w:val="24"/>
          <w:u w:val="single"/>
          <w:rtl/>
        </w:rPr>
        <w:t xml:space="preserve">___________ </w:t>
      </w:r>
      <w:r w:rsidR="008A206A" w:rsidRPr="00465FD4">
        <w:rPr>
          <w:rFonts w:ascii="David" w:eastAsia="Times New Roman" w:hAnsi="David" w:cs="David"/>
          <w:b/>
          <w:bCs/>
          <w:sz w:val="24"/>
          <w:szCs w:val="24"/>
          <w:u w:val="single"/>
          <w:rtl/>
        </w:rPr>
        <w:t xml:space="preserve">         </w:t>
      </w:r>
    </w:p>
    <w:p w14:paraId="25D11253" w14:textId="77777777" w:rsidR="00A34E4A" w:rsidRPr="00465FD4" w:rsidRDefault="00A34E4A" w:rsidP="00505BCA">
      <w:pPr>
        <w:spacing w:after="0" w:line="240" w:lineRule="auto"/>
        <w:ind w:left="-334" w:right="-360"/>
        <w:jc w:val="both"/>
        <w:rPr>
          <w:rFonts w:ascii="David" w:eastAsia="Times New Roman" w:hAnsi="David" w:cs="David"/>
          <w:b/>
          <w:bCs/>
          <w:sz w:val="24"/>
          <w:szCs w:val="24"/>
          <w:u w:val="single"/>
          <w:rtl/>
        </w:rPr>
      </w:pPr>
    </w:p>
    <w:p w14:paraId="60B8ADDA" w14:textId="77777777" w:rsidR="00A34E4A" w:rsidRPr="00465FD4" w:rsidRDefault="00A34E4A" w:rsidP="00505BCA">
      <w:pPr>
        <w:spacing w:after="0" w:line="240" w:lineRule="auto"/>
        <w:ind w:left="-334" w:right="-360"/>
        <w:jc w:val="both"/>
        <w:rPr>
          <w:rFonts w:ascii="David" w:eastAsia="Times New Roman" w:hAnsi="David" w:cs="David"/>
          <w:b/>
          <w:bCs/>
          <w:sz w:val="24"/>
          <w:szCs w:val="24"/>
          <w:u w:val="single"/>
          <w:rtl/>
        </w:rPr>
      </w:pPr>
    </w:p>
    <w:p w14:paraId="27F26AC6" w14:textId="77777777" w:rsidR="00A34E4A" w:rsidRPr="00465FD4" w:rsidRDefault="001D40EA" w:rsidP="0069712E">
      <w:pPr>
        <w:spacing w:after="0" w:line="240" w:lineRule="auto"/>
        <w:ind w:left="-334" w:right="-360"/>
        <w:jc w:val="center"/>
        <w:outlineLvl w:val="0"/>
        <w:rPr>
          <w:rFonts w:ascii="David" w:eastAsia="Times New Roman" w:hAnsi="David" w:cs="David"/>
          <w:b/>
          <w:bCs/>
          <w:sz w:val="28"/>
          <w:szCs w:val="28"/>
          <w:u w:val="single"/>
          <w:rtl/>
        </w:rPr>
      </w:pPr>
      <w:r w:rsidRPr="00465FD4">
        <w:rPr>
          <w:rFonts w:ascii="David" w:hAnsi="David" w:cs="David"/>
          <w:b/>
          <w:bCs/>
          <w:sz w:val="28"/>
          <w:szCs w:val="28"/>
          <w:u w:val="single"/>
          <w:rtl/>
        </w:rPr>
        <w:t>צו מינוי תומך בקבלת החלטות לפי חוק הכשרות המשפטית והאפוטרופסות, התשכ"ב-1962 (להלן - "החוק")</w:t>
      </w:r>
    </w:p>
    <w:p w14:paraId="19F6FAF5" w14:textId="77777777" w:rsidR="00A34E4A" w:rsidRPr="00465FD4" w:rsidRDefault="00A34E4A" w:rsidP="00505BCA">
      <w:pPr>
        <w:spacing w:after="0" w:line="240" w:lineRule="auto"/>
        <w:ind w:left="-334" w:right="-360"/>
        <w:jc w:val="both"/>
        <w:rPr>
          <w:rFonts w:ascii="David" w:eastAsia="Times New Roman" w:hAnsi="David" w:cs="David"/>
          <w:b/>
          <w:bCs/>
          <w:sz w:val="24"/>
          <w:szCs w:val="24"/>
          <w:u w:val="single"/>
          <w:rtl/>
        </w:rPr>
      </w:pPr>
    </w:p>
    <w:p w14:paraId="3306585B" w14:textId="77777777" w:rsidR="00F62A47" w:rsidRPr="00465FD4" w:rsidRDefault="00F62A47" w:rsidP="00505BCA">
      <w:pPr>
        <w:spacing w:after="0" w:line="240" w:lineRule="auto"/>
        <w:ind w:left="-334" w:right="-360"/>
        <w:jc w:val="both"/>
        <w:rPr>
          <w:rFonts w:ascii="David" w:eastAsia="Times New Roman" w:hAnsi="David" w:cs="David"/>
          <w:b/>
          <w:bCs/>
          <w:sz w:val="24"/>
          <w:szCs w:val="24"/>
          <w:u w:val="single"/>
          <w:rtl/>
        </w:rPr>
      </w:pPr>
    </w:p>
    <w:tbl>
      <w:tblPr>
        <w:tblpPr w:leftFromText="180" w:rightFromText="180" w:vertAnchor="text" w:horzAnchor="margin" w:tblpXSpec="center" w:tblpY="481"/>
        <w:bidiVisual/>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Caption w:val="Table 1"/>
        <w:tblDescription w:val="&#10;"/>
      </w:tblPr>
      <w:tblGrid>
        <w:gridCol w:w="3260"/>
        <w:gridCol w:w="2268"/>
        <w:gridCol w:w="3544"/>
      </w:tblGrid>
      <w:tr w:rsidR="003B18AB" w14:paraId="415A2162" w14:textId="77777777" w:rsidTr="001D40EA">
        <w:trPr>
          <w:cantSplit/>
        </w:trPr>
        <w:tc>
          <w:tcPr>
            <w:tcW w:w="3260" w:type="dxa"/>
            <w:shd w:val="clear" w:color="auto" w:fill="D9D9D9" w:themeFill="background1" w:themeFillShade="D9"/>
          </w:tcPr>
          <w:p w14:paraId="15785C40" w14:textId="77777777" w:rsidR="00F62A47" w:rsidRPr="00465FD4" w:rsidRDefault="001D40EA" w:rsidP="005A4470">
            <w:pPr>
              <w:spacing w:line="240" w:lineRule="auto"/>
              <w:ind w:left="-334" w:right="-360"/>
              <w:jc w:val="center"/>
              <w:rPr>
                <w:rFonts w:ascii="David" w:hAnsi="David" w:cs="David"/>
                <w:b/>
                <w:bCs/>
                <w:sz w:val="24"/>
                <w:szCs w:val="24"/>
                <w:rtl/>
              </w:rPr>
            </w:pPr>
            <w:bookmarkStart w:id="0" w:name="RowTitle_1" w:colFirst="0" w:colLast="0"/>
            <w:r w:rsidRPr="00465FD4">
              <w:rPr>
                <w:rFonts w:ascii="David" w:hAnsi="David" w:cs="David"/>
                <w:b/>
                <w:bCs/>
                <w:sz w:val="24"/>
                <w:szCs w:val="24"/>
                <w:rtl/>
              </w:rPr>
              <w:t>שם מלא של  מקבל</w:t>
            </w:r>
            <w:r w:rsidR="00037F81" w:rsidRPr="00465FD4">
              <w:rPr>
                <w:rFonts w:ascii="David" w:hAnsi="David" w:cs="David" w:hint="cs"/>
                <w:b/>
                <w:bCs/>
                <w:sz w:val="24"/>
                <w:szCs w:val="24"/>
                <w:rtl/>
              </w:rPr>
              <w:t>/ת</w:t>
            </w:r>
            <w:r w:rsidRPr="00465FD4">
              <w:rPr>
                <w:rFonts w:ascii="David" w:hAnsi="David" w:cs="David"/>
                <w:b/>
                <w:bCs/>
                <w:sz w:val="24"/>
                <w:szCs w:val="24"/>
                <w:rtl/>
              </w:rPr>
              <w:t xml:space="preserve"> ההחלטות</w:t>
            </w:r>
          </w:p>
        </w:tc>
        <w:tc>
          <w:tcPr>
            <w:tcW w:w="2268" w:type="dxa"/>
            <w:shd w:val="clear" w:color="auto" w:fill="D9D9D9" w:themeFill="background1" w:themeFillShade="D9"/>
          </w:tcPr>
          <w:p w14:paraId="4577B7C6" w14:textId="77777777" w:rsidR="00F62A47" w:rsidRPr="00465FD4" w:rsidRDefault="001D40EA" w:rsidP="005A4470">
            <w:pPr>
              <w:spacing w:line="240" w:lineRule="auto"/>
              <w:ind w:left="-334" w:right="-360"/>
              <w:jc w:val="center"/>
              <w:rPr>
                <w:rFonts w:ascii="David" w:hAnsi="David" w:cs="David"/>
                <w:b/>
                <w:bCs/>
                <w:sz w:val="24"/>
                <w:szCs w:val="24"/>
                <w:rtl/>
              </w:rPr>
            </w:pPr>
            <w:r w:rsidRPr="00465FD4">
              <w:rPr>
                <w:rFonts w:ascii="David" w:hAnsi="David" w:cs="David"/>
                <w:b/>
                <w:bCs/>
                <w:sz w:val="24"/>
                <w:szCs w:val="24"/>
                <w:rtl/>
              </w:rPr>
              <w:t>ת.ז</w:t>
            </w:r>
            <w:r w:rsidR="00037F81" w:rsidRPr="00465FD4">
              <w:rPr>
                <w:rFonts w:ascii="David" w:hAnsi="David" w:cs="David" w:hint="cs"/>
                <w:b/>
                <w:bCs/>
                <w:sz w:val="24"/>
                <w:szCs w:val="24"/>
                <w:rtl/>
              </w:rPr>
              <w:t>.</w:t>
            </w:r>
          </w:p>
        </w:tc>
        <w:tc>
          <w:tcPr>
            <w:tcW w:w="3544" w:type="dxa"/>
            <w:shd w:val="clear" w:color="auto" w:fill="D9D9D9" w:themeFill="background1" w:themeFillShade="D9"/>
          </w:tcPr>
          <w:p w14:paraId="1CD20D6F" w14:textId="77777777" w:rsidR="00F62A47" w:rsidRPr="00465FD4" w:rsidRDefault="001D40EA" w:rsidP="005A4470">
            <w:pPr>
              <w:spacing w:line="240" w:lineRule="auto"/>
              <w:ind w:left="-334" w:right="-360"/>
              <w:jc w:val="center"/>
              <w:rPr>
                <w:rFonts w:ascii="David" w:hAnsi="David" w:cs="David"/>
                <w:b/>
                <w:bCs/>
                <w:sz w:val="24"/>
                <w:szCs w:val="24"/>
                <w:rtl/>
              </w:rPr>
            </w:pPr>
            <w:r w:rsidRPr="00465FD4">
              <w:rPr>
                <w:rFonts w:ascii="David" w:hAnsi="David" w:cs="David"/>
                <w:b/>
                <w:bCs/>
                <w:sz w:val="24"/>
                <w:szCs w:val="24"/>
                <w:rtl/>
              </w:rPr>
              <w:t>שנת לידה</w:t>
            </w:r>
          </w:p>
        </w:tc>
      </w:tr>
      <w:tr w:rsidR="003B18AB" w14:paraId="1ABF8294" w14:textId="77777777" w:rsidTr="001D40EA">
        <w:trPr>
          <w:cantSplit/>
        </w:trPr>
        <w:tc>
          <w:tcPr>
            <w:tcW w:w="3260" w:type="dxa"/>
            <w:shd w:val="clear" w:color="auto" w:fill="auto"/>
          </w:tcPr>
          <w:p w14:paraId="39BF8013" w14:textId="77777777" w:rsidR="00F62A47" w:rsidRPr="00465FD4" w:rsidRDefault="00F62A47" w:rsidP="005A4470">
            <w:pPr>
              <w:spacing w:line="240" w:lineRule="auto"/>
              <w:ind w:left="-334" w:right="-360"/>
              <w:jc w:val="center"/>
              <w:rPr>
                <w:rFonts w:ascii="David" w:hAnsi="David" w:cs="David"/>
                <w:b/>
                <w:bCs/>
                <w:sz w:val="24"/>
                <w:szCs w:val="24"/>
                <w:rtl/>
              </w:rPr>
            </w:pPr>
          </w:p>
        </w:tc>
        <w:tc>
          <w:tcPr>
            <w:tcW w:w="2268" w:type="dxa"/>
            <w:shd w:val="clear" w:color="auto" w:fill="auto"/>
          </w:tcPr>
          <w:p w14:paraId="02A119B8" w14:textId="77777777" w:rsidR="00F62A47" w:rsidRPr="00465FD4" w:rsidRDefault="00F62A47" w:rsidP="005A4470">
            <w:pPr>
              <w:spacing w:line="240" w:lineRule="auto"/>
              <w:ind w:left="-334" w:right="-360"/>
              <w:jc w:val="center"/>
              <w:rPr>
                <w:rFonts w:ascii="David" w:hAnsi="David" w:cs="David"/>
                <w:b/>
                <w:bCs/>
                <w:sz w:val="24"/>
                <w:szCs w:val="24"/>
                <w:rtl/>
              </w:rPr>
            </w:pPr>
          </w:p>
        </w:tc>
        <w:tc>
          <w:tcPr>
            <w:tcW w:w="3544" w:type="dxa"/>
            <w:shd w:val="clear" w:color="auto" w:fill="auto"/>
          </w:tcPr>
          <w:p w14:paraId="79645FE3" w14:textId="77777777" w:rsidR="00F62A47" w:rsidRPr="00465FD4" w:rsidRDefault="00F62A47" w:rsidP="005A4470">
            <w:pPr>
              <w:spacing w:line="240" w:lineRule="auto"/>
              <w:ind w:left="-334" w:right="-360"/>
              <w:jc w:val="center"/>
              <w:rPr>
                <w:rFonts w:ascii="David" w:hAnsi="David" w:cs="David"/>
                <w:b/>
                <w:bCs/>
                <w:sz w:val="24"/>
                <w:szCs w:val="24"/>
                <w:rtl/>
              </w:rPr>
            </w:pPr>
          </w:p>
        </w:tc>
      </w:tr>
      <w:tr w:rsidR="003B18AB" w14:paraId="0AF2D777" w14:textId="77777777" w:rsidTr="001D40EA">
        <w:trPr>
          <w:cantSplit/>
        </w:trPr>
        <w:tc>
          <w:tcPr>
            <w:tcW w:w="3260" w:type="dxa"/>
            <w:shd w:val="clear" w:color="auto" w:fill="D9D9D9" w:themeFill="background1" w:themeFillShade="D9"/>
          </w:tcPr>
          <w:p w14:paraId="40011C97" w14:textId="77777777" w:rsidR="00F62A47" w:rsidRPr="00465FD4" w:rsidRDefault="001D40EA" w:rsidP="005A4470">
            <w:pPr>
              <w:spacing w:line="240" w:lineRule="auto"/>
              <w:ind w:left="-334" w:right="-360"/>
              <w:jc w:val="center"/>
              <w:rPr>
                <w:rFonts w:ascii="David" w:hAnsi="David" w:cs="David"/>
                <w:b/>
                <w:bCs/>
                <w:sz w:val="24"/>
                <w:szCs w:val="24"/>
                <w:rtl/>
              </w:rPr>
            </w:pPr>
            <w:r w:rsidRPr="00465FD4">
              <w:rPr>
                <w:rFonts w:ascii="David" w:hAnsi="David" w:cs="David"/>
                <w:b/>
                <w:bCs/>
                <w:sz w:val="24"/>
                <w:szCs w:val="24"/>
                <w:rtl/>
              </w:rPr>
              <w:t>כתובת מגורים</w:t>
            </w:r>
          </w:p>
        </w:tc>
        <w:tc>
          <w:tcPr>
            <w:tcW w:w="2268" w:type="dxa"/>
            <w:shd w:val="clear" w:color="auto" w:fill="D9D9D9" w:themeFill="background1" w:themeFillShade="D9"/>
          </w:tcPr>
          <w:p w14:paraId="05B2A8DF" w14:textId="77777777" w:rsidR="00F62A47" w:rsidRPr="00465FD4" w:rsidRDefault="001D40EA" w:rsidP="005A4470">
            <w:pPr>
              <w:spacing w:line="240" w:lineRule="auto"/>
              <w:ind w:left="-334" w:right="-360"/>
              <w:jc w:val="center"/>
              <w:rPr>
                <w:rFonts w:ascii="David" w:hAnsi="David" w:cs="David"/>
                <w:b/>
                <w:bCs/>
                <w:sz w:val="24"/>
                <w:szCs w:val="24"/>
                <w:rtl/>
              </w:rPr>
            </w:pPr>
            <w:r w:rsidRPr="00465FD4">
              <w:rPr>
                <w:rFonts w:ascii="David" w:hAnsi="David" w:cs="David"/>
                <w:b/>
                <w:bCs/>
                <w:sz w:val="24"/>
                <w:szCs w:val="24"/>
                <w:rtl/>
              </w:rPr>
              <w:t>טלפון</w:t>
            </w:r>
          </w:p>
        </w:tc>
        <w:tc>
          <w:tcPr>
            <w:tcW w:w="3544" w:type="dxa"/>
            <w:shd w:val="clear" w:color="auto" w:fill="D9D9D9" w:themeFill="background1" w:themeFillShade="D9"/>
          </w:tcPr>
          <w:p w14:paraId="32052896" w14:textId="77777777" w:rsidR="00F62A47" w:rsidRPr="00465FD4" w:rsidRDefault="001D40EA" w:rsidP="005A4470">
            <w:pPr>
              <w:spacing w:line="240" w:lineRule="auto"/>
              <w:ind w:left="-334" w:right="-360"/>
              <w:jc w:val="center"/>
              <w:rPr>
                <w:rFonts w:ascii="David" w:hAnsi="David" w:cs="David"/>
                <w:b/>
                <w:bCs/>
                <w:sz w:val="24"/>
                <w:szCs w:val="24"/>
                <w:rtl/>
              </w:rPr>
            </w:pPr>
            <w:r w:rsidRPr="00465FD4">
              <w:rPr>
                <w:rFonts w:ascii="David" w:hAnsi="David" w:cs="David"/>
                <w:b/>
                <w:bCs/>
                <w:sz w:val="24"/>
                <w:szCs w:val="24"/>
                <w:rtl/>
              </w:rPr>
              <w:t xml:space="preserve">כתובת </w:t>
            </w:r>
            <w:r w:rsidR="00C30FE1" w:rsidRPr="00465FD4">
              <w:rPr>
                <w:rFonts w:ascii="David" w:hAnsi="David" w:cs="David" w:hint="cs"/>
                <w:b/>
                <w:bCs/>
                <w:sz w:val="24"/>
                <w:szCs w:val="24"/>
                <w:rtl/>
              </w:rPr>
              <w:t>דואר אלקטרוני</w:t>
            </w:r>
          </w:p>
        </w:tc>
      </w:tr>
      <w:tr w:rsidR="003B18AB" w14:paraId="4589B41C" w14:textId="77777777" w:rsidTr="001D40EA">
        <w:trPr>
          <w:cantSplit/>
        </w:trPr>
        <w:tc>
          <w:tcPr>
            <w:tcW w:w="3260" w:type="dxa"/>
            <w:shd w:val="clear" w:color="auto" w:fill="auto"/>
          </w:tcPr>
          <w:p w14:paraId="2140A2F6" w14:textId="77777777" w:rsidR="00F62A47" w:rsidRPr="00465FD4" w:rsidRDefault="00F62A47" w:rsidP="005A4470">
            <w:pPr>
              <w:spacing w:line="240" w:lineRule="auto"/>
              <w:ind w:left="-334" w:right="-360"/>
              <w:jc w:val="center"/>
              <w:rPr>
                <w:rFonts w:ascii="David" w:hAnsi="David" w:cs="David"/>
                <w:b/>
                <w:bCs/>
                <w:sz w:val="24"/>
                <w:szCs w:val="24"/>
                <w:rtl/>
              </w:rPr>
            </w:pPr>
          </w:p>
        </w:tc>
        <w:tc>
          <w:tcPr>
            <w:tcW w:w="2268" w:type="dxa"/>
            <w:shd w:val="clear" w:color="auto" w:fill="auto"/>
          </w:tcPr>
          <w:p w14:paraId="47B869B8" w14:textId="77777777" w:rsidR="00F62A47" w:rsidRPr="00465FD4" w:rsidRDefault="00F62A47" w:rsidP="005A4470">
            <w:pPr>
              <w:spacing w:line="240" w:lineRule="auto"/>
              <w:ind w:left="-334" w:right="-360"/>
              <w:jc w:val="center"/>
              <w:rPr>
                <w:rFonts w:ascii="David" w:hAnsi="David" w:cs="David"/>
                <w:b/>
                <w:bCs/>
                <w:sz w:val="24"/>
                <w:szCs w:val="24"/>
                <w:rtl/>
              </w:rPr>
            </w:pPr>
          </w:p>
        </w:tc>
        <w:tc>
          <w:tcPr>
            <w:tcW w:w="3544" w:type="dxa"/>
            <w:shd w:val="clear" w:color="auto" w:fill="auto"/>
          </w:tcPr>
          <w:p w14:paraId="08BC9416" w14:textId="77777777" w:rsidR="00F62A47" w:rsidRPr="00465FD4" w:rsidRDefault="00F62A47" w:rsidP="005A4470">
            <w:pPr>
              <w:spacing w:line="240" w:lineRule="auto"/>
              <w:ind w:left="-334" w:right="-360"/>
              <w:jc w:val="center"/>
              <w:rPr>
                <w:rFonts w:ascii="David" w:hAnsi="David" w:cs="David"/>
                <w:b/>
                <w:bCs/>
                <w:sz w:val="24"/>
                <w:szCs w:val="24"/>
                <w:rtl/>
              </w:rPr>
            </w:pPr>
          </w:p>
        </w:tc>
      </w:tr>
    </w:tbl>
    <w:bookmarkEnd w:id="0"/>
    <w:p w14:paraId="4ECF5EC7" w14:textId="0A9A618A" w:rsidR="00F62A47" w:rsidRPr="00465FD4" w:rsidRDefault="001D40EA" w:rsidP="00FB0ED0">
      <w:pPr>
        <w:spacing w:line="360" w:lineRule="auto"/>
        <w:ind w:left="-334" w:right="-360"/>
        <w:jc w:val="both"/>
        <w:rPr>
          <w:rFonts w:ascii="David" w:hAnsi="David" w:cs="David"/>
          <w:b/>
          <w:bCs/>
          <w:sz w:val="24"/>
          <w:szCs w:val="24"/>
          <w:rtl/>
        </w:rPr>
      </w:pPr>
      <w:r w:rsidRPr="00465FD4">
        <w:rPr>
          <w:rFonts w:ascii="David" w:hAnsi="David" w:cs="David"/>
          <w:b/>
          <w:bCs/>
          <w:sz w:val="24"/>
          <w:szCs w:val="24"/>
          <w:u w:val="single"/>
          <w:rtl/>
        </w:rPr>
        <w:t>המבקש</w:t>
      </w:r>
      <w:r w:rsidR="00572D61" w:rsidRPr="00465FD4">
        <w:rPr>
          <w:rFonts w:ascii="David" w:hAnsi="David" w:cs="David"/>
          <w:b/>
          <w:bCs/>
          <w:sz w:val="24"/>
          <w:szCs w:val="24"/>
          <w:rtl/>
        </w:rPr>
        <w:t>:</w:t>
      </w:r>
    </w:p>
    <w:p w14:paraId="0473D283" w14:textId="6D5BF24B" w:rsidR="00F62A47" w:rsidRDefault="001D40EA" w:rsidP="00F62A47">
      <w:pPr>
        <w:spacing w:line="360" w:lineRule="auto"/>
        <w:ind w:left="-334" w:right="-360" w:hanging="25"/>
        <w:rPr>
          <w:rFonts w:ascii="David" w:hAnsi="David" w:cs="David"/>
          <w:b/>
          <w:bCs/>
          <w:strike/>
          <w:sz w:val="24"/>
          <w:szCs w:val="24"/>
          <w:u w:val="single"/>
          <w:rtl/>
        </w:rPr>
      </w:pPr>
      <w:r w:rsidRPr="00465FD4">
        <w:rPr>
          <w:rFonts w:ascii="David" w:hAnsi="David" w:cs="David"/>
          <w:b/>
          <w:bCs/>
          <w:sz w:val="24"/>
          <w:szCs w:val="24"/>
          <w:rtl/>
        </w:rPr>
        <w:t>(להלן – "מקבל</w:t>
      </w:r>
      <w:r w:rsidRPr="00465FD4">
        <w:rPr>
          <w:rFonts w:ascii="David" w:hAnsi="David" w:cs="David"/>
          <w:b/>
          <w:bCs/>
          <w:sz w:val="24"/>
          <w:szCs w:val="24"/>
          <w:rtl/>
        </w:rPr>
        <w:t xml:space="preserve"> ההחלטות")</w:t>
      </w:r>
    </w:p>
    <w:p w14:paraId="456ACE95" w14:textId="77777777" w:rsidR="00F62A47" w:rsidRPr="00465FD4" w:rsidRDefault="001D40EA" w:rsidP="00C30FE1">
      <w:pPr>
        <w:spacing w:line="360" w:lineRule="auto"/>
        <w:ind w:left="-341" w:right="-360"/>
        <w:jc w:val="both"/>
        <w:rPr>
          <w:rFonts w:ascii="David" w:hAnsi="David" w:cs="David"/>
          <w:b/>
          <w:bCs/>
          <w:sz w:val="24"/>
          <w:szCs w:val="24"/>
          <w:u w:val="single"/>
        </w:rPr>
      </w:pPr>
      <w:r w:rsidRPr="00465FD4">
        <w:rPr>
          <w:rFonts w:ascii="David" w:hAnsi="David" w:cs="David"/>
          <w:b/>
          <w:bCs/>
          <w:sz w:val="24"/>
          <w:szCs w:val="24"/>
          <w:u w:val="single"/>
          <w:rtl/>
        </w:rPr>
        <w:t>לבין המשיב</w:t>
      </w:r>
      <w:r w:rsidR="00C30FE1" w:rsidRPr="00465FD4">
        <w:rPr>
          <w:rFonts w:ascii="David" w:hAnsi="David" w:cs="David" w:hint="cs"/>
          <w:b/>
          <w:bCs/>
          <w:sz w:val="24"/>
          <w:szCs w:val="24"/>
          <w:u w:val="single"/>
          <w:rtl/>
        </w:rPr>
        <w:t>ים</w:t>
      </w:r>
      <w:r w:rsidRPr="00465FD4">
        <w:rPr>
          <w:rFonts w:ascii="David" w:hAnsi="David" w:cs="David"/>
          <w:b/>
          <w:bCs/>
          <w:sz w:val="24"/>
          <w:szCs w:val="24"/>
          <w:u w:val="single"/>
          <w:rtl/>
        </w:rPr>
        <w:t>:</w:t>
      </w:r>
    </w:p>
    <w:p w14:paraId="39F2B14A" w14:textId="77777777" w:rsidR="00C30FE1" w:rsidRPr="00465FD4" w:rsidRDefault="001D40EA" w:rsidP="00B30888">
      <w:pPr>
        <w:pStyle w:val="a3"/>
        <w:numPr>
          <w:ilvl w:val="0"/>
          <w:numId w:val="6"/>
        </w:numPr>
        <w:spacing w:line="360" w:lineRule="auto"/>
        <w:ind w:left="226" w:right="-360" w:hanging="284"/>
        <w:jc w:val="both"/>
        <w:rPr>
          <w:rFonts w:ascii="David" w:hAnsi="David" w:cs="David"/>
          <w:b/>
          <w:bCs/>
          <w:sz w:val="24"/>
          <w:szCs w:val="24"/>
        </w:rPr>
      </w:pPr>
      <w:r>
        <w:rPr>
          <w:rFonts w:ascii="David" w:hAnsi="David" w:cs="David" w:hint="cs"/>
          <w:b/>
          <w:bCs/>
          <w:sz w:val="24"/>
          <w:szCs w:val="24"/>
          <w:rtl/>
        </w:rPr>
        <w:t xml:space="preserve">ב"כ </w:t>
      </w:r>
      <w:r w:rsidR="00E71131" w:rsidRPr="00465FD4">
        <w:rPr>
          <w:rFonts w:ascii="David" w:hAnsi="David" w:cs="David"/>
          <w:b/>
          <w:bCs/>
          <w:sz w:val="24"/>
          <w:szCs w:val="24"/>
          <w:rtl/>
        </w:rPr>
        <w:t>היועץ המשפטי לממשל</w:t>
      </w:r>
      <w:r w:rsidR="00E71131" w:rsidRPr="00465FD4">
        <w:rPr>
          <w:rFonts w:ascii="David" w:hAnsi="David" w:cs="David" w:hint="cs"/>
          <w:b/>
          <w:bCs/>
          <w:sz w:val="24"/>
          <w:szCs w:val="24"/>
          <w:rtl/>
        </w:rPr>
        <w:t>ה</w:t>
      </w:r>
    </w:p>
    <w:p w14:paraId="2E882466" w14:textId="77777777" w:rsidR="00C30FE1" w:rsidRPr="00465FD4" w:rsidRDefault="001D40EA" w:rsidP="00C30FE1">
      <w:pPr>
        <w:pStyle w:val="a3"/>
        <w:spacing w:line="360" w:lineRule="auto"/>
        <w:ind w:left="226" w:right="-360"/>
        <w:jc w:val="both"/>
        <w:rPr>
          <w:rFonts w:ascii="David" w:hAnsi="David" w:cs="David"/>
          <w:sz w:val="24"/>
          <w:szCs w:val="24"/>
          <w:rtl/>
        </w:rPr>
      </w:pPr>
      <w:r w:rsidRPr="00465FD4">
        <w:rPr>
          <w:rFonts w:ascii="David" w:hAnsi="David" w:cs="David"/>
          <w:sz w:val="24"/>
          <w:szCs w:val="24"/>
          <w:rtl/>
        </w:rPr>
        <w:t>משרד הרווחה – לשכת היועץ המשפטי</w:t>
      </w:r>
    </w:p>
    <w:p w14:paraId="37E91F98" w14:textId="77777777" w:rsidR="00C30FE1" w:rsidRPr="00465FD4" w:rsidRDefault="001D40EA" w:rsidP="00C30FE1">
      <w:pPr>
        <w:pStyle w:val="a3"/>
        <w:spacing w:line="360" w:lineRule="auto"/>
        <w:ind w:left="226" w:right="-360"/>
        <w:jc w:val="both"/>
        <w:rPr>
          <w:rFonts w:ascii="David" w:hAnsi="David" w:cs="David"/>
          <w:sz w:val="24"/>
          <w:szCs w:val="24"/>
          <w:rtl/>
        </w:rPr>
      </w:pPr>
      <w:r w:rsidRPr="00465FD4">
        <w:rPr>
          <w:rFonts w:ascii="David" w:hAnsi="David" w:cs="David"/>
          <w:sz w:val="24"/>
          <w:szCs w:val="24"/>
          <w:rtl/>
        </w:rPr>
        <w:t xml:space="preserve">קפלן 2, קריית הממשלה, ירושלים </w:t>
      </w:r>
    </w:p>
    <w:p w14:paraId="056DC916" w14:textId="77777777" w:rsidR="00F62A47" w:rsidRPr="00465FD4" w:rsidRDefault="001D40EA" w:rsidP="00C30FE1">
      <w:pPr>
        <w:pStyle w:val="a3"/>
        <w:spacing w:line="360" w:lineRule="auto"/>
        <w:ind w:left="226" w:right="-360"/>
        <w:jc w:val="both"/>
        <w:rPr>
          <w:rFonts w:ascii="David" w:hAnsi="David" w:cs="David"/>
          <w:sz w:val="24"/>
          <w:szCs w:val="24"/>
          <w:shd w:val="clear" w:color="auto" w:fill="FFFFFF"/>
          <w:rtl/>
        </w:rPr>
      </w:pPr>
      <w:r w:rsidRPr="00465FD4">
        <w:rPr>
          <w:rFonts w:ascii="David" w:hAnsi="David" w:cs="David"/>
          <w:sz w:val="24"/>
          <w:szCs w:val="24"/>
          <w:rtl/>
        </w:rPr>
        <w:t>טל</w:t>
      </w:r>
      <w:r w:rsidR="00C30FE1" w:rsidRPr="00465FD4">
        <w:rPr>
          <w:rFonts w:ascii="David" w:hAnsi="David" w:cs="David" w:hint="cs"/>
          <w:sz w:val="24"/>
          <w:szCs w:val="24"/>
          <w:rtl/>
        </w:rPr>
        <w:t>פון</w:t>
      </w:r>
      <w:r w:rsidRPr="00465FD4">
        <w:rPr>
          <w:rFonts w:ascii="David" w:hAnsi="David" w:cs="David"/>
          <w:sz w:val="24"/>
          <w:szCs w:val="24"/>
          <w:rtl/>
        </w:rPr>
        <w:t xml:space="preserve">:  02-6752876. פקס: </w:t>
      </w:r>
      <w:r w:rsidRPr="00465FD4">
        <w:rPr>
          <w:rFonts w:ascii="David" w:hAnsi="David" w:cs="David"/>
          <w:sz w:val="24"/>
          <w:szCs w:val="24"/>
          <w:shd w:val="clear" w:color="auto" w:fill="FFFFFF"/>
        </w:rPr>
        <w:t>02-5085580</w:t>
      </w:r>
    </w:p>
    <w:p w14:paraId="19A7C704" w14:textId="77777777" w:rsidR="00F62A47" w:rsidRPr="00465FD4" w:rsidRDefault="001D40EA" w:rsidP="00B30888">
      <w:pPr>
        <w:pStyle w:val="a3"/>
        <w:numPr>
          <w:ilvl w:val="0"/>
          <w:numId w:val="6"/>
        </w:numPr>
        <w:spacing w:line="360" w:lineRule="auto"/>
        <w:ind w:left="226" w:right="-360" w:hanging="284"/>
        <w:jc w:val="both"/>
        <w:rPr>
          <w:rFonts w:ascii="David" w:hAnsi="David" w:cs="David"/>
          <w:b/>
          <w:bCs/>
          <w:sz w:val="24"/>
          <w:szCs w:val="24"/>
          <w:u w:val="single"/>
          <w:rtl/>
        </w:rPr>
      </w:pPr>
      <w:r w:rsidRPr="00465FD4">
        <w:rPr>
          <w:rFonts w:ascii="David" w:hAnsi="David" w:cs="David" w:hint="cs"/>
          <w:b/>
          <w:bCs/>
          <w:sz w:val="24"/>
          <w:szCs w:val="24"/>
          <w:rtl/>
        </w:rPr>
        <w:t>משיב/ים אחר/ים</w:t>
      </w:r>
      <w:r w:rsidR="00C152A3">
        <w:rPr>
          <w:rFonts w:ascii="David" w:hAnsi="David" w:cs="David" w:hint="cs"/>
          <w:b/>
          <w:bCs/>
          <w:sz w:val="24"/>
          <w:szCs w:val="24"/>
          <w:u w:val="single"/>
          <w:rtl/>
        </w:rPr>
        <w:t xml:space="preserve"> (יש לציין את הפרטים שלמעלה)</w:t>
      </w:r>
    </w:p>
    <w:p w14:paraId="64FEAB1B" w14:textId="77777777" w:rsidR="00E1229E" w:rsidRPr="00465FD4" w:rsidRDefault="00E1229E" w:rsidP="00E1229E">
      <w:pPr>
        <w:bidi w:val="0"/>
        <w:rPr>
          <w:rFonts w:ascii="David" w:hAnsi="David" w:cs="David"/>
          <w:b/>
          <w:bCs/>
          <w:sz w:val="24"/>
          <w:szCs w:val="24"/>
          <w:u w:val="single"/>
        </w:rPr>
      </w:pPr>
    </w:p>
    <w:p w14:paraId="18F70493" w14:textId="77777777" w:rsidR="00574C20" w:rsidRPr="00465FD4" w:rsidRDefault="001D40EA" w:rsidP="0069712E">
      <w:pPr>
        <w:jc w:val="center"/>
        <w:outlineLvl w:val="1"/>
        <w:rPr>
          <w:rFonts w:ascii="David" w:hAnsi="David" w:cs="David"/>
          <w:b/>
          <w:bCs/>
          <w:sz w:val="24"/>
          <w:szCs w:val="24"/>
          <w:u w:val="single"/>
          <w:rtl/>
        </w:rPr>
      </w:pPr>
      <w:r w:rsidRPr="00465FD4">
        <w:rPr>
          <w:rFonts w:ascii="David" w:hAnsi="David" w:cs="David"/>
          <w:b/>
          <w:bCs/>
          <w:sz w:val="24"/>
          <w:szCs w:val="24"/>
          <w:u w:val="single"/>
          <w:rtl/>
        </w:rPr>
        <w:t xml:space="preserve">חלק א' </w:t>
      </w:r>
      <w:r w:rsidR="00216A2B" w:rsidRPr="00465FD4">
        <w:rPr>
          <w:rFonts w:ascii="David" w:hAnsi="David" w:cs="David"/>
          <w:b/>
          <w:bCs/>
          <w:sz w:val="24"/>
          <w:szCs w:val="24"/>
          <w:u w:val="single"/>
          <w:rtl/>
        </w:rPr>
        <w:t xml:space="preserve">- </w:t>
      </w:r>
      <w:r w:rsidR="00282E50" w:rsidRPr="00465FD4">
        <w:rPr>
          <w:rFonts w:ascii="David" w:hAnsi="David" w:cs="David"/>
          <w:b/>
          <w:bCs/>
          <w:sz w:val="24"/>
          <w:szCs w:val="24"/>
          <w:u w:val="single"/>
          <w:rtl/>
        </w:rPr>
        <w:t>מינוי תומך בקבלת החלטות מתוקף סעיף 67ב לחוק</w:t>
      </w:r>
    </w:p>
    <w:p w14:paraId="5777461B" w14:textId="77777777" w:rsidR="00607E91" w:rsidRPr="00465FD4" w:rsidRDefault="001D40EA" w:rsidP="00FA7D2E">
      <w:pPr>
        <w:jc w:val="both"/>
        <w:rPr>
          <w:rFonts w:ascii="David" w:hAnsi="David" w:cs="David"/>
          <w:sz w:val="24"/>
          <w:szCs w:val="24"/>
          <w:rtl/>
        </w:rPr>
      </w:pPr>
      <w:r w:rsidRPr="00FA7D2E">
        <w:rPr>
          <w:rFonts w:ascii="David" w:hAnsi="David" w:cs="David"/>
          <w:sz w:val="24"/>
          <w:szCs w:val="24"/>
          <w:rtl/>
        </w:rPr>
        <w:t>לאחר שעיינתי בבקשה ובצרופותיה, בעמדות ב"כ היועץ המשפטי לממשלה ו</w:t>
      </w:r>
      <w:r w:rsidR="00444D86" w:rsidRPr="00FA7D2E">
        <w:rPr>
          <w:rFonts w:ascii="David" w:hAnsi="David" w:cs="David" w:hint="cs"/>
          <w:sz w:val="24"/>
          <w:szCs w:val="24"/>
          <w:rtl/>
        </w:rPr>
        <w:t xml:space="preserve">בעמדת </w:t>
      </w:r>
      <w:r w:rsidRPr="00FA7D2E">
        <w:rPr>
          <w:rFonts w:ascii="David" w:hAnsi="David" w:cs="David"/>
          <w:sz w:val="24"/>
          <w:szCs w:val="24"/>
          <w:rtl/>
        </w:rPr>
        <w:t>משיבים נוספים</w:t>
      </w:r>
      <w:r w:rsidR="00C152A3" w:rsidRPr="00FA7D2E">
        <w:rPr>
          <w:rFonts w:ascii="David" w:hAnsi="David" w:cs="David" w:hint="cs"/>
          <w:sz w:val="24"/>
          <w:szCs w:val="24"/>
          <w:rtl/>
        </w:rPr>
        <w:t xml:space="preserve"> [</w:t>
      </w:r>
      <w:r w:rsidR="00444D86" w:rsidRPr="00FA7D2E">
        <w:rPr>
          <w:rFonts w:ascii="David" w:hAnsi="David" w:cs="David" w:hint="cs"/>
          <w:sz w:val="24"/>
          <w:szCs w:val="24"/>
          <w:rtl/>
        </w:rPr>
        <w:t xml:space="preserve"> אם ישנם</w:t>
      </w:r>
      <w:r w:rsidR="00C152A3" w:rsidRPr="00FA7D2E">
        <w:rPr>
          <w:rFonts w:ascii="David" w:hAnsi="David" w:cs="David" w:hint="cs"/>
          <w:sz w:val="24"/>
          <w:szCs w:val="24"/>
          <w:rtl/>
        </w:rPr>
        <w:t>]</w:t>
      </w:r>
      <w:r w:rsidR="00E34D5B" w:rsidRPr="00FA7D2E">
        <w:rPr>
          <w:rFonts w:ascii="David" w:hAnsi="David" w:cs="David" w:hint="cs"/>
          <w:sz w:val="24"/>
          <w:szCs w:val="24"/>
          <w:rtl/>
        </w:rPr>
        <w:t>,</w:t>
      </w:r>
      <w:r w:rsidR="00E34D5B" w:rsidRPr="00465FD4">
        <w:rPr>
          <w:rFonts w:ascii="David" w:hAnsi="David" w:cs="David" w:hint="cs"/>
          <w:sz w:val="24"/>
          <w:szCs w:val="24"/>
          <w:rtl/>
        </w:rPr>
        <w:t xml:space="preserve"> פירוט:__________________</w:t>
      </w:r>
      <w:r w:rsidR="00104BE1" w:rsidRPr="00465FD4">
        <w:rPr>
          <w:rFonts w:ascii="David" w:hAnsi="David" w:cs="David" w:hint="cs"/>
          <w:sz w:val="24"/>
          <w:szCs w:val="24"/>
          <w:rtl/>
        </w:rPr>
        <w:t>,</w:t>
      </w:r>
      <w:r w:rsidR="00465FD4">
        <w:rPr>
          <w:rFonts w:ascii="David" w:hAnsi="David" w:cs="David" w:hint="cs"/>
          <w:sz w:val="24"/>
          <w:szCs w:val="24"/>
          <w:rtl/>
        </w:rPr>
        <w:t xml:space="preserve"> </w:t>
      </w:r>
      <w:r w:rsidRPr="00465FD4">
        <w:rPr>
          <w:rFonts w:ascii="David" w:hAnsi="David" w:cs="David"/>
          <w:sz w:val="24"/>
          <w:szCs w:val="24"/>
          <w:rtl/>
        </w:rPr>
        <w:t>ולאחר</w:t>
      </w:r>
      <w:r w:rsidR="00280280" w:rsidRPr="00465FD4">
        <w:rPr>
          <w:rFonts w:ascii="David" w:hAnsi="David" w:cs="David" w:hint="cs"/>
          <w:sz w:val="24"/>
          <w:szCs w:val="24"/>
          <w:rtl/>
        </w:rPr>
        <w:t xml:space="preserve"> </w:t>
      </w:r>
      <w:r w:rsidRPr="00465FD4">
        <w:rPr>
          <w:rFonts w:ascii="David" w:hAnsi="David" w:cs="David"/>
          <w:sz w:val="24"/>
          <w:szCs w:val="24"/>
          <w:rtl/>
        </w:rPr>
        <w:t xml:space="preserve">ששמעתי את </w:t>
      </w:r>
      <w:r w:rsidR="00037F81" w:rsidRPr="00465FD4">
        <w:rPr>
          <w:rFonts w:ascii="David" w:hAnsi="David" w:cs="David" w:hint="cs"/>
          <w:sz w:val="24"/>
          <w:szCs w:val="24"/>
          <w:rtl/>
        </w:rPr>
        <w:t>מקבל ההחלטות</w:t>
      </w:r>
      <w:r w:rsidR="004F60C6">
        <w:rPr>
          <w:rFonts w:ascii="David" w:hAnsi="David" w:cs="David" w:hint="cs"/>
          <w:sz w:val="24"/>
          <w:szCs w:val="24"/>
          <w:rtl/>
        </w:rPr>
        <w:t xml:space="preserve"> והוא הביע את רצונו במינוי</w:t>
      </w:r>
      <w:r w:rsidR="00280280" w:rsidRPr="00465FD4">
        <w:rPr>
          <w:rFonts w:ascii="David" w:hAnsi="David" w:cs="David" w:hint="cs"/>
          <w:i/>
          <w:iCs/>
          <w:sz w:val="24"/>
          <w:szCs w:val="24"/>
          <w:rtl/>
        </w:rPr>
        <w:t>.</w:t>
      </w:r>
      <w:r w:rsidR="001874CD" w:rsidRPr="00465FD4">
        <w:rPr>
          <w:rFonts w:ascii="David" w:hAnsi="David" w:cs="David" w:hint="cs"/>
          <w:i/>
          <w:iCs/>
          <w:sz w:val="24"/>
          <w:szCs w:val="24"/>
          <w:rtl/>
        </w:rPr>
        <w:t xml:space="preserve"> </w:t>
      </w:r>
      <w:r w:rsidR="00FE50B3" w:rsidRPr="00465FD4">
        <w:rPr>
          <w:rFonts w:ascii="David" w:hAnsi="David" w:cs="David" w:hint="cs"/>
          <w:sz w:val="24"/>
          <w:szCs w:val="24"/>
          <w:rtl/>
        </w:rPr>
        <w:t xml:space="preserve"> </w:t>
      </w:r>
      <w:r w:rsidR="00E1229E">
        <w:rPr>
          <w:rFonts w:ascii="David" w:hAnsi="David" w:cs="David" w:hint="cs"/>
          <w:sz w:val="24"/>
          <w:szCs w:val="24"/>
          <w:rtl/>
        </w:rPr>
        <w:t>אני ממנה בזה את:</w:t>
      </w:r>
    </w:p>
    <w:p w14:paraId="15C95752" w14:textId="77777777" w:rsidR="001E4C68" w:rsidRPr="00465FD4" w:rsidRDefault="001D40EA" w:rsidP="00C30FE1">
      <w:pPr>
        <w:jc w:val="both"/>
        <w:rPr>
          <w:rFonts w:ascii="David" w:hAnsi="David" w:cs="David"/>
          <w:b/>
          <w:bCs/>
          <w:sz w:val="24"/>
          <w:szCs w:val="24"/>
          <w:u w:val="single"/>
          <w:rtl/>
        </w:rPr>
      </w:pPr>
      <w:r w:rsidRPr="00465FD4">
        <w:rPr>
          <w:rFonts w:ascii="David" w:hAnsi="David" w:cs="David" w:hint="cs"/>
          <w:b/>
          <w:bCs/>
          <w:sz w:val="24"/>
          <w:szCs w:val="24"/>
          <w:u w:val="single"/>
          <w:rtl/>
        </w:rPr>
        <w:t>ה</w:t>
      </w:r>
      <w:r w:rsidRPr="00465FD4">
        <w:rPr>
          <w:rFonts w:ascii="David" w:hAnsi="David" w:cs="David"/>
          <w:b/>
          <w:bCs/>
          <w:sz w:val="24"/>
          <w:szCs w:val="24"/>
          <w:u w:val="single"/>
          <w:rtl/>
        </w:rPr>
        <w:t>תומך/כים בקבלת החלטות</w:t>
      </w:r>
    </w:p>
    <w:p w14:paraId="6827B2A3" w14:textId="77777777" w:rsidR="00D371E8" w:rsidRPr="00465FD4" w:rsidRDefault="00D371E8" w:rsidP="00505BCA">
      <w:pPr>
        <w:spacing w:after="0" w:line="360" w:lineRule="auto"/>
        <w:jc w:val="both"/>
        <w:rPr>
          <w:rFonts w:ascii="David" w:hAnsi="David" w:cs="David"/>
          <w:sz w:val="24"/>
          <w:szCs w:val="24"/>
          <w:rtl/>
        </w:rPr>
      </w:pPr>
    </w:p>
    <w:tbl>
      <w:tblPr>
        <w:tblpPr w:leftFromText="180" w:rightFromText="180" w:vertAnchor="text" w:horzAnchor="margin" w:tblpXSpec="center" w:tblpY="58"/>
        <w:bidiVisual/>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w:tblDescription w:val="&#10;"/>
      </w:tblPr>
      <w:tblGrid>
        <w:gridCol w:w="3413"/>
        <w:gridCol w:w="2268"/>
        <w:gridCol w:w="3390"/>
      </w:tblGrid>
      <w:tr w:rsidR="003B18AB" w14:paraId="3E931C1A" w14:textId="77777777" w:rsidTr="001D40EA">
        <w:trPr>
          <w:cantSplit/>
          <w:tblHeader/>
        </w:trPr>
        <w:tc>
          <w:tcPr>
            <w:tcW w:w="3413" w:type="dxa"/>
            <w:shd w:val="clear" w:color="auto" w:fill="D9D9D9"/>
          </w:tcPr>
          <w:p w14:paraId="55FD0CDA" w14:textId="54D321EF" w:rsidR="002367C9" w:rsidRPr="00465FD4" w:rsidRDefault="001D40EA" w:rsidP="005A4470">
            <w:pPr>
              <w:tabs>
                <w:tab w:val="left" w:pos="411"/>
                <w:tab w:val="center" w:pos="1611"/>
              </w:tabs>
              <w:spacing w:line="240" w:lineRule="auto"/>
              <w:ind w:left="-334" w:right="-360"/>
              <w:rPr>
                <w:rFonts w:ascii="David" w:hAnsi="David" w:cs="David"/>
                <w:b/>
                <w:bCs/>
                <w:sz w:val="24"/>
                <w:szCs w:val="24"/>
                <w:rtl/>
              </w:rPr>
            </w:pPr>
            <w:bookmarkStart w:id="1" w:name="Title_2" w:colFirst="0" w:colLast="0"/>
            <w:bookmarkStart w:id="2" w:name="_GoBack"/>
            <w:r>
              <w:rPr>
                <w:rFonts w:ascii="David" w:hAnsi="David" w:cs="David"/>
                <w:b/>
                <w:bCs/>
                <w:sz w:val="24"/>
                <w:szCs w:val="24"/>
                <w:rtl/>
              </w:rPr>
              <w:tab/>
            </w:r>
            <w:r>
              <w:rPr>
                <w:rFonts w:ascii="David" w:hAnsi="David" w:cs="David"/>
                <w:b/>
                <w:bCs/>
                <w:sz w:val="24"/>
                <w:szCs w:val="24"/>
                <w:rtl/>
              </w:rPr>
              <w:tab/>
            </w:r>
            <w:r w:rsidR="00572D61" w:rsidRPr="00465FD4">
              <w:rPr>
                <w:rFonts w:ascii="David" w:hAnsi="David" w:cs="David"/>
                <w:b/>
                <w:bCs/>
                <w:sz w:val="24"/>
                <w:szCs w:val="24"/>
                <w:rtl/>
              </w:rPr>
              <w:t xml:space="preserve">שם מלא של </w:t>
            </w:r>
            <w:r w:rsidR="00037F81" w:rsidRPr="00465FD4">
              <w:rPr>
                <w:rFonts w:ascii="David" w:hAnsi="David" w:cs="David" w:hint="cs"/>
                <w:b/>
                <w:bCs/>
                <w:sz w:val="24"/>
                <w:szCs w:val="24"/>
                <w:rtl/>
              </w:rPr>
              <w:t>התומך/ת</w:t>
            </w:r>
            <w:r w:rsidR="00E1229E">
              <w:rPr>
                <w:rFonts w:ascii="David" w:hAnsi="David" w:cs="David" w:hint="cs"/>
                <w:b/>
                <w:bCs/>
                <w:sz w:val="24"/>
                <w:szCs w:val="24"/>
                <w:rtl/>
              </w:rPr>
              <w:t xml:space="preserve"> </w:t>
            </w:r>
          </w:p>
        </w:tc>
        <w:tc>
          <w:tcPr>
            <w:tcW w:w="2268" w:type="dxa"/>
            <w:shd w:val="clear" w:color="auto" w:fill="D9D9D9"/>
          </w:tcPr>
          <w:p w14:paraId="67E2E7C7" w14:textId="77777777" w:rsidR="002367C9" w:rsidRPr="00465FD4" w:rsidRDefault="001D40EA" w:rsidP="005A4470">
            <w:pPr>
              <w:spacing w:line="240" w:lineRule="auto"/>
              <w:ind w:left="-334" w:right="-360"/>
              <w:jc w:val="center"/>
              <w:rPr>
                <w:rFonts w:ascii="David" w:hAnsi="David" w:cs="David"/>
                <w:b/>
                <w:bCs/>
                <w:sz w:val="24"/>
                <w:szCs w:val="24"/>
                <w:rtl/>
              </w:rPr>
            </w:pPr>
            <w:r w:rsidRPr="00465FD4">
              <w:rPr>
                <w:rFonts w:ascii="David" w:hAnsi="David" w:cs="David"/>
                <w:b/>
                <w:bCs/>
                <w:sz w:val="24"/>
                <w:szCs w:val="24"/>
                <w:rtl/>
              </w:rPr>
              <w:t>ת.ז</w:t>
            </w:r>
            <w:r w:rsidR="00037F81" w:rsidRPr="00465FD4">
              <w:rPr>
                <w:rFonts w:ascii="David" w:hAnsi="David" w:cs="David" w:hint="cs"/>
                <w:b/>
                <w:bCs/>
                <w:sz w:val="24"/>
                <w:szCs w:val="24"/>
                <w:rtl/>
              </w:rPr>
              <w:t>.</w:t>
            </w:r>
          </w:p>
        </w:tc>
        <w:tc>
          <w:tcPr>
            <w:tcW w:w="3390" w:type="dxa"/>
            <w:shd w:val="clear" w:color="auto" w:fill="D9D9D9"/>
          </w:tcPr>
          <w:p w14:paraId="06E29C4E" w14:textId="77777777" w:rsidR="002367C9" w:rsidRPr="00465FD4" w:rsidRDefault="001D40EA" w:rsidP="005A4470">
            <w:pPr>
              <w:spacing w:line="240" w:lineRule="auto"/>
              <w:ind w:left="-334" w:right="-360"/>
              <w:jc w:val="center"/>
              <w:rPr>
                <w:rFonts w:ascii="David" w:hAnsi="David" w:cs="David"/>
                <w:b/>
                <w:bCs/>
                <w:sz w:val="24"/>
                <w:szCs w:val="24"/>
                <w:rtl/>
              </w:rPr>
            </w:pPr>
            <w:r w:rsidRPr="00465FD4">
              <w:rPr>
                <w:rFonts w:ascii="David" w:hAnsi="David" w:cs="David"/>
                <w:b/>
                <w:bCs/>
                <w:sz w:val="24"/>
                <w:szCs w:val="24"/>
                <w:rtl/>
              </w:rPr>
              <w:t>שנת לידה</w:t>
            </w:r>
          </w:p>
        </w:tc>
      </w:tr>
      <w:bookmarkEnd w:id="1"/>
      <w:tr w:rsidR="003B18AB" w14:paraId="02CAE008" w14:textId="77777777" w:rsidTr="001D40EA">
        <w:trPr>
          <w:cantSplit/>
        </w:trPr>
        <w:tc>
          <w:tcPr>
            <w:tcW w:w="3413" w:type="dxa"/>
            <w:shd w:val="clear" w:color="auto" w:fill="auto"/>
          </w:tcPr>
          <w:p w14:paraId="2CA9DB07" w14:textId="77777777" w:rsidR="002367C9" w:rsidRPr="00465FD4" w:rsidRDefault="002367C9" w:rsidP="005A4470">
            <w:pPr>
              <w:spacing w:line="240" w:lineRule="auto"/>
              <w:ind w:left="-334" w:right="-360"/>
              <w:jc w:val="center"/>
              <w:rPr>
                <w:rFonts w:ascii="David" w:hAnsi="David" w:cs="David"/>
                <w:b/>
                <w:bCs/>
                <w:sz w:val="24"/>
                <w:szCs w:val="24"/>
                <w:rtl/>
              </w:rPr>
            </w:pPr>
          </w:p>
        </w:tc>
        <w:tc>
          <w:tcPr>
            <w:tcW w:w="2268" w:type="dxa"/>
            <w:shd w:val="clear" w:color="auto" w:fill="auto"/>
          </w:tcPr>
          <w:p w14:paraId="0B445D42" w14:textId="77777777" w:rsidR="002367C9" w:rsidRPr="00465FD4" w:rsidRDefault="002367C9" w:rsidP="005A4470">
            <w:pPr>
              <w:spacing w:line="240" w:lineRule="auto"/>
              <w:ind w:left="-334" w:right="-360"/>
              <w:jc w:val="center"/>
              <w:rPr>
                <w:rFonts w:ascii="David" w:hAnsi="David" w:cs="David"/>
                <w:b/>
                <w:bCs/>
                <w:sz w:val="24"/>
                <w:szCs w:val="24"/>
                <w:rtl/>
              </w:rPr>
            </w:pPr>
          </w:p>
        </w:tc>
        <w:tc>
          <w:tcPr>
            <w:tcW w:w="3390" w:type="dxa"/>
            <w:shd w:val="clear" w:color="auto" w:fill="auto"/>
          </w:tcPr>
          <w:p w14:paraId="58BA6BEA" w14:textId="77777777" w:rsidR="002367C9" w:rsidRPr="00465FD4" w:rsidRDefault="002367C9" w:rsidP="005A4470">
            <w:pPr>
              <w:spacing w:line="240" w:lineRule="auto"/>
              <w:ind w:left="-334" w:right="-360"/>
              <w:jc w:val="center"/>
              <w:rPr>
                <w:rFonts w:ascii="David" w:hAnsi="David" w:cs="David"/>
                <w:b/>
                <w:bCs/>
                <w:sz w:val="24"/>
                <w:szCs w:val="24"/>
                <w:rtl/>
              </w:rPr>
            </w:pPr>
          </w:p>
        </w:tc>
      </w:tr>
      <w:tr w:rsidR="003B18AB" w14:paraId="2C24E561" w14:textId="77777777" w:rsidTr="001D40EA">
        <w:trPr>
          <w:cantSplit/>
        </w:trPr>
        <w:tc>
          <w:tcPr>
            <w:tcW w:w="3413" w:type="dxa"/>
            <w:shd w:val="clear" w:color="auto" w:fill="D9D9D9"/>
          </w:tcPr>
          <w:p w14:paraId="3C013539" w14:textId="77777777" w:rsidR="002367C9" w:rsidRPr="00465FD4" w:rsidRDefault="001D40EA" w:rsidP="005A4470">
            <w:pPr>
              <w:spacing w:line="240" w:lineRule="auto"/>
              <w:ind w:left="-334" w:right="-360"/>
              <w:jc w:val="center"/>
              <w:rPr>
                <w:rFonts w:ascii="David" w:hAnsi="David" w:cs="David"/>
                <w:b/>
                <w:bCs/>
                <w:sz w:val="24"/>
                <w:szCs w:val="24"/>
                <w:rtl/>
              </w:rPr>
            </w:pPr>
            <w:r w:rsidRPr="00465FD4">
              <w:rPr>
                <w:rFonts w:ascii="David" w:hAnsi="David" w:cs="David"/>
                <w:b/>
                <w:bCs/>
                <w:sz w:val="24"/>
                <w:szCs w:val="24"/>
                <w:rtl/>
              </w:rPr>
              <w:t>כתובת מגורים</w:t>
            </w:r>
          </w:p>
        </w:tc>
        <w:tc>
          <w:tcPr>
            <w:tcW w:w="2268" w:type="dxa"/>
            <w:shd w:val="clear" w:color="auto" w:fill="D9D9D9"/>
          </w:tcPr>
          <w:p w14:paraId="1563ACE5" w14:textId="77777777" w:rsidR="002367C9" w:rsidRPr="00465FD4" w:rsidRDefault="001D40EA" w:rsidP="005A4470">
            <w:pPr>
              <w:spacing w:line="240" w:lineRule="auto"/>
              <w:ind w:left="-334" w:right="-360"/>
              <w:jc w:val="center"/>
              <w:rPr>
                <w:rFonts w:ascii="David" w:hAnsi="David" w:cs="David"/>
                <w:b/>
                <w:bCs/>
                <w:sz w:val="24"/>
                <w:szCs w:val="24"/>
                <w:rtl/>
              </w:rPr>
            </w:pPr>
            <w:r w:rsidRPr="00465FD4">
              <w:rPr>
                <w:rFonts w:ascii="David" w:hAnsi="David" w:cs="David"/>
                <w:b/>
                <w:bCs/>
                <w:sz w:val="24"/>
                <w:szCs w:val="24"/>
                <w:rtl/>
              </w:rPr>
              <w:t>טלפו</w:t>
            </w:r>
            <w:r w:rsidRPr="00465FD4">
              <w:rPr>
                <w:rFonts w:ascii="David" w:hAnsi="David" w:cs="David" w:hint="cs"/>
                <w:b/>
                <w:bCs/>
                <w:sz w:val="24"/>
                <w:szCs w:val="24"/>
                <w:rtl/>
              </w:rPr>
              <w:t>נים</w:t>
            </w:r>
          </w:p>
        </w:tc>
        <w:tc>
          <w:tcPr>
            <w:tcW w:w="3390" w:type="dxa"/>
            <w:shd w:val="clear" w:color="auto" w:fill="D9D9D9"/>
          </w:tcPr>
          <w:p w14:paraId="2BEC87DD" w14:textId="77777777" w:rsidR="002367C9" w:rsidRPr="00465FD4" w:rsidRDefault="001D40EA" w:rsidP="005A4470">
            <w:pPr>
              <w:spacing w:line="240" w:lineRule="auto"/>
              <w:ind w:left="-334" w:right="-360"/>
              <w:jc w:val="center"/>
              <w:rPr>
                <w:rFonts w:ascii="David" w:hAnsi="David" w:cs="David"/>
                <w:b/>
                <w:bCs/>
                <w:sz w:val="24"/>
                <w:szCs w:val="24"/>
                <w:rtl/>
              </w:rPr>
            </w:pPr>
            <w:r w:rsidRPr="00465FD4">
              <w:rPr>
                <w:rFonts w:ascii="David" w:hAnsi="David" w:cs="David"/>
                <w:b/>
                <w:bCs/>
                <w:sz w:val="24"/>
                <w:szCs w:val="24"/>
                <w:rtl/>
              </w:rPr>
              <w:t xml:space="preserve">כתובת </w:t>
            </w:r>
            <w:r w:rsidRPr="00465FD4">
              <w:rPr>
                <w:rFonts w:ascii="David" w:hAnsi="David" w:cs="David" w:hint="cs"/>
                <w:b/>
                <w:bCs/>
                <w:sz w:val="24"/>
                <w:szCs w:val="24"/>
                <w:rtl/>
              </w:rPr>
              <w:t>דואר אלקטרוני</w:t>
            </w:r>
          </w:p>
        </w:tc>
      </w:tr>
      <w:tr w:rsidR="003B18AB" w14:paraId="3B5FBE55" w14:textId="77777777" w:rsidTr="001D40EA">
        <w:trPr>
          <w:cantSplit/>
        </w:trPr>
        <w:tc>
          <w:tcPr>
            <w:tcW w:w="3413" w:type="dxa"/>
            <w:shd w:val="clear" w:color="auto" w:fill="auto"/>
          </w:tcPr>
          <w:p w14:paraId="1E8087A4" w14:textId="77777777" w:rsidR="002367C9" w:rsidRPr="00465FD4" w:rsidRDefault="002367C9" w:rsidP="005A4470">
            <w:pPr>
              <w:spacing w:line="240" w:lineRule="auto"/>
              <w:ind w:left="-334" w:right="-360"/>
              <w:jc w:val="center"/>
              <w:rPr>
                <w:rFonts w:ascii="David" w:hAnsi="David" w:cs="David"/>
                <w:b/>
                <w:bCs/>
                <w:sz w:val="24"/>
                <w:szCs w:val="24"/>
                <w:rtl/>
              </w:rPr>
            </w:pPr>
          </w:p>
        </w:tc>
        <w:tc>
          <w:tcPr>
            <w:tcW w:w="2268" w:type="dxa"/>
            <w:shd w:val="clear" w:color="auto" w:fill="auto"/>
          </w:tcPr>
          <w:p w14:paraId="43E06A68" w14:textId="77777777" w:rsidR="002367C9" w:rsidRPr="00465FD4" w:rsidRDefault="002367C9" w:rsidP="005A4470">
            <w:pPr>
              <w:spacing w:line="240" w:lineRule="auto"/>
              <w:ind w:left="-334" w:right="-360"/>
              <w:jc w:val="center"/>
              <w:rPr>
                <w:rFonts w:ascii="David" w:hAnsi="David" w:cs="David"/>
                <w:b/>
                <w:bCs/>
                <w:sz w:val="24"/>
                <w:szCs w:val="24"/>
                <w:rtl/>
              </w:rPr>
            </w:pPr>
          </w:p>
        </w:tc>
        <w:tc>
          <w:tcPr>
            <w:tcW w:w="3390" w:type="dxa"/>
            <w:shd w:val="clear" w:color="auto" w:fill="auto"/>
          </w:tcPr>
          <w:p w14:paraId="135EEABB" w14:textId="77777777" w:rsidR="002367C9" w:rsidRPr="00465FD4" w:rsidRDefault="002367C9" w:rsidP="005A4470">
            <w:pPr>
              <w:spacing w:line="240" w:lineRule="auto"/>
              <w:ind w:left="-334" w:right="-360"/>
              <w:jc w:val="center"/>
              <w:rPr>
                <w:rFonts w:ascii="David" w:hAnsi="David" w:cs="David"/>
                <w:b/>
                <w:bCs/>
                <w:sz w:val="24"/>
                <w:szCs w:val="24"/>
                <w:rtl/>
              </w:rPr>
            </w:pPr>
          </w:p>
        </w:tc>
      </w:tr>
      <w:tr w:rsidR="003B18AB" w14:paraId="523F4927" w14:textId="77777777" w:rsidTr="001D40EA">
        <w:trPr>
          <w:cantSplit/>
        </w:trPr>
        <w:tc>
          <w:tcPr>
            <w:tcW w:w="9071" w:type="dxa"/>
            <w:gridSpan w:val="3"/>
            <w:shd w:val="clear" w:color="auto" w:fill="D9D9D9" w:themeFill="background1" w:themeFillShade="D9"/>
          </w:tcPr>
          <w:p w14:paraId="1CCBD1E0" w14:textId="0102EE5D" w:rsidR="0011364F" w:rsidRPr="00465FD4" w:rsidRDefault="001D40EA" w:rsidP="005A4470">
            <w:pPr>
              <w:spacing w:line="240" w:lineRule="auto"/>
              <w:ind w:left="-334" w:right="-360"/>
              <w:jc w:val="center"/>
              <w:rPr>
                <w:rFonts w:ascii="David" w:hAnsi="David" w:cs="David"/>
                <w:b/>
                <w:bCs/>
                <w:sz w:val="24"/>
                <w:szCs w:val="24"/>
                <w:rtl/>
              </w:rPr>
            </w:pPr>
            <w:r>
              <w:rPr>
                <w:rFonts w:ascii="David" w:hAnsi="David" w:cs="David" w:hint="cs"/>
                <w:b/>
                <w:bCs/>
                <w:sz w:val="24"/>
                <w:szCs w:val="24"/>
                <w:rtl/>
              </w:rPr>
              <w:t xml:space="preserve">קרבה של התומך </w:t>
            </w:r>
            <w:r w:rsidRPr="0011364F">
              <w:rPr>
                <w:rFonts w:ascii="David" w:hAnsi="David" w:cs="David" w:hint="cs"/>
                <w:b/>
                <w:bCs/>
                <w:sz w:val="24"/>
                <w:szCs w:val="24"/>
                <w:shd w:val="clear" w:color="auto" w:fill="D9D9D9" w:themeFill="background1" w:themeFillShade="D9"/>
                <w:rtl/>
              </w:rPr>
              <w:t>למקבל</w:t>
            </w:r>
            <w:r>
              <w:rPr>
                <w:rFonts w:ascii="David" w:hAnsi="David" w:cs="David" w:hint="cs"/>
                <w:b/>
                <w:bCs/>
                <w:sz w:val="24"/>
                <w:szCs w:val="24"/>
                <w:rtl/>
              </w:rPr>
              <w:t xml:space="preserve"> ההחלטות</w:t>
            </w:r>
          </w:p>
        </w:tc>
      </w:tr>
      <w:tr w:rsidR="003B18AB" w14:paraId="75B125C1" w14:textId="77777777" w:rsidTr="001D40EA">
        <w:trPr>
          <w:cantSplit/>
        </w:trPr>
        <w:tc>
          <w:tcPr>
            <w:tcW w:w="9071" w:type="dxa"/>
            <w:gridSpan w:val="3"/>
            <w:shd w:val="clear" w:color="auto" w:fill="auto"/>
          </w:tcPr>
          <w:p w14:paraId="7F97980D" w14:textId="77777777" w:rsidR="0011364F" w:rsidRPr="00465FD4" w:rsidRDefault="0011364F" w:rsidP="005A4470">
            <w:pPr>
              <w:spacing w:line="240" w:lineRule="auto"/>
              <w:ind w:left="-334" w:right="-360"/>
              <w:jc w:val="center"/>
              <w:rPr>
                <w:rFonts w:ascii="David" w:hAnsi="David" w:cs="David"/>
                <w:b/>
                <w:bCs/>
                <w:sz w:val="24"/>
                <w:szCs w:val="24"/>
                <w:rtl/>
              </w:rPr>
            </w:pPr>
          </w:p>
        </w:tc>
      </w:tr>
      <w:bookmarkEnd w:id="2"/>
    </w:tbl>
    <w:p w14:paraId="631597C5" w14:textId="77777777" w:rsidR="003B730C" w:rsidRPr="00465FD4" w:rsidRDefault="003B730C" w:rsidP="00505BCA">
      <w:pPr>
        <w:spacing w:after="0" w:line="360" w:lineRule="auto"/>
        <w:jc w:val="both"/>
        <w:rPr>
          <w:rFonts w:ascii="David" w:hAnsi="David" w:cs="David"/>
          <w:sz w:val="24"/>
          <w:szCs w:val="24"/>
          <w:rtl/>
        </w:rPr>
      </w:pPr>
    </w:p>
    <w:p w14:paraId="4E6C590D" w14:textId="77777777" w:rsidR="00B47473" w:rsidRPr="00465FD4" w:rsidRDefault="001D40EA" w:rsidP="004F60C6">
      <w:pPr>
        <w:spacing w:after="0" w:line="360" w:lineRule="auto"/>
        <w:jc w:val="both"/>
        <w:rPr>
          <w:rFonts w:ascii="David" w:eastAsia="Times New Roman" w:hAnsi="David" w:cs="David"/>
          <w:sz w:val="24"/>
          <w:szCs w:val="24"/>
          <w:rtl/>
        </w:rPr>
      </w:pPr>
      <w:r w:rsidRPr="00465FD4">
        <w:rPr>
          <w:rFonts w:ascii="David" w:eastAsia="Times New Roman" w:hAnsi="David" w:cs="David"/>
          <w:sz w:val="24"/>
          <w:szCs w:val="24"/>
          <w:rtl/>
        </w:rPr>
        <w:t xml:space="preserve">מינוי התומך יהיה  לגבי העניינים הבאים </w:t>
      </w:r>
      <w:r w:rsidRPr="00465FD4">
        <w:rPr>
          <w:rFonts w:ascii="David" w:eastAsia="Times New Roman" w:hAnsi="David" w:cs="David"/>
          <w:i/>
          <w:iCs/>
          <w:sz w:val="24"/>
          <w:szCs w:val="24"/>
          <w:highlight w:val="lightGray"/>
          <w:rtl/>
        </w:rPr>
        <w:t>(יש לבחור את אחת האפשרויות הבאות)</w:t>
      </w:r>
      <w:r w:rsidRPr="00465FD4">
        <w:rPr>
          <w:rFonts w:ascii="David" w:eastAsia="Times New Roman" w:hAnsi="David" w:cs="David"/>
          <w:sz w:val="24"/>
          <w:szCs w:val="24"/>
          <w:rtl/>
        </w:rPr>
        <w:t>:</w:t>
      </w:r>
    </w:p>
    <w:p w14:paraId="2DA1248F" w14:textId="77777777" w:rsidR="00B47473" w:rsidRPr="00465FD4" w:rsidRDefault="001D40EA" w:rsidP="00B30888">
      <w:pPr>
        <w:pStyle w:val="a3"/>
        <w:numPr>
          <w:ilvl w:val="0"/>
          <w:numId w:val="4"/>
        </w:numPr>
        <w:spacing w:after="0" w:line="360" w:lineRule="auto"/>
        <w:jc w:val="both"/>
        <w:rPr>
          <w:rFonts w:ascii="David" w:eastAsia="Times New Roman" w:hAnsi="David" w:cs="David"/>
          <w:sz w:val="24"/>
          <w:szCs w:val="24"/>
          <w:rtl/>
        </w:rPr>
      </w:pPr>
      <w:r w:rsidRPr="00465FD4">
        <w:rPr>
          <w:rFonts w:ascii="David" w:eastAsia="Times New Roman" w:hAnsi="David" w:cs="David"/>
          <w:sz w:val="24"/>
          <w:szCs w:val="24"/>
          <w:rtl/>
        </w:rPr>
        <w:t>בכלל ענייניו של מקבל ההחלטות</w:t>
      </w:r>
      <w:r w:rsidR="00E16F97">
        <w:rPr>
          <w:rFonts w:ascii="David" w:eastAsia="Times New Roman" w:hAnsi="David" w:cs="David" w:hint="cs"/>
          <w:sz w:val="24"/>
          <w:szCs w:val="24"/>
          <w:rtl/>
        </w:rPr>
        <w:t>;</w:t>
      </w:r>
      <w:r w:rsidR="000A3A01" w:rsidRPr="00465FD4">
        <w:rPr>
          <w:rFonts w:ascii="David" w:eastAsia="Times New Roman" w:hAnsi="David" w:cs="David" w:hint="cs"/>
          <w:sz w:val="24"/>
          <w:szCs w:val="24"/>
          <w:rtl/>
        </w:rPr>
        <w:t xml:space="preserve"> </w:t>
      </w:r>
    </w:p>
    <w:p w14:paraId="1A045DD0" w14:textId="77777777" w:rsidR="00B47473" w:rsidRPr="00465FD4" w:rsidRDefault="001D40EA" w:rsidP="00B30888">
      <w:pPr>
        <w:pStyle w:val="a3"/>
        <w:numPr>
          <w:ilvl w:val="0"/>
          <w:numId w:val="4"/>
        </w:numPr>
        <w:spacing w:after="0" w:line="360" w:lineRule="auto"/>
        <w:jc w:val="both"/>
        <w:rPr>
          <w:rFonts w:ascii="David" w:eastAsia="Times New Roman" w:hAnsi="David" w:cs="David"/>
          <w:sz w:val="24"/>
          <w:szCs w:val="24"/>
          <w:rtl/>
        </w:rPr>
      </w:pPr>
      <w:r w:rsidRPr="00465FD4">
        <w:rPr>
          <w:rFonts w:ascii="David" w:eastAsia="Times New Roman" w:hAnsi="David" w:cs="David"/>
          <w:sz w:val="24"/>
          <w:szCs w:val="24"/>
          <w:rtl/>
        </w:rPr>
        <w:t>בעניינים רכושיים</w:t>
      </w:r>
      <w:r w:rsidR="00E529C7" w:rsidRPr="00465FD4">
        <w:rPr>
          <w:rFonts w:ascii="David" w:eastAsia="Times New Roman" w:hAnsi="David" w:cs="David"/>
          <w:sz w:val="24"/>
          <w:szCs w:val="24"/>
          <w:rtl/>
        </w:rPr>
        <w:t xml:space="preserve"> של מקבל ההחלטות</w:t>
      </w:r>
      <w:r w:rsidR="00E16F97">
        <w:rPr>
          <w:rFonts w:ascii="David" w:eastAsia="Times New Roman" w:hAnsi="David" w:cs="David" w:hint="cs"/>
          <w:sz w:val="24"/>
          <w:szCs w:val="24"/>
          <w:rtl/>
        </w:rPr>
        <w:t>;</w:t>
      </w:r>
      <w:r w:rsidRPr="00465FD4">
        <w:rPr>
          <w:rFonts w:ascii="David" w:eastAsia="Times New Roman" w:hAnsi="David" w:cs="David"/>
          <w:sz w:val="24"/>
          <w:szCs w:val="24"/>
          <w:rtl/>
        </w:rPr>
        <w:t xml:space="preserve"> </w:t>
      </w:r>
    </w:p>
    <w:p w14:paraId="348FC290" w14:textId="77777777" w:rsidR="00B47473" w:rsidRPr="00465FD4" w:rsidRDefault="001D40EA" w:rsidP="00B30888">
      <w:pPr>
        <w:pStyle w:val="a3"/>
        <w:numPr>
          <w:ilvl w:val="0"/>
          <w:numId w:val="4"/>
        </w:numPr>
        <w:spacing w:after="0" w:line="360" w:lineRule="auto"/>
        <w:jc w:val="both"/>
        <w:rPr>
          <w:rFonts w:ascii="David" w:eastAsia="Times New Roman" w:hAnsi="David" w:cs="David"/>
          <w:sz w:val="24"/>
          <w:szCs w:val="24"/>
          <w:rtl/>
        </w:rPr>
      </w:pPr>
      <w:r w:rsidRPr="00465FD4">
        <w:rPr>
          <w:rFonts w:ascii="David" w:eastAsia="Times New Roman" w:hAnsi="David" w:cs="David"/>
          <w:sz w:val="24"/>
          <w:szCs w:val="24"/>
          <w:rtl/>
        </w:rPr>
        <w:lastRenderedPageBreak/>
        <w:t>בעניינים אישיים של מקבל ההחלטות</w:t>
      </w:r>
      <w:r w:rsidR="00E16F97">
        <w:rPr>
          <w:rFonts w:ascii="David" w:eastAsia="Times New Roman" w:hAnsi="David" w:cs="David" w:hint="cs"/>
          <w:sz w:val="24"/>
          <w:szCs w:val="24"/>
          <w:rtl/>
        </w:rPr>
        <w:t>;</w:t>
      </w:r>
    </w:p>
    <w:p w14:paraId="0A27EB87" w14:textId="77777777" w:rsidR="00E1229E" w:rsidRPr="00E1229E" w:rsidRDefault="001D40EA" w:rsidP="00B30888">
      <w:pPr>
        <w:pStyle w:val="a3"/>
        <w:numPr>
          <w:ilvl w:val="0"/>
          <w:numId w:val="4"/>
        </w:numPr>
        <w:spacing w:after="0" w:line="360" w:lineRule="auto"/>
        <w:jc w:val="both"/>
        <w:rPr>
          <w:rFonts w:ascii="David" w:hAnsi="David" w:cs="David"/>
          <w:b/>
          <w:bCs/>
          <w:sz w:val="24"/>
          <w:szCs w:val="24"/>
          <w:u w:val="single"/>
        </w:rPr>
      </w:pPr>
      <w:r w:rsidRPr="004F60C6">
        <w:rPr>
          <w:rFonts w:ascii="David" w:eastAsia="Times New Roman" w:hAnsi="David" w:cs="David"/>
          <w:sz w:val="24"/>
          <w:szCs w:val="24"/>
          <w:rtl/>
        </w:rPr>
        <w:t>בעניינים רפואיים של מקבל ההחלטות</w:t>
      </w:r>
      <w:r w:rsidR="00417222" w:rsidRPr="004F60C6">
        <w:rPr>
          <w:rFonts w:ascii="David" w:eastAsia="Times New Roman" w:hAnsi="David" w:cs="David"/>
          <w:sz w:val="24"/>
          <w:szCs w:val="24"/>
          <w:rtl/>
        </w:rPr>
        <w:t xml:space="preserve"> </w:t>
      </w:r>
      <w:r w:rsidR="00E16F97">
        <w:rPr>
          <w:rFonts w:ascii="David" w:eastAsia="Times New Roman" w:hAnsi="David" w:cs="David" w:hint="cs"/>
          <w:sz w:val="24"/>
          <w:szCs w:val="24"/>
          <w:rtl/>
        </w:rPr>
        <w:t>;</w:t>
      </w:r>
    </w:p>
    <w:p w14:paraId="38834C05" w14:textId="77777777" w:rsidR="00F064BE" w:rsidRPr="00E1229E" w:rsidRDefault="001D40EA" w:rsidP="00B30888">
      <w:pPr>
        <w:pStyle w:val="a3"/>
        <w:numPr>
          <w:ilvl w:val="0"/>
          <w:numId w:val="4"/>
        </w:numPr>
        <w:spacing w:after="0" w:line="360" w:lineRule="auto"/>
        <w:jc w:val="both"/>
        <w:rPr>
          <w:rFonts w:ascii="David" w:hAnsi="David" w:cs="David"/>
          <w:sz w:val="24"/>
          <w:szCs w:val="24"/>
          <w:rtl/>
        </w:rPr>
      </w:pPr>
      <w:r w:rsidRPr="00E1229E">
        <w:rPr>
          <w:rFonts w:ascii="David" w:hAnsi="David" w:cs="David" w:hint="cs"/>
          <w:sz w:val="24"/>
          <w:szCs w:val="24"/>
          <w:rtl/>
        </w:rPr>
        <w:t xml:space="preserve">בעניין </w:t>
      </w:r>
      <w:r w:rsidR="00E845D5" w:rsidRPr="00E1229E">
        <w:rPr>
          <w:rFonts w:ascii="David" w:hAnsi="David" w:cs="David" w:hint="cs"/>
          <w:sz w:val="24"/>
          <w:szCs w:val="24"/>
          <w:rtl/>
        </w:rPr>
        <w:t>מסוים</w:t>
      </w:r>
      <w:r w:rsidRPr="00E1229E">
        <w:rPr>
          <w:rFonts w:ascii="David" w:hAnsi="David" w:cs="David" w:hint="cs"/>
          <w:sz w:val="24"/>
          <w:szCs w:val="24"/>
          <w:rtl/>
        </w:rPr>
        <w:t>/ים _________________________________________</w:t>
      </w:r>
    </w:p>
    <w:p w14:paraId="20083B94" w14:textId="77777777" w:rsidR="00F064BE" w:rsidRPr="00465FD4" w:rsidRDefault="001D40EA" w:rsidP="004F60C6">
      <w:pPr>
        <w:spacing w:after="0" w:line="360" w:lineRule="auto"/>
        <w:jc w:val="both"/>
        <w:rPr>
          <w:rFonts w:ascii="David" w:eastAsia="Times New Roman" w:hAnsi="David" w:cs="David"/>
          <w:sz w:val="24"/>
          <w:szCs w:val="24"/>
          <w:rtl/>
        </w:rPr>
      </w:pPr>
      <w:r>
        <w:rPr>
          <w:rFonts w:ascii="David" w:eastAsia="Times New Roman" w:hAnsi="David" w:cs="David" w:hint="cs"/>
          <w:sz w:val="24"/>
          <w:szCs w:val="24"/>
          <w:rtl/>
        </w:rPr>
        <w:t>(אם מונה תומך נוסף יש לפרט לגביו את כל הפרטים הנ"ל</w:t>
      </w:r>
      <w:r w:rsidR="000E21FC">
        <w:rPr>
          <w:rFonts w:ascii="David" w:eastAsia="Times New Roman" w:hAnsi="David" w:cs="David" w:hint="cs"/>
          <w:sz w:val="24"/>
          <w:szCs w:val="24"/>
          <w:rtl/>
        </w:rPr>
        <w:t xml:space="preserve"> ולפרט בהמשך תפקידו וסמכויותיו אם אינן זהות</w:t>
      </w:r>
      <w:r>
        <w:rPr>
          <w:rFonts w:ascii="David" w:eastAsia="Times New Roman" w:hAnsi="David" w:cs="David" w:hint="cs"/>
          <w:sz w:val="24"/>
          <w:szCs w:val="24"/>
          <w:rtl/>
        </w:rPr>
        <w:t>)</w:t>
      </w:r>
    </w:p>
    <w:p w14:paraId="76E2557C" w14:textId="77777777" w:rsidR="00E16F97" w:rsidRDefault="00E16F97" w:rsidP="00E16F97">
      <w:pPr>
        <w:jc w:val="both"/>
        <w:rPr>
          <w:rFonts w:ascii="David" w:hAnsi="David" w:cs="David"/>
          <w:b/>
          <w:bCs/>
          <w:sz w:val="24"/>
          <w:szCs w:val="24"/>
          <w:u w:val="single"/>
          <w:rtl/>
        </w:rPr>
      </w:pPr>
    </w:p>
    <w:p w14:paraId="63F66324" w14:textId="77777777" w:rsidR="008452C7" w:rsidRPr="00E16F97" w:rsidRDefault="001D40EA" w:rsidP="00E16F97">
      <w:pPr>
        <w:jc w:val="both"/>
        <w:rPr>
          <w:rFonts w:ascii="David" w:hAnsi="David" w:cs="David"/>
          <w:b/>
          <w:bCs/>
          <w:sz w:val="24"/>
          <w:szCs w:val="24"/>
          <w:u w:val="single"/>
          <w:rtl/>
        </w:rPr>
      </w:pPr>
      <w:r w:rsidRPr="00E16F97">
        <w:rPr>
          <w:rFonts w:ascii="David" w:hAnsi="David" w:cs="David"/>
          <w:b/>
          <w:bCs/>
          <w:sz w:val="24"/>
          <w:szCs w:val="24"/>
          <w:u w:val="single"/>
          <w:rtl/>
        </w:rPr>
        <w:t>תקופת</w:t>
      </w:r>
      <w:r w:rsidRPr="00E16F97">
        <w:rPr>
          <w:rFonts w:ascii="David" w:hAnsi="David" w:cs="David" w:hint="cs"/>
          <w:b/>
          <w:bCs/>
          <w:sz w:val="24"/>
          <w:szCs w:val="24"/>
          <w:u w:val="single"/>
          <w:rtl/>
        </w:rPr>
        <w:t xml:space="preserve"> </w:t>
      </w:r>
      <w:r w:rsidRPr="00E16F97">
        <w:rPr>
          <w:rFonts w:ascii="David" w:hAnsi="David" w:cs="David"/>
          <w:b/>
          <w:bCs/>
          <w:sz w:val="24"/>
          <w:szCs w:val="24"/>
          <w:u w:val="single"/>
          <w:rtl/>
        </w:rPr>
        <w:t>המינוי</w:t>
      </w:r>
      <w:r w:rsidR="00E16F97" w:rsidRPr="00E16F97">
        <w:rPr>
          <w:rFonts w:ascii="David" w:hAnsi="David" w:cs="David" w:hint="cs"/>
          <w:b/>
          <w:bCs/>
          <w:sz w:val="24"/>
          <w:szCs w:val="24"/>
          <w:u w:val="single"/>
          <w:rtl/>
        </w:rPr>
        <w:t>:</w:t>
      </w:r>
    </w:p>
    <w:p w14:paraId="7E4647E5" w14:textId="77777777" w:rsidR="009C07DF" w:rsidRPr="00E16F97" w:rsidRDefault="001D40EA" w:rsidP="00B30888">
      <w:pPr>
        <w:pStyle w:val="a3"/>
        <w:numPr>
          <w:ilvl w:val="0"/>
          <w:numId w:val="8"/>
        </w:numPr>
        <w:jc w:val="both"/>
        <w:rPr>
          <w:rFonts w:ascii="David" w:hAnsi="David" w:cs="David"/>
          <w:sz w:val="24"/>
          <w:szCs w:val="24"/>
        </w:rPr>
      </w:pPr>
      <w:r w:rsidRPr="00E16F97">
        <w:rPr>
          <w:rFonts w:ascii="David" w:hAnsi="David" w:cs="David" w:hint="cs"/>
          <w:sz w:val="24"/>
          <w:szCs w:val="24"/>
          <w:u w:val="single"/>
          <w:rtl/>
        </w:rPr>
        <w:t>תומך קרוב:</w:t>
      </w:r>
      <w:r w:rsidRPr="00E16F97">
        <w:rPr>
          <w:rFonts w:ascii="David" w:hAnsi="David" w:cs="David" w:hint="cs"/>
          <w:sz w:val="24"/>
          <w:szCs w:val="24"/>
          <w:rtl/>
        </w:rPr>
        <w:t xml:space="preserve"> </w:t>
      </w:r>
    </w:p>
    <w:p w14:paraId="69412B01" w14:textId="77777777" w:rsidR="009C07DF" w:rsidRPr="00E16F97" w:rsidRDefault="001D40EA" w:rsidP="00B30888">
      <w:pPr>
        <w:pStyle w:val="a3"/>
        <w:numPr>
          <w:ilvl w:val="1"/>
          <w:numId w:val="8"/>
        </w:numPr>
        <w:jc w:val="both"/>
        <w:rPr>
          <w:rFonts w:ascii="David" w:hAnsi="David" w:cs="David"/>
          <w:sz w:val="24"/>
          <w:szCs w:val="24"/>
        </w:rPr>
      </w:pPr>
      <w:r w:rsidRPr="00E16F97">
        <w:rPr>
          <w:rFonts w:ascii="David" w:hAnsi="David" w:cs="David" w:hint="cs"/>
          <w:sz w:val="24"/>
          <w:szCs w:val="24"/>
          <w:rtl/>
        </w:rPr>
        <w:t xml:space="preserve">תוקף צו זה הוא לשלושה חודשים עד לקבלת אישור בבית המשפט על  קיום פגישת הנחיה עם האפוטרופוס הכללי או מי מטעמו וזאת  עד ליום _____________. </w:t>
      </w:r>
    </w:p>
    <w:p w14:paraId="041BA74C" w14:textId="098B79B5" w:rsidR="009C07DF" w:rsidRDefault="001D40EA" w:rsidP="0011364F">
      <w:pPr>
        <w:pStyle w:val="a3"/>
        <w:numPr>
          <w:ilvl w:val="1"/>
          <w:numId w:val="8"/>
        </w:numPr>
        <w:jc w:val="both"/>
        <w:rPr>
          <w:rFonts w:ascii="David" w:hAnsi="David" w:cs="David"/>
          <w:sz w:val="24"/>
          <w:szCs w:val="24"/>
        </w:rPr>
      </w:pPr>
      <w:r>
        <w:rPr>
          <w:rFonts w:ascii="David" w:hAnsi="David" w:cs="David" w:hint="cs"/>
          <w:sz w:val="24"/>
          <w:szCs w:val="24"/>
          <w:rtl/>
        </w:rPr>
        <w:t>תוקף צו זה הוא קבוע</w:t>
      </w:r>
      <w:r w:rsidR="00E16F97">
        <w:rPr>
          <w:rFonts w:ascii="David" w:hAnsi="David" w:cs="David" w:hint="cs"/>
          <w:sz w:val="24"/>
          <w:szCs w:val="24"/>
          <w:rtl/>
        </w:rPr>
        <w:t xml:space="preserve"> לאחר שהתקיימה פגישת הנחיה</w:t>
      </w:r>
      <w:r w:rsidR="0011364F">
        <w:rPr>
          <w:rFonts w:ascii="David" w:hAnsi="David" w:cs="David" w:hint="cs"/>
          <w:sz w:val="24"/>
          <w:szCs w:val="24"/>
          <w:rtl/>
        </w:rPr>
        <w:t xml:space="preserve"> או</w:t>
      </w:r>
      <w:r w:rsidR="00E16F97">
        <w:rPr>
          <w:rFonts w:ascii="David" w:hAnsi="David" w:cs="David" w:hint="cs"/>
          <w:sz w:val="24"/>
          <w:szCs w:val="24"/>
          <w:rtl/>
        </w:rPr>
        <w:t xml:space="preserve"> לאחר שניתן פטור מפגישת הנחיה בנימוק __________</w:t>
      </w:r>
      <w:r>
        <w:rPr>
          <w:rFonts w:ascii="David" w:hAnsi="David" w:cs="David" w:hint="cs"/>
          <w:sz w:val="24"/>
          <w:szCs w:val="24"/>
          <w:rtl/>
        </w:rPr>
        <w:t>___</w:t>
      </w:r>
      <w:r w:rsidR="00E16F97">
        <w:rPr>
          <w:rFonts w:ascii="David" w:hAnsi="David" w:cs="David" w:hint="cs"/>
          <w:sz w:val="24"/>
          <w:szCs w:val="24"/>
          <w:rtl/>
        </w:rPr>
        <w:t>________________</w:t>
      </w:r>
      <w:r>
        <w:rPr>
          <w:rFonts w:ascii="David" w:hAnsi="David" w:cs="David" w:hint="cs"/>
          <w:sz w:val="24"/>
          <w:szCs w:val="24"/>
          <w:rtl/>
        </w:rPr>
        <w:t xml:space="preserve">__ </w:t>
      </w:r>
    </w:p>
    <w:p w14:paraId="33EDD199" w14:textId="77777777" w:rsidR="008452C7" w:rsidRPr="00465FD4" w:rsidRDefault="008452C7" w:rsidP="0011364F">
      <w:pPr>
        <w:jc w:val="both"/>
        <w:rPr>
          <w:rFonts w:ascii="David" w:hAnsi="David" w:cs="David"/>
          <w:sz w:val="24"/>
          <w:szCs w:val="24"/>
          <w:u w:val="single"/>
          <w:rtl/>
        </w:rPr>
      </w:pPr>
    </w:p>
    <w:p w14:paraId="458E9CE5" w14:textId="77777777" w:rsidR="009C07DF" w:rsidRPr="00E16F97" w:rsidRDefault="001D40EA" w:rsidP="0011364F">
      <w:pPr>
        <w:pStyle w:val="a3"/>
        <w:numPr>
          <w:ilvl w:val="0"/>
          <w:numId w:val="10"/>
        </w:numPr>
        <w:jc w:val="both"/>
        <w:rPr>
          <w:rFonts w:ascii="David" w:hAnsi="David" w:cs="David"/>
          <w:sz w:val="24"/>
          <w:szCs w:val="24"/>
        </w:rPr>
      </w:pPr>
      <w:r w:rsidRPr="00E16F97">
        <w:rPr>
          <w:rFonts w:ascii="David" w:hAnsi="David" w:cs="David" w:hint="cs"/>
          <w:sz w:val="24"/>
          <w:szCs w:val="24"/>
          <w:u w:val="single"/>
          <w:rtl/>
        </w:rPr>
        <w:t>תומך מתנדב או מקצועי</w:t>
      </w:r>
      <w:r w:rsidRPr="00E16F97">
        <w:rPr>
          <w:rFonts w:ascii="David" w:hAnsi="David" w:cs="David" w:hint="cs"/>
          <w:sz w:val="24"/>
          <w:szCs w:val="24"/>
          <w:rtl/>
        </w:rPr>
        <w:t>:</w:t>
      </w:r>
    </w:p>
    <w:p w14:paraId="0B25CD85" w14:textId="77777777" w:rsidR="00E16F97" w:rsidRDefault="00E16F97" w:rsidP="0011364F">
      <w:pPr>
        <w:pStyle w:val="a3"/>
        <w:jc w:val="both"/>
        <w:rPr>
          <w:rFonts w:ascii="David" w:hAnsi="David" w:cs="David"/>
          <w:sz w:val="24"/>
          <w:szCs w:val="24"/>
          <w:rtl/>
        </w:rPr>
      </w:pPr>
    </w:p>
    <w:p w14:paraId="444A1001" w14:textId="77777777" w:rsidR="008452C7" w:rsidRDefault="001D40EA" w:rsidP="0011364F">
      <w:pPr>
        <w:pStyle w:val="a3"/>
        <w:numPr>
          <w:ilvl w:val="0"/>
          <w:numId w:val="11"/>
        </w:numPr>
        <w:jc w:val="both"/>
        <w:rPr>
          <w:rFonts w:ascii="David" w:hAnsi="David" w:cs="David"/>
          <w:sz w:val="24"/>
          <w:szCs w:val="24"/>
          <w:rtl/>
        </w:rPr>
      </w:pPr>
      <w:r>
        <w:rPr>
          <w:rFonts w:ascii="David" w:hAnsi="David" w:cs="David" w:hint="cs"/>
          <w:sz w:val="24"/>
          <w:szCs w:val="24"/>
          <w:rtl/>
        </w:rPr>
        <w:t>תוקף צו זה הוא עד ליום</w:t>
      </w:r>
      <w:r w:rsidR="0068401C">
        <w:rPr>
          <w:rFonts w:ascii="David" w:hAnsi="David" w:cs="David" w:hint="cs"/>
          <w:sz w:val="24"/>
          <w:szCs w:val="24"/>
          <w:rtl/>
        </w:rPr>
        <w:t xml:space="preserve"> __________________</w:t>
      </w:r>
    </w:p>
    <w:p w14:paraId="6854C20A" w14:textId="77777777" w:rsidR="00E16F97" w:rsidRPr="009C07DF" w:rsidRDefault="001D40EA" w:rsidP="0011364F">
      <w:pPr>
        <w:pStyle w:val="a3"/>
        <w:numPr>
          <w:ilvl w:val="0"/>
          <w:numId w:val="11"/>
        </w:numPr>
        <w:jc w:val="both"/>
        <w:rPr>
          <w:rFonts w:ascii="David" w:hAnsi="David" w:cs="David"/>
          <w:sz w:val="24"/>
          <w:szCs w:val="24"/>
          <w:rtl/>
        </w:rPr>
      </w:pPr>
      <w:r>
        <w:rPr>
          <w:rFonts w:ascii="David" w:hAnsi="David" w:cs="David" w:hint="cs"/>
          <w:sz w:val="24"/>
          <w:szCs w:val="24"/>
          <w:rtl/>
        </w:rPr>
        <w:t>תוקף צו זה הוא קבוע</w:t>
      </w:r>
    </w:p>
    <w:p w14:paraId="1892A335" w14:textId="77777777" w:rsidR="0068401C" w:rsidRDefault="0068401C" w:rsidP="0011364F">
      <w:pPr>
        <w:spacing w:after="0" w:line="360" w:lineRule="auto"/>
        <w:jc w:val="both"/>
        <w:rPr>
          <w:rFonts w:ascii="David" w:hAnsi="David" w:cs="David"/>
          <w:b/>
          <w:bCs/>
          <w:sz w:val="24"/>
          <w:szCs w:val="24"/>
          <w:u w:val="single"/>
          <w:rtl/>
        </w:rPr>
      </w:pPr>
    </w:p>
    <w:p w14:paraId="4C8BF8D6" w14:textId="77777777" w:rsidR="006F650A" w:rsidRPr="00465FD4" w:rsidRDefault="001D40EA" w:rsidP="0011364F">
      <w:pPr>
        <w:spacing w:after="0" w:line="360" w:lineRule="auto"/>
        <w:jc w:val="both"/>
        <w:rPr>
          <w:rFonts w:ascii="David" w:hAnsi="David" w:cs="David"/>
          <w:b/>
          <w:bCs/>
          <w:sz w:val="24"/>
          <w:szCs w:val="24"/>
          <w:u w:val="single"/>
          <w:rtl/>
        </w:rPr>
      </w:pPr>
      <w:r w:rsidRPr="00465FD4">
        <w:rPr>
          <w:rFonts w:ascii="David" w:hAnsi="David" w:cs="David" w:hint="cs"/>
          <w:b/>
          <w:bCs/>
          <w:sz w:val="24"/>
          <w:szCs w:val="24"/>
          <w:u w:val="single"/>
          <w:rtl/>
        </w:rPr>
        <w:t xml:space="preserve">סמכויות התומך ותפקידיו </w:t>
      </w:r>
    </w:p>
    <w:p w14:paraId="30D60D5C" w14:textId="77777777" w:rsidR="0068401C" w:rsidRDefault="0068401C" w:rsidP="0068401C">
      <w:pPr>
        <w:pStyle w:val="a3"/>
        <w:spacing w:after="0" w:line="360" w:lineRule="auto"/>
        <w:jc w:val="both"/>
        <w:rPr>
          <w:rFonts w:ascii="David" w:hAnsi="David" w:cs="David"/>
          <w:sz w:val="24"/>
          <w:szCs w:val="24"/>
          <w:u w:val="single"/>
          <w:rtl/>
        </w:rPr>
      </w:pPr>
    </w:p>
    <w:p w14:paraId="1ECB5BE3" w14:textId="77777777" w:rsidR="00CA0BCE" w:rsidRPr="00CA0BCE" w:rsidRDefault="001D40EA" w:rsidP="0068401C">
      <w:pPr>
        <w:pStyle w:val="a3"/>
        <w:spacing w:after="0" w:line="360" w:lineRule="auto"/>
        <w:jc w:val="both"/>
        <w:rPr>
          <w:rFonts w:ascii="David" w:hAnsi="David" w:cs="David"/>
          <w:sz w:val="24"/>
          <w:szCs w:val="24"/>
        </w:rPr>
      </w:pPr>
      <w:r w:rsidRPr="00E13034">
        <w:rPr>
          <w:rFonts w:ascii="David" w:hAnsi="David" w:cs="David"/>
          <w:sz w:val="24"/>
          <w:szCs w:val="24"/>
          <w:u w:val="single"/>
          <w:rtl/>
        </w:rPr>
        <w:t>סמכויות התומך/ים</w:t>
      </w:r>
      <w:r w:rsidRPr="00E13034">
        <w:rPr>
          <w:rFonts w:ascii="David" w:eastAsia="Times New Roman" w:hAnsi="David" w:cs="David"/>
          <w:sz w:val="24"/>
          <w:szCs w:val="24"/>
          <w:rtl/>
        </w:rPr>
        <w:t xml:space="preserve"> </w:t>
      </w:r>
      <w:r w:rsidR="006F650A" w:rsidRPr="00E13034">
        <w:rPr>
          <w:rFonts w:ascii="David" w:eastAsia="Times New Roman" w:hAnsi="David" w:cs="David" w:hint="cs"/>
          <w:sz w:val="24"/>
          <w:szCs w:val="24"/>
          <w:rtl/>
        </w:rPr>
        <w:t xml:space="preserve">- </w:t>
      </w:r>
      <w:r w:rsidRPr="00E13034">
        <w:rPr>
          <w:rFonts w:ascii="David" w:eastAsia="Times New Roman" w:hAnsi="David" w:cs="David"/>
          <w:sz w:val="24"/>
          <w:szCs w:val="24"/>
          <w:rtl/>
        </w:rPr>
        <w:t>בעניינים בהם מונה התומך</w:t>
      </w:r>
      <w:r w:rsidR="001E4C68" w:rsidRPr="00E13034">
        <w:rPr>
          <w:rFonts w:ascii="David" w:eastAsia="Times New Roman" w:hAnsi="David" w:cs="David"/>
          <w:sz w:val="24"/>
          <w:szCs w:val="24"/>
          <w:rtl/>
        </w:rPr>
        <w:t>/ים</w:t>
      </w:r>
      <w:r w:rsidR="006F650A" w:rsidRPr="00E13034">
        <w:rPr>
          <w:rFonts w:ascii="David" w:eastAsia="Times New Roman" w:hAnsi="David" w:cs="David"/>
          <w:sz w:val="24"/>
          <w:szCs w:val="24"/>
          <w:rtl/>
        </w:rPr>
        <w:t>,</w:t>
      </w:r>
      <w:r w:rsidRPr="00E13034">
        <w:rPr>
          <w:rFonts w:ascii="David" w:eastAsia="Times New Roman" w:hAnsi="David" w:cs="David"/>
          <w:sz w:val="24"/>
          <w:szCs w:val="24"/>
          <w:rtl/>
        </w:rPr>
        <w:t xml:space="preserve"> המינוי יכלול את הסמכויות הבאות</w:t>
      </w:r>
    </w:p>
    <w:p w14:paraId="7A90E8A8" w14:textId="77777777" w:rsidR="003A2C36" w:rsidRPr="0068401C" w:rsidRDefault="001D40EA" w:rsidP="00B30888">
      <w:pPr>
        <w:pStyle w:val="a3"/>
        <w:numPr>
          <w:ilvl w:val="0"/>
          <w:numId w:val="7"/>
        </w:numPr>
        <w:spacing w:after="0" w:line="360" w:lineRule="auto"/>
        <w:ind w:left="935" w:hanging="283"/>
        <w:jc w:val="both"/>
        <w:rPr>
          <w:rFonts w:ascii="David" w:hAnsi="David" w:cs="David"/>
          <w:sz w:val="24"/>
          <w:szCs w:val="24"/>
        </w:rPr>
      </w:pPr>
      <w:r w:rsidRPr="0068401C">
        <w:rPr>
          <w:rFonts w:ascii="David" w:hAnsi="David" w:cs="David" w:hint="cs"/>
          <w:sz w:val="24"/>
          <w:szCs w:val="24"/>
          <w:rtl/>
        </w:rPr>
        <w:t>כלל הסמכויות שלהלן:</w:t>
      </w:r>
      <w:r w:rsidR="00E71131" w:rsidRPr="0068401C">
        <w:rPr>
          <w:rFonts w:ascii="David" w:hAnsi="David" w:cs="David"/>
          <w:sz w:val="24"/>
          <w:szCs w:val="24"/>
          <w:rtl/>
        </w:rPr>
        <w:t xml:space="preserve"> </w:t>
      </w:r>
      <w:r w:rsidR="00E71131" w:rsidRPr="0068401C">
        <w:rPr>
          <w:rFonts w:ascii="David" w:hAnsi="David" w:cs="David" w:hint="cs"/>
          <w:sz w:val="24"/>
          <w:szCs w:val="24"/>
          <w:rtl/>
        </w:rPr>
        <w:t xml:space="preserve"> </w:t>
      </w:r>
    </w:p>
    <w:p w14:paraId="243A6307" w14:textId="77777777" w:rsidR="00B47FAA" w:rsidRPr="00465FD4" w:rsidRDefault="001D40EA" w:rsidP="00B30888">
      <w:pPr>
        <w:pStyle w:val="a3"/>
        <w:numPr>
          <w:ilvl w:val="0"/>
          <w:numId w:val="12"/>
        </w:numPr>
        <w:spacing w:after="0" w:line="360" w:lineRule="auto"/>
        <w:jc w:val="both"/>
        <w:rPr>
          <w:rFonts w:ascii="David" w:hAnsi="David" w:cs="David"/>
          <w:sz w:val="24"/>
          <w:szCs w:val="24"/>
          <w:rtl/>
        </w:rPr>
      </w:pPr>
      <w:r w:rsidRPr="00465FD4">
        <w:rPr>
          <w:rFonts w:ascii="David" w:hAnsi="David" w:cs="David"/>
          <w:sz w:val="24"/>
          <w:szCs w:val="24"/>
          <w:rtl/>
        </w:rPr>
        <w:t xml:space="preserve">לפנות לכל גורם ולקבל מידע בשמו של האדם. </w:t>
      </w:r>
    </w:p>
    <w:p w14:paraId="6EF5CFE4" w14:textId="77777777" w:rsidR="004E69AE" w:rsidRPr="00465FD4" w:rsidRDefault="001D40EA" w:rsidP="00B30888">
      <w:pPr>
        <w:pStyle w:val="a3"/>
        <w:numPr>
          <w:ilvl w:val="0"/>
          <w:numId w:val="12"/>
        </w:numPr>
        <w:jc w:val="both"/>
        <w:rPr>
          <w:rFonts w:ascii="David" w:hAnsi="David" w:cs="David"/>
          <w:sz w:val="24"/>
          <w:szCs w:val="24"/>
          <w:rtl/>
        </w:rPr>
      </w:pPr>
      <w:r w:rsidRPr="00465FD4">
        <w:rPr>
          <w:rFonts w:ascii="David" w:hAnsi="David" w:cs="David"/>
          <w:sz w:val="24"/>
          <w:szCs w:val="24"/>
          <w:rtl/>
        </w:rPr>
        <w:t xml:space="preserve">לסייע לאדם בהבנת המידע הנדרש לו לשם קבלת החלטות, לרבות החלופות האפשריות והשלכותיהן ולהסביר לו את כל אלה בשפה פשוטה וברורה המובנת לו ותוך שימוש באמצעי עזר שברשותו ובכל דרך אפשרית הסבירה בנסיבות העניין. </w:t>
      </w:r>
    </w:p>
    <w:p w14:paraId="6735618D" w14:textId="77777777" w:rsidR="00406BF2" w:rsidRDefault="001D40EA" w:rsidP="00B30888">
      <w:pPr>
        <w:pStyle w:val="a3"/>
        <w:numPr>
          <w:ilvl w:val="0"/>
          <w:numId w:val="12"/>
        </w:numPr>
        <w:jc w:val="both"/>
        <w:rPr>
          <w:rFonts w:ascii="David" w:hAnsi="David" w:cs="David"/>
          <w:sz w:val="24"/>
          <w:szCs w:val="24"/>
        </w:rPr>
      </w:pPr>
      <w:r w:rsidRPr="00465FD4">
        <w:rPr>
          <w:rFonts w:ascii="David" w:hAnsi="David" w:cs="David"/>
          <w:sz w:val="24"/>
          <w:szCs w:val="24"/>
          <w:rtl/>
        </w:rPr>
        <w:t xml:space="preserve">לבצע </w:t>
      </w:r>
      <w:r>
        <w:rPr>
          <w:rFonts w:ascii="David" w:hAnsi="David" w:cs="David" w:hint="cs"/>
          <w:sz w:val="24"/>
          <w:szCs w:val="24"/>
          <w:rtl/>
        </w:rPr>
        <w:t xml:space="preserve">לבקשת </w:t>
      </w:r>
      <w:r w:rsidRPr="00465FD4">
        <w:rPr>
          <w:rFonts w:ascii="David" w:hAnsi="David" w:cs="David"/>
          <w:sz w:val="24"/>
          <w:szCs w:val="24"/>
          <w:rtl/>
        </w:rPr>
        <w:t>האדם, פעולות לשם מימוש החלטותיו ומיצוי זכוי</w:t>
      </w:r>
      <w:r w:rsidRPr="00465FD4">
        <w:rPr>
          <w:rFonts w:ascii="David" w:hAnsi="David" w:cs="David"/>
          <w:sz w:val="24"/>
          <w:szCs w:val="24"/>
          <w:rtl/>
        </w:rPr>
        <w:t xml:space="preserve">ותיו </w:t>
      </w:r>
      <w:r w:rsidR="00E13034">
        <w:rPr>
          <w:rFonts w:ascii="David" w:hAnsi="David" w:cs="David" w:hint="cs"/>
          <w:sz w:val="24"/>
          <w:szCs w:val="24"/>
          <w:rtl/>
        </w:rPr>
        <w:t>לפי הפירוט שלהלן:</w:t>
      </w:r>
      <w:r>
        <w:rPr>
          <w:rFonts w:ascii="David" w:hAnsi="David" w:cs="David" w:hint="cs"/>
          <w:sz w:val="24"/>
          <w:szCs w:val="24"/>
          <w:rtl/>
        </w:rPr>
        <w:t>_________________________________________</w:t>
      </w:r>
    </w:p>
    <w:p w14:paraId="05EC44A7" w14:textId="77777777" w:rsidR="00E513D2" w:rsidRPr="0068401C" w:rsidRDefault="001D40EA" w:rsidP="00B30888">
      <w:pPr>
        <w:pStyle w:val="a3"/>
        <w:numPr>
          <w:ilvl w:val="0"/>
          <w:numId w:val="7"/>
        </w:numPr>
        <w:spacing w:after="0" w:line="360" w:lineRule="auto"/>
        <w:ind w:left="935" w:hanging="283"/>
        <w:jc w:val="both"/>
        <w:rPr>
          <w:rFonts w:ascii="David" w:hAnsi="David" w:cs="David"/>
          <w:sz w:val="24"/>
          <w:szCs w:val="24"/>
          <w:rtl/>
        </w:rPr>
      </w:pPr>
      <w:r>
        <w:rPr>
          <w:rFonts w:ascii="David" w:hAnsi="David" w:cs="David" w:hint="cs"/>
          <w:sz w:val="24"/>
          <w:szCs w:val="24"/>
          <w:rtl/>
        </w:rPr>
        <w:t xml:space="preserve"> </w:t>
      </w:r>
      <w:r w:rsidRPr="0068401C">
        <w:rPr>
          <w:rFonts w:ascii="David" w:hAnsi="David" w:cs="David" w:hint="cs"/>
          <w:sz w:val="24"/>
          <w:szCs w:val="24"/>
          <w:rtl/>
        </w:rPr>
        <w:t>חלק מהסמכויות לעיל, כפי שיפורט להלן: _____</w:t>
      </w:r>
      <w:r w:rsidR="00E16F97">
        <w:rPr>
          <w:rFonts w:ascii="David" w:hAnsi="David" w:cs="David" w:hint="cs"/>
          <w:sz w:val="24"/>
          <w:szCs w:val="24"/>
          <w:rtl/>
        </w:rPr>
        <w:t>________</w:t>
      </w:r>
      <w:r w:rsidRPr="0068401C">
        <w:rPr>
          <w:rFonts w:ascii="David" w:hAnsi="David" w:cs="David" w:hint="cs"/>
          <w:sz w:val="24"/>
          <w:szCs w:val="24"/>
          <w:rtl/>
        </w:rPr>
        <w:t>_________________</w:t>
      </w:r>
      <w:r w:rsidR="00E16F97">
        <w:rPr>
          <w:rFonts w:ascii="David" w:hAnsi="David" w:cs="David" w:hint="cs"/>
          <w:sz w:val="24"/>
          <w:szCs w:val="24"/>
          <w:rtl/>
        </w:rPr>
        <w:t xml:space="preserve"> </w:t>
      </w:r>
    </w:p>
    <w:p w14:paraId="541279C2" w14:textId="77777777" w:rsidR="0068401C" w:rsidRDefault="0068401C" w:rsidP="006F650A">
      <w:pPr>
        <w:jc w:val="both"/>
        <w:rPr>
          <w:rFonts w:ascii="David" w:hAnsi="David" w:cs="David"/>
          <w:sz w:val="24"/>
          <w:szCs w:val="24"/>
          <w:u w:val="single"/>
          <w:rtl/>
        </w:rPr>
      </w:pPr>
    </w:p>
    <w:p w14:paraId="63D5DF11" w14:textId="77777777" w:rsidR="00E13034" w:rsidRDefault="001D40EA" w:rsidP="0068401C">
      <w:pPr>
        <w:jc w:val="both"/>
        <w:rPr>
          <w:rFonts w:ascii="David" w:eastAsia="Times New Roman" w:hAnsi="David" w:cs="David"/>
          <w:sz w:val="24"/>
          <w:szCs w:val="24"/>
          <w:rtl/>
        </w:rPr>
      </w:pPr>
      <w:r w:rsidRPr="00465FD4">
        <w:rPr>
          <w:rFonts w:ascii="David" w:hAnsi="David" w:cs="David"/>
          <w:sz w:val="24"/>
          <w:szCs w:val="24"/>
          <w:u w:val="single"/>
          <w:rtl/>
        </w:rPr>
        <w:t>תפקידי התומך/ים</w:t>
      </w:r>
      <w:r w:rsidR="006F650A" w:rsidRPr="00465FD4">
        <w:rPr>
          <w:rFonts w:ascii="David" w:hAnsi="David" w:cs="David" w:hint="cs"/>
          <w:sz w:val="24"/>
          <w:szCs w:val="24"/>
          <w:rtl/>
        </w:rPr>
        <w:t xml:space="preserve"> -</w:t>
      </w:r>
      <w:r w:rsidR="006F650A" w:rsidRPr="00465FD4">
        <w:rPr>
          <w:rFonts w:ascii="David" w:hAnsi="David" w:cs="David" w:hint="cs"/>
          <w:b/>
          <w:bCs/>
          <w:sz w:val="24"/>
          <w:szCs w:val="24"/>
          <w:rtl/>
        </w:rPr>
        <w:t xml:space="preserve"> </w:t>
      </w:r>
      <w:r w:rsidRPr="00465FD4">
        <w:rPr>
          <w:rFonts w:ascii="David" w:eastAsia="Times New Roman" w:hAnsi="David" w:cs="David"/>
          <w:sz w:val="24"/>
          <w:szCs w:val="24"/>
          <w:rtl/>
        </w:rPr>
        <w:t>בעניינים בהם מונה התומך/ים,  תפקידיו יהיו</w:t>
      </w:r>
      <w:r w:rsidR="0068401C">
        <w:rPr>
          <w:rFonts w:ascii="David" w:eastAsia="Times New Roman" w:hAnsi="David" w:cs="David" w:hint="cs"/>
          <w:sz w:val="24"/>
          <w:szCs w:val="24"/>
          <w:rtl/>
        </w:rPr>
        <w:t>:</w:t>
      </w:r>
    </w:p>
    <w:p w14:paraId="1EDB75FB" w14:textId="77777777" w:rsidR="00F55270" w:rsidRDefault="001D40EA" w:rsidP="00B30888">
      <w:pPr>
        <w:pStyle w:val="a3"/>
        <w:numPr>
          <w:ilvl w:val="0"/>
          <w:numId w:val="9"/>
        </w:numPr>
        <w:jc w:val="both"/>
        <w:rPr>
          <w:rFonts w:ascii="David" w:eastAsia="Times New Roman" w:hAnsi="David" w:cs="David"/>
          <w:sz w:val="24"/>
          <w:szCs w:val="24"/>
        </w:rPr>
      </w:pPr>
      <w:r>
        <w:rPr>
          <w:rFonts w:ascii="David" w:eastAsia="Times New Roman" w:hAnsi="David" w:cs="David" w:hint="cs"/>
          <w:sz w:val="24"/>
          <w:szCs w:val="24"/>
          <w:rtl/>
        </w:rPr>
        <w:t>כלל התפקידים שלהלן:</w:t>
      </w:r>
    </w:p>
    <w:p w14:paraId="6449D9C0" w14:textId="77777777" w:rsidR="005A7D2A" w:rsidRPr="00F55270" w:rsidRDefault="005A7D2A" w:rsidP="005A7D2A">
      <w:pPr>
        <w:pStyle w:val="a3"/>
        <w:jc w:val="both"/>
        <w:rPr>
          <w:rFonts w:ascii="David" w:eastAsia="Times New Roman" w:hAnsi="David" w:cs="David"/>
          <w:sz w:val="24"/>
          <w:szCs w:val="24"/>
          <w:rtl/>
        </w:rPr>
      </w:pPr>
    </w:p>
    <w:p w14:paraId="0033841A" w14:textId="77777777" w:rsidR="001D39F6" w:rsidRPr="00E13034" w:rsidRDefault="001D40EA" w:rsidP="00B30888">
      <w:pPr>
        <w:pStyle w:val="a3"/>
        <w:numPr>
          <w:ilvl w:val="0"/>
          <w:numId w:val="13"/>
        </w:numPr>
        <w:jc w:val="both"/>
        <w:rPr>
          <w:rFonts w:ascii="David" w:hAnsi="David" w:cs="David"/>
          <w:sz w:val="24"/>
          <w:szCs w:val="24"/>
          <w:rtl/>
        </w:rPr>
      </w:pPr>
      <w:r>
        <w:rPr>
          <w:rFonts w:ascii="David" w:hAnsi="David" w:cs="David" w:hint="cs"/>
          <w:sz w:val="24"/>
          <w:szCs w:val="24"/>
          <w:rtl/>
        </w:rPr>
        <w:t>ל</w:t>
      </w:r>
      <w:r w:rsidR="004A1C1A" w:rsidRPr="00E13034">
        <w:rPr>
          <w:rFonts w:ascii="David" w:hAnsi="David" w:cs="David"/>
          <w:sz w:val="24"/>
          <w:szCs w:val="24"/>
          <w:rtl/>
        </w:rPr>
        <w:t xml:space="preserve">סייע למקבל ההחלטות לקבל מידע הנוגע להחלטה מכל </w:t>
      </w:r>
      <w:r w:rsidR="006C5C50" w:rsidRPr="00E13034">
        <w:rPr>
          <w:rFonts w:ascii="David" w:hAnsi="David" w:cs="David" w:hint="cs"/>
          <w:sz w:val="24"/>
          <w:szCs w:val="24"/>
          <w:rtl/>
        </w:rPr>
        <w:t>גורם</w:t>
      </w:r>
      <w:r w:rsidR="004A1C1A" w:rsidRPr="00E13034">
        <w:rPr>
          <w:rFonts w:ascii="David" w:hAnsi="David" w:cs="David"/>
          <w:sz w:val="24"/>
          <w:szCs w:val="24"/>
          <w:rtl/>
        </w:rPr>
        <w:t>, וזאת על ידי הנחייתו, הפנייתו למקורות מידע חיוניים, ליווי שלו או קבלת המידע בשמו;</w:t>
      </w:r>
    </w:p>
    <w:p w14:paraId="57976DC3" w14:textId="4B9C02C8" w:rsidR="0011364F" w:rsidRDefault="001D40EA" w:rsidP="00B30888">
      <w:pPr>
        <w:pStyle w:val="a3"/>
        <w:numPr>
          <w:ilvl w:val="0"/>
          <w:numId w:val="13"/>
        </w:numPr>
        <w:jc w:val="both"/>
        <w:rPr>
          <w:rFonts w:ascii="David" w:hAnsi="David" w:cs="David"/>
          <w:sz w:val="24"/>
          <w:szCs w:val="24"/>
        </w:rPr>
      </w:pPr>
      <w:r w:rsidRPr="00465FD4">
        <w:rPr>
          <w:rFonts w:ascii="David" w:hAnsi="David" w:cs="David"/>
          <w:sz w:val="24"/>
          <w:szCs w:val="24"/>
          <w:rtl/>
        </w:rPr>
        <w:t>יסייע למקבל ההחלטות בהבנת המידע הנדרש לו לשם קבלת החלטה, ויסביר לו את המידע הנוגע להחלטה בשפה פשוטה וברורה המובנת לו, לרבות</w:t>
      </w:r>
      <w:r w:rsidRPr="00465FD4">
        <w:rPr>
          <w:rFonts w:ascii="David" w:hAnsi="David" w:cs="David"/>
          <w:sz w:val="24"/>
          <w:szCs w:val="24"/>
          <w:rtl/>
        </w:rPr>
        <w:t xml:space="preserve"> על ידי שימוש באמצעי עזר, ובהינתן התאמות לפי חוק שוויון זכויות לאנשים עם מוגבלות אם הוא אדם עם מוגבלות;</w:t>
      </w:r>
      <w:r w:rsidRPr="00465FD4">
        <w:rPr>
          <w:rFonts w:ascii="David" w:hAnsi="David" w:cs="David" w:hint="cs"/>
          <w:sz w:val="24"/>
          <w:szCs w:val="24"/>
          <w:rtl/>
        </w:rPr>
        <w:t xml:space="preserve"> </w:t>
      </w:r>
    </w:p>
    <w:p w14:paraId="535F9BC2" w14:textId="630BD280" w:rsidR="004A1C1A" w:rsidRPr="00465FD4" w:rsidRDefault="001D40EA" w:rsidP="00B30888">
      <w:pPr>
        <w:pStyle w:val="a3"/>
        <w:numPr>
          <w:ilvl w:val="0"/>
          <w:numId w:val="13"/>
        </w:numPr>
        <w:jc w:val="both"/>
        <w:rPr>
          <w:rFonts w:ascii="David" w:hAnsi="David" w:cs="David"/>
          <w:sz w:val="24"/>
          <w:szCs w:val="24"/>
          <w:rtl/>
        </w:rPr>
      </w:pPr>
      <w:r w:rsidRPr="00465FD4">
        <w:rPr>
          <w:rFonts w:ascii="David" w:hAnsi="David" w:cs="David"/>
          <w:sz w:val="24"/>
          <w:szCs w:val="24"/>
          <w:rtl/>
        </w:rPr>
        <w:lastRenderedPageBreak/>
        <w:t>יסייע למקבל ההחלטות בהבנת המידע הנדרש לו לשם קבלת החלטה, ויסביר לו את המידע הנוגע להחלטה בשפה פשוטה וברורה המובנת לו, לרבות על ידי שימוש באמצעי עזר, וב</w:t>
      </w:r>
      <w:r w:rsidRPr="00465FD4">
        <w:rPr>
          <w:rFonts w:ascii="David" w:hAnsi="David" w:cs="David"/>
          <w:sz w:val="24"/>
          <w:szCs w:val="24"/>
          <w:rtl/>
        </w:rPr>
        <w:t>הינתן התאמות לפי חוק שוויון זכויות לאנשים עם מוגבלות אם הוא אדם עם מוגבלות;</w:t>
      </w:r>
    </w:p>
    <w:p w14:paraId="15E731CE" w14:textId="77777777" w:rsidR="004A1C1A" w:rsidRPr="00465FD4" w:rsidRDefault="001D40EA" w:rsidP="00B30888">
      <w:pPr>
        <w:pStyle w:val="a3"/>
        <w:numPr>
          <w:ilvl w:val="0"/>
          <w:numId w:val="13"/>
        </w:numPr>
        <w:spacing w:after="160"/>
        <w:jc w:val="both"/>
        <w:rPr>
          <w:rFonts w:ascii="David" w:hAnsi="David" w:cs="David"/>
          <w:sz w:val="24"/>
          <w:szCs w:val="24"/>
          <w:rtl/>
        </w:rPr>
      </w:pPr>
      <w:r w:rsidRPr="00465FD4">
        <w:rPr>
          <w:rFonts w:ascii="David" w:hAnsi="David" w:cs="David"/>
          <w:sz w:val="24"/>
          <w:szCs w:val="24"/>
          <w:rtl/>
        </w:rPr>
        <w:t>בהחלטות משמעותיות, יציע למקבל ההחלטות לפנות להתייעצות עם בעל מקצוע בתחום בו נדרשת קבלת ההחלטה, ויסייע לו באיתור בעל מקצוע מתאים אם הוא מעוניין בכך;</w:t>
      </w:r>
    </w:p>
    <w:p w14:paraId="616E62E8" w14:textId="167515AF" w:rsidR="004A1C1A" w:rsidRPr="00465FD4" w:rsidRDefault="001D40EA" w:rsidP="00B30888">
      <w:pPr>
        <w:pStyle w:val="a3"/>
        <w:numPr>
          <w:ilvl w:val="0"/>
          <w:numId w:val="13"/>
        </w:numPr>
        <w:spacing w:after="160"/>
        <w:jc w:val="both"/>
        <w:rPr>
          <w:rFonts w:ascii="David" w:hAnsi="David" w:cs="David"/>
          <w:sz w:val="24"/>
          <w:szCs w:val="24"/>
          <w:rtl/>
        </w:rPr>
      </w:pPr>
      <w:r w:rsidRPr="00465FD4">
        <w:rPr>
          <w:rFonts w:ascii="David" w:hAnsi="David" w:cs="David"/>
          <w:sz w:val="24"/>
          <w:szCs w:val="24"/>
          <w:rtl/>
        </w:rPr>
        <w:t xml:space="preserve">יסייע לאדם בביטוי רצונו והחלטתו </w:t>
      </w:r>
      <w:r w:rsidRPr="00465FD4">
        <w:rPr>
          <w:rFonts w:ascii="David" w:hAnsi="David" w:cs="David"/>
          <w:sz w:val="24"/>
          <w:szCs w:val="24"/>
          <w:rtl/>
        </w:rPr>
        <w:t>בפני צדדים שלישיים, וזאת על ידי הנחייתו</w:t>
      </w:r>
      <w:r w:rsidR="007D75AD" w:rsidRPr="00465FD4">
        <w:rPr>
          <w:rFonts w:ascii="David" w:hAnsi="David" w:cs="David" w:hint="cs"/>
          <w:sz w:val="24"/>
          <w:szCs w:val="24"/>
          <w:rtl/>
        </w:rPr>
        <w:t xml:space="preserve"> או</w:t>
      </w:r>
      <w:r w:rsidR="0011364F">
        <w:rPr>
          <w:rFonts w:ascii="David" w:hAnsi="David" w:cs="David"/>
          <w:sz w:val="24"/>
          <w:szCs w:val="24"/>
          <w:rtl/>
        </w:rPr>
        <w:t xml:space="preserve"> ליווי</w:t>
      </w:r>
      <w:r w:rsidRPr="00465FD4">
        <w:rPr>
          <w:rFonts w:ascii="David" w:hAnsi="David" w:cs="David"/>
          <w:sz w:val="24"/>
          <w:szCs w:val="24"/>
          <w:rtl/>
        </w:rPr>
        <w:t xml:space="preserve"> שלו</w:t>
      </w:r>
      <w:r w:rsidR="007D75AD" w:rsidRPr="00465FD4">
        <w:rPr>
          <w:rFonts w:ascii="David" w:hAnsi="David" w:cs="David" w:hint="cs"/>
          <w:sz w:val="24"/>
          <w:szCs w:val="24"/>
          <w:rtl/>
        </w:rPr>
        <w:t>.</w:t>
      </w:r>
    </w:p>
    <w:p w14:paraId="62D54B86" w14:textId="77777777" w:rsidR="004A1C1A" w:rsidRPr="00465FD4" w:rsidRDefault="001D40EA" w:rsidP="00B30888">
      <w:pPr>
        <w:pStyle w:val="a3"/>
        <w:numPr>
          <w:ilvl w:val="0"/>
          <w:numId w:val="13"/>
        </w:numPr>
        <w:spacing w:after="160"/>
        <w:jc w:val="both"/>
        <w:rPr>
          <w:rFonts w:ascii="David" w:hAnsi="David" w:cs="David"/>
          <w:sz w:val="24"/>
          <w:szCs w:val="24"/>
          <w:rtl/>
        </w:rPr>
      </w:pPr>
      <w:r w:rsidRPr="00465FD4">
        <w:rPr>
          <w:rFonts w:ascii="David" w:hAnsi="David" w:cs="David"/>
          <w:sz w:val="24"/>
          <w:szCs w:val="24"/>
          <w:rtl/>
        </w:rPr>
        <w:t>יבצע כל פעולה נוספת שהוא מוצא לנכון לשם סיוע למקבל ההחלטות בקבלת ההחלטה בהתאם לנסיבות המקרה;</w:t>
      </w:r>
    </w:p>
    <w:p w14:paraId="2BBF4D71" w14:textId="77777777" w:rsidR="004A1C1A" w:rsidRDefault="001D40EA" w:rsidP="00B30888">
      <w:pPr>
        <w:pStyle w:val="a3"/>
        <w:numPr>
          <w:ilvl w:val="0"/>
          <w:numId w:val="13"/>
        </w:numPr>
        <w:tabs>
          <w:tab w:val="left" w:pos="1218"/>
        </w:tabs>
        <w:spacing w:after="160"/>
        <w:jc w:val="both"/>
        <w:rPr>
          <w:rFonts w:ascii="David" w:hAnsi="David" w:cs="David"/>
          <w:sz w:val="24"/>
          <w:szCs w:val="24"/>
        </w:rPr>
      </w:pPr>
      <w:r w:rsidRPr="00465FD4">
        <w:rPr>
          <w:rFonts w:ascii="David" w:hAnsi="David" w:cs="David"/>
          <w:sz w:val="24"/>
          <w:szCs w:val="24"/>
          <w:rtl/>
        </w:rPr>
        <w:t>אם מקבל ההחלטות ביקש זאת במפורש לגבי עניין מסוים ונתן לתומך ייפוי כוח מתאים, יבצע בשם מקבל ההחלטות פעולות לשם</w:t>
      </w:r>
      <w:r w:rsidRPr="00465FD4">
        <w:rPr>
          <w:rFonts w:ascii="David" w:hAnsi="David" w:cs="David"/>
          <w:sz w:val="24"/>
          <w:szCs w:val="24"/>
          <w:rtl/>
        </w:rPr>
        <w:t xml:space="preserve"> מימוש החלטותיו ומיצוי זכויותיו.</w:t>
      </w:r>
    </w:p>
    <w:p w14:paraId="650AA1E5" w14:textId="77777777" w:rsidR="005A7D2A" w:rsidRPr="00465FD4" w:rsidRDefault="005A7D2A" w:rsidP="005A7D2A">
      <w:pPr>
        <w:pStyle w:val="a3"/>
        <w:jc w:val="both"/>
        <w:rPr>
          <w:rFonts w:ascii="David" w:hAnsi="David" w:cs="David"/>
          <w:sz w:val="24"/>
          <w:szCs w:val="24"/>
          <w:rtl/>
        </w:rPr>
      </w:pPr>
    </w:p>
    <w:p w14:paraId="63F1B0B8" w14:textId="77777777" w:rsidR="00E13034" w:rsidRPr="0068401C" w:rsidRDefault="001D40EA" w:rsidP="00B30888">
      <w:pPr>
        <w:pStyle w:val="a3"/>
        <w:numPr>
          <w:ilvl w:val="0"/>
          <w:numId w:val="9"/>
        </w:numPr>
        <w:jc w:val="both"/>
        <w:rPr>
          <w:rFonts w:ascii="David" w:eastAsia="Times New Roman" w:hAnsi="David" w:cs="David"/>
          <w:sz w:val="24"/>
          <w:szCs w:val="24"/>
          <w:rtl/>
        </w:rPr>
      </w:pPr>
      <w:r w:rsidRPr="0068401C">
        <w:rPr>
          <w:rFonts w:ascii="David" w:eastAsia="Times New Roman" w:hAnsi="David" w:cs="David" w:hint="cs"/>
          <w:sz w:val="24"/>
          <w:szCs w:val="24"/>
          <w:rtl/>
        </w:rPr>
        <w:t>חלק מהתפקידים שלעיל כמפורט להלן ________________________________</w:t>
      </w:r>
    </w:p>
    <w:p w14:paraId="4A157D93" w14:textId="77777777" w:rsidR="0068401C" w:rsidRPr="0068401C" w:rsidRDefault="0068401C" w:rsidP="0068401C">
      <w:pPr>
        <w:pStyle w:val="a3"/>
        <w:jc w:val="both"/>
        <w:rPr>
          <w:rFonts w:ascii="David" w:hAnsi="David" w:cs="David"/>
          <w:i/>
          <w:iCs/>
          <w:sz w:val="24"/>
          <w:szCs w:val="24"/>
        </w:rPr>
      </w:pPr>
    </w:p>
    <w:p w14:paraId="357F5E79" w14:textId="77777777" w:rsidR="000E21FC" w:rsidRPr="000E21FC" w:rsidRDefault="001D40EA" w:rsidP="0068401C">
      <w:pPr>
        <w:pStyle w:val="a3"/>
        <w:jc w:val="both"/>
        <w:rPr>
          <w:rFonts w:ascii="David" w:hAnsi="David" w:cs="David"/>
          <w:i/>
          <w:iCs/>
          <w:sz w:val="24"/>
          <w:szCs w:val="24"/>
          <w:rtl/>
        </w:rPr>
      </w:pPr>
      <w:r w:rsidRPr="000E21FC">
        <w:rPr>
          <w:rFonts w:ascii="David" w:hAnsi="David" w:cs="David"/>
          <w:sz w:val="24"/>
          <w:szCs w:val="24"/>
          <w:rtl/>
        </w:rPr>
        <w:t>תדירות הפגישות עם מקבל ההחלטות</w:t>
      </w:r>
      <w:r w:rsidRPr="000E21FC">
        <w:rPr>
          <w:rFonts w:ascii="David" w:hAnsi="David" w:cs="David" w:hint="cs"/>
          <w:sz w:val="24"/>
          <w:szCs w:val="24"/>
          <w:rtl/>
        </w:rPr>
        <w:t xml:space="preserve"> תהיה</w:t>
      </w:r>
      <w:r w:rsidR="00A87BC8" w:rsidRPr="000E21FC">
        <w:rPr>
          <w:rFonts w:ascii="David" w:hAnsi="David" w:cs="David" w:hint="cs"/>
          <w:sz w:val="24"/>
          <w:szCs w:val="24"/>
          <w:rtl/>
        </w:rPr>
        <w:t xml:space="preserve"> </w:t>
      </w:r>
      <w:r w:rsidRPr="000E21FC">
        <w:rPr>
          <w:rFonts w:ascii="David" w:hAnsi="David" w:cs="David" w:hint="cs"/>
          <w:i/>
          <w:iCs/>
          <w:sz w:val="24"/>
          <w:szCs w:val="24"/>
          <w:rtl/>
        </w:rPr>
        <w:t>אחת לחודש</w:t>
      </w:r>
      <w:r w:rsidR="0068401C">
        <w:rPr>
          <w:rFonts w:ascii="David" w:hAnsi="David" w:cs="David" w:hint="cs"/>
          <w:i/>
          <w:iCs/>
          <w:sz w:val="24"/>
          <w:szCs w:val="24"/>
          <w:rtl/>
        </w:rPr>
        <w:t>/</w:t>
      </w:r>
      <w:r w:rsidR="005A7D2A">
        <w:rPr>
          <w:rFonts w:ascii="David" w:hAnsi="David" w:cs="David" w:hint="cs"/>
          <w:i/>
          <w:iCs/>
          <w:sz w:val="24"/>
          <w:szCs w:val="24"/>
          <w:rtl/>
        </w:rPr>
        <w:t xml:space="preserve">אחת ל </w:t>
      </w:r>
      <w:r w:rsidR="0068401C">
        <w:rPr>
          <w:rFonts w:ascii="David" w:hAnsi="David" w:cs="David" w:hint="cs"/>
          <w:i/>
          <w:iCs/>
          <w:sz w:val="24"/>
          <w:szCs w:val="24"/>
          <w:rtl/>
        </w:rPr>
        <w:t>___________</w:t>
      </w:r>
    </w:p>
    <w:p w14:paraId="72581B46" w14:textId="77777777" w:rsidR="0068401C" w:rsidRDefault="0068401C" w:rsidP="005A7D2A">
      <w:pPr>
        <w:pStyle w:val="a3"/>
        <w:rPr>
          <w:rFonts w:ascii="David" w:hAnsi="David" w:cs="David"/>
          <w:sz w:val="24"/>
          <w:szCs w:val="24"/>
          <w:rtl/>
        </w:rPr>
      </w:pPr>
    </w:p>
    <w:p w14:paraId="391B4C09" w14:textId="77777777" w:rsidR="00DA08F8" w:rsidRDefault="001D40EA" w:rsidP="005A7D2A">
      <w:pPr>
        <w:rPr>
          <w:rFonts w:ascii="David" w:hAnsi="David" w:cs="David"/>
          <w:b/>
          <w:bCs/>
          <w:sz w:val="24"/>
          <w:szCs w:val="24"/>
          <w:u w:val="single"/>
          <w:rtl/>
        </w:rPr>
      </w:pPr>
      <w:r w:rsidRPr="005A7D2A">
        <w:rPr>
          <w:rFonts w:ascii="David" w:hAnsi="David" w:cs="David" w:hint="cs"/>
          <w:sz w:val="24"/>
          <w:szCs w:val="24"/>
          <w:rtl/>
        </w:rPr>
        <w:t>הוראות מיוחדות לעניין ניגוד עניינים</w:t>
      </w:r>
      <w:r w:rsidR="005A7D2A" w:rsidRPr="005A7D2A">
        <w:rPr>
          <w:rFonts w:ascii="David" w:hAnsi="David" w:cs="David" w:hint="cs"/>
          <w:sz w:val="24"/>
          <w:szCs w:val="24"/>
          <w:rtl/>
        </w:rPr>
        <w:t xml:space="preserve"> או לעניינים</w:t>
      </w:r>
      <w:r w:rsidR="005A7D2A">
        <w:rPr>
          <w:rFonts w:ascii="David" w:hAnsi="David" w:cs="David" w:hint="cs"/>
          <w:sz w:val="24"/>
          <w:szCs w:val="24"/>
          <w:rtl/>
        </w:rPr>
        <w:t xml:space="preserve"> אחרים: </w:t>
      </w:r>
      <w:r w:rsidR="005A7D2A">
        <w:rPr>
          <w:rFonts w:ascii="David" w:hAnsi="David" w:cs="David" w:hint="cs"/>
          <w:b/>
          <w:bCs/>
          <w:sz w:val="24"/>
          <w:szCs w:val="24"/>
          <w:u w:val="single"/>
          <w:rtl/>
        </w:rPr>
        <w:t>_______________________</w:t>
      </w:r>
    </w:p>
    <w:p w14:paraId="6740B5A2" w14:textId="77777777" w:rsidR="005A7D2A" w:rsidRPr="005A7D2A" w:rsidRDefault="001D40EA" w:rsidP="005A7D2A">
      <w:pPr>
        <w:rPr>
          <w:rFonts w:ascii="David" w:hAnsi="David" w:cs="David"/>
          <w:b/>
          <w:bCs/>
          <w:sz w:val="24"/>
          <w:szCs w:val="24"/>
          <w:u w:val="single"/>
          <w:rtl/>
        </w:rPr>
      </w:pPr>
      <w:r>
        <w:rPr>
          <w:rFonts w:ascii="David" w:hAnsi="David" w:cs="David" w:hint="cs"/>
          <w:b/>
          <w:bCs/>
          <w:sz w:val="24"/>
          <w:szCs w:val="24"/>
          <w:u w:val="single"/>
          <w:rtl/>
        </w:rPr>
        <w:t>________________________________________________________________</w:t>
      </w:r>
    </w:p>
    <w:p w14:paraId="3884E2D1" w14:textId="77777777" w:rsidR="008369D5" w:rsidRPr="005A7D2A" w:rsidRDefault="001D40EA" w:rsidP="005A7D2A">
      <w:pPr>
        <w:jc w:val="both"/>
        <w:rPr>
          <w:rFonts w:ascii="David" w:hAnsi="David" w:cs="David"/>
          <w:b/>
          <w:bCs/>
          <w:sz w:val="24"/>
          <w:szCs w:val="24"/>
          <w:rtl/>
        </w:rPr>
      </w:pPr>
      <w:r w:rsidRPr="005A7D2A">
        <w:rPr>
          <w:rFonts w:ascii="David" w:hAnsi="David" w:cs="David"/>
          <w:b/>
          <w:bCs/>
          <w:sz w:val="24"/>
          <w:szCs w:val="24"/>
          <w:rtl/>
        </w:rPr>
        <w:t xml:space="preserve">מובהר, כי מינוי </w:t>
      </w:r>
      <w:r w:rsidRPr="005A7D2A">
        <w:rPr>
          <w:rFonts w:ascii="David" w:hAnsi="David" w:cs="David" w:hint="cs"/>
          <w:b/>
          <w:bCs/>
          <w:sz w:val="24"/>
          <w:szCs w:val="24"/>
          <w:rtl/>
        </w:rPr>
        <w:t>התומך/כים</w:t>
      </w:r>
      <w:r w:rsidRPr="005A7D2A">
        <w:rPr>
          <w:rFonts w:ascii="David" w:hAnsi="David" w:cs="David"/>
          <w:b/>
          <w:bCs/>
          <w:sz w:val="24"/>
          <w:szCs w:val="24"/>
          <w:rtl/>
        </w:rPr>
        <w:t xml:space="preserve"> נועד לסייע </w:t>
      </w:r>
      <w:r w:rsidRPr="005A7D2A">
        <w:rPr>
          <w:rFonts w:ascii="David" w:hAnsi="David" w:cs="David" w:hint="cs"/>
          <w:b/>
          <w:bCs/>
          <w:sz w:val="24"/>
          <w:szCs w:val="24"/>
          <w:rtl/>
        </w:rPr>
        <w:t xml:space="preserve">למקבל ההחלטות </w:t>
      </w:r>
      <w:r w:rsidRPr="005A7D2A">
        <w:rPr>
          <w:rFonts w:ascii="David" w:hAnsi="David" w:cs="David"/>
          <w:b/>
          <w:bCs/>
          <w:sz w:val="24"/>
          <w:szCs w:val="24"/>
          <w:rtl/>
        </w:rPr>
        <w:t xml:space="preserve">בקבלת </w:t>
      </w:r>
      <w:r w:rsidRPr="005A7D2A">
        <w:rPr>
          <w:rFonts w:ascii="David" w:hAnsi="David" w:cs="David" w:hint="cs"/>
          <w:b/>
          <w:bCs/>
          <w:sz w:val="24"/>
          <w:szCs w:val="24"/>
          <w:rtl/>
        </w:rPr>
        <w:t>ה</w:t>
      </w:r>
      <w:r w:rsidRPr="005A7D2A">
        <w:rPr>
          <w:rFonts w:ascii="David" w:hAnsi="David" w:cs="David"/>
          <w:b/>
          <w:bCs/>
          <w:sz w:val="24"/>
          <w:szCs w:val="24"/>
          <w:rtl/>
        </w:rPr>
        <w:t>החלטות אך אינ</w:t>
      </w:r>
      <w:r w:rsidRPr="005A7D2A">
        <w:rPr>
          <w:rFonts w:ascii="David" w:hAnsi="David" w:cs="David" w:hint="cs"/>
          <w:b/>
          <w:bCs/>
          <w:sz w:val="24"/>
          <w:szCs w:val="24"/>
          <w:rtl/>
        </w:rPr>
        <w:t>ו</w:t>
      </w:r>
      <w:r w:rsidRPr="005A7D2A">
        <w:rPr>
          <w:rFonts w:ascii="David" w:hAnsi="David" w:cs="David"/>
          <w:b/>
          <w:bCs/>
          <w:sz w:val="24"/>
          <w:szCs w:val="24"/>
          <w:rtl/>
        </w:rPr>
        <w:t xml:space="preserve"> מתיר ל</w:t>
      </w:r>
      <w:r w:rsidRPr="005A7D2A">
        <w:rPr>
          <w:rFonts w:ascii="David" w:hAnsi="David" w:cs="David" w:hint="cs"/>
          <w:b/>
          <w:bCs/>
          <w:sz w:val="24"/>
          <w:szCs w:val="24"/>
          <w:rtl/>
        </w:rPr>
        <w:t>ו/ ל</w:t>
      </w:r>
      <w:r w:rsidRPr="005A7D2A">
        <w:rPr>
          <w:rFonts w:ascii="David" w:hAnsi="David" w:cs="David"/>
          <w:b/>
          <w:bCs/>
          <w:sz w:val="24"/>
          <w:szCs w:val="24"/>
          <w:rtl/>
        </w:rPr>
        <w:t>הם לקבל החלטות בשמו</w:t>
      </w:r>
      <w:r w:rsidRPr="005A7D2A">
        <w:rPr>
          <w:rFonts w:ascii="David" w:hAnsi="David" w:cs="David" w:hint="cs"/>
          <w:b/>
          <w:bCs/>
          <w:sz w:val="24"/>
          <w:szCs w:val="24"/>
          <w:rtl/>
        </w:rPr>
        <w:t xml:space="preserve"> וכי </w:t>
      </w:r>
      <w:r w:rsidRPr="005A7D2A">
        <w:rPr>
          <w:rFonts w:ascii="David" w:hAnsi="David" w:cs="David"/>
          <w:b/>
          <w:bCs/>
          <w:sz w:val="24"/>
          <w:szCs w:val="24"/>
          <w:rtl/>
        </w:rPr>
        <w:t>על תומך/י ההחלטות לפעול בהתאם להוראות החוק והתקנות.</w:t>
      </w:r>
    </w:p>
    <w:p w14:paraId="5CFE3308" w14:textId="77777777" w:rsidR="00DA08F8" w:rsidRPr="00465FD4" w:rsidRDefault="00DA08F8" w:rsidP="00505BCA">
      <w:pPr>
        <w:jc w:val="both"/>
        <w:rPr>
          <w:rFonts w:ascii="David" w:hAnsi="David" w:cs="David"/>
          <w:sz w:val="24"/>
          <w:szCs w:val="24"/>
          <w:rtl/>
        </w:rPr>
      </w:pPr>
    </w:p>
    <w:p w14:paraId="43739F19" w14:textId="25E9E901" w:rsidR="0014285D" w:rsidRPr="00465FD4" w:rsidRDefault="001D40EA" w:rsidP="00505BCA">
      <w:pPr>
        <w:jc w:val="both"/>
        <w:rPr>
          <w:rFonts w:ascii="David" w:hAnsi="David" w:cs="David"/>
          <w:sz w:val="24"/>
          <w:szCs w:val="24"/>
          <w:rtl/>
        </w:rPr>
      </w:pPr>
      <w:r w:rsidRPr="00DB3362">
        <w:rPr>
          <w:rFonts w:ascii="David" w:hAnsi="David" w:cs="David" w:hint="cs"/>
          <w:sz w:val="24"/>
          <w:szCs w:val="24"/>
          <w:rtl/>
        </w:rPr>
        <w:t xml:space="preserve">הנימוקים למינוי מפורטים בפסק </w:t>
      </w:r>
      <w:r w:rsidRPr="00DB3362">
        <w:rPr>
          <w:rFonts w:ascii="David" w:hAnsi="David" w:cs="David" w:hint="cs"/>
          <w:sz w:val="24"/>
          <w:szCs w:val="24"/>
          <w:rtl/>
        </w:rPr>
        <w:t>הדין.</w:t>
      </w:r>
    </w:p>
    <w:p w14:paraId="5B6ACD77" w14:textId="7714DAAC" w:rsidR="00472E58" w:rsidRPr="005A7D2A" w:rsidRDefault="001D40EA" w:rsidP="005A7D2A">
      <w:pPr>
        <w:jc w:val="both"/>
        <w:rPr>
          <w:rFonts w:ascii="David" w:hAnsi="David" w:cs="David"/>
          <w:sz w:val="24"/>
          <w:szCs w:val="24"/>
          <w:rtl/>
        </w:rPr>
      </w:pPr>
      <w:r w:rsidRPr="005A7D2A">
        <w:rPr>
          <w:rFonts w:ascii="David" w:hAnsi="David" w:cs="David"/>
          <w:sz w:val="24"/>
          <w:szCs w:val="24"/>
          <w:rtl/>
        </w:rPr>
        <w:t>העתק צו זה יומצא עם נתינתו למקבל ההחלט</w:t>
      </w:r>
      <w:r w:rsidR="005D6A97" w:rsidRPr="005A7D2A">
        <w:rPr>
          <w:rFonts w:ascii="David" w:hAnsi="David" w:cs="David"/>
          <w:sz w:val="24"/>
          <w:szCs w:val="24"/>
          <w:rtl/>
        </w:rPr>
        <w:t>ות</w:t>
      </w:r>
      <w:r w:rsidRPr="005A7D2A">
        <w:rPr>
          <w:rFonts w:ascii="David" w:hAnsi="David" w:cs="David"/>
          <w:sz w:val="24"/>
          <w:szCs w:val="24"/>
          <w:rtl/>
        </w:rPr>
        <w:t>, לתומך</w:t>
      </w:r>
      <w:r w:rsidR="00502D3D" w:rsidRPr="005A7D2A">
        <w:rPr>
          <w:rFonts w:ascii="David" w:hAnsi="David" w:cs="David"/>
          <w:sz w:val="24"/>
          <w:szCs w:val="24"/>
          <w:rtl/>
        </w:rPr>
        <w:t>/י</w:t>
      </w:r>
      <w:r w:rsidRPr="005A7D2A">
        <w:rPr>
          <w:rFonts w:ascii="David" w:hAnsi="David" w:cs="David"/>
          <w:sz w:val="24"/>
          <w:szCs w:val="24"/>
          <w:rtl/>
        </w:rPr>
        <w:t xml:space="preserve"> ההחלט</w:t>
      </w:r>
      <w:r w:rsidR="005D6A97" w:rsidRPr="005A7D2A">
        <w:rPr>
          <w:rFonts w:ascii="David" w:hAnsi="David" w:cs="David"/>
          <w:sz w:val="24"/>
          <w:szCs w:val="24"/>
          <w:rtl/>
        </w:rPr>
        <w:t>ות</w:t>
      </w:r>
      <w:r w:rsidRPr="005A7D2A">
        <w:rPr>
          <w:rFonts w:ascii="David" w:hAnsi="David" w:cs="David"/>
          <w:sz w:val="24"/>
          <w:szCs w:val="24"/>
          <w:rtl/>
        </w:rPr>
        <w:t xml:space="preserve">, </w:t>
      </w:r>
      <w:r w:rsidR="005D6A97" w:rsidRPr="005A7D2A">
        <w:rPr>
          <w:rFonts w:ascii="David" w:hAnsi="David" w:cs="David"/>
          <w:sz w:val="24"/>
          <w:szCs w:val="24"/>
          <w:rtl/>
        </w:rPr>
        <w:t xml:space="preserve">לב"כ היועמ"ש, </w:t>
      </w:r>
      <w:r w:rsidRPr="005A7D2A">
        <w:rPr>
          <w:rFonts w:ascii="David" w:hAnsi="David" w:cs="David"/>
          <w:sz w:val="24"/>
          <w:szCs w:val="24"/>
          <w:rtl/>
        </w:rPr>
        <w:t>לאפוטרופוס הכללי וכן ל _____</w:t>
      </w:r>
      <w:r w:rsidR="0014285D" w:rsidRPr="005A7D2A">
        <w:rPr>
          <w:rFonts w:ascii="David" w:hAnsi="David" w:cs="David"/>
          <w:sz w:val="24"/>
          <w:szCs w:val="24"/>
          <w:rtl/>
        </w:rPr>
        <w:t>___________</w:t>
      </w:r>
      <w:r w:rsidRPr="005A7D2A">
        <w:rPr>
          <w:rFonts w:ascii="David" w:hAnsi="David" w:cs="David"/>
          <w:sz w:val="24"/>
          <w:szCs w:val="24"/>
          <w:rtl/>
        </w:rPr>
        <w:t xml:space="preserve">____. </w:t>
      </w:r>
    </w:p>
    <w:p w14:paraId="2B5924D9" w14:textId="77777777" w:rsidR="0014285D" w:rsidRPr="00465FD4" w:rsidRDefault="0014285D" w:rsidP="00505BCA">
      <w:pPr>
        <w:jc w:val="both"/>
        <w:rPr>
          <w:rFonts w:ascii="David" w:hAnsi="David" w:cs="David"/>
          <w:sz w:val="24"/>
          <w:szCs w:val="24"/>
          <w:rtl/>
        </w:rPr>
      </w:pPr>
    </w:p>
    <w:p w14:paraId="04B215DF" w14:textId="77777777" w:rsidR="0011364F" w:rsidRPr="0011364F" w:rsidRDefault="001D40EA">
      <w:pPr>
        <w:bidi w:val="0"/>
        <w:rPr>
          <w:rFonts w:ascii="David" w:hAnsi="David" w:cs="David"/>
          <w:sz w:val="24"/>
          <w:szCs w:val="24"/>
          <w:rtl/>
        </w:rPr>
      </w:pPr>
      <w:r w:rsidRPr="0011364F">
        <w:rPr>
          <w:rFonts w:ascii="David" w:hAnsi="David" w:cs="David"/>
          <w:sz w:val="24"/>
          <w:szCs w:val="24"/>
          <w:rtl/>
        </w:rPr>
        <w:br w:type="page"/>
      </w:r>
    </w:p>
    <w:p w14:paraId="6B0483B5" w14:textId="551E410B" w:rsidR="00B30888" w:rsidRDefault="001D40EA" w:rsidP="0069712E">
      <w:pPr>
        <w:jc w:val="center"/>
        <w:outlineLvl w:val="1"/>
        <w:rPr>
          <w:rFonts w:ascii="David" w:hAnsi="David" w:cs="David"/>
          <w:b/>
          <w:bCs/>
          <w:sz w:val="24"/>
          <w:szCs w:val="24"/>
          <w:u w:val="single"/>
          <w:rtl/>
        </w:rPr>
      </w:pPr>
      <w:r>
        <w:rPr>
          <w:rFonts w:ascii="David" w:hAnsi="David" w:cs="David" w:hint="cs"/>
          <w:b/>
          <w:bCs/>
          <w:sz w:val="24"/>
          <w:szCs w:val="24"/>
          <w:u w:val="single"/>
          <w:rtl/>
        </w:rPr>
        <w:lastRenderedPageBreak/>
        <w:t>טופס 2</w:t>
      </w:r>
    </w:p>
    <w:p w14:paraId="273D9B3C" w14:textId="77777777" w:rsidR="00574C20" w:rsidRPr="00465FD4" w:rsidRDefault="001D40EA" w:rsidP="00B30888">
      <w:pPr>
        <w:jc w:val="center"/>
        <w:rPr>
          <w:rFonts w:ascii="David" w:hAnsi="David" w:cs="David"/>
          <w:b/>
          <w:bCs/>
          <w:sz w:val="24"/>
          <w:szCs w:val="24"/>
          <w:u w:val="single"/>
          <w:rtl/>
        </w:rPr>
      </w:pPr>
      <w:r w:rsidRPr="00465FD4">
        <w:rPr>
          <w:rFonts w:ascii="David" w:hAnsi="David" w:cs="David"/>
          <w:b/>
          <w:bCs/>
          <w:sz w:val="24"/>
          <w:szCs w:val="24"/>
          <w:u w:val="single"/>
          <w:rtl/>
        </w:rPr>
        <w:t xml:space="preserve">אמצעי שמירה </w:t>
      </w:r>
      <w:r w:rsidR="001B1FAD" w:rsidRPr="00465FD4">
        <w:rPr>
          <w:rFonts w:ascii="David" w:hAnsi="David" w:cs="David"/>
          <w:b/>
          <w:bCs/>
          <w:sz w:val="24"/>
          <w:szCs w:val="24"/>
          <w:u w:val="single"/>
          <w:rtl/>
        </w:rPr>
        <w:t>מ</w:t>
      </w:r>
      <w:r w:rsidRPr="00465FD4">
        <w:rPr>
          <w:rFonts w:ascii="David" w:hAnsi="David" w:cs="David"/>
          <w:b/>
          <w:bCs/>
          <w:sz w:val="24"/>
          <w:szCs w:val="24"/>
          <w:u w:val="single"/>
          <w:rtl/>
        </w:rPr>
        <w:t>כוח סעיף 68 לחוק</w:t>
      </w:r>
      <w:r w:rsidR="00186881" w:rsidRPr="00F20394">
        <w:rPr>
          <w:rFonts w:ascii="David" w:hAnsi="David" w:cs="David"/>
          <w:b/>
          <w:bCs/>
          <w:sz w:val="24"/>
          <w:szCs w:val="24"/>
          <w:rtl/>
        </w:rPr>
        <w:t xml:space="preserve"> </w:t>
      </w:r>
    </w:p>
    <w:p w14:paraId="0179169B" w14:textId="77777777" w:rsidR="00574C20" w:rsidRPr="00465FD4" w:rsidRDefault="001D40EA" w:rsidP="00B30888">
      <w:pPr>
        <w:jc w:val="both"/>
        <w:rPr>
          <w:rFonts w:ascii="David" w:hAnsi="David" w:cs="David"/>
          <w:sz w:val="24"/>
          <w:szCs w:val="24"/>
          <w:rtl/>
        </w:rPr>
      </w:pPr>
      <w:r w:rsidRPr="00465FD4">
        <w:rPr>
          <w:rFonts w:ascii="David" w:hAnsi="David" w:cs="David"/>
          <w:sz w:val="24"/>
          <w:szCs w:val="24"/>
          <w:rtl/>
        </w:rPr>
        <w:t xml:space="preserve">לאחר </w:t>
      </w:r>
      <w:r w:rsidR="0012067A" w:rsidRPr="00465FD4">
        <w:rPr>
          <w:rFonts w:ascii="David" w:hAnsi="David" w:cs="David"/>
          <w:sz w:val="24"/>
          <w:szCs w:val="24"/>
          <w:rtl/>
        </w:rPr>
        <w:t>ששמעתי את</w:t>
      </w:r>
      <w:r w:rsidR="00B30888">
        <w:rPr>
          <w:rFonts w:ascii="David" w:hAnsi="David" w:cs="David" w:hint="cs"/>
          <w:sz w:val="24"/>
          <w:szCs w:val="24"/>
          <w:rtl/>
        </w:rPr>
        <w:t>___________________</w:t>
      </w:r>
      <w:r w:rsidR="0012067A" w:rsidRPr="00465FD4">
        <w:rPr>
          <w:rFonts w:ascii="David" w:hAnsi="David" w:cs="David"/>
          <w:sz w:val="24"/>
          <w:szCs w:val="24"/>
          <w:rtl/>
        </w:rPr>
        <w:t>, ו</w:t>
      </w:r>
      <w:r w:rsidRPr="00465FD4">
        <w:rPr>
          <w:rFonts w:ascii="David" w:hAnsi="David" w:cs="David"/>
          <w:sz w:val="24"/>
          <w:szCs w:val="24"/>
          <w:rtl/>
        </w:rPr>
        <w:t>נתתי דעתי ל</w:t>
      </w:r>
      <w:r w:rsidR="00E71131" w:rsidRPr="00465FD4">
        <w:rPr>
          <w:rFonts w:ascii="David" w:hAnsi="David" w:cs="David"/>
          <w:sz w:val="24"/>
          <w:szCs w:val="24"/>
          <w:rtl/>
        </w:rPr>
        <w:t>נסיבות העניין</w:t>
      </w:r>
      <w:r w:rsidR="0012067A" w:rsidRPr="00465FD4">
        <w:rPr>
          <w:rFonts w:ascii="David" w:hAnsi="David" w:cs="David"/>
          <w:sz w:val="24"/>
          <w:szCs w:val="24"/>
          <w:rtl/>
        </w:rPr>
        <w:t xml:space="preserve">, </w:t>
      </w:r>
      <w:r w:rsidR="002C4F7A">
        <w:rPr>
          <w:rFonts w:ascii="David" w:hAnsi="David" w:cs="David" w:hint="cs"/>
          <w:sz w:val="24"/>
          <w:szCs w:val="24"/>
          <w:rtl/>
        </w:rPr>
        <w:t>הנני מורה על</w:t>
      </w:r>
      <w:r w:rsidR="0012067A" w:rsidRPr="00465FD4">
        <w:rPr>
          <w:rFonts w:ascii="David" w:hAnsi="David" w:cs="David"/>
          <w:sz w:val="24"/>
          <w:szCs w:val="24"/>
          <w:rtl/>
        </w:rPr>
        <w:t xml:space="preserve"> </w:t>
      </w:r>
      <w:r w:rsidR="00E71131" w:rsidRPr="00465FD4">
        <w:rPr>
          <w:rFonts w:ascii="David" w:hAnsi="David" w:cs="David"/>
          <w:sz w:val="24"/>
          <w:szCs w:val="24"/>
          <w:rtl/>
        </w:rPr>
        <w:t>אמצעי השמירה הבאים</w:t>
      </w:r>
      <w:r w:rsidR="001B1FAD" w:rsidRPr="00465FD4">
        <w:rPr>
          <w:rFonts w:ascii="David" w:hAnsi="David" w:cs="David"/>
          <w:sz w:val="24"/>
          <w:szCs w:val="24"/>
          <w:rtl/>
        </w:rPr>
        <w:t xml:space="preserve"> מכוח </w:t>
      </w:r>
      <w:r w:rsidRPr="00465FD4">
        <w:rPr>
          <w:rFonts w:ascii="David" w:hAnsi="David" w:cs="David"/>
          <w:sz w:val="24"/>
          <w:szCs w:val="24"/>
          <w:rtl/>
        </w:rPr>
        <w:t xml:space="preserve">הוראות </w:t>
      </w:r>
      <w:r w:rsidR="001B1FAD" w:rsidRPr="00465FD4">
        <w:rPr>
          <w:rFonts w:ascii="David" w:hAnsi="David" w:cs="David"/>
          <w:sz w:val="24"/>
          <w:szCs w:val="24"/>
          <w:rtl/>
        </w:rPr>
        <w:t>סעיף 68 לחוק</w:t>
      </w:r>
      <w:r w:rsidR="002C4F7A">
        <w:rPr>
          <w:rFonts w:ascii="David" w:hAnsi="David" w:cs="David" w:hint="cs"/>
          <w:sz w:val="24"/>
          <w:szCs w:val="24"/>
          <w:rtl/>
        </w:rPr>
        <w:t>. הוראות אלו יחולו בנוסף לצו</w:t>
      </w:r>
      <w:r w:rsidR="00731D04">
        <w:rPr>
          <w:rFonts w:ascii="David" w:hAnsi="David" w:cs="David" w:hint="cs"/>
          <w:sz w:val="24"/>
          <w:szCs w:val="24"/>
          <w:rtl/>
        </w:rPr>
        <w:t xml:space="preserve"> </w:t>
      </w:r>
      <w:r w:rsidR="0012067A" w:rsidRPr="00465FD4">
        <w:rPr>
          <w:rFonts w:ascii="David" w:hAnsi="David" w:cs="David"/>
          <w:sz w:val="24"/>
          <w:szCs w:val="24"/>
          <w:rtl/>
        </w:rPr>
        <w:t>מינוי תומך בקבלת החלטות</w:t>
      </w:r>
      <w:r w:rsidR="00B30888">
        <w:rPr>
          <w:rStyle w:val="af0"/>
          <w:rFonts w:ascii="David" w:hAnsi="David" w:cs="David" w:hint="cs"/>
          <w:sz w:val="24"/>
          <w:szCs w:val="24"/>
          <w:rtl/>
        </w:rPr>
        <w:t>:</w:t>
      </w:r>
    </w:p>
    <w:p w14:paraId="433AB541" w14:textId="77777777" w:rsidR="009805D0" w:rsidRPr="00465FD4" w:rsidRDefault="001D40EA" w:rsidP="0011364F">
      <w:pPr>
        <w:pStyle w:val="a3"/>
        <w:numPr>
          <w:ilvl w:val="0"/>
          <w:numId w:val="1"/>
        </w:numPr>
        <w:rPr>
          <w:rFonts w:ascii="David" w:hAnsi="David" w:cs="David"/>
          <w:sz w:val="24"/>
          <w:szCs w:val="24"/>
        </w:rPr>
      </w:pPr>
      <w:r w:rsidRPr="00465FD4">
        <w:rPr>
          <w:rFonts w:ascii="David" w:hAnsi="David" w:cs="David"/>
          <w:sz w:val="24"/>
          <w:szCs w:val="24"/>
          <w:rtl/>
        </w:rPr>
        <w:t xml:space="preserve">פעולה </w:t>
      </w:r>
      <w:r w:rsidR="001F26C8" w:rsidRPr="00465FD4">
        <w:rPr>
          <w:rFonts w:ascii="David" w:hAnsi="David" w:cs="David" w:hint="cs"/>
          <w:sz w:val="24"/>
          <w:szCs w:val="24"/>
          <w:rtl/>
        </w:rPr>
        <w:t>ב</w:t>
      </w:r>
      <w:r w:rsidR="00A00528" w:rsidRPr="00465FD4">
        <w:rPr>
          <w:rFonts w:ascii="David" w:hAnsi="David" w:cs="David"/>
          <w:sz w:val="24"/>
          <w:szCs w:val="24"/>
          <w:rtl/>
        </w:rPr>
        <w:t>נכס</w:t>
      </w:r>
      <w:r w:rsidRPr="00465FD4">
        <w:rPr>
          <w:rFonts w:ascii="David" w:hAnsi="David" w:cs="David"/>
          <w:sz w:val="24"/>
          <w:szCs w:val="24"/>
          <w:rtl/>
        </w:rPr>
        <w:t>/</w:t>
      </w:r>
      <w:r w:rsidR="00A00528" w:rsidRPr="00465FD4">
        <w:rPr>
          <w:rFonts w:ascii="David" w:hAnsi="David" w:cs="David"/>
          <w:sz w:val="24"/>
          <w:szCs w:val="24"/>
          <w:rtl/>
        </w:rPr>
        <w:t xml:space="preserve">י המקרקעין </w:t>
      </w:r>
      <w:r w:rsidR="001F26C8" w:rsidRPr="00465FD4">
        <w:rPr>
          <w:rFonts w:ascii="David" w:hAnsi="David" w:cs="David" w:hint="cs"/>
          <w:sz w:val="24"/>
          <w:szCs w:val="24"/>
          <w:rtl/>
        </w:rPr>
        <w:t xml:space="preserve">[לרבות בזכויות בנכסים] </w:t>
      </w:r>
      <w:r w:rsidR="00A00528" w:rsidRPr="00465FD4">
        <w:rPr>
          <w:rFonts w:ascii="David" w:hAnsi="David" w:cs="David"/>
          <w:sz w:val="24"/>
          <w:szCs w:val="24"/>
          <w:rtl/>
        </w:rPr>
        <w:t>הבאים</w:t>
      </w:r>
      <w:r w:rsidR="001F26C8" w:rsidRPr="00465FD4">
        <w:rPr>
          <w:rFonts w:ascii="David" w:hAnsi="David" w:cs="David"/>
          <w:sz w:val="24"/>
          <w:szCs w:val="24"/>
          <w:rtl/>
        </w:rPr>
        <w:t xml:space="preserve"> תהיה מותנית באישור מראש של בית המשפט</w:t>
      </w:r>
      <w:r w:rsidR="00A00528" w:rsidRPr="00465FD4">
        <w:rPr>
          <w:rFonts w:ascii="David" w:hAnsi="David" w:cs="David"/>
          <w:sz w:val="24"/>
          <w:szCs w:val="24"/>
          <w:rtl/>
        </w:rPr>
        <w:t>: ______________________________________________________________</w:t>
      </w:r>
    </w:p>
    <w:p w14:paraId="3E4854E5" w14:textId="77777777" w:rsidR="00D8565F" w:rsidRPr="00465FD4" w:rsidRDefault="00D8565F" w:rsidP="00505BCA">
      <w:pPr>
        <w:pStyle w:val="a3"/>
        <w:jc w:val="both"/>
        <w:rPr>
          <w:rFonts w:ascii="David" w:hAnsi="David" w:cs="David"/>
          <w:sz w:val="24"/>
          <w:szCs w:val="24"/>
        </w:rPr>
      </w:pPr>
    </w:p>
    <w:p w14:paraId="77EDA1EA" w14:textId="77777777" w:rsidR="009805D0" w:rsidRPr="00465FD4" w:rsidRDefault="001D40EA" w:rsidP="00B30888">
      <w:pPr>
        <w:pStyle w:val="a3"/>
        <w:numPr>
          <w:ilvl w:val="0"/>
          <w:numId w:val="1"/>
        </w:numPr>
        <w:jc w:val="both"/>
        <w:rPr>
          <w:rFonts w:ascii="David" w:hAnsi="David" w:cs="David"/>
          <w:sz w:val="24"/>
          <w:szCs w:val="24"/>
        </w:rPr>
      </w:pPr>
      <w:r w:rsidRPr="00465FD4">
        <w:rPr>
          <w:rFonts w:ascii="David" w:hAnsi="David" w:cs="David"/>
          <w:sz w:val="24"/>
          <w:szCs w:val="24"/>
          <w:rtl/>
        </w:rPr>
        <w:t>ה</w:t>
      </w:r>
      <w:r w:rsidR="00021A26" w:rsidRPr="00465FD4">
        <w:rPr>
          <w:rFonts w:ascii="David" w:hAnsi="David" w:cs="David"/>
          <w:sz w:val="24"/>
          <w:szCs w:val="24"/>
          <w:rtl/>
        </w:rPr>
        <w:t xml:space="preserve">גבלה על ייפוי </w:t>
      </w:r>
      <w:r w:rsidRPr="00465FD4">
        <w:rPr>
          <w:rFonts w:ascii="David" w:hAnsi="David" w:cs="David"/>
          <w:sz w:val="24"/>
          <w:szCs w:val="24"/>
          <w:rtl/>
        </w:rPr>
        <w:t xml:space="preserve">כוח שמקבל ההחלטות יוכל לתת </w:t>
      </w:r>
      <w:r w:rsidR="00021A26" w:rsidRPr="00465FD4">
        <w:rPr>
          <w:rFonts w:ascii="David" w:hAnsi="David" w:cs="David"/>
          <w:sz w:val="24"/>
          <w:szCs w:val="24"/>
          <w:rtl/>
        </w:rPr>
        <w:t xml:space="preserve">לאדם אחר/ </w:t>
      </w:r>
      <w:r w:rsidRPr="00465FD4">
        <w:rPr>
          <w:rFonts w:ascii="David" w:hAnsi="David" w:cs="David"/>
          <w:sz w:val="24"/>
          <w:szCs w:val="24"/>
          <w:rtl/>
        </w:rPr>
        <w:t>לתומך לטובת ביצוע פעולות מטעמו</w:t>
      </w:r>
      <w:r>
        <w:rPr>
          <w:rStyle w:val="af0"/>
          <w:rFonts w:ascii="David" w:hAnsi="David" w:cs="David"/>
          <w:sz w:val="24"/>
          <w:szCs w:val="24"/>
          <w:rtl/>
        </w:rPr>
        <w:footnoteReference w:id="1"/>
      </w:r>
      <w:r w:rsidRPr="00465FD4">
        <w:rPr>
          <w:rFonts w:ascii="David" w:hAnsi="David" w:cs="David"/>
          <w:sz w:val="24"/>
          <w:szCs w:val="24"/>
          <w:rtl/>
        </w:rPr>
        <w:t xml:space="preserve"> </w:t>
      </w:r>
      <w:r w:rsidR="00021A26" w:rsidRPr="00465FD4">
        <w:rPr>
          <w:rFonts w:ascii="David" w:hAnsi="David" w:cs="David"/>
          <w:sz w:val="24"/>
          <w:szCs w:val="24"/>
          <w:rtl/>
        </w:rPr>
        <w:t>–</w:t>
      </w:r>
      <w:r w:rsidRPr="00465FD4">
        <w:rPr>
          <w:rFonts w:ascii="David" w:hAnsi="David" w:cs="David"/>
          <w:sz w:val="24"/>
          <w:szCs w:val="24"/>
          <w:rtl/>
        </w:rPr>
        <w:t xml:space="preserve"> </w:t>
      </w:r>
      <w:r w:rsidR="00021A26" w:rsidRPr="00465FD4">
        <w:rPr>
          <w:rFonts w:ascii="David" w:hAnsi="David" w:cs="David"/>
          <w:sz w:val="24"/>
          <w:szCs w:val="24"/>
          <w:rtl/>
        </w:rPr>
        <w:t xml:space="preserve">פירוט ההגבלות ולגבי מי הן חלות: </w:t>
      </w:r>
      <w:r w:rsidR="00974ADD" w:rsidRPr="00465FD4">
        <w:rPr>
          <w:rFonts w:ascii="David" w:hAnsi="David" w:cs="David"/>
          <w:sz w:val="24"/>
          <w:szCs w:val="24"/>
          <w:rtl/>
        </w:rPr>
        <w:t>______________________________</w:t>
      </w:r>
    </w:p>
    <w:p w14:paraId="72698E35" w14:textId="77777777" w:rsidR="005E7A97" w:rsidRPr="00465FD4" w:rsidRDefault="005E7A97" w:rsidP="00505BCA">
      <w:pPr>
        <w:pStyle w:val="a3"/>
        <w:jc w:val="both"/>
        <w:rPr>
          <w:rFonts w:ascii="David" w:hAnsi="David" w:cs="David"/>
          <w:sz w:val="24"/>
          <w:szCs w:val="24"/>
        </w:rPr>
      </w:pPr>
    </w:p>
    <w:p w14:paraId="56817F5D" w14:textId="77777777" w:rsidR="00164EE6" w:rsidRPr="00465FD4" w:rsidRDefault="001D40EA" w:rsidP="00B30888">
      <w:pPr>
        <w:pStyle w:val="a3"/>
        <w:numPr>
          <w:ilvl w:val="0"/>
          <w:numId w:val="1"/>
        </w:numPr>
        <w:jc w:val="both"/>
        <w:rPr>
          <w:rFonts w:ascii="David" w:hAnsi="David" w:cs="David"/>
          <w:sz w:val="24"/>
          <w:szCs w:val="24"/>
        </w:rPr>
      </w:pPr>
      <w:r w:rsidRPr="00465FD4">
        <w:rPr>
          <w:rFonts w:ascii="David" w:hAnsi="David" w:cs="David"/>
          <w:sz w:val="24"/>
          <w:szCs w:val="24"/>
          <w:rtl/>
        </w:rPr>
        <w:t>הגבלות על חשבונות הבנק של מקבל ההחלטות/ על חשבונות הבנק הבאים: __________________________________________________________</w:t>
      </w:r>
      <w:r w:rsidRPr="00465FD4">
        <w:rPr>
          <w:rFonts w:ascii="David" w:hAnsi="David" w:cs="David"/>
          <w:sz w:val="24"/>
          <w:szCs w:val="24"/>
          <w:rtl/>
        </w:rPr>
        <w:t>____</w:t>
      </w:r>
    </w:p>
    <w:p w14:paraId="40FFF338" w14:textId="77777777" w:rsidR="00164EE6" w:rsidRPr="00465FD4" w:rsidRDefault="001D40EA" w:rsidP="00B30888">
      <w:pPr>
        <w:pStyle w:val="a3"/>
        <w:numPr>
          <w:ilvl w:val="0"/>
          <w:numId w:val="3"/>
        </w:numPr>
        <w:jc w:val="both"/>
        <w:rPr>
          <w:rFonts w:ascii="David" w:hAnsi="David" w:cs="David"/>
          <w:sz w:val="24"/>
          <w:szCs w:val="24"/>
        </w:rPr>
      </w:pPr>
      <w:r w:rsidRPr="00465FD4">
        <w:rPr>
          <w:rFonts w:ascii="David" w:hAnsi="David" w:cs="David"/>
          <w:sz w:val="24"/>
          <w:szCs w:val="24"/>
          <w:rtl/>
        </w:rPr>
        <w:t>מקבל ההחלטות ינהל חשבונות</w:t>
      </w:r>
      <w:r w:rsidR="00E71131" w:rsidRPr="00465FD4">
        <w:rPr>
          <w:rFonts w:ascii="David" w:hAnsi="David" w:cs="David"/>
          <w:sz w:val="24"/>
          <w:szCs w:val="24"/>
          <w:rtl/>
        </w:rPr>
        <w:t xml:space="preserve"> יתרת זכות בלבד</w:t>
      </w:r>
      <w:r w:rsidRPr="00465FD4">
        <w:rPr>
          <w:rFonts w:ascii="David" w:hAnsi="David" w:cs="David"/>
          <w:sz w:val="24"/>
          <w:szCs w:val="24"/>
          <w:rtl/>
        </w:rPr>
        <w:t>/ את החשבונות הבאים ביתרת זכות: ___________________________</w:t>
      </w:r>
      <w:r w:rsidR="00E71131" w:rsidRPr="00465FD4">
        <w:rPr>
          <w:rFonts w:ascii="David" w:hAnsi="David" w:cs="David"/>
          <w:sz w:val="24"/>
          <w:szCs w:val="24"/>
          <w:rtl/>
        </w:rPr>
        <w:t>____________________________</w:t>
      </w:r>
    </w:p>
    <w:p w14:paraId="36227C6B" w14:textId="6AC928D6" w:rsidR="009805D0" w:rsidRPr="00465FD4" w:rsidRDefault="001D40EA" w:rsidP="007B1A1A">
      <w:pPr>
        <w:pStyle w:val="a3"/>
        <w:numPr>
          <w:ilvl w:val="0"/>
          <w:numId w:val="3"/>
        </w:numPr>
        <w:rPr>
          <w:rFonts w:ascii="David" w:hAnsi="David" w:cs="David"/>
          <w:sz w:val="24"/>
          <w:szCs w:val="24"/>
        </w:rPr>
      </w:pPr>
      <w:r w:rsidRPr="00465FD4">
        <w:rPr>
          <w:rFonts w:ascii="David" w:hAnsi="David" w:cs="David"/>
          <w:sz w:val="24"/>
          <w:szCs w:val="24"/>
          <w:rtl/>
        </w:rPr>
        <w:t>הגבלה על הנפקת אמצעי התשלום הבאים</w:t>
      </w:r>
      <w:r>
        <w:rPr>
          <w:rStyle w:val="af0"/>
          <w:rFonts w:ascii="David" w:hAnsi="David" w:cs="David"/>
          <w:sz w:val="24"/>
          <w:szCs w:val="24"/>
          <w:rtl/>
        </w:rPr>
        <w:footnoteReference w:id="2"/>
      </w:r>
      <w:r w:rsidRPr="00465FD4">
        <w:rPr>
          <w:rFonts w:ascii="David" w:hAnsi="David" w:cs="David"/>
          <w:sz w:val="24"/>
          <w:szCs w:val="24"/>
          <w:rtl/>
        </w:rPr>
        <w:t>: ________________________________________________________</w:t>
      </w:r>
    </w:p>
    <w:p w14:paraId="640BDCE0" w14:textId="77777777" w:rsidR="00164EE6" w:rsidRPr="00465FD4" w:rsidRDefault="001D40EA" w:rsidP="00B30888">
      <w:pPr>
        <w:pStyle w:val="a3"/>
        <w:numPr>
          <w:ilvl w:val="0"/>
          <w:numId w:val="3"/>
        </w:numPr>
        <w:jc w:val="both"/>
        <w:rPr>
          <w:rFonts w:ascii="David" w:hAnsi="David" w:cs="David"/>
          <w:sz w:val="24"/>
          <w:szCs w:val="24"/>
        </w:rPr>
      </w:pPr>
      <w:r w:rsidRPr="00465FD4">
        <w:rPr>
          <w:rFonts w:ascii="David" w:hAnsi="David" w:cs="David"/>
          <w:sz w:val="24"/>
          <w:szCs w:val="24"/>
          <w:rtl/>
        </w:rPr>
        <w:t>הגבלת</w:t>
      </w:r>
      <w:r w:rsidR="00325C68" w:rsidRPr="00465FD4">
        <w:rPr>
          <w:rFonts w:ascii="David" w:hAnsi="David" w:cs="David"/>
          <w:sz w:val="24"/>
          <w:szCs w:val="24"/>
          <w:rtl/>
        </w:rPr>
        <w:t xml:space="preserve"> הרשאות לחיוב חשבון</w:t>
      </w:r>
      <w:r w:rsidR="00021A26" w:rsidRPr="00465FD4">
        <w:rPr>
          <w:rFonts w:ascii="David" w:hAnsi="David" w:cs="David"/>
          <w:sz w:val="24"/>
          <w:szCs w:val="24"/>
          <w:rtl/>
        </w:rPr>
        <w:t>/ הקמת הרשאת חדשות לחיוב חשבון</w:t>
      </w:r>
      <w:r w:rsidR="00ED6BDF" w:rsidRPr="00465FD4">
        <w:rPr>
          <w:rFonts w:ascii="David" w:hAnsi="David" w:cs="David"/>
          <w:sz w:val="24"/>
          <w:szCs w:val="24"/>
          <w:rtl/>
        </w:rPr>
        <w:t>.</w:t>
      </w:r>
    </w:p>
    <w:p w14:paraId="36256C92" w14:textId="77777777" w:rsidR="005E7A97" w:rsidRPr="00465FD4" w:rsidRDefault="001D40EA" w:rsidP="00B30888">
      <w:pPr>
        <w:pStyle w:val="a3"/>
        <w:numPr>
          <w:ilvl w:val="0"/>
          <w:numId w:val="3"/>
        </w:numPr>
        <w:jc w:val="both"/>
        <w:rPr>
          <w:rFonts w:ascii="David" w:hAnsi="David" w:cs="David"/>
          <w:sz w:val="24"/>
          <w:szCs w:val="24"/>
        </w:rPr>
      </w:pPr>
      <w:r w:rsidRPr="00465FD4">
        <w:rPr>
          <w:rFonts w:ascii="David" w:hAnsi="David" w:cs="David"/>
          <w:sz w:val="24"/>
          <w:szCs w:val="24"/>
          <w:rtl/>
        </w:rPr>
        <w:t>הגבלת פעילות באמצעות בנקאות בתקשורת.</w:t>
      </w:r>
    </w:p>
    <w:p w14:paraId="54C2E5CB" w14:textId="77777777" w:rsidR="00AC565A" w:rsidRPr="00465FD4" w:rsidRDefault="00AC565A" w:rsidP="00505BCA">
      <w:pPr>
        <w:pStyle w:val="a3"/>
        <w:ind w:left="1080"/>
        <w:jc w:val="both"/>
        <w:rPr>
          <w:rFonts w:ascii="David" w:hAnsi="David" w:cs="David"/>
          <w:sz w:val="24"/>
          <w:szCs w:val="24"/>
          <w:rtl/>
        </w:rPr>
      </w:pPr>
    </w:p>
    <w:p w14:paraId="53F684E5" w14:textId="77777777" w:rsidR="005E7A97" w:rsidRPr="00465FD4" w:rsidRDefault="001D40EA" w:rsidP="00B30888">
      <w:pPr>
        <w:pStyle w:val="a3"/>
        <w:numPr>
          <w:ilvl w:val="0"/>
          <w:numId w:val="2"/>
        </w:numPr>
        <w:jc w:val="both"/>
        <w:rPr>
          <w:rFonts w:ascii="David" w:hAnsi="David" w:cs="David"/>
          <w:sz w:val="24"/>
          <w:szCs w:val="24"/>
        </w:rPr>
      </w:pPr>
      <w:r w:rsidRPr="00465FD4">
        <w:rPr>
          <w:rFonts w:ascii="David" w:hAnsi="David" w:cs="David"/>
          <w:sz w:val="24"/>
          <w:szCs w:val="24"/>
          <w:rtl/>
        </w:rPr>
        <w:t xml:space="preserve">הגבלה על משיכת כספים מקופת גמל בניגוד להוראות לפי סעיף 23 לחוק הפיקוח על שירותים פיננסיים (קופות גמל), התשס"ה-2005, כמשמעותם בסעיף 87(א)(2) לפקודת מס הכנסה, העברתם לאחר, שעבודם או עיקולם לפי סעיף 25 לחוק האמור. </w:t>
      </w:r>
    </w:p>
    <w:p w14:paraId="33553177" w14:textId="77777777" w:rsidR="00B32847" w:rsidRPr="00465FD4" w:rsidRDefault="00B32847" w:rsidP="00505BCA">
      <w:pPr>
        <w:pStyle w:val="a3"/>
        <w:jc w:val="both"/>
        <w:rPr>
          <w:rFonts w:ascii="David" w:hAnsi="David" w:cs="David"/>
          <w:sz w:val="24"/>
          <w:szCs w:val="24"/>
        </w:rPr>
      </w:pPr>
    </w:p>
    <w:p w14:paraId="665767C3" w14:textId="77777777" w:rsidR="00B32847" w:rsidRPr="00465FD4" w:rsidRDefault="001D40EA" w:rsidP="00B30888">
      <w:pPr>
        <w:pStyle w:val="a3"/>
        <w:numPr>
          <w:ilvl w:val="0"/>
          <w:numId w:val="2"/>
        </w:numPr>
        <w:jc w:val="both"/>
        <w:rPr>
          <w:rFonts w:ascii="David" w:hAnsi="David" w:cs="David"/>
          <w:sz w:val="24"/>
          <w:szCs w:val="24"/>
        </w:rPr>
      </w:pPr>
      <w:r w:rsidRPr="00465FD4">
        <w:rPr>
          <w:rFonts w:ascii="David" w:hAnsi="David" w:cs="David"/>
          <w:sz w:val="24"/>
          <w:szCs w:val="24"/>
          <w:rtl/>
        </w:rPr>
        <w:t xml:space="preserve">הגבלה על </w:t>
      </w:r>
      <w:r w:rsidR="00325C68" w:rsidRPr="00465FD4">
        <w:rPr>
          <w:rFonts w:ascii="David" w:hAnsi="David" w:cs="David"/>
          <w:sz w:val="24"/>
          <w:szCs w:val="24"/>
          <w:rtl/>
        </w:rPr>
        <w:t>מתן ערבות או הלוואה</w:t>
      </w:r>
      <w:r w:rsidR="00AC565A" w:rsidRPr="00465FD4">
        <w:rPr>
          <w:rFonts w:ascii="David" w:hAnsi="David" w:cs="David"/>
          <w:sz w:val="24"/>
          <w:szCs w:val="24"/>
          <w:rtl/>
        </w:rPr>
        <w:t>, או התחייבות ל</w:t>
      </w:r>
      <w:r w:rsidR="009A4CD9" w:rsidRPr="00465FD4">
        <w:rPr>
          <w:rFonts w:ascii="David" w:hAnsi="David" w:cs="David"/>
          <w:sz w:val="24"/>
          <w:szCs w:val="24"/>
          <w:rtl/>
        </w:rPr>
        <w:t xml:space="preserve">מתן </w:t>
      </w:r>
      <w:r w:rsidR="00AC565A" w:rsidRPr="00465FD4">
        <w:rPr>
          <w:rFonts w:ascii="David" w:hAnsi="David" w:cs="David"/>
          <w:sz w:val="24"/>
          <w:szCs w:val="24"/>
          <w:rtl/>
        </w:rPr>
        <w:t>אחת מאלה</w:t>
      </w:r>
      <w:r w:rsidR="00ED6BDF" w:rsidRPr="00465FD4">
        <w:rPr>
          <w:rFonts w:ascii="David" w:hAnsi="David" w:cs="David"/>
          <w:sz w:val="24"/>
          <w:szCs w:val="24"/>
          <w:rtl/>
        </w:rPr>
        <w:t xml:space="preserve"> – פירוט: _________________________________________</w:t>
      </w:r>
      <w:r w:rsidR="001F26C8" w:rsidRPr="00465FD4">
        <w:rPr>
          <w:rFonts w:ascii="David" w:hAnsi="David" w:cs="David" w:hint="cs"/>
          <w:sz w:val="24"/>
          <w:szCs w:val="24"/>
          <w:rtl/>
        </w:rPr>
        <w:t>_____________________</w:t>
      </w:r>
      <w:r w:rsidR="00ED6BDF" w:rsidRPr="00465FD4">
        <w:rPr>
          <w:rFonts w:ascii="David" w:hAnsi="David" w:cs="David"/>
          <w:sz w:val="24"/>
          <w:szCs w:val="24"/>
          <w:rtl/>
        </w:rPr>
        <w:t xml:space="preserve">. </w:t>
      </w:r>
    </w:p>
    <w:p w14:paraId="42349342" w14:textId="77777777" w:rsidR="00B32847" w:rsidRPr="00465FD4" w:rsidRDefault="00B32847" w:rsidP="00505BCA">
      <w:pPr>
        <w:pStyle w:val="a3"/>
        <w:jc w:val="both"/>
        <w:rPr>
          <w:rFonts w:ascii="David" w:hAnsi="David" w:cs="David"/>
          <w:sz w:val="24"/>
          <w:szCs w:val="24"/>
        </w:rPr>
      </w:pPr>
    </w:p>
    <w:p w14:paraId="760228A2" w14:textId="77777777" w:rsidR="00325C68" w:rsidRPr="00465FD4" w:rsidRDefault="001D40EA" w:rsidP="00B30888">
      <w:pPr>
        <w:pStyle w:val="a3"/>
        <w:numPr>
          <w:ilvl w:val="0"/>
          <w:numId w:val="2"/>
        </w:numPr>
        <w:jc w:val="both"/>
        <w:rPr>
          <w:rFonts w:ascii="David" w:hAnsi="David" w:cs="David"/>
          <w:sz w:val="24"/>
          <w:szCs w:val="24"/>
        </w:rPr>
      </w:pPr>
      <w:r w:rsidRPr="00465FD4">
        <w:rPr>
          <w:rFonts w:ascii="David" w:hAnsi="David" w:cs="David"/>
          <w:sz w:val="24"/>
          <w:szCs w:val="24"/>
          <w:rtl/>
        </w:rPr>
        <w:t xml:space="preserve">הגבלה על </w:t>
      </w:r>
      <w:r w:rsidR="00B32847" w:rsidRPr="00465FD4">
        <w:rPr>
          <w:rFonts w:ascii="David" w:hAnsi="David" w:cs="David"/>
          <w:sz w:val="24"/>
          <w:szCs w:val="24"/>
          <w:rtl/>
        </w:rPr>
        <w:t xml:space="preserve">מתן תרומה או מתן מתנה בסכום העולה 10,000/ 100,000 </w:t>
      </w:r>
      <w:r w:rsidRPr="00465FD4">
        <w:rPr>
          <w:rFonts w:ascii="David" w:hAnsi="David" w:cs="David"/>
          <w:sz w:val="24"/>
          <w:szCs w:val="24"/>
          <w:rtl/>
        </w:rPr>
        <w:t>שקלים חדשים</w:t>
      </w:r>
      <w:r w:rsidR="00B32847" w:rsidRPr="00465FD4">
        <w:rPr>
          <w:rFonts w:ascii="David" w:hAnsi="David" w:cs="David"/>
          <w:sz w:val="24"/>
          <w:szCs w:val="24"/>
          <w:rtl/>
        </w:rPr>
        <w:t>/ סכום אחר _________</w:t>
      </w:r>
      <w:r w:rsidR="00AC565A" w:rsidRPr="00465FD4">
        <w:rPr>
          <w:rFonts w:ascii="David" w:hAnsi="David" w:cs="David"/>
          <w:sz w:val="24"/>
          <w:szCs w:val="24"/>
          <w:rtl/>
        </w:rPr>
        <w:t>, או התחייבות ל</w:t>
      </w:r>
      <w:r w:rsidR="009A4CD9" w:rsidRPr="00465FD4">
        <w:rPr>
          <w:rFonts w:ascii="David" w:hAnsi="David" w:cs="David"/>
          <w:sz w:val="24"/>
          <w:szCs w:val="24"/>
          <w:rtl/>
        </w:rPr>
        <w:t xml:space="preserve">מתן </w:t>
      </w:r>
      <w:r w:rsidR="00AC565A" w:rsidRPr="00465FD4">
        <w:rPr>
          <w:rFonts w:ascii="David" w:hAnsi="David" w:cs="David"/>
          <w:sz w:val="24"/>
          <w:szCs w:val="24"/>
          <w:rtl/>
        </w:rPr>
        <w:t>אחת מאלה</w:t>
      </w:r>
      <w:r w:rsidRPr="00465FD4">
        <w:rPr>
          <w:rFonts w:ascii="David" w:hAnsi="David" w:cs="David"/>
          <w:sz w:val="24"/>
          <w:szCs w:val="24"/>
          <w:rtl/>
        </w:rPr>
        <w:t xml:space="preserve">. </w:t>
      </w:r>
    </w:p>
    <w:p w14:paraId="4BDDD100" w14:textId="77777777" w:rsidR="009A4CD9" w:rsidRPr="00465FD4" w:rsidRDefault="009A4CD9" w:rsidP="00505BCA">
      <w:pPr>
        <w:pStyle w:val="a3"/>
        <w:jc w:val="both"/>
        <w:rPr>
          <w:rFonts w:ascii="David" w:hAnsi="David" w:cs="David"/>
          <w:sz w:val="24"/>
          <w:szCs w:val="24"/>
          <w:rtl/>
        </w:rPr>
      </w:pPr>
    </w:p>
    <w:p w14:paraId="17A7DA79" w14:textId="77777777" w:rsidR="00B32847" w:rsidRPr="00465FD4" w:rsidRDefault="00B32847" w:rsidP="00505BCA">
      <w:pPr>
        <w:pStyle w:val="a3"/>
        <w:jc w:val="both"/>
        <w:rPr>
          <w:rFonts w:ascii="David" w:hAnsi="David" w:cs="David"/>
          <w:sz w:val="24"/>
          <w:szCs w:val="24"/>
          <w:rtl/>
        </w:rPr>
      </w:pPr>
    </w:p>
    <w:p w14:paraId="1D7515E5" w14:textId="77777777" w:rsidR="0068233A" w:rsidRPr="00465FD4" w:rsidRDefault="001D40EA" w:rsidP="0011364F">
      <w:pPr>
        <w:pStyle w:val="a3"/>
        <w:numPr>
          <w:ilvl w:val="0"/>
          <w:numId w:val="1"/>
        </w:numPr>
        <w:rPr>
          <w:rFonts w:ascii="David" w:hAnsi="David" w:cs="David"/>
          <w:sz w:val="24"/>
          <w:szCs w:val="24"/>
        </w:rPr>
      </w:pPr>
      <w:r w:rsidRPr="00465FD4">
        <w:rPr>
          <w:rFonts w:ascii="David" w:hAnsi="David" w:cs="David"/>
          <w:sz w:val="24"/>
          <w:szCs w:val="24"/>
          <w:rtl/>
        </w:rPr>
        <w:t xml:space="preserve">אמצעי שמירה אחרים: </w:t>
      </w:r>
      <w:r w:rsidR="00574C20" w:rsidRPr="00465FD4">
        <w:rPr>
          <w:rFonts w:ascii="David" w:hAnsi="David" w:cs="David"/>
          <w:sz w:val="24"/>
          <w:szCs w:val="24"/>
          <w:rtl/>
        </w:rPr>
        <w:t>__________________________________________________________________________________________________________________________________________________________________________________________</w:t>
      </w:r>
    </w:p>
    <w:p w14:paraId="1AD9C7B3" w14:textId="77777777" w:rsidR="0011364F" w:rsidRDefault="0011364F" w:rsidP="00505BCA">
      <w:pPr>
        <w:jc w:val="both"/>
        <w:rPr>
          <w:rFonts w:ascii="David" w:hAnsi="David" w:cs="David"/>
          <w:sz w:val="24"/>
          <w:szCs w:val="24"/>
          <w:rtl/>
        </w:rPr>
      </w:pPr>
    </w:p>
    <w:p w14:paraId="772668AB" w14:textId="0B8C27A6" w:rsidR="00AC565A" w:rsidRPr="00465FD4" w:rsidRDefault="001D40EA" w:rsidP="00505BCA">
      <w:pPr>
        <w:jc w:val="both"/>
        <w:rPr>
          <w:rFonts w:ascii="David" w:hAnsi="David" w:cs="David"/>
          <w:sz w:val="24"/>
          <w:szCs w:val="24"/>
          <w:rtl/>
        </w:rPr>
      </w:pPr>
      <w:r w:rsidRPr="00DB3362">
        <w:rPr>
          <w:rFonts w:ascii="David" w:hAnsi="David" w:cs="David"/>
          <w:sz w:val="24"/>
          <w:szCs w:val="24"/>
          <w:rtl/>
        </w:rPr>
        <w:t xml:space="preserve">הנימוקים </w:t>
      </w:r>
      <w:r w:rsidRPr="00DB3362">
        <w:rPr>
          <w:rFonts w:ascii="David" w:hAnsi="David" w:cs="David" w:hint="cs"/>
          <w:sz w:val="24"/>
          <w:szCs w:val="24"/>
          <w:rtl/>
        </w:rPr>
        <w:t>לקביעת אמצעי שמירה</w:t>
      </w:r>
      <w:r w:rsidRPr="00DB3362">
        <w:rPr>
          <w:rFonts w:ascii="David" w:hAnsi="David" w:cs="David"/>
          <w:sz w:val="24"/>
          <w:szCs w:val="24"/>
          <w:rtl/>
        </w:rPr>
        <w:t xml:space="preserve"> מפורטים בפסק הדין</w:t>
      </w:r>
      <w:r>
        <w:rPr>
          <w:rFonts w:ascii="David" w:hAnsi="David" w:cs="David" w:hint="cs"/>
          <w:sz w:val="24"/>
          <w:szCs w:val="24"/>
          <w:rtl/>
        </w:rPr>
        <w:t>.</w:t>
      </w:r>
      <w:r w:rsidRPr="00DB3362">
        <w:rPr>
          <w:rFonts w:ascii="David" w:hAnsi="David" w:cs="David"/>
          <w:sz w:val="24"/>
          <w:szCs w:val="24"/>
          <w:rtl/>
        </w:rPr>
        <w:t xml:space="preserve"> </w:t>
      </w:r>
    </w:p>
    <w:p w14:paraId="178A5837" w14:textId="77777777" w:rsidR="00472E58" w:rsidRPr="00465FD4" w:rsidRDefault="001D40EA" w:rsidP="007462A1">
      <w:pPr>
        <w:jc w:val="right"/>
        <w:rPr>
          <w:rFonts w:ascii="David" w:hAnsi="David" w:cs="David"/>
          <w:sz w:val="24"/>
          <w:szCs w:val="24"/>
          <w:rtl/>
        </w:rPr>
      </w:pPr>
      <w:r w:rsidRPr="00465FD4">
        <w:rPr>
          <w:rFonts w:ascii="David" w:hAnsi="David" w:cs="David"/>
          <w:sz w:val="24"/>
          <w:szCs w:val="24"/>
          <w:rtl/>
        </w:rPr>
        <w:t>היום _______________</w:t>
      </w:r>
    </w:p>
    <w:p w14:paraId="316705A1" w14:textId="77777777" w:rsidR="003B730C" w:rsidRPr="00465FD4" w:rsidRDefault="001D40EA" w:rsidP="007462A1">
      <w:pPr>
        <w:jc w:val="right"/>
        <w:rPr>
          <w:rFonts w:ascii="David" w:hAnsi="David" w:cs="David"/>
          <w:sz w:val="24"/>
          <w:szCs w:val="24"/>
        </w:rPr>
      </w:pPr>
      <w:r w:rsidRPr="00465FD4">
        <w:rPr>
          <w:rFonts w:ascii="David" w:hAnsi="David" w:cs="David"/>
          <w:sz w:val="24"/>
          <w:szCs w:val="24"/>
          <w:rtl/>
        </w:rPr>
        <w:t>חתימת השופט</w:t>
      </w:r>
      <w:r w:rsidR="008A206A" w:rsidRPr="00465FD4">
        <w:rPr>
          <w:rFonts w:ascii="David" w:hAnsi="David" w:cs="David"/>
          <w:sz w:val="24"/>
          <w:szCs w:val="24"/>
          <w:rtl/>
        </w:rPr>
        <w:t>/ת</w:t>
      </w:r>
      <w:r w:rsidRPr="00465FD4">
        <w:rPr>
          <w:rFonts w:ascii="David" w:hAnsi="David" w:cs="David"/>
          <w:sz w:val="24"/>
          <w:szCs w:val="24"/>
          <w:rtl/>
        </w:rPr>
        <w:t xml:space="preserve"> _______________</w:t>
      </w:r>
    </w:p>
    <w:sectPr w:rsidR="003B730C" w:rsidRPr="00465FD4" w:rsidSect="00872543">
      <w:footerReference w:type="default" r:id="rId8"/>
      <w:pgSz w:w="11906" w:h="16838"/>
      <w:pgMar w:top="1134" w:right="1800" w:bottom="1276"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05A10" w14:textId="77777777" w:rsidR="00000000" w:rsidRDefault="001D40EA">
      <w:pPr>
        <w:spacing w:after="0" w:line="240" w:lineRule="auto"/>
      </w:pPr>
      <w:r>
        <w:separator/>
      </w:r>
    </w:p>
  </w:endnote>
  <w:endnote w:type="continuationSeparator" w:id="0">
    <w:p w14:paraId="06695A35" w14:textId="77777777" w:rsidR="00000000" w:rsidRDefault="001D4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91462840"/>
      <w:docPartObj>
        <w:docPartGallery w:val="Page Numbers (Bottom of Page)"/>
        <w:docPartUnique/>
      </w:docPartObj>
    </w:sdtPr>
    <w:sdtEndPr>
      <w:rPr>
        <w:cs/>
      </w:rPr>
    </w:sdtEndPr>
    <w:sdtContent>
      <w:p w14:paraId="4A2400BB" w14:textId="464F0B5A" w:rsidR="001E4C68" w:rsidRDefault="001D40EA">
        <w:pPr>
          <w:pStyle w:val="ad"/>
          <w:jc w:val="center"/>
          <w:rPr>
            <w:rtl/>
            <w:cs/>
          </w:rPr>
        </w:pPr>
        <w:r>
          <w:fldChar w:fldCharType="begin"/>
        </w:r>
        <w:r>
          <w:rPr>
            <w:rtl/>
            <w:cs/>
          </w:rPr>
          <w:instrText>PAGE   \* MERGEFORMAT</w:instrText>
        </w:r>
        <w:r>
          <w:fldChar w:fldCharType="separate"/>
        </w:r>
        <w:r w:rsidRPr="001D40EA">
          <w:rPr>
            <w:noProof/>
            <w:rtl/>
            <w:lang w:val="he-IL"/>
          </w:rPr>
          <w:t>2</w:t>
        </w:r>
        <w:r>
          <w:fldChar w:fldCharType="end"/>
        </w:r>
      </w:p>
    </w:sdtContent>
  </w:sdt>
  <w:p w14:paraId="623CF07B" w14:textId="77777777" w:rsidR="001E4C68" w:rsidRDefault="001E4C6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F6310" w14:textId="77777777" w:rsidR="00857B01" w:rsidRDefault="001D40EA">
      <w:pPr>
        <w:spacing w:after="0" w:line="240" w:lineRule="auto"/>
      </w:pPr>
      <w:r>
        <w:separator/>
      </w:r>
    </w:p>
  </w:footnote>
  <w:footnote w:type="continuationSeparator" w:id="0">
    <w:p w14:paraId="28C28C11" w14:textId="77777777" w:rsidR="00857B01" w:rsidRDefault="001D40EA">
      <w:pPr>
        <w:spacing w:after="0" w:line="240" w:lineRule="auto"/>
      </w:pPr>
      <w:r>
        <w:continuationSeparator/>
      </w:r>
    </w:p>
  </w:footnote>
  <w:footnote w:id="1">
    <w:p w14:paraId="67DC27AF" w14:textId="77777777" w:rsidR="00021A26" w:rsidRPr="001F26C8" w:rsidRDefault="001D40EA" w:rsidP="001F26C8">
      <w:pPr>
        <w:pStyle w:val="af2"/>
        <w:jc w:val="both"/>
        <w:rPr>
          <w:rFonts w:ascii="David" w:hAnsi="David" w:cs="David"/>
          <w:rtl/>
        </w:rPr>
      </w:pPr>
      <w:r w:rsidRPr="001F26C8">
        <w:rPr>
          <w:rStyle w:val="af0"/>
          <w:rFonts w:ascii="David" w:hAnsi="David" w:cs="David"/>
        </w:rPr>
        <w:footnoteRef/>
      </w:r>
      <w:r w:rsidRPr="001F26C8">
        <w:rPr>
          <w:rFonts w:ascii="David" w:hAnsi="David" w:cs="David"/>
          <w:rtl/>
        </w:rPr>
        <w:t xml:space="preserve"> לדוגמה הגבלה על מתן ייפוי כוח כללי, הגבלה לייפויי כוח לניהול עניינים שוטפים בלבד, הגבלה לייפויי כוח לעניין מסוים בלבד. </w:t>
      </w:r>
    </w:p>
  </w:footnote>
  <w:footnote w:id="2">
    <w:p w14:paraId="03EB44A3" w14:textId="77777777" w:rsidR="00ED6BDF" w:rsidRPr="001F26C8" w:rsidRDefault="001D40EA" w:rsidP="001F26C8">
      <w:pPr>
        <w:pStyle w:val="af2"/>
        <w:jc w:val="both"/>
        <w:rPr>
          <w:rFonts w:ascii="David" w:hAnsi="David" w:cs="David"/>
        </w:rPr>
      </w:pPr>
      <w:r w:rsidRPr="001F26C8">
        <w:rPr>
          <w:rStyle w:val="af0"/>
          <w:rFonts w:ascii="David" w:hAnsi="David" w:cs="David"/>
        </w:rPr>
        <w:footnoteRef/>
      </w:r>
      <w:r w:rsidRPr="001F26C8">
        <w:rPr>
          <w:rFonts w:ascii="David" w:hAnsi="David" w:cs="David"/>
          <w:rtl/>
        </w:rPr>
        <w:t xml:space="preserve"> לדוגמה שימוש בכרטיסי חיוב או המחאות.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16BA"/>
    <w:multiLevelType w:val="hybridMultilevel"/>
    <w:tmpl w:val="1856EAD6"/>
    <w:lvl w:ilvl="0" w:tplc="F1341EF4">
      <w:start w:val="1"/>
      <w:numFmt w:val="bullet"/>
      <w:lvlText w:val=""/>
      <w:lvlJc w:val="left"/>
      <w:pPr>
        <w:ind w:left="361" w:hanging="360"/>
      </w:pPr>
      <w:rPr>
        <w:rFonts w:ascii="Symbol" w:hAnsi="Symbol" w:hint="default"/>
      </w:rPr>
    </w:lvl>
    <w:lvl w:ilvl="1" w:tplc="E0D618D6" w:tentative="1">
      <w:start w:val="1"/>
      <w:numFmt w:val="bullet"/>
      <w:lvlText w:val="o"/>
      <w:lvlJc w:val="left"/>
      <w:pPr>
        <w:ind w:left="1081" w:hanging="360"/>
      </w:pPr>
      <w:rPr>
        <w:rFonts w:ascii="Courier New" w:hAnsi="Courier New" w:cs="Courier New" w:hint="default"/>
      </w:rPr>
    </w:lvl>
    <w:lvl w:ilvl="2" w:tplc="0A248506" w:tentative="1">
      <w:start w:val="1"/>
      <w:numFmt w:val="bullet"/>
      <w:lvlText w:val=""/>
      <w:lvlJc w:val="left"/>
      <w:pPr>
        <w:ind w:left="1801" w:hanging="360"/>
      </w:pPr>
      <w:rPr>
        <w:rFonts w:ascii="Wingdings" w:hAnsi="Wingdings" w:hint="default"/>
      </w:rPr>
    </w:lvl>
    <w:lvl w:ilvl="3" w:tplc="9DFA2084" w:tentative="1">
      <w:start w:val="1"/>
      <w:numFmt w:val="bullet"/>
      <w:lvlText w:val=""/>
      <w:lvlJc w:val="left"/>
      <w:pPr>
        <w:ind w:left="2521" w:hanging="360"/>
      </w:pPr>
      <w:rPr>
        <w:rFonts w:ascii="Symbol" w:hAnsi="Symbol" w:hint="default"/>
      </w:rPr>
    </w:lvl>
    <w:lvl w:ilvl="4" w:tplc="B7D63060" w:tentative="1">
      <w:start w:val="1"/>
      <w:numFmt w:val="bullet"/>
      <w:lvlText w:val="o"/>
      <w:lvlJc w:val="left"/>
      <w:pPr>
        <w:ind w:left="3241" w:hanging="360"/>
      </w:pPr>
      <w:rPr>
        <w:rFonts w:ascii="Courier New" w:hAnsi="Courier New" w:cs="Courier New" w:hint="default"/>
      </w:rPr>
    </w:lvl>
    <w:lvl w:ilvl="5" w:tplc="24EE006E" w:tentative="1">
      <w:start w:val="1"/>
      <w:numFmt w:val="bullet"/>
      <w:lvlText w:val=""/>
      <w:lvlJc w:val="left"/>
      <w:pPr>
        <w:ind w:left="3961" w:hanging="360"/>
      </w:pPr>
      <w:rPr>
        <w:rFonts w:ascii="Wingdings" w:hAnsi="Wingdings" w:hint="default"/>
      </w:rPr>
    </w:lvl>
    <w:lvl w:ilvl="6" w:tplc="D73CB796" w:tentative="1">
      <w:start w:val="1"/>
      <w:numFmt w:val="bullet"/>
      <w:lvlText w:val=""/>
      <w:lvlJc w:val="left"/>
      <w:pPr>
        <w:ind w:left="4681" w:hanging="360"/>
      </w:pPr>
      <w:rPr>
        <w:rFonts w:ascii="Symbol" w:hAnsi="Symbol" w:hint="default"/>
      </w:rPr>
    </w:lvl>
    <w:lvl w:ilvl="7" w:tplc="9C863D14" w:tentative="1">
      <w:start w:val="1"/>
      <w:numFmt w:val="bullet"/>
      <w:lvlText w:val="o"/>
      <w:lvlJc w:val="left"/>
      <w:pPr>
        <w:ind w:left="5401" w:hanging="360"/>
      </w:pPr>
      <w:rPr>
        <w:rFonts w:ascii="Courier New" w:hAnsi="Courier New" w:cs="Courier New" w:hint="default"/>
      </w:rPr>
    </w:lvl>
    <w:lvl w:ilvl="8" w:tplc="AC8C0ACE" w:tentative="1">
      <w:start w:val="1"/>
      <w:numFmt w:val="bullet"/>
      <w:lvlText w:val=""/>
      <w:lvlJc w:val="left"/>
      <w:pPr>
        <w:ind w:left="6121" w:hanging="360"/>
      </w:pPr>
      <w:rPr>
        <w:rFonts w:ascii="Wingdings" w:hAnsi="Wingdings" w:hint="default"/>
      </w:rPr>
    </w:lvl>
  </w:abstractNum>
  <w:abstractNum w:abstractNumId="1" w15:restartNumberingAfterBreak="0">
    <w:nsid w:val="10CD4C7D"/>
    <w:multiLevelType w:val="hybridMultilevel"/>
    <w:tmpl w:val="537887BA"/>
    <w:lvl w:ilvl="0" w:tplc="A0A0AD3E">
      <w:start w:val="1"/>
      <w:numFmt w:val="bullet"/>
      <w:lvlText w:val=""/>
      <w:lvlJc w:val="left"/>
      <w:pPr>
        <w:ind w:left="720" w:hanging="360"/>
      </w:pPr>
      <w:rPr>
        <w:rFonts w:ascii="Symbol" w:hAnsi="Symbol" w:hint="default"/>
      </w:rPr>
    </w:lvl>
    <w:lvl w:ilvl="1" w:tplc="D5E42138" w:tentative="1">
      <w:start w:val="1"/>
      <w:numFmt w:val="bullet"/>
      <w:lvlText w:val="o"/>
      <w:lvlJc w:val="left"/>
      <w:pPr>
        <w:ind w:left="1440" w:hanging="360"/>
      </w:pPr>
      <w:rPr>
        <w:rFonts w:ascii="Courier New" w:hAnsi="Courier New" w:cs="Courier New" w:hint="default"/>
      </w:rPr>
    </w:lvl>
    <w:lvl w:ilvl="2" w:tplc="E70C725A" w:tentative="1">
      <w:start w:val="1"/>
      <w:numFmt w:val="bullet"/>
      <w:lvlText w:val=""/>
      <w:lvlJc w:val="left"/>
      <w:pPr>
        <w:ind w:left="2160" w:hanging="360"/>
      </w:pPr>
      <w:rPr>
        <w:rFonts w:ascii="Wingdings" w:hAnsi="Wingdings" w:hint="default"/>
      </w:rPr>
    </w:lvl>
    <w:lvl w:ilvl="3" w:tplc="3FDE7266" w:tentative="1">
      <w:start w:val="1"/>
      <w:numFmt w:val="bullet"/>
      <w:lvlText w:val=""/>
      <w:lvlJc w:val="left"/>
      <w:pPr>
        <w:ind w:left="2880" w:hanging="360"/>
      </w:pPr>
      <w:rPr>
        <w:rFonts w:ascii="Symbol" w:hAnsi="Symbol" w:hint="default"/>
      </w:rPr>
    </w:lvl>
    <w:lvl w:ilvl="4" w:tplc="1B6EBE86" w:tentative="1">
      <w:start w:val="1"/>
      <w:numFmt w:val="bullet"/>
      <w:lvlText w:val="o"/>
      <w:lvlJc w:val="left"/>
      <w:pPr>
        <w:ind w:left="3600" w:hanging="360"/>
      </w:pPr>
      <w:rPr>
        <w:rFonts w:ascii="Courier New" w:hAnsi="Courier New" w:cs="Courier New" w:hint="default"/>
      </w:rPr>
    </w:lvl>
    <w:lvl w:ilvl="5" w:tplc="D338998A" w:tentative="1">
      <w:start w:val="1"/>
      <w:numFmt w:val="bullet"/>
      <w:lvlText w:val=""/>
      <w:lvlJc w:val="left"/>
      <w:pPr>
        <w:ind w:left="4320" w:hanging="360"/>
      </w:pPr>
      <w:rPr>
        <w:rFonts w:ascii="Wingdings" w:hAnsi="Wingdings" w:hint="default"/>
      </w:rPr>
    </w:lvl>
    <w:lvl w:ilvl="6" w:tplc="E5A6B89E" w:tentative="1">
      <w:start w:val="1"/>
      <w:numFmt w:val="bullet"/>
      <w:lvlText w:val=""/>
      <w:lvlJc w:val="left"/>
      <w:pPr>
        <w:ind w:left="5040" w:hanging="360"/>
      </w:pPr>
      <w:rPr>
        <w:rFonts w:ascii="Symbol" w:hAnsi="Symbol" w:hint="default"/>
      </w:rPr>
    </w:lvl>
    <w:lvl w:ilvl="7" w:tplc="15F49250" w:tentative="1">
      <w:start w:val="1"/>
      <w:numFmt w:val="bullet"/>
      <w:lvlText w:val="o"/>
      <w:lvlJc w:val="left"/>
      <w:pPr>
        <w:ind w:left="5760" w:hanging="360"/>
      </w:pPr>
      <w:rPr>
        <w:rFonts w:ascii="Courier New" w:hAnsi="Courier New" w:cs="Courier New" w:hint="default"/>
      </w:rPr>
    </w:lvl>
    <w:lvl w:ilvl="8" w:tplc="69C4F698" w:tentative="1">
      <w:start w:val="1"/>
      <w:numFmt w:val="bullet"/>
      <w:lvlText w:val=""/>
      <w:lvlJc w:val="left"/>
      <w:pPr>
        <w:ind w:left="6480" w:hanging="360"/>
      </w:pPr>
      <w:rPr>
        <w:rFonts w:ascii="Wingdings" w:hAnsi="Wingdings" w:hint="default"/>
      </w:rPr>
    </w:lvl>
  </w:abstractNum>
  <w:abstractNum w:abstractNumId="2" w15:restartNumberingAfterBreak="0">
    <w:nsid w:val="1C4A7E2F"/>
    <w:multiLevelType w:val="hybridMultilevel"/>
    <w:tmpl w:val="50FAFC90"/>
    <w:lvl w:ilvl="0" w:tplc="241A3EAC">
      <w:start w:val="1"/>
      <w:numFmt w:val="bullet"/>
      <w:lvlText w:val=""/>
      <w:lvlJc w:val="left"/>
      <w:pPr>
        <w:ind w:left="720" w:hanging="360"/>
      </w:pPr>
      <w:rPr>
        <w:rFonts w:ascii="Symbol" w:hAnsi="Symbol" w:hint="default"/>
      </w:rPr>
    </w:lvl>
    <w:lvl w:ilvl="1" w:tplc="B0A43A2A" w:tentative="1">
      <w:start w:val="1"/>
      <w:numFmt w:val="bullet"/>
      <w:lvlText w:val="o"/>
      <w:lvlJc w:val="left"/>
      <w:pPr>
        <w:ind w:left="1440" w:hanging="360"/>
      </w:pPr>
      <w:rPr>
        <w:rFonts w:ascii="Courier New" w:hAnsi="Courier New" w:cs="Courier New" w:hint="default"/>
      </w:rPr>
    </w:lvl>
    <w:lvl w:ilvl="2" w:tplc="CB5E58A6" w:tentative="1">
      <w:start w:val="1"/>
      <w:numFmt w:val="bullet"/>
      <w:lvlText w:val=""/>
      <w:lvlJc w:val="left"/>
      <w:pPr>
        <w:ind w:left="2160" w:hanging="360"/>
      </w:pPr>
      <w:rPr>
        <w:rFonts w:ascii="Wingdings" w:hAnsi="Wingdings" w:hint="default"/>
      </w:rPr>
    </w:lvl>
    <w:lvl w:ilvl="3" w:tplc="44F866A6" w:tentative="1">
      <w:start w:val="1"/>
      <w:numFmt w:val="bullet"/>
      <w:lvlText w:val=""/>
      <w:lvlJc w:val="left"/>
      <w:pPr>
        <w:ind w:left="2880" w:hanging="360"/>
      </w:pPr>
      <w:rPr>
        <w:rFonts w:ascii="Symbol" w:hAnsi="Symbol" w:hint="default"/>
      </w:rPr>
    </w:lvl>
    <w:lvl w:ilvl="4" w:tplc="56C8C8D0" w:tentative="1">
      <w:start w:val="1"/>
      <w:numFmt w:val="bullet"/>
      <w:lvlText w:val="o"/>
      <w:lvlJc w:val="left"/>
      <w:pPr>
        <w:ind w:left="3600" w:hanging="360"/>
      </w:pPr>
      <w:rPr>
        <w:rFonts w:ascii="Courier New" w:hAnsi="Courier New" w:cs="Courier New" w:hint="default"/>
      </w:rPr>
    </w:lvl>
    <w:lvl w:ilvl="5" w:tplc="6F404A88" w:tentative="1">
      <w:start w:val="1"/>
      <w:numFmt w:val="bullet"/>
      <w:lvlText w:val=""/>
      <w:lvlJc w:val="left"/>
      <w:pPr>
        <w:ind w:left="4320" w:hanging="360"/>
      </w:pPr>
      <w:rPr>
        <w:rFonts w:ascii="Wingdings" w:hAnsi="Wingdings" w:hint="default"/>
      </w:rPr>
    </w:lvl>
    <w:lvl w:ilvl="6" w:tplc="90488FAE" w:tentative="1">
      <w:start w:val="1"/>
      <w:numFmt w:val="bullet"/>
      <w:lvlText w:val=""/>
      <w:lvlJc w:val="left"/>
      <w:pPr>
        <w:ind w:left="5040" w:hanging="360"/>
      </w:pPr>
      <w:rPr>
        <w:rFonts w:ascii="Symbol" w:hAnsi="Symbol" w:hint="default"/>
      </w:rPr>
    </w:lvl>
    <w:lvl w:ilvl="7" w:tplc="A87620C0" w:tentative="1">
      <w:start w:val="1"/>
      <w:numFmt w:val="bullet"/>
      <w:lvlText w:val="o"/>
      <w:lvlJc w:val="left"/>
      <w:pPr>
        <w:ind w:left="5760" w:hanging="360"/>
      </w:pPr>
      <w:rPr>
        <w:rFonts w:ascii="Courier New" w:hAnsi="Courier New" w:cs="Courier New" w:hint="default"/>
      </w:rPr>
    </w:lvl>
    <w:lvl w:ilvl="8" w:tplc="D4FC61CE" w:tentative="1">
      <w:start w:val="1"/>
      <w:numFmt w:val="bullet"/>
      <w:lvlText w:val=""/>
      <w:lvlJc w:val="left"/>
      <w:pPr>
        <w:ind w:left="6480" w:hanging="360"/>
      </w:pPr>
      <w:rPr>
        <w:rFonts w:ascii="Wingdings" w:hAnsi="Wingdings" w:hint="default"/>
      </w:rPr>
    </w:lvl>
  </w:abstractNum>
  <w:abstractNum w:abstractNumId="3" w15:restartNumberingAfterBreak="0">
    <w:nsid w:val="201C0039"/>
    <w:multiLevelType w:val="hybridMultilevel"/>
    <w:tmpl w:val="67DCF7AE"/>
    <w:lvl w:ilvl="0" w:tplc="6EF07AA8">
      <w:start w:val="1"/>
      <w:numFmt w:val="decimal"/>
      <w:lvlText w:val="%1."/>
      <w:lvlJc w:val="left"/>
      <w:pPr>
        <w:ind w:left="1080" w:hanging="360"/>
      </w:pPr>
      <w:rPr>
        <w:rFonts w:hint="default"/>
      </w:rPr>
    </w:lvl>
    <w:lvl w:ilvl="1" w:tplc="DE781B00" w:tentative="1">
      <w:start w:val="1"/>
      <w:numFmt w:val="bullet"/>
      <w:lvlText w:val="o"/>
      <w:lvlJc w:val="left"/>
      <w:pPr>
        <w:ind w:left="1800" w:hanging="360"/>
      </w:pPr>
      <w:rPr>
        <w:rFonts w:ascii="Courier New" w:hAnsi="Courier New" w:cs="Courier New" w:hint="default"/>
      </w:rPr>
    </w:lvl>
    <w:lvl w:ilvl="2" w:tplc="2A1E49E8" w:tentative="1">
      <w:start w:val="1"/>
      <w:numFmt w:val="bullet"/>
      <w:lvlText w:val=""/>
      <w:lvlJc w:val="left"/>
      <w:pPr>
        <w:ind w:left="2520" w:hanging="360"/>
      </w:pPr>
      <w:rPr>
        <w:rFonts w:ascii="Wingdings" w:hAnsi="Wingdings" w:hint="default"/>
      </w:rPr>
    </w:lvl>
    <w:lvl w:ilvl="3" w:tplc="DDE4FE46" w:tentative="1">
      <w:start w:val="1"/>
      <w:numFmt w:val="bullet"/>
      <w:lvlText w:val=""/>
      <w:lvlJc w:val="left"/>
      <w:pPr>
        <w:ind w:left="3240" w:hanging="360"/>
      </w:pPr>
      <w:rPr>
        <w:rFonts w:ascii="Symbol" w:hAnsi="Symbol" w:hint="default"/>
      </w:rPr>
    </w:lvl>
    <w:lvl w:ilvl="4" w:tplc="611AAA1A" w:tentative="1">
      <w:start w:val="1"/>
      <w:numFmt w:val="bullet"/>
      <w:lvlText w:val="o"/>
      <w:lvlJc w:val="left"/>
      <w:pPr>
        <w:ind w:left="3960" w:hanging="360"/>
      </w:pPr>
      <w:rPr>
        <w:rFonts w:ascii="Courier New" w:hAnsi="Courier New" w:cs="Courier New" w:hint="default"/>
      </w:rPr>
    </w:lvl>
    <w:lvl w:ilvl="5" w:tplc="17BE3B1C" w:tentative="1">
      <w:start w:val="1"/>
      <w:numFmt w:val="bullet"/>
      <w:lvlText w:val=""/>
      <w:lvlJc w:val="left"/>
      <w:pPr>
        <w:ind w:left="4680" w:hanging="360"/>
      </w:pPr>
      <w:rPr>
        <w:rFonts w:ascii="Wingdings" w:hAnsi="Wingdings" w:hint="default"/>
      </w:rPr>
    </w:lvl>
    <w:lvl w:ilvl="6" w:tplc="331620A2" w:tentative="1">
      <w:start w:val="1"/>
      <w:numFmt w:val="bullet"/>
      <w:lvlText w:val=""/>
      <w:lvlJc w:val="left"/>
      <w:pPr>
        <w:ind w:left="5400" w:hanging="360"/>
      </w:pPr>
      <w:rPr>
        <w:rFonts w:ascii="Symbol" w:hAnsi="Symbol" w:hint="default"/>
      </w:rPr>
    </w:lvl>
    <w:lvl w:ilvl="7" w:tplc="48042ECE" w:tentative="1">
      <w:start w:val="1"/>
      <w:numFmt w:val="bullet"/>
      <w:lvlText w:val="o"/>
      <w:lvlJc w:val="left"/>
      <w:pPr>
        <w:ind w:left="6120" w:hanging="360"/>
      </w:pPr>
      <w:rPr>
        <w:rFonts w:ascii="Courier New" w:hAnsi="Courier New" w:cs="Courier New" w:hint="default"/>
      </w:rPr>
    </w:lvl>
    <w:lvl w:ilvl="8" w:tplc="08FCF326" w:tentative="1">
      <w:start w:val="1"/>
      <w:numFmt w:val="bullet"/>
      <w:lvlText w:val=""/>
      <w:lvlJc w:val="left"/>
      <w:pPr>
        <w:ind w:left="6840" w:hanging="360"/>
      </w:pPr>
      <w:rPr>
        <w:rFonts w:ascii="Wingdings" w:hAnsi="Wingdings" w:hint="default"/>
      </w:rPr>
    </w:lvl>
  </w:abstractNum>
  <w:abstractNum w:abstractNumId="4" w15:restartNumberingAfterBreak="0">
    <w:nsid w:val="24E17896"/>
    <w:multiLevelType w:val="hybridMultilevel"/>
    <w:tmpl w:val="5194F1AC"/>
    <w:lvl w:ilvl="0" w:tplc="FFAAB01C">
      <w:start w:val="1"/>
      <w:numFmt w:val="bullet"/>
      <w:lvlText w:val=""/>
      <w:lvlJc w:val="left"/>
      <w:pPr>
        <w:ind w:left="1080" w:hanging="360"/>
      </w:pPr>
      <w:rPr>
        <w:rFonts w:ascii="Symbol" w:hAnsi="Symbol" w:hint="default"/>
      </w:rPr>
    </w:lvl>
    <w:lvl w:ilvl="1" w:tplc="CC06C0C4" w:tentative="1">
      <w:start w:val="1"/>
      <w:numFmt w:val="bullet"/>
      <w:lvlText w:val="o"/>
      <w:lvlJc w:val="left"/>
      <w:pPr>
        <w:ind w:left="1800" w:hanging="360"/>
      </w:pPr>
      <w:rPr>
        <w:rFonts w:ascii="Courier New" w:hAnsi="Courier New" w:cs="Courier New" w:hint="default"/>
      </w:rPr>
    </w:lvl>
    <w:lvl w:ilvl="2" w:tplc="9DDEE122" w:tentative="1">
      <w:start w:val="1"/>
      <w:numFmt w:val="bullet"/>
      <w:lvlText w:val=""/>
      <w:lvlJc w:val="left"/>
      <w:pPr>
        <w:ind w:left="2520" w:hanging="360"/>
      </w:pPr>
      <w:rPr>
        <w:rFonts w:ascii="Wingdings" w:hAnsi="Wingdings" w:hint="default"/>
      </w:rPr>
    </w:lvl>
    <w:lvl w:ilvl="3" w:tplc="55AE89E6" w:tentative="1">
      <w:start w:val="1"/>
      <w:numFmt w:val="bullet"/>
      <w:lvlText w:val=""/>
      <w:lvlJc w:val="left"/>
      <w:pPr>
        <w:ind w:left="3240" w:hanging="360"/>
      </w:pPr>
      <w:rPr>
        <w:rFonts w:ascii="Symbol" w:hAnsi="Symbol" w:hint="default"/>
      </w:rPr>
    </w:lvl>
    <w:lvl w:ilvl="4" w:tplc="C1C64E12" w:tentative="1">
      <w:start w:val="1"/>
      <w:numFmt w:val="bullet"/>
      <w:lvlText w:val="o"/>
      <w:lvlJc w:val="left"/>
      <w:pPr>
        <w:ind w:left="3960" w:hanging="360"/>
      </w:pPr>
      <w:rPr>
        <w:rFonts w:ascii="Courier New" w:hAnsi="Courier New" w:cs="Courier New" w:hint="default"/>
      </w:rPr>
    </w:lvl>
    <w:lvl w:ilvl="5" w:tplc="8F960ECA" w:tentative="1">
      <w:start w:val="1"/>
      <w:numFmt w:val="bullet"/>
      <w:lvlText w:val=""/>
      <w:lvlJc w:val="left"/>
      <w:pPr>
        <w:ind w:left="4680" w:hanging="360"/>
      </w:pPr>
      <w:rPr>
        <w:rFonts w:ascii="Wingdings" w:hAnsi="Wingdings" w:hint="default"/>
      </w:rPr>
    </w:lvl>
    <w:lvl w:ilvl="6" w:tplc="A7A60CC8" w:tentative="1">
      <w:start w:val="1"/>
      <w:numFmt w:val="bullet"/>
      <w:lvlText w:val=""/>
      <w:lvlJc w:val="left"/>
      <w:pPr>
        <w:ind w:left="5400" w:hanging="360"/>
      </w:pPr>
      <w:rPr>
        <w:rFonts w:ascii="Symbol" w:hAnsi="Symbol" w:hint="default"/>
      </w:rPr>
    </w:lvl>
    <w:lvl w:ilvl="7" w:tplc="95C40022" w:tentative="1">
      <w:start w:val="1"/>
      <w:numFmt w:val="bullet"/>
      <w:lvlText w:val="o"/>
      <w:lvlJc w:val="left"/>
      <w:pPr>
        <w:ind w:left="6120" w:hanging="360"/>
      </w:pPr>
      <w:rPr>
        <w:rFonts w:ascii="Courier New" w:hAnsi="Courier New" w:cs="Courier New" w:hint="default"/>
      </w:rPr>
    </w:lvl>
    <w:lvl w:ilvl="8" w:tplc="804AF9EE" w:tentative="1">
      <w:start w:val="1"/>
      <w:numFmt w:val="bullet"/>
      <w:lvlText w:val=""/>
      <w:lvlJc w:val="left"/>
      <w:pPr>
        <w:ind w:left="6840" w:hanging="360"/>
      </w:pPr>
      <w:rPr>
        <w:rFonts w:ascii="Wingdings" w:hAnsi="Wingdings" w:hint="default"/>
      </w:rPr>
    </w:lvl>
  </w:abstractNum>
  <w:abstractNum w:abstractNumId="5" w15:restartNumberingAfterBreak="0">
    <w:nsid w:val="289E752A"/>
    <w:multiLevelType w:val="hybridMultilevel"/>
    <w:tmpl w:val="432C4BEA"/>
    <w:lvl w:ilvl="0" w:tplc="2D380C8E">
      <w:start w:val="1"/>
      <w:numFmt w:val="bullet"/>
      <w:lvlText w:val=""/>
      <w:lvlJc w:val="left"/>
      <w:pPr>
        <w:ind w:left="720" w:hanging="360"/>
      </w:pPr>
      <w:rPr>
        <w:rFonts w:ascii="Symbol" w:hAnsi="Symbol" w:hint="default"/>
        <w:lang w:bidi="he-IL"/>
      </w:rPr>
    </w:lvl>
    <w:lvl w:ilvl="1" w:tplc="ED2C565C" w:tentative="1">
      <w:start w:val="1"/>
      <w:numFmt w:val="bullet"/>
      <w:lvlText w:val="o"/>
      <w:lvlJc w:val="left"/>
      <w:pPr>
        <w:ind w:left="1440" w:hanging="360"/>
      </w:pPr>
      <w:rPr>
        <w:rFonts w:ascii="Courier New" w:hAnsi="Courier New" w:cs="Courier New" w:hint="default"/>
      </w:rPr>
    </w:lvl>
    <w:lvl w:ilvl="2" w:tplc="9BACC014" w:tentative="1">
      <w:start w:val="1"/>
      <w:numFmt w:val="bullet"/>
      <w:lvlText w:val=""/>
      <w:lvlJc w:val="left"/>
      <w:pPr>
        <w:ind w:left="2160" w:hanging="360"/>
      </w:pPr>
      <w:rPr>
        <w:rFonts w:ascii="Wingdings" w:hAnsi="Wingdings" w:hint="default"/>
      </w:rPr>
    </w:lvl>
    <w:lvl w:ilvl="3" w:tplc="6A2ED9B6" w:tentative="1">
      <w:start w:val="1"/>
      <w:numFmt w:val="bullet"/>
      <w:lvlText w:val=""/>
      <w:lvlJc w:val="left"/>
      <w:pPr>
        <w:ind w:left="2880" w:hanging="360"/>
      </w:pPr>
      <w:rPr>
        <w:rFonts w:ascii="Symbol" w:hAnsi="Symbol" w:hint="default"/>
      </w:rPr>
    </w:lvl>
    <w:lvl w:ilvl="4" w:tplc="BD7487C8" w:tentative="1">
      <w:start w:val="1"/>
      <w:numFmt w:val="bullet"/>
      <w:lvlText w:val="o"/>
      <w:lvlJc w:val="left"/>
      <w:pPr>
        <w:ind w:left="3600" w:hanging="360"/>
      </w:pPr>
      <w:rPr>
        <w:rFonts w:ascii="Courier New" w:hAnsi="Courier New" w:cs="Courier New" w:hint="default"/>
      </w:rPr>
    </w:lvl>
    <w:lvl w:ilvl="5" w:tplc="8D28CB9A" w:tentative="1">
      <w:start w:val="1"/>
      <w:numFmt w:val="bullet"/>
      <w:lvlText w:val=""/>
      <w:lvlJc w:val="left"/>
      <w:pPr>
        <w:ind w:left="4320" w:hanging="360"/>
      </w:pPr>
      <w:rPr>
        <w:rFonts w:ascii="Wingdings" w:hAnsi="Wingdings" w:hint="default"/>
      </w:rPr>
    </w:lvl>
    <w:lvl w:ilvl="6" w:tplc="85A0BDBA" w:tentative="1">
      <w:start w:val="1"/>
      <w:numFmt w:val="bullet"/>
      <w:lvlText w:val=""/>
      <w:lvlJc w:val="left"/>
      <w:pPr>
        <w:ind w:left="5040" w:hanging="360"/>
      </w:pPr>
      <w:rPr>
        <w:rFonts w:ascii="Symbol" w:hAnsi="Symbol" w:hint="default"/>
      </w:rPr>
    </w:lvl>
    <w:lvl w:ilvl="7" w:tplc="2A7EACB2" w:tentative="1">
      <w:start w:val="1"/>
      <w:numFmt w:val="bullet"/>
      <w:lvlText w:val="o"/>
      <w:lvlJc w:val="left"/>
      <w:pPr>
        <w:ind w:left="5760" w:hanging="360"/>
      </w:pPr>
      <w:rPr>
        <w:rFonts w:ascii="Courier New" w:hAnsi="Courier New" w:cs="Courier New" w:hint="default"/>
      </w:rPr>
    </w:lvl>
    <w:lvl w:ilvl="8" w:tplc="A4D402FC" w:tentative="1">
      <w:start w:val="1"/>
      <w:numFmt w:val="bullet"/>
      <w:lvlText w:val=""/>
      <w:lvlJc w:val="left"/>
      <w:pPr>
        <w:ind w:left="6480" w:hanging="360"/>
      </w:pPr>
      <w:rPr>
        <w:rFonts w:ascii="Wingdings" w:hAnsi="Wingdings" w:hint="default"/>
      </w:rPr>
    </w:lvl>
  </w:abstractNum>
  <w:abstractNum w:abstractNumId="6" w15:restartNumberingAfterBreak="0">
    <w:nsid w:val="2C0C718C"/>
    <w:multiLevelType w:val="hybridMultilevel"/>
    <w:tmpl w:val="AE5697D4"/>
    <w:lvl w:ilvl="0" w:tplc="4914159E">
      <w:start w:val="1"/>
      <w:numFmt w:val="bullet"/>
      <w:lvlText w:val=""/>
      <w:lvlJc w:val="left"/>
      <w:pPr>
        <w:ind w:left="720" w:hanging="360"/>
      </w:pPr>
      <w:rPr>
        <w:rFonts w:ascii="Symbol" w:hAnsi="Symbol" w:hint="default"/>
        <w:lang w:bidi="he-IL"/>
      </w:rPr>
    </w:lvl>
    <w:lvl w:ilvl="1" w:tplc="8DCE89A2" w:tentative="1">
      <w:start w:val="1"/>
      <w:numFmt w:val="bullet"/>
      <w:lvlText w:val="o"/>
      <w:lvlJc w:val="left"/>
      <w:pPr>
        <w:ind w:left="1440" w:hanging="360"/>
      </w:pPr>
      <w:rPr>
        <w:rFonts w:ascii="Courier New" w:hAnsi="Courier New" w:cs="Courier New" w:hint="default"/>
      </w:rPr>
    </w:lvl>
    <w:lvl w:ilvl="2" w:tplc="A0A8C858" w:tentative="1">
      <w:start w:val="1"/>
      <w:numFmt w:val="bullet"/>
      <w:lvlText w:val=""/>
      <w:lvlJc w:val="left"/>
      <w:pPr>
        <w:ind w:left="2160" w:hanging="360"/>
      </w:pPr>
      <w:rPr>
        <w:rFonts w:ascii="Wingdings" w:hAnsi="Wingdings" w:hint="default"/>
      </w:rPr>
    </w:lvl>
    <w:lvl w:ilvl="3" w:tplc="5450FF48" w:tentative="1">
      <w:start w:val="1"/>
      <w:numFmt w:val="bullet"/>
      <w:lvlText w:val=""/>
      <w:lvlJc w:val="left"/>
      <w:pPr>
        <w:ind w:left="2880" w:hanging="360"/>
      </w:pPr>
      <w:rPr>
        <w:rFonts w:ascii="Symbol" w:hAnsi="Symbol" w:hint="default"/>
      </w:rPr>
    </w:lvl>
    <w:lvl w:ilvl="4" w:tplc="2508EF8A" w:tentative="1">
      <w:start w:val="1"/>
      <w:numFmt w:val="bullet"/>
      <w:lvlText w:val="o"/>
      <w:lvlJc w:val="left"/>
      <w:pPr>
        <w:ind w:left="3600" w:hanging="360"/>
      </w:pPr>
      <w:rPr>
        <w:rFonts w:ascii="Courier New" w:hAnsi="Courier New" w:cs="Courier New" w:hint="default"/>
      </w:rPr>
    </w:lvl>
    <w:lvl w:ilvl="5" w:tplc="29F26D88" w:tentative="1">
      <w:start w:val="1"/>
      <w:numFmt w:val="bullet"/>
      <w:lvlText w:val=""/>
      <w:lvlJc w:val="left"/>
      <w:pPr>
        <w:ind w:left="4320" w:hanging="360"/>
      </w:pPr>
      <w:rPr>
        <w:rFonts w:ascii="Wingdings" w:hAnsi="Wingdings" w:hint="default"/>
      </w:rPr>
    </w:lvl>
    <w:lvl w:ilvl="6" w:tplc="86A04022" w:tentative="1">
      <w:start w:val="1"/>
      <w:numFmt w:val="bullet"/>
      <w:lvlText w:val=""/>
      <w:lvlJc w:val="left"/>
      <w:pPr>
        <w:ind w:left="5040" w:hanging="360"/>
      </w:pPr>
      <w:rPr>
        <w:rFonts w:ascii="Symbol" w:hAnsi="Symbol" w:hint="default"/>
      </w:rPr>
    </w:lvl>
    <w:lvl w:ilvl="7" w:tplc="D2A6B90A" w:tentative="1">
      <w:start w:val="1"/>
      <w:numFmt w:val="bullet"/>
      <w:lvlText w:val="o"/>
      <w:lvlJc w:val="left"/>
      <w:pPr>
        <w:ind w:left="5760" w:hanging="360"/>
      </w:pPr>
      <w:rPr>
        <w:rFonts w:ascii="Courier New" w:hAnsi="Courier New" w:cs="Courier New" w:hint="default"/>
      </w:rPr>
    </w:lvl>
    <w:lvl w:ilvl="8" w:tplc="4CFE2DFC" w:tentative="1">
      <w:start w:val="1"/>
      <w:numFmt w:val="bullet"/>
      <w:lvlText w:val=""/>
      <w:lvlJc w:val="left"/>
      <w:pPr>
        <w:ind w:left="6480" w:hanging="360"/>
      </w:pPr>
      <w:rPr>
        <w:rFonts w:ascii="Wingdings" w:hAnsi="Wingdings" w:hint="default"/>
      </w:rPr>
    </w:lvl>
  </w:abstractNum>
  <w:abstractNum w:abstractNumId="7" w15:restartNumberingAfterBreak="0">
    <w:nsid w:val="3A145B1B"/>
    <w:multiLevelType w:val="hybridMultilevel"/>
    <w:tmpl w:val="3AFE6D16"/>
    <w:lvl w:ilvl="0" w:tplc="570CBAEE">
      <w:start w:val="1"/>
      <w:numFmt w:val="decimal"/>
      <w:lvlText w:val="%1."/>
      <w:lvlJc w:val="left"/>
      <w:pPr>
        <w:ind w:left="1938" w:hanging="360"/>
      </w:pPr>
    </w:lvl>
    <w:lvl w:ilvl="1" w:tplc="E69CAEB2" w:tentative="1">
      <w:start w:val="1"/>
      <w:numFmt w:val="lowerLetter"/>
      <w:lvlText w:val="%2."/>
      <w:lvlJc w:val="left"/>
      <w:pPr>
        <w:ind w:left="2658" w:hanging="360"/>
      </w:pPr>
    </w:lvl>
    <w:lvl w:ilvl="2" w:tplc="880E21B0" w:tentative="1">
      <w:start w:val="1"/>
      <w:numFmt w:val="lowerRoman"/>
      <w:lvlText w:val="%3."/>
      <w:lvlJc w:val="right"/>
      <w:pPr>
        <w:ind w:left="3378" w:hanging="180"/>
      </w:pPr>
    </w:lvl>
    <w:lvl w:ilvl="3" w:tplc="D9228E4E" w:tentative="1">
      <w:start w:val="1"/>
      <w:numFmt w:val="decimal"/>
      <w:lvlText w:val="%4."/>
      <w:lvlJc w:val="left"/>
      <w:pPr>
        <w:ind w:left="4098" w:hanging="360"/>
      </w:pPr>
    </w:lvl>
    <w:lvl w:ilvl="4" w:tplc="BC0A7DF0" w:tentative="1">
      <w:start w:val="1"/>
      <w:numFmt w:val="lowerLetter"/>
      <w:lvlText w:val="%5."/>
      <w:lvlJc w:val="left"/>
      <w:pPr>
        <w:ind w:left="4818" w:hanging="360"/>
      </w:pPr>
    </w:lvl>
    <w:lvl w:ilvl="5" w:tplc="08AAD490" w:tentative="1">
      <w:start w:val="1"/>
      <w:numFmt w:val="lowerRoman"/>
      <w:lvlText w:val="%6."/>
      <w:lvlJc w:val="right"/>
      <w:pPr>
        <w:ind w:left="5538" w:hanging="180"/>
      </w:pPr>
    </w:lvl>
    <w:lvl w:ilvl="6" w:tplc="3BCC60EA" w:tentative="1">
      <w:start w:val="1"/>
      <w:numFmt w:val="decimal"/>
      <w:lvlText w:val="%7."/>
      <w:lvlJc w:val="left"/>
      <w:pPr>
        <w:ind w:left="6258" w:hanging="360"/>
      </w:pPr>
    </w:lvl>
    <w:lvl w:ilvl="7" w:tplc="4E9045CC" w:tentative="1">
      <w:start w:val="1"/>
      <w:numFmt w:val="lowerLetter"/>
      <w:lvlText w:val="%8."/>
      <w:lvlJc w:val="left"/>
      <w:pPr>
        <w:ind w:left="6978" w:hanging="360"/>
      </w:pPr>
    </w:lvl>
    <w:lvl w:ilvl="8" w:tplc="12686DF0" w:tentative="1">
      <w:start w:val="1"/>
      <w:numFmt w:val="lowerRoman"/>
      <w:lvlText w:val="%9."/>
      <w:lvlJc w:val="right"/>
      <w:pPr>
        <w:ind w:left="7698" w:hanging="180"/>
      </w:pPr>
    </w:lvl>
  </w:abstractNum>
  <w:abstractNum w:abstractNumId="8" w15:restartNumberingAfterBreak="0">
    <w:nsid w:val="40134B85"/>
    <w:multiLevelType w:val="hybridMultilevel"/>
    <w:tmpl w:val="ECA89174"/>
    <w:lvl w:ilvl="0" w:tplc="726C1218">
      <w:start w:val="1"/>
      <w:numFmt w:val="bullet"/>
      <w:lvlText w:val=""/>
      <w:lvlJc w:val="left"/>
      <w:pPr>
        <w:ind w:left="1010" w:hanging="360"/>
      </w:pPr>
      <w:rPr>
        <w:rFonts w:ascii="Symbol" w:hAnsi="Symbol" w:hint="default"/>
      </w:rPr>
    </w:lvl>
    <w:lvl w:ilvl="1" w:tplc="761CABD6" w:tentative="1">
      <w:start w:val="1"/>
      <w:numFmt w:val="bullet"/>
      <w:lvlText w:val="o"/>
      <w:lvlJc w:val="left"/>
      <w:pPr>
        <w:ind w:left="1730" w:hanging="360"/>
      </w:pPr>
      <w:rPr>
        <w:rFonts w:ascii="Courier New" w:hAnsi="Courier New" w:cs="Courier New" w:hint="default"/>
      </w:rPr>
    </w:lvl>
    <w:lvl w:ilvl="2" w:tplc="C2A4ABE8" w:tentative="1">
      <w:start w:val="1"/>
      <w:numFmt w:val="bullet"/>
      <w:lvlText w:val=""/>
      <w:lvlJc w:val="left"/>
      <w:pPr>
        <w:ind w:left="2450" w:hanging="360"/>
      </w:pPr>
      <w:rPr>
        <w:rFonts w:ascii="Wingdings" w:hAnsi="Wingdings" w:hint="default"/>
      </w:rPr>
    </w:lvl>
    <w:lvl w:ilvl="3" w:tplc="754E90FA" w:tentative="1">
      <w:start w:val="1"/>
      <w:numFmt w:val="bullet"/>
      <w:lvlText w:val=""/>
      <w:lvlJc w:val="left"/>
      <w:pPr>
        <w:ind w:left="3170" w:hanging="360"/>
      </w:pPr>
      <w:rPr>
        <w:rFonts w:ascii="Symbol" w:hAnsi="Symbol" w:hint="default"/>
      </w:rPr>
    </w:lvl>
    <w:lvl w:ilvl="4" w:tplc="35E278D2" w:tentative="1">
      <w:start w:val="1"/>
      <w:numFmt w:val="bullet"/>
      <w:lvlText w:val="o"/>
      <w:lvlJc w:val="left"/>
      <w:pPr>
        <w:ind w:left="3890" w:hanging="360"/>
      </w:pPr>
      <w:rPr>
        <w:rFonts w:ascii="Courier New" w:hAnsi="Courier New" w:cs="Courier New" w:hint="default"/>
      </w:rPr>
    </w:lvl>
    <w:lvl w:ilvl="5" w:tplc="B5FC1D98" w:tentative="1">
      <w:start w:val="1"/>
      <w:numFmt w:val="bullet"/>
      <w:lvlText w:val=""/>
      <w:lvlJc w:val="left"/>
      <w:pPr>
        <w:ind w:left="4610" w:hanging="360"/>
      </w:pPr>
      <w:rPr>
        <w:rFonts w:ascii="Wingdings" w:hAnsi="Wingdings" w:hint="default"/>
      </w:rPr>
    </w:lvl>
    <w:lvl w:ilvl="6" w:tplc="CAF815A6" w:tentative="1">
      <w:start w:val="1"/>
      <w:numFmt w:val="bullet"/>
      <w:lvlText w:val=""/>
      <w:lvlJc w:val="left"/>
      <w:pPr>
        <w:ind w:left="5330" w:hanging="360"/>
      </w:pPr>
      <w:rPr>
        <w:rFonts w:ascii="Symbol" w:hAnsi="Symbol" w:hint="default"/>
      </w:rPr>
    </w:lvl>
    <w:lvl w:ilvl="7" w:tplc="F3FA73E6" w:tentative="1">
      <w:start w:val="1"/>
      <w:numFmt w:val="bullet"/>
      <w:lvlText w:val="o"/>
      <w:lvlJc w:val="left"/>
      <w:pPr>
        <w:ind w:left="6050" w:hanging="360"/>
      </w:pPr>
      <w:rPr>
        <w:rFonts w:ascii="Courier New" w:hAnsi="Courier New" w:cs="Courier New" w:hint="default"/>
      </w:rPr>
    </w:lvl>
    <w:lvl w:ilvl="8" w:tplc="D20811A0" w:tentative="1">
      <w:start w:val="1"/>
      <w:numFmt w:val="bullet"/>
      <w:lvlText w:val=""/>
      <w:lvlJc w:val="left"/>
      <w:pPr>
        <w:ind w:left="6770" w:hanging="360"/>
      </w:pPr>
      <w:rPr>
        <w:rFonts w:ascii="Wingdings" w:hAnsi="Wingdings" w:hint="default"/>
      </w:rPr>
    </w:lvl>
  </w:abstractNum>
  <w:abstractNum w:abstractNumId="9" w15:restartNumberingAfterBreak="0">
    <w:nsid w:val="4C2023C9"/>
    <w:multiLevelType w:val="hybridMultilevel"/>
    <w:tmpl w:val="F7B09FF2"/>
    <w:lvl w:ilvl="0" w:tplc="8A30CB4A">
      <w:start w:val="1"/>
      <w:numFmt w:val="hebrew1"/>
      <w:lvlText w:val="%1."/>
      <w:lvlJc w:val="left"/>
      <w:pPr>
        <w:ind w:left="720" w:hanging="360"/>
      </w:pPr>
      <w:rPr>
        <w:rFonts w:hint="default"/>
      </w:rPr>
    </w:lvl>
    <w:lvl w:ilvl="1" w:tplc="7370209E" w:tentative="1">
      <w:start w:val="1"/>
      <w:numFmt w:val="lowerLetter"/>
      <w:lvlText w:val="%2."/>
      <w:lvlJc w:val="left"/>
      <w:pPr>
        <w:ind w:left="1440" w:hanging="360"/>
      </w:pPr>
    </w:lvl>
    <w:lvl w:ilvl="2" w:tplc="CB947E86" w:tentative="1">
      <w:start w:val="1"/>
      <w:numFmt w:val="lowerRoman"/>
      <w:lvlText w:val="%3."/>
      <w:lvlJc w:val="right"/>
      <w:pPr>
        <w:ind w:left="2160" w:hanging="180"/>
      </w:pPr>
    </w:lvl>
    <w:lvl w:ilvl="3" w:tplc="72107308" w:tentative="1">
      <w:start w:val="1"/>
      <w:numFmt w:val="decimal"/>
      <w:lvlText w:val="%4."/>
      <w:lvlJc w:val="left"/>
      <w:pPr>
        <w:ind w:left="2880" w:hanging="360"/>
      </w:pPr>
    </w:lvl>
    <w:lvl w:ilvl="4" w:tplc="5B507E8A" w:tentative="1">
      <w:start w:val="1"/>
      <w:numFmt w:val="lowerLetter"/>
      <w:lvlText w:val="%5."/>
      <w:lvlJc w:val="left"/>
      <w:pPr>
        <w:ind w:left="3600" w:hanging="360"/>
      </w:pPr>
    </w:lvl>
    <w:lvl w:ilvl="5" w:tplc="0EEE2EA0" w:tentative="1">
      <w:start w:val="1"/>
      <w:numFmt w:val="lowerRoman"/>
      <w:lvlText w:val="%6."/>
      <w:lvlJc w:val="right"/>
      <w:pPr>
        <w:ind w:left="4320" w:hanging="180"/>
      </w:pPr>
    </w:lvl>
    <w:lvl w:ilvl="6" w:tplc="32CAE0CA" w:tentative="1">
      <w:start w:val="1"/>
      <w:numFmt w:val="decimal"/>
      <w:lvlText w:val="%7."/>
      <w:lvlJc w:val="left"/>
      <w:pPr>
        <w:ind w:left="5040" w:hanging="360"/>
      </w:pPr>
    </w:lvl>
    <w:lvl w:ilvl="7" w:tplc="3D44C9EE" w:tentative="1">
      <w:start w:val="1"/>
      <w:numFmt w:val="lowerLetter"/>
      <w:lvlText w:val="%8."/>
      <w:lvlJc w:val="left"/>
      <w:pPr>
        <w:ind w:left="5760" w:hanging="360"/>
      </w:pPr>
    </w:lvl>
    <w:lvl w:ilvl="8" w:tplc="45509500" w:tentative="1">
      <w:start w:val="1"/>
      <w:numFmt w:val="lowerRoman"/>
      <w:lvlText w:val="%9."/>
      <w:lvlJc w:val="right"/>
      <w:pPr>
        <w:ind w:left="6480" w:hanging="180"/>
      </w:pPr>
    </w:lvl>
  </w:abstractNum>
  <w:abstractNum w:abstractNumId="10" w15:restartNumberingAfterBreak="0">
    <w:nsid w:val="4F6D5D70"/>
    <w:multiLevelType w:val="hybridMultilevel"/>
    <w:tmpl w:val="2F22B1CC"/>
    <w:lvl w:ilvl="0" w:tplc="075CB818">
      <w:start w:val="1"/>
      <w:numFmt w:val="bullet"/>
      <w:lvlText w:val=""/>
      <w:lvlJc w:val="left"/>
      <w:pPr>
        <w:ind w:left="720" w:hanging="360"/>
      </w:pPr>
      <w:rPr>
        <w:rFonts w:ascii="Symbol" w:hAnsi="Symbol" w:hint="default"/>
      </w:rPr>
    </w:lvl>
    <w:lvl w:ilvl="1" w:tplc="27EABD24">
      <w:start w:val="1"/>
      <w:numFmt w:val="bullet"/>
      <w:lvlText w:val=""/>
      <w:lvlJc w:val="left"/>
      <w:pPr>
        <w:ind w:left="1440" w:hanging="360"/>
      </w:pPr>
      <w:rPr>
        <w:rFonts w:ascii="Symbol" w:hAnsi="Symbol" w:hint="default"/>
      </w:rPr>
    </w:lvl>
    <w:lvl w:ilvl="2" w:tplc="A07E7754" w:tentative="1">
      <w:start w:val="1"/>
      <w:numFmt w:val="bullet"/>
      <w:lvlText w:val=""/>
      <w:lvlJc w:val="left"/>
      <w:pPr>
        <w:ind w:left="2160" w:hanging="360"/>
      </w:pPr>
      <w:rPr>
        <w:rFonts w:ascii="Wingdings" w:hAnsi="Wingdings" w:hint="default"/>
      </w:rPr>
    </w:lvl>
    <w:lvl w:ilvl="3" w:tplc="63A88122" w:tentative="1">
      <w:start w:val="1"/>
      <w:numFmt w:val="bullet"/>
      <w:lvlText w:val=""/>
      <w:lvlJc w:val="left"/>
      <w:pPr>
        <w:ind w:left="2880" w:hanging="360"/>
      </w:pPr>
      <w:rPr>
        <w:rFonts w:ascii="Symbol" w:hAnsi="Symbol" w:hint="default"/>
      </w:rPr>
    </w:lvl>
    <w:lvl w:ilvl="4" w:tplc="713C9728" w:tentative="1">
      <w:start w:val="1"/>
      <w:numFmt w:val="bullet"/>
      <w:lvlText w:val="o"/>
      <w:lvlJc w:val="left"/>
      <w:pPr>
        <w:ind w:left="3600" w:hanging="360"/>
      </w:pPr>
      <w:rPr>
        <w:rFonts w:ascii="Courier New" w:hAnsi="Courier New" w:cs="Courier New" w:hint="default"/>
      </w:rPr>
    </w:lvl>
    <w:lvl w:ilvl="5" w:tplc="5910508E" w:tentative="1">
      <w:start w:val="1"/>
      <w:numFmt w:val="bullet"/>
      <w:lvlText w:val=""/>
      <w:lvlJc w:val="left"/>
      <w:pPr>
        <w:ind w:left="4320" w:hanging="360"/>
      </w:pPr>
      <w:rPr>
        <w:rFonts w:ascii="Wingdings" w:hAnsi="Wingdings" w:hint="default"/>
      </w:rPr>
    </w:lvl>
    <w:lvl w:ilvl="6" w:tplc="B0B21AEE" w:tentative="1">
      <w:start w:val="1"/>
      <w:numFmt w:val="bullet"/>
      <w:lvlText w:val=""/>
      <w:lvlJc w:val="left"/>
      <w:pPr>
        <w:ind w:left="5040" w:hanging="360"/>
      </w:pPr>
      <w:rPr>
        <w:rFonts w:ascii="Symbol" w:hAnsi="Symbol" w:hint="default"/>
      </w:rPr>
    </w:lvl>
    <w:lvl w:ilvl="7" w:tplc="6054E8CA" w:tentative="1">
      <w:start w:val="1"/>
      <w:numFmt w:val="bullet"/>
      <w:lvlText w:val="o"/>
      <w:lvlJc w:val="left"/>
      <w:pPr>
        <w:ind w:left="5760" w:hanging="360"/>
      </w:pPr>
      <w:rPr>
        <w:rFonts w:ascii="Courier New" w:hAnsi="Courier New" w:cs="Courier New" w:hint="default"/>
      </w:rPr>
    </w:lvl>
    <w:lvl w:ilvl="8" w:tplc="1E0CF88A" w:tentative="1">
      <w:start w:val="1"/>
      <w:numFmt w:val="bullet"/>
      <w:lvlText w:val=""/>
      <w:lvlJc w:val="left"/>
      <w:pPr>
        <w:ind w:left="6480" w:hanging="360"/>
      </w:pPr>
      <w:rPr>
        <w:rFonts w:ascii="Wingdings" w:hAnsi="Wingdings" w:hint="default"/>
      </w:rPr>
    </w:lvl>
  </w:abstractNum>
  <w:abstractNum w:abstractNumId="11" w15:restartNumberingAfterBreak="0">
    <w:nsid w:val="54B44752"/>
    <w:multiLevelType w:val="hybridMultilevel"/>
    <w:tmpl w:val="176A8970"/>
    <w:lvl w:ilvl="0" w:tplc="A9023C54">
      <w:start w:val="1"/>
      <w:numFmt w:val="decimal"/>
      <w:lvlText w:val="%1."/>
      <w:lvlJc w:val="left"/>
      <w:pPr>
        <w:ind w:left="720" w:hanging="360"/>
      </w:pPr>
      <w:rPr>
        <w:rFonts w:hint="default"/>
      </w:rPr>
    </w:lvl>
    <w:lvl w:ilvl="1" w:tplc="E1FAF7A0" w:tentative="1">
      <w:start w:val="1"/>
      <w:numFmt w:val="lowerLetter"/>
      <w:lvlText w:val="%2."/>
      <w:lvlJc w:val="left"/>
      <w:pPr>
        <w:ind w:left="1440" w:hanging="360"/>
      </w:pPr>
    </w:lvl>
    <w:lvl w:ilvl="2" w:tplc="479A3630" w:tentative="1">
      <w:start w:val="1"/>
      <w:numFmt w:val="lowerRoman"/>
      <w:lvlText w:val="%3."/>
      <w:lvlJc w:val="right"/>
      <w:pPr>
        <w:ind w:left="2160" w:hanging="180"/>
      </w:pPr>
    </w:lvl>
    <w:lvl w:ilvl="3" w:tplc="61847DEC" w:tentative="1">
      <w:start w:val="1"/>
      <w:numFmt w:val="decimal"/>
      <w:lvlText w:val="%4."/>
      <w:lvlJc w:val="left"/>
      <w:pPr>
        <w:ind w:left="2880" w:hanging="360"/>
      </w:pPr>
    </w:lvl>
    <w:lvl w:ilvl="4" w:tplc="2A28A0C6" w:tentative="1">
      <w:start w:val="1"/>
      <w:numFmt w:val="lowerLetter"/>
      <w:lvlText w:val="%5."/>
      <w:lvlJc w:val="left"/>
      <w:pPr>
        <w:ind w:left="3600" w:hanging="360"/>
      </w:pPr>
    </w:lvl>
    <w:lvl w:ilvl="5" w:tplc="783E86B2" w:tentative="1">
      <w:start w:val="1"/>
      <w:numFmt w:val="lowerRoman"/>
      <w:lvlText w:val="%6."/>
      <w:lvlJc w:val="right"/>
      <w:pPr>
        <w:ind w:left="4320" w:hanging="180"/>
      </w:pPr>
    </w:lvl>
    <w:lvl w:ilvl="6" w:tplc="EEDCFFEE" w:tentative="1">
      <w:start w:val="1"/>
      <w:numFmt w:val="decimal"/>
      <w:lvlText w:val="%7."/>
      <w:lvlJc w:val="left"/>
      <w:pPr>
        <w:ind w:left="5040" w:hanging="360"/>
      </w:pPr>
    </w:lvl>
    <w:lvl w:ilvl="7" w:tplc="F9247874" w:tentative="1">
      <w:start w:val="1"/>
      <w:numFmt w:val="lowerLetter"/>
      <w:lvlText w:val="%8."/>
      <w:lvlJc w:val="left"/>
      <w:pPr>
        <w:ind w:left="5760" w:hanging="360"/>
      </w:pPr>
    </w:lvl>
    <w:lvl w:ilvl="8" w:tplc="598245A4" w:tentative="1">
      <w:start w:val="1"/>
      <w:numFmt w:val="lowerRoman"/>
      <w:lvlText w:val="%9."/>
      <w:lvlJc w:val="right"/>
      <w:pPr>
        <w:ind w:left="6480" w:hanging="180"/>
      </w:pPr>
    </w:lvl>
  </w:abstractNum>
  <w:abstractNum w:abstractNumId="12" w15:restartNumberingAfterBreak="0">
    <w:nsid w:val="710F1746"/>
    <w:multiLevelType w:val="hybridMultilevel"/>
    <w:tmpl w:val="0A965D42"/>
    <w:lvl w:ilvl="0" w:tplc="452E8C80">
      <w:start w:val="1"/>
      <w:numFmt w:val="bullet"/>
      <w:lvlText w:val=""/>
      <w:lvlJc w:val="left"/>
      <w:pPr>
        <w:ind w:left="1229" w:hanging="360"/>
      </w:pPr>
      <w:rPr>
        <w:rFonts w:ascii="Symbol" w:hAnsi="Symbol" w:hint="default"/>
      </w:rPr>
    </w:lvl>
    <w:lvl w:ilvl="1" w:tplc="99E0C116" w:tentative="1">
      <w:start w:val="1"/>
      <w:numFmt w:val="bullet"/>
      <w:lvlText w:val="o"/>
      <w:lvlJc w:val="left"/>
      <w:pPr>
        <w:ind w:left="1949" w:hanging="360"/>
      </w:pPr>
      <w:rPr>
        <w:rFonts w:ascii="Courier New" w:hAnsi="Courier New" w:cs="Courier New" w:hint="default"/>
      </w:rPr>
    </w:lvl>
    <w:lvl w:ilvl="2" w:tplc="F7646AC4" w:tentative="1">
      <w:start w:val="1"/>
      <w:numFmt w:val="bullet"/>
      <w:lvlText w:val=""/>
      <w:lvlJc w:val="left"/>
      <w:pPr>
        <w:ind w:left="2669" w:hanging="360"/>
      </w:pPr>
      <w:rPr>
        <w:rFonts w:ascii="Wingdings" w:hAnsi="Wingdings" w:hint="default"/>
      </w:rPr>
    </w:lvl>
    <w:lvl w:ilvl="3" w:tplc="6B40E298" w:tentative="1">
      <w:start w:val="1"/>
      <w:numFmt w:val="bullet"/>
      <w:lvlText w:val=""/>
      <w:lvlJc w:val="left"/>
      <w:pPr>
        <w:ind w:left="3389" w:hanging="360"/>
      </w:pPr>
      <w:rPr>
        <w:rFonts w:ascii="Symbol" w:hAnsi="Symbol" w:hint="default"/>
      </w:rPr>
    </w:lvl>
    <w:lvl w:ilvl="4" w:tplc="8FFC349A" w:tentative="1">
      <w:start w:val="1"/>
      <w:numFmt w:val="bullet"/>
      <w:lvlText w:val="o"/>
      <w:lvlJc w:val="left"/>
      <w:pPr>
        <w:ind w:left="4109" w:hanging="360"/>
      </w:pPr>
      <w:rPr>
        <w:rFonts w:ascii="Courier New" w:hAnsi="Courier New" w:cs="Courier New" w:hint="default"/>
      </w:rPr>
    </w:lvl>
    <w:lvl w:ilvl="5" w:tplc="6756DD1C" w:tentative="1">
      <w:start w:val="1"/>
      <w:numFmt w:val="bullet"/>
      <w:lvlText w:val=""/>
      <w:lvlJc w:val="left"/>
      <w:pPr>
        <w:ind w:left="4829" w:hanging="360"/>
      </w:pPr>
      <w:rPr>
        <w:rFonts w:ascii="Wingdings" w:hAnsi="Wingdings" w:hint="default"/>
      </w:rPr>
    </w:lvl>
    <w:lvl w:ilvl="6" w:tplc="38DA76FC" w:tentative="1">
      <w:start w:val="1"/>
      <w:numFmt w:val="bullet"/>
      <w:lvlText w:val=""/>
      <w:lvlJc w:val="left"/>
      <w:pPr>
        <w:ind w:left="5549" w:hanging="360"/>
      </w:pPr>
      <w:rPr>
        <w:rFonts w:ascii="Symbol" w:hAnsi="Symbol" w:hint="default"/>
      </w:rPr>
    </w:lvl>
    <w:lvl w:ilvl="7" w:tplc="1ED67E94" w:tentative="1">
      <w:start w:val="1"/>
      <w:numFmt w:val="bullet"/>
      <w:lvlText w:val="o"/>
      <w:lvlJc w:val="left"/>
      <w:pPr>
        <w:ind w:left="6269" w:hanging="360"/>
      </w:pPr>
      <w:rPr>
        <w:rFonts w:ascii="Courier New" w:hAnsi="Courier New" w:cs="Courier New" w:hint="default"/>
      </w:rPr>
    </w:lvl>
    <w:lvl w:ilvl="8" w:tplc="5BE86D3A" w:tentative="1">
      <w:start w:val="1"/>
      <w:numFmt w:val="bullet"/>
      <w:lvlText w:val=""/>
      <w:lvlJc w:val="left"/>
      <w:pPr>
        <w:ind w:left="6989" w:hanging="360"/>
      </w:pPr>
      <w:rPr>
        <w:rFonts w:ascii="Wingdings" w:hAnsi="Wingdings" w:hint="default"/>
      </w:rPr>
    </w:lvl>
  </w:abstractNum>
  <w:abstractNum w:abstractNumId="13" w15:restartNumberingAfterBreak="0">
    <w:nsid w:val="7C1B6DD0"/>
    <w:multiLevelType w:val="hybridMultilevel"/>
    <w:tmpl w:val="25B87A18"/>
    <w:lvl w:ilvl="0" w:tplc="BF8CEF1A">
      <w:start w:val="1"/>
      <w:numFmt w:val="bullet"/>
      <w:lvlText w:val=""/>
      <w:lvlJc w:val="left"/>
      <w:pPr>
        <w:ind w:left="1440" w:hanging="360"/>
      </w:pPr>
      <w:rPr>
        <w:rFonts w:ascii="Symbol" w:hAnsi="Symbol" w:hint="default"/>
      </w:rPr>
    </w:lvl>
    <w:lvl w:ilvl="1" w:tplc="62F6CCBE" w:tentative="1">
      <w:start w:val="1"/>
      <w:numFmt w:val="bullet"/>
      <w:lvlText w:val="o"/>
      <w:lvlJc w:val="left"/>
      <w:pPr>
        <w:ind w:left="2160" w:hanging="360"/>
      </w:pPr>
      <w:rPr>
        <w:rFonts w:ascii="Courier New" w:hAnsi="Courier New" w:cs="Courier New" w:hint="default"/>
      </w:rPr>
    </w:lvl>
    <w:lvl w:ilvl="2" w:tplc="0C987E34" w:tentative="1">
      <w:start w:val="1"/>
      <w:numFmt w:val="bullet"/>
      <w:lvlText w:val=""/>
      <w:lvlJc w:val="left"/>
      <w:pPr>
        <w:ind w:left="2880" w:hanging="360"/>
      </w:pPr>
      <w:rPr>
        <w:rFonts w:ascii="Wingdings" w:hAnsi="Wingdings" w:hint="default"/>
      </w:rPr>
    </w:lvl>
    <w:lvl w:ilvl="3" w:tplc="18E0AD44" w:tentative="1">
      <w:start w:val="1"/>
      <w:numFmt w:val="bullet"/>
      <w:lvlText w:val=""/>
      <w:lvlJc w:val="left"/>
      <w:pPr>
        <w:ind w:left="3600" w:hanging="360"/>
      </w:pPr>
      <w:rPr>
        <w:rFonts w:ascii="Symbol" w:hAnsi="Symbol" w:hint="default"/>
      </w:rPr>
    </w:lvl>
    <w:lvl w:ilvl="4" w:tplc="A39898C6" w:tentative="1">
      <w:start w:val="1"/>
      <w:numFmt w:val="bullet"/>
      <w:lvlText w:val="o"/>
      <w:lvlJc w:val="left"/>
      <w:pPr>
        <w:ind w:left="4320" w:hanging="360"/>
      </w:pPr>
      <w:rPr>
        <w:rFonts w:ascii="Courier New" w:hAnsi="Courier New" w:cs="Courier New" w:hint="default"/>
      </w:rPr>
    </w:lvl>
    <w:lvl w:ilvl="5" w:tplc="5A76E8B6" w:tentative="1">
      <w:start w:val="1"/>
      <w:numFmt w:val="bullet"/>
      <w:lvlText w:val=""/>
      <w:lvlJc w:val="left"/>
      <w:pPr>
        <w:ind w:left="5040" w:hanging="360"/>
      </w:pPr>
      <w:rPr>
        <w:rFonts w:ascii="Wingdings" w:hAnsi="Wingdings" w:hint="default"/>
      </w:rPr>
    </w:lvl>
    <w:lvl w:ilvl="6" w:tplc="53567E0C" w:tentative="1">
      <w:start w:val="1"/>
      <w:numFmt w:val="bullet"/>
      <w:lvlText w:val=""/>
      <w:lvlJc w:val="left"/>
      <w:pPr>
        <w:ind w:left="5760" w:hanging="360"/>
      </w:pPr>
      <w:rPr>
        <w:rFonts w:ascii="Symbol" w:hAnsi="Symbol" w:hint="default"/>
      </w:rPr>
    </w:lvl>
    <w:lvl w:ilvl="7" w:tplc="091240B2" w:tentative="1">
      <w:start w:val="1"/>
      <w:numFmt w:val="bullet"/>
      <w:lvlText w:val="o"/>
      <w:lvlJc w:val="left"/>
      <w:pPr>
        <w:ind w:left="6480" w:hanging="360"/>
      </w:pPr>
      <w:rPr>
        <w:rFonts w:ascii="Courier New" w:hAnsi="Courier New" w:cs="Courier New" w:hint="default"/>
      </w:rPr>
    </w:lvl>
    <w:lvl w:ilvl="8" w:tplc="6246AC02"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13"/>
  </w:num>
  <w:num w:numId="4">
    <w:abstractNumId w:val="12"/>
  </w:num>
  <w:num w:numId="5">
    <w:abstractNumId w:val="0"/>
  </w:num>
  <w:num w:numId="6">
    <w:abstractNumId w:val="11"/>
  </w:num>
  <w:num w:numId="7">
    <w:abstractNumId w:val="8"/>
  </w:num>
  <w:num w:numId="8">
    <w:abstractNumId w:val="10"/>
  </w:num>
  <w:num w:numId="9">
    <w:abstractNumId w:val="5"/>
  </w:num>
  <w:num w:numId="10">
    <w:abstractNumId w:val="6"/>
  </w:num>
  <w:num w:numId="11">
    <w:abstractNumId w:val="4"/>
  </w:num>
  <w:num w:numId="12">
    <w:abstractNumId w:val="7"/>
  </w:num>
  <w:num w:numId="13">
    <w:abstractNumId w:val="3"/>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74" w:val="........................................................................................................................................................................................................................................................................................................................................................................................................................................................................................................................................................................................................................................................................................................................................................................................................................................................................................................................................................................................................................................"/>
    <w:docVar w:name="DocTable" w:val="2"/>
    <w:docVar w:name="ParaNumber" w:val="109"/>
  </w:docVars>
  <w:rsids>
    <w:rsidRoot w:val="00DA012B"/>
    <w:rsid w:val="00001081"/>
    <w:rsid w:val="000134A7"/>
    <w:rsid w:val="00021A26"/>
    <w:rsid w:val="0002473D"/>
    <w:rsid w:val="000258B5"/>
    <w:rsid w:val="00027BFD"/>
    <w:rsid w:val="00030857"/>
    <w:rsid w:val="00037F81"/>
    <w:rsid w:val="000474D4"/>
    <w:rsid w:val="00055BCE"/>
    <w:rsid w:val="000A08A2"/>
    <w:rsid w:val="000A3A01"/>
    <w:rsid w:val="000B7037"/>
    <w:rsid w:val="000C2D38"/>
    <w:rsid w:val="000C38EE"/>
    <w:rsid w:val="000C5C36"/>
    <w:rsid w:val="000D174F"/>
    <w:rsid w:val="000E21FC"/>
    <w:rsid w:val="00102560"/>
    <w:rsid w:val="00104BE1"/>
    <w:rsid w:val="0011364F"/>
    <w:rsid w:val="0012067A"/>
    <w:rsid w:val="00120EBE"/>
    <w:rsid w:val="00127AC3"/>
    <w:rsid w:val="0014285D"/>
    <w:rsid w:val="00152109"/>
    <w:rsid w:val="001536D0"/>
    <w:rsid w:val="00160190"/>
    <w:rsid w:val="00164EE6"/>
    <w:rsid w:val="0017102E"/>
    <w:rsid w:val="001801DC"/>
    <w:rsid w:val="00186881"/>
    <w:rsid w:val="001874CD"/>
    <w:rsid w:val="001A463F"/>
    <w:rsid w:val="001B1FAD"/>
    <w:rsid w:val="001B4C34"/>
    <w:rsid w:val="001D03AC"/>
    <w:rsid w:val="001D39F6"/>
    <w:rsid w:val="001D40EA"/>
    <w:rsid w:val="001D4DAA"/>
    <w:rsid w:val="001E4C68"/>
    <w:rsid w:val="001E658B"/>
    <w:rsid w:val="001F26C8"/>
    <w:rsid w:val="001F352B"/>
    <w:rsid w:val="00202A49"/>
    <w:rsid w:val="002117D0"/>
    <w:rsid w:val="002124AD"/>
    <w:rsid w:val="00216A2B"/>
    <w:rsid w:val="00221246"/>
    <w:rsid w:val="002237E9"/>
    <w:rsid w:val="002367C9"/>
    <w:rsid w:val="00246452"/>
    <w:rsid w:val="00247864"/>
    <w:rsid w:val="002650FD"/>
    <w:rsid w:val="0027707B"/>
    <w:rsid w:val="00280280"/>
    <w:rsid w:val="00282E50"/>
    <w:rsid w:val="00287680"/>
    <w:rsid w:val="00287CBA"/>
    <w:rsid w:val="002A487D"/>
    <w:rsid w:val="002A6311"/>
    <w:rsid w:val="002C4F7A"/>
    <w:rsid w:val="002E35C5"/>
    <w:rsid w:val="002E5E15"/>
    <w:rsid w:val="002E73FB"/>
    <w:rsid w:val="002F2C02"/>
    <w:rsid w:val="002F3D0A"/>
    <w:rsid w:val="003020FE"/>
    <w:rsid w:val="00310110"/>
    <w:rsid w:val="00311D12"/>
    <w:rsid w:val="003240FB"/>
    <w:rsid w:val="003245CB"/>
    <w:rsid w:val="00325C68"/>
    <w:rsid w:val="00344AE9"/>
    <w:rsid w:val="00346EA5"/>
    <w:rsid w:val="00364BA1"/>
    <w:rsid w:val="00376DB1"/>
    <w:rsid w:val="003938A8"/>
    <w:rsid w:val="003A2C36"/>
    <w:rsid w:val="003B18AB"/>
    <w:rsid w:val="003B4D61"/>
    <w:rsid w:val="003B730C"/>
    <w:rsid w:val="003C2038"/>
    <w:rsid w:val="003C3863"/>
    <w:rsid w:val="003D114C"/>
    <w:rsid w:val="003E1B88"/>
    <w:rsid w:val="003E32E9"/>
    <w:rsid w:val="003F0355"/>
    <w:rsid w:val="003F3F59"/>
    <w:rsid w:val="0040000E"/>
    <w:rsid w:val="004041FA"/>
    <w:rsid w:val="00406BF2"/>
    <w:rsid w:val="004079E4"/>
    <w:rsid w:val="00413BA6"/>
    <w:rsid w:val="0041447F"/>
    <w:rsid w:val="00416AD2"/>
    <w:rsid w:val="00417222"/>
    <w:rsid w:val="00444D86"/>
    <w:rsid w:val="004545EE"/>
    <w:rsid w:val="00462E0A"/>
    <w:rsid w:val="0046363C"/>
    <w:rsid w:val="00465FD4"/>
    <w:rsid w:val="00472C76"/>
    <w:rsid w:val="00472E52"/>
    <w:rsid w:val="00472E58"/>
    <w:rsid w:val="0047425E"/>
    <w:rsid w:val="00483D41"/>
    <w:rsid w:val="00484FAC"/>
    <w:rsid w:val="004974AF"/>
    <w:rsid w:val="004A1C1A"/>
    <w:rsid w:val="004A43FE"/>
    <w:rsid w:val="004E69AE"/>
    <w:rsid w:val="004F60C6"/>
    <w:rsid w:val="00501383"/>
    <w:rsid w:val="005014F6"/>
    <w:rsid w:val="00502D3D"/>
    <w:rsid w:val="0050314A"/>
    <w:rsid w:val="00505BCA"/>
    <w:rsid w:val="005157AA"/>
    <w:rsid w:val="00516878"/>
    <w:rsid w:val="00517C4A"/>
    <w:rsid w:val="00520B49"/>
    <w:rsid w:val="005278C1"/>
    <w:rsid w:val="00566D2F"/>
    <w:rsid w:val="00572D61"/>
    <w:rsid w:val="00574C20"/>
    <w:rsid w:val="00584975"/>
    <w:rsid w:val="00585190"/>
    <w:rsid w:val="0059012E"/>
    <w:rsid w:val="0059093B"/>
    <w:rsid w:val="005A4470"/>
    <w:rsid w:val="005A7D2A"/>
    <w:rsid w:val="005B754F"/>
    <w:rsid w:val="005D080F"/>
    <w:rsid w:val="005D57F8"/>
    <w:rsid w:val="005D6A97"/>
    <w:rsid w:val="005D75EF"/>
    <w:rsid w:val="005E2F2D"/>
    <w:rsid w:val="005E7A97"/>
    <w:rsid w:val="00605390"/>
    <w:rsid w:val="00607E91"/>
    <w:rsid w:val="00612561"/>
    <w:rsid w:val="00621493"/>
    <w:rsid w:val="00626BC4"/>
    <w:rsid w:val="00642C75"/>
    <w:rsid w:val="00656696"/>
    <w:rsid w:val="00663A21"/>
    <w:rsid w:val="006656B0"/>
    <w:rsid w:val="00670246"/>
    <w:rsid w:val="00672775"/>
    <w:rsid w:val="00672B48"/>
    <w:rsid w:val="0068233A"/>
    <w:rsid w:val="0068401C"/>
    <w:rsid w:val="006942A7"/>
    <w:rsid w:val="0069712E"/>
    <w:rsid w:val="006A0CB1"/>
    <w:rsid w:val="006A7CAF"/>
    <w:rsid w:val="006B128B"/>
    <w:rsid w:val="006B44BC"/>
    <w:rsid w:val="006C5C50"/>
    <w:rsid w:val="006D1143"/>
    <w:rsid w:val="006E1398"/>
    <w:rsid w:val="006E2973"/>
    <w:rsid w:val="006F4A8B"/>
    <w:rsid w:val="006F650A"/>
    <w:rsid w:val="007111FE"/>
    <w:rsid w:val="007230F5"/>
    <w:rsid w:val="00730C68"/>
    <w:rsid w:val="00731D04"/>
    <w:rsid w:val="007330E4"/>
    <w:rsid w:val="00736108"/>
    <w:rsid w:val="00736DCE"/>
    <w:rsid w:val="007462A1"/>
    <w:rsid w:val="00765920"/>
    <w:rsid w:val="00777383"/>
    <w:rsid w:val="007901C5"/>
    <w:rsid w:val="007A1892"/>
    <w:rsid w:val="007A4C9F"/>
    <w:rsid w:val="007A64CC"/>
    <w:rsid w:val="007B0618"/>
    <w:rsid w:val="007B1A1A"/>
    <w:rsid w:val="007C2141"/>
    <w:rsid w:val="007D4A7C"/>
    <w:rsid w:val="007D6854"/>
    <w:rsid w:val="007D75AD"/>
    <w:rsid w:val="007F2BBD"/>
    <w:rsid w:val="007F79B4"/>
    <w:rsid w:val="007F7AAA"/>
    <w:rsid w:val="00801DDC"/>
    <w:rsid w:val="0080552A"/>
    <w:rsid w:val="00806EBD"/>
    <w:rsid w:val="00815674"/>
    <w:rsid w:val="00833649"/>
    <w:rsid w:val="008369D5"/>
    <w:rsid w:val="008452C7"/>
    <w:rsid w:val="00851FDB"/>
    <w:rsid w:val="00857B01"/>
    <w:rsid w:val="0087245A"/>
    <w:rsid w:val="00872543"/>
    <w:rsid w:val="00877302"/>
    <w:rsid w:val="00881F00"/>
    <w:rsid w:val="0089067B"/>
    <w:rsid w:val="008A206A"/>
    <w:rsid w:val="008A21B4"/>
    <w:rsid w:val="008A3887"/>
    <w:rsid w:val="008B646F"/>
    <w:rsid w:val="008D187F"/>
    <w:rsid w:val="008E1372"/>
    <w:rsid w:val="008E7FA3"/>
    <w:rsid w:val="008F0A24"/>
    <w:rsid w:val="008F1312"/>
    <w:rsid w:val="008F5DA8"/>
    <w:rsid w:val="008F7C8A"/>
    <w:rsid w:val="00920768"/>
    <w:rsid w:val="00936EE1"/>
    <w:rsid w:val="0095256A"/>
    <w:rsid w:val="00955EE4"/>
    <w:rsid w:val="00974ADD"/>
    <w:rsid w:val="009805D0"/>
    <w:rsid w:val="00985B03"/>
    <w:rsid w:val="00990A61"/>
    <w:rsid w:val="00997159"/>
    <w:rsid w:val="009A1214"/>
    <w:rsid w:val="009A4CD9"/>
    <w:rsid w:val="009C07DF"/>
    <w:rsid w:val="009C2DAC"/>
    <w:rsid w:val="009C5D54"/>
    <w:rsid w:val="009D10EC"/>
    <w:rsid w:val="009D4753"/>
    <w:rsid w:val="00A00528"/>
    <w:rsid w:val="00A02A19"/>
    <w:rsid w:val="00A10D52"/>
    <w:rsid w:val="00A207A4"/>
    <w:rsid w:val="00A24504"/>
    <w:rsid w:val="00A24886"/>
    <w:rsid w:val="00A30C41"/>
    <w:rsid w:val="00A34E4A"/>
    <w:rsid w:val="00A5384B"/>
    <w:rsid w:val="00A60FB4"/>
    <w:rsid w:val="00A726E9"/>
    <w:rsid w:val="00A75A65"/>
    <w:rsid w:val="00A80291"/>
    <w:rsid w:val="00A83FE3"/>
    <w:rsid w:val="00A87BC8"/>
    <w:rsid w:val="00AA1BE1"/>
    <w:rsid w:val="00AA46CB"/>
    <w:rsid w:val="00AA508E"/>
    <w:rsid w:val="00AC565A"/>
    <w:rsid w:val="00AC7010"/>
    <w:rsid w:val="00AC7115"/>
    <w:rsid w:val="00AE06FB"/>
    <w:rsid w:val="00AE5FA6"/>
    <w:rsid w:val="00AF4327"/>
    <w:rsid w:val="00AF64F0"/>
    <w:rsid w:val="00B0496C"/>
    <w:rsid w:val="00B276FE"/>
    <w:rsid w:val="00B30888"/>
    <w:rsid w:val="00B32847"/>
    <w:rsid w:val="00B41062"/>
    <w:rsid w:val="00B47473"/>
    <w:rsid w:val="00B47FAA"/>
    <w:rsid w:val="00B51179"/>
    <w:rsid w:val="00B644E1"/>
    <w:rsid w:val="00B73774"/>
    <w:rsid w:val="00B74250"/>
    <w:rsid w:val="00B74596"/>
    <w:rsid w:val="00B90B18"/>
    <w:rsid w:val="00B95CBE"/>
    <w:rsid w:val="00BA02F2"/>
    <w:rsid w:val="00BA2685"/>
    <w:rsid w:val="00BA61D2"/>
    <w:rsid w:val="00BB4716"/>
    <w:rsid w:val="00BD2DFC"/>
    <w:rsid w:val="00BF4472"/>
    <w:rsid w:val="00BF48B6"/>
    <w:rsid w:val="00BF4A72"/>
    <w:rsid w:val="00C0040C"/>
    <w:rsid w:val="00C152A3"/>
    <w:rsid w:val="00C30FE1"/>
    <w:rsid w:val="00C34300"/>
    <w:rsid w:val="00C40542"/>
    <w:rsid w:val="00C4721C"/>
    <w:rsid w:val="00C54BF7"/>
    <w:rsid w:val="00C55A3F"/>
    <w:rsid w:val="00C60650"/>
    <w:rsid w:val="00C81FD5"/>
    <w:rsid w:val="00C83EFB"/>
    <w:rsid w:val="00C87882"/>
    <w:rsid w:val="00C927BE"/>
    <w:rsid w:val="00C937C7"/>
    <w:rsid w:val="00C9527D"/>
    <w:rsid w:val="00C95E77"/>
    <w:rsid w:val="00CA0BCE"/>
    <w:rsid w:val="00CC3011"/>
    <w:rsid w:val="00CC6963"/>
    <w:rsid w:val="00CD72DB"/>
    <w:rsid w:val="00CE4520"/>
    <w:rsid w:val="00CF0995"/>
    <w:rsid w:val="00D0456E"/>
    <w:rsid w:val="00D0743A"/>
    <w:rsid w:val="00D22F66"/>
    <w:rsid w:val="00D263A3"/>
    <w:rsid w:val="00D37049"/>
    <w:rsid w:val="00D371E8"/>
    <w:rsid w:val="00D37B19"/>
    <w:rsid w:val="00D42330"/>
    <w:rsid w:val="00D51857"/>
    <w:rsid w:val="00D62FED"/>
    <w:rsid w:val="00D74E55"/>
    <w:rsid w:val="00D845F7"/>
    <w:rsid w:val="00D8565F"/>
    <w:rsid w:val="00D94A6C"/>
    <w:rsid w:val="00DA012B"/>
    <w:rsid w:val="00DA08F8"/>
    <w:rsid w:val="00DA728E"/>
    <w:rsid w:val="00DB3362"/>
    <w:rsid w:val="00DB793A"/>
    <w:rsid w:val="00DC1215"/>
    <w:rsid w:val="00DC1382"/>
    <w:rsid w:val="00DD7923"/>
    <w:rsid w:val="00DD7E38"/>
    <w:rsid w:val="00DE21F9"/>
    <w:rsid w:val="00DE30EB"/>
    <w:rsid w:val="00DE60C5"/>
    <w:rsid w:val="00DE63A4"/>
    <w:rsid w:val="00E06529"/>
    <w:rsid w:val="00E1229E"/>
    <w:rsid w:val="00E13034"/>
    <w:rsid w:val="00E16F97"/>
    <w:rsid w:val="00E2419A"/>
    <w:rsid w:val="00E24910"/>
    <w:rsid w:val="00E27A51"/>
    <w:rsid w:val="00E34D5B"/>
    <w:rsid w:val="00E351FE"/>
    <w:rsid w:val="00E371E5"/>
    <w:rsid w:val="00E37B5C"/>
    <w:rsid w:val="00E46A7C"/>
    <w:rsid w:val="00E513D2"/>
    <w:rsid w:val="00E529C7"/>
    <w:rsid w:val="00E55ACB"/>
    <w:rsid w:val="00E71131"/>
    <w:rsid w:val="00E72370"/>
    <w:rsid w:val="00E845D5"/>
    <w:rsid w:val="00E90F5A"/>
    <w:rsid w:val="00E913FF"/>
    <w:rsid w:val="00E918B7"/>
    <w:rsid w:val="00E9690E"/>
    <w:rsid w:val="00EA27D2"/>
    <w:rsid w:val="00EB0092"/>
    <w:rsid w:val="00EB0C86"/>
    <w:rsid w:val="00ED349D"/>
    <w:rsid w:val="00ED6BDF"/>
    <w:rsid w:val="00EE0268"/>
    <w:rsid w:val="00EF05CE"/>
    <w:rsid w:val="00EF1A49"/>
    <w:rsid w:val="00F017D2"/>
    <w:rsid w:val="00F064BE"/>
    <w:rsid w:val="00F1190A"/>
    <w:rsid w:val="00F13598"/>
    <w:rsid w:val="00F20394"/>
    <w:rsid w:val="00F2467A"/>
    <w:rsid w:val="00F24CB4"/>
    <w:rsid w:val="00F270DB"/>
    <w:rsid w:val="00F41188"/>
    <w:rsid w:val="00F55270"/>
    <w:rsid w:val="00F55BFC"/>
    <w:rsid w:val="00F60940"/>
    <w:rsid w:val="00F62A47"/>
    <w:rsid w:val="00F65163"/>
    <w:rsid w:val="00F72DA4"/>
    <w:rsid w:val="00F815C9"/>
    <w:rsid w:val="00F93FDA"/>
    <w:rsid w:val="00F953B6"/>
    <w:rsid w:val="00FA757F"/>
    <w:rsid w:val="00FA7D2E"/>
    <w:rsid w:val="00FB0ED0"/>
    <w:rsid w:val="00FE50B3"/>
    <w:rsid w:val="00FE6858"/>
    <w:rsid w:val="00FF2A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F1254B-E57A-44AD-A302-6B880864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0">
    <w:name w:val="p00"/>
    <w:basedOn w:val="a"/>
    <w:rsid w:val="003B730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B730C"/>
  </w:style>
  <w:style w:type="character" w:customStyle="1" w:styleId="default">
    <w:name w:val="default"/>
    <w:basedOn w:val="a0"/>
    <w:rsid w:val="003B730C"/>
  </w:style>
  <w:style w:type="paragraph" w:styleId="a3">
    <w:name w:val="List Paragraph"/>
    <w:basedOn w:val="a"/>
    <w:uiPriority w:val="34"/>
    <w:qFormat/>
    <w:rsid w:val="000C2D38"/>
    <w:pPr>
      <w:ind w:left="720"/>
      <w:contextualSpacing/>
    </w:pPr>
  </w:style>
  <w:style w:type="character" w:styleId="a4">
    <w:name w:val="annotation reference"/>
    <w:basedOn w:val="a0"/>
    <w:uiPriority w:val="99"/>
    <w:unhideWhenUsed/>
    <w:rsid w:val="003938A8"/>
    <w:rPr>
      <w:sz w:val="16"/>
      <w:szCs w:val="16"/>
    </w:rPr>
  </w:style>
  <w:style w:type="paragraph" w:styleId="a5">
    <w:name w:val="annotation text"/>
    <w:basedOn w:val="a"/>
    <w:link w:val="a6"/>
    <w:uiPriority w:val="99"/>
    <w:unhideWhenUsed/>
    <w:rsid w:val="003938A8"/>
    <w:pPr>
      <w:spacing w:line="240" w:lineRule="auto"/>
    </w:pPr>
    <w:rPr>
      <w:sz w:val="20"/>
      <w:szCs w:val="20"/>
    </w:rPr>
  </w:style>
  <w:style w:type="character" w:customStyle="1" w:styleId="a6">
    <w:name w:val="טקסט הערה תו"/>
    <w:basedOn w:val="a0"/>
    <w:link w:val="a5"/>
    <w:uiPriority w:val="99"/>
    <w:rsid w:val="003938A8"/>
    <w:rPr>
      <w:sz w:val="20"/>
      <w:szCs w:val="20"/>
    </w:rPr>
  </w:style>
  <w:style w:type="paragraph" w:styleId="a7">
    <w:name w:val="annotation subject"/>
    <w:basedOn w:val="a5"/>
    <w:next w:val="a5"/>
    <w:link w:val="a8"/>
    <w:uiPriority w:val="99"/>
    <w:semiHidden/>
    <w:unhideWhenUsed/>
    <w:rsid w:val="003938A8"/>
    <w:rPr>
      <w:b/>
      <w:bCs/>
    </w:rPr>
  </w:style>
  <w:style w:type="character" w:customStyle="1" w:styleId="a8">
    <w:name w:val="נושא הערה תו"/>
    <w:basedOn w:val="a6"/>
    <w:link w:val="a7"/>
    <w:uiPriority w:val="99"/>
    <w:semiHidden/>
    <w:rsid w:val="003938A8"/>
    <w:rPr>
      <w:b/>
      <w:bCs/>
      <w:sz w:val="20"/>
      <w:szCs w:val="20"/>
    </w:rPr>
  </w:style>
  <w:style w:type="paragraph" w:styleId="a9">
    <w:name w:val="Balloon Text"/>
    <w:basedOn w:val="a"/>
    <w:link w:val="aa"/>
    <w:uiPriority w:val="99"/>
    <w:semiHidden/>
    <w:unhideWhenUsed/>
    <w:rsid w:val="003938A8"/>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3938A8"/>
    <w:rPr>
      <w:rFonts w:ascii="Tahoma" w:hAnsi="Tahoma" w:cs="Tahoma"/>
      <w:sz w:val="18"/>
      <w:szCs w:val="18"/>
    </w:rPr>
  </w:style>
  <w:style w:type="paragraph" w:styleId="ab">
    <w:name w:val="header"/>
    <w:basedOn w:val="a"/>
    <w:link w:val="ac"/>
    <w:uiPriority w:val="99"/>
    <w:unhideWhenUsed/>
    <w:rsid w:val="0040000E"/>
    <w:pPr>
      <w:tabs>
        <w:tab w:val="center" w:pos="4153"/>
        <w:tab w:val="right" w:pos="8306"/>
      </w:tabs>
      <w:spacing w:after="0" w:line="240" w:lineRule="auto"/>
    </w:pPr>
  </w:style>
  <w:style w:type="character" w:customStyle="1" w:styleId="ac">
    <w:name w:val="כותרת עליונה תו"/>
    <w:basedOn w:val="a0"/>
    <w:link w:val="ab"/>
    <w:uiPriority w:val="99"/>
    <w:rsid w:val="0040000E"/>
  </w:style>
  <w:style w:type="paragraph" w:styleId="ad">
    <w:name w:val="footer"/>
    <w:basedOn w:val="a"/>
    <w:link w:val="ae"/>
    <w:uiPriority w:val="99"/>
    <w:unhideWhenUsed/>
    <w:rsid w:val="0040000E"/>
    <w:pPr>
      <w:tabs>
        <w:tab w:val="center" w:pos="4153"/>
        <w:tab w:val="right" w:pos="8306"/>
      </w:tabs>
      <w:spacing w:after="0" w:line="240" w:lineRule="auto"/>
    </w:pPr>
  </w:style>
  <w:style w:type="character" w:customStyle="1" w:styleId="ae">
    <w:name w:val="כותרת תחתונה תו"/>
    <w:basedOn w:val="a0"/>
    <w:link w:val="ad"/>
    <w:uiPriority w:val="99"/>
    <w:rsid w:val="0040000E"/>
  </w:style>
  <w:style w:type="table" w:styleId="af">
    <w:name w:val="Table Grid"/>
    <w:basedOn w:val="a1"/>
    <w:rsid w:val="008A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lock">
    <w:name w:val="Table Block"/>
    <w:basedOn w:val="a"/>
    <w:rsid w:val="00E351FE"/>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character" w:styleId="af0">
    <w:name w:val="footnote reference"/>
    <w:aliases w:val="Footnote Reference_0,Footnote Reference_1"/>
    <w:basedOn w:val="a0"/>
    <w:semiHidden/>
    <w:rsid w:val="00346EA5"/>
    <w:rPr>
      <w:vertAlign w:val="superscript"/>
    </w:rPr>
  </w:style>
  <w:style w:type="paragraph" w:styleId="af1">
    <w:name w:val="Revision"/>
    <w:hidden/>
    <w:uiPriority w:val="99"/>
    <w:semiHidden/>
    <w:rsid w:val="003C2038"/>
    <w:pPr>
      <w:spacing w:after="0" w:line="240" w:lineRule="auto"/>
    </w:pPr>
  </w:style>
  <w:style w:type="paragraph" w:styleId="af2">
    <w:name w:val="footnote text"/>
    <w:basedOn w:val="a"/>
    <w:link w:val="af3"/>
    <w:semiHidden/>
    <w:unhideWhenUsed/>
    <w:rsid w:val="00417222"/>
    <w:pPr>
      <w:spacing w:after="0" w:line="240" w:lineRule="auto"/>
    </w:pPr>
    <w:rPr>
      <w:sz w:val="20"/>
      <w:szCs w:val="20"/>
    </w:rPr>
  </w:style>
  <w:style w:type="character" w:customStyle="1" w:styleId="af3">
    <w:name w:val="טקסט הערת שוליים תו"/>
    <w:basedOn w:val="a0"/>
    <w:link w:val="af2"/>
    <w:semiHidden/>
    <w:rsid w:val="00417222"/>
    <w:rPr>
      <w:sz w:val="20"/>
      <w:szCs w:val="20"/>
    </w:rPr>
  </w:style>
  <w:style w:type="paragraph" w:customStyle="1" w:styleId="TableText">
    <w:name w:val="Table Text"/>
    <w:basedOn w:val="a"/>
    <w:rsid w:val="001D39F6"/>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CDD5-89C8-4508-8F28-376F9BD1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836</Words>
  <Characters>4747</Characters>
  <Application>Microsoft Office Word</Application>
  <DocSecurity>0</DocSecurity>
  <Lines>163</Lines>
  <Paragraphs>93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בקשה למינוי תומך בקבלת החלטות</dc:title>
  <dc:creator>Kateryna adi Shushura</dc:creator>
  <dc:description>שלב 4 - טיפול בתמונות וקישורים
</dc:description>
  <cp:lastModifiedBy>Kateryna adi Shushura</cp:lastModifiedBy>
  <cp:revision>5</cp:revision>
  <dcterms:created xsi:type="dcterms:W3CDTF">2022-02-03T07:45:00Z</dcterms:created>
  <dcterms:modified xsi:type="dcterms:W3CDTF">2022-02-03T07:52:00Z</dcterms:modified>
  <dc:language>עברית</dc:language>
</cp:coreProperties>
</file>