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43D5D" w14:textId="77777777" w:rsidR="00657E09" w:rsidRDefault="00965104" w:rsidP="0096510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6120</w:t>
      </w:r>
    </w:p>
    <w:p w14:paraId="31A2EA29" w14:textId="77777777" w:rsidR="00965104" w:rsidRDefault="00965104" w:rsidP="00965104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51FDE469" w14:textId="77777777" w:rsidR="00965104" w:rsidRDefault="00965104" w:rsidP="00965104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אל  משרד מיסוי מקרקעין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אזור</w:t>
      </w:r>
    </w:p>
    <w:p w14:paraId="14306EDB" w14:textId="77777777" w:rsidR="00965104" w:rsidRDefault="00965104" w:rsidP="00965104">
      <w:pPr>
        <w:pStyle w:val="Heading1"/>
      </w:pPr>
      <w:r>
        <w:rPr>
          <w:rtl/>
        </w:rPr>
        <w:t>בקשה להקלה או פטור ממ</w:t>
      </w:r>
      <w:bookmarkStart w:id="0" w:name="_GoBack"/>
      <w:bookmarkEnd w:id="0"/>
      <w:r>
        <w:rPr>
          <w:rtl/>
        </w:rPr>
        <w:t xml:space="preserve">ס שבח או ממס רכישה ל"מוסד </w:t>
      </w:r>
      <w:r w:rsidRPr="00965104">
        <w:rPr>
          <w:rtl/>
        </w:rPr>
        <w:t>ציבורי</w:t>
      </w:r>
      <w:r>
        <w:rPr>
          <w:rtl/>
        </w:rPr>
        <w:t xml:space="preserve">"  </w:t>
      </w:r>
    </w:p>
    <w:p w14:paraId="211991D1" w14:textId="77777777" w:rsidR="00965104" w:rsidRDefault="00965104" w:rsidP="00965104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(סמן/י </w:t>
      </w:r>
      <w:r>
        <w:rPr>
          <w:rFonts w:ascii="Calibri" w:eastAsia="Calibri" w:hAnsi="Calibri" w:cs="Calibri"/>
          <w:rtl/>
          <w:lang w:bidi="he-IL"/>
        </w:rPr>
        <w:t>√</w:t>
      </w:r>
      <w:r>
        <w:rPr>
          <w:rtl/>
          <w:lang w:bidi="he-IL"/>
        </w:rPr>
        <w:t xml:space="preserve"> במשבצת המתאימה)   </w:t>
      </w:r>
    </w:p>
    <w:p w14:paraId="6CFBB2A0" w14:textId="77777777" w:rsidR="00965104" w:rsidRDefault="00965104" w:rsidP="00965104">
      <w:pPr>
        <w:pStyle w:val="ListParagraph"/>
        <w:numPr>
          <w:ilvl w:val="0"/>
          <w:numId w:val="2"/>
        </w:numPr>
        <w:bidi/>
        <w:rPr>
          <w:rFonts w:hint="cs"/>
          <w:lang w:bidi="he-IL"/>
        </w:rPr>
      </w:pPr>
      <w:r w:rsidRPr="00965104">
        <w:rPr>
          <w:rtl/>
          <w:lang w:bidi="he-IL"/>
        </w:rPr>
        <w:t>שם המוסד וכתובתו</w:t>
      </w:r>
    </w:p>
    <w:p w14:paraId="0F008AB5" w14:textId="77777777" w:rsidR="00965104" w:rsidRDefault="00965104" w:rsidP="0096510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שם המוסד </w:t>
      </w:r>
    </w:p>
    <w:p w14:paraId="22D5E87E" w14:textId="77777777" w:rsidR="00965104" w:rsidRDefault="00965104" w:rsidP="00965104">
      <w:pPr>
        <w:bidi/>
        <w:ind w:left="720"/>
        <w:rPr>
          <w:rFonts w:hint="cs"/>
          <w:rtl/>
          <w:lang w:bidi="he-IL"/>
        </w:rPr>
      </w:pPr>
      <w:r w:rsidRPr="00965104">
        <w:rPr>
          <w:rtl/>
          <w:lang w:bidi="he-IL"/>
        </w:rPr>
        <w:t>כתובת המוסד</w:t>
      </w:r>
    </w:p>
    <w:p w14:paraId="03450018" w14:textId="77777777" w:rsidR="00965104" w:rsidRDefault="00965104" w:rsidP="00965104">
      <w:pPr>
        <w:bidi/>
        <w:ind w:left="720"/>
        <w:rPr>
          <w:rFonts w:hint="cs"/>
          <w:rtl/>
          <w:lang w:bidi="he-IL"/>
        </w:rPr>
      </w:pPr>
      <w:r w:rsidRPr="00965104">
        <w:rPr>
          <w:rtl/>
          <w:lang w:bidi="he-IL"/>
        </w:rPr>
        <w:t xml:space="preserve">רחוב/שכונה  </w:t>
      </w:r>
    </w:p>
    <w:p w14:paraId="092155CA" w14:textId="77777777" w:rsidR="00965104" w:rsidRDefault="00965104" w:rsidP="00965104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 xml:space="preserve">מס' </w:t>
      </w:r>
    </w:p>
    <w:p w14:paraId="5EE4DB48" w14:textId="77777777" w:rsidR="00965104" w:rsidRDefault="00965104" w:rsidP="00965104">
      <w:pPr>
        <w:bidi/>
        <w:ind w:left="720"/>
        <w:rPr>
          <w:rFonts w:hint="cs"/>
          <w:rtl/>
          <w:lang w:bidi="he-IL"/>
        </w:rPr>
      </w:pPr>
      <w:r w:rsidRPr="00965104">
        <w:rPr>
          <w:rtl/>
          <w:lang w:bidi="he-IL"/>
        </w:rPr>
        <w:t xml:space="preserve">עיר/ישוב                     </w:t>
      </w:r>
    </w:p>
    <w:p w14:paraId="0CBD5322" w14:textId="77777777" w:rsidR="00965104" w:rsidRDefault="00965104" w:rsidP="00965104">
      <w:pPr>
        <w:bidi/>
        <w:ind w:left="720"/>
        <w:rPr>
          <w:rFonts w:hint="cs"/>
          <w:rtl/>
          <w:lang w:bidi="he-IL"/>
        </w:rPr>
      </w:pPr>
      <w:r w:rsidRPr="00965104">
        <w:rPr>
          <w:rtl/>
          <w:lang w:bidi="he-IL"/>
        </w:rPr>
        <w:t>טלפון</w:t>
      </w:r>
    </w:p>
    <w:p w14:paraId="562AFED1" w14:textId="77777777" w:rsidR="00965104" w:rsidRDefault="00965104" w:rsidP="00965104">
      <w:pPr>
        <w:bidi/>
        <w:ind w:left="720"/>
        <w:rPr>
          <w:rFonts w:hint="cs"/>
          <w:rtl/>
          <w:lang w:bidi="he-IL"/>
        </w:rPr>
      </w:pPr>
      <w:r w:rsidRPr="00965104">
        <w:rPr>
          <w:rtl/>
          <w:lang w:bidi="he-IL"/>
        </w:rPr>
        <w:t>כתובת למשלוח דואר</w:t>
      </w:r>
    </w:p>
    <w:p w14:paraId="4A7E6BFF" w14:textId="77777777" w:rsidR="00965104" w:rsidRDefault="00965104" w:rsidP="00965104">
      <w:pPr>
        <w:bidi/>
        <w:ind w:left="720"/>
        <w:rPr>
          <w:rFonts w:hint="cs"/>
          <w:rtl/>
          <w:lang w:bidi="he-IL"/>
        </w:rPr>
      </w:pPr>
      <w:r w:rsidRPr="00965104">
        <w:rPr>
          <w:rtl/>
          <w:lang w:bidi="he-IL"/>
        </w:rPr>
        <w:t xml:space="preserve">רחוב/שכונה </w:t>
      </w:r>
    </w:p>
    <w:p w14:paraId="6F01E7D5" w14:textId="77777777" w:rsidR="00965104" w:rsidRDefault="00965104" w:rsidP="00965104">
      <w:pPr>
        <w:bidi/>
        <w:ind w:left="720"/>
        <w:rPr>
          <w:rFonts w:hint="cs"/>
          <w:rtl/>
          <w:lang w:bidi="he-IL"/>
        </w:rPr>
      </w:pPr>
      <w:r w:rsidRPr="00965104">
        <w:rPr>
          <w:rtl/>
          <w:lang w:bidi="he-IL"/>
        </w:rPr>
        <w:t xml:space="preserve">מס'   </w:t>
      </w:r>
    </w:p>
    <w:p w14:paraId="3727BA2F" w14:textId="77777777" w:rsidR="00563C2D" w:rsidRDefault="00965104" w:rsidP="00563C2D">
      <w:pPr>
        <w:bidi/>
        <w:ind w:left="720"/>
        <w:rPr>
          <w:rFonts w:hint="cs"/>
          <w:rtl/>
          <w:lang w:bidi="he-IL"/>
        </w:rPr>
      </w:pPr>
      <w:r w:rsidRPr="00965104">
        <w:rPr>
          <w:rtl/>
          <w:lang w:bidi="he-IL"/>
        </w:rPr>
        <w:t xml:space="preserve">עיר/ישוב           </w:t>
      </w:r>
    </w:p>
    <w:p w14:paraId="0A1E74D2" w14:textId="77777777" w:rsidR="00563C2D" w:rsidRDefault="00965104" w:rsidP="00563C2D">
      <w:pPr>
        <w:bidi/>
        <w:ind w:left="720"/>
        <w:rPr>
          <w:rFonts w:hint="cs"/>
          <w:rtl/>
          <w:lang w:bidi="he-IL"/>
        </w:rPr>
      </w:pPr>
      <w:r w:rsidRPr="00965104">
        <w:rPr>
          <w:rtl/>
          <w:lang w:bidi="he-IL"/>
        </w:rPr>
        <w:t xml:space="preserve">מיקוד   </w:t>
      </w:r>
    </w:p>
    <w:p w14:paraId="4D74444D" w14:textId="77777777" w:rsidR="00563C2D" w:rsidRDefault="00965104" w:rsidP="00563C2D">
      <w:pPr>
        <w:bidi/>
        <w:ind w:left="720"/>
        <w:rPr>
          <w:rFonts w:hint="cs"/>
          <w:rtl/>
          <w:lang w:bidi="he-IL"/>
        </w:rPr>
      </w:pPr>
      <w:r w:rsidRPr="00965104">
        <w:rPr>
          <w:rtl/>
          <w:lang w:bidi="he-IL"/>
        </w:rPr>
        <w:t xml:space="preserve">ת"ד     </w:t>
      </w:r>
    </w:p>
    <w:p w14:paraId="006D17AB" w14:textId="77777777" w:rsidR="00965104" w:rsidRDefault="00965104" w:rsidP="00563C2D">
      <w:pPr>
        <w:bidi/>
        <w:ind w:left="720"/>
        <w:rPr>
          <w:rFonts w:hint="cs"/>
          <w:rtl/>
          <w:lang w:bidi="he-IL"/>
        </w:rPr>
      </w:pPr>
      <w:r w:rsidRPr="00965104">
        <w:rPr>
          <w:rtl/>
          <w:lang w:bidi="he-IL"/>
        </w:rPr>
        <w:t>מיקוד</w:t>
      </w:r>
    </w:p>
    <w:p w14:paraId="7431987D" w14:textId="77777777" w:rsidR="00CC63BC" w:rsidRDefault="00CC63BC" w:rsidP="00CC63BC">
      <w:pPr>
        <w:pStyle w:val="ListParagraph"/>
        <w:numPr>
          <w:ilvl w:val="0"/>
          <w:numId w:val="2"/>
        </w:numPr>
        <w:bidi/>
        <w:rPr>
          <w:rFonts w:hint="cs"/>
          <w:rtl/>
          <w:lang w:bidi="he-IL"/>
        </w:rPr>
      </w:pPr>
      <w:r w:rsidRPr="00CC63BC">
        <w:rPr>
          <w:rtl/>
          <w:lang w:bidi="he-IL"/>
        </w:rPr>
        <w:t>מעמד משפטי  (סמן במשבצת המתאימה בהתאם לסוג הגוף המשפטי של המוסד וציין  את מספרו)</w:t>
      </w:r>
    </w:p>
    <w:p w14:paraId="2DB3FB68" w14:textId="77777777" w:rsidR="00965104" w:rsidRDefault="00CC63BC" w:rsidP="00965104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חברה</w:t>
      </w:r>
    </w:p>
    <w:p w14:paraId="6CC09DDE" w14:textId="77777777" w:rsidR="00965104" w:rsidRDefault="00CC63BC" w:rsidP="00965104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אגודה שיתופית</w:t>
      </w:r>
    </w:p>
    <w:p w14:paraId="34754CBA" w14:textId="77777777" w:rsidR="00965104" w:rsidRDefault="00CC63BC" w:rsidP="00965104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עמותה</w:t>
      </w:r>
    </w:p>
    <w:p w14:paraId="130D57CF" w14:textId="77777777" w:rsidR="00965104" w:rsidRDefault="00CC63BC" w:rsidP="00965104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אגודה עותומנית</w:t>
      </w:r>
    </w:p>
    <w:p w14:paraId="01EE6AAF" w14:textId="77777777" w:rsidR="00965104" w:rsidRDefault="00CC63BC" w:rsidP="00965104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הקדש משרד המשפטים</w:t>
      </w:r>
    </w:p>
    <w:p w14:paraId="327F5DD1" w14:textId="77777777" w:rsidR="00965104" w:rsidRDefault="00CC63BC" w:rsidP="00965104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הקדש בית הדין הרבני</w:t>
      </w:r>
    </w:p>
    <w:p w14:paraId="5B3EF524" w14:textId="77777777" w:rsidR="00965104" w:rsidRDefault="00CC63BC" w:rsidP="00965104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אחר (פרט/י)</w:t>
      </w:r>
    </w:p>
    <w:p w14:paraId="194F4B3C" w14:textId="77777777" w:rsidR="00CC63BC" w:rsidRDefault="00CC63BC" w:rsidP="00CC63BC">
      <w:pPr>
        <w:pStyle w:val="ListParagraph"/>
        <w:numPr>
          <w:ilvl w:val="0"/>
          <w:numId w:val="2"/>
        </w:numPr>
        <w:bidi/>
        <w:rPr>
          <w:rFonts w:hint="cs"/>
          <w:lang w:bidi="he-IL"/>
        </w:rPr>
      </w:pPr>
      <w:r w:rsidRPr="00CC63BC">
        <w:rPr>
          <w:rtl/>
          <w:lang w:bidi="he-IL"/>
        </w:rPr>
        <w:t>פרטים לגבי האישור שניתן למוסד כ"מוסד ציבורי"</w:t>
      </w:r>
    </w:p>
    <w:p w14:paraId="1205F885" w14:textId="77777777" w:rsidR="00CC63BC" w:rsidRDefault="00CC63BC" w:rsidP="00CC63BC">
      <w:pPr>
        <w:bidi/>
        <w:ind w:left="720"/>
        <w:rPr>
          <w:lang w:bidi="he-IL"/>
        </w:rPr>
      </w:pPr>
      <w:r>
        <w:rPr>
          <w:rtl/>
          <w:lang w:bidi="he-IL"/>
        </w:rPr>
        <w:t xml:space="preserve">המוסד הוכר כמוסד ציבורי </w:t>
      </w:r>
      <w:proofErr w:type="spellStart"/>
      <w:r>
        <w:rPr>
          <w:rtl/>
          <w:lang w:bidi="he-IL"/>
        </w:rPr>
        <w:t>לענין</w:t>
      </w:r>
      <w:proofErr w:type="spellEnd"/>
      <w:r>
        <w:rPr>
          <w:rtl/>
          <w:lang w:bidi="he-IL"/>
        </w:rPr>
        <w:t xml:space="preserve"> סעיף 46 לפקודת מס הכנסה.</w:t>
      </w:r>
    </w:p>
    <w:p w14:paraId="0A1BB0E1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תוקף האישור מתאריך</w:t>
      </w:r>
    </w:p>
    <w:p w14:paraId="635D61CE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 xml:space="preserve">פורסם בילקוט פרסומים מס' </w:t>
      </w:r>
    </w:p>
    <w:p w14:paraId="107E1346" w14:textId="77777777" w:rsidR="00CC63BC" w:rsidRDefault="00CC63BC" w:rsidP="00CC63BC">
      <w:pPr>
        <w:bidi/>
        <w:ind w:left="720"/>
        <w:rPr>
          <w:lang w:bidi="he-IL"/>
        </w:rPr>
      </w:pPr>
      <w:r>
        <w:rPr>
          <w:rtl/>
          <w:lang w:bidi="he-IL"/>
        </w:rPr>
        <w:t>עמוד מס'</w:t>
      </w:r>
    </w:p>
    <w:p w14:paraId="4FB62C6F" w14:textId="77777777" w:rsidR="00CC63BC" w:rsidRDefault="00CC63BC" w:rsidP="00CC63BC">
      <w:pPr>
        <w:bidi/>
        <w:ind w:left="720"/>
        <w:rPr>
          <w:lang w:bidi="he-IL"/>
        </w:rPr>
      </w:pPr>
      <w:r>
        <w:rPr>
          <w:rtl/>
          <w:lang w:bidi="he-IL"/>
        </w:rPr>
        <w:t xml:space="preserve">המוסד הוכר כמוסד ציבורי </w:t>
      </w:r>
      <w:proofErr w:type="spellStart"/>
      <w:r>
        <w:rPr>
          <w:rtl/>
          <w:lang w:bidi="he-IL"/>
        </w:rPr>
        <w:t>לענין</w:t>
      </w:r>
      <w:proofErr w:type="spellEnd"/>
      <w:r>
        <w:rPr>
          <w:rtl/>
          <w:lang w:bidi="he-IL"/>
        </w:rPr>
        <w:t xml:space="preserve"> סעיף 61 (ד') לחוק מס שבח מקרקעין.</w:t>
      </w:r>
    </w:p>
    <w:p w14:paraId="1AD38D85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תוקף האישור מתאריך</w:t>
      </w:r>
    </w:p>
    <w:p w14:paraId="40E8F012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 xml:space="preserve">פורסם בילקוט פרסומים מס' </w:t>
      </w:r>
    </w:p>
    <w:p w14:paraId="434ECAB1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עמוד מס'</w:t>
      </w:r>
    </w:p>
    <w:p w14:paraId="40C2AE36" w14:textId="77777777" w:rsidR="00965104" w:rsidRDefault="00CC63BC" w:rsidP="00CC63BC">
      <w:pPr>
        <w:pStyle w:val="ListParagraph"/>
        <w:numPr>
          <w:ilvl w:val="0"/>
          <w:numId w:val="2"/>
        </w:numPr>
        <w:bidi/>
        <w:rPr>
          <w:rFonts w:hint="cs"/>
          <w:lang w:bidi="he-IL"/>
        </w:rPr>
      </w:pPr>
      <w:r w:rsidRPr="00CC63BC">
        <w:rPr>
          <w:rtl/>
          <w:lang w:bidi="he-IL"/>
        </w:rPr>
        <w:t>פרטי הנכס בגינו מבוקש הפטור</w:t>
      </w:r>
    </w:p>
    <w:p w14:paraId="07A21328" w14:textId="77777777" w:rsidR="00CC63BC" w:rsidRDefault="00CC63BC" w:rsidP="00CC63BC">
      <w:pPr>
        <w:bidi/>
        <w:ind w:left="720"/>
        <w:rPr>
          <w:lang w:bidi="he-IL"/>
        </w:rPr>
      </w:pPr>
      <w:r>
        <w:rPr>
          <w:rtl/>
          <w:lang w:bidi="he-IL"/>
        </w:rPr>
        <w:t xml:space="preserve">קרקע </w:t>
      </w:r>
    </w:p>
    <w:p w14:paraId="6FC58838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בנין</w:t>
      </w:r>
    </w:p>
    <w:p w14:paraId="0807D05F" w14:textId="77777777" w:rsidR="00CC63BC" w:rsidRDefault="00CC63BC" w:rsidP="00CC63BC">
      <w:pPr>
        <w:bidi/>
        <w:ind w:left="720"/>
        <w:rPr>
          <w:lang w:bidi="he-IL"/>
        </w:rPr>
      </w:pPr>
      <w:r>
        <w:rPr>
          <w:rtl/>
          <w:lang w:bidi="he-IL"/>
        </w:rPr>
        <w:t xml:space="preserve">דירת מגורים </w:t>
      </w:r>
    </w:p>
    <w:p w14:paraId="2ED18216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אחר</w:t>
      </w:r>
    </w:p>
    <w:p w14:paraId="36785AF6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תת חלקה</w:t>
      </w:r>
    </w:p>
    <w:p w14:paraId="42466875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חלקה</w:t>
      </w:r>
    </w:p>
    <w:p w14:paraId="22222939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גוש</w:t>
      </w:r>
    </w:p>
    <w:p w14:paraId="13942595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תאריך עסקה</w:t>
      </w:r>
    </w:p>
    <w:p w14:paraId="35728F9C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שווי</w:t>
      </w:r>
    </w:p>
    <w:p w14:paraId="06FC1C48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₪</w:t>
      </w:r>
    </w:p>
    <w:p w14:paraId="10D5AA03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כתובת</w:t>
      </w:r>
    </w:p>
    <w:p w14:paraId="6FE7DCE0" w14:textId="77777777" w:rsidR="00965104" w:rsidRDefault="00CC63BC" w:rsidP="00CC63BC">
      <w:pPr>
        <w:pStyle w:val="ListParagraph"/>
        <w:numPr>
          <w:ilvl w:val="0"/>
          <w:numId w:val="2"/>
        </w:numPr>
        <w:bidi/>
        <w:rPr>
          <w:rFonts w:hint="cs"/>
          <w:lang w:bidi="he-IL"/>
        </w:rPr>
      </w:pPr>
      <w:r w:rsidRPr="00CC63BC">
        <w:rPr>
          <w:rtl/>
          <w:lang w:bidi="he-IL"/>
        </w:rPr>
        <w:t>סוג הבקשה</w:t>
      </w:r>
    </w:p>
    <w:p w14:paraId="2D116886" w14:textId="77777777" w:rsidR="00CC63BC" w:rsidRDefault="00CC63BC" w:rsidP="00CC63BC">
      <w:pPr>
        <w:bidi/>
        <w:ind w:left="720"/>
        <w:rPr>
          <w:lang w:bidi="he-IL"/>
        </w:rPr>
      </w:pPr>
      <w:r>
        <w:rPr>
          <w:rtl/>
          <w:lang w:bidi="he-IL"/>
        </w:rPr>
        <w:lastRenderedPageBreak/>
        <w:t>פטור ממס רכישה לפי תקנות מיסוי מקרקעין (שבח, מכירה ורכישה) (פטור ממס רכישה למוסד ציבורי), התשס"ו-2005</w:t>
      </w:r>
    </w:p>
    <w:p w14:paraId="0FE3ACEE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 xml:space="preserve">הקלה במס רכישה לפי תקנה 9 לתקנות מס רכישה </w:t>
      </w:r>
    </w:p>
    <w:p w14:paraId="2C6DEE8B" w14:textId="77777777" w:rsidR="00CC63BC" w:rsidRDefault="00CC63BC" w:rsidP="00CC63BC">
      <w:pPr>
        <w:bidi/>
        <w:ind w:left="720"/>
        <w:rPr>
          <w:lang w:bidi="he-IL"/>
        </w:rPr>
      </w:pPr>
      <w:r>
        <w:rPr>
          <w:rtl/>
          <w:lang w:bidi="he-IL"/>
        </w:rPr>
        <w:t xml:space="preserve">פטור מלא ממס שבח  לפי סעיף 61 לחוק </w:t>
      </w:r>
    </w:p>
    <w:p w14:paraId="10651A4C" w14:textId="77777777" w:rsidR="00CC63BC" w:rsidRDefault="00CC63BC" w:rsidP="00CC63BC">
      <w:pPr>
        <w:bidi/>
        <w:ind w:left="720"/>
        <w:rPr>
          <w:lang w:bidi="he-IL"/>
        </w:rPr>
      </w:pPr>
      <w:r>
        <w:rPr>
          <w:rtl/>
          <w:lang w:bidi="he-IL"/>
        </w:rPr>
        <w:t xml:space="preserve">פטור חלקי ממס שבח לפי סעיף 61 לחוק </w:t>
      </w:r>
    </w:p>
    <w:p w14:paraId="11AE9A3F" w14:textId="77777777" w:rsidR="00CC63BC" w:rsidRDefault="00CC63BC" w:rsidP="00CC63BC">
      <w:pPr>
        <w:bidi/>
        <w:ind w:left="720"/>
        <w:rPr>
          <w:lang w:bidi="he-IL"/>
        </w:rPr>
      </w:pPr>
      <w:r>
        <w:rPr>
          <w:rtl/>
          <w:lang w:bidi="he-IL"/>
        </w:rPr>
        <w:t>פטור ממס שבח לפי סעיף 49ב(6) לחוק (יש לצרף העתק צוואה)</w:t>
      </w:r>
    </w:p>
    <w:p w14:paraId="7260250C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פטור מלא ממס שבח  לפי סעיף 61(א) בהעברה ללא תמורה למוסד ציבורי</w:t>
      </w:r>
    </w:p>
    <w:p w14:paraId="6D7A261B" w14:textId="77777777" w:rsidR="00965104" w:rsidRDefault="00CC63BC" w:rsidP="00CC63BC">
      <w:pPr>
        <w:pStyle w:val="ListParagraph"/>
        <w:numPr>
          <w:ilvl w:val="0"/>
          <w:numId w:val="2"/>
        </w:numPr>
        <w:bidi/>
        <w:rPr>
          <w:rFonts w:hint="cs"/>
          <w:lang w:bidi="he-IL"/>
        </w:rPr>
      </w:pPr>
      <w:r w:rsidRPr="00CC63BC">
        <w:rPr>
          <w:rtl/>
          <w:lang w:bidi="he-IL"/>
        </w:rPr>
        <w:t>פירוט הבקשה</w:t>
      </w:r>
    </w:p>
    <w:p w14:paraId="0214D79E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פטור / הקלה במס רכישה  (פרט/י את השימוש העתידי של המקרקעין)</w:t>
      </w:r>
    </w:p>
    <w:p w14:paraId="74A07AF9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פטור / הקלה במס שבח  (פרט/י את השימוש במקרקעין בכל התקופה שהיה בבעלותו או בחכירתו של המוסד תוך ציון תקופות השימוש והתאריכים)</w:t>
      </w:r>
    </w:p>
    <w:p w14:paraId="4B9A939A" w14:textId="77777777" w:rsidR="00CC63BC" w:rsidRDefault="00CC63BC" w:rsidP="00CC63BC">
      <w:pPr>
        <w:pStyle w:val="ListParagraph"/>
        <w:numPr>
          <w:ilvl w:val="0"/>
          <w:numId w:val="2"/>
        </w:numPr>
        <w:bidi/>
        <w:rPr>
          <w:rFonts w:hint="cs"/>
          <w:lang w:bidi="he-IL"/>
        </w:rPr>
      </w:pPr>
      <w:r w:rsidRPr="00CC63BC">
        <w:rPr>
          <w:rtl/>
          <w:lang w:bidi="he-IL"/>
        </w:rPr>
        <w:t>הצהרה</w:t>
      </w:r>
    </w:p>
    <w:p w14:paraId="041D5025" w14:textId="77777777" w:rsidR="00CC63BC" w:rsidRDefault="00CC63BC" w:rsidP="00CC63BC">
      <w:pPr>
        <w:pStyle w:val="ListParagraph"/>
        <w:numPr>
          <w:ilvl w:val="1"/>
          <w:numId w:val="2"/>
        </w:numPr>
        <w:bidi/>
        <w:rPr>
          <w:lang w:bidi="he-IL"/>
        </w:rPr>
      </w:pPr>
      <w:r>
        <w:rPr>
          <w:rtl/>
          <w:lang w:bidi="he-IL"/>
        </w:rPr>
        <w:t>מוצהר בזה שהנכס/התמורה מהנכס הנמכר ישמש/תשמש למטרה ציבורית בלבד במסגרת המוסד הציבורי, ולא יועבר/תועבר לתאגיד אחר שלא מאושר כמוסד ציבורי לעניין סעיף 61 לחוק מיסוי מקרקעין או לעניין סעיף 46 לפקודת מס הכנסה.</w:t>
      </w:r>
    </w:p>
    <w:p w14:paraId="73983CB5" w14:textId="77777777" w:rsidR="00CC63BC" w:rsidRDefault="00CC63BC" w:rsidP="00CC63BC">
      <w:pPr>
        <w:pStyle w:val="ListParagraph"/>
        <w:numPr>
          <w:ilvl w:val="1"/>
          <w:numId w:val="2"/>
        </w:numPr>
        <w:bidi/>
        <w:rPr>
          <w:lang w:bidi="he-IL"/>
        </w:rPr>
      </w:pPr>
      <w:r>
        <w:rPr>
          <w:rtl/>
          <w:lang w:bidi="he-IL"/>
        </w:rPr>
        <w:t>מוצהר בזה שבין המוסד הציבורי לבין המוכר/הרוכש</w:t>
      </w:r>
      <w:r>
        <w:rPr>
          <w:rtl/>
          <w:lang w:bidi="he-IL"/>
        </w:rPr>
        <w:br/>
        <w:t xml:space="preserve">אין </w:t>
      </w:r>
      <w:r>
        <w:rPr>
          <w:rtl/>
          <w:lang w:bidi="he-IL"/>
        </w:rPr>
        <w:br/>
        <w:t xml:space="preserve">יש </w:t>
      </w:r>
      <w:r>
        <w:rPr>
          <w:rtl/>
          <w:lang w:bidi="he-IL"/>
        </w:rPr>
        <w:br/>
        <w:t xml:space="preserve">יחסים מיוחדים בין במישרין ובין בעקיפין (כגון קרבה משפחתית, יחסי ספק לקוח, גוף תומך או נתמך, גוף שולט או נשלט </w:t>
      </w:r>
      <w:proofErr w:type="spellStart"/>
      <w:r>
        <w:rPr>
          <w:rtl/>
          <w:lang w:bidi="he-IL"/>
        </w:rPr>
        <w:t>וכיוצ"ב</w:t>
      </w:r>
      <w:proofErr w:type="spellEnd"/>
      <w:r>
        <w:rPr>
          <w:rtl/>
          <w:lang w:bidi="he-IL"/>
        </w:rPr>
        <w:t xml:space="preserve">). </w:t>
      </w:r>
    </w:p>
    <w:p w14:paraId="325DDE78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ab/>
        <w:t>ככל וקיימים יחסים מיוחדים יש לפרט את הקרבה:</w:t>
      </w:r>
    </w:p>
    <w:p w14:paraId="562C7F07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04121CCB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45E744C7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תפקידֿ</w:t>
      </w:r>
    </w:p>
    <w:p w14:paraId="54466680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2BD71F08" w14:textId="77777777" w:rsidR="00CC63BC" w:rsidRDefault="00CC63BC" w:rsidP="00CC63BC">
      <w:pPr>
        <w:bidi/>
        <w:ind w:left="720"/>
        <w:rPr>
          <w:rFonts w:hint="cs"/>
          <w:rtl/>
          <w:lang w:bidi="he-IL"/>
        </w:rPr>
      </w:pPr>
      <w:r w:rsidRPr="00CC63BC">
        <w:rPr>
          <w:rtl/>
          <w:lang w:bidi="he-IL"/>
        </w:rPr>
        <w:t>ר״י, אגף טכנולוגיות דיגיטליות ומידע (מעודכן ל - 11.2019)</w:t>
      </w:r>
    </w:p>
    <w:p w14:paraId="76CE4A46" w14:textId="77777777" w:rsidR="00965104" w:rsidRDefault="00965104" w:rsidP="00965104">
      <w:pPr>
        <w:bidi/>
        <w:rPr>
          <w:rFonts w:hint="cs"/>
          <w:rtl/>
          <w:lang w:bidi="he-IL"/>
        </w:rPr>
      </w:pPr>
    </w:p>
    <w:p w14:paraId="63044D7F" w14:textId="77777777" w:rsidR="00965104" w:rsidRDefault="00965104" w:rsidP="00965104">
      <w:pPr>
        <w:bidi/>
        <w:rPr>
          <w:rFonts w:hint="cs"/>
          <w:rtl/>
          <w:lang w:bidi="he-IL"/>
        </w:rPr>
      </w:pPr>
    </w:p>
    <w:p w14:paraId="371DFAE5" w14:textId="77777777" w:rsidR="00965104" w:rsidRDefault="00965104" w:rsidP="00965104">
      <w:pPr>
        <w:bidi/>
        <w:rPr>
          <w:rFonts w:hint="cs"/>
          <w:rtl/>
          <w:lang w:bidi="he-IL"/>
        </w:rPr>
      </w:pPr>
    </w:p>
    <w:p w14:paraId="142F0367" w14:textId="77777777" w:rsidR="00965104" w:rsidRDefault="00965104" w:rsidP="00965104">
      <w:pPr>
        <w:bidi/>
        <w:rPr>
          <w:rFonts w:hint="cs"/>
          <w:lang w:bidi="he-IL"/>
        </w:rPr>
      </w:pPr>
    </w:p>
    <w:sectPr w:rsidR="00965104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72E66"/>
    <w:multiLevelType w:val="hybridMultilevel"/>
    <w:tmpl w:val="638A1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E5AB2"/>
    <w:multiLevelType w:val="hybridMultilevel"/>
    <w:tmpl w:val="5CBAC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B45E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04"/>
    <w:rsid w:val="00537F0B"/>
    <w:rsid w:val="00563C2D"/>
    <w:rsid w:val="00657E09"/>
    <w:rsid w:val="00965104"/>
    <w:rsid w:val="00CC63BC"/>
    <w:rsid w:val="00F7444B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436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965104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104"/>
    <w:rPr>
      <w:lang w:bidi="he-IL"/>
    </w:rPr>
  </w:style>
  <w:style w:type="paragraph" w:styleId="ListParagraph">
    <w:name w:val="List Paragraph"/>
    <w:basedOn w:val="Normal"/>
    <w:uiPriority w:val="34"/>
    <w:qFormat/>
    <w:rsid w:val="00965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284</Words>
  <Characters>1622</Characters>
  <Application>Microsoft Macintosh Word</Application>
  <DocSecurity>0</DocSecurity>
  <Lines>13</Lines>
  <Paragraphs>3</Paragraphs>
  <ScaleCrop>false</ScaleCrop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2019-11-28T09:21:00Z</dcterms:created>
  <dcterms:modified xsi:type="dcterms:W3CDTF">2019-11-28T09:56:00Z</dcterms:modified>
</cp:coreProperties>
</file>