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C9AF" w14:textId="1AAB738A" w:rsidR="00FA41D3" w:rsidRDefault="00FA41D3" w:rsidP="00365433">
      <w:pPr>
        <w:pStyle w:val="1"/>
        <w:rPr>
          <w:rFonts w:cs="David"/>
          <w:sz w:val="36"/>
          <w:szCs w:val="36"/>
          <w:u w:val="single"/>
          <w:rtl/>
        </w:rPr>
      </w:pPr>
      <w:r>
        <w:rPr>
          <w:rFonts w:cs="David" w:hint="cs"/>
          <w:sz w:val="36"/>
          <w:szCs w:val="36"/>
          <w:u w:val="single"/>
          <w:rtl/>
        </w:rPr>
        <w:t>ר</w:t>
      </w:r>
      <w:r>
        <w:rPr>
          <w:rFonts w:cs="David"/>
          <w:sz w:val="36"/>
          <w:szCs w:val="36"/>
          <w:u w:val="single"/>
          <w:rtl/>
        </w:rPr>
        <w:t>שימת מטרות מוצעות לשימוש בטופס בקשה לרישום עמותה:</w:t>
      </w:r>
    </w:p>
    <w:p w14:paraId="69C81078" w14:textId="77777777" w:rsidR="00FA41D3" w:rsidRDefault="00FA41D3" w:rsidP="00FA41D3">
      <w:pPr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לשירות הציבור להלן רשימה של נוסח מטרות נפוצות שניתן לבחור </w:t>
      </w:r>
      <w:proofErr w:type="spellStart"/>
      <w:r>
        <w:rPr>
          <w:rFonts w:cs="David"/>
          <w:sz w:val="28"/>
          <w:szCs w:val="28"/>
          <w:rtl/>
        </w:rPr>
        <w:t>מביניהן</w:t>
      </w:r>
      <w:proofErr w:type="spellEnd"/>
      <w:r>
        <w:rPr>
          <w:rFonts w:cs="David"/>
          <w:sz w:val="28"/>
          <w:szCs w:val="28"/>
          <w:rtl/>
        </w:rPr>
        <w:t xml:space="preserve"> לצורך מילוי מטרות מוצעות בטופס בקשה לרישום עמותה. יצוין, כי כל בקשה לרישום עמותה נבחנת על ידי רשם העמותות בהתחשב במכלול הנתונים המופיעים בבקשה:</w:t>
      </w:r>
      <w:r>
        <w:rPr>
          <w:rFonts w:cs="David"/>
          <w:sz w:val="28"/>
          <w:szCs w:val="28"/>
          <w:rtl/>
        </w:rPr>
        <w:br/>
      </w:r>
    </w:p>
    <w:p w14:paraId="3B2CB9E4" w14:textId="77777777" w:rsidR="00FA41D3" w:rsidRDefault="00FA41D3" w:rsidP="00FA41D3">
      <w:pPr>
        <w:pStyle w:val="2"/>
        <w:rPr>
          <w:rFonts w:cs="David"/>
          <w:i w:val="0"/>
          <w:iCs w:val="0"/>
          <w:sz w:val="32"/>
          <w:szCs w:val="32"/>
          <w:u w:val="single"/>
          <w:rtl/>
        </w:rPr>
      </w:pPr>
      <w:r>
        <w:rPr>
          <w:rFonts w:cs="David"/>
          <w:i w:val="0"/>
          <w:iCs w:val="0"/>
          <w:sz w:val="32"/>
          <w:szCs w:val="32"/>
          <w:u w:val="single"/>
          <w:rtl/>
        </w:rPr>
        <w:t>עמותות העוסקות בעזרה לנזקקים:</w:t>
      </w:r>
    </w:p>
    <w:p w14:paraId="3DE421B1" w14:textId="77777777" w:rsidR="00FA41D3" w:rsidRDefault="00FA41D3" w:rsidP="00FA41D3">
      <w:pPr>
        <w:pStyle w:val="a8"/>
        <w:numPr>
          <w:ilvl w:val="0"/>
          <w:numId w:val="10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סיוע לנזקקים באמצעות חלוקת תמיכות כספיות ב- (שם יישוב).</w:t>
      </w:r>
    </w:p>
    <w:p w14:paraId="73ED502D" w14:textId="77777777" w:rsidR="00FA41D3" w:rsidRDefault="00FA41D3" w:rsidP="00FA41D3">
      <w:pPr>
        <w:pStyle w:val="a8"/>
        <w:numPr>
          <w:ilvl w:val="0"/>
          <w:numId w:val="10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סיוע לנזקקים באמצעות חלוקת תמיכות כספיות, וחלוקת אוכל וביגוד ב- (שם יישוב).</w:t>
      </w:r>
    </w:p>
    <w:p w14:paraId="7229B61F" w14:textId="77777777" w:rsidR="00FA41D3" w:rsidRDefault="00FA41D3" w:rsidP="00FA41D3">
      <w:pPr>
        <w:pStyle w:val="a8"/>
        <w:numPr>
          <w:ilvl w:val="0"/>
          <w:numId w:val="10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rFonts w:cs="David"/>
          <w:sz w:val="28"/>
          <w:szCs w:val="28"/>
        </w:rPr>
      </w:pPr>
      <w:r>
        <w:rPr>
          <w:rFonts w:cs="David"/>
          <w:sz w:val="28"/>
          <w:szCs w:val="28"/>
          <w:rtl/>
        </w:rPr>
        <w:t>סיוע לנזקקים באמצעות חלוקת אוכל וביגוד ב- (שם יישוב).</w:t>
      </w:r>
    </w:p>
    <w:p w14:paraId="453CB321" w14:textId="77777777" w:rsidR="00FA41D3" w:rsidRDefault="00FA41D3" w:rsidP="00FA41D3">
      <w:pPr>
        <w:pStyle w:val="a8"/>
        <w:numPr>
          <w:ilvl w:val="0"/>
          <w:numId w:val="10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rFonts w:cs="David"/>
          <w:sz w:val="28"/>
          <w:szCs w:val="28"/>
        </w:rPr>
      </w:pPr>
      <w:r>
        <w:rPr>
          <w:rFonts w:cs="David"/>
          <w:sz w:val="28"/>
          <w:szCs w:val="28"/>
          <w:rtl/>
        </w:rPr>
        <w:t>חלוקת צדקה לנזקקים ולמשפחות מרובות ילדים ב- (שם יישוב).</w:t>
      </w:r>
    </w:p>
    <w:p w14:paraId="44B0DA2C" w14:textId="77777777" w:rsidR="00FA41D3" w:rsidRDefault="00FA41D3" w:rsidP="00FA41D3">
      <w:pPr>
        <w:rPr>
          <w:rFonts w:cs="David"/>
          <w:sz w:val="28"/>
          <w:szCs w:val="28"/>
        </w:rPr>
      </w:pPr>
    </w:p>
    <w:p w14:paraId="4FAE9403" w14:textId="77777777" w:rsidR="00FA41D3" w:rsidRDefault="00FA41D3" w:rsidP="00FA41D3">
      <w:pPr>
        <w:pStyle w:val="2"/>
        <w:rPr>
          <w:rFonts w:cs="David"/>
          <w:i w:val="0"/>
          <w:iCs w:val="0"/>
          <w:sz w:val="32"/>
          <w:szCs w:val="32"/>
          <w:u w:val="single"/>
          <w:rtl/>
        </w:rPr>
      </w:pPr>
      <w:r>
        <w:rPr>
          <w:rFonts w:cs="David"/>
          <w:i w:val="0"/>
          <w:iCs w:val="0"/>
          <w:sz w:val="32"/>
          <w:szCs w:val="32"/>
          <w:u w:val="single"/>
          <w:rtl/>
        </w:rPr>
        <w:t>עמותות העוסקות בתחום החינוך:</w:t>
      </w:r>
    </w:p>
    <w:p w14:paraId="7771229C" w14:textId="77777777" w:rsidR="00FA41D3" w:rsidRDefault="00FA41D3" w:rsidP="00FA41D3">
      <w:pPr>
        <w:spacing w:line="360" w:lineRule="auto"/>
        <w:ind w:left="226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1</w:t>
      </w:r>
      <w:r>
        <w:rPr>
          <w:rFonts w:cs="David"/>
          <w:b/>
          <w:bCs/>
          <w:i/>
          <w:iCs/>
          <w:sz w:val="28"/>
          <w:szCs w:val="28"/>
          <w:rtl/>
        </w:rPr>
        <w:t xml:space="preserve">. </w:t>
      </w:r>
      <w:r>
        <w:rPr>
          <w:rFonts w:cs="David"/>
          <w:sz w:val="28"/>
          <w:szCs w:val="28"/>
          <w:rtl/>
        </w:rPr>
        <w:t>הקמה, הפעלה, וניהול גן ילדים ב- (שם יישוב).</w:t>
      </w:r>
    </w:p>
    <w:p w14:paraId="4A49AD9D" w14:textId="77777777" w:rsidR="00FA41D3" w:rsidRDefault="00FA41D3" w:rsidP="00FA41D3">
      <w:pPr>
        <w:spacing w:line="360" w:lineRule="auto"/>
        <w:ind w:left="226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2. הקמה, הפעלה, וניהול צהרון ב- (שם יישוב).</w:t>
      </w:r>
    </w:p>
    <w:p w14:paraId="07962C17" w14:textId="77777777" w:rsidR="00FA41D3" w:rsidRDefault="00FA41D3" w:rsidP="00FA41D3">
      <w:pPr>
        <w:spacing w:line="360" w:lineRule="auto"/>
        <w:ind w:left="226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3. הקמה, הפעלה, וניהול בית ספר יסודי ב- (שם יישוב).</w:t>
      </w:r>
    </w:p>
    <w:p w14:paraId="27262FD8" w14:textId="77777777" w:rsidR="00FA41D3" w:rsidRDefault="00FA41D3" w:rsidP="00FA41D3">
      <w:pPr>
        <w:spacing w:line="360" w:lineRule="auto"/>
        <w:ind w:left="226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4. הקמה, הפעלת וניהול בית ספר תיכוני ב- (שם יישוב).</w:t>
      </w:r>
    </w:p>
    <w:p w14:paraId="7F0641DD" w14:textId="77777777" w:rsidR="00FA41D3" w:rsidRDefault="00FA41D3" w:rsidP="00FA41D3">
      <w:pPr>
        <w:spacing w:line="360" w:lineRule="auto"/>
        <w:ind w:left="226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5. הקמה, הפעלת, וניהול תלמוד תורה ב- (שם יישוב).</w:t>
      </w:r>
    </w:p>
    <w:p w14:paraId="2E19B7AB" w14:textId="77777777" w:rsidR="00FA41D3" w:rsidRDefault="00FA41D3" w:rsidP="00FA41D3">
      <w:pPr>
        <w:spacing w:line="360" w:lineRule="auto"/>
        <w:ind w:left="226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6. הקמה, הפעלה, וניהול ישיבה קטנה ב- (שם יישוב).</w:t>
      </w:r>
    </w:p>
    <w:p w14:paraId="2BA7E2AE" w14:textId="77777777" w:rsidR="00FA41D3" w:rsidRDefault="00FA41D3" w:rsidP="00FA41D3">
      <w:pPr>
        <w:spacing w:line="360" w:lineRule="auto"/>
        <w:ind w:left="226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7. הקמה, הפעלה, וניהול ישיבה גבוהה ב- (שם יישוב).</w:t>
      </w:r>
    </w:p>
    <w:p w14:paraId="62AFF298" w14:textId="77777777" w:rsidR="00FA41D3" w:rsidRDefault="00FA41D3" w:rsidP="00FA41D3">
      <w:pPr>
        <w:spacing w:line="360" w:lineRule="auto"/>
        <w:ind w:left="226"/>
        <w:rPr>
          <w:rFonts w:cs="David"/>
          <w:b/>
          <w:bCs/>
          <w:i/>
          <w:iCs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8. הפעלת ארגון נוער ופעילות חינוכית\תרבות\דת לנוער לאחר שעות לימוד ב- (שם יישוב)</w:t>
      </w:r>
      <w:r>
        <w:rPr>
          <w:rFonts w:cs="David"/>
          <w:b/>
          <w:bCs/>
          <w:i/>
          <w:iCs/>
          <w:sz w:val="28"/>
          <w:szCs w:val="28"/>
          <w:rtl/>
        </w:rPr>
        <w:t>.</w:t>
      </w:r>
    </w:p>
    <w:p w14:paraId="137A9F94" w14:textId="77777777" w:rsidR="00FA41D3" w:rsidRDefault="00FA41D3" w:rsidP="00FA41D3">
      <w:pPr>
        <w:pStyle w:val="2"/>
        <w:rPr>
          <w:rFonts w:cs="David"/>
          <w:i w:val="0"/>
          <w:iCs w:val="0"/>
          <w:sz w:val="32"/>
          <w:szCs w:val="32"/>
          <w:u w:val="single"/>
          <w:rtl/>
        </w:rPr>
      </w:pPr>
      <w:r>
        <w:rPr>
          <w:rFonts w:cs="David"/>
          <w:i w:val="0"/>
          <w:iCs w:val="0"/>
          <w:sz w:val="32"/>
          <w:szCs w:val="32"/>
          <w:u w:val="single"/>
          <w:rtl/>
        </w:rPr>
        <w:lastRenderedPageBreak/>
        <w:t>עמותות העוסקות בתחום הדת:</w:t>
      </w:r>
    </w:p>
    <w:p w14:paraId="6248AE94" w14:textId="77777777" w:rsidR="00FA41D3" w:rsidRDefault="00FA41D3" w:rsidP="00FA41D3">
      <w:pPr>
        <w:numPr>
          <w:ilvl w:val="0"/>
          <w:numId w:val="11"/>
        </w:numPr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הקמה, החזקה, וניהול בית כנסת ב- (שם יישוב).</w:t>
      </w:r>
    </w:p>
    <w:p w14:paraId="195E5E5A" w14:textId="77777777" w:rsidR="00FA41D3" w:rsidRDefault="00FA41D3" w:rsidP="00FA41D3">
      <w:pPr>
        <w:numPr>
          <w:ilvl w:val="0"/>
          <w:numId w:val="11"/>
        </w:numPr>
        <w:rPr>
          <w:rFonts w:cs="David"/>
          <w:sz w:val="28"/>
          <w:szCs w:val="28"/>
        </w:rPr>
      </w:pPr>
      <w:r>
        <w:rPr>
          <w:rFonts w:cs="David"/>
          <w:sz w:val="28"/>
          <w:szCs w:val="28"/>
          <w:rtl/>
        </w:rPr>
        <w:t>הקמה, החזקה, וניהול מסגד ב-(שם יישוב).</w:t>
      </w:r>
    </w:p>
    <w:p w14:paraId="54565C77" w14:textId="77777777" w:rsidR="00FA41D3" w:rsidRDefault="00FA41D3" w:rsidP="00FA41D3">
      <w:pPr>
        <w:numPr>
          <w:ilvl w:val="0"/>
          <w:numId w:val="11"/>
        </w:numPr>
        <w:rPr>
          <w:rFonts w:cs="David"/>
          <w:sz w:val="28"/>
          <w:szCs w:val="28"/>
        </w:rPr>
      </w:pPr>
      <w:r>
        <w:rPr>
          <w:rFonts w:cs="David"/>
          <w:sz w:val="28"/>
          <w:szCs w:val="28"/>
          <w:rtl/>
        </w:rPr>
        <w:t>הקמה, החזקה, וניהול כנסיה ב-(שם יישוב).</w:t>
      </w:r>
    </w:p>
    <w:p w14:paraId="10261CCC" w14:textId="77777777" w:rsidR="00FA41D3" w:rsidRDefault="00FA41D3" w:rsidP="00FA41D3">
      <w:pPr>
        <w:numPr>
          <w:ilvl w:val="0"/>
          <w:numId w:val="11"/>
        </w:numPr>
        <w:rPr>
          <w:rFonts w:cs="David"/>
          <w:sz w:val="28"/>
          <w:szCs w:val="28"/>
        </w:rPr>
      </w:pPr>
      <w:r>
        <w:rPr>
          <w:rFonts w:cs="David"/>
          <w:sz w:val="28"/>
          <w:szCs w:val="28"/>
          <w:rtl/>
        </w:rPr>
        <w:t>הקמה, החזקה, וניהול כולל אברכים ב-(שם יישוב). מתן מלגות לאברכים  הלומדים בכולל.</w:t>
      </w:r>
    </w:p>
    <w:p w14:paraId="212B703D" w14:textId="77777777" w:rsidR="00FA41D3" w:rsidRDefault="00FA41D3" w:rsidP="00FA41D3">
      <w:pPr>
        <w:numPr>
          <w:ilvl w:val="0"/>
          <w:numId w:val="11"/>
        </w:numPr>
        <w:rPr>
          <w:rFonts w:cs="David"/>
          <w:sz w:val="28"/>
          <w:szCs w:val="28"/>
        </w:rPr>
      </w:pPr>
      <w:r>
        <w:rPr>
          <w:rFonts w:cs="David"/>
          <w:sz w:val="28"/>
          <w:szCs w:val="28"/>
          <w:rtl/>
        </w:rPr>
        <w:t>הקמה והפעלה של ספריה תורנית וסיוע בהוצאת ספרים.</w:t>
      </w:r>
    </w:p>
    <w:p w14:paraId="1A7D9B7F" w14:textId="77777777" w:rsidR="00FA41D3" w:rsidRDefault="00FA41D3" w:rsidP="00FA41D3">
      <w:pPr>
        <w:numPr>
          <w:ilvl w:val="0"/>
          <w:numId w:val="11"/>
        </w:numPr>
        <w:rPr>
          <w:rFonts w:cs="David"/>
          <w:sz w:val="28"/>
          <w:szCs w:val="28"/>
        </w:rPr>
      </w:pPr>
      <w:r>
        <w:rPr>
          <w:rFonts w:cs="David"/>
          <w:sz w:val="28"/>
          <w:szCs w:val="28"/>
          <w:rtl/>
        </w:rPr>
        <w:t>הקמה והפעלה של מכון להוצאת ספרים.</w:t>
      </w:r>
    </w:p>
    <w:p w14:paraId="5FC3079D" w14:textId="77777777" w:rsidR="00FA41D3" w:rsidRDefault="00FA41D3" w:rsidP="00FA41D3">
      <w:pPr>
        <w:numPr>
          <w:ilvl w:val="0"/>
          <w:numId w:val="11"/>
        </w:numPr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הקמה והפעלה של מקווה טהרה ב- (שם יישוב).</w:t>
      </w:r>
    </w:p>
    <w:p w14:paraId="5807FFE1" w14:textId="77777777" w:rsidR="00FA41D3" w:rsidRDefault="00FA41D3" w:rsidP="00FA41D3">
      <w:pPr>
        <w:numPr>
          <w:ilvl w:val="0"/>
          <w:numId w:val="11"/>
        </w:numPr>
        <w:rPr>
          <w:rFonts w:cs="David"/>
          <w:sz w:val="28"/>
          <w:szCs w:val="28"/>
        </w:rPr>
      </w:pPr>
      <w:r>
        <w:rPr>
          <w:rFonts w:cs="David"/>
          <w:sz w:val="28"/>
          <w:szCs w:val="28"/>
          <w:rtl/>
        </w:rPr>
        <w:t>ארגון שיעורי תורה והפצת יהדות.</w:t>
      </w:r>
    </w:p>
    <w:p w14:paraId="45F03F84" w14:textId="77777777" w:rsidR="00FA41D3" w:rsidRDefault="00FA41D3" w:rsidP="00FA41D3">
      <w:pPr>
        <w:rPr>
          <w:rFonts w:cs="David"/>
          <w:sz w:val="28"/>
          <w:szCs w:val="28"/>
          <w:rtl/>
        </w:rPr>
      </w:pPr>
    </w:p>
    <w:p w14:paraId="2CC1908F" w14:textId="77777777" w:rsidR="00FA41D3" w:rsidRDefault="00FA41D3" w:rsidP="00FA41D3">
      <w:pPr>
        <w:pStyle w:val="2"/>
        <w:rPr>
          <w:rFonts w:cs="David"/>
          <w:i w:val="0"/>
          <w:iCs w:val="0"/>
          <w:sz w:val="32"/>
          <w:szCs w:val="32"/>
          <w:u w:val="single"/>
          <w:rtl/>
        </w:rPr>
      </w:pPr>
      <w:r>
        <w:rPr>
          <w:rFonts w:cs="David"/>
          <w:i w:val="0"/>
          <w:iCs w:val="0"/>
          <w:sz w:val="32"/>
          <w:szCs w:val="32"/>
          <w:u w:val="single"/>
          <w:rtl/>
        </w:rPr>
        <w:t>עמותות ספורט:</w:t>
      </w:r>
    </w:p>
    <w:p w14:paraId="18D37D1E" w14:textId="77777777" w:rsidR="00FA41D3" w:rsidRDefault="00FA41D3" w:rsidP="00FA41D3">
      <w:pPr>
        <w:pStyle w:val="3"/>
        <w:rPr>
          <w:rFonts w:cs="David"/>
          <w:color w:val="auto"/>
          <w:sz w:val="28"/>
          <w:szCs w:val="28"/>
          <w:rtl/>
        </w:rPr>
      </w:pPr>
      <w:r>
        <w:rPr>
          <w:rFonts w:cs="David"/>
          <w:color w:val="auto"/>
          <w:sz w:val="28"/>
          <w:szCs w:val="28"/>
          <w:rtl/>
        </w:rPr>
        <w:t>לעמותת ספורט שתעסוק בענף ספורט אחד בלבד:</w:t>
      </w:r>
    </w:p>
    <w:p w14:paraId="0473A019" w14:textId="77777777" w:rsidR="00FA41D3" w:rsidRDefault="00FA41D3" w:rsidP="00FA41D3">
      <w:pPr>
        <w:numPr>
          <w:ilvl w:val="0"/>
          <w:numId w:val="12"/>
        </w:numPr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ארגון, ניהול והפעלת פעילויות בענף הספורט: ___________________ </w:t>
      </w:r>
    </w:p>
    <w:p w14:paraId="62D19B66" w14:textId="77777777" w:rsidR="00FA41D3" w:rsidRDefault="00FA41D3" w:rsidP="00FA41D3">
      <w:pPr>
        <w:ind w:left="360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ב-(שם יישוב)</w:t>
      </w:r>
    </w:p>
    <w:p w14:paraId="1E437A5D" w14:textId="77777777" w:rsidR="00FA41D3" w:rsidRDefault="00FA41D3" w:rsidP="00FA41D3">
      <w:pPr>
        <w:ind w:left="360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השתתפות בתחרויות שונות באופן מאורגן במסגרת ליגה מסודרת, התאחדות או איגוד ספורט, או במסגרת ספורט עממי ו\או לא מקצועי.</w:t>
      </w:r>
    </w:p>
    <w:p w14:paraId="1DBA0140" w14:textId="77777777" w:rsidR="00FA41D3" w:rsidRDefault="00FA41D3" w:rsidP="00FA41D3">
      <w:pPr>
        <w:ind w:left="360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פיתוח, קידום ועידוד ענף הספורט וכן טיפוח ועידוד ספורטאים, בתחומי מקום הפעילות. </w:t>
      </w:r>
    </w:p>
    <w:p w14:paraId="03CEC853" w14:textId="77777777" w:rsidR="00FA41D3" w:rsidRDefault="00FA41D3" w:rsidP="00FA41D3">
      <w:pPr>
        <w:pStyle w:val="3"/>
        <w:rPr>
          <w:rFonts w:cs="David"/>
          <w:color w:val="auto"/>
          <w:sz w:val="28"/>
          <w:szCs w:val="28"/>
          <w:rtl/>
        </w:rPr>
      </w:pPr>
      <w:r>
        <w:rPr>
          <w:rFonts w:cs="David"/>
          <w:color w:val="auto"/>
          <w:sz w:val="28"/>
          <w:szCs w:val="28"/>
          <w:rtl/>
        </w:rPr>
        <w:t>לעמותת ספורט שתעסוק ביותר מענף ספורט אחד:</w:t>
      </w:r>
    </w:p>
    <w:p w14:paraId="2EE7C3FD" w14:textId="77777777" w:rsidR="00FA41D3" w:rsidRDefault="00FA41D3" w:rsidP="00FA41D3">
      <w:pPr>
        <w:numPr>
          <w:ilvl w:val="0"/>
          <w:numId w:val="12"/>
        </w:numPr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ארגון, ניהול והפעלת פעילויות בענפי ספורט: ___________________ </w:t>
      </w:r>
    </w:p>
    <w:p w14:paraId="0C567E5B" w14:textId="77777777" w:rsidR="00FA41D3" w:rsidRDefault="00FA41D3" w:rsidP="00FA41D3">
      <w:pPr>
        <w:ind w:left="720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ב- (שם יישוב)</w:t>
      </w:r>
    </w:p>
    <w:p w14:paraId="6D3A1A6F" w14:textId="77777777" w:rsidR="00FA41D3" w:rsidRDefault="00FA41D3" w:rsidP="00FA41D3">
      <w:pPr>
        <w:ind w:left="360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lastRenderedPageBreak/>
        <w:t>השתתפות בתחרויות שונות באופן מאורגן במסגרת ליגה מסודרת, התאחדות או איגוד ספורט, או במסגרת ספורט עממי ו\או לא מקצועי.</w:t>
      </w:r>
    </w:p>
    <w:p w14:paraId="6915090F" w14:textId="77777777" w:rsidR="00FA41D3" w:rsidRDefault="00FA41D3" w:rsidP="00FA41D3">
      <w:pPr>
        <w:ind w:left="360"/>
        <w:rPr>
          <w:rtl/>
        </w:rPr>
      </w:pPr>
      <w:r>
        <w:rPr>
          <w:rFonts w:cs="David"/>
          <w:sz w:val="28"/>
          <w:szCs w:val="28"/>
          <w:rtl/>
        </w:rPr>
        <w:t>פיתוח, קידום ועידוד ענפי הספורט וכן טיפוח ועידוד ספורטאים, בתחומי מקום הפעילות.</w:t>
      </w:r>
      <w:r>
        <w:rPr>
          <w:rtl/>
        </w:rPr>
        <w:t xml:space="preserve"> </w:t>
      </w:r>
    </w:p>
    <w:p w14:paraId="6CB15E67" w14:textId="65A10D90" w:rsidR="00E15B2B" w:rsidRPr="00FA41D3" w:rsidRDefault="00E15B2B" w:rsidP="00FA41D3">
      <w:pPr>
        <w:rPr>
          <w:rStyle w:val="ae"/>
          <w:i w:val="0"/>
          <w:iCs w:val="0"/>
          <w:color w:val="auto"/>
        </w:rPr>
      </w:pPr>
    </w:p>
    <w:sectPr w:rsidR="00E15B2B" w:rsidRPr="00FA41D3" w:rsidSect="008E0E0E">
      <w:headerReference w:type="default" r:id="rId8"/>
      <w:footerReference w:type="default" r:id="rId9"/>
      <w:pgSz w:w="11906" w:h="16838"/>
      <w:pgMar w:top="1440" w:right="1800" w:bottom="1440" w:left="1800" w:header="175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E51C9" w14:textId="77777777" w:rsidR="00B84F6E" w:rsidRDefault="00B84F6E" w:rsidP="0004416F">
      <w:pPr>
        <w:spacing w:after="0" w:line="240" w:lineRule="auto"/>
      </w:pPr>
      <w:r>
        <w:separator/>
      </w:r>
    </w:p>
  </w:endnote>
  <w:endnote w:type="continuationSeparator" w:id="0">
    <w:p w14:paraId="0B143A48" w14:textId="77777777" w:rsidR="00B84F6E" w:rsidRDefault="00B84F6E" w:rsidP="0004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367B" w14:textId="77777777" w:rsidR="00E15B2B" w:rsidRDefault="00E15B2B" w:rsidP="00E15B2B">
    <w:pPr>
      <w:pStyle w:val="a5"/>
      <w:jc w:val="center"/>
      <w:rPr>
        <w:b/>
        <w:bCs/>
        <w:rtl/>
      </w:rPr>
    </w:pPr>
    <w:r>
      <w:rPr>
        <w:rFonts w:cs="FrankRuehl" w:hint="cs"/>
        <w:b/>
        <w:bCs/>
        <w:color w:val="44546A" w:themeColor="text2"/>
        <w:sz w:val="26"/>
        <w:szCs w:val="26"/>
        <w:rtl/>
      </w:rPr>
      <w:t xml:space="preserve">יחידת </w:t>
    </w:r>
    <w:r w:rsidRPr="00531592">
      <w:rPr>
        <w:rFonts w:cs="FrankRuehl" w:hint="cs"/>
        <w:b/>
        <w:bCs/>
        <w:color w:val="44546A" w:themeColor="text2"/>
        <w:sz w:val="26"/>
        <w:szCs w:val="26"/>
        <w:rtl/>
      </w:rPr>
      <w:t>רשם ה</w:t>
    </w:r>
    <w:r>
      <w:rPr>
        <w:rFonts w:cs="FrankRuehl" w:hint="cs"/>
        <w:b/>
        <w:bCs/>
        <w:color w:val="44546A" w:themeColor="text2"/>
        <w:sz w:val="26"/>
        <w:szCs w:val="26"/>
        <w:rtl/>
      </w:rPr>
      <w:t xml:space="preserve">עמותות והחברות לתועלת הציבור </w:t>
    </w:r>
    <w:r w:rsidRPr="00531592">
      <w:rPr>
        <w:rFonts w:cs="FrankRuehl"/>
        <w:b/>
        <w:bCs/>
        <w:color w:val="44546A" w:themeColor="text2"/>
        <w:sz w:val="26"/>
        <w:szCs w:val="26"/>
        <w:rtl/>
      </w:rPr>
      <w:br/>
    </w:r>
    <w:r w:rsidRPr="00531592">
      <w:rPr>
        <w:rFonts w:cs="FrankRuehl" w:hint="cs"/>
        <w:b/>
        <w:bCs/>
        <w:sz w:val="24"/>
        <w:szCs w:val="24"/>
        <w:rtl/>
      </w:rPr>
      <w:t xml:space="preserve"> </w:t>
    </w:r>
    <w:r w:rsidRPr="00531592">
      <w:rPr>
        <w:rFonts w:asciiTheme="majorBidi" w:hAnsiTheme="majorBidi" w:cs="FrankRuehl"/>
        <w:b/>
        <w:bCs/>
        <w:color w:val="44546A" w:themeColor="text2"/>
        <w:sz w:val="24"/>
        <w:szCs w:val="24"/>
        <w:rtl/>
      </w:rPr>
      <w:t>רחוב ירמיהו 39, מגדלי הבירה בנין 1, ירושלים.  9446722, ת"ד 34071 ירושלים 9134001.  טלפון: 5601*.</w:t>
    </w:r>
    <w:r w:rsidRPr="00531592">
      <w:rPr>
        <w:rFonts w:cs="FrankRuehl" w:hint="cs"/>
        <w:b/>
        <w:bCs/>
        <w:color w:val="44546A" w:themeColor="text2"/>
        <w:sz w:val="24"/>
        <w:szCs w:val="24"/>
        <w:rtl/>
      </w:rPr>
      <w:t xml:space="preserve"> </w:t>
    </w:r>
    <w:hyperlink r:id="rId1" w:history="1">
      <w:r w:rsidRPr="006E6119">
        <w:rPr>
          <w:rStyle w:val="Hyperlink"/>
          <w:b/>
          <w:bCs/>
        </w:rPr>
        <w:t>Moked-amutot@justice.gov.il</w:t>
      </w:r>
    </w:hyperlink>
  </w:p>
  <w:p w14:paraId="18F3E254" w14:textId="77777777" w:rsidR="002D5490" w:rsidRDefault="002D5490" w:rsidP="002D5490">
    <w:pPr>
      <w:pStyle w:val="a5"/>
      <w:ind w:left="-199"/>
      <w:jc w:val="center"/>
      <w:rPr>
        <w:rFonts w:ascii="David" w:hAnsi="David" w:cs="David"/>
        <w:b/>
        <w:bCs/>
        <w:rtl/>
      </w:rPr>
    </w:pPr>
  </w:p>
  <w:p w14:paraId="5F3E7B98" w14:textId="77777777" w:rsidR="002D5490" w:rsidRPr="002D5490" w:rsidRDefault="002D5490" w:rsidP="002D5490">
    <w:pPr>
      <w:pStyle w:val="a5"/>
      <w:ind w:left="-199"/>
      <w:jc w:val="center"/>
      <w:rPr>
        <w:rFonts w:ascii="David" w:hAnsi="David" w:cs="David"/>
        <w:b/>
        <w:bCs/>
        <w:rtl/>
      </w:rPr>
    </w:pPr>
    <w:r w:rsidRPr="002D5490">
      <w:rPr>
        <w:rFonts w:ascii="David" w:hAnsi="David" w:cs="David"/>
        <w:b/>
        <w:bCs/>
        <w:rtl/>
      </w:rPr>
      <w:t xml:space="preserve">כחלק מהשירות שניתן לך במשרד המשפטים אנו מזמינים אותך להיכנס לאתר "כל זכות" </w:t>
    </w:r>
  </w:p>
  <w:p w14:paraId="7B185034" w14:textId="77777777" w:rsidR="002D5490" w:rsidRPr="002D5490" w:rsidRDefault="002D5490" w:rsidP="002D5490">
    <w:pPr>
      <w:pStyle w:val="a5"/>
      <w:jc w:val="center"/>
      <w:rPr>
        <w:rFonts w:ascii="David" w:hAnsi="David" w:cs="David"/>
        <w:b/>
        <w:bCs/>
        <w:rtl/>
      </w:rPr>
    </w:pPr>
    <w:r w:rsidRPr="002D5490">
      <w:rPr>
        <w:rFonts w:ascii="David" w:hAnsi="David" w:cs="David"/>
        <w:b/>
        <w:bCs/>
        <w:rtl/>
      </w:rPr>
      <w:t>בכתובת:</w:t>
    </w:r>
    <w:r>
      <w:rPr>
        <w:rStyle w:val="Hyperlink"/>
        <w:rFonts w:ascii="David" w:hAnsi="David" w:cs="David" w:hint="cs"/>
        <w:color w:val="auto"/>
        <w:u w:val="none"/>
        <w:rtl/>
      </w:rPr>
      <w:t xml:space="preserve"> </w:t>
    </w:r>
    <w:r>
      <w:rPr>
        <w:rFonts w:ascii="DavidBold" w:cs="DavidBold"/>
        <w:b/>
        <w:bCs/>
        <w:sz w:val="19"/>
        <w:szCs w:val="19"/>
      </w:rPr>
      <w:t>kolzchut.org.il/justice</w:t>
    </w:r>
    <w:r>
      <w:rPr>
        <w:rFonts w:hint="cs"/>
        <w:rtl/>
      </w:rPr>
      <w:t xml:space="preserve"> </w:t>
    </w:r>
    <w:r w:rsidRPr="002D5490">
      <w:rPr>
        <w:rFonts w:ascii="David" w:hAnsi="David" w:cs="David" w:hint="cs"/>
        <w:b/>
        <w:bCs/>
        <w:rtl/>
      </w:rPr>
      <w:t>כי יש לך את הזכות לדעת מהן הזכויות שלך!</w:t>
    </w:r>
  </w:p>
  <w:p w14:paraId="6EC9E0DC" w14:textId="77777777" w:rsidR="002D5490" w:rsidRPr="002D5490" w:rsidRDefault="002D5490" w:rsidP="002D5490">
    <w:pPr>
      <w:autoSpaceDE w:val="0"/>
      <w:autoSpaceDN w:val="0"/>
      <w:bidi w:val="0"/>
      <w:adjustRightInd w:val="0"/>
      <w:spacing w:after="0" w:line="240" w:lineRule="auto"/>
      <w:jc w:val="both"/>
      <w:rPr>
        <w:rStyle w:val="Hyperlink"/>
        <w:b/>
        <w:bCs/>
        <w:color w:val="000000"/>
      </w:rPr>
    </w:pPr>
    <w:r>
      <w:rPr>
        <w:rFonts w:ascii="DavidBold" w:cs="DavidBold"/>
        <w:b/>
        <w:bCs/>
        <w:sz w:val="19"/>
        <w:szCs w:val="19"/>
      </w:rPr>
      <w:t xml:space="preserve"> </w:t>
    </w:r>
  </w:p>
  <w:p w14:paraId="51C44F6F" w14:textId="77777777" w:rsidR="00A10458" w:rsidRPr="00A10458" w:rsidRDefault="00A10458" w:rsidP="00A10458">
    <w:pPr>
      <w:pStyle w:val="a5"/>
      <w:jc w:val="center"/>
      <w:rPr>
        <w:rStyle w:val="Hyperlink"/>
        <w:b/>
        <w:bCs/>
        <w:color w:val="000000"/>
        <w:rtl/>
      </w:rPr>
    </w:pPr>
  </w:p>
  <w:p w14:paraId="7328245F" w14:textId="77777777" w:rsidR="0004416F" w:rsidRDefault="000441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29B2" w14:textId="77777777" w:rsidR="00B84F6E" w:rsidRDefault="00B84F6E" w:rsidP="0004416F">
      <w:pPr>
        <w:spacing w:after="0" w:line="240" w:lineRule="auto"/>
      </w:pPr>
      <w:r>
        <w:separator/>
      </w:r>
    </w:p>
  </w:footnote>
  <w:footnote w:type="continuationSeparator" w:id="0">
    <w:p w14:paraId="72AF228F" w14:textId="77777777" w:rsidR="00B84F6E" w:rsidRDefault="00B84F6E" w:rsidP="0004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C2FC" w14:textId="77777777" w:rsidR="0004416F" w:rsidRDefault="002626C8" w:rsidP="008E0E0E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8599F6" wp14:editId="6B2E1C93">
              <wp:simplePos x="0" y="0"/>
              <wp:positionH relativeFrom="column">
                <wp:posOffset>254537</wp:posOffset>
              </wp:positionH>
              <wp:positionV relativeFrom="paragraph">
                <wp:posOffset>-454513</wp:posOffset>
              </wp:positionV>
              <wp:extent cx="5273675" cy="694055"/>
              <wp:effectExtent l="0" t="0" r="0" b="0"/>
              <wp:wrapSquare wrapText="bothSides"/>
              <wp:docPr id="5" name="תיבת טקסט 5" descr="יחידת רשות העמותות והחברות לתועלת הציבור לוגו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3675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BACA1" w14:textId="77777777" w:rsidR="00E15B2B" w:rsidRPr="002626C8" w:rsidRDefault="00E15B2B" w:rsidP="001B63F0">
                          <w:pPr>
                            <w:spacing w:after="0" w:line="240" w:lineRule="auto"/>
                            <w:jc w:val="center"/>
                            <w:rPr>
                              <w:rFonts w:ascii="David" w:hAnsi="David" w:cs="David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</w:rPr>
                          </w:pPr>
                          <w:r w:rsidRPr="002626C8">
                            <w:rPr>
                              <w:rFonts w:ascii="David" w:hAnsi="David" w:cs="David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</w:rPr>
                            <w:t>יחידת רשם העמותות והחברות לתועלת הציבור</w:t>
                          </w:r>
                        </w:p>
                        <w:p w14:paraId="02EA8278" w14:textId="77777777" w:rsidR="00E15B2B" w:rsidRPr="001B63F0" w:rsidRDefault="00E15B2B" w:rsidP="001B63F0">
                          <w:pPr>
                            <w:spacing w:after="0" w:line="240" w:lineRule="auto"/>
                            <w:jc w:val="center"/>
                            <w:rPr>
                              <w:rFonts w:ascii="Adobe Devanagari" w:hAnsi="Adobe Devanagari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</w:rPr>
                          </w:pPr>
                          <w:r w:rsidRPr="002626C8">
                            <w:rPr>
                              <w:rFonts w:ascii="Adobe Devanagari" w:hAnsi="Adobe Devanagari" w:cs="Adobe Devanagari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lang w:bidi="ar-SA"/>
                            </w:rPr>
                            <w:t xml:space="preserve">Department of Non-Profit Associations and </w:t>
                          </w:r>
                          <w:r w:rsidR="001B63F0" w:rsidRPr="001B63F0">
                            <w:rPr>
                              <w:rFonts w:ascii="Adobe Devanagari" w:hAnsi="Adobe Devanagari" w:cs="Adobe Devanagari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lang w:bidi="ar-SA"/>
                            </w:rPr>
                            <w:t xml:space="preserve">Charitable </w:t>
                          </w:r>
                          <w:r w:rsidR="001B63F0">
                            <w:rPr>
                              <w:rFonts w:ascii="Adobe Devanagari" w:hAnsi="Adobe Devanagari" w:cs="Adobe Devanagari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lang w:bidi="ar-SA"/>
                            </w:rPr>
                            <w:t>C</w:t>
                          </w:r>
                          <w:r w:rsidR="001B63F0" w:rsidRPr="001B63F0">
                            <w:rPr>
                              <w:rFonts w:ascii="Adobe Devanagari" w:hAnsi="Adobe Devanagari" w:cs="Adobe Devanagari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lang w:bidi="ar-SA"/>
                            </w:rPr>
                            <w:t>ompany</w:t>
                          </w:r>
                        </w:p>
                        <w:p w14:paraId="799BF13C" w14:textId="77777777" w:rsidR="00E15B2B" w:rsidRPr="001B63F0" w:rsidRDefault="00E15B2B" w:rsidP="001B63F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lang w:bidi="ar-SA"/>
                            </w:rPr>
                          </w:pPr>
                          <w:r w:rsidRPr="002626C8">
                            <w:rPr>
                              <w:rFonts w:ascii="Arial" w:hAnsi="Arial" w:hint="cs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SA"/>
                            </w:rPr>
                            <w:t>وحدة</w:t>
                          </w:r>
                          <w:r w:rsidRPr="001B63F0">
                            <w:rPr>
                              <w:rFonts w:ascii="Arial" w:hAnsi="Arial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</w:t>
                          </w:r>
                          <w:r w:rsidRPr="002626C8">
                            <w:rPr>
                              <w:rFonts w:ascii="Arial" w:hAnsi="Arial" w:hint="cs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SA"/>
                            </w:rPr>
                            <w:t>مسجل</w:t>
                          </w:r>
                          <w:r w:rsidRPr="001B63F0">
                            <w:rPr>
                              <w:rFonts w:ascii="Arial" w:hAnsi="Arial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</w:t>
                          </w:r>
                          <w:r w:rsidRPr="002626C8">
                            <w:rPr>
                              <w:rFonts w:ascii="Arial" w:hAnsi="Arial" w:hint="cs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SA"/>
                            </w:rPr>
                            <w:t>الجمعيات</w:t>
                          </w:r>
                          <w:r w:rsidRPr="001B63F0">
                            <w:rPr>
                              <w:rFonts w:ascii="Arial" w:hAnsi="Arial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</w:t>
                          </w:r>
                          <w:r w:rsidRPr="001B63F0">
                            <w:rPr>
                              <w:rFonts w:ascii="Arial" w:hAnsi="Arial" w:hint="cs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SA"/>
                            </w:rPr>
                            <w:t>والشركات</w:t>
                          </w:r>
                          <w:r w:rsidRPr="001B63F0">
                            <w:rPr>
                              <w:rFonts w:ascii="Arial" w:hAnsi="Arial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</w:t>
                          </w:r>
                          <w:r w:rsidRPr="001B63F0">
                            <w:rPr>
                              <w:rFonts w:ascii="Arial" w:hAnsi="Arial" w:hint="cs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SA"/>
                            </w:rPr>
                            <w:t>للمنفعة</w:t>
                          </w:r>
                          <w:r w:rsidRPr="001B63F0">
                            <w:rPr>
                              <w:rFonts w:ascii="Arial" w:hAnsi="Arial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</w:t>
                          </w:r>
                          <w:r w:rsidRPr="001B63F0">
                            <w:rPr>
                              <w:rFonts w:ascii="Arial" w:hAnsi="Arial" w:hint="cs"/>
                              <w:b/>
                              <w:bCs/>
                              <w:color w:val="1F4E79" w:themeColor="accent1" w:themeShade="80"/>
                              <w:sz w:val="24"/>
                              <w:szCs w:val="24"/>
                              <w:rtl/>
                              <w:lang w:bidi="ar-SA"/>
                            </w:rPr>
                            <w:t>العامة</w:t>
                          </w:r>
                        </w:p>
                        <w:p w14:paraId="6E827B1D" w14:textId="77777777" w:rsidR="00E15B2B" w:rsidRPr="00E15B2B" w:rsidRDefault="00E15B2B" w:rsidP="00E15B2B">
                          <w:pPr>
                            <w:spacing w:line="240" w:lineRule="auto"/>
                            <w:rPr>
                              <w:rFonts w:ascii="Arial" w:hAnsi="Arial"/>
                              <w:rtl/>
                            </w:rPr>
                          </w:pPr>
                        </w:p>
                        <w:p w14:paraId="1EBA0318" w14:textId="77777777" w:rsidR="00E15B2B" w:rsidRPr="00E15B2B" w:rsidRDefault="00E15B2B" w:rsidP="00E15B2B">
                          <w:pPr>
                            <w:spacing w:after="0" w:line="360" w:lineRule="auto"/>
                            <w:jc w:val="center"/>
                            <w:rPr>
                              <w:rFonts w:cs="David"/>
                              <w:color w:val="5B9BD5" w:themeColor="accent1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8599F6" id="_x0000_t202" coordsize="21600,21600" o:spt="202" path="m,l,21600r21600,l21600,xe">
              <v:stroke joinstyle="miter"/>
              <v:path gradientshapeok="t" o:connecttype="rect"/>
            </v:shapetype>
            <v:shape id="תיבת טקסט 5" o:spid="_x0000_s1026" type="#_x0000_t202" alt="יחידת רשות העמותות והחברות לתועלת הציבור לוגו" style="position:absolute;left:0;text-align:left;margin-left:20.05pt;margin-top:-35.8pt;width:415.25pt;height:5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" filled="f" stroked="f">
              <v:textbox>
                <w:txbxContent>
                  <w:p w14:paraId="480BACA1" w14:textId="77777777" w:rsidR="00E15B2B" w:rsidRPr="002626C8" w:rsidRDefault="00E15B2B" w:rsidP="001B63F0">
                    <w:pPr>
                      <w:spacing w:after="0" w:line="240" w:lineRule="auto"/>
                      <w:jc w:val="center"/>
                      <w:rPr>
                        <w:rFonts w:ascii="David" w:hAnsi="David" w:cs="David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</w:rPr>
                    </w:pPr>
                    <w:r w:rsidRPr="002626C8">
                      <w:rPr>
                        <w:rFonts w:ascii="David" w:hAnsi="David" w:cs="David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</w:rPr>
                      <w:t>יחידת רשם העמותות והחברות לתועלת הציבור</w:t>
                    </w:r>
                  </w:p>
                  <w:p w14:paraId="02EA8278" w14:textId="77777777" w:rsidR="00E15B2B" w:rsidRPr="001B63F0" w:rsidRDefault="00E15B2B" w:rsidP="001B63F0">
                    <w:pPr>
                      <w:spacing w:after="0" w:line="240" w:lineRule="auto"/>
                      <w:jc w:val="center"/>
                      <w:rPr>
                        <w:rFonts w:ascii="Adobe Devanagari" w:hAnsi="Adobe Devanagari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</w:rPr>
                    </w:pPr>
                    <w:r w:rsidRPr="002626C8">
                      <w:rPr>
                        <w:rFonts w:ascii="Adobe Devanagari" w:hAnsi="Adobe Devanagari" w:cs="Adobe Devanagari"/>
                        <w:b/>
                        <w:bCs/>
                        <w:color w:val="1F4E79" w:themeColor="accent1" w:themeShade="80"/>
                        <w:sz w:val="24"/>
                        <w:szCs w:val="24"/>
                        <w:lang w:bidi="ar-SA"/>
                      </w:rPr>
                      <w:t xml:space="preserve">Department of Non-Profit Associations and </w:t>
                    </w:r>
                    <w:r w:rsidR="001B63F0" w:rsidRPr="001B63F0">
                      <w:rPr>
                        <w:rFonts w:ascii="Adobe Devanagari" w:hAnsi="Adobe Devanagari" w:cs="Adobe Devanagari"/>
                        <w:b/>
                        <w:bCs/>
                        <w:color w:val="1F4E79" w:themeColor="accent1" w:themeShade="80"/>
                        <w:sz w:val="24"/>
                        <w:szCs w:val="24"/>
                        <w:lang w:bidi="ar-SA"/>
                      </w:rPr>
                      <w:t xml:space="preserve">Charitable </w:t>
                    </w:r>
                    <w:r w:rsidR="001B63F0">
                      <w:rPr>
                        <w:rFonts w:ascii="Adobe Devanagari" w:hAnsi="Adobe Devanagari" w:cs="Adobe Devanagari"/>
                        <w:b/>
                        <w:bCs/>
                        <w:color w:val="1F4E79" w:themeColor="accent1" w:themeShade="80"/>
                        <w:sz w:val="24"/>
                        <w:szCs w:val="24"/>
                        <w:lang w:bidi="ar-SA"/>
                      </w:rPr>
                      <w:t>C</w:t>
                    </w:r>
                    <w:r w:rsidR="001B63F0" w:rsidRPr="001B63F0">
                      <w:rPr>
                        <w:rFonts w:ascii="Adobe Devanagari" w:hAnsi="Adobe Devanagari" w:cs="Adobe Devanagari"/>
                        <w:b/>
                        <w:bCs/>
                        <w:color w:val="1F4E79" w:themeColor="accent1" w:themeShade="80"/>
                        <w:sz w:val="24"/>
                        <w:szCs w:val="24"/>
                        <w:lang w:bidi="ar-SA"/>
                      </w:rPr>
                      <w:t>ompany</w:t>
                    </w:r>
                  </w:p>
                  <w:p w14:paraId="799BF13C" w14:textId="77777777" w:rsidR="00E15B2B" w:rsidRPr="001B63F0" w:rsidRDefault="00E15B2B" w:rsidP="001B63F0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bCs/>
                        <w:color w:val="1F4E79" w:themeColor="accent1" w:themeShade="80"/>
                        <w:sz w:val="24"/>
                        <w:szCs w:val="24"/>
                        <w:lang w:bidi="ar-SA"/>
                      </w:rPr>
                    </w:pPr>
                    <w:r w:rsidRPr="002626C8">
                      <w:rPr>
                        <w:rFonts w:ascii="Arial" w:hAnsi="Arial" w:hint="cs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SA"/>
                      </w:rPr>
                      <w:t>وحدة</w:t>
                    </w:r>
                    <w:r w:rsidRPr="001B63F0">
                      <w:rPr>
                        <w:rFonts w:ascii="Arial" w:hAnsi="Arial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SA"/>
                      </w:rPr>
                      <w:t xml:space="preserve"> </w:t>
                    </w:r>
                    <w:r w:rsidRPr="002626C8">
                      <w:rPr>
                        <w:rFonts w:ascii="Arial" w:hAnsi="Arial" w:hint="cs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SA"/>
                      </w:rPr>
                      <w:t>مسجل</w:t>
                    </w:r>
                    <w:r w:rsidRPr="001B63F0">
                      <w:rPr>
                        <w:rFonts w:ascii="Arial" w:hAnsi="Arial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SA"/>
                      </w:rPr>
                      <w:t xml:space="preserve"> </w:t>
                    </w:r>
                    <w:r w:rsidRPr="002626C8">
                      <w:rPr>
                        <w:rFonts w:ascii="Arial" w:hAnsi="Arial" w:hint="cs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SA"/>
                      </w:rPr>
                      <w:t>الجمعيات</w:t>
                    </w:r>
                    <w:r w:rsidRPr="001B63F0">
                      <w:rPr>
                        <w:rFonts w:ascii="Arial" w:hAnsi="Arial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SA"/>
                      </w:rPr>
                      <w:t xml:space="preserve"> </w:t>
                    </w:r>
                    <w:r w:rsidRPr="001B63F0">
                      <w:rPr>
                        <w:rFonts w:ascii="Arial" w:hAnsi="Arial" w:hint="cs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SA"/>
                      </w:rPr>
                      <w:t>والشركات</w:t>
                    </w:r>
                    <w:r w:rsidRPr="001B63F0">
                      <w:rPr>
                        <w:rFonts w:ascii="Arial" w:hAnsi="Arial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SA"/>
                      </w:rPr>
                      <w:t xml:space="preserve"> </w:t>
                    </w:r>
                    <w:r w:rsidRPr="001B63F0">
                      <w:rPr>
                        <w:rFonts w:ascii="Arial" w:hAnsi="Arial" w:hint="cs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SA"/>
                      </w:rPr>
                      <w:t>للمنفعة</w:t>
                    </w:r>
                    <w:r w:rsidRPr="001B63F0">
                      <w:rPr>
                        <w:rFonts w:ascii="Arial" w:hAnsi="Arial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SA"/>
                      </w:rPr>
                      <w:t xml:space="preserve"> </w:t>
                    </w:r>
                    <w:r w:rsidRPr="001B63F0">
                      <w:rPr>
                        <w:rFonts w:ascii="Arial" w:hAnsi="Arial" w:hint="cs"/>
                        <w:b/>
                        <w:bCs/>
                        <w:color w:val="1F4E79" w:themeColor="accent1" w:themeShade="80"/>
                        <w:sz w:val="24"/>
                        <w:szCs w:val="24"/>
                        <w:rtl/>
                        <w:lang w:bidi="ar-SA"/>
                      </w:rPr>
                      <w:t>العامة</w:t>
                    </w:r>
                  </w:p>
                  <w:p w14:paraId="6E827B1D" w14:textId="77777777" w:rsidR="00E15B2B" w:rsidRPr="00E15B2B" w:rsidRDefault="00E15B2B" w:rsidP="00E15B2B">
                    <w:pPr>
                      <w:spacing w:line="240" w:lineRule="auto"/>
                      <w:rPr>
                        <w:rFonts w:ascii="Arial" w:hAnsi="Arial"/>
                        <w:rtl/>
                      </w:rPr>
                    </w:pPr>
                  </w:p>
                  <w:p w14:paraId="1EBA0318" w14:textId="77777777" w:rsidR="00E15B2B" w:rsidRPr="00E15B2B" w:rsidRDefault="00E15B2B" w:rsidP="00E15B2B">
                    <w:pPr>
                      <w:spacing w:after="0" w:line="360" w:lineRule="auto"/>
                      <w:jc w:val="center"/>
                      <w:rPr>
                        <w:rFonts w:cs="David"/>
                        <w:color w:val="5B9BD5" w:themeColor="accent1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4416F">
      <w:rPr>
        <w:noProof/>
        <w:rtl/>
      </w:rPr>
      <w:drawing>
        <wp:anchor distT="0" distB="0" distL="114300" distR="114300" simplePos="0" relativeHeight="251658240" behindDoc="1" locked="0" layoutInCell="1" allowOverlap="1" wp14:anchorId="01D174D8" wp14:editId="277B8721">
          <wp:simplePos x="0" y="0"/>
          <wp:positionH relativeFrom="column">
            <wp:posOffset>256443</wp:posOffset>
          </wp:positionH>
          <wp:positionV relativeFrom="paragraph">
            <wp:posOffset>-1096254</wp:posOffset>
          </wp:positionV>
          <wp:extent cx="5274310" cy="643890"/>
          <wp:effectExtent l="0" t="0" r="2540" b="3810"/>
          <wp:wrapNone/>
          <wp:docPr id="1" name="תמונה 1" descr="לוגו של רשות התאגידים ומשרד המשפט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לוגו של רשות התאגידים ומשרד המשפטי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A0D03"/>
    <w:multiLevelType w:val="hybridMultilevel"/>
    <w:tmpl w:val="BF64F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B20619"/>
    <w:multiLevelType w:val="hybridMultilevel"/>
    <w:tmpl w:val="AB3C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4433"/>
    <w:multiLevelType w:val="hybridMultilevel"/>
    <w:tmpl w:val="9354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91651"/>
    <w:multiLevelType w:val="multilevel"/>
    <w:tmpl w:val="A16A08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9" w:hanging="360"/>
      </w:pPr>
      <w:rPr>
        <w:rFonts w:hint="default"/>
        <w:lang w:bidi="he-IL"/>
      </w:rPr>
    </w:lvl>
    <w:lvl w:ilvl="2">
      <w:start w:val="1"/>
      <w:numFmt w:val="decimal"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2" w:hanging="1800"/>
      </w:pPr>
      <w:rPr>
        <w:rFonts w:hint="default"/>
      </w:rPr>
    </w:lvl>
  </w:abstractNum>
  <w:abstractNum w:abstractNumId="4" w15:restartNumberingAfterBreak="0">
    <w:nsid w:val="3FCB1DD4"/>
    <w:multiLevelType w:val="hybridMultilevel"/>
    <w:tmpl w:val="11C62F86"/>
    <w:lvl w:ilvl="0" w:tplc="1096C22E">
      <w:start w:val="1"/>
      <w:numFmt w:val="decimal"/>
      <w:lvlText w:val="%1."/>
      <w:lvlJc w:val="left"/>
      <w:pPr>
        <w:ind w:left="662" w:hanging="360"/>
      </w:pPr>
      <w:rPr>
        <w:rFonts w:cs="David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00E6F"/>
    <w:multiLevelType w:val="multilevel"/>
    <w:tmpl w:val="0450C34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C89451B"/>
    <w:multiLevelType w:val="multilevel"/>
    <w:tmpl w:val="CC6A86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84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376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29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17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7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58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10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992" w:hanging="1800"/>
      </w:pPr>
      <w:rPr>
        <w:rFonts w:hint="default"/>
        <w:b w:val="0"/>
      </w:rPr>
    </w:lvl>
  </w:abstractNum>
  <w:abstractNum w:abstractNumId="7" w15:restartNumberingAfterBreak="0">
    <w:nsid w:val="67073A09"/>
    <w:multiLevelType w:val="hybridMultilevel"/>
    <w:tmpl w:val="37F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06C9F"/>
    <w:multiLevelType w:val="hybridMultilevel"/>
    <w:tmpl w:val="DBDC2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C643EC"/>
    <w:multiLevelType w:val="multilevel"/>
    <w:tmpl w:val="E4D43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5FA59B2"/>
    <w:multiLevelType w:val="multilevel"/>
    <w:tmpl w:val="9470F6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330B83"/>
    <w:multiLevelType w:val="hybridMultilevel"/>
    <w:tmpl w:val="A7445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2"/>
  </w:num>
  <w:num w:numId="8">
    <w:abstractNumId w:val="0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Headings-05/01/2025 09:46:4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05/01/2025 09:46:39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05/01/2025 09:46:39"/>
    <w:docVar w:name="P2" w:val="Document Headings-05/01/2025 09:46:44"/>
    <w:docVar w:name="ParaNumber" w:val="1"/>
  </w:docVars>
  <w:rsids>
    <w:rsidRoot w:val="0004416F"/>
    <w:rsid w:val="0004416F"/>
    <w:rsid w:val="00071299"/>
    <w:rsid w:val="001046CA"/>
    <w:rsid w:val="00125B8C"/>
    <w:rsid w:val="0013432A"/>
    <w:rsid w:val="001B6053"/>
    <w:rsid w:val="001B63F0"/>
    <w:rsid w:val="002626C8"/>
    <w:rsid w:val="002C2941"/>
    <w:rsid w:val="002D5490"/>
    <w:rsid w:val="002F7316"/>
    <w:rsid w:val="00320709"/>
    <w:rsid w:val="00365433"/>
    <w:rsid w:val="003937C0"/>
    <w:rsid w:val="003B217D"/>
    <w:rsid w:val="003C5711"/>
    <w:rsid w:val="003F213C"/>
    <w:rsid w:val="004A7003"/>
    <w:rsid w:val="004B3704"/>
    <w:rsid w:val="004D7D6A"/>
    <w:rsid w:val="0064067D"/>
    <w:rsid w:val="006931B1"/>
    <w:rsid w:val="006E7A53"/>
    <w:rsid w:val="007024CD"/>
    <w:rsid w:val="007144CF"/>
    <w:rsid w:val="00754A58"/>
    <w:rsid w:val="0079160B"/>
    <w:rsid w:val="007A2CE7"/>
    <w:rsid w:val="007A58C8"/>
    <w:rsid w:val="008E0E0E"/>
    <w:rsid w:val="00932511"/>
    <w:rsid w:val="00A10458"/>
    <w:rsid w:val="00AC078B"/>
    <w:rsid w:val="00AE1583"/>
    <w:rsid w:val="00AE71E0"/>
    <w:rsid w:val="00AF30C5"/>
    <w:rsid w:val="00B424CF"/>
    <w:rsid w:val="00B84F6E"/>
    <w:rsid w:val="00D1774D"/>
    <w:rsid w:val="00DB2068"/>
    <w:rsid w:val="00E15B2B"/>
    <w:rsid w:val="00E849C8"/>
    <w:rsid w:val="00EB4D30"/>
    <w:rsid w:val="00ED79BD"/>
    <w:rsid w:val="00F06B8C"/>
    <w:rsid w:val="00F8090C"/>
    <w:rsid w:val="00FA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D81308"/>
  <w15:chartTrackingRefBased/>
  <w15:docId w15:val="{66ED60E5-7178-4754-84C4-0BD1F543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1D3"/>
    <w:pPr>
      <w:bidi/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FA41D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1D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1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1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4416F"/>
  </w:style>
  <w:style w:type="paragraph" w:styleId="a5">
    <w:name w:val="footer"/>
    <w:basedOn w:val="a"/>
    <w:link w:val="a6"/>
    <w:uiPriority w:val="99"/>
    <w:unhideWhenUsed/>
    <w:rsid w:val="000441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4416F"/>
  </w:style>
  <w:style w:type="character" w:styleId="a7">
    <w:name w:val="annotation reference"/>
    <w:rsid w:val="0004416F"/>
    <w:rPr>
      <w:sz w:val="16"/>
      <w:szCs w:val="16"/>
    </w:rPr>
  </w:style>
  <w:style w:type="character" w:styleId="Hyperlink">
    <w:name w:val="Hyperlink"/>
    <w:rsid w:val="0004416F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320709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aa">
    <w:name w:val="annotation text"/>
    <w:basedOn w:val="a"/>
    <w:link w:val="ab"/>
    <w:unhideWhenUsed/>
    <w:rsid w:val="00320709"/>
    <w:pPr>
      <w:spacing w:line="240" w:lineRule="auto"/>
    </w:pPr>
    <w:rPr>
      <w:rFonts w:eastAsia="Times New Roman"/>
      <w:sz w:val="20"/>
      <w:szCs w:val="20"/>
    </w:rPr>
  </w:style>
  <w:style w:type="character" w:customStyle="1" w:styleId="ab">
    <w:name w:val="טקסט הערה תו"/>
    <w:basedOn w:val="a0"/>
    <w:link w:val="aa"/>
    <w:rsid w:val="00320709"/>
    <w:rPr>
      <w:rFonts w:ascii="Calibri" w:eastAsia="Times New Roman" w:hAnsi="Calibri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207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320709"/>
    <w:rPr>
      <w:rFonts w:ascii="Tahoma" w:hAnsi="Tahoma" w:cs="Tahoma"/>
      <w:sz w:val="18"/>
      <w:szCs w:val="18"/>
    </w:rPr>
  </w:style>
  <w:style w:type="character" w:styleId="ae">
    <w:name w:val="Subtle Emphasis"/>
    <w:basedOn w:val="a0"/>
    <w:uiPriority w:val="19"/>
    <w:qFormat/>
    <w:rsid w:val="00E15B2B"/>
    <w:rPr>
      <w:i/>
      <w:iCs/>
      <w:color w:val="404040" w:themeColor="text1" w:themeTint="BF"/>
    </w:rPr>
  </w:style>
  <w:style w:type="character" w:customStyle="1" w:styleId="a9">
    <w:name w:val="פיסקת רשימה תו"/>
    <w:link w:val="a8"/>
    <w:uiPriority w:val="34"/>
    <w:locked/>
    <w:rsid w:val="00AE71E0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7144C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0">
    <w:name w:val="נושא הערה תו"/>
    <w:basedOn w:val="ab"/>
    <w:link w:val="af"/>
    <w:uiPriority w:val="99"/>
    <w:semiHidden/>
    <w:rsid w:val="007144CF"/>
    <w:rPr>
      <w:rFonts w:ascii="Calibri" w:eastAsia="Times New Roman" w:hAnsi="Calibri" w:cs="Arial"/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7144CF"/>
    <w:rPr>
      <w:color w:val="954F72" w:themeColor="followedHyperlink"/>
      <w:u w:val="single"/>
    </w:rPr>
  </w:style>
  <w:style w:type="character" w:customStyle="1" w:styleId="10">
    <w:name w:val="כותרת 1 תו"/>
    <w:basedOn w:val="a0"/>
    <w:link w:val="1"/>
    <w:uiPriority w:val="9"/>
    <w:rsid w:val="00FA41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FA41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FA41D3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ked-amutot@justice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638873C-35C0-4601-ADF0-E1450D7C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1711</Characters>
  <Application>Microsoft Office Word</Application>
  <DocSecurity>0</DocSecurity>
  <Lines>48</Lines>
  <Paragraphs>36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רשימת מטרות מוצעות לשימוש בטופס בקשה לרישום עמותה</dc:title>
  <dc:subject/>
  <dc:creator>Ayelet Amram</dc:creator>
  <cp:keywords/>
  <dc:description>שלב 3 - טיפול בטבלאות</dc:description>
  <cp:lastModifiedBy>Yanir Schlussel</cp:lastModifiedBy>
  <cp:revision>2</cp:revision>
  <cp:lastPrinted>2021-05-02T11:02:00Z</cp:lastPrinted>
  <dcterms:created xsi:type="dcterms:W3CDTF">2025-01-06T05:50:00Z</dcterms:created>
  <dcterms:modified xsi:type="dcterms:W3CDTF">2025-01-06T05:50:00Z</dcterms:modified>
  <cp:category>Clean Validation report was produced on: 06/01/2025 07:49:01</cp:category>
  <dc:language>עברית</dc:language>
</cp:coreProperties>
</file>