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CD" w:rsidRDefault="00E40C6C">
      <w:pPr>
        <w:rPr>
          <w:rFonts w:hint="cs"/>
          <w:rtl/>
        </w:rPr>
      </w:pPr>
      <w:r>
        <w:rPr>
          <w:rFonts w:hint="cs"/>
          <w:rtl/>
        </w:rPr>
        <w:t>רשות המסים בישראל</w:t>
      </w:r>
    </w:p>
    <w:p w:rsidR="00E40C6C" w:rsidRDefault="00E40C6C">
      <w:pPr>
        <w:rPr>
          <w:rtl/>
        </w:rPr>
      </w:pPr>
      <w:r w:rsidRPr="00E40C6C">
        <w:rPr>
          <w:rFonts w:cs="Arial"/>
          <w:rtl/>
        </w:rPr>
        <w:t>1269א</w:t>
      </w:r>
    </w:p>
    <w:p w:rsidR="00E40C6C" w:rsidRDefault="00E40C6C">
      <w:pPr>
        <w:rPr>
          <w:rtl/>
        </w:rPr>
      </w:pPr>
      <w:r w:rsidRPr="00E40C6C">
        <w:rPr>
          <w:rFonts w:cs="Arial"/>
          <w:rtl/>
        </w:rPr>
        <w:t>נספח מספר 4 לטופס 1215</w:t>
      </w:r>
    </w:p>
    <w:p w:rsidR="00E40C6C" w:rsidRDefault="00E40C6C" w:rsidP="00E40C6C">
      <w:pPr>
        <w:pStyle w:val="1"/>
        <w:rPr>
          <w:rtl/>
        </w:rPr>
      </w:pPr>
      <w:r w:rsidRPr="00E40C6C">
        <w:rPr>
          <w:rtl/>
        </w:rPr>
        <w:t>דו"ח על הכנסה מריבית על אגרות חוב החייבת במס מכוח סעיף 3 (ח) (1) לפקודת מ"ה</w:t>
      </w:r>
    </w:p>
    <w:p w:rsidR="00E40C6C" w:rsidRDefault="00E40C6C" w:rsidP="00E40C6C">
      <w:pPr>
        <w:ind w:left="360"/>
      </w:pPr>
      <w:r>
        <w:rPr>
          <w:rFonts w:cs="Arial" w:hint="cs"/>
          <w:rtl/>
        </w:rPr>
        <w:t xml:space="preserve">1 </w:t>
      </w:r>
      <w:r w:rsidRPr="00E40C6C">
        <w:rPr>
          <w:rFonts w:cs="Arial"/>
          <w:rtl/>
        </w:rPr>
        <w:t xml:space="preserve">באג"ח פלונית שהערך הנקוב הכולל המוחזק בה, </w:t>
      </w:r>
      <w:proofErr w:type="spellStart"/>
      <w:r w:rsidRPr="00E40C6C">
        <w:rPr>
          <w:rFonts w:cs="Arial"/>
          <w:rtl/>
        </w:rPr>
        <w:t>נירכש</w:t>
      </w:r>
      <w:proofErr w:type="spellEnd"/>
      <w:r w:rsidRPr="00E40C6C">
        <w:rPr>
          <w:rFonts w:cs="Arial"/>
          <w:rtl/>
        </w:rPr>
        <w:t xml:space="preserve"> בתאריכים שונים, יש לרשום כל רכישה בנפרד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שם המוסד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כתובתו</w:t>
      </w:r>
    </w:p>
    <w:p w:rsidR="00E40C6C" w:rsidRDefault="00E40C6C" w:rsidP="00E40C6C">
      <w:pPr>
        <w:rPr>
          <w:rFonts w:cs="Arial"/>
          <w:rtl/>
        </w:rPr>
      </w:pPr>
      <w:r w:rsidRPr="00E40C6C">
        <w:rPr>
          <w:rFonts w:cs="Arial"/>
          <w:rtl/>
        </w:rPr>
        <w:t>מספר התיק במס הכנסה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שנת המס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שם המייצג</w:t>
      </w:r>
    </w:p>
    <w:p w:rsidR="00E40C6C" w:rsidRDefault="00E40C6C" w:rsidP="00E40C6C">
      <w:pPr>
        <w:rPr>
          <w:rFonts w:cs="Arial"/>
          <w:rtl/>
        </w:rPr>
      </w:pPr>
      <w:r w:rsidRPr="00E40C6C">
        <w:rPr>
          <w:rFonts w:cs="Arial"/>
          <w:rtl/>
        </w:rPr>
        <w:t xml:space="preserve">הננו מצהירים בזה על כל סכומי הריבית שנתקבלו בשנת המס מאגרות החוב שהחזקנו ועל החלק מכל סכום של ריבית שנצברה בתקופה שאיגרת החוב </w:t>
      </w:r>
      <w:proofErr w:type="spellStart"/>
      <w:r w:rsidRPr="00E40C6C">
        <w:rPr>
          <w:rFonts w:cs="Arial"/>
          <w:rtl/>
        </w:rPr>
        <w:t>היתה</w:t>
      </w:r>
      <w:proofErr w:type="spellEnd"/>
      <w:r w:rsidRPr="00E40C6C">
        <w:rPr>
          <w:rFonts w:cs="Arial"/>
          <w:rtl/>
        </w:rPr>
        <w:t xml:space="preserve"> בבעלותו של אחר ובשל כך היא מתחייבת במס בידינו מכוח ההוראות שבסעיף 3 (ח) (1) לפקודה, ללא כל זכות לפטור, לזיכוי, לניכוי, או ל</w:t>
      </w:r>
      <w:r>
        <w:rPr>
          <w:rFonts w:cs="Arial"/>
          <w:rtl/>
        </w:rPr>
        <w:t>קיזוז כל שהם.</w:t>
      </w:r>
    </w:p>
    <w:p w:rsidR="00E40C6C" w:rsidRDefault="00E40C6C" w:rsidP="00E40C6C">
      <w:pPr>
        <w:rPr>
          <w:rFonts w:cs="Arial"/>
          <w:rtl/>
        </w:rPr>
      </w:pPr>
      <w:r w:rsidRPr="00E40C6C">
        <w:rPr>
          <w:rFonts w:cs="Arial"/>
          <w:rtl/>
        </w:rPr>
        <w:t xml:space="preserve">פרטים מזהים של </w:t>
      </w:r>
      <w:proofErr w:type="spellStart"/>
      <w:r w:rsidRPr="00E40C6C">
        <w:rPr>
          <w:rFonts w:cs="Arial"/>
          <w:rtl/>
        </w:rPr>
        <w:t>האג"ח</w:t>
      </w:r>
      <w:proofErr w:type="spellEnd"/>
      <w:r w:rsidRPr="00E40C6C">
        <w:rPr>
          <w:rFonts w:cs="Arial"/>
          <w:rtl/>
        </w:rPr>
        <w:t xml:space="preserve"> (שם ומספר)</w:t>
      </w:r>
    </w:p>
    <w:p w:rsidR="00E40C6C" w:rsidRDefault="00E40C6C" w:rsidP="00E40C6C">
      <w:pPr>
        <w:rPr>
          <w:rFonts w:cs="Arial"/>
          <w:rtl/>
        </w:rPr>
      </w:pPr>
      <w:r w:rsidRPr="00E40C6C">
        <w:rPr>
          <w:rFonts w:cs="Arial"/>
          <w:rtl/>
        </w:rPr>
        <w:t>(1)</w:t>
      </w:r>
    </w:p>
    <w:p w:rsidR="00E40C6C" w:rsidRDefault="00E40C6C" w:rsidP="00E40C6C">
      <w:pPr>
        <w:rPr>
          <w:rFonts w:cs="Arial"/>
          <w:rtl/>
        </w:rPr>
      </w:pPr>
      <w:r w:rsidRPr="00E40C6C">
        <w:rPr>
          <w:rFonts w:cs="Arial"/>
          <w:rtl/>
        </w:rPr>
        <w:t>תאריכי רכישה(1)</w:t>
      </w:r>
    </w:p>
    <w:p w:rsidR="00E40C6C" w:rsidRDefault="00E40C6C" w:rsidP="00E40C6C">
      <w:pPr>
        <w:ind w:left="360"/>
        <w:rPr>
          <w:rtl/>
        </w:rPr>
      </w:pPr>
      <w:r>
        <w:rPr>
          <w:rFonts w:cs="Arial" w:hint="cs"/>
          <w:rtl/>
        </w:rPr>
        <w:t>1</w:t>
      </w:r>
      <w:r w:rsidRPr="00E40C6C">
        <w:rPr>
          <w:rFonts w:cs="Arial"/>
          <w:rtl/>
        </w:rPr>
        <w:t xml:space="preserve"> </w:t>
      </w:r>
      <w:r w:rsidRPr="00E40C6C">
        <w:rPr>
          <w:rFonts w:cs="Arial"/>
          <w:rtl/>
        </w:rPr>
        <w:t xml:space="preserve">באג"ח פלונית שהערך הנקוב הכולל המוחזק בה, </w:t>
      </w:r>
      <w:proofErr w:type="spellStart"/>
      <w:r w:rsidRPr="00E40C6C">
        <w:rPr>
          <w:rFonts w:cs="Arial"/>
          <w:rtl/>
        </w:rPr>
        <w:t>נירכש</w:t>
      </w:r>
      <w:proofErr w:type="spellEnd"/>
      <w:r w:rsidRPr="00E40C6C">
        <w:rPr>
          <w:rFonts w:cs="Arial"/>
          <w:rtl/>
        </w:rPr>
        <w:t xml:space="preserve"> בתאריכים שונים, יש לרשום כל רכישה בנפרד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(2)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סכום הריבית שהתקבלה מאג"ח בשנת המס</w:t>
      </w:r>
    </w:p>
    <w:p w:rsidR="00E40C6C" w:rsidRDefault="00E40C6C" w:rsidP="00E40C6C">
      <w:pPr>
        <w:rPr>
          <w:rtl/>
        </w:rPr>
      </w:pPr>
      <w:r>
        <w:rPr>
          <w:rFonts w:hint="cs"/>
          <w:rtl/>
        </w:rPr>
        <w:t>(3)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מספר הימים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שבשלהם שולמה הריבית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(4)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 xml:space="preserve">שבהם </w:t>
      </w:r>
      <w:proofErr w:type="spellStart"/>
      <w:r w:rsidRPr="00E40C6C">
        <w:rPr>
          <w:rFonts w:cs="Arial"/>
          <w:rtl/>
        </w:rPr>
        <w:t>היתה</w:t>
      </w:r>
      <w:proofErr w:type="spellEnd"/>
      <w:r w:rsidRPr="00E40C6C">
        <w:rPr>
          <w:rFonts w:cs="Arial"/>
          <w:rtl/>
        </w:rPr>
        <w:t xml:space="preserve"> </w:t>
      </w:r>
      <w:proofErr w:type="spellStart"/>
      <w:r w:rsidRPr="00E40C6C">
        <w:rPr>
          <w:rFonts w:cs="Arial"/>
          <w:rtl/>
        </w:rPr>
        <w:t>האג"ח</w:t>
      </w:r>
      <w:proofErr w:type="spellEnd"/>
      <w:r w:rsidRPr="00E40C6C">
        <w:rPr>
          <w:rFonts w:cs="Arial"/>
          <w:rtl/>
        </w:rPr>
        <w:t xml:space="preserve"> בבעלותו של אחר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(5)</w:t>
      </w:r>
      <w:r>
        <w:rPr>
          <w:rFonts w:hint="cs"/>
          <w:rtl/>
        </w:rPr>
        <w:t xml:space="preserve"> 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"ריבית צבורה" כמשמעותה בסעיף 3(ח)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(6)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שיעור המס החל על הריבית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(7)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סכום המס החל על ההכנסה החייבת מריבית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(8)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lastRenderedPageBreak/>
        <w:t>סה"כ המס החל על הריבית החייבת במס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המס בסך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הועבר לפקיד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בתאריך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הועבר לפקיד השומה לפי קבלה מספר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תאריך</w:t>
      </w:r>
    </w:p>
    <w:p w:rsidR="00E40C6C" w:rsidRDefault="00E40C6C" w:rsidP="00E40C6C">
      <w:pPr>
        <w:rPr>
          <w:rFonts w:cs="Arial"/>
          <w:rtl/>
        </w:rPr>
      </w:pPr>
      <w:r w:rsidRPr="00E40C6C">
        <w:rPr>
          <w:rFonts w:cs="Arial"/>
          <w:rtl/>
        </w:rPr>
        <w:t>שם החותם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חותמת הגוף המדווח וחתימת המורשה מטעמו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אישור המייצג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הננו מאשרים שכל הפרטים הנ"ל הינם נכונים ומלאים וכי הם תואמים את הוראות סעיף 3(ח) לפקודת מס הכנסה</w:t>
      </w:r>
    </w:p>
    <w:p w:rsidR="00E40C6C" w:rsidRDefault="00E40C6C" w:rsidP="00E40C6C">
      <w:pPr>
        <w:rPr>
          <w:rtl/>
        </w:rPr>
      </w:pPr>
      <w:r w:rsidRPr="00E40C6C">
        <w:rPr>
          <w:rFonts w:cs="Arial"/>
          <w:rtl/>
        </w:rPr>
        <w:t>תאריך</w:t>
      </w:r>
    </w:p>
    <w:p w:rsidR="00E40C6C" w:rsidRDefault="00E40C6C" w:rsidP="00E40C6C">
      <w:pPr>
        <w:rPr>
          <w:rFonts w:cs="Arial"/>
          <w:rtl/>
        </w:rPr>
      </w:pPr>
      <w:r w:rsidRPr="00E40C6C">
        <w:rPr>
          <w:rFonts w:cs="Arial"/>
          <w:rtl/>
        </w:rPr>
        <w:t>חתימה</w:t>
      </w:r>
    </w:p>
    <w:p w:rsidR="00E40C6C" w:rsidRDefault="00E40C6C" w:rsidP="00E40C6C">
      <w:pPr>
        <w:rPr>
          <w:rFonts w:cs="Arial"/>
          <w:rtl/>
        </w:rPr>
      </w:pPr>
      <w:r w:rsidRPr="00E40C6C">
        <w:rPr>
          <w:rFonts w:cs="Arial"/>
          <w:rtl/>
        </w:rPr>
        <w:t>חותמת המייצג המאשר את הדו"ח</w:t>
      </w:r>
    </w:p>
    <w:p w:rsidR="00E40C6C" w:rsidRPr="00E40C6C" w:rsidRDefault="00E40C6C" w:rsidP="00E40C6C">
      <w:r w:rsidRPr="00E40C6C">
        <w:rPr>
          <w:rFonts w:cs="Arial"/>
          <w:rtl/>
        </w:rPr>
        <w:t>ע"נ (12.2001)</w:t>
      </w:r>
      <w:bookmarkStart w:id="0" w:name="_GoBack"/>
      <w:bookmarkEnd w:id="0"/>
    </w:p>
    <w:sectPr w:rsidR="00E40C6C" w:rsidRPr="00E40C6C" w:rsidSect="00E82D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867AA"/>
    <w:multiLevelType w:val="hybridMultilevel"/>
    <w:tmpl w:val="3E32943C"/>
    <w:lvl w:ilvl="0" w:tplc="324A8FC0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73E6"/>
    <w:multiLevelType w:val="hybridMultilevel"/>
    <w:tmpl w:val="C6E621E8"/>
    <w:lvl w:ilvl="0" w:tplc="AD26F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6C"/>
    <w:rsid w:val="00E40C6C"/>
    <w:rsid w:val="00E82DC1"/>
    <w:rsid w:val="00F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F7FA"/>
  <w15:chartTrackingRefBased/>
  <w15:docId w15:val="{B7761513-477F-4D48-9CDE-CC74EF28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40C6C"/>
    <w:pPr>
      <w:outlineLvl w:val="0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40C6C"/>
    <w:rPr>
      <w:rFonts w:cs="Arial"/>
    </w:rPr>
  </w:style>
  <w:style w:type="paragraph" w:styleId="a3">
    <w:name w:val="List Paragraph"/>
    <w:basedOn w:val="a"/>
    <w:uiPriority w:val="34"/>
    <w:qFormat/>
    <w:rsid w:val="00E40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1007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ישר</dc:creator>
  <cp:keywords/>
  <dc:description/>
  <cp:lastModifiedBy>רעות ישר</cp:lastModifiedBy>
  <cp:revision>1</cp:revision>
  <dcterms:created xsi:type="dcterms:W3CDTF">2019-12-29T10:17:00Z</dcterms:created>
  <dcterms:modified xsi:type="dcterms:W3CDTF">2019-12-29T10:24:00Z</dcterms:modified>
</cp:coreProperties>
</file>