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556CD" w14:textId="77777777" w:rsidR="00F17DA5" w:rsidRDefault="00F17DA5" w:rsidP="00F17DA5">
      <w:pPr>
        <w:bidi/>
        <w:rPr>
          <w:rtl/>
          <w:lang w:bidi="he-IL"/>
        </w:rPr>
      </w:pPr>
      <w:r>
        <w:rPr>
          <w:rFonts w:hint="cs"/>
          <w:rtl/>
          <w:lang w:bidi="he-IL"/>
        </w:rPr>
        <w:t>רשות המסים בישראל</w:t>
      </w:r>
    </w:p>
    <w:p w14:paraId="288FDFC0" w14:textId="28E63F27" w:rsidR="00F17DA5" w:rsidRDefault="00F17DA5" w:rsidP="007C6DBE">
      <w:pPr>
        <w:bidi/>
        <w:rPr>
          <w:rtl/>
          <w:lang w:bidi="he-IL"/>
        </w:rPr>
      </w:pPr>
      <w:bookmarkStart w:id="0" w:name="_GoBack"/>
      <w:bookmarkEnd w:id="0"/>
      <w:r>
        <w:rPr>
          <w:rFonts w:hint="cs"/>
          <w:rtl/>
          <w:lang w:bidi="he-IL"/>
        </w:rPr>
        <w:t>דוח שנתי 20</w:t>
      </w:r>
      <w:r w:rsidR="007C6DBE">
        <w:rPr>
          <w:rFonts w:hint="cs"/>
          <w:rtl/>
          <w:lang w:bidi="he-IL"/>
        </w:rPr>
        <w:t>2</w:t>
      </w:r>
      <w:r w:rsidR="005471B2">
        <w:rPr>
          <w:rFonts w:hint="cs"/>
          <w:rtl/>
          <w:lang w:bidi="he-IL"/>
        </w:rPr>
        <w:t>3</w:t>
      </w:r>
    </w:p>
    <w:p w14:paraId="32878418" w14:textId="77777777" w:rsidR="00F17DA5" w:rsidRDefault="00F17DA5" w:rsidP="00F17DA5">
      <w:pPr>
        <w:bidi/>
        <w:rPr>
          <w:lang w:bidi="he-IL"/>
        </w:rPr>
      </w:pPr>
      <w:r>
        <w:rPr>
          <w:rFonts w:hint="cs"/>
          <w:rtl/>
          <w:lang w:bidi="he-IL"/>
        </w:rPr>
        <w:t>1399(ח)</w:t>
      </w:r>
    </w:p>
    <w:p w14:paraId="615E73E8" w14:textId="5157A1DB" w:rsidR="003A0135" w:rsidRPr="00F17DA5" w:rsidRDefault="003A0135" w:rsidP="007C6DBE">
      <w:pPr>
        <w:pStyle w:val="1"/>
        <w:rPr>
          <w:rtl/>
        </w:rPr>
      </w:pPr>
      <w:r w:rsidRPr="00F17DA5">
        <w:rPr>
          <w:rtl/>
        </w:rPr>
        <w:t xml:space="preserve">הודעה על מכירת נכס וחישוב המס המגיע לשנת המס </w:t>
      </w:r>
      <w:r w:rsidR="00866713">
        <w:rPr>
          <w:rtl/>
        </w:rPr>
        <w:t>20</w:t>
      </w:r>
      <w:r w:rsidR="007C6DBE">
        <w:rPr>
          <w:rFonts w:hint="cs"/>
          <w:rtl/>
        </w:rPr>
        <w:t>2</w:t>
      </w:r>
      <w:r w:rsidR="005471B2">
        <w:rPr>
          <w:rFonts w:hint="cs"/>
          <w:rtl/>
        </w:rPr>
        <w:t>3</w:t>
      </w:r>
    </w:p>
    <w:p w14:paraId="7F91820A" w14:textId="16245D35" w:rsidR="003A0135" w:rsidRDefault="003A0135" w:rsidP="00F17DA5">
      <w:pPr>
        <w:pStyle w:val="2"/>
        <w:rPr>
          <w:rtl/>
        </w:rPr>
      </w:pPr>
      <w:r>
        <w:rPr>
          <w:rtl/>
        </w:rPr>
        <w:t>טופס זה מיועד לדיווח בידי חבר בני אדם בלבד</w:t>
      </w:r>
      <w:r>
        <w:t>.</w:t>
      </w:r>
    </w:p>
    <w:p w14:paraId="0C36B604" w14:textId="77777777" w:rsidR="003A0135" w:rsidRDefault="003A0135" w:rsidP="003A0135">
      <w:pPr>
        <w:bidi/>
        <w:rPr>
          <w:rtl/>
          <w:lang w:bidi="he-IL"/>
        </w:rPr>
      </w:pPr>
      <w:r>
        <w:rPr>
          <w:rtl/>
          <w:lang w:bidi="he-IL"/>
        </w:rPr>
        <w:t>יש להגיש לפקיד השומה הודעה זו בתוך 30 ימים מיום מכירת הנכס וכן לצרפה לדוח השנתי</w:t>
      </w:r>
    </w:p>
    <w:p w14:paraId="29F17F03" w14:textId="77777777" w:rsidR="003A0135" w:rsidRDefault="003A0135" w:rsidP="003A0135">
      <w:pPr>
        <w:bidi/>
        <w:rPr>
          <w:rtl/>
          <w:lang w:bidi="he-IL"/>
        </w:rPr>
      </w:pPr>
      <w:r w:rsidRPr="003A0135">
        <w:rPr>
          <w:rtl/>
          <w:lang w:bidi="he-IL"/>
        </w:rPr>
        <w:t>לשימוש המשדר</w:t>
      </w:r>
    </w:p>
    <w:p w14:paraId="30A25B7A" w14:textId="77777777" w:rsidR="003A0135" w:rsidRDefault="003A0135" w:rsidP="003A0135">
      <w:pPr>
        <w:bidi/>
        <w:rPr>
          <w:rtl/>
          <w:lang w:bidi="he-IL"/>
        </w:rPr>
      </w:pPr>
      <w:r w:rsidRPr="003A0135">
        <w:rPr>
          <w:rtl/>
          <w:lang w:bidi="he-IL"/>
        </w:rPr>
        <w:t>הפקעה 0 - אין 1 - יש</w:t>
      </w:r>
    </w:p>
    <w:p w14:paraId="5F9C1270" w14:textId="77777777" w:rsidR="003A0135" w:rsidRDefault="003A0135" w:rsidP="003A0135">
      <w:pPr>
        <w:bidi/>
      </w:pPr>
      <w:r>
        <w:rPr>
          <w:rtl/>
          <w:lang w:bidi="he-IL"/>
        </w:rPr>
        <w:t>הנכס בחו"ל</w:t>
      </w:r>
    </w:p>
    <w:p w14:paraId="017C3898" w14:textId="77777777" w:rsidR="003A0135" w:rsidRDefault="003A0135" w:rsidP="003A0135">
      <w:pPr>
        <w:bidi/>
      </w:pPr>
      <w:r>
        <w:rPr>
          <w:rtl/>
          <w:lang w:bidi="he-IL"/>
        </w:rPr>
        <w:t>0 - לא</w:t>
      </w:r>
    </w:p>
    <w:p w14:paraId="1593D3E5" w14:textId="77777777" w:rsidR="003A0135" w:rsidRDefault="003A0135" w:rsidP="003A0135">
      <w:pPr>
        <w:bidi/>
        <w:rPr>
          <w:rtl/>
          <w:lang w:bidi="he-IL"/>
        </w:rPr>
      </w:pPr>
      <w:r>
        <w:rPr>
          <w:rtl/>
          <w:lang w:bidi="he-IL"/>
        </w:rPr>
        <w:t>1 - כן</w:t>
      </w:r>
    </w:p>
    <w:p w14:paraId="6334C644" w14:textId="77777777" w:rsidR="003A0135" w:rsidRDefault="003A0135" w:rsidP="003A0135">
      <w:pPr>
        <w:bidi/>
        <w:rPr>
          <w:rtl/>
          <w:lang w:bidi="he-IL"/>
        </w:rPr>
      </w:pPr>
      <w:r w:rsidRPr="003A0135">
        <w:rPr>
          <w:rtl/>
          <w:lang w:bidi="he-IL"/>
        </w:rPr>
        <w:t>סמל עסקה</w:t>
      </w:r>
    </w:p>
    <w:p w14:paraId="7AA70E61" w14:textId="77777777" w:rsidR="003A0135" w:rsidRDefault="003A0135" w:rsidP="003A0135">
      <w:pPr>
        <w:bidi/>
        <w:rPr>
          <w:rtl/>
          <w:lang w:bidi="he-IL"/>
        </w:rPr>
      </w:pPr>
      <w:r w:rsidRPr="003A0135">
        <w:rPr>
          <w:rtl/>
          <w:lang w:bidi="he-IL"/>
        </w:rPr>
        <w:t>מספר נספח</w:t>
      </w:r>
    </w:p>
    <w:p w14:paraId="75DFA881" w14:textId="77777777" w:rsidR="003A0135" w:rsidRDefault="003A0135" w:rsidP="003A0135">
      <w:pPr>
        <w:bidi/>
        <w:rPr>
          <w:rtl/>
          <w:lang w:bidi="he-IL"/>
        </w:rPr>
      </w:pPr>
      <w:r w:rsidRPr="003A0135">
        <w:rPr>
          <w:rtl/>
          <w:lang w:bidi="he-IL"/>
        </w:rPr>
        <w:t>מפקח</w:t>
      </w:r>
    </w:p>
    <w:p w14:paraId="20505414" w14:textId="77777777" w:rsidR="003A0135" w:rsidRDefault="003A0135" w:rsidP="003A0135">
      <w:pPr>
        <w:bidi/>
        <w:rPr>
          <w:rtl/>
          <w:lang w:bidi="he-IL"/>
        </w:rPr>
      </w:pPr>
      <w:r w:rsidRPr="003A0135">
        <w:rPr>
          <w:rtl/>
          <w:lang w:bidi="he-IL"/>
        </w:rPr>
        <w:t>סעיף שומה</w:t>
      </w:r>
    </w:p>
    <w:p w14:paraId="44B63671" w14:textId="77777777" w:rsidR="003A0135" w:rsidRDefault="003A0135" w:rsidP="003A0135">
      <w:pPr>
        <w:bidi/>
        <w:rPr>
          <w:rtl/>
          <w:lang w:bidi="he-IL"/>
        </w:rPr>
      </w:pPr>
      <w:r w:rsidRPr="003A0135">
        <w:rPr>
          <w:rtl/>
          <w:lang w:bidi="he-IL"/>
        </w:rPr>
        <w:t>שנת מס</w:t>
      </w:r>
    </w:p>
    <w:p w14:paraId="1D536937" w14:textId="77777777" w:rsidR="003A0135" w:rsidRDefault="003A0135" w:rsidP="003A0135">
      <w:pPr>
        <w:bidi/>
        <w:rPr>
          <w:rtl/>
          <w:lang w:bidi="he-IL"/>
        </w:rPr>
      </w:pPr>
      <w:r w:rsidRPr="003A0135">
        <w:rPr>
          <w:rtl/>
          <w:lang w:bidi="he-IL"/>
        </w:rPr>
        <w:t>מספר תיק</w:t>
      </w:r>
    </w:p>
    <w:p w14:paraId="23F8267E" w14:textId="77777777" w:rsidR="003A0135" w:rsidRDefault="003A0135" w:rsidP="003A0135">
      <w:pPr>
        <w:bidi/>
        <w:rPr>
          <w:rtl/>
          <w:lang w:bidi="he-IL"/>
        </w:rPr>
      </w:pPr>
      <w:r>
        <w:rPr>
          <w:rFonts w:hint="cs"/>
          <w:rtl/>
          <w:lang w:bidi="he-IL"/>
        </w:rPr>
        <w:t>ב</w:t>
      </w:r>
    </w:p>
    <w:p w14:paraId="01E97C81" w14:textId="77777777" w:rsidR="003A0135" w:rsidRDefault="003A0135" w:rsidP="003A0135">
      <w:pPr>
        <w:bidi/>
        <w:rPr>
          <w:rtl/>
          <w:lang w:bidi="he-IL"/>
        </w:rPr>
      </w:pPr>
      <w:r>
        <w:rPr>
          <w:rFonts w:hint="cs"/>
          <w:rtl/>
          <w:lang w:bidi="he-IL"/>
        </w:rPr>
        <w:t>ס</w:t>
      </w:r>
    </w:p>
    <w:p w14:paraId="755A1456" w14:textId="77777777" w:rsidR="003A0135" w:rsidRDefault="003A0135" w:rsidP="003A0135">
      <w:pPr>
        <w:bidi/>
        <w:rPr>
          <w:rtl/>
          <w:lang w:bidi="he-IL"/>
        </w:rPr>
      </w:pPr>
      <w:r>
        <w:rPr>
          <w:rFonts w:hint="cs"/>
          <w:rtl/>
          <w:lang w:bidi="he-IL"/>
        </w:rPr>
        <w:t>מ</w:t>
      </w:r>
    </w:p>
    <w:p w14:paraId="1BCB1F48" w14:textId="77777777" w:rsidR="003A0135" w:rsidRDefault="003A0135" w:rsidP="00471C69">
      <w:pPr>
        <w:pStyle w:val="2"/>
        <w:ind w:left="0"/>
        <w:rPr>
          <w:rtl/>
        </w:rPr>
      </w:pPr>
      <w:r w:rsidRPr="003A0135">
        <w:rPr>
          <w:rtl/>
        </w:rPr>
        <w:t>פרטי המכירה</w:t>
      </w:r>
    </w:p>
    <w:p w14:paraId="5A7BD742" w14:textId="77777777" w:rsidR="003A0135" w:rsidRDefault="003A0135" w:rsidP="003A0135">
      <w:pPr>
        <w:bidi/>
        <w:rPr>
          <w:rtl/>
          <w:lang w:bidi="he-IL"/>
        </w:rPr>
      </w:pPr>
      <w:r w:rsidRPr="003A0135">
        <w:rPr>
          <w:rtl/>
          <w:lang w:bidi="he-IL"/>
        </w:rPr>
        <w:t>שם המוכר</w:t>
      </w:r>
    </w:p>
    <w:p w14:paraId="5BFDF177" w14:textId="77777777" w:rsidR="003A0135" w:rsidRDefault="003A0135" w:rsidP="003A0135">
      <w:pPr>
        <w:bidi/>
        <w:rPr>
          <w:rtl/>
          <w:lang w:bidi="he-IL"/>
        </w:rPr>
      </w:pPr>
      <w:r w:rsidRPr="003A0135">
        <w:rPr>
          <w:rtl/>
          <w:lang w:bidi="he-IL"/>
        </w:rPr>
        <w:t>מספר תיק</w:t>
      </w:r>
    </w:p>
    <w:p w14:paraId="3825510D" w14:textId="77777777" w:rsidR="003A0135" w:rsidRDefault="003A0135" w:rsidP="003A0135">
      <w:pPr>
        <w:bidi/>
        <w:rPr>
          <w:rtl/>
          <w:lang w:bidi="he-IL"/>
        </w:rPr>
      </w:pPr>
      <w:r w:rsidRPr="003A0135">
        <w:rPr>
          <w:rtl/>
          <w:lang w:bidi="he-IL"/>
        </w:rPr>
        <w:t>שם הרוכש</w:t>
      </w:r>
    </w:p>
    <w:p w14:paraId="0AA32C01" w14:textId="77777777" w:rsidR="003A0135" w:rsidRDefault="003A0135" w:rsidP="003A0135">
      <w:pPr>
        <w:bidi/>
        <w:rPr>
          <w:rtl/>
          <w:lang w:bidi="he-IL"/>
        </w:rPr>
      </w:pPr>
      <w:r w:rsidRPr="003A0135">
        <w:rPr>
          <w:rtl/>
          <w:lang w:bidi="he-IL"/>
        </w:rPr>
        <w:t>הפקעה(1)</w:t>
      </w:r>
    </w:p>
    <w:p w14:paraId="30DBD265" w14:textId="77777777" w:rsidR="003A0135" w:rsidRDefault="003A0135" w:rsidP="003A0135">
      <w:pPr>
        <w:bidi/>
        <w:rPr>
          <w:rtl/>
          <w:lang w:bidi="he-IL"/>
        </w:rPr>
      </w:pPr>
      <w:r>
        <w:rPr>
          <w:rFonts w:hint="cs"/>
          <w:rtl/>
          <w:lang w:bidi="he-IL"/>
        </w:rPr>
        <w:t xml:space="preserve">(1) </w:t>
      </w:r>
      <w:r w:rsidR="00464B43" w:rsidRPr="00464B43">
        <w:rPr>
          <w:rtl/>
          <w:lang w:bidi="he-IL"/>
        </w:rPr>
        <w:t>הפקעה - סמן במשבצת המתאימה אם הנכס הופקע או לא.</w:t>
      </w:r>
    </w:p>
    <w:p w14:paraId="7C2330B9" w14:textId="77777777" w:rsidR="003A0135" w:rsidRDefault="003A0135" w:rsidP="003A0135">
      <w:pPr>
        <w:bidi/>
        <w:rPr>
          <w:rtl/>
          <w:lang w:bidi="he-IL"/>
        </w:rPr>
      </w:pPr>
      <w:r w:rsidRPr="003A0135">
        <w:rPr>
          <w:rtl/>
          <w:lang w:bidi="he-IL"/>
        </w:rPr>
        <w:t>כן</w:t>
      </w:r>
    </w:p>
    <w:p w14:paraId="6D1126B6" w14:textId="77777777" w:rsidR="003A0135" w:rsidRDefault="003A0135" w:rsidP="003A0135">
      <w:pPr>
        <w:bidi/>
        <w:rPr>
          <w:rtl/>
          <w:lang w:bidi="he-IL"/>
        </w:rPr>
      </w:pPr>
      <w:r w:rsidRPr="003A0135">
        <w:rPr>
          <w:rtl/>
          <w:lang w:bidi="he-IL"/>
        </w:rPr>
        <w:t>לא</w:t>
      </w:r>
    </w:p>
    <w:p w14:paraId="4606F78C" w14:textId="77777777" w:rsidR="003A0135" w:rsidRDefault="003A0135" w:rsidP="003A0135">
      <w:pPr>
        <w:bidi/>
        <w:rPr>
          <w:rtl/>
          <w:lang w:bidi="he-IL"/>
        </w:rPr>
      </w:pPr>
      <w:r w:rsidRPr="003A0135">
        <w:rPr>
          <w:rtl/>
          <w:lang w:bidi="he-IL"/>
        </w:rPr>
        <w:t>פרטי הנכס(2)</w:t>
      </w:r>
    </w:p>
    <w:p w14:paraId="14539133" w14:textId="77777777" w:rsidR="003A0135" w:rsidRDefault="003A0135" w:rsidP="00464B43">
      <w:pPr>
        <w:bidi/>
        <w:rPr>
          <w:rtl/>
          <w:lang w:bidi="he-IL"/>
        </w:rPr>
      </w:pPr>
      <w:r>
        <w:rPr>
          <w:rFonts w:hint="cs"/>
          <w:rtl/>
          <w:lang w:bidi="he-IL"/>
        </w:rPr>
        <w:t>(2)</w:t>
      </w:r>
      <w:r w:rsidR="00464B43">
        <w:rPr>
          <w:rFonts w:hint="cs"/>
          <w:rtl/>
          <w:lang w:bidi="he-IL"/>
        </w:rPr>
        <w:t xml:space="preserve"> </w:t>
      </w:r>
      <w:r w:rsidR="00464B43">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64F6151C" w14:textId="77777777" w:rsidR="003A0135" w:rsidRDefault="003A0135" w:rsidP="003A0135">
      <w:pPr>
        <w:bidi/>
        <w:rPr>
          <w:rtl/>
          <w:lang w:bidi="he-IL"/>
        </w:rPr>
      </w:pPr>
      <w:r w:rsidRPr="003A0135">
        <w:rPr>
          <w:rtl/>
          <w:lang w:bidi="he-IL"/>
        </w:rPr>
        <w:t>מקום הנכס(2)</w:t>
      </w:r>
    </w:p>
    <w:p w14:paraId="4F94CD3B" w14:textId="77777777" w:rsidR="00464B43" w:rsidRDefault="00464B43" w:rsidP="00464B43">
      <w:pPr>
        <w:bidi/>
        <w:rPr>
          <w:rtl/>
          <w:lang w:bidi="he-IL"/>
        </w:rPr>
      </w:pPr>
      <w:r>
        <w:rPr>
          <w:rFonts w:hint="cs"/>
          <w:rtl/>
          <w:lang w:bidi="he-IL"/>
        </w:rPr>
        <w:t xml:space="preserve">(2) </w:t>
      </w:r>
      <w:r>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1A922627" w14:textId="77777777" w:rsidR="003A0135" w:rsidRDefault="003A0135" w:rsidP="003A0135">
      <w:pPr>
        <w:bidi/>
        <w:rPr>
          <w:rtl/>
          <w:lang w:bidi="he-IL"/>
        </w:rPr>
      </w:pPr>
      <w:r>
        <w:rPr>
          <w:rFonts w:hint="cs"/>
          <w:rtl/>
          <w:lang w:bidi="he-IL"/>
        </w:rPr>
        <w:t>ישראל</w:t>
      </w:r>
    </w:p>
    <w:p w14:paraId="73CE7836" w14:textId="77777777" w:rsidR="003A0135" w:rsidRDefault="003A0135" w:rsidP="003A0135">
      <w:pPr>
        <w:bidi/>
        <w:rPr>
          <w:rtl/>
          <w:lang w:bidi="he-IL"/>
        </w:rPr>
      </w:pPr>
      <w:r>
        <w:rPr>
          <w:rFonts w:hint="cs"/>
          <w:rtl/>
          <w:lang w:bidi="he-IL"/>
        </w:rPr>
        <w:t>חו״ל</w:t>
      </w:r>
    </w:p>
    <w:p w14:paraId="52E6ABD9" w14:textId="77777777" w:rsidR="003A0135" w:rsidRDefault="003A0135" w:rsidP="003A0135">
      <w:pPr>
        <w:bidi/>
        <w:rPr>
          <w:rtl/>
          <w:lang w:bidi="he-IL"/>
        </w:rPr>
      </w:pPr>
      <w:r w:rsidRPr="003A0135">
        <w:rPr>
          <w:rtl/>
          <w:lang w:bidi="he-IL"/>
        </w:rPr>
        <w:t>הרוכש הוא צד קשור(3)</w:t>
      </w:r>
    </w:p>
    <w:p w14:paraId="765B83F6" w14:textId="77777777" w:rsidR="003A0135" w:rsidRDefault="003A0135" w:rsidP="00464B43">
      <w:pPr>
        <w:bidi/>
        <w:rPr>
          <w:rtl/>
          <w:lang w:bidi="he-IL"/>
        </w:rPr>
      </w:pPr>
      <w:r>
        <w:rPr>
          <w:rFonts w:hint="cs"/>
          <w:rtl/>
          <w:lang w:bidi="he-IL"/>
        </w:rPr>
        <w:t>(3)</w:t>
      </w:r>
      <w:r w:rsidR="00464B43">
        <w:rPr>
          <w:rFonts w:hint="cs"/>
          <w:rtl/>
          <w:lang w:bidi="he-IL"/>
        </w:rPr>
        <w:t xml:space="preserve"> </w:t>
      </w:r>
      <w:r w:rsidR="00464B43">
        <w:rPr>
          <w:rtl/>
          <w:lang w:bidi="he-IL"/>
        </w:rPr>
        <w:t>צד קשור -הרוכש הוא צד קשור כאשר יש לאחד משני הצדדים, הרוכש או המוכר,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2FE2764B" w14:textId="77777777" w:rsidR="003A0135" w:rsidRDefault="003A0135" w:rsidP="003A0135">
      <w:pPr>
        <w:bidi/>
        <w:rPr>
          <w:rtl/>
          <w:lang w:bidi="he-IL"/>
        </w:rPr>
      </w:pPr>
      <w:r>
        <w:rPr>
          <w:rFonts w:hint="cs"/>
          <w:rtl/>
          <w:lang w:bidi="he-IL"/>
        </w:rPr>
        <w:t>כן</w:t>
      </w:r>
    </w:p>
    <w:p w14:paraId="1DE0F3E3" w14:textId="77777777" w:rsidR="003A0135" w:rsidRDefault="003A0135" w:rsidP="003A0135">
      <w:pPr>
        <w:bidi/>
        <w:rPr>
          <w:rtl/>
          <w:lang w:bidi="he-IL"/>
        </w:rPr>
      </w:pPr>
      <w:r>
        <w:rPr>
          <w:rFonts w:hint="cs"/>
          <w:rtl/>
          <w:lang w:bidi="he-IL"/>
        </w:rPr>
        <w:t>לא</w:t>
      </w:r>
    </w:p>
    <w:p w14:paraId="59F920BB" w14:textId="77777777" w:rsidR="003A0135" w:rsidRDefault="003A0135" w:rsidP="00F17DA5">
      <w:pPr>
        <w:pStyle w:val="2"/>
        <w:rPr>
          <w:rtl/>
        </w:rPr>
      </w:pPr>
      <w:r w:rsidRPr="003A0135">
        <w:rPr>
          <w:rtl/>
        </w:rPr>
        <w:t>חישוב הרווח</w:t>
      </w:r>
    </w:p>
    <w:p w14:paraId="50C7DDA7" w14:textId="301622E1" w:rsidR="003A0135" w:rsidRDefault="003A0135" w:rsidP="00602614">
      <w:pPr>
        <w:pStyle w:val="a3"/>
        <w:numPr>
          <w:ilvl w:val="0"/>
          <w:numId w:val="2"/>
        </w:numPr>
        <w:bidi/>
        <w:rPr>
          <w:rtl/>
          <w:lang w:bidi="he-IL"/>
        </w:rPr>
      </w:pPr>
      <w:r w:rsidRPr="003A0135">
        <w:rPr>
          <w:rtl/>
          <w:lang w:bidi="he-IL"/>
        </w:rPr>
        <w:lastRenderedPageBreak/>
        <w:t>המכירה (לפני ניכוי הוצאות המכירה)</w:t>
      </w:r>
      <w:r w:rsidR="00602614">
        <w:rPr>
          <w:lang w:bidi="he-IL"/>
        </w:rPr>
        <w:br/>
      </w:r>
      <w:r w:rsidRPr="003A0135">
        <w:rPr>
          <w:rtl/>
          <w:lang w:bidi="he-IL"/>
        </w:rPr>
        <w:t>קוד</w:t>
      </w:r>
      <w:r w:rsidR="00602614">
        <w:rPr>
          <w:lang w:bidi="he-IL"/>
        </w:rPr>
        <w:br/>
      </w:r>
      <w:r w:rsidRPr="003A0135">
        <w:rPr>
          <w:rtl/>
          <w:lang w:bidi="he-IL"/>
        </w:rPr>
        <w:t>15</w:t>
      </w:r>
      <w:r w:rsidR="00602614">
        <w:rPr>
          <w:lang w:bidi="he-IL"/>
        </w:rPr>
        <w:br/>
      </w:r>
      <w:r w:rsidRPr="003A0135">
        <w:rPr>
          <w:rtl/>
          <w:lang w:bidi="he-IL"/>
        </w:rPr>
        <w:t>ש"ח</w:t>
      </w:r>
      <w:r w:rsidR="00602614">
        <w:rPr>
          <w:lang w:bidi="he-IL"/>
        </w:rPr>
        <w:br/>
      </w:r>
      <w:r w:rsidRPr="003A0135">
        <w:rPr>
          <w:rtl/>
          <w:lang w:bidi="he-IL"/>
        </w:rPr>
        <w:t>התמורה(5)</w:t>
      </w:r>
      <w:r w:rsidR="00602614">
        <w:rPr>
          <w:lang w:bidi="he-IL"/>
        </w:rPr>
        <w:br/>
      </w:r>
      <w:r>
        <w:rPr>
          <w:rFonts w:hint="cs"/>
          <w:rtl/>
          <w:lang w:bidi="he-IL"/>
        </w:rPr>
        <w:t>(5)</w:t>
      </w:r>
      <w:r w:rsidR="00464B43">
        <w:rPr>
          <w:rFonts w:hint="cs"/>
          <w:rtl/>
          <w:lang w:bidi="he-IL"/>
        </w:rPr>
        <w:t xml:space="preserve"> </w:t>
      </w:r>
      <w:r w:rsidR="00464B43" w:rsidRPr="00464B43">
        <w:rPr>
          <w:rtl/>
          <w:lang w:bidi="he-IL"/>
        </w:rPr>
        <w:t xml:space="preserve">תמורה - אם התמורה ניתנה בשווה כסף, רשום את מלוא הסכום ופרט את התמורה במקום המיועד לפרטים </w:t>
      </w:r>
      <w:r w:rsidR="00602614">
        <w:rPr>
          <w:lang w:bidi="he-IL"/>
        </w:rPr>
        <w:br/>
      </w:r>
      <w:r w:rsidR="00464B43" w:rsidRPr="00464B43">
        <w:rPr>
          <w:rtl/>
          <w:lang w:bidi="he-IL"/>
        </w:rPr>
        <w:t>נוספים בהערות.</w:t>
      </w:r>
      <w:r w:rsidR="00602614">
        <w:rPr>
          <w:lang w:bidi="he-IL"/>
        </w:rPr>
        <w:br/>
      </w:r>
      <w:r w:rsidRPr="003A0135">
        <w:rPr>
          <w:rtl/>
          <w:lang w:bidi="he-IL"/>
        </w:rPr>
        <w:t>תאריך</w:t>
      </w:r>
      <w:r w:rsidR="00602614">
        <w:rPr>
          <w:lang w:bidi="he-IL"/>
        </w:rPr>
        <w:br/>
      </w:r>
      <w:r>
        <w:rPr>
          <w:rFonts w:hint="cs"/>
          <w:rtl/>
          <w:lang w:bidi="he-IL"/>
        </w:rPr>
        <w:t>שנה</w:t>
      </w:r>
      <w:r w:rsidR="00602614">
        <w:rPr>
          <w:lang w:bidi="he-IL"/>
        </w:rPr>
        <w:br/>
      </w:r>
      <w:r>
        <w:rPr>
          <w:rFonts w:hint="cs"/>
          <w:rtl/>
          <w:lang w:bidi="he-IL"/>
        </w:rPr>
        <w:t>חודש</w:t>
      </w:r>
      <w:r w:rsidR="00602614">
        <w:rPr>
          <w:lang w:bidi="he-IL"/>
        </w:rPr>
        <w:br/>
      </w:r>
      <w:r>
        <w:rPr>
          <w:rFonts w:hint="cs"/>
          <w:rtl/>
          <w:lang w:bidi="he-IL"/>
        </w:rPr>
        <w:t>יום</w:t>
      </w:r>
      <w:r w:rsidR="00602614">
        <w:rPr>
          <w:lang w:bidi="he-IL"/>
        </w:rPr>
        <w:br/>
      </w:r>
      <w:r>
        <w:rPr>
          <w:rFonts w:hint="cs"/>
          <w:rtl/>
          <w:lang w:bidi="he-IL"/>
        </w:rPr>
        <w:t>מכירה</w:t>
      </w:r>
      <w:r w:rsidR="00602614">
        <w:rPr>
          <w:lang w:bidi="he-IL"/>
        </w:rPr>
        <w:br/>
      </w:r>
      <w:r w:rsidRPr="003A0135">
        <w:rPr>
          <w:rtl/>
          <w:lang w:bidi="he-IL"/>
        </w:rPr>
        <w:t>מדד(4)</w:t>
      </w:r>
      <w:r w:rsidR="00602614">
        <w:rPr>
          <w:lang w:bidi="he-IL"/>
        </w:rPr>
        <w:br/>
      </w:r>
      <w:r>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Pr="003A0135">
        <w:rPr>
          <w:rtl/>
          <w:lang w:bidi="he-IL"/>
        </w:rPr>
        <w:t>מדד מכירה</w:t>
      </w:r>
    </w:p>
    <w:p w14:paraId="54D779E5" w14:textId="10BD6FB9" w:rsidR="00464B43" w:rsidRDefault="00EF06E2" w:rsidP="00F77185">
      <w:pPr>
        <w:pStyle w:val="a3"/>
        <w:numPr>
          <w:ilvl w:val="0"/>
          <w:numId w:val="2"/>
        </w:numPr>
        <w:bidi/>
        <w:rPr>
          <w:lang w:bidi="he-IL"/>
        </w:rPr>
      </w:pPr>
      <w:r>
        <w:rPr>
          <w:rtl/>
          <w:lang w:bidi="he-IL"/>
        </w:rPr>
        <w:t xml:space="preserve">עלות מחיר מקורי(8) </w:t>
      </w:r>
      <w:r w:rsidR="00602614">
        <w:rPr>
          <w:lang w:bidi="he-IL"/>
        </w:rPr>
        <w:br/>
      </w:r>
      <w:r w:rsidR="00F77185">
        <w:rPr>
          <w:rFonts w:hint="cs"/>
          <w:rtl/>
          <w:lang w:bidi="he-IL"/>
        </w:rPr>
        <w:t>(</w:t>
      </w:r>
      <w:r>
        <w:rPr>
          <w:rFonts w:hint="cs"/>
          <w:rtl/>
          <w:lang w:bidi="he-IL"/>
        </w:rPr>
        <w:t>8)</w:t>
      </w:r>
      <w:r w:rsidR="00464B43">
        <w:rPr>
          <w:rFonts w:hint="cs"/>
          <w:rtl/>
          <w:lang w:bidi="he-IL"/>
        </w:rPr>
        <w:t xml:space="preserve"> </w:t>
      </w:r>
      <w:r w:rsidR="00464B43">
        <w:rPr>
          <w:rtl/>
          <w:lang w:bidi="he-IL"/>
        </w:rPr>
        <w:t>מחיר מקורי -</w:t>
      </w:r>
      <w:r w:rsidR="00602614">
        <w:rPr>
          <w:lang w:bidi="he-IL"/>
        </w:rPr>
        <w:br/>
      </w:r>
      <w:r w:rsidR="00464B43">
        <w:rPr>
          <w:rtl/>
          <w:lang w:bidi="he-IL"/>
        </w:rPr>
        <w:t>8.1</w:t>
      </w:r>
      <w:r w:rsidR="00464B43">
        <w:rPr>
          <w:rFonts w:hint="cs"/>
          <w:rtl/>
          <w:lang w:bidi="he-IL"/>
        </w:rPr>
        <w:t xml:space="preserve"> </w:t>
      </w:r>
      <w:r w:rsidR="00464B43">
        <w:rPr>
          <w:rtl/>
          <w:lang w:bidi="he-IL"/>
        </w:rPr>
        <w:t xml:space="preserve">לפי הוראות הפקודה בנכס שנרכש לפני 1.1.2008, מועד רכישה או מועד השבחה יירשמו כמועד שנעשה שינוי שלילי או נגרעו מההון. </w:t>
      </w:r>
    </w:p>
    <w:p w14:paraId="696C18D6" w14:textId="77777777" w:rsidR="00464B43" w:rsidRDefault="00464B43" w:rsidP="00464B43">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2533A1AD" w14:textId="77777777" w:rsidR="001A71EB" w:rsidRDefault="00464B43" w:rsidP="00602614">
      <w:pPr>
        <w:bidi/>
        <w:ind w:left="720"/>
        <w:rPr>
          <w:rtl/>
          <w:lang w:bidi="he-IL"/>
        </w:rPr>
      </w:pPr>
      <w:r>
        <w:rPr>
          <w:rtl/>
          <w:lang w:bidi="he-IL"/>
        </w:rPr>
        <w:t>8.3</w:t>
      </w:r>
      <w:r>
        <w:rPr>
          <w:rFonts w:hint="cs"/>
          <w:rtl/>
          <w:lang w:bidi="he-IL"/>
        </w:rPr>
        <w:t xml:space="preserve"> </w:t>
      </w:r>
      <w:r>
        <w:rPr>
          <w:rtl/>
          <w:lang w:bidi="he-IL"/>
        </w:rPr>
        <w:t>המכירת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658BD2B3" w14:textId="0FC72566" w:rsidR="003A0135" w:rsidRPr="00602614" w:rsidRDefault="001A71EB" w:rsidP="001A71EB">
      <w:pPr>
        <w:bidi/>
        <w:ind w:left="720"/>
        <w:rPr>
          <w:rtl/>
          <w:lang w:bidi="he-IL"/>
        </w:rPr>
      </w:pP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EF06E2">
        <w:rPr>
          <w:rtl/>
          <w:lang w:bidi="he-IL"/>
        </w:rPr>
        <w:t>למעט הוצאות</w:t>
      </w:r>
      <w:r w:rsidR="00EF06E2">
        <w:rPr>
          <w:rFonts w:hint="cs"/>
          <w:rtl/>
          <w:lang w:bidi="he-IL"/>
        </w:rPr>
        <w:t xml:space="preserve"> </w:t>
      </w:r>
      <w:r w:rsidR="00EF06E2">
        <w:rPr>
          <w:rtl/>
          <w:lang w:bidi="he-IL"/>
        </w:rPr>
        <w:t>השבחה ומחצית הוצאות החזקה)</w:t>
      </w:r>
      <w:r w:rsidR="00602614">
        <w:rPr>
          <w:lang w:bidi="he-IL"/>
        </w:rPr>
        <w:br/>
      </w:r>
      <w:r w:rsidR="00EF06E2">
        <w:rPr>
          <w:rFonts w:hint="cs"/>
          <w:rtl/>
          <w:lang w:bidi="he-IL"/>
        </w:rPr>
        <w:t>קוד</w:t>
      </w:r>
      <w:r w:rsidR="00602614">
        <w:rPr>
          <w:lang w:bidi="he-IL"/>
        </w:rPr>
        <w:br/>
      </w:r>
      <w:r w:rsidR="00EF06E2">
        <w:rPr>
          <w:rFonts w:hint="cs"/>
          <w:rtl/>
          <w:lang w:bidi="he-IL"/>
        </w:rPr>
        <w:t>20</w:t>
      </w:r>
      <w:r w:rsidR="00602614">
        <w:rPr>
          <w:lang w:bidi="he-IL"/>
        </w:rPr>
        <w:br/>
      </w:r>
      <w:r w:rsidR="00EF06E2">
        <w:rPr>
          <w:rFonts w:hint="cs"/>
          <w:rtl/>
          <w:lang w:bidi="he-IL"/>
        </w:rPr>
        <w:t>סכום (7)</w:t>
      </w:r>
      <w:r w:rsidR="00602614">
        <w:rPr>
          <w:lang w:bidi="he-IL"/>
        </w:rPr>
        <w:br/>
      </w:r>
      <w:r w:rsidR="00EF06E2">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EF06E2">
        <w:rPr>
          <w:rFonts w:hint="cs"/>
          <w:rtl/>
          <w:lang w:bidi="he-IL"/>
        </w:rPr>
        <w:t>תאריך</w:t>
      </w:r>
      <w:r w:rsidR="00602614">
        <w:rPr>
          <w:lang w:bidi="he-IL"/>
        </w:rPr>
        <w:br/>
      </w:r>
      <w:r w:rsidR="00EF06E2">
        <w:rPr>
          <w:rFonts w:hint="cs"/>
          <w:rtl/>
          <w:lang w:bidi="he-IL"/>
        </w:rPr>
        <w:t>רכישה</w:t>
      </w:r>
      <w:r w:rsidR="00602614">
        <w:rPr>
          <w:lang w:bidi="he-IL"/>
        </w:rPr>
        <w:br/>
      </w:r>
      <w:r w:rsidR="00EF06E2">
        <w:rPr>
          <w:rFonts w:hint="cs"/>
          <w:rtl/>
          <w:lang w:bidi="he-IL"/>
        </w:rPr>
        <w:t>מדד (4)</w:t>
      </w:r>
      <w:r w:rsidR="00602614">
        <w:rPr>
          <w:lang w:bidi="he-IL"/>
        </w:rPr>
        <w:br/>
      </w:r>
      <w:r w:rsidR="00EF06E2">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EF06E2">
        <w:rPr>
          <w:rtl/>
          <w:lang w:bidi="he-IL"/>
        </w:rPr>
        <w:t>א חישוב יתרת מחיר</w:t>
      </w:r>
      <w:r w:rsidR="00EF06E2">
        <w:rPr>
          <w:rFonts w:hint="cs"/>
          <w:rtl/>
          <w:lang w:bidi="he-IL"/>
        </w:rPr>
        <w:t xml:space="preserve"> </w:t>
      </w:r>
      <w:r w:rsidR="00EF06E2">
        <w:rPr>
          <w:rtl/>
          <w:lang w:bidi="he-IL"/>
        </w:rPr>
        <w:t>מקורי מתואם</w:t>
      </w:r>
      <w:r w:rsidR="00602614">
        <w:rPr>
          <w:lang w:bidi="he-IL"/>
        </w:rPr>
        <w:br/>
      </w:r>
      <w:r w:rsidR="00EF06E2" w:rsidRPr="00EF06E2">
        <w:rPr>
          <w:rtl/>
          <w:lang w:bidi="he-IL"/>
        </w:rPr>
        <w:t>סכום</w:t>
      </w:r>
      <w:r w:rsidR="00EF06E2">
        <w:rPr>
          <w:rFonts w:hint="cs"/>
          <w:rtl/>
          <w:lang w:bidi="he-IL"/>
        </w:rPr>
        <w:t xml:space="preserve"> כפול מדד מכירה לחלק למדד בסיס</w:t>
      </w:r>
      <w:r w:rsidR="00602614">
        <w:rPr>
          <w:lang w:bidi="he-IL"/>
        </w:rPr>
        <w:br/>
      </w:r>
      <w:r w:rsidR="00EF06E2">
        <w:rPr>
          <w:rtl/>
          <w:lang w:bidi="he-IL"/>
        </w:rPr>
        <w:t>ב חישוב יתרת מחיר</w:t>
      </w:r>
      <w:r w:rsidR="00EF06E2">
        <w:rPr>
          <w:rFonts w:hint="cs"/>
          <w:rtl/>
          <w:lang w:bidi="he-IL"/>
        </w:rPr>
        <w:t xml:space="preserve"> </w:t>
      </w:r>
      <w:r w:rsidR="00EF06E2">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EF06E2">
        <w:rPr>
          <w:rFonts w:hint="cs"/>
          <w:rtl/>
          <w:lang w:bidi="he-IL"/>
        </w:rPr>
        <w:t>סכום כפול מדד נוב׳ 93 לחלק למדד בסיס</w:t>
      </w:r>
    </w:p>
    <w:p w14:paraId="3A28D59C" w14:textId="69EF0B5C" w:rsidR="00240FBA" w:rsidRDefault="00DF030B" w:rsidP="00602614">
      <w:pPr>
        <w:pStyle w:val="a3"/>
        <w:numPr>
          <w:ilvl w:val="0"/>
          <w:numId w:val="2"/>
        </w:numPr>
        <w:bidi/>
        <w:rPr>
          <w:rtl/>
          <w:lang w:bidi="he-IL"/>
        </w:rPr>
      </w:pPr>
      <w:r w:rsidRPr="00DF030B">
        <w:rPr>
          <w:rtl/>
          <w:lang w:bidi="he-IL"/>
        </w:rPr>
        <w:lastRenderedPageBreak/>
        <w:t>פחת שנצבר על העלות</w:t>
      </w:r>
      <w:r w:rsidR="00602614">
        <w:rPr>
          <w:lang w:bidi="he-IL"/>
        </w:rPr>
        <w:br/>
      </w:r>
      <w:r w:rsidR="00240FBA">
        <w:rPr>
          <w:rFonts w:hint="cs"/>
          <w:rtl/>
          <w:lang w:bidi="he-IL"/>
        </w:rPr>
        <w:t>קוד</w:t>
      </w:r>
      <w:r w:rsidR="00602614">
        <w:rPr>
          <w:lang w:bidi="he-IL"/>
        </w:rPr>
        <w:br/>
      </w:r>
      <w:r w:rsidR="00240FBA">
        <w:rPr>
          <w:rFonts w:hint="cs"/>
          <w:rtl/>
          <w:lang w:bidi="he-IL"/>
        </w:rPr>
        <w:t>40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Fonts w:hint="cs"/>
          <w:rtl/>
          <w:lang w:bidi="he-IL"/>
        </w:rPr>
        <w:t>רכישה</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0D38AF42" w14:textId="77777777" w:rsidR="00F77185" w:rsidRDefault="00240FBA" w:rsidP="00F77185">
      <w:pPr>
        <w:pStyle w:val="a3"/>
        <w:numPr>
          <w:ilvl w:val="0"/>
          <w:numId w:val="2"/>
        </w:numPr>
        <w:bidi/>
        <w:rPr>
          <w:lang w:bidi="he-IL"/>
        </w:rPr>
      </w:pPr>
      <w:r>
        <w:rPr>
          <w:rFonts w:hint="cs"/>
          <w:rtl/>
          <w:lang w:bidi="he-IL"/>
        </w:rPr>
        <w:t>יתרת הוצאות השבחה 1 (9)+(8)</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52A82D4C"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305622BF" w14:textId="008FD5C7" w:rsidR="00240FBA" w:rsidRDefault="00F77185" w:rsidP="00F77185">
      <w:pPr>
        <w:bidi/>
        <w:ind w:left="720"/>
        <w:rPr>
          <w:rtl/>
          <w:lang w:bidi="he-IL"/>
        </w:rPr>
      </w:pPr>
      <w:r>
        <w:rPr>
          <w:rtl/>
          <w:lang w:bidi="he-IL"/>
        </w:rPr>
        <w:t>8.3</w:t>
      </w:r>
      <w:r>
        <w:rPr>
          <w:rFonts w:hint="cs"/>
          <w:rtl/>
          <w:lang w:bidi="he-IL"/>
        </w:rPr>
        <w:t xml:space="preserve"> </w:t>
      </w:r>
      <w:r>
        <w:rPr>
          <w:rtl/>
          <w:lang w:bidi="he-IL"/>
        </w:rPr>
        <w:t>המכירת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Pr>
          <w:rFonts w:hint="cs"/>
          <w:rtl/>
          <w:lang w:bidi="he-IL"/>
        </w:rPr>
        <w:t xml:space="preserve"> </w:t>
      </w:r>
      <w:r w:rsidR="00240FBA">
        <w:rPr>
          <w:rFonts w:hint="cs"/>
          <w:rtl/>
          <w:lang w:bidi="he-IL"/>
        </w:rPr>
        <w:t>(9)</w:t>
      </w:r>
      <w:r w:rsidR="002C57F6">
        <w:rPr>
          <w:rFonts w:hint="cs"/>
          <w:rtl/>
          <w:lang w:bidi="he-IL"/>
        </w:rPr>
        <w:t xml:space="preserve"> </w:t>
      </w:r>
      <w:r w:rsidR="002C57F6">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C57F6">
        <w:rPr>
          <w:rFonts w:hint="cs"/>
          <w:rtl/>
          <w:lang w:bidi="he-IL"/>
        </w:rPr>
        <w:t>(</w:t>
      </w:r>
      <w:r w:rsidR="002C57F6">
        <w:rPr>
          <w:rtl/>
          <w:lang w:bidi="he-IL"/>
        </w:rPr>
        <w:t>ראה הערה 8 לעיל) יירשם התאריך של תום החודש בו הובא השינוי השלילי בחשבון.</w:t>
      </w:r>
      <w:r w:rsidR="00602614">
        <w:rPr>
          <w:lang w:bidi="he-IL"/>
        </w:rPr>
        <w:br/>
      </w:r>
      <w:r w:rsidR="00240FBA">
        <w:rPr>
          <w:rFonts w:hint="cs"/>
          <w:rtl/>
          <w:lang w:bidi="he-IL"/>
        </w:rPr>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 xml:space="preserve">טור ב, יתרת מחיר מקורי מתואם ל - 31.12.93, משמש רק במכירת נכסים שנרכשו עד </w:t>
      </w:r>
      <w:r w:rsidR="002C57F6">
        <w:rPr>
          <w:rtl/>
          <w:lang w:bidi="he-IL"/>
        </w:rPr>
        <w:lastRenderedPageBreak/>
        <w:t xml:space="preserve">ליום 31 בדצמבר 1993 ונמכרו </w:t>
      </w:r>
      <w:r w:rsidR="00602614">
        <w:rPr>
          <w:lang w:bidi="he-IL"/>
        </w:rPr>
        <w:br/>
      </w:r>
      <w:r w:rsidR="002C57F6">
        <w:rPr>
          <w:rtl/>
          <w:lang w:bidi="he-IL"/>
        </w:rPr>
        <w:t>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703E60D6" w14:textId="77777777" w:rsidR="00F77185" w:rsidRDefault="00240FBA" w:rsidP="00F77185">
      <w:pPr>
        <w:pStyle w:val="a3"/>
        <w:numPr>
          <w:ilvl w:val="0"/>
          <w:numId w:val="2"/>
        </w:numPr>
        <w:bidi/>
        <w:rPr>
          <w:lang w:bidi="he-IL"/>
        </w:rPr>
      </w:pPr>
      <w:r w:rsidRPr="00240FBA">
        <w:rPr>
          <w:rtl/>
          <w:lang w:bidi="he-IL"/>
        </w:rPr>
        <w:t>יתרת</w:t>
      </w:r>
      <w:r>
        <w:rPr>
          <w:rtl/>
          <w:lang w:bidi="he-IL"/>
        </w:rPr>
        <w:t xml:space="preserve"> הוצאות השבחה 2(8)+(9) </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2415F372"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0DE7A1DE" w14:textId="14CFFB44" w:rsidR="00240FBA" w:rsidRDefault="00F77185" w:rsidP="00F77185">
      <w:pPr>
        <w:bidi/>
        <w:ind w:left="720"/>
        <w:rPr>
          <w:rtl/>
          <w:lang w:bidi="he-IL"/>
        </w:rPr>
      </w:pPr>
      <w:r>
        <w:rPr>
          <w:rtl/>
          <w:lang w:bidi="he-IL"/>
        </w:rPr>
        <w:t>8.3</w:t>
      </w:r>
      <w:r>
        <w:rPr>
          <w:rFonts w:hint="cs"/>
          <w:rtl/>
          <w:lang w:bidi="he-IL"/>
        </w:rPr>
        <w:t xml:space="preserve"> </w:t>
      </w:r>
      <w:r>
        <w:rPr>
          <w:rtl/>
          <w:lang w:bidi="he-IL"/>
        </w:rPr>
        <w:t>המכירת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240FBA">
        <w:rPr>
          <w:rFonts w:hint="cs"/>
          <w:rtl/>
          <w:lang w:bidi="he-IL"/>
        </w:rPr>
        <w:t>(9)</w:t>
      </w:r>
      <w:r w:rsidR="002C57F6">
        <w:rPr>
          <w:rFonts w:hint="cs"/>
          <w:rtl/>
          <w:lang w:bidi="he-IL"/>
        </w:rPr>
        <w:t xml:space="preserve"> </w:t>
      </w:r>
      <w:r w:rsidR="002C57F6">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C57F6">
        <w:rPr>
          <w:rFonts w:hint="cs"/>
          <w:rtl/>
          <w:lang w:bidi="he-IL"/>
        </w:rPr>
        <w:t>(</w:t>
      </w:r>
      <w:r w:rsidR="002C57F6">
        <w:rPr>
          <w:rtl/>
          <w:lang w:bidi="he-IL"/>
        </w:rPr>
        <w:t>ראה הערה 8 לעיל) יירשם התאריך של תום החודש בו הובא השינוי השלילי בחשבון.</w:t>
      </w:r>
      <w:r w:rsidR="00602614">
        <w:rPr>
          <w:lang w:bidi="he-IL"/>
        </w:rPr>
        <w:br/>
      </w:r>
      <w:r w:rsidR="00240FBA" w:rsidRPr="00240FBA">
        <w:rPr>
          <w:rtl/>
          <w:lang w:bidi="he-IL"/>
        </w:rPr>
        <w:t>(אחרי ניכוי הפחתה)</w:t>
      </w:r>
      <w:r w:rsidR="00602614">
        <w:rPr>
          <w:lang w:bidi="he-IL"/>
        </w:rPr>
        <w:br/>
      </w:r>
      <w:r w:rsidR="00240FBA">
        <w:rPr>
          <w:rFonts w:hint="cs"/>
          <w:rtl/>
          <w:lang w:bidi="he-IL"/>
        </w:rPr>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4903F199" w14:textId="77777777" w:rsidR="00F77185" w:rsidRDefault="00240FBA" w:rsidP="00F77185">
      <w:pPr>
        <w:pStyle w:val="a3"/>
        <w:numPr>
          <w:ilvl w:val="0"/>
          <w:numId w:val="2"/>
        </w:numPr>
        <w:bidi/>
        <w:rPr>
          <w:lang w:bidi="he-IL"/>
        </w:rPr>
      </w:pPr>
      <w:r>
        <w:rPr>
          <w:rtl/>
          <w:lang w:bidi="he-IL"/>
        </w:rPr>
        <w:t>יתרת הוצאות השבחה 3(8)+(9)</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375849A2"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0D3D14EC" w14:textId="0C03CA77" w:rsidR="00240FBA" w:rsidRDefault="00F77185" w:rsidP="00F77185">
      <w:pPr>
        <w:bidi/>
        <w:ind w:left="720"/>
        <w:rPr>
          <w:rtl/>
          <w:lang w:bidi="he-IL"/>
        </w:rPr>
      </w:pPr>
      <w:r>
        <w:rPr>
          <w:rtl/>
          <w:lang w:bidi="he-IL"/>
        </w:rPr>
        <w:t>8.3</w:t>
      </w:r>
      <w:r>
        <w:rPr>
          <w:rFonts w:hint="cs"/>
          <w:rtl/>
          <w:lang w:bidi="he-IL"/>
        </w:rPr>
        <w:t xml:space="preserve"> </w:t>
      </w:r>
      <w:r>
        <w:rPr>
          <w:rtl/>
          <w:lang w:bidi="he-IL"/>
        </w:rPr>
        <w:t>המכירת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lastRenderedPageBreak/>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2C57F6">
        <w:rPr>
          <w:rFonts w:hint="cs"/>
          <w:rtl/>
          <w:lang w:bidi="he-IL"/>
        </w:rPr>
        <w:t xml:space="preserve"> </w:t>
      </w:r>
      <w:r w:rsidR="00240FBA">
        <w:rPr>
          <w:rFonts w:hint="cs"/>
          <w:rtl/>
          <w:lang w:bidi="he-IL"/>
        </w:rPr>
        <w:t>(9)</w:t>
      </w:r>
      <w:r w:rsidR="00240FBA">
        <w:rPr>
          <w:rtl/>
          <w:lang w:bidi="he-IL"/>
        </w:rPr>
        <w:t xml:space="preserve"> </w:t>
      </w:r>
      <w:r w:rsidR="008D6988">
        <w:rPr>
          <w:rtl/>
          <w:lang w:bidi="he-IL"/>
        </w:rPr>
        <w:t>פרטים מלאים בקשר לכל השבחה  - יש לרשום בטבלה בסעיף א לעיל. לגבי השבחה שרואים אותה כאילו נגמרה במועד בו היוותה שינוי שלילי  (ראה הערה 8 לעיל) יירשם התאריך של תום החודש בו הובא השינוי השלילי בחשבון.</w:t>
      </w:r>
      <w:r w:rsidR="00240FBA">
        <w:rPr>
          <w:rtl/>
          <w:lang w:bidi="he-IL"/>
        </w:rPr>
        <w:t xml:space="preserve"> </w:t>
      </w:r>
      <w:r w:rsidR="00602614">
        <w:rPr>
          <w:lang w:bidi="he-IL"/>
        </w:rPr>
        <w:br/>
      </w:r>
      <w:r w:rsidR="00240FBA">
        <w:rPr>
          <w:rtl/>
          <w:lang w:bidi="he-IL"/>
        </w:rPr>
        <w:t>(אחרי ניכוי הפחתה)</w:t>
      </w:r>
      <w:r w:rsidR="00602614">
        <w:rPr>
          <w:lang w:bidi="he-IL"/>
        </w:rPr>
        <w:br/>
      </w:r>
      <w:r w:rsidR="00240FBA">
        <w:rPr>
          <w:rFonts w:hint="cs"/>
          <w:rtl/>
          <w:lang w:bidi="he-IL"/>
        </w:rPr>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0485ECC8" w14:textId="4E12360D" w:rsidR="00240FBA" w:rsidRDefault="00240FBA" w:rsidP="00602614">
      <w:pPr>
        <w:pStyle w:val="a3"/>
        <w:numPr>
          <w:ilvl w:val="0"/>
          <w:numId w:val="2"/>
        </w:numPr>
        <w:bidi/>
        <w:rPr>
          <w:rtl/>
          <w:lang w:bidi="he-IL"/>
        </w:rPr>
      </w:pPr>
      <w:r>
        <w:rPr>
          <w:rtl/>
          <w:lang w:bidi="he-IL"/>
        </w:rPr>
        <w:t xml:space="preserve">הלוואה ללא ריבית וללא </w:t>
      </w:r>
      <w:r>
        <w:rPr>
          <w:rFonts w:hint="cs"/>
          <w:rtl/>
          <w:lang w:bidi="he-IL"/>
        </w:rPr>
        <w:t xml:space="preserve"> </w:t>
      </w:r>
      <w:r>
        <w:rPr>
          <w:rtl/>
          <w:lang w:bidi="he-IL"/>
        </w:rPr>
        <w:t>הצמדה(10)</w:t>
      </w:r>
      <w:r w:rsidR="00602614">
        <w:rPr>
          <w:lang w:bidi="he-IL"/>
        </w:rPr>
        <w:br/>
      </w:r>
      <w:r>
        <w:rPr>
          <w:rFonts w:hint="cs"/>
          <w:rtl/>
          <w:lang w:bidi="he-IL"/>
        </w:rPr>
        <w:t>(10)</w:t>
      </w:r>
      <w:r w:rsidR="008D6988">
        <w:rPr>
          <w:rFonts w:hint="cs"/>
          <w:rtl/>
          <w:lang w:bidi="he-IL"/>
        </w:rPr>
        <w:t xml:space="preserve"> </w:t>
      </w:r>
      <w:r w:rsidR="008D6988">
        <w:rPr>
          <w:rtl/>
          <w:lang w:bidi="he-IL"/>
        </w:rPr>
        <w:t>לפי סעיף 94א לפקודה - מתייחס רק למכירת מניות כשיש עימה מכירת הלוואה בלתי צמודה וללא ריבית שלוש שנים לפחות לאחר נתינתה מאת בעל מניות לחברה.</w:t>
      </w:r>
      <w:r w:rsidR="00602614">
        <w:rPr>
          <w:lang w:bidi="he-IL"/>
        </w:rPr>
        <w:br/>
      </w:r>
      <w:r>
        <w:rPr>
          <w:rFonts w:hint="cs"/>
          <w:rtl/>
          <w:lang w:bidi="he-IL"/>
        </w:rPr>
        <w:t>קוד</w:t>
      </w:r>
      <w:r w:rsidR="00602614">
        <w:rPr>
          <w:lang w:bidi="he-IL"/>
        </w:rPr>
        <w:br/>
      </w:r>
      <w:r>
        <w:rPr>
          <w:rFonts w:hint="cs"/>
          <w:rtl/>
          <w:lang w:bidi="he-IL"/>
        </w:rPr>
        <w:t>53</w:t>
      </w:r>
      <w:r w:rsidR="00602614">
        <w:rPr>
          <w:lang w:bidi="he-IL"/>
        </w:rPr>
        <w:br/>
      </w:r>
      <w:r>
        <w:rPr>
          <w:rFonts w:hint="cs"/>
          <w:rtl/>
          <w:lang w:bidi="he-IL"/>
        </w:rPr>
        <w:t>סכום (7)</w:t>
      </w:r>
      <w:r w:rsidR="00602614">
        <w:rPr>
          <w:lang w:bidi="he-IL"/>
        </w:rPr>
        <w:br/>
      </w:r>
      <w:r>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Pr>
          <w:rFonts w:hint="cs"/>
          <w:rtl/>
          <w:lang w:bidi="he-IL"/>
        </w:rPr>
        <w:t>+</w:t>
      </w:r>
      <w:r w:rsidR="00602614">
        <w:rPr>
          <w:lang w:bidi="he-IL"/>
        </w:rPr>
        <w:br/>
      </w:r>
      <w:r>
        <w:rPr>
          <w:rFonts w:hint="cs"/>
          <w:rtl/>
          <w:lang w:bidi="he-IL"/>
        </w:rPr>
        <w:t>תאריך</w:t>
      </w:r>
      <w:r w:rsidR="00602614">
        <w:rPr>
          <w:lang w:bidi="he-IL"/>
        </w:rPr>
        <w:br/>
      </w:r>
      <w:r>
        <w:rPr>
          <w:rFonts w:hint="cs"/>
          <w:rtl/>
          <w:lang w:bidi="he-IL"/>
        </w:rPr>
        <w:t>מתן הלוואה</w:t>
      </w:r>
      <w:r w:rsidR="00602614">
        <w:rPr>
          <w:lang w:bidi="he-IL"/>
        </w:rPr>
        <w:br/>
      </w:r>
      <w:r>
        <w:rPr>
          <w:rFonts w:hint="cs"/>
          <w:rtl/>
          <w:lang w:bidi="he-IL"/>
        </w:rPr>
        <w:t>מדד (4)</w:t>
      </w:r>
      <w:r w:rsidR="00602614">
        <w:rPr>
          <w:lang w:bidi="he-IL"/>
        </w:rPr>
        <w:br/>
      </w:r>
      <w:r>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Pr>
          <w:rFonts w:hint="cs"/>
          <w:rtl/>
          <w:lang w:bidi="he-IL"/>
        </w:rPr>
        <w:t>מדד בסיס</w:t>
      </w:r>
      <w:r w:rsidR="00602614">
        <w:rPr>
          <w:lang w:bidi="he-IL"/>
        </w:rPr>
        <w:br/>
      </w:r>
      <w:r>
        <w:rPr>
          <w:rtl/>
          <w:lang w:bidi="he-IL"/>
        </w:rPr>
        <w:t>א חישוב יתרת מחיר</w:t>
      </w:r>
      <w:r>
        <w:rPr>
          <w:rFonts w:hint="cs"/>
          <w:rtl/>
          <w:lang w:bidi="he-IL"/>
        </w:rPr>
        <w:t xml:space="preserve"> </w:t>
      </w:r>
      <w:r>
        <w:rPr>
          <w:rtl/>
          <w:lang w:bidi="he-IL"/>
        </w:rPr>
        <w:t>מקורי מתואם</w:t>
      </w:r>
      <w:r w:rsidR="00602614">
        <w:rPr>
          <w:lang w:bidi="he-IL"/>
        </w:rPr>
        <w:br/>
      </w:r>
      <w:r w:rsidRPr="00EF06E2">
        <w:rPr>
          <w:rtl/>
          <w:lang w:bidi="he-IL"/>
        </w:rPr>
        <w:t>סכום</w:t>
      </w:r>
      <w:r>
        <w:rPr>
          <w:rFonts w:hint="cs"/>
          <w:rtl/>
          <w:lang w:bidi="he-IL"/>
        </w:rPr>
        <w:t xml:space="preserve"> כפול מדד מכירה לחלק למדד בסיס</w:t>
      </w:r>
      <w:r w:rsidR="00602614">
        <w:rPr>
          <w:lang w:bidi="he-IL"/>
        </w:rPr>
        <w:br/>
      </w:r>
      <w:r>
        <w:rPr>
          <w:rtl/>
          <w:lang w:bidi="he-IL"/>
        </w:rPr>
        <w:t>ב חישוב יתרת מחיר</w:t>
      </w:r>
      <w:r>
        <w:rPr>
          <w:rFonts w:hint="cs"/>
          <w:rtl/>
          <w:lang w:bidi="he-IL"/>
        </w:rPr>
        <w:t xml:space="preserve"> </w:t>
      </w:r>
      <w:r>
        <w:rPr>
          <w:rtl/>
          <w:lang w:bidi="he-IL"/>
        </w:rPr>
        <w:t>מקורי מתואם ל-31.12.93(6)</w:t>
      </w:r>
      <w:r w:rsidR="00602614">
        <w:rPr>
          <w:lang w:bidi="he-IL"/>
        </w:rPr>
        <w:br/>
      </w:r>
      <w:r>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Pr>
          <w:rFonts w:hint="cs"/>
          <w:rtl/>
          <w:lang w:bidi="he-IL"/>
        </w:rPr>
        <w:t>סכום כפול מדד נוב׳ 93 לחלק למדד בסיס</w:t>
      </w:r>
    </w:p>
    <w:p w14:paraId="4ADB3500" w14:textId="54D4C47B" w:rsidR="00511B68" w:rsidRDefault="00240FBA" w:rsidP="00D31DFB">
      <w:pPr>
        <w:pStyle w:val="a3"/>
        <w:numPr>
          <w:ilvl w:val="0"/>
          <w:numId w:val="2"/>
        </w:numPr>
        <w:bidi/>
        <w:rPr>
          <w:rtl/>
          <w:lang w:bidi="he-IL"/>
        </w:rPr>
      </w:pPr>
      <w:r>
        <w:rPr>
          <w:rtl/>
          <w:lang w:bidi="he-IL"/>
        </w:rPr>
        <w:lastRenderedPageBreak/>
        <w:t>מחצית הוצאות החזקה שלא הותרו בניכוי ולא נזקפו לעלות</w:t>
      </w:r>
      <w:r w:rsidR="00D31DFB">
        <w:rPr>
          <w:lang w:bidi="he-IL"/>
        </w:rPr>
        <w:br/>
      </w:r>
      <w:r>
        <w:rPr>
          <w:rFonts w:hint="cs"/>
          <w:rtl/>
          <w:lang w:bidi="he-IL"/>
        </w:rPr>
        <w:t>קוד</w:t>
      </w:r>
      <w:r w:rsidR="00D31DFB">
        <w:rPr>
          <w:lang w:bidi="he-IL"/>
        </w:rPr>
        <w:br/>
      </w:r>
      <w:r w:rsidR="00511B68">
        <w:rPr>
          <w:rFonts w:hint="cs"/>
          <w:rtl/>
          <w:lang w:bidi="he-IL"/>
        </w:rPr>
        <w:t>27</w:t>
      </w:r>
      <w:r w:rsidR="00D31DFB">
        <w:rPr>
          <w:lang w:bidi="he-IL"/>
        </w:rPr>
        <w:br/>
      </w:r>
      <w:r>
        <w:rPr>
          <w:rFonts w:hint="cs"/>
          <w:rtl/>
          <w:lang w:bidi="he-IL"/>
        </w:rPr>
        <w:t>סכום (7)</w:t>
      </w:r>
      <w:r w:rsidR="00D31DFB">
        <w:rPr>
          <w:lang w:bidi="he-IL"/>
        </w:rPr>
        <w:br/>
      </w:r>
      <w:r>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D31DFB">
        <w:rPr>
          <w:lang w:bidi="he-IL"/>
        </w:rPr>
        <w:br/>
      </w:r>
      <w:r>
        <w:rPr>
          <w:rFonts w:hint="cs"/>
          <w:rtl/>
          <w:lang w:bidi="he-IL"/>
        </w:rPr>
        <w:t>+</w:t>
      </w:r>
      <w:r w:rsidR="00D31DFB">
        <w:rPr>
          <w:lang w:bidi="he-IL"/>
        </w:rPr>
        <w:br/>
      </w:r>
      <w:r>
        <w:rPr>
          <w:rFonts w:hint="cs"/>
          <w:rtl/>
          <w:lang w:bidi="he-IL"/>
        </w:rPr>
        <w:t>תאריך</w:t>
      </w:r>
      <w:r w:rsidR="00D31DFB">
        <w:rPr>
          <w:lang w:bidi="he-IL"/>
        </w:rPr>
        <w:br/>
      </w:r>
      <w:r w:rsidR="00511B68">
        <w:rPr>
          <w:rFonts w:hint="cs"/>
          <w:rtl/>
          <w:lang w:bidi="he-IL"/>
        </w:rPr>
        <w:t>סה״כ</w:t>
      </w:r>
      <w:r w:rsidR="00D31DFB">
        <w:rPr>
          <w:lang w:bidi="he-IL"/>
        </w:rPr>
        <w:br/>
      </w:r>
      <w:r w:rsidR="00511B68">
        <w:rPr>
          <w:rtl/>
          <w:lang w:bidi="he-IL"/>
        </w:rPr>
        <w:t>א חישוב יתרת מחיר</w:t>
      </w:r>
      <w:r w:rsidR="00511B68">
        <w:rPr>
          <w:rFonts w:hint="cs"/>
          <w:rtl/>
          <w:lang w:bidi="he-IL"/>
        </w:rPr>
        <w:t xml:space="preserve"> </w:t>
      </w:r>
      <w:r w:rsidR="00511B68">
        <w:rPr>
          <w:rtl/>
          <w:lang w:bidi="he-IL"/>
        </w:rPr>
        <w:t>מקורי מתואם</w:t>
      </w:r>
      <w:r w:rsidR="00D31DFB">
        <w:rPr>
          <w:lang w:bidi="he-IL"/>
        </w:rPr>
        <w:br/>
      </w:r>
      <w:r w:rsidR="00511B68" w:rsidRPr="00EF06E2">
        <w:rPr>
          <w:rtl/>
          <w:lang w:bidi="he-IL"/>
        </w:rPr>
        <w:t>סכום</w:t>
      </w:r>
      <w:r w:rsidR="00511B68">
        <w:rPr>
          <w:rFonts w:hint="cs"/>
          <w:rtl/>
          <w:lang w:bidi="he-IL"/>
        </w:rPr>
        <w:t xml:space="preserve"> כפול מדד מכירה לחלק למדד בסיס</w:t>
      </w:r>
      <w:r w:rsidR="00D31DFB">
        <w:rPr>
          <w:lang w:bidi="he-IL"/>
        </w:rPr>
        <w:br/>
      </w:r>
      <w:r w:rsidR="00511B68">
        <w:rPr>
          <w:rFonts w:hint="cs"/>
          <w:rtl/>
          <w:lang w:bidi="he-IL"/>
        </w:rPr>
        <w:t>11.</w:t>
      </w:r>
      <w:r w:rsidR="00D31DFB">
        <w:rPr>
          <w:lang w:bidi="he-IL"/>
        </w:rPr>
        <w:br/>
      </w:r>
      <w:r w:rsidR="00511B68">
        <w:rPr>
          <w:rtl/>
          <w:lang w:bidi="he-IL"/>
        </w:rPr>
        <w:t>ב חישוב יתרת מחיר</w:t>
      </w:r>
      <w:r w:rsidR="00511B68">
        <w:rPr>
          <w:rFonts w:hint="cs"/>
          <w:rtl/>
          <w:lang w:bidi="he-IL"/>
        </w:rPr>
        <w:t xml:space="preserve"> </w:t>
      </w:r>
      <w:r w:rsidR="00511B68">
        <w:rPr>
          <w:rtl/>
          <w:lang w:bidi="he-IL"/>
        </w:rPr>
        <w:t>מקורי מתואם ל-31.12.93(6)</w:t>
      </w:r>
      <w:r w:rsidR="00D31DFB">
        <w:rPr>
          <w:lang w:bidi="he-IL"/>
        </w:rPr>
        <w:br/>
      </w:r>
      <w:r w:rsidR="00511B68">
        <w:rPr>
          <w:rFonts w:hint="cs"/>
          <w:rtl/>
          <w:lang w:bidi="he-IL"/>
        </w:rPr>
        <w:t>(6)</w:t>
      </w:r>
      <w:r w:rsidR="002C57F6">
        <w:rPr>
          <w:rFonts w:hint="cs"/>
          <w:rtl/>
          <w:lang w:bidi="he-IL"/>
        </w:rPr>
        <w:t xml:space="preserve"> </w:t>
      </w:r>
      <w:r w:rsidR="002C57F6">
        <w:rPr>
          <w:rtl/>
          <w:lang w:bidi="he-IL"/>
        </w:rPr>
        <w:t xml:space="preserve">טור ב, יתרת מחיר מקורי מתואם ל - 31.12.93, משמש רק במכירת נכסים שנרכשו עד ליום 31 בדצמבר </w:t>
      </w:r>
      <w:r w:rsidR="00D31DFB">
        <w:rPr>
          <w:lang w:bidi="he-IL"/>
        </w:rPr>
        <w:br/>
      </w:r>
      <w:r w:rsidR="002C57F6">
        <w:rPr>
          <w:rtl/>
          <w:lang w:bidi="he-IL"/>
        </w:rPr>
        <w:t>1993 ונמכרו לאחר תאריך זה. השבחות  יירשמו בו רק אם תאריך גמר שלהן הינו עד ליום 31 בדצמבר 1993 והלוואות יירשמו בו רק אם תאריך מתן ההלוואה הינו עד ליום זה.</w:t>
      </w:r>
      <w:r w:rsidR="00D31DFB">
        <w:rPr>
          <w:lang w:bidi="he-IL"/>
        </w:rPr>
        <w:br/>
      </w:r>
      <w:r w:rsidR="00511B68">
        <w:rPr>
          <w:rFonts w:hint="cs"/>
          <w:rtl/>
          <w:lang w:bidi="he-IL"/>
        </w:rPr>
        <w:t>סכום כפול מדד נוב׳ 93 לחלק למדד בסיס</w:t>
      </w:r>
      <w:r w:rsidR="00D31DFB">
        <w:rPr>
          <w:lang w:bidi="he-IL"/>
        </w:rPr>
        <w:br/>
      </w:r>
      <w:r w:rsidR="00511B68">
        <w:rPr>
          <w:rFonts w:hint="cs"/>
          <w:rtl/>
          <w:lang w:bidi="he-IL"/>
        </w:rPr>
        <w:t>12.</w:t>
      </w:r>
    </w:p>
    <w:p w14:paraId="568D1A04" w14:textId="264FD191" w:rsidR="00511B68" w:rsidRDefault="00511B68" w:rsidP="00D31DFB">
      <w:pPr>
        <w:pStyle w:val="a3"/>
        <w:numPr>
          <w:ilvl w:val="0"/>
          <w:numId w:val="2"/>
        </w:numPr>
        <w:bidi/>
        <w:rPr>
          <w:rtl/>
          <w:lang w:bidi="he-IL"/>
        </w:rPr>
      </w:pPr>
      <w:r>
        <w:rPr>
          <w:rtl/>
          <w:lang w:bidi="he-IL"/>
        </w:rPr>
        <w:t>יתרת מחיר מקורי</w:t>
      </w:r>
      <w:r>
        <w:rPr>
          <w:rFonts w:hint="cs"/>
          <w:rtl/>
          <w:lang w:bidi="he-IL"/>
        </w:rPr>
        <w:t xml:space="preserve"> </w:t>
      </w:r>
      <w:r>
        <w:rPr>
          <w:rtl/>
          <w:lang w:bidi="he-IL"/>
        </w:rPr>
        <w:t>(סכום שורות 2 עד 8)</w:t>
      </w:r>
    </w:p>
    <w:p w14:paraId="52D447B8" w14:textId="72D9A710" w:rsidR="00511B68" w:rsidRDefault="00511B68" w:rsidP="00D31DFB">
      <w:pPr>
        <w:pStyle w:val="a3"/>
        <w:numPr>
          <w:ilvl w:val="0"/>
          <w:numId w:val="2"/>
        </w:numPr>
        <w:bidi/>
        <w:rPr>
          <w:lang w:bidi="he-IL"/>
        </w:rPr>
      </w:pPr>
      <w:r>
        <w:rPr>
          <w:rtl/>
          <w:lang w:bidi="he-IL"/>
        </w:rPr>
        <w:t>הוצאות הקשורות במכירה שלא הופחתו מהתמורה</w:t>
      </w:r>
      <w:r w:rsidR="00D31DFB">
        <w:rPr>
          <w:lang w:bidi="he-IL"/>
        </w:rPr>
        <w:br/>
      </w:r>
      <w:r>
        <w:rPr>
          <w:rFonts w:hint="cs"/>
          <w:rtl/>
          <w:lang w:bidi="he-IL"/>
        </w:rPr>
        <w:t xml:space="preserve">קוד </w:t>
      </w:r>
      <w:r w:rsidR="00D31DFB">
        <w:rPr>
          <w:lang w:bidi="he-IL"/>
        </w:rPr>
        <w:br/>
      </w:r>
      <w:r>
        <w:rPr>
          <w:rFonts w:hint="cs"/>
          <w:rtl/>
          <w:lang w:bidi="he-IL"/>
        </w:rPr>
        <w:t>55</w:t>
      </w:r>
    </w:p>
    <w:p w14:paraId="42DC29C3" w14:textId="133AE58D" w:rsidR="00D31DFB" w:rsidRDefault="00D31DFB" w:rsidP="00D31DFB">
      <w:pPr>
        <w:pStyle w:val="a3"/>
        <w:numPr>
          <w:ilvl w:val="0"/>
          <w:numId w:val="2"/>
        </w:numPr>
        <w:bidi/>
        <w:rPr>
          <w:lang w:bidi="he-IL"/>
        </w:rPr>
      </w:pPr>
      <w:r>
        <w:rPr>
          <w:lang w:bidi="he-IL"/>
        </w:rPr>
        <w:t>.</w:t>
      </w:r>
    </w:p>
    <w:p w14:paraId="719DD2BA" w14:textId="70146E0E" w:rsidR="00D31DFB" w:rsidRDefault="00D31DFB" w:rsidP="00D31DFB">
      <w:pPr>
        <w:pStyle w:val="a3"/>
        <w:numPr>
          <w:ilvl w:val="0"/>
          <w:numId w:val="2"/>
        </w:numPr>
        <w:bidi/>
        <w:rPr>
          <w:lang w:bidi="he-IL"/>
        </w:rPr>
      </w:pPr>
      <w:r>
        <w:rPr>
          <w:lang w:bidi="he-IL"/>
        </w:rPr>
        <w:t>.</w:t>
      </w:r>
    </w:p>
    <w:p w14:paraId="330085BB" w14:textId="71227C4F" w:rsidR="003A0135" w:rsidRDefault="00511B68" w:rsidP="00D31DFB">
      <w:pPr>
        <w:pStyle w:val="a3"/>
        <w:numPr>
          <w:ilvl w:val="0"/>
          <w:numId w:val="2"/>
        </w:numPr>
        <w:bidi/>
        <w:rPr>
          <w:rtl/>
          <w:lang w:bidi="he-IL"/>
        </w:rPr>
      </w:pPr>
      <w:r>
        <w:rPr>
          <w:rtl/>
          <w:lang w:bidi="he-IL"/>
        </w:rPr>
        <w:t>רווחים ראויים לחלוקה(11)</w:t>
      </w:r>
      <w:r w:rsidR="00D31DFB">
        <w:rPr>
          <w:lang w:bidi="he-IL"/>
        </w:rPr>
        <w:br/>
      </w:r>
      <w:r>
        <w:rPr>
          <w:rFonts w:hint="cs"/>
          <w:rtl/>
          <w:lang w:bidi="he-IL"/>
        </w:rPr>
        <w:t>(11)</w:t>
      </w:r>
      <w:r w:rsidR="00362AD3">
        <w:rPr>
          <w:rFonts w:hint="cs"/>
          <w:rtl/>
          <w:lang w:bidi="he-IL"/>
        </w:rPr>
        <w:t xml:space="preserve"> </w:t>
      </w:r>
      <w:r w:rsidR="00362AD3">
        <w:rPr>
          <w:rtl/>
          <w:lang w:bidi="he-IL"/>
        </w:rPr>
        <w:t>רווחים ראויים לחלוקה (רר"ל) לפי סעיף 94ב לפקודה, במכירת מניה (סמל עסקה 27) של חברה שמניותיה אינן נסחרות בבורסה יש לרשום בסעיף 13 רר"ל שנצברו עד למועד הקובע ובסעיף 14 רר"ל שנצברו לאחר המועד הקובע. רר"ל לפני המועד הקובע יתווספו לסעיף 20</w:t>
      </w:r>
      <w:r w:rsidR="00DE3EE7">
        <w:rPr>
          <w:rtl/>
          <w:lang w:bidi="he-IL"/>
        </w:rPr>
        <w:br/>
      </w:r>
      <w:r>
        <w:rPr>
          <w:rFonts w:hint="cs"/>
          <w:rtl/>
          <w:lang w:bidi="he-IL"/>
        </w:rPr>
        <w:t>קוד 57</w:t>
      </w:r>
    </w:p>
    <w:p w14:paraId="148F11A5" w14:textId="4DB40FF0" w:rsidR="003A0135" w:rsidRDefault="00511B68" w:rsidP="00E54C08">
      <w:pPr>
        <w:pStyle w:val="a3"/>
        <w:numPr>
          <w:ilvl w:val="0"/>
          <w:numId w:val="2"/>
        </w:numPr>
        <w:bidi/>
        <w:rPr>
          <w:rtl/>
          <w:lang w:bidi="he-IL"/>
        </w:rPr>
      </w:pPr>
      <w:r>
        <w:rPr>
          <w:rtl/>
          <w:lang w:bidi="he-IL"/>
        </w:rPr>
        <w:t>רווחים ראויים לחלוקה(11)</w:t>
      </w:r>
      <w:r w:rsidR="00D31DFB">
        <w:rPr>
          <w:lang w:bidi="he-IL"/>
        </w:rPr>
        <w:br/>
      </w:r>
      <w:r>
        <w:rPr>
          <w:rFonts w:hint="cs"/>
          <w:rtl/>
          <w:lang w:bidi="he-IL"/>
        </w:rPr>
        <w:t>(11)</w:t>
      </w:r>
      <w:r w:rsidR="00362AD3">
        <w:rPr>
          <w:rFonts w:hint="cs"/>
          <w:rtl/>
          <w:lang w:bidi="he-IL"/>
        </w:rPr>
        <w:t xml:space="preserve"> </w:t>
      </w:r>
      <w:r w:rsidR="00362AD3">
        <w:rPr>
          <w:rtl/>
          <w:lang w:bidi="he-IL"/>
        </w:rPr>
        <w:t>רווחים ראויים לחלוקה (רר"ל) לפי סעיף 94ב לפקודה, במכירת מניה (סמל עסקה 27) של חברה שמניותיה אינן נסחרות בבורסה יש לרשום בסעיף 13 רר"ל שנצברו עד למועד הקובע ובסעיף 14 רר"ל שנצברו לאחר המועד הקובע. רר"ל לפני המועד הקובע יתווספו לסעיף 20</w:t>
      </w:r>
      <w:r w:rsidR="00DE3EE7">
        <w:rPr>
          <w:rtl/>
          <w:lang w:bidi="he-IL"/>
        </w:rPr>
        <w:br/>
      </w:r>
      <w:r>
        <w:rPr>
          <w:rtl/>
          <w:lang w:bidi="he-IL"/>
        </w:rPr>
        <w:t>לאחר המועד הקובע</w:t>
      </w:r>
      <w:r w:rsidR="00D31DFB">
        <w:rPr>
          <w:lang w:bidi="he-IL"/>
        </w:rPr>
        <w:br/>
      </w:r>
      <w:r>
        <w:rPr>
          <w:rFonts w:hint="cs"/>
          <w:rtl/>
          <w:lang w:bidi="he-IL"/>
        </w:rPr>
        <w:t>קוד 58</w:t>
      </w:r>
    </w:p>
    <w:p w14:paraId="424408AD" w14:textId="19CF65DD" w:rsidR="00511B68" w:rsidRDefault="00511B68" w:rsidP="00D31DFB">
      <w:pPr>
        <w:pStyle w:val="a3"/>
        <w:numPr>
          <w:ilvl w:val="0"/>
          <w:numId w:val="2"/>
        </w:numPr>
        <w:bidi/>
        <w:rPr>
          <w:rtl/>
          <w:lang w:bidi="he-IL"/>
        </w:rPr>
      </w:pPr>
      <w:r>
        <w:rPr>
          <w:rtl/>
          <w:lang w:bidi="he-IL"/>
        </w:rPr>
        <w:t>סכום</w:t>
      </w:r>
      <w:r>
        <w:rPr>
          <w:rFonts w:hint="cs"/>
          <w:rtl/>
          <w:lang w:bidi="he-IL"/>
        </w:rPr>
        <w:t xml:space="preserve"> </w:t>
      </w:r>
      <w:r>
        <w:rPr>
          <w:rtl/>
          <w:lang w:bidi="he-IL"/>
        </w:rPr>
        <w:t>אינפלציוני(12)</w:t>
      </w:r>
      <w:r w:rsidR="00D31DFB">
        <w:rPr>
          <w:lang w:bidi="he-IL"/>
        </w:rPr>
        <w:br/>
      </w:r>
      <w:r>
        <w:rPr>
          <w:rFonts w:hint="cs"/>
          <w:rtl/>
          <w:lang w:bidi="he-IL"/>
        </w:rPr>
        <w:t>(12)</w:t>
      </w:r>
      <w:r w:rsidR="00362AD3">
        <w:rPr>
          <w:rFonts w:hint="cs"/>
          <w:rtl/>
          <w:lang w:bidi="he-IL"/>
        </w:rPr>
        <w:t xml:space="preserve"> </w:t>
      </w:r>
      <w:r w:rsidR="00362AD3" w:rsidRPr="00362AD3">
        <w:rPr>
          <w:rtl/>
          <w:lang w:bidi="he-IL"/>
        </w:rPr>
        <w:t>אם סכום אינפלציוני או סכום אינפלציוני חייב גדולים מרווח ההון יש לרשום כסכום אינפלציוני או כסכום אינפלציוני חייב רק את סכום רווח ההון.</w:t>
      </w:r>
      <w:r w:rsidR="00D31DFB">
        <w:rPr>
          <w:lang w:bidi="he-IL"/>
        </w:rPr>
        <w:br/>
      </w:r>
      <w:r>
        <w:rPr>
          <w:rtl/>
          <w:lang w:bidi="he-IL"/>
        </w:rPr>
        <w:t>חישוב:  (11-9+13)</w:t>
      </w:r>
    </w:p>
    <w:p w14:paraId="2044EE2D" w14:textId="77777777" w:rsidR="00E71A57" w:rsidRDefault="00511B68" w:rsidP="00E71A57">
      <w:pPr>
        <w:pStyle w:val="a3"/>
        <w:numPr>
          <w:ilvl w:val="0"/>
          <w:numId w:val="2"/>
        </w:numPr>
        <w:bidi/>
        <w:rPr>
          <w:lang w:bidi="he-IL"/>
        </w:rPr>
      </w:pPr>
      <w:r>
        <w:rPr>
          <w:rtl/>
          <w:lang w:bidi="he-IL"/>
        </w:rPr>
        <w:t>רווח/הפסד הון חישוב: (10 - 9 - 1)</w:t>
      </w:r>
      <w:r w:rsidR="00D31DFB">
        <w:rPr>
          <w:lang w:bidi="he-IL"/>
        </w:rPr>
        <w:br/>
      </w:r>
    </w:p>
    <w:p w14:paraId="65A49BCD" w14:textId="0F720520" w:rsidR="00511B68" w:rsidRDefault="00511B68" w:rsidP="00E71A57">
      <w:pPr>
        <w:bidi/>
        <w:ind w:left="360"/>
        <w:rPr>
          <w:rtl/>
          <w:lang w:bidi="he-IL"/>
        </w:rPr>
      </w:pPr>
      <w:r w:rsidRPr="00511B68">
        <w:rPr>
          <w:rtl/>
          <w:lang w:bidi="he-IL"/>
        </w:rPr>
        <w:t>מוניטין(13)</w:t>
      </w:r>
      <w:r w:rsidR="00D31DFB">
        <w:rPr>
          <w:lang w:bidi="he-IL"/>
        </w:rPr>
        <w:br/>
      </w:r>
      <w:r>
        <w:rPr>
          <w:rFonts w:hint="cs"/>
          <w:rtl/>
          <w:lang w:bidi="he-IL"/>
        </w:rPr>
        <w:t>(13)</w:t>
      </w:r>
      <w:r w:rsidR="00362AD3">
        <w:rPr>
          <w:rFonts w:hint="cs"/>
          <w:rtl/>
          <w:lang w:bidi="he-IL"/>
        </w:rPr>
        <w:t xml:space="preserve"> </w:t>
      </w:r>
      <w:r w:rsidR="00362AD3">
        <w:rPr>
          <w:rtl/>
          <w:lang w:bidi="he-IL"/>
        </w:rPr>
        <w:t xml:space="preserve">במוניטין שלא שולם בעד רכישתו יש לסמן </w:t>
      </w:r>
      <w:r w:rsidR="00362AD3" w:rsidRPr="00E71A57">
        <w:rPr>
          <w:rFonts w:ascii="Calibri" w:eastAsia="Calibri" w:hAnsi="Calibri" w:cs="Calibri"/>
          <w:rtl/>
          <w:lang w:bidi="he-IL"/>
        </w:rPr>
        <w:t>√</w:t>
      </w:r>
      <w:r w:rsidR="00362AD3">
        <w:rPr>
          <w:rtl/>
          <w:lang w:bidi="he-IL"/>
        </w:rPr>
        <w:t xml:space="preserve"> בסעיף 17 קוד 92. במקרה זה כל רווח ההון (סעיף 16) חייב במס חברות.</w:t>
      </w:r>
      <w:r w:rsidR="00362AD3">
        <w:rPr>
          <w:rFonts w:hint="cs"/>
          <w:rtl/>
          <w:lang w:bidi="he-IL"/>
        </w:rPr>
        <w:t xml:space="preserve"> </w:t>
      </w:r>
      <w:r w:rsidR="00362AD3">
        <w:rPr>
          <w:rtl/>
          <w:lang w:bidi="he-IL"/>
        </w:rPr>
        <w:t>במוניטין ששולם בעד רכישתו - דינו כרווח הון רגיל.</w:t>
      </w:r>
    </w:p>
    <w:p w14:paraId="5C7EAEF4" w14:textId="77777777" w:rsidR="002D31D9" w:rsidRDefault="00511B68" w:rsidP="00417D73">
      <w:pPr>
        <w:pStyle w:val="a3"/>
        <w:numPr>
          <w:ilvl w:val="0"/>
          <w:numId w:val="2"/>
        </w:numPr>
        <w:bidi/>
        <w:rPr>
          <w:lang w:bidi="he-IL"/>
        </w:rPr>
      </w:pPr>
      <w:r>
        <w:rPr>
          <w:rtl/>
          <w:lang w:bidi="he-IL"/>
        </w:rPr>
        <w:t>במכירת מוניטין שלא</w:t>
      </w:r>
      <w:r>
        <w:rPr>
          <w:rFonts w:hint="cs"/>
          <w:rtl/>
          <w:lang w:bidi="he-IL"/>
        </w:rPr>
        <w:t xml:space="preserve"> </w:t>
      </w:r>
      <w:r>
        <w:rPr>
          <w:rtl/>
          <w:lang w:bidi="he-IL"/>
        </w:rPr>
        <w:t>שולם בעד רכישתו</w:t>
      </w:r>
      <w:r w:rsidR="00D31DFB">
        <w:rPr>
          <w:lang w:bidi="he-IL"/>
        </w:rPr>
        <w:br/>
      </w:r>
      <w:r>
        <w:rPr>
          <w:rFonts w:hint="cs"/>
          <w:rtl/>
          <w:lang w:bidi="he-IL"/>
        </w:rPr>
        <w:t>קוד 92</w:t>
      </w:r>
      <w:r w:rsidR="00D31DFB">
        <w:rPr>
          <w:lang w:bidi="he-IL"/>
        </w:rPr>
        <w:br/>
      </w:r>
      <w:r w:rsidRPr="00511B68">
        <w:rPr>
          <w:rtl/>
          <w:lang w:bidi="he-IL"/>
        </w:rPr>
        <w:lastRenderedPageBreak/>
        <w:t>מטבע וירטואלי(14)</w:t>
      </w:r>
      <w:r w:rsidR="00D31DFB">
        <w:rPr>
          <w:lang w:bidi="he-IL"/>
        </w:rPr>
        <w:br/>
      </w:r>
      <w:r>
        <w:rPr>
          <w:rFonts w:hint="cs"/>
          <w:rtl/>
          <w:lang w:bidi="he-IL"/>
        </w:rPr>
        <w:t>(14)</w:t>
      </w:r>
      <w:r w:rsidR="00362AD3">
        <w:rPr>
          <w:rFonts w:hint="cs"/>
          <w:rtl/>
          <w:lang w:bidi="he-IL"/>
        </w:rPr>
        <w:t xml:space="preserve"> </w:t>
      </w:r>
      <w:r w:rsidR="002D31D9">
        <w:rPr>
          <w:rtl/>
          <w:lang w:bidi="he-IL"/>
        </w:rPr>
        <w:t>מטבע וירטואלי או בשם אחר ״מטבע דיגיטלי״ או ״אסימון מבוזר״ כדוגמת הביטקוין (</w:t>
      </w:r>
      <w:r w:rsidR="002D31D9">
        <w:t>Bitcoin</w:t>
      </w:r>
      <w:r w:rsidR="002D31D9">
        <w:rPr>
          <w:rtl/>
          <w:lang w:bidi="he-IL"/>
        </w:rPr>
        <w:t>), לייטקוין (</w:t>
      </w:r>
      <w:r w:rsidR="002D31D9">
        <w:t>Litecoin</w:t>
      </w:r>
      <w:r w:rsidR="002D31D9">
        <w:rPr>
          <w:rtl/>
          <w:lang w:bidi="he-IL"/>
        </w:rPr>
        <w:t>) אתריום (</w:t>
      </w:r>
      <w:r w:rsidR="002D31D9">
        <w:t>Ethereum</w:t>
      </w:r>
      <w:r w:rsidR="002D31D9">
        <w:rPr>
          <w:rtl/>
          <w:lang w:bidi="he-IL"/>
        </w:rPr>
        <w:t xml:space="preserve">) וכיוצ”ב. </w:t>
      </w:r>
      <w:r w:rsidR="002D31D9">
        <w:rPr>
          <w:lang w:bidi="he-IL"/>
        </w:rPr>
        <w:br/>
      </w:r>
      <w:r w:rsidR="002D31D9">
        <w:rPr>
          <w:rtl/>
          <w:lang w:bidi="he-IL"/>
        </w:rPr>
        <w:t>במקרה של ריבוי עסקאות בחודש אחד: א. חישוב רווח ההון יתבצע לגבי כל עסקה בנפרד. ב. ניתן לקבץ את כלל העסקאות באותו חודש ולדווח כעסקה אחת, בתאריך הרכישה יש לרשום ממוצע משוקלל של כלל העסקאות. אפשרות נוספת, במקום תאריך רכישה ניתן לרשום את סכום הרווח הריאלי (שורה 20) כעיסקה מאולצת סמל עסקה 51 ולסמן קוד 71. ג. יש לצרף נייר עבודה המפרט את החישובים</w:t>
      </w:r>
      <w:r w:rsidR="002D31D9">
        <w:rPr>
          <w:rFonts w:hint="cs"/>
          <w:rtl/>
          <w:lang w:bidi="he-IL"/>
        </w:rPr>
        <w:t xml:space="preserve"> </w:t>
      </w:r>
      <w:r w:rsidR="00417D73">
        <w:rPr>
          <w:rtl/>
          <w:lang w:bidi="he-IL"/>
        </w:rPr>
        <w:t>אחת, בתאריך הרכישה יש לרשום ממוצע משוקלל של כלל העסקאות. ג. יש לצרף נייר עבודה המפרט את החישובים.</w:t>
      </w:r>
    </w:p>
    <w:p w14:paraId="7E8C13E8" w14:textId="128B0516" w:rsidR="003A0135" w:rsidRDefault="00511B68" w:rsidP="002D31D9">
      <w:pPr>
        <w:pStyle w:val="a3"/>
        <w:numPr>
          <w:ilvl w:val="0"/>
          <w:numId w:val="2"/>
        </w:numPr>
        <w:bidi/>
        <w:rPr>
          <w:rtl/>
          <w:lang w:bidi="he-IL"/>
        </w:rPr>
      </w:pPr>
      <w:r>
        <w:rPr>
          <w:rtl/>
          <w:lang w:bidi="he-IL"/>
        </w:rPr>
        <w:t>מימוש / המרה של מטבע וירטואלי</w:t>
      </w:r>
      <w:r w:rsidR="00D31DFB">
        <w:rPr>
          <w:lang w:bidi="he-IL"/>
        </w:rPr>
        <w:br/>
      </w:r>
      <w:r>
        <w:rPr>
          <w:rFonts w:hint="cs"/>
          <w:rtl/>
          <w:lang w:bidi="he-IL"/>
        </w:rPr>
        <w:t>קוד 71</w:t>
      </w:r>
      <w:r w:rsidR="00D31DFB">
        <w:rPr>
          <w:lang w:bidi="he-IL"/>
        </w:rPr>
        <w:br/>
      </w:r>
      <w:r w:rsidR="0004119D" w:rsidRPr="0004119D">
        <w:rPr>
          <w:rtl/>
          <w:lang w:bidi="he-IL"/>
        </w:rPr>
        <w:t>הוצאות הפקה(15)</w:t>
      </w:r>
      <w:r w:rsidR="00D31DFB">
        <w:rPr>
          <w:lang w:bidi="he-IL"/>
        </w:rPr>
        <w:br/>
      </w:r>
      <w:r w:rsidR="0004119D">
        <w:rPr>
          <w:rFonts w:hint="cs"/>
          <w:rtl/>
          <w:lang w:bidi="he-IL"/>
        </w:rPr>
        <w:t>(15)</w:t>
      </w:r>
      <w:r w:rsidR="00362AD3">
        <w:rPr>
          <w:rFonts w:hint="cs"/>
          <w:rtl/>
          <w:lang w:bidi="he-IL"/>
        </w:rPr>
        <w:t xml:space="preserve"> </w:t>
      </w:r>
      <w:r w:rsidR="002D31D9" w:rsidRPr="002D31D9">
        <w:rPr>
          <w:rtl/>
          <w:lang w:bidi="he-IL"/>
        </w:rPr>
        <w:t>הוצאות הפקה- במכירת יחידת השתתפות בשותפות סרטים, חלק רווח ההון הריאלי בגובה הוצאות הפקת סרט שהותרו על פי חוק, יחויב במס חברות.</w:t>
      </w:r>
    </w:p>
    <w:p w14:paraId="290E3239" w14:textId="77777777" w:rsidR="00F17DA5" w:rsidRDefault="0004119D" w:rsidP="00D31DFB">
      <w:pPr>
        <w:pStyle w:val="a3"/>
        <w:numPr>
          <w:ilvl w:val="0"/>
          <w:numId w:val="2"/>
        </w:numPr>
        <w:bidi/>
        <w:rPr>
          <w:lang w:bidi="he-IL"/>
        </w:rPr>
      </w:pPr>
      <w:r>
        <w:rPr>
          <w:rtl/>
          <w:lang w:bidi="he-IL"/>
        </w:rPr>
        <w:t>הוצאות הפקת סרט</w:t>
      </w:r>
      <w:r>
        <w:rPr>
          <w:rFonts w:hint="cs"/>
          <w:rtl/>
          <w:lang w:bidi="he-IL"/>
        </w:rPr>
        <w:t xml:space="preserve"> </w:t>
      </w:r>
      <w:r>
        <w:rPr>
          <w:rtl/>
          <w:lang w:bidi="he-IL"/>
        </w:rPr>
        <w:t>שהותר וחל עליו סעיף 91(ב2)</w:t>
      </w:r>
      <w:r w:rsidR="00D31DFB">
        <w:rPr>
          <w:lang w:bidi="he-IL"/>
        </w:rPr>
        <w:br/>
      </w:r>
      <w:r>
        <w:rPr>
          <w:rFonts w:hint="cs"/>
          <w:rtl/>
          <w:lang w:bidi="he-IL"/>
        </w:rPr>
        <w:t>קוד 59</w:t>
      </w:r>
    </w:p>
    <w:p w14:paraId="01CBF0EB" w14:textId="20A97D8A" w:rsidR="0004119D" w:rsidRDefault="0004119D" w:rsidP="00F17DA5">
      <w:pPr>
        <w:pStyle w:val="2"/>
        <w:rPr>
          <w:rtl/>
        </w:rPr>
      </w:pPr>
      <w:r w:rsidRPr="0004119D">
        <w:rPr>
          <w:rtl/>
        </w:rPr>
        <w:t xml:space="preserve">מרכיבי </w:t>
      </w:r>
      <w:r w:rsidRPr="00F17DA5">
        <w:rPr>
          <w:rtl/>
        </w:rPr>
        <w:t>רווח</w:t>
      </w:r>
      <w:r w:rsidRPr="0004119D">
        <w:rPr>
          <w:rtl/>
        </w:rPr>
        <w:t xml:space="preserve"> ההון וקיזוזים (ב - ₪)</w:t>
      </w:r>
    </w:p>
    <w:p w14:paraId="1EF4A74A" w14:textId="0D1B1D9A" w:rsidR="0004119D" w:rsidRDefault="0004119D" w:rsidP="00D31DFB">
      <w:pPr>
        <w:pStyle w:val="a3"/>
        <w:numPr>
          <w:ilvl w:val="0"/>
          <w:numId w:val="2"/>
        </w:numPr>
        <w:bidi/>
        <w:rPr>
          <w:rtl/>
          <w:lang w:bidi="he-IL"/>
        </w:rPr>
      </w:pPr>
      <w:r w:rsidRPr="0004119D">
        <w:rPr>
          <w:rtl/>
          <w:lang w:bidi="he-IL"/>
        </w:rPr>
        <w:t>רווח ההון הריאלי</w:t>
      </w:r>
      <w:r w:rsidR="00D31DFB">
        <w:rPr>
          <w:lang w:bidi="he-IL"/>
        </w:rPr>
        <w:br/>
      </w:r>
      <w:r w:rsidRPr="0004119D">
        <w:rPr>
          <w:rtl/>
          <w:lang w:bidi="he-IL"/>
        </w:rPr>
        <w:t>חישוב: (16-11+9)</w:t>
      </w:r>
    </w:p>
    <w:p w14:paraId="01FFD5E8" w14:textId="1F637C70" w:rsidR="0004119D" w:rsidRDefault="0004119D" w:rsidP="00D31DFB">
      <w:pPr>
        <w:pStyle w:val="a3"/>
        <w:numPr>
          <w:ilvl w:val="0"/>
          <w:numId w:val="2"/>
        </w:numPr>
        <w:bidi/>
        <w:rPr>
          <w:rtl/>
          <w:lang w:bidi="he-IL"/>
        </w:rPr>
      </w:pPr>
      <w:r w:rsidRPr="0004119D">
        <w:rPr>
          <w:rtl/>
          <w:lang w:bidi="he-IL"/>
        </w:rPr>
        <w:t>סכום אינפלציוני חייב</w:t>
      </w:r>
      <w:r w:rsidR="00D31DFB">
        <w:rPr>
          <w:lang w:bidi="he-IL"/>
        </w:rPr>
        <w:br/>
      </w:r>
      <w:r w:rsidRPr="0004119D">
        <w:rPr>
          <w:rtl/>
          <w:lang w:bidi="he-IL"/>
        </w:rPr>
        <w:t>חישוב: (12-9+13)</w:t>
      </w:r>
    </w:p>
    <w:p w14:paraId="3B061F07" w14:textId="36119F23" w:rsidR="0004119D" w:rsidRDefault="0004119D" w:rsidP="00D31DFB">
      <w:pPr>
        <w:pStyle w:val="a3"/>
        <w:numPr>
          <w:ilvl w:val="0"/>
          <w:numId w:val="2"/>
        </w:numPr>
        <w:bidi/>
        <w:rPr>
          <w:rtl/>
          <w:lang w:bidi="he-IL"/>
        </w:rPr>
      </w:pPr>
      <w:r w:rsidRPr="0004119D">
        <w:rPr>
          <w:rtl/>
          <w:lang w:bidi="he-IL"/>
        </w:rPr>
        <w:t>קיזוז לפי סעיף 96(16)</w:t>
      </w:r>
      <w:r w:rsidR="00D31DFB">
        <w:rPr>
          <w:lang w:bidi="he-IL"/>
        </w:rPr>
        <w:br/>
      </w:r>
      <w:r>
        <w:rPr>
          <w:rFonts w:hint="cs"/>
          <w:rtl/>
          <w:lang w:bidi="he-IL"/>
        </w:rPr>
        <w:t>(16)</w:t>
      </w:r>
      <w:r w:rsidR="00362AD3">
        <w:rPr>
          <w:rFonts w:hint="cs"/>
          <w:rtl/>
          <w:lang w:bidi="he-IL"/>
        </w:rPr>
        <w:t xml:space="preserve"> </w:t>
      </w:r>
      <w:r w:rsidR="00362AD3" w:rsidRPr="00362AD3">
        <w:rPr>
          <w:rtl/>
          <w:lang w:bidi="he-IL"/>
        </w:rPr>
        <w:t>שיחלוף - יש לרשום פרטים על שיחלוף נכס עפ"י סעיף 96 לפקודה, בסעיף ב לעיל.</w:t>
      </w:r>
      <w:r w:rsidR="00D31DFB">
        <w:rPr>
          <w:lang w:bidi="he-IL"/>
        </w:rPr>
        <w:br/>
      </w:r>
      <w:r>
        <w:rPr>
          <w:rFonts w:hint="cs"/>
          <w:rtl/>
          <w:lang w:bidi="he-IL"/>
        </w:rPr>
        <w:t>קוד 72</w:t>
      </w:r>
    </w:p>
    <w:p w14:paraId="6CD0E3FA" w14:textId="65A3238A" w:rsidR="0004119D" w:rsidRDefault="0004119D" w:rsidP="00D31DFB">
      <w:pPr>
        <w:pStyle w:val="a3"/>
        <w:numPr>
          <w:ilvl w:val="0"/>
          <w:numId w:val="2"/>
        </w:numPr>
        <w:bidi/>
        <w:rPr>
          <w:rtl/>
          <w:lang w:bidi="he-IL"/>
        </w:rPr>
      </w:pPr>
      <w:r w:rsidRPr="0004119D">
        <w:rPr>
          <w:rtl/>
          <w:lang w:bidi="he-IL"/>
        </w:rPr>
        <w:t xml:space="preserve">הפסדי הון(17) </w:t>
      </w:r>
      <w:r w:rsidR="00D31DFB">
        <w:rPr>
          <w:lang w:bidi="he-IL"/>
        </w:rPr>
        <w:br/>
      </w:r>
      <w:r>
        <w:rPr>
          <w:rFonts w:hint="cs"/>
          <w:rtl/>
          <w:lang w:bidi="he-IL"/>
        </w:rPr>
        <w:t>(17)</w:t>
      </w:r>
      <w:r w:rsidR="00362AD3" w:rsidRPr="00362AD3">
        <w:rPr>
          <w:rtl/>
          <w:lang w:bidi="he-IL"/>
        </w:rPr>
        <w:t xml:space="preserve"> </w:t>
      </w:r>
      <w:r w:rsidR="00362AD3">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 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r w:rsidR="00D31DFB">
        <w:rPr>
          <w:lang w:bidi="he-IL"/>
        </w:rPr>
        <w:br/>
      </w:r>
      <w:r w:rsidRPr="0004119D">
        <w:rPr>
          <w:rtl/>
          <w:lang w:bidi="he-IL"/>
        </w:rPr>
        <w:t>הניתנים לקיזוז</w:t>
      </w:r>
      <w:r w:rsidR="00D31DFB">
        <w:rPr>
          <w:lang w:bidi="he-IL"/>
        </w:rPr>
        <w:br/>
      </w:r>
      <w:r>
        <w:rPr>
          <w:rFonts w:hint="cs"/>
          <w:rtl/>
          <w:lang w:bidi="he-IL"/>
        </w:rPr>
        <w:t>קוד 74</w:t>
      </w:r>
      <w:r w:rsidR="00D31DFB">
        <w:rPr>
          <w:lang w:bidi="he-IL"/>
        </w:rPr>
        <w:br/>
      </w:r>
      <w:r>
        <w:rPr>
          <w:rFonts w:hint="cs"/>
          <w:rtl/>
          <w:lang w:bidi="he-IL"/>
        </w:rPr>
        <w:t>קוד 75</w:t>
      </w:r>
    </w:p>
    <w:p w14:paraId="7985EBFD" w14:textId="558372F9" w:rsidR="0004119D" w:rsidRDefault="0004119D" w:rsidP="00D31DFB">
      <w:pPr>
        <w:pStyle w:val="a3"/>
        <w:numPr>
          <w:ilvl w:val="0"/>
          <w:numId w:val="2"/>
        </w:numPr>
        <w:bidi/>
        <w:rPr>
          <w:rtl/>
          <w:lang w:bidi="he-IL"/>
        </w:rPr>
      </w:pPr>
      <w:r w:rsidRPr="0004119D">
        <w:rPr>
          <w:rtl/>
          <w:lang w:bidi="he-IL"/>
        </w:rPr>
        <w:t xml:space="preserve">הפסדים מעסק(17) </w:t>
      </w:r>
      <w:r w:rsidR="00D31DFB">
        <w:rPr>
          <w:lang w:bidi="he-IL"/>
        </w:rPr>
        <w:br/>
      </w:r>
      <w:r>
        <w:rPr>
          <w:rFonts w:hint="cs"/>
          <w:rtl/>
          <w:lang w:bidi="he-IL"/>
        </w:rPr>
        <w:t>(17)</w:t>
      </w:r>
      <w:r w:rsidR="00362AD3">
        <w:rPr>
          <w:rFonts w:hint="cs"/>
          <w:rtl/>
          <w:lang w:bidi="he-IL"/>
        </w:rPr>
        <w:t xml:space="preserve"> </w:t>
      </w:r>
      <w:r w:rsidR="00362AD3">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 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r w:rsidR="00D31DFB">
        <w:rPr>
          <w:lang w:bidi="he-IL"/>
        </w:rPr>
        <w:br/>
      </w:r>
      <w:r w:rsidRPr="0004119D">
        <w:rPr>
          <w:rtl/>
          <w:lang w:bidi="he-IL"/>
        </w:rPr>
        <w:t>הניתנים לקיזוז</w:t>
      </w:r>
      <w:r w:rsidR="00D31DFB">
        <w:rPr>
          <w:lang w:bidi="he-IL"/>
        </w:rPr>
        <w:br/>
      </w:r>
      <w:r>
        <w:rPr>
          <w:rFonts w:hint="cs"/>
          <w:rtl/>
          <w:lang w:bidi="he-IL"/>
        </w:rPr>
        <w:t>קוד 76</w:t>
      </w:r>
      <w:r w:rsidR="00D31DFB">
        <w:rPr>
          <w:lang w:bidi="he-IL"/>
        </w:rPr>
        <w:br/>
      </w:r>
      <w:r>
        <w:rPr>
          <w:rFonts w:hint="cs"/>
          <w:rtl/>
          <w:lang w:bidi="he-IL"/>
        </w:rPr>
        <w:t>קוד 77</w:t>
      </w:r>
    </w:p>
    <w:p w14:paraId="21BB37E2" w14:textId="35D0EB1A" w:rsidR="0004119D" w:rsidRDefault="0004119D" w:rsidP="00D31DFB">
      <w:pPr>
        <w:pStyle w:val="a3"/>
        <w:numPr>
          <w:ilvl w:val="0"/>
          <w:numId w:val="2"/>
        </w:numPr>
        <w:bidi/>
        <w:rPr>
          <w:rtl/>
          <w:lang w:bidi="he-IL"/>
        </w:rPr>
      </w:pPr>
      <w:r w:rsidRPr="0004119D">
        <w:rPr>
          <w:rtl/>
          <w:lang w:bidi="he-IL"/>
        </w:rPr>
        <w:lastRenderedPageBreak/>
        <w:t>סה"כ רווח</w:t>
      </w:r>
    </w:p>
    <w:p w14:paraId="6691AC6B" w14:textId="0B95A7DB" w:rsidR="0004119D" w:rsidRDefault="0004119D" w:rsidP="00D31DFB">
      <w:pPr>
        <w:pStyle w:val="a3"/>
        <w:numPr>
          <w:ilvl w:val="0"/>
          <w:numId w:val="2"/>
        </w:numPr>
        <w:bidi/>
        <w:rPr>
          <w:rtl/>
          <w:lang w:bidi="he-IL"/>
        </w:rPr>
      </w:pPr>
      <w:r w:rsidRPr="0004119D">
        <w:rPr>
          <w:rtl/>
          <w:lang w:bidi="he-IL"/>
        </w:rPr>
        <w:t>המס על הרווח</w:t>
      </w:r>
      <w:r w:rsidR="00D31DFB">
        <w:rPr>
          <w:lang w:bidi="he-IL"/>
        </w:rPr>
        <w:br/>
      </w:r>
      <w:r>
        <w:rPr>
          <w:rFonts w:hint="cs"/>
          <w:rtl/>
          <w:lang w:bidi="he-IL"/>
        </w:rPr>
        <w:t xml:space="preserve">מס חברות </w:t>
      </w:r>
      <w:r w:rsidR="00D31DFB">
        <w:rPr>
          <w:lang w:bidi="he-IL"/>
        </w:rPr>
        <w:br/>
      </w:r>
      <w:r>
        <w:rPr>
          <w:rFonts w:hint="cs"/>
          <w:rtl/>
          <w:lang w:bidi="he-IL"/>
        </w:rPr>
        <w:t>10%</w:t>
      </w:r>
    </w:p>
    <w:p w14:paraId="055CDDAF" w14:textId="77777777" w:rsidR="00D31DFB" w:rsidRDefault="00464B43" w:rsidP="00D31DFB">
      <w:pPr>
        <w:pStyle w:val="a3"/>
        <w:numPr>
          <w:ilvl w:val="0"/>
          <w:numId w:val="2"/>
        </w:numPr>
        <w:bidi/>
        <w:rPr>
          <w:lang w:bidi="he-IL"/>
        </w:rPr>
      </w:pPr>
      <w:r w:rsidRPr="00464B43">
        <w:rPr>
          <w:rtl/>
          <w:lang w:bidi="he-IL"/>
        </w:rPr>
        <w:t>המס המירבי לפי סעיף 91(ו) לפקודה</w:t>
      </w:r>
      <w:r w:rsidR="00D31DFB">
        <w:rPr>
          <w:lang w:bidi="he-IL"/>
        </w:rPr>
        <w:br/>
      </w:r>
      <w:r>
        <w:rPr>
          <w:rFonts w:hint="cs"/>
          <w:rtl/>
          <w:lang w:bidi="he-IL"/>
        </w:rPr>
        <w:t>אחוז</w:t>
      </w:r>
    </w:p>
    <w:p w14:paraId="435194F9" w14:textId="77777777" w:rsidR="00D31DFB" w:rsidRDefault="00464B43" w:rsidP="00F17DA5">
      <w:pPr>
        <w:pStyle w:val="2"/>
      </w:pPr>
      <w:r>
        <w:rPr>
          <w:rFonts w:hint="cs"/>
          <w:rtl/>
        </w:rPr>
        <w:t>תאריך</w:t>
      </w:r>
      <w:r w:rsidR="00D31DFB">
        <w:br/>
      </w:r>
      <w:r w:rsidRPr="00464B43">
        <w:rPr>
          <w:rtl/>
        </w:rPr>
        <w:t>חתימת הנישום או בא כוחו</w:t>
      </w:r>
      <w:r w:rsidR="00D31DFB">
        <w:br/>
      </w:r>
      <w:r w:rsidRPr="00464B43">
        <w:rPr>
          <w:rtl/>
        </w:rPr>
        <w:t>שם המפקח</w:t>
      </w:r>
      <w:r w:rsidR="00D31DFB">
        <w:br/>
      </w:r>
      <w:r w:rsidRPr="00464B43">
        <w:rPr>
          <w:rtl/>
        </w:rPr>
        <w:t>חתימת המפקח</w:t>
      </w:r>
      <w:r w:rsidR="00D31DFB">
        <w:br/>
      </w:r>
      <w:r>
        <w:rPr>
          <w:rFonts w:hint="cs"/>
          <w:rtl/>
        </w:rPr>
        <w:t xml:space="preserve">פרטים </w:t>
      </w:r>
      <w:r w:rsidRPr="00F17DA5">
        <w:rPr>
          <w:rFonts w:hint="cs"/>
          <w:rtl/>
        </w:rPr>
        <w:t>נוספים</w:t>
      </w:r>
    </w:p>
    <w:p w14:paraId="5E75B2FB" w14:textId="77777777" w:rsidR="00D31DFB" w:rsidRDefault="00464B43" w:rsidP="00D31DFB">
      <w:pPr>
        <w:pStyle w:val="a3"/>
        <w:numPr>
          <w:ilvl w:val="1"/>
          <w:numId w:val="2"/>
        </w:numPr>
        <w:bidi/>
        <w:rPr>
          <w:lang w:bidi="he-IL"/>
        </w:rPr>
      </w:pPr>
      <w:r>
        <w:rPr>
          <w:rFonts w:hint="cs"/>
          <w:rtl/>
          <w:lang w:bidi="he-IL"/>
        </w:rPr>
        <w:t>פרטים על השבחות</w:t>
      </w:r>
      <w:r w:rsidR="00D31DFB">
        <w:rPr>
          <w:lang w:bidi="he-IL"/>
        </w:rPr>
        <w:br/>
      </w:r>
      <w:r>
        <w:rPr>
          <w:rFonts w:hint="cs"/>
          <w:rtl/>
          <w:lang w:bidi="he-IL"/>
        </w:rPr>
        <w:t>מספר ההשבחה</w:t>
      </w:r>
      <w:r w:rsidR="00D31DFB">
        <w:rPr>
          <w:lang w:bidi="he-IL"/>
        </w:rPr>
        <w:br/>
      </w:r>
      <w:r>
        <w:rPr>
          <w:rFonts w:hint="cs"/>
          <w:rtl/>
          <w:lang w:bidi="he-IL"/>
        </w:rPr>
        <w:t>תאריך גמר ההשבחה</w:t>
      </w:r>
      <w:r w:rsidR="00D31DFB">
        <w:rPr>
          <w:lang w:bidi="he-IL"/>
        </w:rPr>
        <w:br/>
      </w:r>
      <w:r w:rsidRPr="00464B43">
        <w:rPr>
          <w:rtl/>
          <w:lang w:bidi="he-IL"/>
        </w:rPr>
        <w:t>סכום ההוצאה על ההשבחה</w:t>
      </w:r>
      <w:r w:rsidR="00D31DFB">
        <w:rPr>
          <w:lang w:bidi="he-IL"/>
        </w:rPr>
        <w:br/>
      </w:r>
      <w:r w:rsidRPr="00464B43">
        <w:rPr>
          <w:rtl/>
          <w:lang w:bidi="he-IL"/>
        </w:rPr>
        <w:t>תאריך תחילת צבירת הפחת</w:t>
      </w:r>
      <w:r w:rsidR="00D31DFB">
        <w:rPr>
          <w:lang w:bidi="he-IL"/>
        </w:rPr>
        <w:br/>
      </w:r>
      <w:r>
        <w:rPr>
          <w:rtl/>
          <w:lang w:bidi="he-IL"/>
        </w:rPr>
        <w:t>תאריך סיום</w:t>
      </w:r>
      <w:r>
        <w:rPr>
          <w:rFonts w:hint="cs"/>
          <w:rtl/>
          <w:lang w:bidi="he-IL"/>
        </w:rPr>
        <w:t xml:space="preserve"> </w:t>
      </w:r>
      <w:r>
        <w:rPr>
          <w:rtl/>
          <w:lang w:bidi="he-IL"/>
        </w:rPr>
        <w:t>צבירת הפחת</w:t>
      </w:r>
      <w:r w:rsidR="00D31DFB">
        <w:rPr>
          <w:lang w:bidi="he-IL"/>
        </w:rPr>
        <w:br/>
      </w:r>
      <w:r w:rsidRPr="00464B43">
        <w:rPr>
          <w:rtl/>
          <w:lang w:bidi="he-IL"/>
        </w:rPr>
        <w:t>סכום הפחת שנצבר</w:t>
      </w:r>
      <w:r w:rsidR="00D31DFB">
        <w:rPr>
          <w:lang w:bidi="he-IL"/>
        </w:rPr>
        <w:br/>
      </w:r>
      <w:r>
        <w:rPr>
          <w:rtl/>
          <w:lang w:bidi="he-IL"/>
        </w:rPr>
        <w:t>יתרת הוצאות השבחה</w:t>
      </w:r>
      <w:r>
        <w:rPr>
          <w:rFonts w:hint="cs"/>
          <w:rtl/>
          <w:lang w:bidi="he-IL"/>
        </w:rPr>
        <w:t xml:space="preserve"> </w:t>
      </w:r>
      <w:r>
        <w:rPr>
          <w:rtl/>
          <w:lang w:bidi="he-IL"/>
        </w:rPr>
        <w:t>(הוצאות בניכוי הפחת שנצבר)</w:t>
      </w:r>
    </w:p>
    <w:p w14:paraId="4EA801DE" w14:textId="77777777" w:rsidR="00D31DFB" w:rsidRDefault="00464B43" w:rsidP="00D31DFB">
      <w:pPr>
        <w:pStyle w:val="a3"/>
        <w:numPr>
          <w:ilvl w:val="1"/>
          <w:numId w:val="2"/>
        </w:numPr>
        <w:bidi/>
        <w:rPr>
          <w:lang w:bidi="he-IL"/>
        </w:rPr>
      </w:pPr>
      <w:r w:rsidRPr="00464B43">
        <w:rPr>
          <w:rtl/>
          <w:lang w:bidi="he-IL"/>
        </w:rPr>
        <w:t>פרטים על שיחלוף נכס לפי סעיף 96 - במכירת נכס "מוחלף"</w:t>
      </w:r>
    </w:p>
    <w:p w14:paraId="5193EB95" w14:textId="5DC70CB2" w:rsidR="00D31DFB" w:rsidRDefault="00464B43" w:rsidP="00D31DFB">
      <w:pPr>
        <w:pStyle w:val="a3"/>
        <w:numPr>
          <w:ilvl w:val="2"/>
          <w:numId w:val="6"/>
        </w:numPr>
        <w:bidi/>
        <w:rPr>
          <w:lang w:bidi="he-IL"/>
        </w:rPr>
      </w:pPr>
      <w:r w:rsidRPr="00464B43">
        <w:rPr>
          <w:rtl/>
          <w:lang w:bidi="he-IL"/>
        </w:rPr>
        <w:t>פרטי הנכס שנרכש לחילוף</w:t>
      </w:r>
    </w:p>
    <w:p w14:paraId="4AC9D95D" w14:textId="551E9922" w:rsidR="00D31DFB" w:rsidRDefault="00464B43" w:rsidP="00D31DFB">
      <w:pPr>
        <w:pStyle w:val="a3"/>
        <w:numPr>
          <w:ilvl w:val="2"/>
          <w:numId w:val="6"/>
        </w:numPr>
        <w:bidi/>
        <w:rPr>
          <w:lang w:bidi="he-IL"/>
        </w:rPr>
      </w:pPr>
      <w:r>
        <w:rPr>
          <w:rtl/>
          <w:lang w:bidi="he-IL"/>
        </w:rPr>
        <w:t>תאריך רכישה (תוך תקופה של 12 חודשים לאחר יום המכירה או 4 חודשים לפניו)</w:t>
      </w:r>
    </w:p>
    <w:p w14:paraId="154BD06F" w14:textId="1151CC79" w:rsidR="00D31DFB" w:rsidRDefault="00464B43" w:rsidP="00D31DFB">
      <w:pPr>
        <w:pStyle w:val="a3"/>
        <w:numPr>
          <w:ilvl w:val="2"/>
          <w:numId w:val="6"/>
        </w:numPr>
        <w:bidi/>
        <w:rPr>
          <w:lang w:bidi="he-IL"/>
        </w:rPr>
      </w:pPr>
      <w:r>
        <w:rPr>
          <w:rtl/>
          <w:lang w:bidi="he-IL"/>
        </w:rPr>
        <w:t>מחיר הנכס הנרכש (צריך להיות גדול מיתרת</w:t>
      </w:r>
      <w:r>
        <w:rPr>
          <w:rFonts w:hint="cs"/>
          <w:rtl/>
          <w:lang w:bidi="he-IL"/>
        </w:rPr>
        <w:t xml:space="preserve"> ה</w:t>
      </w:r>
      <w:r>
        <w:rPr>
          <w:rtl/>
          <w:lang w:bidi="he-IL"/>
        </w:rPr>
        <w:t>מחיר המקורי של הנכס הנמכר - שורה 9)</w:t>
      </w:r>
    </w:p>
    <w:p w14:paraId="30A53C86" w14:textId="0404E732" w:rsidR="00D31DFB" w:rsidRDefault="00464B43" w:rsidP="00D31DFB">
      <w:pPr>
        <w:pStyle w:val="a3"/>
        <w:numPr>
          <w:ilvl w:val="2"/>
          <w:numId w:val="6"/>
        </w:numPr>
        <w:bidi/>
        <w:rPr>
          <w:lang w:bidi="he-IL"/>
        </w:rPr>
      </w:pPr>
      <w:r w:rsidRPr="00464B43">
        <w:rPr>
          <w:rtl/>
          <w:lang w:bidi="he-IL"/>
        </w:rPr>
        <w:t>תמורת הנכס הנמכר (מועבר משורה 1)</w:t>
      </w:r>
    </w:p>
    <w:p w14:paraId="0AA91EE5" w14:textId="4EB46B7C" w:rsidR="00D31DFB" w:rsidRDefault="00464B43" w:rsidP="001B0E18">
      <w:pPr>
        <w:pStyle w:val="a3"/>
        <w:numPr>
          <w:ilvl w:val="2"/>
          <w:numId w:val="6"/>
        </w:numPr>
        <w:bidi/>
        <w:rPr>
          <w:lang w:bidi="he-IL"/>
        </w:rPr>
      </w:pPr>
      <w:r>
        <w:rPr>
          <w:rtl/>
          <w:lang w:bidi="he-IL"/>
        </w:rPr>
        <w:t>קיזוז לפי סעיף 96 כנגד הרווח הריאלי</w:t>
      </w:r>
      <w:r>
        <w:rPr>
          <w:rFonts w:hint="cs"/>
          <w:rtl/>
          <w:lang w:bidi="he-IL"/>
        </w:rPr>
        <w:t>ת</w:t>
      </w:r>
      <w:r>
        <w:rPr>
          <w:rtl/>
          <w:lang w:bidi="he-IL"/>
        </w:rPr>
        <w:t>(עובר לשורה 2</w:t>
      </w:r>
      <w:r w:rsidR="001B0E18">
        <w:rPr>
          <w:rFonts w:hint="cs"/>
          <w:rtl/>
          <w:lang w:bidi="he-IL"/>
        </w:rPr>
        <w:t>2</w:t>
      </w:r>
      <w:r>
        <w:rPr>
          <w:rtl/>
          <w:lang w:bidi="he-IL"/>
        </w:rPr>
        <w:t xml:space="preserve"> קוד 72)</w:t>
      </w:r>
    </w:p>
    <w:p w14:paraId="74054043" w14:textId="1512DB76" w:rsidR="00464B43" w:rsidRDefault="00464B43" w:rsidP="00D31DFB">
      <w:pPr>
        <w:bidi/>
        <w:rPr>
          <w:rtl/>
          <w:lang w:bidi="he-IL"/>
        </w:rPr>
      </w:pPr>
      <w:r>
        <w:rPr>
          <w:rFonts w:hint="cs"/>
          <w:rtl/>
          <w:lang w:bidi="he-IL"/>
        </w:rPr>
        <w:t>הערות</w:t>
      </w:r>
    </w:p>
    <w:p w14:paraId="087F332B" w14:textId="77777777" w:rsidR="00362AD3" w:rsidRDefault="00362AD3" w:rsidP="00F17DA5">
      <w:pPr>
        <w:pStyle w:val="3"/>
      </w:pPr>
      <w:r>
        <w:rPr>
          <w:rtl/>
        </w:rPr>
        <w:t xml:space="preserve">לשימוש </w:t>
      </w:r>
      <w:r w:rsidRPr="00F17DA5">
        <w:rPr>
          <w:rtl/>
        </w:rPr>
        <w:t>המשדר</w:t>
      </w:r>
    </w:p>
    <w:p w14:paraId="12DAB098" w14:textId="77777777" w:rsidR="00362AD3" w:rsidRDefault="00362AD3" w:rsidP="00362AD3">
      <w:pPr>
        <w:bidi/>
      </w:pPr>
      <w:r>
        <w:rPr>
          <w:rtl/>
          <w:lang w:bidi="he-IL"/>
        </w:rPr>
        <w:t>סמל עסקה -  27 - מכירת מניות  77 - כל שאר העסקאות (כולל מוניטין ומטבע וירטואלי).</w:t>
      </w:r>
    </w:p>
    <w:p w14:paraId="6AB584FE" w14:textId="27420B6E" w:rsidR="00362AD3" w:rsidRDefault="00362AD3" w:rsidP="00D31DFB">
      <w:pPr>
        <w:pStyle w:val="a3"/>
        <w:numPr>
          <w:ilvl w:val="0"/>
          <w:numId w:val="8"/>
        </w:numPr>
        <w:bidi/>
      </w:pPr>
      <w:r>
        <w:rPr>
          <w:rtl/>
          <w:lang w:bidi="he-IL"/>
        </w:rPr>
        <w:t>סמל עסקה 54 (עסקה ממכירת יחידות השתתפות בשותפות נפט) בהתאם לטופס 858ח. הקודים המיוחדים להם: 15 - מכירה,  16 - רווח ריאלי.</w:t>
      </w:r>
    </w:p>
    <w:p w14:paraId="59CB12FB" w14:textId="536E85BF" w:rsidR="002D31D9" w:rsidRDefault="002D31D9" w:rsidP="002D31D9">
      <w:pPr>
        <w:pStyle w:val="a3"/>
        <w:numPr>
          <w:ilvl w:val="0"/>
          <w:numId w:val="8"/>
        </w:numPr>
        <w:bidi/>
      </w:pPr>
      <w:r>
        <w:rPr>
          <w:rtl/>
          <w:lang w:bidi="he-IL"/>
        </w:rPr>
        <w:t>סמלי עסקה 50 (עסקת מס שבח), 51 (עסקה מאולצת) אינם מיועדים למילוי בטופס זה. הקודים המיוחדים להם:   15 - מכירה,  16 - רווח ריאלי, 17 - אינפלציוני חייב,   18 - שיעור מס מרבי, 51 עם קוד 71 (עסקה מאולצת למטבע וירטואלי בלבד) ויש למלא קוד 15 - מכירה, 16 - רווח ריאלי.</w:t>
      </w:r>
      <w:r>
        <w:rPr>
          <w:rFonts w:hint="cs"/>
          <w:rtl/>
          <w:lang w:bidi="he-IL"/>
        </w:rPr>
        <w:t xml:space="preserve"> </w:t>
      </w:r>
      <w:r>
        <w:rPr>
          <w:rtl/>
          <w:lang w:bidi="he-IL"/>
        </w:rPr>
        <w:t xml:space="preserve">בעסקאות מאולצות ייכללו גם רווחים מעסקאות עתידיות לא נסחרות מתוך טופסי 867א+ב. </w:t>
      </w:r>
    </w:p>
    <w:p w14:paraId="5CDC301A" w14:textId="76A95913" w:rsidR="00362AD3" w:rsidRDefault="00362AD3" w:rsidP="002D31D9">
      <w:pPr>
        <w:pStyle w:val="a3"/>
        <w:numPr>
          <w:ilvl w:val="0"/>
          <w:numId w:val="8"/>
        </w:numPr>
        <w:bidi/>
        <w:rPr>
          <w:rtl/>
          <w:lang w:bidi="he-IL"/>
        </w:rPr>
      </w:pPr>
      <w:r>
        <w:rPr>
          <w:rtl/>
          <w:lang w:bidi="he-IL"/>
        </w:rPr>
        <w:t>סמלי עסקה 60, 63, 64, 65, 66 במכירת נירות ערך סחירים, אינם מיועדים למילוי בטופס זה. ברווח הון מניירות ערך סחירים - יצורף טופס 1322 ו /או</w:t>
      </w:r>
      <w:r w:rsidR="00756604">
        <w:rPr>
          <w:lang w:bidi="he-IL"/>
        </w:rPr>
        <w:t xml:space="preserve"> </w:t>
      </w:r>
      <w:r>
        <w:rPr>
          <w:rtl/>
          <w:lang w:bidi="he-IL"/>
        </w:rPr>
        <w:t>טופס 1326 לדו"ח.</w:t>
      </w:r>
    </w:p>
    <w:p w14:paraId="062E4997" w14:textId="161AAD44" w:rsidR="00464B43" w:rsidRDefault="00464B43" w:rsidP="007C6DBE">
      <w:pPr>
        <w:bidi/>
        <w:rPr>
          <w:lang w:bidi="he-IL"/>
        </w:rPr>
      </w:pPr>
      <w:r w:rsidRPr="00464B43">
        <w:rPr>
          <w:rtl/>
          <w:lang w:bidi="he-IL"/>
        </w:rPr>
        <w:t xml:space="preserve">ר״י, </w:t>
      </w:r>
      <w:r w:rsidR="007C6DBE">
        <w:rPr>
          <w:rFonts w:hint="cs"/>
          <w:rtl/>
          <w:lang w:bidi="he-IL"/>
        </w:rPr>
        <w:t xml:space="preserve">אגף </w:t>
      </w:r>
      <w:r w:rsidR="00417D73">
        <w:rPr>
          <w:rFonts w:hint="cs"/>
          <w:rtl/>
          <w:lang w:bidi="he-IL"/>
        </w:rPr>
        <w:t xml:space="preserve">בכיר </w:t>
      </w:r>
      <w:r w:rsidR="007C6DBE">
        <w:rPr>
          <w:rFonts w:hint="cs"/>
          <w:rtl/>
          <w:lang w:bidi="he-IL"/>
        </w:rPr>
        <w:t>טכנולוגיות דיגיטליות ומידע</w:t>
      </w:r>
      <w:r w:rsidRPr="00464B43">
        <w:rPr>
          <w:rtl/>
          <w:lang w:bidi="he-IL"/>
        </w:rPr>
        <w:t xml:space="preserve"> (מעודכן ל - </w:t>
      </w:r>
      <w:r w:rsidR="007C6DBE">
        <w:rPr>
          <w:rFonts w:hint="cs"/>
          <w:rtl/>
          <w:lang w:bidi="he-IL"/>
        </w:rPr>
        <w:t>1</w:t>
      </w:r>
      <w:r w:rsidR="002D31D9">
        <w:rPr>
          <w:rFonts w:hint="cs"/>
          <w:rtl/>
          <w:lang w:bidi="he-IL"/>
        </w:rPr>
        <w:t>2</w:t>
      </w:r>
      <w:r w:rsidRPr="00464B43">
        <w:rPr>
          <w:rtl/>
          <w:lang w:bidi="he-IL"/>
        </w:rPr>
        <w:t>.</w:t>
      </w:r>
      <w:r w:rsidR="00866713">
        <w:rPr>
          <w:rtl/>
          <w:lang w:bidi="he-IL"/>
        </w:rPr>
        <w:t>20</w:t>
      </w:r>
      <w:r w:rsidR="007C6DBE">
        <w:rPr>
          <w:rFonts w:hint="cs"/>
          <w:rtl/>
          <w:lang w:bidi="he-IL"/>
        </w:rPr>
        <w:t>2</w:t>
      </w:r>
      <w:r w:rsidR="002D31D9">
        <w:rPr>
          <w:rFonts w:hint="cs"/>
          <w:rtl/>
          <w:lang w:bidi="he-IL"/>
        </w:rPr>
        <w:t>2</w:t>
      </w:r>
      <w:r w:rsidRPr="00464B43">
        <w:rPr>
          <w:rtl/>
          <w:lang w:bidi="he-IL"/>
        </w:rPr>
        <w:t>)</w:t>
      </w:r>
    </w:p>
    <w:sectPr w:rsidR="00464B43"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1D943" w14:textId="77777777" w:rsidR="007D6DB8" w:rsidRDefault="007D6DB8" w:rsidP="000E05FF">
      <w:r>
        <w:separator/>
      </w:r>
    </w:p>
  </w:endnote>
  <w:endnote w:type="continuationSeparator" w:id="0">
    <w:p w14:paraId="7FADB05A" w14:textId="77777777" w:rsidR="007D6DB8" w:rsidRDefault="007D6DB8" w:rsidP="000E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bDavidNew">
    <w:altName w:val="Arial"/>
    <w:charset w:val="00"/>
    <w:family w:val="auto"/>
    <w:pitch w:val="variable"/>
    <w:sig w:usb0="80000827" w:usb1="5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B73A9" w14:textId="77777777" w:rsidR="007D6DB8" w:rsidRDefault="007D6DB8" w:rsidP="000E05FF">
      <w:r>
        <w:separator/>
      </w:r>
    </w:p>
  </w:footnote>
  <w:footnote w:type="continuationSeparator" w:id="0">
    <w:p w14:paraId="00356A3D" w14:textId="77777777" w:rsidR="007D6DB8" w:rsidRDefault="007D6DB8" w:rsidP="000E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0C4"/>
    <w:multiLevelType w:val="hybridMultilevel"/>
    <w:tmpl w:val="45485D3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C18FD"/>
    <w:multiLevelType w:val="hybridMultilevel"/>
    <w:tmpl w:val="8D3CC546"/>
    <w:lvl w:ilvl="0" w:tplc="7E88AE22">
      <w:start w:val="1"/>
      <w:numFmt w:val="bullet"/>
      <w:lvlText w:val=""/>
      <w:lvlJc w:val="left"/>
      <w:pPr>
        <w:ind w:left="720" w:hanging="360"/>
      </w:pPr>
      <w:rPr>
        <w:rFonts w:ascii="Symbol" w:eastAsiaTheme="minorHAnsi" w:hAnsi="Symbol" w:cs="FbDavid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91DF9"/>
    <w:multiLevelType w:val="hybridMultilevel"/>
    <w:tmpl w:val="3B72D9FA"/>
    <w:lvl w:ilvl="0" w:tplc="82BE458C">
      <w:start w:val="1"/>
      <w:numFmt w:val="decimal"/>
      <w:lvlText w:val="%1."/>
      <w:lvlJc w:val="left"/>
      <w:pPr>
        <w:ind w:left="720" w:hanging="360"/>
      </w:pPr>
      <w:rPr>
        <w:rFonts w:hint="default"/>
      </w:rPr>
    </w:lvl>
    <w:lvl w:ilvl="1" w:tplc="DFB4BAB2">
      <w:start w:val="1"/>
      <w:numFmt w:val="hebrew1"/>
      <w:lvlText w:val="%2."/>
      <w:lvlJc w:val="left"/>
      <w:pPr>
        <w:ind w:left="1440" w:hanging="360"/>
      </w:pPr>
      <w:rPr>
        <w:rFonts w:hint="cs"/>
      </w:rPr>
    </w:lvl>
    <w:lvl w:ilvl="2" w:tplc="357E6F8A">
      <w:start w:val="1"/>
      <w:numFmt w:val="hebrew1"/>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6025C"/>
    <w:multiLevelType w:val="hybridMultilevel"/>
    <w:tmpl w:val="33C45BBE"/>
    <w:lvl w:ilvl="0" w:tplc="82BE458C">
      <w:start w:val="1"/>
      <w:numFmt w:val="decimal"/>
      <w:lvlText w:val="%1."/>
      <w:lvlJc w:val="left"/>
      <w:pPr>
        <w:ind w:left="720" w:hanging="360"/>
      </w:pPr>
      <w:rPr>
        <w:rFonts w:hint="default"/>
      </w:rPr>
    </w:lvl>
    <w:lvl w:ilvl="1" w:tplc="DFB4BAB2">
      <w:start w:val="1"/>
      <w:numFmt w:val="hebrew1"/>
      <w:lvlText w:val="%2."/>
      <w:lvlJc w:val="left"/>
      <w:pPr>
        <w:ind w:left="1440" w:hanging="360"/>
      </w:pPr>
      <w:rPr>
        <w:rFonts w:hint="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111A6"/>
    <w:multiLevelType w:val="hybridMultilevel"/>
    <w:tmpl w:val="9516D560"/>
    <w:lvl w:ilvl="0" w:tplc="82BE4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B77F9"/>
    <w:multiLevelType w:val="hybridMultilevel"/>
    <w:tmpl w:val="9EAC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05E35"/>
    <w:multiLevelType w:val="hybridMultilevel"/>
    <w:tmpl w:val="D49E611C"/>
    <w:lvl w:ilvl="0" w:tplc="82BE4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E243A8"/>
    <w:multiLevelType w:val="hybridMultilevel"/>
    <w:tmpl w:val="954C2DE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35"/>
    <w:rsid w:val="0004119D"/>
    <w:rsid w:val="000E05FF"/>
    <w:rsid w:val="001A71EB"/>
    <w:rsid w:val="001B0E18"/>
    <w:rsid w:val="00240FBA"/>
    <w:rsid w:val="002424AA"/>
    <w:rsid w:val="002C57F6"/>
    <w:rsid w:val="002D31D9"/>
    <w:rsid w:val="00362AD3"/>
    <w:rsid w:val="003A0135"/>
    <w:rsid w:val="00417D73"/>
    <w:rsid w:val="00464B43"/>
    <w:rsid w:val="00471C69"/>
    <w:rsid w:val="00511B68"/>
    <w:rsid w:val="00535689"/>
    <w:rsid w:val="00537F0B"/>
    <w:rsid w:val="005471B2"/>
    <w:rsid w:val="00602614"/>
    <w:rsid w:val="00657E09"/>
    <w:rsid w:val="00756604"/>
    <w:rsid w:val="00791589"/>
    <w:rsid w:val="007C6DBE"/>
    <w:rsid w:val="007D6DB8"/>
    <w:rsid w:val="00856E67"/>
    <w:rsid w:val="00866713"/>
    <w:rsid w:val="00873FFF"/>
    <w:rsid w:val="008D6988"/>
    <w:rsid w:val="00D31DFB"/>
    <w:rsid w:val="00DE3EE7"/>
    <w:rsid w:val="00DF030B"/>
    <w:rsid w:val="00E54C08"/>
    <w:rsid w:val="00E71A57"/>
    <w:rsid w:val="00EF06E2"/>
    <w:rsid w:val="00F17DA5"/>
    <w:rsid w:val="00F77185"/>
    <w:rsid w:val="00F876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754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605"/>
  </w:style>
  <w:style w:type="paragraph" w:styleId="1">
    <w:name w:val="heading 1"/>
    <w:basedOn w:val="a"/>
    <w:next w:val="a"/>
    <w:link w:val="10"/>
    <w:uiPriority w:val="9"/>
    <w:qFormat/>
    <w:rsid w:val="00602614"/>
    <w:pPr>
      <w:bidi/>
      <w:outlineLvl w:val="0"/>
    </w:pPr>
    <w:rPr>
      <w:lang w:bidi="he-IL"/>
    </w:rPr>
  </w:style>
  <w:style w:type="paragraph" w:styleId="2">
    <w:name w:val="heading 2"/>
    <w:basedOn w:val="a"/>
    <w:next w:val="a"/>
    <w:link w:val="20"/>
    <w:uiPriority w:val="9"/>
    <w:unhideWhenUsed/>
    <w:qFormat/>
    <w:rsid w:val="00F17DA5"/>
    <w:pPr>
      <w:bidi/>
      <w:ind w:left="360"/>
      <w:outlineLvl w:val="1"/>
    </w:pPr>
    <w:rPr>
      <w:lang w:bidi="he-IL"/>
    </w:rPr>
  </w:style>
  <w:style w:type="paragraph" w:styleId="3">
    <w:name w:val="heading 3"/>
    <w:basedOn w:val="a"/>
    <w:next w:val="a"/>
    <w:link w:val="30"/>
    <w:uiPriority w:val="9"/>
    <w:unhideWhenUsed/>
    <w:qFormat/>
    <w:rsid w:val="00F17DA5"/>
    <w:pPr>
      <w:bidi/>
      <w:outlineLvl w:val="2"/>
    </w:pPr>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02614"/>
    <w:rPr>
      <w:lang w:bidi="he-IL"/>
    </w:rPr>
  </w:style>
  <w:style w:type="paragraph" w:styleId="a3">
    <w:name w:val="List Paragraph"/>
    <w:basedOn w:val="a"/>
    <w:uiPriority w:val="34"/>
    <w:qFormat/>
    <w:rsid w:val="00602614"/>
    <w:pPr>
      <w:ind w:left="720"/>
      <w:contextualSpacing/>
    </w:pPr>
  </w:style>
  <w:style w:type="character" w:customStyle="1" w:styleId="20">
    <w:name w:val="כותרת 2 תו"/>
    <w:basedOn w:val="a0"/>
    <w:link w:val="2"/>
    <w:uiPriority w:val="9"/>
    <w:rsid w:val="00F17DA5"/>
    <w:rPr>
      <w:lang w:bidi="he-IL"/>
    </w:rPr>
  </w:style>
  <w:style w:type="character" w:customStyle="1" w:styleId="30">
    <w:name w:val="כותרת 3 תו"/>
    <w:basedOn w:val="a0"/>
    <w:link w:val="3"/>
    <w:uiPriority w:val="9"/>
    <w:rsid w:val="00F17DA5"/>
    <w:rPr>
      <w:lang w:bidi="he-IL"/>
    </w:rPr>
  </w:style>
  <w:style w:type="paragraph" w:styleId="a4">
    <w:name w:val="Balloon Text"/>
    <w:basedOn w:val="a"/>
    <w:link w:val="a5"/>
    <w:uiPriority w:val="99"/>
    <w:semiHidden/>
    <w:unhideWhenUsed/>
    <w:rsid w:val="00F17DA5"/>
    <w:rPr>
      <w:rFonts w:ascii="Tahoma" w:hAnsi="Tahoma" w:cs="Tahoma"/>
      <w:sz w:val="18"/>
      <w:szCs w:val="18"/>
    </w:rPr>
  </w:style>
  <w:style w:type="character" w:customStyle="1" w:styleId="a5">
    <w:name w:val="טקסט בלונים תו"/>
    <w:basedOn w:val="a0"/>
    <w:link w:val="a4"/>
    <w:uiPriority w:val="99"/>
    <w:semiHidden/>
    <w:rsid w:val="00F17DA5"/>
    <w:rPr>
      <w:rFonts w:ascii="Tahoma" w:hAnsi="Tahoma" w:cs="Tahoma"/>
      <w:sz w:val="18"/>
      <w:szCs w:val="18"/>
    </w:rPr>
  </w:style>
  <w:style w:type="paragraph" w:styleId="a6">
    <w:name w:val="header"/>
    <w:basedOn w:val="a"/>
    <w:link w:val="a7"/>
    <w:uiPriority w:val="99"/>
    <w:unhideWhenUsed/>
    <w:rsid w:val="000E05FF"/>
    <w:pPr>
      <w:tabs>
        <w:tab w:val="center" w:pos="4153"/>
        <w:tab w:val="right" w:pos="8306"/>
      </w:tabs>
    </w:pPr>
  </w:style>
  <w:style w:type="character" w:customStyle="1" w:styleId="a7">
    <w:name w:val="כותרת עליונה תו"/>
    <w:basedOn w:val="a0"/>
    <w:link w:val="a6"/>
    <w:uiPriority w:val="99"/>
    <w:rsid w:val="000E05FF"/>
  </w:style>
  <w:style w:type="paragraph" w:styleId="a8">
    <w:name w:val="footer"/>
    <w:basedOn w:val="a"/>
    <w:link w:val="a9"/>
    <w:uiPriority w:val="99"/>
    <w:unhideWhenUsed/>
    <w:rsid w:val="000E05FF"/>
    <w:pPr>
      <w:tabs>
        <w:tab w:val="center" w:pos="4153"/>
        <w:tab w:val="right" w:pos="8306"/>
      </w:tabs>
    </w:pPr>
  </w:style>
  <w:style w:type="character" w:customStyle="1" w:styleId="a9">
    <w:name w:val="כותרת תחתונה תו"/>
    <w:basedOn w:val="a0"/>
    <w:link w:val="a8"/>
    <w:uiPriority w:val="99"/>
    <w:rsid w:val="000E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10651</Characters>
  <Application>Microsoft Office Word</Application>
  <DocSecurity>0</DocSecurity>
  <Lines>367</Lines>
  <Paragraphs>112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נוגה עילי</cp:lastModifiedBy>
  <cp:revision>2</cp:revision>
  <dcterms:created xsi:type="dcterms:W3CDTF">2023-12-28T12:55:00Z</dcterms:created>
  <dcterms:modified xsi:type="dcterms:W3CDTF">2023-12-28T12:55:00Z</dcterms:modified>
</cp:coreProperties>
</file>