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76" w:rsidRPr="00041860" w:rsidRDefault="00910060" w:rsidP="00041860">
      <w:pPr>
        <w:pStyle w:val="1"/>
      </w:pPr>
      <w:r w:rsidRPr="00041860">
        <w:rPr>
          <w:rtl/>
        </w:rPr>
        <w:t>טבלת תיעוד</w:t>
      </w:r>
    </w:p>
    <w:p w:rsidR="00656076" w:rsidRDefault="00656076">
      <w:pPr>
        <w:rPr>
          <w:rtl/>
        </w:rPr>
      </w:pPr>
      <w:r>
        <w:rPr>
          <w:rFonts w:hint="cs"/>
          <w:rtl/>
        </w:rPr>
        <w:t>דוגמא: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טבלה לדוגמא"/>
      </w:tblPr>
      <w:tblGrid>
        <w:gridCol w:w="1539"/>
        <w:gridCol w:w="1593"/>
        <w:gridCol w:w="1522"/>
        <w:gridCol w:w="1370"/>
        <w:gridCol w:w="1287"/>
        <w:gridCol w:w="1931"/>
      </w:tblGrid>
      <w:tr w:rsidR="00656076" w:rsidTr="00041860">
        <w:trPr>
          <w:tblHeader/>
        </w:trPr>
        <w:tc>
          <w:tcPr>
            <w:tcW w:w="1539" w:type="dxa"/>
          </w:tcPr>
          <w:p w:rsidR="00656076" w:rsidRP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593" w:type="dxa"/>
          </w:tcPr>
          <w:p w:rsid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אופן צריכה</w:t>
            </w:r>
          </w:p>
          <w:p w:rsidR="0052619B" w:rsidRPr="0052619B" w:rsidRDefault="00910060" w:rsidP="0015224F">
            <w:pPr>
              <w:rPr>
                <w:sz w:val="18"/>
                <w:szCs w:val="18"/>
                <w:rtl/>
                <w:lang w:bidi="he-IL"/>
              </w:rPr>
            </w:pPr>
            <w:r>
              <w:rPr>
                <w:rFonts w:hint="cs"/>
                <w:sz w:val="18"/>
                <w:szCs w:val="18"/>
                <w:rtl/>
                <w:lang w:bidi="he-IL"/>
              </w:rPr>
              <w:t>(עישון/שמן/אידוי....)</w:t>
            </w:r>
          </w:p>
        </w:tc>
        <w:tc>
          <w:tcPr>
            <w:tcW w:w="1522" w:type="dxa"/>
          </w:tcPr>
          <w:p w:rsidR="00656076" w:rsidRP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שעת צריכה</w:t>
            </w:r>
          </w:p>
        </w:tc>
        <w:tc>
          <w:tcPr>
            <w:tcW w:w="1370" w:type="dxa"/>
          </w:tcPr>
          <w:p w:rsidR="00656076" w:rsidRP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כמות הצריכה</w:t>
            </w:r>
          </w:p>
        </w:tc>
        <w:tc>
          <w:tcPr>
            <w:tcW w:w="1287" w:type="dxa"/>
          </w:tcPr>
          <w:p w:rsidR="00656076" w:rsidRP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 xml:space="preserve">סיבות בגינן </w:t>
            </w:r>
          </w:p>
          <w:p w:rsidR="00910060" w:rsidRDefault="00656076" w:rsidP="00910060">
            <w:pPr>
              <w:rPr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נצרך</w:t>
            </w:r>
          </w:p>
          <w:p w:rsidR="0052619B" w:rsidRPr="002C33C8" w:rsidRDefault="00910060" w:rsidP="00910060">
            <w:pPr>
              <w:rPr>
                <w:sz w:val="18"/>
                <w:szCs w:val="18"/>
                <w:rtl/>
                <w:lang w:bidi="he-IL"/>
              </w:rPr>
            </w:pPr>
            <w:r>
              <w:rPr>
                <w:rFonts w:hint="cs"/>
                <w:sz w:val="18"/>
                <w:szCs w:val="18"/>
                <w:rtl/>
                <w:lang w:bidi="he-IL"/>
              </w:rPr>
              <w:t xml:space="preserve">(כאב, תיאבון, </w:t>
            </w:r>
            <w:r w:rsidR="0052619B">
              <w:rPr>
                <w:rFonts w:hint="cs"/>
                <w:sz w:val="18"/>
                <w:szCs w:val="18"/>
                <w:rtl/>
                <w:lang w:bidi="he-IL"/>
              </w:rPr>
              <w:t>שינה ...)</w:t>
            </w:r>
          </w:p>
        </w:tc>
        <w:tc>
          <w:tcPr>
            <w:tcW w:w="1931" w:type="dxa"/>
          </w:tcPr>
          <w:p w:rsidR="00656076" w:rsidRPr="00656076" w:rsidRDefault="00656076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דרוג השפעה 1-10</w:t>
            </w:r>
          </w:p>
          <w:p w:rsidR="00656076" w:rsidRPr="0052619B" w:rsidRDefault="00656076" w:rsidP="0015224F">
            <w:pPr>
              <w:rPr>
                <w:color w:val="231F20"/>
                <w:w w:val="110"/>
                <w:sz w:val="18"/>
                <w:szCs w:val="18"/>
                <w:rtl/>
                <w:lang w:bidi="he-IL"/>
              </w:rPr>
            </w:pP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>(</w:t>
            </w:r>
            <w:r w:rsidRPr="0052619B">
              <w:rPr>
                <w:color w:val="231F20"/>
                <w:w w:val="110"/>
                <w:sz w:val="18"/>
                <w:szCs w:val="18"/>
                <w:rtl/>
                <w:lang w:bidi="he-IL"/>
              </w:rPr>
              <w:t>השפיע מאוד</w:t>
            </w: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 xml:space="preserve"> - 10</w:t>
            </w:r>
          </w:p>
          <w:p w:rsidR="00656076" w:rsidRPr="00656076" w:rsidRDefault="00656076" w:rsidP="000236A7">
            <w:pPr>
              <w:rPr>
                <w:sz w:val="18"/>
                <w:szCs w:val="18"/>
                <w:rtl/>
                <w:lang w:bidi="he-IL"/>
              </w:rPr>
            </w:pPr>
            <w:r w:rsidRPr="0052619B">
              <w:rPr>
                <w:color w:val="231F20"/>
                <w:w w:val="110"/>
                <w:sz w:val="18"/>
                <w:szCs w:val="18"/>
                <w:rtl/>
                <w:lang w:bidi="he-IL"/>
              </w:rPr>
              <w:t>לא השפיע</w:t>
            </w:r>
            <w:bookmarkStart w:id="0" w:name="_GoBack"/>
            <w:bookmarkEnd w:id="0"/>
            <w:r w:rsidRPr="0052619B">
              <w:rPr>
                <w:rFonts w:cstheme="minorHAnsi"/>
                <w:color w:val="231F20"/>
                <w:w w:val="110"/>
                <w:sz w:val="18"/>
                <w:szCs w:val="18"/>
              </w:rPr>
              <w:t xml:space="preserve">1 - </w:t>
            </w: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>)</w:t>
            </w:r>
          </w:p>
        </w:tc>
      </w:tr>
      <w:tr w:rsidR="00656076" w:rsidTr="00910060">
        <w:tc>
          <w:tcPr>
            <w:tcW w:w="1539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01.05.19</w:t>
            </w:r>
          </w:p>
        </w:tc>
        <w:tc>
          <w:tcPr>
            <w:tcW w:w="1593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עישון</w:t>
            </w:r>
          </w:p>
        </w:tc>
        <w:tc>
          <w:tcPr>
            <w:tcW w:w="1522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07:00</w:t>
            </w:r>
          </w:p>
        </w:tc>
        <w:tc>
          <w:tcPr>
            <w:tcW w:w="1370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2 שאיפות</w:t>
            </w:r>
          </w:p>
        </w:tc>
        <w:tc>
          <w:tcPr>
            <w:tcW w:w="1287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כאב</w:t>
            </w:r>
          </w:p>
        </w:tc>
        <w:tc>
          <w:tcPr>
            <w:tcW w:w="1931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9</w:t>
            </w:r>
          </w:p>
        </w:tc>
      </w:tr>
      <w:tr w:rsidR="00656076" w:rsidTr="00910060">
        <w:tc>
          <w:tcPr>
            <w:tcW w:w="1539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01.05.19</w:t>
            </w:r>
          </w:p>
        </w:tc>
        <w:tc>
          <w:tcPr>
            <w:tcW w:w="1593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שמן</w:t>
            </w:r>
          </w:p>
        </w:tc>
        <w:tc>
          <w:tcPr>
            <w:tcW w:w="1522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12:00</w:t>
            </w:r>
          </w:p>
        </w:tc>
        <w:tc>
          <w:tcPr>
            <w:tcW w:w="1370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2 טיפות</w:t>
            </w:r>
          </w:p>
        </w:tc>
        <w:tc>
          <w:tcPr>
            <w:tcW w:w="1287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תיאבון</w:t>
            </w:r>
          </w:p>
        </w:tc>
        <w:tc>
          <w:tcPr>
            <w:tcW w:w="1931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8</w:t>
            </w:r>
          </w:p>
        </w:tc>
      </w:tr>
      <w:tr w:rsidR="00656076" w:rsidTr="00910060">
        <w:tc>
          <w:tcPr>
            <w:tcW w:w="1539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01.05.19</w:t>
            </w:r>
          </w:p>
        </w:tc>
        <w:tc>
          <w:tcPr>
            <w:tcW w:w="1593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אידוי</w:t>
            </w:r>
          </w:p>
        </w:tc>
        <w:tc>
          <w:tcPr>
            <w:tcW w:w="1522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20:00</w:t>
            </w:r>
          </w:p>
        </w:tc>
        <w:tc>
          <w:tcPr>
            <w:tcW w:w="1370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1 שאיפה</w:t>
            </w:r>
          </w:p>
        </w:tc>
        <w:tc>
          <w:tcPr>
            <w:tcW w:w="1287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שינה</w:t>
            </w:r>
          </w:p>
        </w:tc>
        <w:tc>
          <w:tcPr>
            <w:tcW w:w="1931" w:type="dxa"/>
          </w:tcPr>
          <w:p w:rsidR="00656076" w:rsidRPr="002C33C8" w:rsidRDefault="00656076" w:rsidP="0015224F">
            <w:pPr>
              <w:rPr>
                <w:sz w:val="18"/>
                <w:szCs w:val="18"/>
                <w:rtl/>
                <w:lang w:bidi="he-IL"/>
              </w:rPr>
            </w:pPr>
            <w:r w:rsidRPr="002C33C8">
              <w:rPr>
                <w:rFonts w:hint="cs"/>
                <w:sz w:val="18"/>
                <w:szCs w:val="18"/>
                <w:rtl/>
                <w:lang w:bidi="he-IL"/>
              </w:rPr>
              <w:t>7</w:t>
            </w:r>
          </w:p>
        </w:tc>
      </w:tr>
    </w:tbl>
    <w:p w:rsidR="00656076" w:rsidRDefault="00656076">
      <w:pPr>
        <w:rPr>
          <w:rtl/>
        </w:rPr>
      </w:pPr>
    </w:p>
    <w:p w:rsidR="0052619B" w:rsidRPr="00EF1CB5" w:rsidRDefault="0052619B" w:rsidP="0052619B">
      <w:pPr>
        <w:rPr>
          <w:rFonts w:cstheme="minorHAnsi"/>
        </w:rPr>
      </w:pPr>
      <w:r>
        <w:rPr>
          <w:rFonts w:hint="cs"/>
          <w:sz w:val="25"/>
          <w:rtl/>
        </w:rPr>
        <w:t>שם המטופל</w:t>
      </w:r>
      <w:r>
        <w:rPr>
          <w:rFonts w:cstheme="minorHAnsi" w:hint="cs"/>
          <w:sz w:val="25"/>
          <w:rtl/>
        </w:rPr>
        <w:t xml:space="preserve">: ___________________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טבלת תיעוד"/>
      </w:tblPr>
      <w:tblGrid>
        <w:gridCol w:w="1550"/>
        <w:gridCol w:w="1534"/>
        <w:gridCol w:w="1537"/>
        <w:gridCol w:w="1541"/>
        <w:gridCol w:w="1129"/>
        <w:gridCol w:w="1951"/>
      </w:tblGrid>
      <w:tr w:rsidR="0052619B" w:rsidTr="00041860">
        <w:trPr>
          <w:tblHeader/>
        </w:trPr>
        <w:tc>
          <w:tcPr>
            <w:tcW w:w="1550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534" w:type="dxa"/>
          </w:tcPr>
          <w:p w:rsidR="0052619B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אופן צריכה</w:t>
            </w:r>
          </w:p>
          <w:p w:rsidR="0052619B" w:rsidRPr="0052619B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שעת צריכה</w:t>
            </w:r>
          </w:p>
        </w:tc>
        <w:tc>
          <w:tcPr>
            <w:tcW w:w="1541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כמות הצריכה</w:t>
            </w:r>
          </w:p>
        </w:tc>
        <w:tc>
          <w:tcPr>
            <w:tcW w:w="1129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 xml:space="preserve">סיבות בגינן </w:t>
            </w:r>
          </w:p>
          <w:p w:rsidR="0052619B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נצרך</w:t>
            </w:r>
          </w:p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דרוג השפעה 1-10</w:t>
            </w:r>
          </w:p>
          <w:p w:rsidR="0052619B" w:rsidRPr="00656076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15224F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534" w:type="dxa"/>
          </w:tcPr>
          <w:p w:rsidR="0052619B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אופן צריכה</w:t>
            </w:r>
          </w:p>
          <w:p w:rsidR="0052619B" w:rsidRPr="0052619B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  <w:r w:rsidRPr="0052619B">
              <w:rPr>
                <w:rFonts w:hint="cs"/>
                <w:sz w:val="18"/>
                <w:szCs w:val="18"/>
                <w:rtl/>
                <w:lang w:bidi="he-IL"/>
              </w:rPr>
              <w:t>(עישון/שמן/אידוי)</w:t>
            </w:r>
          </w:p>
        </w:tc>
        <w:tc>
          <w:tcPr>
            <w:tcW w:w="1537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שעת צריכה</w:t>
            </w:r>
          </w:p>
        </w:tc>
        <w:tc>
          <w:tcPr>
            <w:tcW w:w="1541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כמות הצריכה</w:t>
            </w:r>
          </w:p>
        </w:tc>
        <w:tc>
          <w:tcPr>
            <w:tcW w:w="1129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 xml:space="preserve">סיבות בגינן </w:t>
            </w:r>
          </w:p>
          <w:p w:rsidR="0052619B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נצרך</w:t>
            </w:r>
          </w:p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  <w:r>
              <w:rPr>
                <w:rFonts w:hint="cs"/>
                <w:sz w:val="18"/>
                <w:szCs w:val="18"/>
                <w:rtl/>
                <w:lang w:bidi="he-IL"/>
              </w:rPr>
              <w:t>(כאב, תיאבון ,שינה ...)</w:t>
            </w:r>
          </w:p>
        </w:tc>
        <w:tc>
          <w:tcPr>
            <w:tcW w:w="1951" w:type="dxa"/>
          </w:tcPr>
          <w:p w:rsidR="0052619B" w:rsidRPr="00656076" w:rsidRDefault="0052619B" w:rsidP="0015224F">
            <w:pPr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656076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דרוג השפעה 1-10</w:t>
            </w:r>
          </w:p>
          <w:p w:rsidR="0052619B" w:rsidRPr="0052619B" w:rsidRDefault="0052619B" w:rsidP="0015224F">
            <w:pPr>
              <w:rPr>
                <w:color w:val="231F20"/>
                <w:w w:val="110"/>
                <w:sz w:val="18"/>
                <w:szCs w:val="18"/>
                <w:rtl/>
                <w:lang w:bidi="he-IL"/>
              </w:rPr>
            </w:pP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>(</w:t>
            </w:r>
            <w:r w:rsidRPr="0052619B">
              <w:rPr>
                <w:color w:val="231F20"/>
                <w:w w:val="110"/>
                <w:sz w:val="18"/>
                <w:szCs w:val="18"/>
                <w:rtl/>
                <w:lang w:bidi="he-IL"/>
              </w:rPr>
              <w:t>השפיע מאוד</w:t>
            </w: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 xml:space="preserve"> - 10</w:t>
            </w:r>
          </w:p>
          <w:p w:rsidR="0052619B" w:rsidRPr="00656076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  <w:r w:rsidRPr="0052619B">
              <w:rPr>
                <w:color w:val="231F20"/>
                <w:w w:val="110"/>
                <w:sz w:val="18"/>
                <w:szCs w:val="18"/>
                <w:rtl/>
                <w:lang w:bidi="he-IL"/>
              </w:rPr>
              <w:t>לא השפיע</w:t>
            </w:r>
            <w:r w:rsidRPr="0052619B">
              <w:rPr>
                <w:rFonts w:cstheme="minorHAnsi"/>
                <w:color w:val="231F20"/>
                <w:w w:val="110"/>
                <w:sz w:val="18"/>
                <w:szCs w:val="18"/>
              </w:rPr>
              <w:t xml:space="preserve"> 1 - </w:t>
            </w:r>
            <w:r w:rsidRPr="0052619B">
              <w:rPr>
                <w:rFonts w:hint="cs"/>
                <w:color w:val="231F20"/>
                <w:w w:val="110"/>
                <w:sz w:val="18"/>
                <w:szCs w:val="18"/>
                <w:rtl/>
                <w:lang w:bidi="he-IL"/>
              </w:rPr>
              <w:t>)</w:t>
            </w: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  <w:lang w:bidi="he-IL"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  <w:tr w:rsidR="0052619B" w:rsidTr="0052619B">
        <w:tc>
          <w:tcPr>
            <w:tcW w:w="1550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4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54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129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  <w:tc>
          <w:tcPr>
            <w:tcW w:w="1951" w:type="dxa"/>
          </w:tcPr>
          <w:p w:rsidR="0052619B" w:rsidRPr="002C33C8" w:rsidRDefault="0052619B" w:rsidP="0015224F">
            <w:pPr>
              <w:rPr>
                <w:sz w:val="18"/>
                <w:szCs w:val="18"/>
                <w:rtl/>
              </w:rPr>
            </w:pPr>
          </w:p>
        </w:tc>
      </w:tr>
    </w:tbl>
    <w:p w:rsidR="00656076" w:rsidRPr="0052619B" w:rsidRDefault="00656076" w:rsidP="00041860">
      <w:pPr>
        <w:spacing w:before="600"/>
        <w:ind w:left="4535"/>
        <w:rPr>
          <w:rtl/>
        </w:rPr>
      </w:pPr>
      <w:r w:rsidRPr="00EF1CB5">
        <w:rPr>
          <w:color w:val="231F20"/>
          <w:w w:val="105"/>
          <w:rtl/>
        </w:rPr>
        <w:t>בכבוד רב</w:t>
      </w:r>
      <w:r>
        <w:rPr>
          <w:rFonts w:cstheme="minorHAnsi" w:hint="cs"/>
          <w:rtl/>
        </w:rPr>
        <w:t>,</w:t>
      </w:r>
    </w:p>
    <w:p w:rsidR="00656076" w:rsidRPr="00EF1CB5" w:rsidRDefault="0052619B" w:rsidP="00041860">
      <w:pPr>
        <w:ind w:left="4535"/>
        <w:rPr>
          <w:rFonts w:cstheme="minorHAnsi"/>
          <w:sz w:val="26"/>
          <w:rtl/>
        </w:rPr>
      </w:pPr>
      <w:r>
        <w:rPr>
          <w:rFonts w:hint="cs"/>
          <w:sz w:val="26"/>
          <w:rtl/>
        </w:rPr>
        <w:t>חתימת המטופל</w:t>
      </w:r>
      <w:r w:rsidR="00656076">
        <w:rPr>
          <w:rFonts w:cstheme="minorHAnsi" w:hint="cs"/>
          <w:sz w:val="26"/>
          <w:rtl/>
        </w:rPr>
        <w:t xml:space="preserve">: </w:t>
      </w:r>
      <w:r w:rsidR="00041860">
        <w:rPr>
          <w:rFonts w:cstheme="minorHAnsi" w:hint="cs"/>
          <w:sz w:val="26"/>
          <w:rtl/>
        </w:rPr>
        <w:t xml:space="preserve"> ___________________</w:t>
      </w:r>
    </w:p>
    <w:p w:rsidR="00656076" w:rsidRDefault="00656076"/>
    <w:sectPr w:rsidR="00656076" w:rsidSect="005E739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76"/>
    <w:rsid w:val="000236A7"/>
    <w:rsid w:val="00041860"/>
    <w:rsid w:val="0052619B"/>
    <w:rsid w:val="005E739E"/>
    <w:rsid w:val="00656076"/>
    <w:rsid w:val="00910060"/>
    <w:rsid w:val="00996B07"/>
    <w:rsid w:val="00D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41860"/>
    <w:pPr>
      <w:jc w:val="center"/>
      <w:outlineLvl w:val="0"/>
    </w:pPr>
    <w:rPr>
      <w:b/>
      <w:bCs/>
      <w:color w:val="231F20"/>
      <w:w w:val="10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076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041860"/>
    <w:rPr>
      <w:b/>
      <w:bCs/>
      <w:color w:val="231F20"/>
      <w:w w:val="10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41860"/>
    <w:pPr>
      <w:jc w:val="center"/>
      <w:outlineLvl w:val="0"/>
    </w:pPr>
    <w:rPr>
      <w:b/>
      <w:bCs/>
      <w:color w:val="231F20"/>
      <w:w w:val="10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076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041860"/>
    <w:rPr>
      <w:b/>
      <w:bCs/>
      <w:color w:val="231F20"/>
      <w:w w:val="1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קנביס רפואי</TermName>
          <TermId xmlns="http://schemas.microsoft.com/office/infopath/2007/PartnerControls">1fe5317c-b851-4f32-925c-0ac35ca646dd</TermId>
        </TermInfo>
      </Terms>
    </MMDSubjectsTaxHTField0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יחידה לקנביס רפואי (יק＂ר)</TermName>
          <TermId xmlns="http://schemas.microsoft.com/office/infopath/2007/PartnerControls">cb5de4f3-42cf-4926-9bcb-a704f4e90add</TermId>
        </TermInfo>
      </Terms>
    </MMDResponsibleUnitTaxHTField0>
    <MMDStatusTaxHTField0 xmlns="605e85f2-268e-450d-9afb-d305d42b267e">
      <Terms xmlns="http://schemas.microsoft.com/office/infopath/2007/PartnerControls"/>
    </MMDStatusTaxHTField0>
    <GovXMainTitle xmlns="605e85f2-268e-450d-9afb-d305d42b267e">טבלת מעקב צריכה למטופל</GovXMainTitle>
    <GovXDescription xmlns="605e85f2-268e-450d-9afb-d305d42b267e" xsi:nil="true"/>
    <PublishingExpirationDate xmlns="http://schemas.microsoft.com/sharepoint/v3" xsi:nil="true"/>
    <_x05e0__x05d2__x05d9__x05e9_ xmlns="78b39c34-5c4d-42d7-a863-020aecc18a50">true</_x05e0__x05d2__x05d9__x05e9_>
    <PublishingStartDate xmlns="http://schemas.microsoft.com/sharepoint/v3" xsi:nil="true"/>
    <DocumentNumber xmlns="605e85f2-268e-450d-9afb-d305d42b267e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</TermName>
          <TermId xmlns="http://schemas.microsoft.com/office/infopath/2007/PartnerControls">6fdfc0c1-b83b-4a3c-aa35-5f58fa946f8b</TermId>
        </TermInfo>
      </Terms>
    </MMDTypesTaxHTField0>
    <TaxCatchAll xmlns="605e85f2-268e-450d-9afb-d305d42b267e">
      <Value>7950</Value>
      <Value>3281</Value>
      <Value>2198</Value>
    </TaxCatchAll>
  </documentManagement>
</p:properties>
</file>

<file path=customXml/itemProps1.xml><?xml version="1.0" encoding="utf-8"?>
<ds:datastoreItem xmlns:ds="http://schemas.openxmlformats.org/officeDocument/2006/customXml" ds:itemID="{10C51022-81C6-4D81-97C4-C0EA6C9E095B}"/>
</file>

<file path=customXml/itemProps2.xml><?xml version="1.0" encoding="utf-8"?>
<ds:datastoreItem xmlns:ds="http://schemas.openxmlformats.org/officeDocument/2006/customXml" ds:itemID="{ECE6051F-FCC8-4F88-9D89-7226A6804FB1}"/>
</file>

<file path=customXml/itemProps3.xml><?xml version="1.0" encoding="utf-8"?>
<ds:datastoreItem xmlns:ds="http://schemas.openxmlformats.org/officeDocument/2006/customXml" ds:itemID="{D3ABAE9B-174B-48A9-90CD-498413D3C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470</Characters>
  <Application>Microsoft Office Word</Application>
  <DocSecurity>0</DocSecurity>
  <Lines>562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מעקב צריכה למטופל</dc:title>
  <dc:subject>קנביס רפואי</dc:subject>
  <dc:creator>שגיא סגל</dc:creator>
  <dc:description/>
  <cp:lastModifiedBy>אסתר שומוש</cp:lastModifiedBy>
  <cp:revision>4</cp:revision>
  <dcterms:created xsi:type="dcterms:W3CDTF">2019-05-06T05:38:00Z</dcterms:created>
  <dcterms:modified xsi:type="dcterms:W3CDTF">2019-05-06T05:41:00Z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0x010100F2E66D613D90E74BA88EE8ED94A45770</vt:lpwstr>
  </property>
  <property fmtid="{D5CDD505-2E9C-101B-9397-08002B2CF9AE}" pid="3" name="MMDResponsibleUnit">
    <vt:lpwstr>3281;#יחידה לקנביס רפואי (יק＂ר)|cb5de4f3-42cf-4926-9bcb-a704f4e90add</vt:lpwstr>
  </property>
  <property fmtid="{D5CDD505-2E9C-101B-9397-08002B2CF9AE}" pid="4" name="MMDStatus">
    <vt:lpwstr/>
  </property>
  <property fmtid="{D5CDD505-2E9C-101B-9397-08002B2CF9AE}" pid="5" name="MMDTypes">
    <vt:lpwstr>2198;#טופס|6fdfc0c1-b83b-4a3c-aa35-5f58fa946f8b</vt:lpwstr>
  </property>
  <property fmtid="{D5CDD505-2E9C-101B-9397-08002B2CF9AE}" pid="6" name="MMDSubjects">
    <vt:lpwstr>7950;#קנביס רפואי|1fe5317c-b851-4f32-925c-0ac35ca646dd</vt:lpwstr>
  </property>
</Properties>
</file>