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604" w:rsidRDefault="00995604" w:rsidP="00124457">
      <w:pPr>
        <w:rPr>
          <w:rtl/>
        </w:rPr>
      </w:pPr>
    </w:p>
    <w:p w:rsidR="00926401" w:rsidRPr="00111E69" w:rsidRDefault="00926401" w:rsidP="003A6EBC">
      <w:pPr>
        <w:pStyle w:val="1"/>
        <w:rPr>
          <w:rtl/>
        </w:rPr>
      </w:pPr>
      <w:r w:rsidRPr="00111E69">
        <w:rPr>
          <w:rFonts w:hint="cs"/>
          <w:rtl/>
        </w:rPr>
        <w:t>תוספת חמישית</w:t>
      </w:r>
      <w:r w:rsidR="003A6EBC">
        <w:rPr>
          <w:rtl/>
        </w:rPr>
        <w:br/>
      </w:r>
      <w:r w:rsidRPr="00111E69">
        <w:rPr>
          <w:rFonts w:hint="cs"/>
          <w:rtl/>
        </w:rPr>
        <w:t xml:space="preserve"> (תקנה 23)</w:t>
      </w:r>
    </w:p>
    <w:p w:rsidR="00926401" w:rsidRDefault="00926401" w:rsidP="00926401">
      <w:pPr>
        <w:pStyle w:val="a0"/>
        <w:spacing w:line="360" w:lineRule="auto"/>
        <w:rPr>
          <w:rtl/>
        </w:rPr>
      </w:pPr>
    </w:p>
    <w:p w:rsidR="00926401" w:rsidRPr="00111E69" w:rsidRDefault="00926401" w:rsidP="00111E69">
      <w:pPr>
        <w:pStyle w:val="2"/>
        <w:rPr>
          <w:rtl/>
        </w:rPr>
      </w:pPr>
      <w:r w:rsidRPr="00111E69">
        <w:rPr>
          <w:rFonts w:hint="cs"/>
          <w:rtl/>
        </w:rPr>
        <w:t>כתב התחייבות</w:t>
      </w:r>
    </w:p>
    <w:p w:rsidR="00926401" w:rsidRDefault="00926401" w:rsidP="00926401">
      <w:pPr>
        <w:pStyle w:val="a0"/>
        <w:spacing w:line="360" w:lineRule="auto"/>
        <w:rPr>
          <w:rtl/>
        </w:rPr>
      </w:pPr>
    </w:p>
    <w:p w:rsidR="00926401" w:rsidRDefault="00926401" w:rsidP="00926401">
      <w:pPr>
        <w:pStyle w:val="a0"/>
        <w:spacing w:line="360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אני </w:t>
      </w:r>
      <w:r>
        <w:rPr>
          <w:szCs w:val="24"/>
        </w:rPr>
        <w:t>……………………</w:t>
      </w:r>
      <w:r>
        <w:rPr>
          <w:rFonts w:hint="cs"/>
          <w:szCs w:val="24"/>
          <w:rtl/>
        </w:rPr>
        <w:t xml:space="preserve">רואה חשבון, בעל תעודת זהות </w:t>
      </w:r>
      <w:r>
        <w:rPr>
          <w:szCs w:val="24"/>
        </w:rPr>
        <w:t>…………………</w:t>
      </w:r>
      <w:r>
        <w:rPr>
          <w:rFonts w:hint="cs"/>
          <w:szCs w:val="24"/>
          <w:rtl/>
        </w:rPr>
        <w:t xml:space="preserve"> המוסמך להיות מאמן, מצהיר בזה כי אני עוסק </w:t>
      </w:r>
      <w:proofErr w:type="spellStart"/>
      <w:r>
        <w:rPr>
          <w:rFonts w:hint="cs"/>
          <w:szCs w:val="24"/>
          <w:rtl/>
        </w:rPr>
        <w:t>בעני</w:t>
      </w:r>
      <w:bookmarkStart w:id="0" w:name="_GoBack"/>
      <w:bookmarkEnd w:id="0"/>
      <w:r>
        <w:rPr>
          <w:rFonts w:hint="cs"/>
          <w:szCs w:val="24"/>
          <w:rtl/>
        </w:rPr>
        <w:t>ני</w:t>
      </w:r>
      <w:proofErr w:type="spellEnd"/>
      <w:r>
        <w:rPr>
          <w:rFonts w:hint="cs"/>
          <w:szCs w:val="24"/>
          <w:rtl/>
        </w:rPr>
        <w:t xml:space="preserve"> משרדי בישראל לפחות 35 שעות בשבוע.</w:t>
      </w:r>
    </w:p>
    <w:p w:rsidR="00926401" w:rsidRDefault="00926401" w:rsidP="00926401">
      <w:pPr>
        <w:pStyle w:val="a0"/>
        <w:spacing w:line="360" w:lineRule="auto"/>
        <w:jc w:val="both"/>
        <w:rPr>
          <w:szCs w:val="24"/>
          <w:rtl/>
        </w:rPr>
      </w:pPr>
    </w:p>
    <w:p w:rsidR="00926401" w:rsidRDefault="00926401" w:rsidP="00926401">
      <w:pPr>
        <w:pStyle w:val="a0"/>
        <w:numPr>
          <w:ilvl w:val="0"/>
          <w:numId w:val="5"/>
        </w:numPr>
        <w:spacing w:line="360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משרדי נמצא ב </w:t>
      </w:r>
      <w:r>
        <w:rPr>
          <w:szCs w:val="24"/>
        </w:rPr>
        <w:t>……………………………………………</w:t>
      </w:r>
    </w:p>
    <w:p w:rsidR="00926401" w:rsidRDefault="00926401" w:rsidP="00926401">
      <w:pPr>
        <w:pStyle w:val="a0"/>
        <w:tabs>
          <w:tab w:val="left" w:pos="509"/>
        </w:tabs>
        <w:spacing w:line="360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ab/>
        <w:t xml:space="preserve">אני עובד כרואה חשבון שכיר ב </w:t>
      </w:r>
      <w:r>
        <w:rPr>
          <w:szCs w:val="24"/>
        </w:rPr>
        <w:t>……………………………</w:t>
      </w:r>
    </w:p>
    <w:p w:rsidR="00926401" w:rsidRDefault="00926401" w:rsidP="00926401">
      <w:pPr>
        <w:pStyle w:val="a0"/>
        <w:tabs>
          <w:tab w:val="left" w:pos="509"/>
        </w:tabs>
        <w:spacing w:line="360" w:lineRule="auto"/>
        <w:jc w:val="both"/>
        <w:rPr>
          <w:szCs w:val="24"/>
          <w:rtl/>
        </w:rPr>
      </w:pPr>
    </w:p>
    <w:p w:rsidR="00926401" w:rsidRDefault="00926401" w:rsidP="00926401">
      <w:pPr>
        <w:pStyle w:val="a0"/>
        <w:numPr>
          <w:ilvl w:val="0"/>
          <w:numId w:val="6"/>
        </w:numPr>
        <w:tabs>
          <w:tab w:val="clear" w:pos="510"/>
          <w:tab w:val="left" w:pos="509"/>
        </w:tabs>
        <w:spacing w:line="360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קיבלתי את מר </w:t>
      </w:r>
      <w:r>
        <w:rPr>
          <w:szCs w:val="24"/>
        </w:rPr>
        <w:t>……………………………</w:t>
      </w:r>
      <w:r>
        <w:rPr>
          <w:rFonts w:hint="cs"/>
          <w:szCs w:val="24"/>
          <w:rtl/>
        </w:rPr>
        <w:t xml:space="preserve"> בעל תעודת זהות </w:t>
      </w:r>
      <w:r>
        <w:rPr>
          <w:szCs w:val="24"/>
        </w:rPr>
        <w:t>………………………</w:t>
      </w:r>
      <w:r>
        <w:rPr>
          <w:rFonts w:hint="cs"/>
          <w:szCs w:val="24"/>
          <w:rtl/>
        </w:rPr>
        <w:t xml:space="preserve"> כמתמחה לתקופה של </w:t>
      </w:r>
      <w:r>
        <w:rPr>
          <w:szCs w:val="24"/>
        </w:rPr>
        <w:t>………</w:t>
      </w:r>
      <w:r>
        <w:rPr>
          <w:rFonts w:hint="cs"/>
          <w:szCs w:val="24"/>
          <w:rtl/>
        </w:rPr>
        <w:t xml:space="preserve"> חדשים (ששה חודשים לפחות) להשלמת תקופת התמחותו, בהתאם לחוק רואי חשבון, תשט"ו1955-, והתקנות שהותקנו לפיו.</w:t>
      </w:r>
    </w:p>
    <w:p w:rsidR="00926401" w:rsidRDefault="00926401" w:rsidP="00926401">
      <w:pPr>
        <w:pStyle w:val="a0"/>
        <w:tabs>
          <w:tab w:val="left" w:pos="509"/>
        </w:tabs>
        <w:spacing w:line="360" w:lineRule="auto"/>
        <w:jc w:val="both"/>
        <w:rPr>
          <w:szCs w:val="24"/>
          <w:rtl/>
        </w:rPr>
      </w:pPr>
    </w:p>
    <w:p w:rsidR="00926401" w:rsidRDefault="00926401" w:rsidP="00926401">
      <w:pPr>
        <w:pStyle w:val="a0"/>
        <w:numPr>
          <w:ilvl w:val="0"/>
          <w:numId w:val="6"/>
        </w:numPr>
        <w:spacing w:line="360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כל עוד מר </w:t>
      </w:r>
      <w:r>
        <w:rPr>
          <w:szCs w:val="24"/>
        </w:rPr>
        <w:t>………………………</w:t>
      </w:r>
      <w:r>
        <w:rPr>
          <w:rFonts w:hint="cs"/>
          <w:szCs w:val="24"/>
          <w:rtl/>
        </w:rPr>
        <w:t xml:space="preserve"> יהיה בשירותי, הוא יעבוד אך ורק בראיית חשבון בפיקוחי, </w:t>
      </w:r>
      <w:r>
        <w:rPr>
          <w:szCs w:val="24"/>
        </w:rPr>
        <w:t>………</w:t>
      </w:r>
      <w:r>
        <w:rPr>
          <w:rFonts w:hint="cs"/>
          <w:szCs w:val="24"/>
          <w:rtl/>
        </w:rPr>
        <w:t xml:space="preserve"> שעות בשבוע.</w:t>
      </w:r>
    </w:p>
    <w:p w:rsidR="00926401" w:rsidRDefault="00926401" w:rsidP="00926401">
      <w:pPr>
        <w:pStyle w:val="a0"/>
        <w:spacing w:line="360" w:lineRule="auto"/>
        <w:jc w:val="both"/>
        <w:rPr>
          <w:szCs w:val="24"/>
          <w:rtl/>
        </w:rPr>
      </w:pPr>
    </w:p>
    <w:p w:rsidR="00926401" w:rsidRDefault="00926401" w:rsidP="00926401">
      <w:pPr>
        <w:pStyle w:val="a0"/>
        <w:numPr>
          <w:ilvl w:val="0"/>
          <w:numId w:val="6"/>
        </w:numPr>
        <w:tabs>
          <w:tab w:val="clear" w:pos="510"/>
          <w:tab w:val="left" w:pos="509"/>
        </w:tabs>
        <w:spacing w:line="360" w:lineRule="auto"/>
        <w:jc w:val="both"/>
        <w:rPr>
          <w:szCs w:val="24"/>
        </w:rPr>
      </w:pPr>
      <w:r>
        <w:rPr>
          <w:rFonts w:hint="cs"/>
          <w:szCs w:val="24"/>
          <w:rtl/>
        </w:rPr>
        <w:t xml:space="preserve">אם מר </w:t>
      </w:r>
      <w:r>
        <w:rPr>
          <w:szCs w:val="24"/>
        </w:rPr>
        <w:t>………………………</w:t>
      </w:r>
      <w:r>
        <w:rPr>
          <w:rFonts w:hint="cs"/>
          <w:szCs w:val="24"/>
          <w:rtl/>
        </w:rPr>
        <w:t xml:space="preserve"> לא יבוא לעבודתו בקביעות או יעדר ממנה היעדרות רצופה העולה על שישים ימים, או אם יעזוב את עבודתו שבפיקוחי, אודיע על כך ליושב-ראש מועצת רואי חשבון ואפרט בהודעתי כיצד הבטחתי את אימוני הנאות של המתמחה.</w:t>
      </w:r>
    </w:p>
    <w:p w:rsidR="00926401" w:rsidRDefault="00926401" w:rsidP="00926401">
      <w:pPr>
        <w:pStyle w:val="a0"/>
        <w:spacing w:line="360" w:lineRule="auto"/>
        <w:jc w:val="both"/>
        <w:rPr>
          <w:szCs w:val="24"/>
          <w:rtl/>
        </w:rPr>
      </w:pPr>
    </w:p>
    <w:p w:rsidR="00926401" w:rsidRDefault="00926401" w:rsidP="003A6EBC">
      <w:pPr>
        <w:pStyle w:val="a0"/>
        <w:numPr>
          <w:ilvl w:val="0"/>
          <w:numId w:val="6"/>
        </w:numPr>
        <w:tabs>
          <w:tab w:val="clear" w:pos="510"/>
          <w:tab w:val="left" w:pos="509"/>
        </w:tabs>
        <w:spacing w:after="1080" w:line="360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אם ארצה להביא לידי גמר התמחותו של מר </w:t>
      </w:r>
      <w:r>
        <w:rPr>
          <w:szCs w:val="24"/>
        </w:rPr>
        <w:t>………………………</w:t>
      </w:r>
      <w:r>
        <w:rPr>
          <w:rFonts w:hint="cs"/>
          <w:szCs w:val="24"/>
          <w:rtl/>
        </w:rPr>
        <w:t xml:space="preserve"> שבפיקוחי, אודיע ליושב ראש מועצת רואי חשבון את הנימוקים לכך.</w:t>
      </w:r>
      <w:r w:rsidR="003A6EBC">
        <w:rPr>
          <w:szCs w:val="24"/>
        </w:rPr>
        <w:t xml:space="preserve"> </w:t>
      </w:r>
      <w:r>
        <w:rPr>
          <w:szCs w:val="24"/>
        </w:rPr>
        <w:t>……………………………………</w:t>
      </w:r>
    </w:p>
    <w:p w:rsidR="00926401" w:rsidRDefault="00926401" w:rsidP="003A6EBC">
      <w:pPr>
        <w:pStyle w:val="a0"/>
        <w:tabs>
          <w:tab w:val="left" w:pos="509"/>
          <w:tab w:val="left" w:pos="5896"/>
        </w:tabs>
        <w:spacing w:after="840" w:line="360" w:lineRule="auto"/>
        <w:jc w:val="right"/>
        <w:rPr>
          <w:rFonts w:hint="cs"/>
          <w:szCs w:val="24"/>
          <w:rtl/>
        </w:rPr>
      </w:pPr>
      <w:r>
        <w:rPr>
          <w:rFonts w:hint="cs"/>
          <w:szCs w:val="24"/>
          <w:rtl/>
        </w:rPr>
        <w:t>חתימת רואה החשבון</w:t>
      </w:r>
    </w:p>
    <w:p w:rsidR="00926401" w:rsidRPr="00111E69" w:rsidRDefault="00926401" w:rsidP="00111E69">
      <w:pPr>
        <w:pStyle w:val="a0"/>
        <w:tabs>
          <w:tab w:val="left" w:pos="509"/>
        </w:tabs>
        <w:spacing w:line="360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תאריך </w:t>
      </w:r>
      <w:r>
        <w:rPr>
          <w:szCs w:val="24"/>
        </w:rPr>
        <w:t>……………………</w:t>
      </w:r>
    </w:p>
    <w:sectPr w:rsidR="00926401" w:rsidRPr="00111E69" w:rsidSect="00C928BF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851" w:left="1797" w:header="567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03F" w:rsidRDefault="00A9303F">
      <w:r>
        <w:separator/>
      </w:r>
    </w:p>
  </w:endnote>
  <w:endnote w:type="continuationSeparator" w:id="0">
    <w:p w:rsidR="00A9303F" w:rsidRDefault="00A9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05B" w:rsidRDefault="00CB205B" w:rsidP="00CB205B">
    <w:pPr>
      <w:rPr>
        <w:sz w:val="24"/>
        <w:szCs w:val="22"/>
        <w:rtl/>
      </w:rPr>
    </w:pPr>
    <w:r>
      <w:rPr>
        <w:sz w:val="24"/>
        <w:szCs w:val="22"/>
        <w:rtl/>
      </w:rPr>
      <w:t>________________________________________________________________________</w:t>
    </w:r>
  </w:p>
  <w:p w:rsidR="00CB205B" w:rsidRPr="00ED5095" w:rsidRDefault="00CB205B" w:rsidP="00CB205B">
    <w:pPr>
      <w:rPr>
        <w:b/>
        <w:bCs/>
        <w:sz w:val="24"/>
        <w:szCs w:val="22"/>
        <w:rtl/>
      </w:rPr>
    </w:pPr>
    <w:r w:rsidRPr="00ED5095">
      <w:rPr>
        <w:b/>
        <w:bCs/>
        <w:sz w:val="24"/>
        <w:szCs w:val="22"/>
        <w:rtl/>
      </w:rPr>
      <w:t>לשימוש משרדי:</w:t>
    </w:r>
  </w:p>
  <w:p w:rsidR="00CB205B" w:rsidRDefault="00CB205B" w:rsidP="00CB205B">
    <w:pPr>
      <w:keepLines w:val="0"/>
      <w:numPr>
        <w:ilvl w:val="0"/>
        <w:numId w:val="4"/>
      </w:numPr>
      <w:spacing w:line="240" w:lineRule="auto"/>
      <w:jc w:val="left"/>
      <w:rPr>
        <w:sz w:val="24"/>
        <w:szCs w:val="22"/>
        <w:rtl/>
      </w:rPr>
    </w:pPr>
    <w:r>
      <w:rPr>
        <w:sz w:val="24"/>
        <w:szCs w:val="22"/>
        <w:rtl/>
      </w:rPr>
      <w:t>סכום האגרה שנגבתה ____________ ש"ח לפי קבלה מספר _________ / בולים ע"ס _________</w:t>
    </w:r>
  </w:p>
  <w:p w:rsidR="00CB205B" w:rsidRDefault="00CB205B" w:rsidP="00CB205B">
    <w:pPr>
      <w:keepLines w:val="0"/>
      <w:numPr>
        <w:ilvl w:val="0"/>
        <w:numId w:val="4"/>
      </w:numPr>
      <w:spacing w:line="240" w:lineRule="auto"/>
      <w:jc w:val="left"/>
      <w:rPr>
        <w:sz w:val="24"/>
        <w:szCs w:val="22"/>
        <w:rtl/>
      </w:rPr>
    </w:pPr>
    <w:r>
      <w:rPr>
        <w:sz w:val="24"/>
        <w:szCs w:val="22"/>
        <w:rtl/>
      </w:rPr>
      <w:t xml:space="preserve">הערות: ראה אגרה בעיון ע"ש _______________________/ נבדק </w:t>
    </w:r>
    <w:proofErr w:type="spellStart"/>
    <w:r>
      <w:rPr>
        <w:sz w:val="24"/>
        <w:szCs w:val="22"/>
        <w:rtl/>
      </w:rPr>
      <w:t>ממוחשב+כרטסת</w:t>
    </w:r>
    <w:proofErr w:type="spellEnd"/>
    <w:r>
      <w:rPr>
        <w:sz w:val="24"/>
        <w:szCs w:val="22"/>
        <w:rtl/>
      </w:rPr>
      <w:t>/ מעטפה פה</w:t>
    </w:r>
  </w:p>
  <w:p w:rsidR="00CB205B" w:rsidRDefault="00CB205B" w:rsidP="00CB205B">
    <w:pPr>
      <w:rPr>
        <w:sz w:val="24"/>
        <w:szCs w:val="22"/>
        <w:rtl/>
      </w:rPr>
    </w:pPr>
    <w:r>
      <w:rPr>
        <w:rFonts w:hint="cs"/>
        <w:sz w:val="24"/>
        <w:szCs w:val="22"/>
        <w:rtl/>
      </w:rPr>
      <w:t xml:space="preserve">                     ראה אגרה במשכון מס'________________________</w:t>
    </w:r>
  </w:p>
  <w:p w:rsidR="00CB205B" w:rsidRPr="00FE46D3" w:rsidRDefault="00CB205B" w:rsidP="00CB205B">
    <w:pPr>
      <w:rPr>
        <w:rtl/>
      </w:rPr>
    </w:pPr>
    <w:r>
      <w:rPr>
        <w:sz w:val="24"/>
        <w:szCs w:val="22"/>
        <w:rtl/>
      </w:rPr>
      <w:t xml:space="preserve"> 3.</w:t>
    </w:r>
    <w:r>
      <w:rPr>
        <w:sz w:val="24"/>
        <w:szCs w:val="22"/>
        <w:rtl/>
      </w:rPr>
      <w:tab/>
      <w:t xml:space="preserve">      תאריך ביצוע: ________________ נמצא /לא נמצא חתימת המבצע/ת _____________</w:t>
    </w:r>
  </w:p>
  <w:p w:rsidR="00CB205B" w:rsidRDefault="00CB205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EBC">
      <w:rPr>
        <w:noProof/>
        <w:rtl/>
      </w:rPr>
      <w:t>2</w:t>
    </w:r>
    <w:r>
      <w:rPr>
        <w:noProof/>
      </w:rPr>
      <w:fldChar w:fldCharType="end"/>
    </w:r>
  </w:p>
  <w:p w:rsidR="001B633E" w:rsidRPr="00B72DC3" w:rsidRDefault="001B633E" w:rsidP="002F3D25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33E" w:rsidRDefault="001B633E" w:rsidP="002F3D25">
    <w:pPr>
      <w:pStyle w:val="a6"/>
      <w:keepLines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03F" w:rsidRDefault="00A9303F">
      <w:r>
        <w:separator/>
      </w:r>
    </w:p>
  </w:footnote>
  <w:footnote w:type="continuationSeparator" w:id="0">
    <w:p w:rsidR="00A9303F" w:rsidRDefault="00A9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33E" w:rsidRDefault="001B633E" w:rsidP="002F3D25">
    <w:pPr>
      <w:pStyle w:val="a4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B72F02">
      <w:rPr>
        <w:rStyle w:val="a8"/>
        <w:noProof/>
        <w:rtl/>
      </w:rPr>
      <w:t>1</w:t>
    </w:r>
    <w:r>
      <w:rPr>
        <w:rStyle w:val="a8"/>
        <w:rtl/>
      </w:rPr>
      <w:fldChar w:fldCharType="end"/>
    </w:r>
  </w:p>
  <w:p w:rsidR="001B633E" w:rsidRDefault="001B63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2"/>
      <w:bidiVisual/>
      <w:tblW w:w="11634" w:type="dxa"/>
      <w:tblInd w:w="-13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 ישראל - מדינת ישראל - משרד המשפטים - מועצת רואי חשבון"/>
    </w:tblPr>
    <w:tblGrid>
      <w:gridCol w:w="2769"/>
      <w:gridCol w:w="3744"/>
      <w:gridCol w:w="1381"/>
      <w:gridCol w:w="3740"/>
    </w:tblGrid>
    <w:tr w:rsidR="003A6EBC" w:rsidTr="003A6EBC">
      <w:trPr>
        <w:trHeight w:val="257"/>
      </w:trPr>
      <w:tc>
        <w:tcPr>
          <w:tcW w:w="2769" w:type="dxa"/>
          <w:vAlign w:val="center"/>
          <w:hideMark/>
        </w:tcPr>
        <w:p w:rsidR="003A6EBC" w:rsidRPr="00792437" w:rsidRDefault="003A6EBC" w:rsidP="003A6EBC">
          <w:pPr>
            <w:tabs>
              <w:tab w:val="center" w:pos="4153"/>
              <w:tab w:val="right" w:pos="8306"/>
            </w:tabs>
            <w:ind w:left="171" w:right="675"/>
            <w:rPr>
              <w:b/>
              <w:bCs/>
              <w:sz w:val="24"/>
            </w:rPr>
          </w:pPr>
          <w:r>
            <w:rPr>
              <w:b/>
              <w:bCs/>
              <w:noProof/>
              <w:sz w:val="24"/>
            </w:rPr>
            <w:drawing>
              <wp:inline distT="0" distB="0" distL="0" distR="0" wp14:anchorId="476052E1" wp14:editId="5558555B">
                <wp:extent cx="673100" cy="819150"/>
                <wp:effectExtent l="0" t="0" r="0" b="0"/>
                <wp:docPr id="65" name="תמונה 65" title="סמל מדינת ישראל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 title="סמל מדינת ישראל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4" w:type="dxa"/>
          <w:vAlign w:val="center"/>
          <w:hideMark/>
        </w:tcPr>
        <w:p w:rsidR="003A6EBC" w:rsidRPr="00792437" w:rsidRDefault="003A6EBC" w:rsidP="003A6EBC">
          <w:pPr>
            <w:tabs>
              <w:tab w:val="center" w:pos="4153"/>
              <w:tab w:val="right" w:pos="8306"/>
            </w:tabs>
            <w:ind w:left="1045" w:right="774" w:firstLine="426"/>
            <w:rPr>
              <w:b/>
              <w:bCs/>
              <w:sz w:val="24"/>
              <w:rtl/>
            </w:rPr>
          </w:pPr>
          <w:r>
            <w:rPr>
              <w:sz w:val="24"/>
              <w:rtl/>
            </w:rPr>
            <w:ptab w:relativeTo="margin" w:alignment="left" w:leader="none"/>
          </w:r>
          <w:r>
            <w:rPr>
              <w:rFonts w:hint="cs"/>
              <w:sz w:val="24"/>
              <w:rtl/>
            </w:rPr>
            <w:t xml:space="preserve">מדינת </w:t>
          </w:r>
          <w:r>
            <w:rPr>
              <w:sz w:val="24"/>
              <w:rtl/>
            </w:rPr>
            <w:ptab w:relativeTo="indent" w:alignment="center" w:leader="none"/>
          </w:r>
          <w:r>
            <w:rPr>
              <w:rFonts w:hint="cs"/>
              <w:sz w:val="24"/>
              <w:rtl/>
            </w:rPr>
            <w:t>ישראל</w:t>
          </w:r>
          <w:r>
            <w:rPr>
              <w:sz w:val="24"/>
              <w:rtl/>
            </w:rPr>
            <w:br/>
          </w:r>
          <w:r>
            <w:rPr>
              <w:rFonts w:hint="cs"/>
              <w:sz w:val="24"/>
              <w:rtl/>
            </w:rPr>
            <w:t xml:space="preserve">משרד </w:t>
          </w:r>
          <w:r>
            <w:rPr>
              <w:sz w:val="24"/>
              <w:rtl/>
            </w:rPr>
            <w:ptab w:relativeTo="margin" w:alignment="center" w:leader="none"/>
          </w:r>
          <w:r>
            <w:rPr>
              <w:rFonts w:hint="cs"/>
              <w:sz w:val="24"/>
              <w:rtl/>
            </w:rPr>
            <w:t>המשפטים</w:t>
          </w:r>
          <w:r>
            <w:rPr>
              <w:sz w:val="24"/>
              <w:rtl/>
            </w:rPr>
            <w:br/>
          </w:r>
          <w:r>
            <w:rPr>
              <w:rFonts w:hint="cs"/>
              <w:sz w:val="24"/>
              <w:rtl/>
            </w:rPr>
            <w:t>מועצת רואי חשבון</w:t>
          </w:r>
        </w:p>
      </w:tc>
      <w:tc>
        <w:tcPr>
          <w:tcW w:w="1381" w:type="dxa"/>
        </w:tcPr>
        <w:p w:rsidR="003A6EBC" w:rsidRPr="00792437" w:rsidRDefault="003A6EBC" w:rsidP="003A6EBC">
          <w:pPr>
            <w:tabs>
              <w:tab w:val="center" w:pos="4153"/>
              <w:tab w:val="right" w:pos="8306"/>
            </w:tabs>
            <w:jc w:val="left"/>
            <w:rPr>
              <w:b/>
              <w:bCs/>
              <w:noProof/>
              <w:sz w:val="24"/>
            </w:rPr>
          </w:pPr>
        </w:p>
      </w:tc>
      <w:tc>
        <w:tcPr>
          <w:tcW w:w="3740" w:type="dxa"/>
        </w:tcPr>
        <w:p w:rsidR="003A6EBC" w:rsidRPr="003A6EBC" w:rsidRDefault="003A6EBC" w:rsidP="003A6EBC">
          <w:pPr>
            <w:tabs>
              <w:tab w:val="center" w:pos="4153"/>
              <w:tab w:val="right" w:pos="8306"/>
            </w:tabs>
            <w:rPr>
              <w:b/>
              <w:bCs/>
              <w:noProof/>
              <w:sz w:val="24"/>
            </w:rPr>
          </w:pPr>
        </w:p>
      </w:tc>
    </w:tr>
  </w:tbl>
  <w:p w:rsidR="001F7530" w:rsidRPr="003A6EBC" w:rsidRDefault="001F7530" w:rsidP="003A6EBC">
    <w:pPr>
      <w:pStyle w:val="a4"/>
      <w:rPr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5420"/>
    <w:multiLevelType w:val="hybridMultilevel"/>
    <w:tmpl w:val="0EA6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6BE4"/>
    <w:multiLevelType w:val="singleLevel"/>
    <w:tmpl w:val="C5FA8A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4"/>
      </w:rPr>
    </w:lvl>
  </w:abstractNum>
  <w:abstractNum w:abstractNumId="2" w15:restartNumberingAfterBreak="0">
    <w:nsid w:val="34A60F20"/>
    <w:multiLevelType w:val="singleLevel"/>
    <w:tmpl w:val="C5107AF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4"/>
      </w:rPr>
    </w:lvl>
  </w:abstractNum>
  <w:abstractNum w:abstractNumId="3" w15:restartNumberingAfterBreak="0">
    <w:nsid w:val="5F481A9C"/>
    <w:multiLevelType w:val="singleLevel"/>
    <w:tmpl w:val="F8149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4" w15:restartNumberingAfterBreak="0">
    <w:nsid w:val="6E521F6D"/>
    <w:multiLevelType w:val="singleLevel"/>
    <w:tmpl w:val="C27A7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F4F7403"/>
    <w:multiLevelType w:val="hybridMultilevel"/>
    <w:tmpl w:val="0F32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63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01"/>
    <w:rsid w:val="000656F4"/>
    <w:rsid w:val="00085204"/>
    <w:rsid w:val="00085F38"/>
    <w:rsid w:val="000C1376"/>
    <w:rsid w:val="000E4160"/>
    <w:rsid w:val="00106E15"/>
    <w:rsid w:val="00111E69"/>
    <w:rsid w:val="00116ADB"/>
    <w:rsid w:val="00122897"/>
    <w:rsid w:val="00124457"/>
    <w:rsid w:val="00142B3B"/>
    <w:rsid w:val="00145126"/>
    <w:rsid w:val="001B633E"/>
    <w:rsid w:val="001D25E2"/>
    <w:rsid w:val="001D587E"/>
    <w:rsid w:val="001E0280"/>
    <w:rsid w:val="001F7530"/>
    <w:rsid w:val="00214C6C"/>
    <w:rsid w:val="00235A9F"/>
    <w:rsid w:val="00250860"/>
    <w:rsid w:val="00275E8C"/>
    <w:rsid w:val="002A50A9"/>
    <w:rsid w:val="002D237C"/>
    <w:rsid w:val="002E352C"/>
    <w:rsid w:val="002F3D25"/>
    <w:rsid w:val="00334D79"/>
    <w:rsid w:val="00351A90"/>
    <w:rsid w:val="003663F5"/>
    <w:rsid w:val="0037548A"/>
    <w:rsid w:val="003A6EBC"/>
    <w:rsid w:val="003C409F"/>
    <w:rsid w:val="003C7143"/>
    <w:rsid w:val="003E64FE"/>
    <w:rsid w:val="003E771E"/>
    <w:rsid w:val="0046056C"/>
    <w:rsid w:val="00487FA1"/>
    <w:rsid w:val="0049224D"/>
    <w:rsid w:val="00542C2B"/>
    <w:rsid w:val="00577C41"/>
    <w:rsid w:val="005B2ADA"/>
    <w:rsid w:val="005C67B3"/>
    <w:rsid w:val="005D20BC"/>
    <w:rsid w:val="005E4B76"/>
    <w:rsid w:val="005F5554"/>
    <w:rsid w:val="006E5163"/>
    <w:rsid w:val="007179AC"/>
    <w:rsid w:val="00743EA9"/>
    <w:rsid w:val="00744893"/>
    <w:rsid w:val="00744AF2"/>
    <w:rsid w:val="00851380"/>
    <w:rsid w:val="00860F73"/>
    <w:rsid w:val="00871C83"/>
    <w:rsid w:val="00903E99"/>
    <w:rsid w:val="00926401"/>
    <w:rsid w:val="00995604"/>
    <w:rsid w:val="009F6B53"/>
    <w:rsid w:val="00A23E52"/>
    <w:rsid w:val="00A2485E"/>
    <w:rsid w:val="00A50C9C"/>
    <w:rsid w:val="00A56D07"/>
    <w:rsid w:val="00A672C3"/>
    <w:rsid w:val="00A9303F"/>
    <w:rsid w:val="00AA18D7"/>
    <w:rsid w:val="00AA1BEE"/>
    <w:rsid w:val="00AD0B45"/>
    <w:rsid w:val="00B3412F"/>
    <w:rsid w:val="00B43961"/>
    <w:rsid w:val="00B60B90"/>
    <w:rsid w:val="00B72F02"/>
    <w:rsid w:val="00BC4936"/>
    <w:rsid w:val="00C3305E"/>
    <w:rsid w:val="00C3624B"/>
    <w:rsid w:val="00C529D0"/>
    <w:rsid w:val="00C6798D"/>
    <w:rsid w:val="00C76918"/>
    <w:rsid w:val="00C928BF"/>
    <w:rsid w:val="00CB205B"/>
    <w:rsid w:val="00D25DB3"/>
    <w:rsid w:val="00DD36A0"/>
    <w:rsid w:val="00E35558"/>
    <w:rsid w:val="00E6554D"/>
    <w:rsid w:val="00F0569D"/>
    <w:rsid w:val="00F07E81"/>
    <w:rsid w:val="00F60A03"/>
    <w:rsid w:val="00F81E97"/>
    <w:rsid w:val="00F853B2"/>
    <w:rsid w:val="00F85B00"/>
    <w:rsid w:val="00FA584E"/>
    <w:rsid w:val="00FC5C1F"/>
    <w:rsid w:val="00FD0828"/>
    <w:rsid w:val="00FD73DD"/>
    <w:rsid w:val="00FE377D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0545B"/>
  <w15:chartTrackingRefBased/>
  <w15:docId w15:val="{02DD09FE-DCA3-4E15-888B-703734E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3D25"/>
    <w:pPr>
      <w:keepLines/>
      <w:bidi/>
      <w:spacing w:line="360" w:lineRule="auto"/>
      <w:jc w:val="both"/>
    </w:pPr>
    <w:rPr>
      <w:rFonts w:cs="David"/>
      <w:sz w:val="22"/>
      <w:szCs w:val="24"/>
    </w:rPr>
  </w:style>
  <w:style w:type="paragraph" w:styleId="1">
    <w:name w:val="heading 1"/>
    <w:basedOn w:val="a0"/>
    <w:next w:val="a"/>
    <w:link w:val="10"/>
    <w:qFormat/>
    <w:rsid w:val="00111E69"/>
    <w:pPr>
      <w:spacing w:line="360" w:lineRule="auto"/>
      <w:outlineLvl w:val="0"/>
    </w:pPr>
    <w:rPr>
      <w:b/>
      <w:bCs/>
    </w:rPr>
  </w:style>
  <w:style w:type="paragraph" w:styleId="2">
    <w:name w:val="heading 2"/>
    <w:basedOn w:val="a0"/>
    <w:next w:val="a"/>
    <w:link w:val="20"/>
    <w:qFormat/>
    <w:rsid w:val="00111E69"/>
    <w:pPr>
      <w:spacing w:line="360" w:lineRule="auto"/>
      <w:outlineLvl w:val="1"/>
    </w:pPr>
    <w:rPr>
      <w:b/>
      <w:bCs/>
      <w:sz w:val="22"/>
      <w:szCs w:val="36"/>
    </w:rPr>
  </w:style>
  <w:style w:type="paragraph" w:styleId="3">
    <w:name w:val="heading 3"/>
    <w:basedOn w:val="a"/>
    <w:next w:val="a"/>
    <w:link w:val="30"/>
    <w:qFormat/>
    <w:rsid w:val="00E6554D"/>
    <w:pPr>
      <w:keepNext/>
      <w:keepLines w:val="0"/>
      <w:spacing w:line="240" w:lineRule="auto"/>
      <w:ind w:firstLine="84"/>
      <w:jc w:val="left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2F3D2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2F3D25"/>
    <w:pPr>
      <w:tabs>
        <w:tab w:val="center" w:pos="4153"/>
        <w:tab w:val="right" w:pos="8306"/>
      </w:tabs>
    </w:pPr>
  </w:style>
  <w:style w:type="character" w:styleId="a8">
    <w:name w:val="page number"/>
    <w:basedOn w:val="a1"/>
    <w:rsid w:val="002F3D25"/>
  </w:style>
  <w:style w:type="paragraph" w:styleId="a9">
    <w:name w:val="Signature"/>
    <w:basedOn w:val="a"/>
    <w:rsid w:val="002F3D25"/>
    <w:pPr>
      <w:tabs>
        <w:tab w:val="center" w:pos="6521"/>
      </w:tabs>
    </w:pPr>
  </w:style>
  <w:style w:type="table" w:customStyle="1" w:styleId="aa">
    <w:name w:val="טבלת רשת"/>
    <w:basedOn w:val="a2"/>
    <w:rsid w:val="002F3D2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רמה1"/>
    <w:basedOn w:val="a"/>
    <w:rsid w:val="002F3D25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(W1)" w:hAnsi="Times New (W1)"/>
      <w:color w:val="000000"/>
    </w:rPr>
  </w:style>
  <w:style w:type="character" w:customStyle="1" w:styleId="a5">
    <w:name w:val="כותרת עליונה תו"/>
    <w:link w:val="a4"/>
    <w:uiPriority w:val="99"/>
    <w:rsid w:val="00FD0828"/>
    <w:rPr>
      <w:rFonts w:cs="David"/>
      <w:sz w:val="22"/>
      <w:szCs w:val="24"/>
    </w:rPr>
  </w:style>
  <w:style w:type="character" w:customStyle="1" w:styleId="10">
    <w:name w:val="כותרת 1 תו"/>
    <w:link w:val="1"/>
    <w:rsid w:val="00111E69"/>
    <w:rPr>
      <w:rFonts w:cs="David"/>
      <w:b/>
      <w:bCs/>
      <w:szCs w:val="28"/>
    </w:rPr>
  </w:style>
  <w:style w:type="character" w:customStyle="1" w:styleId="20">
    <w:name w:val="כותרת 2 תו"/>
    <w:link w:val="2"/>
    <w:rsid w:val="00111E69"/>
    <w:rPr>
      <w:rFonts w:cs="David"/>
      <w:b/>
      <w:bCs/>
      <w:sz w:val="22"/>
      <w:szCs w:val="36"/>
    </w:rPr>
  </w:style>
  <w:style w:type="character" w:customStyle="1" w:styleId="30">
    <w:name w:val="כותרת 3 תו"/>
    <w:link w:val="3"/>
    <w:rsid w:val="00E6554D"/>
    <w:rPr>
      <w:rFonts w:cs="David"/>
      <w:sz w:val="24"/>
      <w:szCs w:val="24"/>
    </w:rPr>
  </w:style>
  <w:style w:type="character" w:customStyle="1" w:styleId="a7">
    <w:name w:val="כותרת תחתונה תו"/>
    <w:link w:val="a6"/>
    <w:uiPriority w:val="99"/>
    <w:rsid w:val="00CB205B"/>
    <w:rPr>
      <w:rFonts w:cs="David"/>
      <w:sz w:val="22"/>
      <w:szCs w:val="24"/>
    </w:rPr>
  </w:style>
  <w:style w:type="paragraph" w:styleId="a0">
    <w:name w:val="Title"/>
    <w:basedOn w:val="a"/>
    <w:link w:val="ab"/>
    <w:qFormat/>
    <w:rsid w:val="00926401"/>
    <w:pPr>
      <w:keepLines w:val="0"/>
      <w:spacing w:line="240" w:lineRule="auto"/>
      <w:jc w:val="center"/>
    </w:pPr>
    <w:rPr>
      <w:sz w:val="20"/>
      <w:szCs w:val="28"/>
    </w:rPr>
  </w:style>
  <w:style w:type="character" w:customStyle="1" w:styleId="ab">
    <w:name w:val="כותרת טקסט תו"/>
    <w:link w:val="a0"/>
    <w:rsid w:val="00926401"/>
    <w:rPr>
      <w:rFonts w:cs="David"/>
      <w:szCs w:val="28"/>
    </w:rPr>
  </w:style>
  <w:style w:type="table" w:customStyle="1" w:styleId="12">
    <w:name w:val="רשת טבלה1"/>
    <w:basedOn w:val="a2"/>
    <w:uiPriority w:val="59"/>
    <w:rsid w:val="003A6EBC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ita\Desktop\&#1496;&#1508;&#1505;&#1497;&#1501;\FormTemplate%20-%20AccountantsCouncil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BF8349D887D834D9404221C5E7346F5" ma:contentTypeVersion="0" ma:contentTypeDescription="צור מסמך חדש." ma:contentTypeScope="" ma:versionID="0b72703936d3e9dde642a41bc957f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A263E-06B2-4915-8177-6DBBFF6C2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0C433-EE71-446C-BDF9-4B226D19F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B24F1A-087F-44D2-AB9D-0CA95AAA39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 - AccountantsCouncil</Template>
  <TotalTime>6</TotalTime>
  <Pages>1</Pages>
  <Words>146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בבית המשפט המחוזי בתל-אביב-יפו</vt:lpstr>
      <vt:lpstr>בבית המשפט המחוזי בתל-אביב-יפו</vt:lpstr>
    </vt:vector>
  </TitlesOfParts>
  <Company>MOJ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בבית המשפט המחוזי בתל-אביב-יפו</dc:title>
  <dc:subject/>
  <dc:creator>Yanit Avshalom</dc:creator>
  <cp:keywords/>
  <cp:lastModifiedBy>שיר קורקין</cp:lastModifiedBy>
  <cp:revision>3</cp:revision>
  <dcterms:created xsi:type="dcterms:W3CDTF">2017-09-02T19:39:00Z</dcterms:created>
  <dcterms:modified xsi:type="dcterms:W3CDTF">2017-09-02T19:46:00Z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י"ג אדר תשע"ה</vt:lpwstr>
  </property>
  <property fmtid="{D5CDD505-2E9C-101B-9397-08002B2CF9AE}" pid="3" name="DocDateEng">
    <vt:lpwstr>04 מרץ 2015</vt:lpwstr>
  </property>
  <property fmtid="{D5CDD505-2E9C-101B-9397-08002B2CF9AE}" pid="4" name="DocNumber">
    <vt:lpwstr>034-99-2015-002188</vt:lpwstr>
  </property>
  <property fmtid="{D5CDD505-2E9C-101B-9397-08002B2CF9AE}" pid="5" name="DctmFieldsUpdated">
    <vt:bool>true</vt:bool>
  </property>
  <property fmtid="{D5CDD505-2E9C-101B-9397-08002B2CF9AE}" pid="6" name="dcc_version_strategy">
    <vt:lpwstr>SAME_VERSION</vt:lpwstr>
  </property>
</Properties>
</file>