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EAA" w:rsidRPr="008F5F3C" w:rsidRDefault="00D63CA7" w:rsidP="00A159E4">
      <w:pPr>
        <w:ind w:left="288"/>
        <w:jc w:val="right"/>
        <w:rPr>
          <w:rFonts w:ascii="David" w:hAnsi="David" w:cs="David"/>
          <w:rtl/>
        </w:rPr>
      </w:pPr>
      <w:r w:rsidRPr="008F5F3C">
        <w:rPr>
          <w:rFonts w:ascii="David" w:hAnsi="David" w:cs="David"/>
          <w:rtl/>
        </w:rPr>
        <w:t>ו' תמוז תשע"ט</w:t>
      </w:r>
    </w:p>
    <w:p w:rsidR="00A66409" w:rsidRPr="008F5F3C" w:rsidRDefault="00D63CA7" w:rsidP="002E1D1C">
      <w:pPr>
        <w:ind w:left="288"/>
        <w:jc w:val="right"/>
        <w:rPr>
          <w:rFonts w:ascii="David" w:hAnsi="David" w:cs="David"/>
          <w:rtl/>
        </w:rPr>
      </w:pPr>
      <w:r w:rsidRPr="008F5F3C">
        <w:rPr>
          <w:rFonts w:ascii="David" w:hAnsi="David" w:cs="David"/>
          <w:rtl/>
        </w:rPr>
        <w:t>9.7.2019</w:t>
      </w:r>
    </w:p>
    <w:p w:rsidR="007910DA" w:rsidRPr="008F5F3C" w:rsidRDefault="007910DA" w:rsidP="00306CE2">
      <w:pPr>
        <w:pStyle w:val="1"/>
        <w:shd w:val="clear" w:color="auto" w:fill="FFFFFF"/>
        <w:jc w:val="center"/>
        <w:rPr>
          <w:rFonts w:ascii="David" w:hAnsi="David"/>
          <w:szCs w:val="24"/>
          <w:u w:val="single"/>
          <w:rtl/>
        </w:rPr>
      </w:pPr>
      <w:bookmarkStart w:id="0" w:name="Subject"/>
    </w:p>
    <w:p w:rsidR="007910DA" w:rsidRPr="008F5F3C" w:rsidRDefault="007910DA" w:rsidP="00306CE2">
      <w:pPr>
        <w:pStyle w:val="1"/>
        <w:shd w:val="clear" w:color="auto" w:fill="FFFFFF"/>
        <w:jc w:val="center"/>
        <w:rPr>
          <w:rFonts w:ascii="David" w:hAnsi="David"/>
          <w:szCs w:val="24"/>
          <w:u w:val="single"/>
          <w:rtl/>
        </w:rPr>
      </w:pPr>
    </w:p>
    <w:p w:rsidR="00703B11" w:rsidRPr="008F5F3C" w:rsidRDefault="00316488" w:rsidP="00703B11">
      <w:pPr>
        <w:pStyle w:val="1"/>
        <w:shd w:val="clear" w:color="auto" w:fill="FFFFFF"/>
        <w:jc w:val="center"/>
        <w:rPr>
          <w:rFonts w:ascii="David" w:hAnsi="David"/>
          <w:szCs w:val="24"/>
          <w:u w:val="single"/>
          <w:rtl/>
          <w:lang w:eastAsia="he-IL"/>
        </w:rPr>
      </w:pPr>
      <w:r w:rsidRPr="008F5F3C">
        <w:rPr>
          <w:rFonts w:ascii="David" w:hAnsi="David"/>
          <w:szCs w:val="24"/>
          <w:u w:val="single"/>
          <w:rtl/>
        </w:rPr>
        <w:t xml:space="preserve">הנדון: </w:t>
      </w:r>
      <w:r w:rsidR="000A6BF5" w:rsidRPr="008F5F3C">
        <w:rPr>
          <w:rFonts w:ascii="David" w:hAnsi="David"/>
          <w:szCs w:val="24"/>
          <w:u w:val="single"/>
          <w:rtl/>
          <w:lang w:eastAsia="he-IL"/>
        </w:rPr>
        <w:t xml:space="preserve">מענה לשאלות </w:t>
      </w:r>
      <w:r w:rsidR="00FF55ED" w:rsidRPr="008F5F3C">
        <w:rPr>
          <w:rFonts w:ascii="David" w:hAnsi="David"/>
          <w:szCs w:val="24"/>
          <w:u w:val="single"/>
          <w:rtl/>
          <w:lang w:eastAsia="he-IL"/>
        </w:rPr>
        <w:t xml:space="preserve">במסגרת </w:t>
      </w:r>
      <w:bookmarkEnd w:id="0"/>
      <w:r w:rsidR="003B55AC" w:rsidRPr="008F5F3C">
        <w:rPr>
          <w:rFonts w:ascii="David" w:hAnsi="David"/>
          <w:szCs w:val="24"/>
          <w:u w:val="single"/>
          <w:rtl/>
          <w:lang w:eastAsia="he-IL"/>
        </w:rPr>
        <w:t xml:space="preserve">מכרז פומבי מס' </w:t>
      </w:r>
      <w:r w:rsidR="00703B11" w:rsidRPr="008F5F3C">
        <w:rPr>
          <w:rFonts w:ascii="David" w:hAnsi="David"/>
          <w:szCs w:val="24"/>
          <w:u w:val="single"/>
          <w:rtl/>
          <w:lang w:eastAsia="he-IL"/>
        </w:rPr>
        <w:t xml:space="preserve">12/2019 להפקת אירועי 'לא </w:t>
      </w:r>
      <w:proofErr w:type="spellStart"/>
      <w:r w:rsidR="00703B11" w:rsidRPr="008F5F3C">
        <w:rPr>
          <w:rFonts w:ascii="David" w:hAnsi="David"/>
          <w:szCs w:val="24"/>
          <w:u w:val="single"/>
          <w:rtl/>
          <w:lang w:eastAsia="he-IL"/>
        </w:rPr>
        <w:t>לדאוגוסט</w:t>
      </w:r>
      <w:proofErr w:type="spellEnd"/>
      <w:r w:rsidR="00703B11" w:rsidRPr="008F5F3C">
        <w:rPr>
          <w:rFonts w:ascii="David" w:hAnsi="David"/>
          <w:szCs w:val="24"/>
          <w:u w:val="single"/>
          <w:rtl/>
          <w:lang w:eastAsia="he-IL"/>
        </w:rPr>
        <w:t>' ו'כתר המזרח' לשנת 2019</w:t>
      </w:r>
    </w:p>
    <w:p w:rsidR="00703B11" w:rsidRPr="008F5F3C" w:rsidRDefault="00703B11" w:rsidP="00703B11">
      <w:pPr>
        <w:pStyle w:val="1"/>
        <w:shd w:val="clear" w:color="auto" w:fill="FFFFFF"/>
        <w:jc w:val="center"/>
        <w:rPr>
          <w:rFonts w:ascii="David" w:hAnsi="David"/>
          <w:szCs w:val="24"/>
          <w:u w:val="single"/>
          <w:rtl/>
          <w:lang w:eastAsia="he-IL"/>
        </w:rPr>
      </w:pPr>
    </w:p>
    <w:p w:rsidR="000A6BF5" w:rsidRPr="008F5F3C" w:rsidRDefault="000A6BF5" w:rsidP="00703B11">
      <w:pPr>
        <w:pStyle w:val="1"/>
        <w:shd w:val="clear" w:color="auto" w:fill="FFFFFF"/>
        <w:jc w:val="center"/>
        <w:rPr>
          <w:rFonts w:ascii="David" w:hAnsi="David"/>
          <w:szCs w:val="24"/>
        </w:rPr>
      </w:pPr>
      <w:r w:rsidRPr="008F5F3C">
        <w:rPr>
          <w:rFonts w:ascii="David" w:hAnsi="David"/>
          <w:szCs w:val="24"/>
          <w:rtl/>
        </w:rPr>
        <w:t xml:space="preserve">בתגובה לשאלות המציעים על פי מסמכי </w:t>
      </w:r>
      <w:r w:rsidR="009E7C6A" w:rsidRPr="008F5F3C">
        <w:rPr>
          <w:rFonts w:ascii="David" w:hAnsi="David"/>
          <w:szCs w:val="24"/>
          <w:rtl/>
        </w:rPr>
        <w:t>המכרז,</w:t>
      </w:r>
      <w:r w:rsidRPr="008F5F3C">
        <w:rPr>
          <w:rFonts w:ascii="David" w:hAnsi="David"/>
          <w:szCs w:val="24"/>
          <w:rtl/>
        </w:rPr>
        <w:t xml:space="preserve"> להלן תשובות המשרד לשאלות. </w:t>
      </w:r>
    </w:p>
    <w:p w:rsidR="000A6BF5" w:rsidRPr="008F5F3C" w:rsidRDefault="000A6BF5" w:rsidP="001F5279">
      <w:pPr>
        <w:pStyle w:val="af9"/>
        <w:widowControl w:val="0"/>
        <w:numPr>
          <w:ilvl w:val="1"/>
          <w:numId w:val="21"/>
        </w:numPr>
        <w:overflowPunct w:val="0"/>
        <w:autoSpaceDE w:val="0"/>
        <w:autoSpaceDN w:val="0"/>
        <w:adjustRightInd w:val="0"/>
        <w:spacing w:line="360" w:lineRule="auto"/>
        <w:jc w:val="both"/>
        <w:textAlignment w:val="baseline"/>
        <w:rPr>
          <w:rFonts w:ascii="David" w:hAnsi="David" w:cs="David"/>
        </w:rPr>
      </w:pPr>
      <w:r w:rsidRPr="008F5F3C">
        <w:rPr>
          <w:rFonts w:ascii="David" w:hAnsi="David" w:cs="David"/>
          <w:rtl/>
        </w:rPr>
        <w:t>יובהר כי אין נוסח השאלות המפורט להלן זהה בהכרח לנוסח שנשאל על ידי המתמודדים וכי לא בהכרח נענתה כל שאלה.</w:t>
      </w:r>
    </w:p>
    <w:p w:rsidR="000A6BF5" w:rsidRPr="008F5F3C" w:rsidRDefault="000A6BF5" w:rsidP="009E7C6A">
      <w:pPr>
        <w:pStyle w:val="af9"/>
        <w:widowControl w:val="0"/>
        <w:numPr>
          <w:ilvl w:val="1"/>
          <w:numId w:val="21"/>
        </w:numPr>
        <w:overflowPunct w:val="0"/>
        <w:autoSpaceDE w:val="0"/>
        <w:autoSpaceDN w:val="0"/>
        <w:adjustRightInd w:val="0"/>
        <w:spacing w:line="360" w:lineRule="auto"/>
        <w:jc w:val="both"/>
        <w:textAlignment w:val="baseline"/>
        <w:rPr>
          <w:rFonts w:ascii="David" w:hAnsi="David" w:cs="David"/>
        </w:rPr>
      </w:pPr>
      <w:r w:rsidRPr="008F5F3C">
        <w:rPr>
          <w:rFonts w:ascii="David" w:hAnsi="David" w:cs="David"/>
          <w:rtl/>
        </w:rPr>
        <w:t xml:space="preserve">כל ההבהרות, השינויים והתיקונים האמורים במכתב זה, ייחשבו כאילו נכללו במסמכי </w:t>
      </w:r>
      <w:r w:rsidR="006A18C3" w:rsidRPr="008F5F3C">
        <w:rPr>
          <w:rFonts w:ascii="David" w:hAnsi="David" w:cs="David"/>
          <w:rtl/>
        </w:rPr>
        <w:t>ה</w:t>
      </w:r>
      <w:r w:rsidR="009E7C6A" w:rsidRPr="008F5F3C">
        <w:rPr>
          <w:rFonts w:ascii="David" w:hAnsi="David" w:cs="David"/>
          <w:rtl/>
        </w:rPr>
        <w:t>מכרז</w:t>
      </w:r>
      <w:r w:rsidR="000B6FD2" w:rsidRPr="008F5F3C">
        <w:rPr>
          <w:rFonts w:ascii="David" w:hAnsi="David" w:cs="David"/>
          <w:rtl/>
        </w:rPr>
        <w:t xml:space="preserve"> </w:t>
      </w:r>
      <w:r w:rsidRPr="008F5F3C">
        <w:rPr>
          <w:rFonts w:ascii="David" w:hAnsi="David" w:cs="David"/>
          <w:rtl/>
        </w:rPr>
        <w:t>מלכתחילה.</w:t>
      </w:r>
    </w:p>
    <w:p w:rsidR="000A6BF5" w:rsidRPr="008F5F3C" w:rsidRDefault="000A6BF5" w:rsidP="000B6FD2">
      <w:pPr>
        <w:pStyle w:val="af9"/>
        <w:widowControl w:val="0"/>
        <w:numPr>
          <w:ilvl w:val="1"/>
          <w:numId w:val="21"/>
        </w:numPr>
        <w:overflowPunct w:val="0"/>
        <w:autoSpaceDE w:val="0"/>
        <w:autoSpaceDN w:val="0"/>
        <w:adjustRightInd w:val="0"/>
        <w:spacing w:line="360" w:lineRule="auto"/>
        <w:jc w:val="both"/>
        <w:textAlignment w:val="baseline"/>
        <w:rPr>
          <w:rFonts w:ascii="David" w:hAnsi="David" w:cs="David"/>
        </w:rPr>
      </w:pPr>
      <w:r w:rsidRPr="008F5F3C">
        <w:rPr>
          <w:rFonts w:ascii="David" w:hAnsi="David" w:cs="David"/>
          <w:rtl/>
        </w:rPr>
        <w:t xml:space="preserve">אלא אם נאמר אחרת, לכל המונחים והמושגים האמורים במכתב זה תהיה הפרשנות כאמור במסמכי </w:t>
      </w:r>
      <w:r w:rsidR="003E26A3" w:rsidRPr="008F5F3C">
        <w:rPr>
          <w:rFonts w:ascii="David" w:hAnsi="David" w:cs="David"/>
          <w:rtl/>
        </w:rPr>
        <w:t>ה</w:t>
      </w:r>
      <w:r w:rsidR="009E7C6A" w:rsidRPr="008F5F3C">
        <w:rPr>
          <w:rFonts w:ascii="David" w:hAnsi="David" w:cs="David"/>
          <w:rtl/>
        </w:rPr>
        <w:t>מכרז</w:t>
      </w:r>
      <w:r w:rsidRPr="008F5F3C">
        <w:rPr>
          <w:rFonts w:ascii="David" w:hAnsi="David" w:cs="David"/>
          <w:rtl/>
        </w:rPr>
        <w:t>.</w:t>
      </w:r>
    </w:p>
    <w:p w:rsidR="000A6BF5" w:rsidRPr="008F5F3C" w:rsidRDefault="000A6BF5" w:rsidP="009E7C6A">
      <w:pPr>
        <w:pStyle w:val="af9"/>
        <w:widowControl w:val="0"/>
        <w:numPr>
          <w:ilvl w:val="1"/>
          <w:numId w:val="21"/>
        </w:numPr>
        <w:overflowPunct w:val="0"/>
        <w:autoSpaceDE w:val="0"/>
        <w:autoSpaceDN w:val="0"/>
        <w:adjustRightInd w:val="0"/>
        <w:spacing w:line="360" w:lineRule="auto"/>
        <w:jc w:val="both"/>
        <w:textAlignment w:val="baseline"/>
        <w:rPr>
          <w:rFonts w:ascii="David" w:hAnsi="David" w:cs="David"/>
        </w:rPr>
      </w:pPr>
      <w:r w:rsidRPr="008F5F3C">
        <w:rPr>
          <w:rFonts w:ascii="David" w:hAnsi="David" w:cs="David"/>
          <w:rtl/>
        </w:rPr>
        <w:t xml:space="preserve">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w:t>
      </w:r>
      <w:r w:rsidR="00790B2F" w:rsidRPr="008F5F3C">
        <w:rPr>
          <w:rFonts w:ascii="David" w:hAnsi="David" w:cs="David"/>
          <w:rtl/>
        </w:rPr>
        <w:t>ה</w:t>
      </w:r>
      <w:r w:rsidR="009E7C6A" w:rsidRPr="008F5F3C">
        <w:rPr>
          <w:rFonts w:ascii="David" w:hAnsi="David" w:cs="David"/>
          <w:rtl/>
        </w:rPr>
        <w:t>מכרז</w:t>
      </w:r>
      <w:r w:rsidR="003E26A3" w:rsidRPr="008F5F3C">
        <w:rPr>
          <w:rFonts w:ascii="David" w:hAnsi="David" w:cs="David"/>
          <w:rtl/>
        </w:rPr>
        <w:t xml:space="preserve"> </w:t>
      </w:r>
      <w:r w:rsidRPr="008F5F3C">
        <w:rPr>
          <w:rFonts w:ascii="David" w:hAnsi="David" w:cs="David"/>
          <w:rtl/>
        </w:rPr>
        <w:t>וכן כל הפירושים וההבהרות להם, הינם כמפורט במכתב זה בלבד, ובמכתבי הבהרות נוספים שיצאו מעם ועדת המכרזים, ככל שי</w:t>
      </w:r>
      <w:r w:rsidR="00987697" w:rsidRPr="008F5F3C">
        <w:rPr>
          <w:rFonts w:ascii="David" w:hAnsi="David" w:cs="David"/>
          <w:rtl/>
        </w:rPr>
        <w:t>י</w:t>
      </w:r>
      <w:r w:rsidRPr="008F5F3C">
        <w:rPr>
          <w:rFonts w:ascii="David" w:hAnsi="David" w:cs="David"/>
          <w:rtl/>
        </w:rPr>
        <w:t>צאו.</w:t>
      </w:r>
    </w:p>
    <w:p w:rsidR="0007252C" w:rsidRPr="008F5F3C" w:rsidRDefault="000A6BF5" w:rsidP="001F5279">
      <w:pPr>
        <w:pStyle w:val="af9"/>
        <w:widowControl w:val="0"/>
        <w:numPr>
          <w:ilvl w:val="1"/>
          <w:numId w:val="21"/>
        </w:numPr>
        <w:overflowPunct w:val="0"/>
        <w:autoSpaceDE w:val="0"/>
        <w:autoSpaceDN w:val="0"/>
        <w:adjustRightInd w:val="0"/>
        <w:spacing w:line="360" w:lineRule="auto"/>
        <w:jc w:val="both"/>
        <w:textAlignment w:val="baseline"/>
        <w:rPr>
          <w:rFonts w:ascii="David" w:hAnsi="David" w:cs="David"/>
          <w:b/>
          <w:bCs/>
        </w:rPr>
      </w:pPr>
      <w:r w:rsidRPr="008F5F3C">
        <w:rPr>
          <w:rFonts w:ascii="David" w:hAnsi="David" w:cs="David"/>
          <w:b/>
          <w:bCs/>
          <w:rtl/>
        </w:rPr>
        <w:t>מצ"ב להלן שאלות המתמודדים והתשובות שניתנו על-ידי המשרד</w:t>
      </w:r>
      <w:r w:rsidR="006E306A" w:rsidRPr="008F5F3C">
        <w:rPr>
          <w:rFonts w:ascii="David" w:hAnsi="David" w:cs="David"/>
          <w:b/>
          <w:bCs/>
          <w:rtl/>
        </w:rPr>
        <w:t>:</w:t>
      </w:r>
    </w:p>
    <w:p w:rsidR="0007252C" w:rsidRPr="008F5F3C" w:rsidRDefault="0007252C" w:rsidP="001F5279">
      <w:pPr>
        <w:pStyle w:val="af9"/>
        <w:widowControl w:val="0"/>
        <w:numPr>
          <w:ilvl w:val="1"/>
          <w:numId w:val="21"/>
        </w:numPr>
        <w:overflowPunct w:val="0"/>
        <w:autoSpaceDE w:val="0"/>
        <w:autoSpaceDN w:val="0"/>
        <w:adjustRightInd w:val="0"/>
        <w:spacing w:line="360" w:lineRule="auto"/>
        <w:jc w:val="both"/>
        <w:textAlignment w:val="baseline"/>
        <w:rPr>
          <w:rFonts w:ascii="David" w:hAnsi="David" w:cs="David"/>
        </w:rPr>
        <w:sectPr w:rsidR="0007252C" w:rsidRPr="008F5F3C" w:rsidSect="0007252C">
          <w:headerReference w:type="default" r:id="rId11"/>
          <w:footerReference w:type="default" r:id="rId12"/>
          <w:pgSz w:w="12240" w:h="15840"/>
          <w:pgMar w:top="1361" w:right="1134" w:bottom="1361" w:left="1134" w:header="709" w:footer="709" w:gutter="0"/>
          <w:cols w:space="708"/>
          <w:docGrid w:linePitch="360"/>
        </w:sectPr>
      </w:pPr>
    </w:p>
    <w:tbl>
      <w:tblPr>
        <w:tblStyle w:val="aff1"/>
        <w:tblpPr w:leftFromText="180" w:rightFromText="180" w:horzAnchor="margin" w:tblpXSpec="center" w:tblpY="1658"/>
        <w:bidiVisual/>
        <w:tblW w:w="11031" w:type="dxa"/>
        <w:tblLayout w:type="fixed"/>
        <w:tblLook w:val="04A0" w:firstRow="1" w:lastRow="0" w:firstColumn="1" w:lastColumn="0" w:noHBand="0" w:noVBand="1"/>
        <w:tblCaption w:val="טבלה"/>
      </w:tblPr>
      <w:tblGrid>
        <w:gridCol w:w="683"/>
        <w:gridCol w:w="1559"/>
        <w:gridCol w:w="1134"/>
        <w:gridCol w:w="4394"/>
        <w:gridCol w:w="3261"/>
      </w:tblGrid>
      <w:tr w:rsidR="00A5404C" w:rsidRPr="008F5F3C" w:rsidTr="00044B09">
        <w:trPr>
          <w:trHeight w:val="363"/>
          <w:tblHeader/>
        </w:trPr>
        <w:tc>
          <w:tcPr>
            <w:tcW w:w="683" w:type="dxa"/>
            <w:tcBorders>
              <w:top w:val="single" w:sz="12" w:space="0" w:color="auto"/>
              <w:left w:val="single" w:sz="12" w:space="0" w:color="auto"/>
              <w:bottom w:val="single" w:sz="12" w:space="0" w:color="auto"/>
            </w:tcBorders>
            <w:shd w:val="clear" w:color="auto" w:fill="D9D9D9" w:themeFill="background1" w:themeFillShade="D9"/>
            <w:vAlign w:val="center"/>
          </w:tcPr>
          <w:p w:rsidR="00A5404C" w:rsidRPr="008F5F3C" w:rsidRDefault="00A5404C" w:rsidP="001F5279">
            <w:pPr>
              <w:keepNext/>
              <w:spacing w:line="23" w:lineRule="atLeast"/>
              <w:jc w:val="center"/>
              <w:rPr>
                <w:rFonts w:ascii="David" w:hAnsi="David" w:cs="David"/>
                <w:b/>
                <w:bCs/>
                <w:rtl/>
              </w:rPr>
            </w:pPr>
            <w:r w:rsidRPr="008F5F3C">
              <w:rPr>
                <w:rFonts w:ascii="David" w:hAnsi="David" w:cs="David"/>
                <w:b/>
                <w:bCs/>
                <w:rtl/>
              </w:rPr>
              <w:lastRenderedPageBreak/>
              <w:t>מס'</w:t>
            </w:r>
          </w:p>
        </w:tc>
        <w:tc>
          <w:tcPr>
            <w:tcW w:w="1559" w:type="dxa"/>
            <w:tcBorders>
              <w:top w:val="single" w:sz="12" w:space="0" w:color="auto"/>
              <w:bottom w:val="single" w:sz="12" w:space="0" w:color="auto"/>
            </w:tcBorders>
            <w:shd w:val="clear" w:color="auto" w:fill="D9D9D9" w:themeFill="background1" w:themeFillShade="D9"/>
            <w:vAlign w:val="center"/>
          </w:tcPr>
          <w:p w:rsidR="00A5404C" w:rsidRPr="008F5F3C" w:rsidRDefault="00A5404C" w:rsidP="008231F9">
            <w:pPr>
              <w:keepNext/>
              <w:spacing w:line="23" w:lineRule="atLeast"/>
              <w:jc w:val="center"/>
              <w:rPr>
                <w:rFonts w:ascii="David" w:hAnsi="David" w:cs="David"/>
                <w:b/>
                <w:bCs/>
                <w:rtl/>
              </w:rPr>
            </w:pPr>
            <w:r w:rsidRPr="008F5F3C">
              <w:rPr>
                <w:rFonts w:ascii="David" w:hAnsi="David" w:cs="David"/>
                <w:b/>
                <w:bCs/>
                <w:rtl/>
              </w:rPr>
              <w:t>סעיף במכרז</w:t>
            </w:r>
          </w:p>
        </w:tc>
        <w:tc>
          <w:tcPr>
            <w:tcW w:w="1134" w:type="dxa"/>
            <w:tcBorders>
              <w:top w:val="single" w:sz="12" w:space="0" w:color="auto"/>
              <w:bottom w:val="single" w:sz="12" w:space="0" w:color="auto"/>
            </w:tcBorders>
            <w:shd w:val="clear" w:color="auto" w:fill="D9D9D9" w:themeFill="background1" w:themeFillShade="D9"/>
          </w:tcPr>
          <w:p w:rsidR="00A5404C" w:rsidRPr="008F5F3C" w:rsidRDefault="00A5404C" w:rsidP="009E7C6A">
            <w:pPr>
              <w:keepNext/>
              <w:spacing w:line="23" w:lineRule="atLeast"/>
              <w:jc w:val="center"/>
              <w:rPr>
                <w:rFonts w:ascii="David" w:hAnsi="David" w:cs="David"/>
                <w:b/>
                <w:bCs/>
                <w:rtl/>
              </w:rPr>
            </w:pPr>
            <w:r w:rsidRPr="008F5F3C">
              <w:rPr>
                <w:rFonts w:ascii="David" w:hAnsi="David" w:cs="David"/>
                <w:b/>
                <w:bCs/>
                <w:rtl/>
              </w:rPr>
              <w:t>עמ' במסמכי המכרז</w:t>
            </w:r>
          </w:p>
        </w:tc>
        <w:tc>
          <w:tcPr>
            <w:tcW w:w="4394" w:type="dxa"/>
            <w:tcBorders>
              <w:top w:val="single" w:sz="12" w:space="0" w:color="auto"/>
              <w:bottom w:val="single" w:sz="12" w:space="0" w:color="auto"/>
            </w:tcBorders>
            <w:shd w:val="clear" w:color="auto" w:fill="D9D9D9" w:themeFill="background1" w:themeFillShade="D9"/>
            <w:vAlign w:val="center"/>
          </w:tcPr>
          <w:p w:rsidR="00A5404C" w:rsidRPr="008F5F3C" w:rsidRDefault="00A5404C" w:rsidP="001F5279">
            <w:pPr>
              <w:keepNext/>
              <w:spacing w:line="23" w:lineRule="atLeast"/>
              <w:jc w:val="center"/>
              <w:rPr>
                <w:rFonts w:ascii="David" w:hAnsi="David" w:cs="David"/>
                <w:b/>
                <w:bCs/>
                <w:rtl/>
              </w:rPr>
            </w:pPr>
            <w:r w:rsidRPr="008F5F3C">
              <w:rPr>
                <w:rFonts w:ascii="David" w:hAnsi="David" w:cs="David"/>
                <w:b/>
                <w:bCs/>
                <w:rtl/>
              </w:rPr>
              <w:t>שאלה</w:t>
            </w:r>
          </w:p>
        </w:tc>
        <w:tc>
          <w:tcPr>
            <w:tcW w:w="3261" w:type="dxa"/>
            <w:tcBorders>
              <w:top w:val="single" w:sz="12" w:space="0" w:color="auto"/>
              <w:bottom w:val="single" w:sz="12" w:space="0" w:color="auto"/>
              <w:right w:val="single" w:sz="12" w:space="0" w:color="auto"/>
            </w:tcBorders>
            <w:shd w:val="clear" w:color="auto" w:fill="D9D9D9" w:themeFill="background1" w:themeFillShade="D9"/>
            <w:vAlign w:val="center"/>
          </w:tcPr>
          <w:p w:rsidR="00A5404C" w:rsidRPr="008F5F3C" w:rsidRDefault="00A5404C" w:rsidP="001F5279">
            <w:pPr>
              <w:keepNext/>
              <w:spacing w:line="23" w:lineRule="atLeast"/>
              <w:jc w:val="center"/>
              <w:rPr>
                <w:rFonts w:ascii="David" w:hAnsi="David" w:cs="David"/>
                <w:b/>
                <w:bCs/>
                <w:rtl/>
              </w:rPr>
            </w:pPr>
            <w:r w:rsidRPr="008F5F3C">
              <w:rPr>
                <w:rFonts w:ascii="David" w:hAnsi="David" w:cs="David"/>
                <w:b/>
                <w:bCs/>
                <w:rtl/>
              </w:rPr>
              <w:t>תשובה</w:t>
            </w:r>
          </w:p>
        </w:tc>
      </w:tr>
      <w:tr w:rsidR="00A5404C" w:rsidRPr="008F5F3C" w:rsidTr="00044B09">
        <w:trPr>
          <w:trHeight w:val="18"/>
          <w:tblHeader/>
        </w:trPr>
        <w:tc>
          <w:tcPr>
            <w:tcW w:w="11031" w:type="dxa"/>
            <w:gridSpan w:val="5"/>
            <w:tcBorders>
              <w:top w:val="single" w:sz="4" w:space="0" w:color="auto"/>
              <w:left w:val="single" w:sz="12" w:space="0" w:color="auto"/>
              <w:bottom w:val="single" w:sz="4" w:space="0" w:color="auto"/>
              <w:right w:val="single" w:sz="12" w:space="0" w:color="auto"/>
            </w:tcBorders>
            <w:shd w:val="clear" w:color="auto" w:fill="F2F2F2" w:themeFill="background1" w:themeFillShade="F2"/>
          </w:tcPr>
          <w:p w:rsidR="00A5404C" w:rsidRPr="008F5F3C" w:rsidRDefault="00A5404C" w:rsidP="00847C37">
            <w:pPr>
              <w:tabs>
                <w:tab w:val="left" w:pos="3629"/>
                <w:tab w:val="left" w:pos="4033"/>
                <w:tab w:val="center" w:pos="4982"/>
              </w:tabs>
              <w:autoSpaceDE w:val="0"/>
              <w:autoSpaceDN w:val="0"/>
              <w:adjustRightInd w:val="0"/>
              <w:rPr>
                <w:rFonts w:ascii="David" w:hAnsi="David" w:cs="David"/>
                <w:rtl/>
              </w:rPr>
            </w:pPr>
          </w:p>
        </w:tc>
      </w:tr>
      <w:tr w:rsidR="004A407B" w:rsidRPr="008F5F3C" w:rsidTr="00044B09">
        <w:trPr>
          <w:trHeight w:val="829"/>
          <w:tblHeader/>
        </w:trPr>
        <w:tc>
          <w:tcPr>
            <w:tcW w:w="683" w:type="dxa"/>
            <w:tcBorders>
              <w:top w:val="single" w:sz="4" w:space="0" w:color="auto"/>
              <w:left w:val="single" w:sz="12" w:space="0" w:color="auto"/>
              <w:bottom w:val="single" w:sz="4" w:space="0" w:color="auto"/>
              <w:right w:val="single" w:sz="4" w:space="0" w:color="auto"/>
            </w:tcBorders>
          </w:tcPr>
          <w:p w:rsidR="004A407B" w:rsidRPr="008F5F3C" w:rsidRDefault="004A407B" w:rsidP="00653EAF">
            <w:pPr>
              <w:pStyle w:val="af9"/>
              <w:numPr>
                <w:ilvl w:val="0"/>
                <w:numId w:val="27"/>
              </w:numPr>
              <w:tabs>
                <w:tab w:val="left" w:pos="1821"/>
              </w:tabs>
              <w:jc w:val="both"/>
              <w:rPr>
                <w:rFonts w:ascii="David" w:hAnsi="David" w:cs="David"/>
                <w:rtl/>
              </w:rPr>
            </w:pPr>
          </w:p>
        </w:tc>
        <w:tc>
          <w:tcPr>
            <w:tcW w:w="1559" w:type="dxa"/>
            <w:shd w:val="clear" w:color="auto" w:fill="auto"/>
          </w:tcPr>
          <w:p w:rsidR="004A407B" w:rsidRPr="008F5F3C" w:rsidRDefault="004A407B" w:rsidP="00653EAF">
            <w:pPr>
              <w:pStyle w:val="HNormal"/>
              <w:tabs>
                <w:tab w:val="left" w:pos="1930"/>
              </w:tabs>
              <w:spacing w:line="360" w:lineRule="auto"/>
              <w:rPr>
                <w:rFonts w:ascii="David" w:hAnsi="David" w:cs="David"/>
                <w:sz w:val="24"/>
                <w:rtl/>
              </w:rPr>
            </w:pPr>
            <w:r w:rsidRPr="008F5F3C">
              <w:rPr>
                <w:rFonts w:ascii="David" w:hAnsi="David" w:cs="David" w:hint="cs"/>
                <w:sz w:val="24"/>
                <w:rtl/>
              </w:rPr>
              <w:t>כללי</w:t>
            </w:r>
          </w:p>
        </w:tc>
        <w:tc>
          <w:tcPr>
            <w:tcW w:w="1134" w:type="dxa"/>
            <w:tcBorders>
              <w:top w:val="single" w:sz="2" w:space="0" w:color="auto"/>
              <w:left w:val="single" w:sz="2" w:space="0" w:color="auto"/>
              <w:bottom w:val="single" w:sz="2" w:space="0" w:color="auto"/>
              <w:right w:val="single" w:sz="2" w:space="0" w:color="auto"/>
            </w:tcBorders>
          </w:tcPr>
          <w:p w:rsidR="004A407B" w:rsidRPr="008F5F3C" w:rsidRDefault="004A407B" w:rsidP="00653EAF">
            <w:pPr>
              <w:pStyle w:val="af9"/>
              <w:ind w:left="0"/>
              <w:rPr>
                <w:rFonts w:ascii="David" w:hAnsi="David" w:cs="David"/>
                <w:noProof/>
                <w:rtl/>
                <w:lang w:eastAsia="he-IL"/>
              </w:rPr>
            </w:pPr>
          </w:p>
        </w:tc>
        <w:tc>
          <w:tcPr>
            <w:tcW w:w="4394" w:type="dxa"/>
            <w:tcBorders>
              <w:top w:val="single" w:sz="2" w:space="0" w:color="auto"/>
              <w:left w:val="single" w:sz="2" w:space="0" w:color="auto"/>
              <w:bottom w:val="single" w:sz="2" w:space="0" w:color="auto"/>
              <w:right w:val="single" w:sz="2" w:space="0" w:color="auto"/>
            </w:tcBorders>
            <w:shd w:val="clear" w:color="auto" w:fill="FFFFFF"/>
          </w:tcPr>
          <w:p w:rsidR="004A407B" w:rsidRPr="008F5F3C" w:rsidRDefault="004A407B" w:rsidP="00653EAF">
            <w:pPr>
              <w:pStyle w:val="af9"/>
              <w:ind w:left="0"/>
              <w:rPr>
                <w:rFonts w:ascii="David" w:hAnsi="David" w:cs="David"/>
                <w:noProof/>
                <w:rtl/>
                <w:lang w:eastAsia="he-IL"/>
              </w:rPr>
            </w:pPr>
            <w:r w:rsidRPr="008F5F3C">
              <w:rPr>
                <w:rFonts w:ascii="David" w:hAnsi="David" w:cs="David" w:hint="cs"/>
                <w:noProof/>
                <w:rtl/>
                <w:lang w:eastAsia="he-IL"/>
              </w:rPr>
              <w:t xml:space="preserve">סדרות טלויזיה אהובות - </w:t>
            </w:r>
            <w:r w:rsidRPr="008F5F3C">
              <w:rPr>
                <w:rtl/>
              </w:rPr>
              <w:t xml:space="preserve"> </w:t>
            </w:r>
            <w:r w:rsidRPr="008F5F3C">
              <w:rPr>
                <w:rFonts w:ascii="David" w:hAnsi="David" w:cs="David"/>
                <w:noProof/>
                <w:rtl/>
                <w:lang w:eastAsia="he-IL"/>
              </w:rPr>
              <w:t>בסימן "של פעם" או "גם היום"</w:t>
            </w:r>
            <w:r w:rsidRPr="008F5F3C">
              <w:rPr>
                <w:rFonts w:ascii="David" w:hAnsi="David" w:cs="David" w:hint="cs"/>
                <w:noProof/>
                <w:rtl/>
                <w:lang w:eastAsia="he-IL"/>
              </w:rPr>
              <w:t>?</w:t>
            </w:r>
          </w:p>
        </w:tc>
        <w:tc>
          <w:tcPr>
            <w:tcW w:w="3261" w:type="dxa"/>
            <w:tcBorders>
              <w:top w:val="single" w:sz="4" w:space="0" w:color="auto"/>
              <w:left w:val="single" w:sz="4" w:space="0" w:color="auto"/>
              <w:bottom w:val="single" w:sz="4" w:space="0" w:color="auto"/>
              <w:right w:val="single" w:sz="12" w:space="0" w:color="auto"/>
            </w:tcBorders>
          </w:tcPr>
          <w:p w:rsidR="00D13327" w:rsidRPr="008F5F3C" w:rsidRDefault="00D13327" w:rsidP="00653EAF">
            <w:pPr>
              <w:autoSpaceDE w:val="0"/>
              <w:autoSpaceDN w:val="0"/>
              <w:adjustRightInd w:val="0"/>
              <w:jc w:val="both"/>
              <w:rPr>
                <w:rFonts w:ascii="David" w:hAnsi="David" w:cs="David"/>
                <w:rtl/>
              </w:rPr>
            </w:pPr>
            <w:r w:rsidRPr="008F5F3C">
              <w:rPr>
                <w:rFonts w:ascii="David" w:hAnsi="David" w:cs="David" w:hint="cs"/>
                <w:rtl/>
              </w:rPr>
              <w:t xml:space="preserve">גם סדרות של פעם וגם של היום. שילוב ביניהן. </w:t>
            </w:r>
          </w:p>
        </w:tc>
      </w:tr>
      <w:tr w:rsidR="009E75D3" w:rsidRPr="008F5F3C" w:rsidTr="00044B09">
        <w:trPr>
          <w:trHeight w:val="829"/>
          <w:tblHeader/>
        </w:trPr>
        <w:tc>
          <w:tcPr>
            <w:tcW w:w="683" w:type="dxa"/>
            <w:tcBorders>
              <w:top w:val="single" w:sz="4" w:space="0" w:color="auto"/>
              <w:left w:val="single" w:sz="12" w:space="0" w:color="auto"/>
              <w:bottom w:val="single" w:sz="4" w:space="0" w:color="auto"/>
              <w:right w:val="single" w:sz="4" w:space="0" w:color="auto"/>
            </w:tcBorders>
          </w:tcPr>
          <w:p w:rsidR="009E75D3" w:rsidRPr="008F5F3C" w:rsidRDefault="009E75D3" w:rsidP="00653EAF">
            <w:pPr>
              <w:pStyle w:val="af9"/>
              <w:numPr>
                <w:ilvl w:val="0"/>
                <w:numId w:val="27"/>
              </w:numPr>
              <w:tabs>
                <w:tab w:val="left" w:pos="1821"/>
              </w:tabs>
              <w:jc w:val="both"/>
              <w:rPr>
                <w:rFonts w:ascii="David" w:hAnsi="David" w:cs="David"/>
                <w:rtl/>
              </w:rPr>
            </w:pPr>
          </w:p>
        </w:tc>
        <w:tc>
          <w:tcPr>
            <w:tcW w:w="1559" w:type="dxa"/>
            <w:shd w:val="clear" w:color="auto" w:fill="auto"/>
          </w:tcPr>
          <w:p w:rsidR="009E75D3" w:rsidRPr="008F5F3C" w:rsidRDefault="009E75D3" w:rsidP="00653EAF">
            <w:pPr>
              <w:pStyle w:val="HNormal"/>
              <w:tabs>
                <w:tab w:val="left" w:pos="1930"/>
              </w:tabs>
              <w:spacing w:line="360" w:lineRule="auto"/>
              <w:rPr>
                <w:rFonts w:ascii="David" w:hAnsi="David" w:cs="David"/>
                <w:sz w:val="24"/>
                <w:rtl/>
              </w:rPr>
            </w:pPr>
            <w:r w:rsidRPr="008F5F3C">
              <w:rPr>
                <w:rFonts w:ascii="David" w:hAnsi="David" w:cs="David" w:hint="cs"/>
                <w:sz w:val="24"/>
                <w:rtl/>
              </w:rPr>
              <w:t>כללי</w:t>
            </w:r>
          </w:p>
        </w:tc>
        <w:tc>
          <w:tcPr>
            <w:tcW w:w="1134" w:type="dxa"/>
            <w:tcBorders>
              <w:top w:val="single" w:sz="2" w:space="0" w:color="auto"/>
              <w:left w:val="single" w:sz="2" w:space="0" w:color="auto"/>
              <w:bottom w:val="single" w:sz="2" w:space="0" w:color="auto"/>
              <w:right w:val="single" w:sz="2" w:space="0" w:color="auto"/>
            </w:tcBorders>
          </w:tcPr>
          <w:p w:rsidR="009E75D3" w:rsidRPr="008F5F3C" w:rsidRDefault="009E75D3" w:rsidP="00653EAF">
            <w:pPr>
              <w:pStyle w:val="af9"/>
              <w:ind w:left="0"/>
              <w:rPr>
                <w:rFonts w:ascii="David" w:hAnsi="David" w:cs="David"/>
                <w:noProof/>
                <w:rtl/>
                <w:lang w:eastAsia="he-IL"/>
              </w:rPr>
            </w:pPr>
          </w:p>
        </w:tc>
        <w:tc>
          <w:tcPr>
            <w:tcW w:w="4394" w:type="dxa"/>
            <w:tcBorders>
              <w:top w:val="single" w:sz="2" w:space="0" w:color="auto"/>
              <w:left w:val="single" w:sz="2" w:space="0" w:color="auto"/>
              <w:bottom w:val="single" w:sz="2" w:space="0" w:color="auto"/>
              <w:right w:val="single" w:sz="2" w:space="0" w:color="auto"/>
            </w:tcBorders>
            <w:shd w:val="clear" w:color="auto" w:fill="FFFFFF"/>
          </w:tcPr>
          <w:p w:rsidR="009E75D3" w:rsidRPr="008F5F3C" w:rsidRDefault="009E75D3" w:rsidP="009E75D3">
            <w:pPr>
              <w:rPr>
                <w:rFonts w:ascii="David" w:hAnsi="David" w:cs="David"/>
                <w:noProof/>
                <w:rtl/>
                <w:lang w:eastAsia="he-IL"/>
              </w:rPr>
            </w:pPr>
            <w:r w:rsidRPr="008F5F3C">
              <w:rPr>
                <w:rFonts w:ascii="David" w:hAnsi="David" w:cs="David" w:hint="cs"/>
                <w:noProof/>
                <w:rtl/>
                <w:lang w:eastAsia="he-IL"/>
              </w:rPr>
              <w:t xml:space="preserve">אירוע 'כתר המזרח': </w:t>
            </w:r>
            <w:r w:rsidRPr="008F5F3C">
              <w:rPr>
                <w:rtl/>
              </w:rPr>
              <w:t xml:space="preserve"> </w:t>
            </w:r>
            <w:r w:rsidRPr="008F5F3C">
              <w:rPr>
                <w:rFonts w:ascii="David" w:hAnsi="David" w:cs="David"/>
                <w:noProof/>
                <w:rtl/>
                <w:lang w:eastAsia="he-IL"/>
              </w:rPr>
              <w:t>האם השידור באחריות לקוח או מחוץ למכרז?</w:t>
            </w:r>
          </w:p>
          <w:p w:rsidR="009E75D3" w:rsidRPr="008F5F3C" w:rsidRDefault="009E75D3" w:rsidP="009E75D3">
            <w:pPr>
              <w:pStyle w:val="af9"/>
              <w:rPr>
                <w:rFonts w:ascii="David" w:hAnsi="David" w:cs="David"/>
                <w:noProof/>
                <w:rtl/>
                <w:lang w:eastAsia="he-IL"/>
              </w:rPr>
            </w:pPr>
          </w:p>
          <w:p w:rsidR="009E75D3" w:rsidRPr="008F5F3C" w:rsidRDefault="009E75D3" w:rsidP="009E75D3">
            <w:pPr>
              <w:pStyle w:val="af9"/>
              <w:ind w:left="0"/>
              <w:rPr>
                <w:rFonts w:ascii="David" w:hAnsi="David" w:cs="David"/>
                <w:noProof/>
                <w:rtl/>
                <w:lang w:eastAsia="he-IL"/>
              </w:rPr>
            </w:pPr>
            <w:r w:rsidRPr="008F5F3C">
              <w:rPr>
                <w:rFonts w:ascii="David" w:hAnsi="David" w:cs="David"/>
                <w:noProof/>
                <w:rtl/>
                <w:lang w:eastAsia="he-IL"/>
              </w:rPr>
              <w:t>נבקש לאשר כי זכויות אמנים ונגנים לא נלקחו כעת לשידור, באחריות אקו"ם גוף משדר?</w:t>
            </w:r>
          </w:p>
        </w:tc>
        <w:tc>
          <w:tcPr>
            <w:tcW w:w="3261" w:type="dxa"/>
            <w:tcBorders>
              <w:top w:val="single" w:sz="4" w:space="0" w:color="auto"/>
              <w:left w:val="single" w:sz="4" w:space="0" w:color="auto"/>
              <w:bottom w:val="single" w:sz="4" w:space="0" w:color="auto"/>
              <w:right w:val="single" w:sz="12" w:space="0" w:color="auto"/>
            </w:tcBorders>
          </w:tcPr>
          <w:p w:rsidR="009E75D3" w:rsidRPr="008F5F3C" w:rsidRDefault="00D053BA" w:rsidP="00653EAF">
            <w:pPr>
              <w:autoSpaceDE w:val="0"/>
              <w:autoSpaceDN w:val="0"/>
              <w:adjustRightInd w:val="0"/>
              <w:jc w:val="both"/>
              <w:rPr>
                <w:rFonts w:ascii="David" w:hAnsi="David" w:cs="David"/>
                <w:rtl/>
              </w:rPr>
            </w:pPr>
            <w:r w:rsidRPr="008F5F3C">
              <w:rPr>
                <w:rFonts w:ascii="David" w:hAnsi="David" w:cs="David" w:hint="cs"/>
                <w:rtl/>
              </w:rPr>
              <w:t xml:space="preserve">המכרז אינו דורש שידור של האירוע. ככל שהספק במסגרת הצעת המחיר יכלול הצעה לשידור של האירוע אזי האחריות לביצוע כל ההסדרה הנדרשת בעניין היא על כתפי הספק. </w:t>
            </w:r>
          </w:p>
          <w:p w:rsidR="00D053BA" w:rsidRPr="008F5F3C" w:rsidRDefault="00D053BA" w:rsidP="00653EAF">
            <w:pPr>
              <w:autoSpaceDE w:val="0"/>
              <w:autoSpaceDN w:val="0"/>
              <w:adjustRightInd w:val="0"/>
              <w:jc w:val="both"/>
              <w:rPr>
                <w:rFonts w:ascii="David" w:hAnsi="David" w:cs="David"/>
                <w:rtl/>
              </w:rPr>
            </w:pPr>
            <w:r w:rsidRPr="008F5F3C">
              <w:rPr>
                <w:rFonts w:ascii="David" w:hAnsi="David" w:cs="David" w:hint="cs"/>
                <w:rtl/>
              </w:rPr>
              <w:t xml:space="preserve">יובהר כי ככל שיוחלט על שידור האירוע, אזי על הספק לקבל הנחיות מהלשכה המשפטית בהתאם להנחיות היועץ המשפטי לממשלה בתקופת בחירות. </w:t>
            </w:r>
          </w:p>
          <w:p w:rsidR="00D13327" w:rsidRPr="008F5F3C" w:rsidRDefault="00D13327" w:rsidP="00653EAF">
            <w:pPr>
              <w:autoSpaceDE w:val="0"/>
              <w:autoSpaceDN w:val="0"/>
              <w:adjustRightInd w:val="0"/>
              <w:jc w:val="both"/>
              <w:rPr>
                <w:rFonts w:ascii="David" w:hAnsi="David" w:cs="David"/>
                <w:rtl/>
              </w:rPr>
            </w:pPr>
            <w:r w:rsidRPr="008F5F3C">
              <w:rPr>
                <w:rFonts w:ascii="David" w:hAnsi="David" w:cs="David" w:hint="cs"/>
                <w:rtl/>
              </w:rPr>
              <w:t xml:space="preserve">בסעיף 16.4 </w:t>
            </w:r>
            <w:r w:rsidRPr="008F5F3C">
              <w:rPr>
                <w:rFonts w:ascii="David" w:hAnsi="David" w:cs="David"/>
                <w:rtl/>
              </w:rPr>
              <w:t>–</w:t>
            </w:r>
            <w:r w:rsidRPr="008F5F3C">
              <w:rPr>
                <w:rFonts w:ascii="David" w:hAnsi="David" w:cs="David" w:hint="cs"/>
                <w:rtl/>
              </w:rPr>
              <w:t xml:space="preserve"> המתייחס לביטוח יש אזכור של ספק ביצוע שידורי האירוע, אך במכרז עצמו אין דרישה לשידור האירוע. </w:t>
            </w:r>
          </w:p>
        </w:tc>
      </w:tr>
      <w:tr w:rsidR="00653EAF" w:rsidRPr="008F5F3C" w:rsidTr="00044B09">
        <w:trPr>
          <w:trHeight w:val="829"/>
          <w:tblHeader/>
        </w:trPr>
        <w:tc>
          <w:tcPr>
            <w:tcW w:w="683" w:type="dxa"/>
            <w:tcBorders>
              <w:top w:val="single" w:sz="4" w:space="0" w:color="auto"/>
              <w:left w:val="single" w:sz="12" w:space="0" w:color="auto"/>
              <w:bottom w:val="single" w:sz="4" w:space="0" w:color="auto"/>
              <w:right w:val="single" w:sz="4" w:space="0" w:color="auto"/>
            </w:tcBorders>
          </w:tcPr>
          <w:p w:rsidR="00653EAF" w:rsidRPr="008F5F3C" w:rsidRDefault="00653EAF" w:rsidP="00653EAF">
            <w:pPr>
              <w:pStyle w:val="af9"/>
              <w:numPr>
                <w:ilvl w:val="0"/>
                <w:numId w:val="27"/>
              </w:numPr>
              <w:tabs>
                <w:tab w:val="left" w:pos="1821"/>
              </w:tabs>
              <w:jc w:val="both"/>
              <w:rPr>
                <w:rFonts w:ascii="David" w:hAnsi="David" w:cs="David"/>
                <w:rtl/>
              </w:rPr>
            </w:pPr>
          </w:p>
        </w:tc>
        <w:tc>
          <w:tcPr>
            <w:tcW w:w="1559" w:type="dxa"/>
            <w:shd w:val="clear" w:color="auto" w:fill="auto"/>
          </w:tcPr>
          <w:p w:rsidR="00653EAF" w:rsidRPr="008F5F3C" w:rsidRDefault="00653EAF" w:rsidP="00653EAF">
            <w:pPr>
              <w:pStyle w:val="HNormal"/>
              <w:tabs>
                <w:tab w:val="left" w:pos="1930"/>
              </w:tabs>
              <w:spacing w:line="360" w:lineRule="auto"/>
              <w:rPr>
                <w:rFonts w:ascii="David" w:hAnsi="David" w:cs="David"/>
                <w:sz w:val="24"/>
                <w:rtl/>
              </w:rPr>
            </w:pPr>
            <w:r w:rsidRPr="008F5F3C">
              <w:rPr>
                <w:rFonts w:ascii="David" w:hAnsi="David" w:cs="David"/>
                <w:sz w:val="24"/>
                <w:rtl/>
              </w:rPr>
              <w:t>כללי</w:t>
            </w:r>
          </w:p>
        </w:tc>
        <w:tc>
          <w:tcPr>
            <w:tcW w:w="1134" w:type="dxa"/>
            <w:tcBorders>
              <w:top w:val="single" w:sz="2" w:space="0" w:color="auto"/>
              <w:left w:val="single" w:sz="2" w:space="0" w:color="auto"/>
              <w:bottom w:val="single" w:sz="2" w:space="0" w:color="auto"/>
              <w:right w:val="single" w:sz="2" w:space="0" w:color="auto"/>
            </w:tcBorders>
          </w:tcPr>
          <w:p w:rsidR="00653EAF" w:rsidRPr="008F5F3C" w:rsidRDefault="00653EAF" w:rsidP="00653EAF">
            <w:pPr>
              <w:pStyle w:val="af9"/>
              <w:ind w:left="0"/>
              <w:rPr>
                <w:rFonts w:ascii="David" w:hAnsi="David" w:cs="David"/>
                <w:noProof/>
                <w:rtl/>
                <w:lang w:eastAsia="he-IL"/>
              </w:rPr>
            </w:pPr>
          </w:p>
        </w:tc>
        <w:tc>
          <w:tcPr>
            <w:tcW w:w="4394" w:type="dxa"/>
            <w:tcBorders>
              <w:top w:val="single" w:sz="2" w:space="0" w:color="auto"/>
              <w:left w:val="single" w:sz="2" w:space="0" w:color="auto"/>
              <w:bottom w:val="single" w:sz="2" w:space="0" w:color="auto"/>
              <w:right w:val="single" w:sz="2" w:space="0" w:color="auto"/>
            </w:tcBorders>
            <w:shd w:val="clear" w:color="auto" w:fill="FFFFFF"/>
          </w:tcPr>
          <w:p w:rsidR="00653EAF" w:rsidRPr="008F5F3C" w:rsidRDefault="00653EAF" w:rsidP="00653EAF">
            <w:pPr>
              <w:pStyle w:val="af9"/>
              <w:ind w:left="0"/>
              <w:rPr>
                <w:rFonts w:ascii="David" w:hAnsi="David" w:cs="David"/>
                <w:noProof/>
                <w:rtl/>
                <w:lang w:eastAsia="he-IL"/>
              </w:rPr>
            </w:pPr>
            <w:r w:rsidRPr="008F5F3C">
              <w:rPr>
                <w:rFonts w:ascii="David" w:hAnsi="David" w:cs="David"/>
                <w:noProof/>
                <w:rtl/>
                <w:lang w:eastAsia="he-IL"/>
              </w:rPr>
              <w:t xml:space="preserve">נא הבהרתכם כי רק המציע הזוכה יידרש להעביר את הסכם אספקת השירותים ואת אישורי קיום הביטוחים חתומים. </w:t>
            </w:r>
          </w:p>
        </w:tc>
        <w:tc>
          <w:tcPr>
            <w:tcW w:w="3261" w:type="dxa"/>
            <w:tcBorders>
              <w:top w:val="single" w:sz="4" w:space="0" w:color="auto"/>
              <w:left w:val="single" w:sz="4" w:space="0" w:color="auto"/>
              <w:bottom w:val="single" w:sz="4" w:space="0" w:color="auto"/>
              <w:right w:val="single" w:sz="12" w:space="0" w:color="auto"/>
            </w:tcBorders>
          </w:tcPr>
          <w:p w:rsidR="00653EAF" w:rsidRPr="008F5F3C" w:rsidRDefault="00D053BA" w:rsidP="008F5F3C">
            <w:pPr>
              <w:autoSpaceDE w:val="0"/>
              <w:autoSpaceDN w:val="0"/>
              <w:adjustRightInd w:val="0"/>
              <w:jc w:val="both"/>
              <w:rPr>
                <w:rFonts w:ascii="David" w:hAnsi="David" w:cs="David"/>
                <w:rtl/>
              </w:rPr>
            </w:pPr>
            <w:r w:rsidRPr="008F5F3C">
              <w:rPr>
                <w:rFonts w:ascii="David" w:hAnsi="David" w:cs="David" w:hint="cs"/>
                <w:rtl/>
              </w:rPr>
              <w:t xml:space="preserve">יובהר כי רק עם הספק הזוכה </w:t>
            </w:r>
            <w:proofErr w:type="spellStart"/>
            <w:r w:rsidRPr="008F5F3C">
              <w:rPr>
                <w:rFonts w:ascii="David" w:hAnsi="David" w:cs="David" w:hint="cs"/>
                <w:rtl/>
              </w:rPr>
              <w:t>יחתם</w:t>
            </w:r>
            <w:proofErr w:type="spellEnd"/>
            <w:r w:rsidRPr="008F5F3C">
              <w:rPr>
                <w:rFonts w:ascii="David" w:hAnsi="David" w:cs="David" w:hint="cs"/>
                <w:rtl/>
              </w:rPr>
              <w:t xml:space="preserve"> הסכם כאמור ובכלל זה יידרשו הצגת כל הנספחים הרלוונטיים. לצד האמור, כל מציע נדרש לצרף להצעה הסכם כשהוא חתום בתחתית כל עמוד ובמקום החתימה המיועד כך שיהיה ברור כי הוא מסכים לתנאי ההסכם. </w:t>
            </w:r>
          </w:p>
        </w:tc>
      </w:tr>
      <w:tr w:rsidR="00653EAF" w:rsidRPr="008F5F3C" w:rsidTr="00044B09">
        <w:trPr>
          <w:trHeight w:val="559"/>
          <w:tblHeader/>
        </w:trPr>
        <w:tc>
          <w:tcPr>
            <w:tcW w:w="683" w:type="dxa"/>
            <w:tcBorders>
              <w:top w:val="single" w:sz="4" w:space="0" w:color="auto"/>
              <w:left w:val="single" w:sz="12" w:space="0" w:color="auto"/>
              <w:bottom w:val="single" w:sz="4" w:space="0" w:color="auto"/>
              <w:right w:val="single" w:sz="4" w:space="0" w:color="auto"/>
            </w:tcBorders>
          </w:tcPr>
          <w:p w:rsidR="00653EAF" w:rsidRPr="008F5F3C" w:rsidRDefault="00653EAF" w:rsidP="00653EAF">
            <w:pPr>
              <w:pStyle w:val="af9"/>
              <w:numPr>
                <w:ilvl w:val="0"/>
                <w:numId w:val="27"/>
              </w:numPr>
              <w:tabs>
                <w:tab w:val="left" w:pos="1821"/>
              </w:tabs>
              <w:jc w:val="both"/>
              <w:rPr>
                <w:rFonts w:ascii="David" w:hAnsi="David" w:cs="David"/>
                <w:rtl/>
              </w:rPr>
            </w:pPr>
          </w:p>
        </w:tc>
        <w:tc>
          <w:tcPr>
            <w:tcW w:w="1559" w:type="dxa"/>
            <w:shd w:val="clear" w:color="auto" w:fill="auto"/>
          </w:tcPr>
          <w:p w:rsidR="00653EAF" w:rsidRPr="008F5F3C" w:rsidRDefault="00653EAF" w:rsidP="00653EAF">
            <w:pPr>
              <w:pStyle w:val="HNormal"/>
              <w:tabs>
                <w:tab w:val="left" w:pos="1930"/>
              </w:tabs>
              <w:spacing w:line="360" w:lineRule="auto"/>
              <w:rPr>
                <w:rFonts w:ascii="David" w:hAnsi="David" w:cs="David"/>
                <w:sz w:val="24"/>
                <w:rtl/>
              </w:rPr>
            </w:pPr>
            <w:r w:rsidRPr="008F5F3C">
              <w:rPr>
                <w:rFonts w:ascii="David" w:hAnsi="David" w:cs="David"/>
                <w:sz w:val="24"/>
                <w:rtl/>
              </w:rPr>
              <w:t>כללי</w:t>
            </w:r>
          </w:p>
        </w:tc>
        <w:tc>
          <w:tcPr>
            <w:tcW w:w="1134" w:type="dxa"/>
            <w:tcBorders>
              <w:top w:val="single" w:sz="2" w:space="0" w:color="auto"/>
              <w:left w:val="single" w:sz="2" w:space="0" w:color="auto"/>
              <w:bottom w:val="single" w:sz="2" w:space="0" w:color="auto"/>
              <w:right w:val="single" w:sz="2" w:space="0" w:color="auto"/>
            </w:tcBorders>
          </w:tcPr>
          <w:p w:rsidR="00653EAF" w:rsidRPr="008F5F3C" w:rsidRDefault="00653EAF" w:rsidP="00653EAF">
            <w:pPr>
              <w:pStyle w:val="af9"/>
              <w:ind w:left="0"/>
              <w:rPr>
                <w:rFonts w:ascii="David" w:hAnsi="David" w:cs="David"/>
                <w:noProof/>
                <w:rtl/>
                <w:lang w:eastAsia="he-IL"/>
              </w:rPr>
            </w:pPr>
          </w:p>
        </w:tc>
        <w:tc>
          <w:tcPr>
            <w:tcW w:w="4394" w:type="dxa"/>
            <w:tcBorders>
              <w:top w:val="single" w:sz="2" w:space="0" w:color="auto"/>
              <w:left w:val="single" w:sz="2" w:space="0" w:color="auto"/>
              <w:bottom w:val="single" w:sz="2" w:space="0" w:color="auto"/>
              <w:right w:val="single" w:sz="2" w:space="0" w:color="auto"/>
            </w:tcBorders>
            <w:shd w:val="clear" w:color="auto" w:fill="FFFFFF"/>
          </w:tcPr>
          <w:p w:rsidR="00653EAF" w:rsidRPr="008F5F3C" w:rsidRDefault="00653EAF" w:rsidP="00653EAF">
            <w:pPr>
              <w:pStyle w:val="af9"/>
              <w:ind w:left="0"/>
              <w:rPr>
                <w:rFonts w:ascii="David" w:hAnsi="David" w:cs="David"/>
                <w:noProof/>
                <w:rtl/>
                <w:lang w:eastAsia="he-IL"/>
              </w:rPr>
            </w:pPr>
            <w:r w:rsidRPr="008F5F3C">
              <w:rPr>
                <w:rFonts w:ascii="David" w:hAnsi="David" w:cs="David"/>
                <w:noProof/>
                <w:rtl/>
                <w:lang w:eastAsia="he-IL"/>
              </w:rPr>
              <w:t xml:space="preserve">מבוקש לקבל את חוברת ההצעה בקובץ </w:t>
            </w:r>
            <w:r w:rsidRPr="008F5F3C">
              <w:rPr>
                <w:rFonts w:ascii="David" w:hAnsi="David" w:cs="David"/>
                <w:noProof/>
                <w:lang w:eastAsia="he-IL"/>
              </w:rPr>
              <w:t>WORD</w:t>
            </w:r>
            <w:r w:rsidRPr="008F5F3C">
              <w:rPr>
                <w:rFonts w:ascii="David" w:hAnsi="David" w:cs="David"/>
                <w:noProof/>
                <w:rtl/>
                <w:lang w:eastAsia="he-IL"/>
              </w:rPr>
              <w:t xml:space="preserve"> על מנת שנוכל למלאו כהלכה.</w:t>
            </w:r>
          </w:p>
        </w:tc>
        <w:tc>
          <w:tcPr>
            <w:tcW w:w="3261" w:type="dxa"/>
            <w:tcBorders>
              <w:top w:val="single" w:sz="4" w:space="0" w:color="auto"/>
              <w:left w:val="single" w:sz="4" w:space="0" w:color="auto"/>
              <w:bottom w:val="single" w:sz="4" w:space="0" w:color="auto"/>
              <w:right w:val="single" w:sz="12" w:space="0" w:color="auto"/>
            </w:tcBorders>
          </w:tcPr>
          <w:p w:rsidR="003074D8" w:rsidRPr="008F5F3C" w:rsidRDefault="003074D8" w:rsidP="00D053BA">
            <w:pPr>
              <w:pStyle w:val="af9"/>
              <w:autoSpaceDE w:val="0"/>
              <w:autoSpaceDN w:val="0"/>
              <w:adjustRightInd w:val="0"/>
              <w:ind w:left="0"/>
              <w:jc w:val="both"/>
              <w:rPr>
                <w:rFonts w:ascii="David" w:hAnsi="David" w:cs="David"/>
                <w:rtl/>
              </w:rPr>
            </w:pPr>
            <w:r w:rsidRPr="008F5F3C">
              <w:rPr>
                <w:rFonts w:ascii="David" w:hAnsi="David" w:cs="David" w:hint="cs"/>
                <w:rtl/>
              </w:rPr>
              <w:t xml:space="preserve">חוברת ההצעה בקובץ וורד תפורסם באתר המשרד. </w:t>
            </w:r>
          </w:p>
          <w:p w:rsidR="00653EAF" w:rsidRPr="008F5F3C" w:rsidRDefault="00653EAF" w:rsidP="00653EAF">
            <w:pPr>
              <w:autoSpaceDE w:val="0"/>
              <w:autoSpaceDN w:val="0"/>
              <w:adjustRightInd w:val="0"/>
              <w:jc w:val="both"/>
              <w:rPr>
                <w:rFonts w:ascii="David" w:hAnsi="David" w:cs="David"/>
                <w:rtl/>
              </w:rPr>
            </w:pPr>
          </w:p>
        </w:tc>
      </w:tr>
      <w:tr w:rsidR="00653EAF" w:rsidRPr="008F5F3C" w:rsidTr="00044B09">
        <w:trPr>
          <w:trHeight w:val="1393"/>
          <w:tblHeader/>
        </w:trPr>
        <w:tc>
          <w:tcPr>
            <w:tcW w:w="683" w:type="dxa"/>
            <w:tcBorders>
              <w:top w:val="single" w:sz="4" w:space="0" w:color="auto"/>
              <w:left w:val="single" w:sz="12" w:space="0" w:color="auto"/>
              <w:bottom w:val="single" w:sz="4" w:space="0" w:color="auto"/>
              <w:right w:val="single" w:sz="4" w:space="0" w:color="auto"/>
            </w:tcBorders>
          </w:tcPr>
          <w:p w:rsidR="00653EAF" w:rsidRPr="008F5F3C" w:rsidRDefault="00653EAF" w:rsidP="00653EAF">
            <w:pPr>
              <w:pStyle w:val="af9"/>
              <w:numPr>
                <w:ilvl w:val="0"/>
                <w:numId w:val="27"/>
              </w:numPr>
              <w:tabs>
                <w:tab w:val="left" w:pos="1821"/>
              </w:tabs>
              <w:jc w:val="both"/>
              <w:rPr>
                <w:rFonts w:ascii="David" w:hAnsi="David" w:cs="David"/>
                <w:rtl/>
              </w:rPr>
            </w:pPr>
          </w:p>
        </w:tc>
        <w:tc>
          <w:tcPr>
            <w:tcW w:w="1559" w:type="dxa"/>
            <w:shd w:val="clear" w:color="auto" w:fill="auto"/>
          </w:tcPr>
          <w:p w:rsidR="00653EAF" w:rsidRPr="008F5F3C" w:rsidRDefault="00653EAF" w:rsidP="00653EAF">
            <w:pPr>
              <w:jc w:val="both"/>
              <w:rPr>
                <w:rFonts w:ascii="David" w:hAnsi="David" w:cs="David"/>
                <w:rtl/>
              </w:rPr>
            </w:pPr>
            <w:r w:rsidRPr="008F5F3C">
              <w:rPr>
                <w:rFonts w:ascii="David" w:hAnsi="David" w:cs="David"/>
                <w:rtl/>
              </w:rPr>
              <w:t>סעיף 6.2</w:t>
            </w:r>
          </w:p>
        </w:tc>
        <w:tc>
          <w:tcPr>
            <w:tcW w:w="1134" w:type="dxa"/>
            <w:tcBorders>
              <w:top w:val="single" w:sz="2" w:space="0" w:color="auto"/>
              <w:left w:val="single" w:sz="2" w:space="0" w:color="auto"/>
              <w:bottom w:val="single" w:sz="2" w:space="0" w:color="auto"/>
              <w:right w:val="single" w:sz="2" w:space="0" w:color="auto"/>
            </w:tcBorders>
          </w:tcPr>
          <w:p w:rsidR="00653EAF" w:rsidRPr="008F5F3C" w:rsidRDefault="00653EAF" w:rsidP="00653EAF">
            <w:pPr>
              <w:jc w:val="both"/>
              <w:rPr>
                <w:rFonts w:ascii="David" w:hAnsi="David" w:cs="David"/>
                <w:rtl/>
              </w:rPr>
            </w:pPr>
            <w:r w:rsidRPr="008F5F3C">
              <w:rPr>
                <w:rFonts w:ascii="David" w:hAnsi="David" w:cs="David"/>
                <w:rtl/>
              </w:rPr>
              <w:t>6</w:t>
            </w:r>
          </w:p>
        </w:tc>
        <w:tc>
          <w:tcPr>
            <w:tcW w:w="4394" w:type="dxa"/>
            <w:tcBorders>
              <w:top w:val="single" w:sz="2" w:space="0" w:color="auto"/>
              <w:left w:val="single" w:sz="2" w:space="0" w:color="auto"/>
              <w:bottom w:val="single" w:sz="2" w:space="0" w:color="auto"/>
              <w:right w:val="single" w:sz="2" w:space="0" w:color="auto"/>
            </w:tcBorders>
            <w:shd w:val="clear" w:color="auto" w:fill="FFFFFF"/>
            <w:vAlign w:val="center"/>
          </w:tcPr>
          <w:p w:rsidR="00653EAF" w:rsidRPr="008F5F3C" w:rsidRDefault="00653EAF" w:rsidP="00F643DD">
            <w:pPr>
              <w:autoSpaceDE w:val="0"/>
              <w:autoSpaceDN w:val="0"/>
              <w:adjustRightInd w:val="0"/>
              <w:rPr>
                <w:rFonts w:ascii="David" w:hAnsi="David" w:cs="David"/>
                <w:rtl/>
              </w:rPr>
            </w:pPr>
            <w:r w:rsidRPr="008F5F3C">
              <w:rPr>
                <w:rFonts w:ascii="David" w:hAnsi="David" w:cs="David"/>
                <w:rtl/>
              </w:rPr>
              <w:t>מבוקש</w:t>
            </w:r>
            <w:r w:rsidRPr="008F5F3C">
              <w:rPr>
                <w:rFonts w:ascii="David" w:hAnsi="David" w:cs="David"/>
              </w:rPr>
              <w:t xml:space="preserve"> </w:t>
            </w:r>
            <w:r w:rsidRPr="008F5F3C">
              <w:rPr>
                <w:rFonts w:ascii="David" w:hAnsi="David" w:cs="David"/>
                <w:rtl/>
              </w:rPr>
              <w:t>להוסיף</w:t>
            </w:r>
            <w:r w:rsidRPr="008F5F3C">
              <w:rPr>
                <w:rFonts w:ascii="David" w:hAnsi="David" w:cs="David"/>
              </w:rPr>
              <w:t xml:space="preserve"> </w:t>
            </w:r>
            <w:r w:rsidRPr="008F5F3C">
              <w:rPr>
                <w:rFonts w:ascii="David" w:hAnsi="David" w:cs="David"/>
                <w:rtl/>
              </w:rPr>
              <w:t>לשלוש</w:t>
            </w:r>
            <w:r w:rsidRPr="008F5F3C">
              <w:rPr>
                <w:rFonts w:ascii="David" w:hAnsi="David" w:cs="David"/>
              </w:rPr>
              <w:t xml:space="preserve"> </w:t>
            </w:r>
            <w:r w:rsidRPr="008F5F3C">
              <w:rPr>
                <w:rFonts w:ascii="David" w:hAnsi="David" w:cs="David"/>
                <w:rtl/>
              </w:rPr>
              <w:t>שנות</w:t>
            </w:r>
            <w:r w:rsidRPr="008F5F3C">
              <w:rPr>
                <w:rFonts w:ascii="David" w:hAnsi="David" w:cs="David"/>
              </w:rPr>
              <w:t xml:space="preserve"> </w:t>
            </w:r>
            <w:r w:rsidRPr="008F5F3C">
              <w:rPr>
                <w:rFonts w:ascii="David" w:hAnsi="David" w:cs="David"/>
                <w:rtl/>
              </w:rPr>
              <w:t>הניסיון</w:t>
            </w:r>
            <w:r w:rsidRPr="008F5F3C">
              <w:rPr>
                <w:rFonts w:ascii="David" w:hAnsi="David" w:cs="David"/>
              </w:rPr>
              <w:t xml:space="preserve"> </w:t>
            </w:r>
            <w:r w:rsidRPr="008F5F3C">
              <w:rPr>
                <w:rFonts w:ascii="David" w:hAnsi="David" w:cs="David"/>
                <w:rtl/>
              </w:rPr>
              <w:t>הדרושות</w:t>
            </w:r>
            <w:r w:rsidRPr="008F5F3C">
              <w:rPr>
                <w:rFonts w:ascii="David" w:hAnsi="David" w:cs="David"/>
              </w:rPr>
              <w:t xml:space="preserve"> </w:t>
            </w:r>
            <w:r w:rsidRPr="008F5F3C">
              <w:rPr>
                <w:rFonts w:ascii="David" w:hAnsi="David" w:cs="David"/>
                <w:rtl/>
              </w:rPr>
              <w:t>גם</w:t>
            </w:r>
            <w:r w:rsidRPr="008F5F3C">
              <w:rPr>
                <w:rFonts w:ascii="David" w:hAnsi="David" w:cs="David"/>
              </w:rPr>
              <w:t xml:space="preserve"> </w:t>
            </w:r>
            <w:r w:rsidRPr="008F5F3C">
              <w:rPr>
                <w:rFonts w:ascii="David" w:hAnsi="David" w:cs="David"/>
                <w:rtl/>
              </w:rPr>
              <w:t>את</w:t>
            </w:r>
            <w:r w:rsidRPr="008F5F3C">
              <w:rPr>
                <w:rFonts w:ascii="David" w:hAnsi="David" w:cs="David"/>
              </w:rPr>
              <w:t xml:space="preserve"> </w:t>
            </w:r>
            <w:r w:rsidRPr="008F5F3C">
              <w:rPr>
                <w:rFonts w:ascii="David" w:hAnsi="David" w:cs="David"/>
                <w:rtl/>
              </w:rPr>
              <w:t>שנת</w:t>
            </w:r>
            <w:r w:rsidR="00D053BA" w:rsidRPr="008F5F3C">
              <w:rPr>
                <w:rFonts w:ascii="David" w:hAnsi="David" w:cs="David"/>
              </w:rPr>
              <w:t xml:space="preserve"> 2015</w:t>
            </w:r>
            <w:r w:rsidRPr="008F5F3C">
              <w:rPr>
                <w:rFonts w:ascii="David" w:hAnsi="David" w:cs="David"/>
              </w:rPr>
              <w:t xml:space="preserve"> </w:t>
            </w:r>
            <w:r w:rsidRPr="008F5F3C">
              <w:rPr>
                <w:rFonts w:ascii="David" w:hAnsi="David" w:cs="David"/>
                <w:rtl/>
              </w:rPr>
              <w:t>הוספת</w:t>
            </w:r>
            <w:r w:rsidRPr="008F5F3C">
              <w:rPr>
                <w:rFonts w:ascii="David" w:hAnsi="David" w:cs="David"/>
              </w:rPr>
              <w:t xml:space="preserve"> </w:t>
            </w:r>
            <w:r w:rsidRPr="008F5F3C">
              <w:rPr>
                <w:rFonts w:ascii="David" w:hAnsi="David" w:cs="David"/>
                <w:rtl/>
              </w:rPr>
              <w:t>השנה</w:t>
            </w:r>
            <w:r w:rsidR="00F643DD" w:rsidRPr="008F5F3C">
              <w:rPr>
                <w:rFonts w:ascii="David" w:hAnsi="David" w:cs="David" w:hint="cs"/>
                <w:rtl/>
              </w:rPr>
              <w:t xml:space="preserve"> </w:t>
            </w:r>
            <w:r w:rsidRPr="008F5F3C">
              <w:rPr>
                <w:rFonts w:ascii="David" w:hAnsi="David" w:cs="David"/>
                <w:rtl/>
              </w:rPr>
              <w:t>הנוספת</w:t>
            </w:r>
            <w:r w:rsidRPr="008F5F3C">
              <w:rPr>
                <w:rFonts w:ascii="David" w:hAnsi="David" w:cs="David"/>
              </w:rPr>
              <w:t xml:space="preserve"> </w:t>
            </w:r>
            <w:r w:rsidRPr="008F5F3C">
              <w:rPr>
                <w:rFonts w:ascii="David" w:hAnsi="David" w:cs="David"/>
                <w:rtl/>
              </w:rPr>
              <w:t>תעמוד</w:t>
            </w:r>
            <w:r w:rsidRPr="008F5F3C">
              <w:rPr>
                <w:rFonts w:ascii="David" w:hAnsi="David" w:cs="David"/>
              </w:rPr>
              <w:t xml:space="preserve"> </w:t>
            </w:r>
            <w:r w:rsidRPr="008F5F3C">
              <w:rPr>
                <w:rFonts w:ascii="David" w:hAnsi="David" w:cs="David"/>
                <w:rtl/>
              </w:rPr>
              <w:t>בקנה</w:t>
            </w:r>
            <w:r w:rsidRPr="008F5F3C">
              <w:rPr>
                <w:rFonts w:ascii="David" w:hAnsi="David" w:cs="David"/>
              </w:rPr>
              <w:t xml:space="preserve"> </w:t>
            </w:r>
            <w:r w:rsidRPr="008F5F3C">
              <w:rPr>
                <w:rFonts w:ascii="David" w:hAnsi="David" w:cs="David"/>
                <w:rtl/>
              </w:rPr>
              <w:t>אחד</w:t>
            </w:r>
            <w:r w:rsidRPr="008F5F3C">
              <w:rPr>
                <w:rFonts w:ascii="David" w:hAnsi="David" w:cs="David"/>
              </w:rPr>
              <w:t xml:space="preserve"> </w:t>
            </w:r>
            <w:r w:rsidRPr="008F5F3C">
              <w:rPr>
                <w:rFonts w:ascii="David" w:hAnsi="David" w:cs="David"/>
                <w:rtl/>
              </w:rPr>
              <w:t>עם</w:t>
            </w:r>
            <w:r w:rsidRPr="008F5F3C">
              <w:rPr>
                <w:rFonts w:ascii="David" w:hAnsi="David" w:cs="David"/>
              </w:rPr>
              <w:t xml:space="preserve"> </w:t>
            </w:r>
            <w:r w:rsidRPr="008F5F3C">
              <w:rPr>
                <w:rFonts w:ascii="David" w:hAnsi="David" w:cs="David"/>
                <w:rtl/>
              </w:rPr>
              <w:t>מדיניות</w:t>
            </w:r>
            <w:r w:rsidRPr="008F5F3C">
              <w:rPr>
                <w:rFonts w:ascii="David" w:hAnsi="David" w:cs="David"/>
              </w:rPr>
              <w:t xml:space="preserve"> </w:t>
            </w:r>
            <w:r w:rsidRPr="008F5F3C">
              <w:rPr>
                <w:rFonts w:ascii="David" w:hAnsi="David" w:cs="David"/>
                <w:rtl/>
              </w:rPr>
              <w:t>המשרד</w:t>
            </w:r>
            <w:r w:rsidRPr="008F5F3C">
              <w:rPr>
                <w:rFonts w:ascii="David" w:hAnsi="David" w:cs="David"/>
              </w:rPr>
              <w:t xml:space="preserve"> </w:t>
            </w:r>
            <w:r w:rsidRPr="008F5F3C">
              <w:rPr>
                <w:rFonts w:ascii="David" w:hAnsi="David" w:cs="David"/>
                <w:rtl/>
              </w:rPr>
              <w:t>לפתיחת</w:t>
            </w:r>
            <w:r w:rsidRPr="008F5F3C">
              <w:rPr>
                <w:rFonts w:ascii="David" w:hAnsi="David" w:cs="David"/>
              </w:rPr>
              <w:t xml:space="preserve"> </w:t>
            </w:r>
            <w:r w:rsidRPr="008F5F3C">
              <w:rPr>
                <w:rFonts w:ascii="David" w:hAnsi="David" w:cs="David"/>
                <w:rtl/>
              </w:rPr>
              <w:t>המכרזים</w:t>
            </w:r>
            <w:r w:rsidRPr="008F5F3C">
              <w:rPr>
                <w:rFonts w:ascii="David" w:hAnsi="David" w:cs="David"/>
              </w:rPr>
              <w:t xml:space="preserve"> </w:t>
            </w:r>
            <w:r w:rsidRPr="008F5F3C">
              <w:rPr>
                <w:rFonts w:ascii="David" w:hAnsi="David" w:cs="David"/>
                <w:rtl/>
              </w:rPr>
              <w:t>לכמה</w:t>
            </w:r>
            <w:r w:rsidRPr="008F5F3C">
              <w:rPr>
                <w:rFonts w:ascii="David" w:hAnsi="David" w:cs="David"/>
              </w:rPr>
              <w:t xml:space="preserve"> </w:t>
            </w:r>
            <w:r w:rsidRPr="008F5F3C">
              <w:rPr>
                <w:rFonts w:ascii="David" w:hAnsi="David" w:cs="David"/>
                <w:rtl/>
              </w:rPr>
              <w:t>שיותר</w:t>
            </w:r>
            <w:r w:rsidRPr="008F5F3C">
              <w:rPr>
                <w:rFonts w:ascii="David" w:hAnsi="David" w:cs="David"/>
              </w:rPr>
              <w:t xml:space="preserve"> </w:t>
            </w:r>
            <w:r w:rsidRPr="008F5F3C">
              <w:rPr>
                <w:rFonts w:ascii="David" w:hAnsi="David" w:cs="David"/>
                <w:rtl/>
              </w:rPr>
              <w:t>ספקים</w:t>
            </w:r>
            <w:r w:rsidR="00F643DD" w:rsidRPr="008F5F3C">
              <w:rPr>
                <w:rFonts w:ascii="David" w:hAnsi="David" w:cs="David" w:hint="cs"/>
                <w:rtl/>
              </w:rPr>
              <w:t xml:space="preserve"> </w:t>
            </w:r>
            <w:r w:rsidRPr="008F5F3C">
              <w:rPr>
                <w:rFonts w:ascii="David" w:hAnsi="David" w:cs="David"/>
                <w:rtl/>
              </w:rPr>
              <w:t>ומאידך</w:t>
            </w:r>
            <w:r w:rsidRPr="008F5F3C">
              <w:rPr>
                <w:rFonts w:ascii="David" w:hAnsi="David" w:cs="David"/>
              </w:rPr>
              <w:t xml:space="preserve"> </w:t>
            </w:r>
            <w:r w:rsidRPr="008F5F3C">
              <w:rPr>
                <w:rFonts w:ascii="David" w:hAnsi="David" w:cs="David"/>
                <w:rtl/>
              </w:rPr>
              <w:t>היא</w:t>
            </w:r>
            <w:r w:rsidRPr="008F5F3C">
              <w:rPr>
                <w:rFonts w:ascii="David" w:hAnsi="David" w:cs="David"/>
              </w:rPr>
              <w:t xml:space="preserve"> </w:t>
            </w:r>
            <w:r w:rsidRPr="008F5F3C">
              <w:rPr>
                <w:rFonts w:ascii="David" w:hAnsi="David" w:cs="David"/>
                <w:rtl/>
              </w:rPr>
              <w:t>לא</w:t>
            </w:r>
            <w:r w:rsidRPr="008F5F3C">
              <w:rPr>
                <w:rFonts w:ascii="David" w:hAnsi="David" w:cs="David"/>
              </w:rPr>
              <w:t xml:space="preserve"> </w:t>
            </w:r>
            <w:r w:rsidRPr="008F5F3C">
              <w:rPr>
                <w:rFonts w:ascii="David" w:hAnsi="David" w:cs="David"/>
                <w:rtl/>
              </w:rPr>
              <w:t>תפגע</w:t>
            </w:r>
            <w:r w:rsidRPr="008F5F3C">
              <w:rPr>
                <w:rFonts w:ascii="David" w:hAnsi="David" w:cs="David"/>
              </w:rPr>
              <w:t xml:space="preserve"> </w:t>
            </w:r>
            <w:r w:rsidRPr="008F5F3C">
              <w:rPr>
                <w:rFonts w:ascii="David" w:hAnsi="David" w:cs="David"/>
                <w:rtl/>
              </w:rPr>
              <w:t>באיכות</w:t>
            </w:r>
            <w:r w:rsidRPr="008F5F3C">
              <w:rPr>
                <w:rFonts w:ascii="David" w:hAnsi="David" w:cs="David"/>
              </w:rPr>
              <w:t xml:space="preserve"> </w:t>
            </w:r>
            <w:r w:rsidRPr="008F5F3C">
              <w:rPr>
                <w:rFonts w:ascii="David" w:hAnsi="David" w:cs="David"/>
                <w:rtl/>
              </w:rPr>
              <w:t>המציעים</w:t>
            </w:r>
            <w:r w:rsidRPr="008F5F3C">
              <w:rPr>
                <w:rFonts w:ascii="David" w:hAnsi="David" w:cs="David"/>
              </w:rPr>
              <w:t xml:space="preserve">. </w:t>
            </w:r>
            <w:r w:rsidRPr="008F5F3C">
              <w:rPr>
                <w:rFonts w:ascii="David" w:hAnsi="David" w:cs="David"/>
                <w:rtl/>
              </w:rPr>
              <w:t>זאת</w:t>
            </w:r>
            <w:r w:rsidRPr="008F5F3C">
              <w:rPr>
                <w:rFonts w:ascii="David" w:hAnsi="David" w:cs="David"/>
              </w:rPr>
              <w:t xml:space="preserve"> </w:t>
            </w:r>
            <w:r w:rsidRPr="008F5F3C">
              <w:rPr>
                <w:rFonts w:ascii="David" w:hAnsi="David" w:cs="David"/>
                <w:rtl/>
              </w:rPr>
              <w:t>במיוחד</w:t>
            </w:r>
            <w:r w:rsidRPr="008F5F3C">
              <w:rPr>
                <w:rFonts w:ascii="David" w:hAnsi="David" w:cs="David"/>
              </w:rPr>
              <w:t xml:space="preserve"> </w:t>
            </w:r>
            <w:r w:rsidRPr="008F5F3C">
              <w:rPr>
                <w:rFonts w:ascii="David" w:hAnsi="David" w:cs="David"/>
                <w:rtl/>
              </w:rPr>
              <w:t>לאור</w:t>
            </w:r>
            <w:r w:rsidRPr="008F5F3C">
              <w:rPr>
                <w:rFonts w:ascii="David" w:hAnsi="David" w:cs="David"/>
              </w:rPr>
              <w:t xml:space="preserve"> </w:t>
            </w:r>
            <w:r w:rsidRPr="008F5F3C">
              <w:rPr>
                <w:rFonts w:ascii="David" w:hAnsi="David" w:cs="David"/>
                <w:rtl/>
              </w:rPr>
              <w:t>הסיווג</w:t>
            </w:r>
            <w:r w:rsidRPr="008F5F3C">
              <w:rPr>
                <w:rFonts w:ascii="David" w:hAnsi="David" w:cs="David"/>
              </w:rPr>
              <w:t xml:space="preserve"> </w:t>
            </w:r>
            <w:r w:rsidRPr="008F5F3C">
              <w:rPr>
                <w:rFonts w:ascii="David" w:hAnsi="David" w:cs="David"/>
                <w:rtl/>
              </w:rPr>
              <w:t>המצומצם</w:t>
            </w:r>
            <w:r w:rsidRPr="008F5F3C">
              <w:rPr>
                <w:rFonts w:ascii="David" w:hAnsi="David" w:cs="David"/>
              </w:rPr>
              <w:t xml:space="preserve"> </w:t>
            </w:r>
            <w:r w:rsidRPr="008F5F3C">
              <w:rPr>
                <w:rFonts w:ascii="David" w:hAnsi="David" w:cs="David"/>
                <w:rtl/>
              </w:rPr>
              <w:t>הנדרש</w:t>
            </w:r>
            <w:r w:rsidR="00F643DD" w:rsidRPr="008F5F3C">
              <w:rPr>
                <w:rFonts w:ascii="David" w:hAnsi="David" w:cs="David" w:hint="cs"/>
                <w:rtl/>
              </w:rPr>
              <w:t xml:space="preserve"> </w:t>
            </w:r>
            <w:r w:rsidRPr="008F5F3C">
              <w:rPr>
                <w:rFonts w:ascii="David" w:hAnsi="David" w:cs="David"/>
                <w:rtl/>
              </w:rPr>
              <w:t>בסעיף</w:t>
            </w:r>
            <w:r w:rsidRPr="008F5F3C">
              <w:rPr>
                <w:rFonts w:ascii="David" w:hAnsi="David" w:cs="David"/>
              </w:rPr>
              <w:t xml:space="preserve"> </w:t>
            </w:r>
            <w:r w:rsidRPr="008F5F3C">
              <w:rPr>
                <w:rFonts w:ascii="David" w:hAnsi="David" w:cs="David"/>
                <w:rtl/>
              </w:rPr>
              <w:t>הגדרת</w:t>
            </w:r>
            <w:r w:rsidRPr="008F5F3C">
              <w:rPr>
                <w:rFonts w:ascii="David" w:hAnsi="David" w:cs="David"/>
              </w:rPr>
              <w:t xml:space="preserve"> </w:t>
            </w:r>
            <w:r w:rsidRPr="008F5F3C">
              <w:rPr>
                <w:rFonts w:ascii="David" w:hAnsi="David" w:cs="David"/>
                <w:rtl/>
              </w:rPr>
              <w:t>האירוע</w:t>
            </w:r>
            <w:r w:rsidRPr="008F5F3C">
              <w:rPr>
                <w:rFonts w:ascii="David" w:hAnsi="David" w:cs="David"/>
              </w:rPr>
              <w:t xml:space="preserve"> </w:t>
            </w:r>
            <w:r w:rsidRPr="008F5F3C">
              <w:rPr>
                <w:rFonts w:ascii="David" w:hAnsi="David" w:cs="David"/>
                <w:rtl/>
              </w:rPr>
              <w:t>שלגביו</w:t>
            </w:r>
            <w:r w:rsidRPr="008F5F3C">
              <w:rPr>
                <w:rFonts w:ascii="David" w:hAnsi="David" w:cs="David"/>
              </w:rPr>
              <w:t xml:space="preserve"> </w:t>
            </w:r>
            <w:r w:rsidRPr="008F5F3C">
              <w:rPr>
                <w:rFonts w:ascii="David" w:hAnsi="David" w:cs="David"/>
                <w:rtl/>
              </w:rPr>
              <w:t>נדרש</w:t>
            </w:r>
            <w:r w:rsidRPr="008F5F3C">
              <w:rPr>
                <w:rFonts w:ascii="David" w:hAnsi="David" w:cs="David"/>
              </w:rPr>
              <w:t xml:space="preserve"> </w:t>
            </w:r>
            <w:r w:rsidRPr="008F5F3C">
              <w:rPr>
                <w:rFonts w:ascii="David" w:hAnsi="David" w:cs="David"/>
                <w:rtl/>
              </w:rPr>
              <w:t>הניסיון</w:t>
            </w:r>
            <w:r w:rsidRPr="008F5F3C">
              <w:rPr>
                <w:rFonts w:ascii="David" w:hAnsi="David" w:cs="David"/>
              </w:rPr>
              <w:t>.</w:t>
            </w:r>
          </w:p>
        </w:tc>
        <w:tc>
          <w:tcPr>
            <w:tcW w:w="3261" w:type="dxa"/>
            <w:tcBorders>
              <w:top w:val="single" w:sz="4" w:space="0" w:color="auto"/>
              <w:left w:val="single" w:sz="4" w:space="0" w:color="auto"/>
              <w:bottom w:val="single" w:sz="4" w:space="0" w:color="auto"/>
              <w:right w:val="single" w:sz="12" w:space="0" w:color="auto"/>
            </w:tcBorders>
          </w:tcPr>
          <w:p w:rsidR="00653EAF" w:rsidRPr="008F5F3C" w:rsidRDefault="00F643DD" w:rsidP="00653EAF">
            <w:pPr>
              <w:autoSpaceDE w:val="0"/>
              <w:autoSpaceDN w:val="0"/>
              <w:adjustRightInd w:val="0"/>
              <w:jc w:val="both"/>
              <w:rPr>
                <w:rFonts w:ascii="David" w:hAnsi="David" w:cs="David"/>
                <w:rtl/>
              </w:rPr>
            </w:pPr>
            <w:r w:rsidRPr="008F5F3C">
              <w:rPr>
                <w:rFonts w:ascii="David" w:hAnsi="David" w:cs="David" w:hint="cs"/>
                <w:rtl/>
              </w:rPr>
              <w:t>לא מקובל, נותר ללא שינוי</w:t>
            </w:r>
          </w:p>
        </w:tc>
      </w:tr>
      <w:tr w:rsidR="00653EAF" w:rsidRPr="008F5F3C" w:rsidTr="00044B09">
        <w:trPr>
          <w:trHeight w:val="1393"/>
          <w:tblHeader/>
        </w:trPr>
        <w:tc>
          <w:tcPr>
            <w:tcW w:w="683" w:type="dxa"/>
            <w:tcBorders>
              <w:top w:val="single" w:sz="4" w:space="0" w:color="auto"/>
              <w:left w:val="single" w:sz="12" w:space="0" w:color="auto"/>
              <w:bottom w:val="single" w:sz="4" w:space="0" w:color="auto"/>
              <w:right w:val="single" w:sz="4" w:space="0" w:color="auto"/>
            </w:tcBorders>
          </w:tcPr>
          <w:p w:rsidR="00653EAF" w:rsidRPr="008F5F3C" w:rsidRDefault="00653EAF" w:rsidP="00653EAF">
            <w:pPr>
              <w:pStyle w:val="af9"/>
              <w:numPr>
                <w:ilvl w:val="0"/>
                <w:numId w:val="27"/>
              </w:numPr>
              <w:tabs>
                <w:tab w:val="left" w:pos="1821"/>
              </w:tabs>
              <w:jc w:val="both"/>
              <w:rPr>
                <w:rFonts w:ascii="David" w:hAnsi="David" w:cs="David"/>
                <w:rtl/>
              </w:rPr>
            </w:pPr>
          </w:p>
        </w:tc>
        <w:tc>
          <w:tcPr>
            <w:tcW w:w="1559" w:type="dxa"/>
            <w:shd w:val="clear" w:color="auto" w:fill="auto"/>
          </w:tcPr>
          <w:p w:rsidR="00653EAF" w:rsidRPr="008F5F3C" w:rsidRDefault="00653EAF" w:rsidP="00653EAF">
            <w:pPr>
              <w:jc w:val="both"/>
              <w:rPr>
                <w:rFonts w:ascii="David" w:hAnsi="David" w:cs="David"/>
                <w:rtl/>
              </w:rPr>
            </w:pPr>
            <w:r w:rsidRPr="008F5F3C">
              <w:rPr>
                <w:rFonts w:ascii="David" w:hAnsi="David" w:cs="David"/>
                <w:rtl/>
              </w:rPr>
              <w:t>סעיף 6.2</w:t>
            </w:r>
          </w:p>
        </w:tc>
        <w:tc>
          <w:tcPr>
            <w:tcW w:w="1134" w:type="dxa"/>
            <w:tcBorders>
              <w:top w:val="single" w:sz="2" w:space="0" w:color="auto"/>
              <w:left w:val="single" w:sz="2" w:space="0" w:color="auto"/>
              <w:bottom w:val="single" w:sz="2" w:space="0" w:color="auto"/>
              <w:right w:val="single" w:sz="2" w:space="0" w:color="auto"/>
            </w:tcBorders>
          </w:tcPr>
          <w:p w:rsidR="00653EAF" w:rsidRPr="008F5F3C" w:rsidRDefault="00653EAF" w:rsidP="00653EAF">
            <w:pPr>
              <w:jc w:val="both"/>
              <w:rPr>
                <w:rFonts w:ascii="David" w:hAnsi="David" w:cs="David"/>
                <w:rtl/>
              </w:rPr>
            </w:pPr>
            <w:r w:rsidRPr="008F5F3C">
              <w:rPr>
                <w:rFonts w:ascii="David" w:hAnsi="David" w:cs="David"/>
                <w:rtl/>
              </w:rPr>
              <w:t>6</w:t>
            </w:r>
          </w:p>
        </w:tc>
        <w:tc>
          <w:tcPr>
            <w:tcW w:w="4394" w:type="dxa"/>
            <w:tcBorders>
              <w:top w:val="single" w:sz="2" w:space="0" w:color="auto"/>
              <w:left w:val="single" w:sz="2" w:space="0" w:color="auto"/>
              <w:bottom w:val="single" w:sz="2" w:space="0" w:color="auto"/>
              <w:right w:val="single" w:sz="2" w:space="0" w:color="auto"/>
            </w:tcBorders>
            <w:shd w:val="clear" w:color="auto" w:fill="FFFFFF"/>
            <w:vAlign w:val="center"/>
          </w:tcPr>
          <w:p w:rsidR="00653EAF" w:rsidRPr="008F5F3C" w:rsidRDefault="00653EAF" w:rsidP="00F643DD">
            <w:pPr>
              <w:jc w:val="both"/>
              <w:rPr>
                <w:rFonts w:ascii="David" w:hAnsi="David" w:cs="David"/>
                <w:rtl/>
              </w:rPr>
            </w:pPr>
            <w:r w:rsidRPr="008F5F3C">
              <w:rPr>
                <w:rFonts w:ascii="David" w:hAnsi="David" w:cs="David"/>
                <w:rtl/>
              </w:rPr>
              <w:t>ברצוננו לבדוק מדוע תנאי הסף הם להפקת אירוע בתקציב 4,000,000 ₪ כשבפועל ישנם שני אירועים של 2,000,000 ₪ ברור לכם שתנאי סף זה מצמצם לכדי מעט מאוד חברות את היכולת להגיש הצעה למכרז</w:t>
            </w:r>
            <w:r w:rsidR="00F643DD" w:rsidRPr="008F5F3C">
              <w:rPr>
                <w:rFonts w:ascii="David" w:hAnsi="David" w:cs="David" w:hint="cs"/>
                <w:rtl/>
              </w:rPr>
              <w:t xml:space="preserve"> </w:t>
            </w:r>
            <w:r w:rsidRPr="008F5F3C">
              <w:rPr>
                <w:rFonts w:ascii="David" w:hAnsi="David" w:cs="David"/>
                <w:rtl/>
              </w:rPr>
              <w:t xml:space="preserve">אנו מבקשים לבדוק עם היועץ המשפטי לשנות את סעיף זה בתנאי </w:t>
            </w:r>
            <w:r w:rsidR="00F643DD" w:rsidRPr="008F5F3C">
              <w:rPr>
                <w:rFonts w:ascii="David" w:hAnsi="David" w:cs="David"/>
                <w:rtl/>
              </w:rPr>
              <w:t>הסף להפקה של אירוע ב2,000,000 ₪</w:t>
            </w:r>
            <w:r w:rsidRPr="008F5F3C">
              <w:rPr>
                <w:rFonts w:ascii="David" w:hAnsi="David" w:cs="David"/>
                <w:rtl/>
              </w:rPr>
              <w:t>.</w:t>
            </w:r>
          </w:p>
        </w:tc>
        <w:tc>
          <w:tcPr>
            <w:tcW w:w="3261" w:type="dxa"/>
            <w:tcBorders>
              <w:top w:val="single" w:sz="4" w:space="0" w:color="auto"/>
              <w:left w:val="single" w:sz="4" w:space="0" w:color="auto"/>
              <w:bottom w:val="single" w:sz="4" w:space="0" w:color="auto"/>
              <w:right w:val="single" w:sz="12" w:space="0" w:color="auto"/>
            </w:tcBorders>
          </w:tcPr>
          <w:p w:rsidR="00653EAF" w:rsidRPr="008F5F3C" w:rsidRDefault="00F643DD" w:rsidP="00653EAF">
            <w:pPr>
              <w:autoSpaceDE w:val="0"/>
              <w:autoSpaceDN w:val="0"/>
              <w:adjustRightInd w:val="0"/>
              <w:jc w:val="both"/>
              <w:rPr>
                <w:rFonts w:ascii="David" w:hAnsi="David" w:cs="David"/>
                <w:b/>
                <w:bCs/>
                <w:rtl/>
              </w:rPr>
            </w:pPr>
            <w:r w:rsidRPr="008F5F3C">
              <w:rPr>
                <w:rFonts w:ascii="David" w:hAnsi="David" w:cs="David" w:hint="cs"/>
                <w:rtl/>
              </w:rPr>
              <w:t>לא מקובל, נותר ללא שינוי</w:t>
            </w:r>
            <w:r w:rsidR="00653EAF" w:rsidRPr="008F5F3C">
              <w:rPr>
                <w:rFonts w:ascii="David" w:hAnsi="David" w:cs="David"/>
                <w:b/>
                <w:bCs/>
                <w:rtl/>
              </w:rPr>
              <w:t xml:space="preserve"> </w:t>
            </w:r>
          </w:p>
        </w:tc>
      </w:tr>
      <w:tr w:rsidR="00653EAF" w:rsidRPr="008F5F3C" w:rsidTr="00044B09">
        <w:trPr>
          <w:trHeight w:val="1099"/>
          <w:tblHeader/>
        </w:trPr>
        <w:tc>
          <w:tcPr>
            <w:tcW w:w="683" w:type="dxa"/>
            <w:tcBorders>
              <w:top w:val="single" w:sz="4" w:space="0" w:color="auto"/>
              <w:left w:val="single" w:sz="12" w:space="0" w:color="auto"/>
              <w:bottom w:val="single" w:sz="4" w:space="0" w:color="auto"/>
              <w:right w:val="single" w:sz="4" w:space="0" w:color="auto"/>
            </w:tcBorders>
          </w:tcPr>
          <w:p w:rsidR="00653EAF" w:rsidRPr="008F5F3C" w:rsidRDefault="00653EAF" w:rsidP="00653EAF">
            <w:pPr>
              <w:pStyle w:val="af9"/>
              <w:numPr>
                <w:ilvl w:val="0"/>
                <w:numId w:val="27"/>
              </w:numPr>
              <w:tabs>
                <w:tab w:val="left" w:pos="1821"/>
              </w:tabs>
              <w:jc w:val="both"/>
              <w:rPr>
                <w:rFonts w:ascii="David" w:hAnsi="David" w:cs="David"/>
                <w:rtl/>
              </w:rPr>
            </w:pPr>
          </w:p>
        </w:tc>
        <w:tc>
          <w:tcPr>
            <w:tcW w:w="1559" w:type="dxa"/>
            <w:shd w:val="clear" w:color="auto" w:fill="auto"/>
          </w:tcPr>
          <w:p w:rsidR="00653EAF" w:rsidRPr="008F5F3C" w:rsidRDefault="00653EAF" w:rsidP="00653EAF">
            <w:pPr>
              <w:jc w:val="both"/>
              <w:rPr>
                <w:rFonts w:ascii="David" w:eastAsia="Calibri" w:hAnsi="David" w:cs="David"/>
                <w:rtl/>
              </w:rPr>
            </w:pPr>
            <w:r w:rsidRPr="008F5F3C">
              <w:rPr>
                <w:rFonts w:ascii="David" w:hAnsi="David" w:cs="David"/>
                <w:rtl/>
              </w:rPr>
              <w:t>6.2.1.2</w:t>
            </w:r>
          </w:p>
        </w:tc>
        <w:tc>
          <w:tcPr>
            <w:tcW w:w="1134" w:type="dxa"/>
            <w:tcBorders>
              <w:top w:val="single" w:sz="2" w:space="0" w:color="auto"/>
              <w:left w:val="single" w:sz="2" w:space="0" w:color="auto"/>
              <w:bottom w:val="single" w:sz="2" w:space="0" w:color="auto"/>
              <w:right w:val="single" w:sz="2" w:space="0" w:color="auto"/>
            </w:tcBorders>
          </w:tcPr>
          <w:p w:rsidR="00653EAF" w:rsidRPr="008F5F3C" w:rsidRDefault="00653EAF" w:rsidP="00653EAF">
            <w:pPr>
              <w:jc w:val="both"/>
              <w:rPr>
                <w:rFonts w:ascii="David" w:hAnsi="David" w:cs="David"/>
                <w:rtl/>
              </w:rPr>
            </w:pPr>
            <w:r w:rsidRPr="008F5F3C">
              <w:rPr>
                <w:rFonts w:ascii="David" w:hAnsi="David" w:cs="David"/>
                <w:rtl/>
              </w:rPr>
              <w:t>7</w:t>
            </w:r>
          </w:p>
        </w:tc>
        <w:tc>
          <w:tcPr>
            <w:tcW w:w="4394" w:type="dxa"/>
            <w:tcBorders>
              <w:top w:val="single" w:sz="2" w:space="0" w:color="auto"/>
              <w:left w:val="single" w:sz="2" w:space="0" w:color="auto"/>
              <w:bottom w:val="single" w:sz="2" w:space="0" w:color="auto"/>
              <w:right w:val="single" w:sz="2" w:space="0" w:color="auto"/>
            </w:tcBorders>
            <w:shd w:val="clear" w:color="auto" w:fill="FFFFFF"/>
          </w:tcPr>
          <w:p w:rsidR="00653EAF" w:rsidRPr="008F5F3C" w:rsidRDefault="00653EAF" w:rsidP="00653EAF">
            <w:pPr>
              <w:jc w:val="both"/>
              <w:rPr>
                <w:rFonts w:ascii="David" w:hAnsi="David" w:cs="David"/>
                <w:rtl/>
              </w:rPr>
            </w:pPr>
            <w:r w:rsidRPr="008F5F3C">
              <w:rPr>
                <w:rFonts w:ascii="David" w:hAnsi="David" w:cs="David"/>
                <w:rtl/>
              </w:rPr>
              <w:t>נבקש את הבהרתכם, כיצד על המציעים להוכיח עמידה בתנאי סף זה? האם די לפרט את שמות ותקופת ההעסקה ואת מהות עיסוקו בהפקה בפועל של כל עובד או שיש צורך לצרף גם תצהיר</w:t>
            </w:r>
            <w:r w:rsidR="00D63CA7" w:rsidRPr="008F5F3C">
              <w:rPr>
                <w:rFonts w:ascii="David" w:hAnsi="David" w:cs="David" w:hint="cs"/>
                <w:rtl/>
              </w:rPr>
              <w:t>?</w:t>
            </w:r>
          </w:p>
        </w:tc>
        <w:tc>
          <w:tcPr>
            <w:tcW w:w="3261" w:type="dxa"/>
            <w:tcBorders>
              <w:top w:val="single" w:sz="4" w:space="0" w:color="auto"/>
              <w:left w:val="single" w:sz="4" w:space="0" w:color="auto"/>
              <w:bottom w:val="single" w:sz="4" w:space="0" w:color="auto"/>
              <w:right w:val="single" w:sz="12" w:space="0" w:color="auto"/>
            </w:tcBorders>
          </w:tcPr>
          <w:p w:rsidR="00653EAF" w:rsidRPr="008F5F3C" w:rsidRDefault="00F643DD" w:rsidP="00653EAF">
            <w:pPr>
              <w:autoSpaceDE w:val="0"/>
              <w:autoSpaceDN w:val="0"/>
              <w:adjustRightInd w:val="0"/>
              <w:jc w:val="both"/>
              <w:rPr>
                <w:rFonts w:ascii="David" w:hAnsi="David" w:cs="David"/>
                <w:rtl/>
              </w:rPr>
            </w:pPr>
            <w:r w:rsidRPr="008F5F3C">
              <w:rPr>
                <w:rFonts w:ascii="David" w:hAnsi="David" w:cs="David" w:hint="cs"/>
                <w:rtl/>
              </w:rPr>
              <w:t>הוכחת עמידה בתנאי הסף תעשה באמצעות תצהיר חתום על ידי עו"ד</w:t>
            </w:r>
          </w:p>
        </w:tc>
      </w:tr>
      <w:tr w:rsidR="00653EAF" w:rsidRPr="008F5F3C" w:rsidTr="00044B09">
        <w:trPr>
          <w:trHeight w:val="1393"/>
          <w:tblHeader/>
        </w:trPr>
        <w:tc>
          <w:tcPr>
            <w:tcW w:w="683" w:type="dxa"/>
            <w:tcBorders>
              <w:top w:val="single" w:sz="4" w:space="0" w:color="auto"/>
              <w:left w:val="single" w:sz="12" w:space="0" w:color="auto"/>
              <w:bottom w:val="single" w:sz="4" w:space="0" w:color="auto"/>
              <w:right w:val="single" w:sz="4" w:space="0" w:color="auto"/>
            </w:tcBorders>
          </w:tcPr>
          <w:p w:rsidR="00653EAF" w:rsidRPr="008F5F3C" w:rsidRDefault="00653EAF" w:rsidP="00653EAF">
            <w:pPr>
              <w:pStyle w:val="af9"/>
              <w:numPr>
                <w:ilvl w:val="0"/>
                <w:numId w:val="27"/>
              </w:numPr>
              <w:tabs>
                <w:tab w:val="left" w:pos="1821"/>
              </w:tabs>
              <w:jc w:val="both"/>
              <w:rPr>
                <w:rFonts w:ascii="David" w:hAnsi="David" w:cs="David"/>
                <w:rtl/>
              </w:rPr>
            </w:pPr>
          </w:p>
        </w:tc>
        <w:tc>
          <w:tcPr>
            <w:tcW w:w="1559" w:type="dxa"/>
            <w:shd w:val="clear" w:color="auto" w:fill="auto"/>
          </w:tcPr>
          <w:p w:rsidR="00653EAF" w:rsidRPr="008F5F3C" w:rsidRDefault="00653EAF" w:rsidP="00653EAF">
            <w:pPr>
              <w:jc w:val="both"/>
              <w:rPr>
                <w:rFonts w:ascii="David" w:eastAsia="Calibri" w:hAnsi="David" w:cs="David"/>
                <w:rtl/>
              </w:rPr>
            </w:pPr>
            <w:r w:rsidRPr="008F5F3C">
              <w:rPr>
                <w:rFonts w:ascii="David" w:hAnsi="David" w:cs="David"/>
                <w:rtl/>
              </w:rPr>
              <w:t>6.2.1.2</w:t>
            </w:r>
          </w:p>
        </w:tc>
        <w:tc>
          <w:tcPr>
            <w:tcW w:w="1134" w:type="dxa"/>
            <w:tcBorders>
              <w:top w:val="single" w:sz="2" w:space="0" w:color="auto"/>
              <w:left w:val="single" w:sz="2" w:space="0" w:color="auto"/>
              <w:bottom w:val="single" w:sz="2" w:space="0" w:color="auto"/>
              <w:right w:val="single" w:sz="2" w:space="0" w:color="auto"/>
            </w:tcBorders>
          </w:tcPr>
          <w:p w:rsidR="00653EAF" w:rsidRPr="008F5F3C" w:rsidRDefault="00653EAF" w:rsidP="00653EAF">
            <w:pPr>
              <w:jc w:val="both"/>
              <w:rPr>
                <w:rFonts w:ascii="David" w:hAnsi="David" w:cs="David"/>
                <w:rtl/>
              </w:rPr>
            </w:pPr>
            <w:r w:rsidRPr="008F5F3C">
              <w:rPr>
                <w:rFonts w:ascii="David" w:hAnsi="David" w:cs="David"/>
                <w:rtl/>
              </w:rPr>
              <w:t>7</w:t>
            </w:r>
          </w:p>
        </w:tc>
        <w:tc>
          <w:tcPr>
            <w:tcW w:w="4394" w:type="dxa"/>
            <w:tcBorders>
              <w:top w:val="single" w:sz="2" w:space="0" w:color="auto"/>
              <w:left w:val="single" w:sz="2" w:space="0" w:color="auto"/>
              <w:bottom w:val="single" w:sz="2" w:space="0" w:color="auto"/>
              <w:right w:val="single" w:sz="2" w:space="0" w:color="auto"/>
            </w:tcBorders>
            <w:shd w:val="clear" w:color="auto" w:fill="FFFFFF"/>
          </w:tcPr>
          <w:p w:rsidR="00653EAF" w:rsidRPr="008F5F3C" w:rsidRDefault="00653EAF" w:rsidP="00653EAF">
            <w:pPr>
              <w:jc w:val="both"/>
              <w:rPr>
                <w:rFonts w:ascii="David" w:hAnsi="David" w:cs="David"/>
                <w:rtl/>
              </w:rPr>
            </w:pPr>
            <w:r w:rsidRPr="008F5F3C">
              <w:rPr>
                <w:rFonts w:ascii="David" w:hAnsi="David" w:cs="David"/>
                <w:rtl/>
              </w:rPr>
              <w:t>לגבי אותו סעיף, נבקש לדעת מה היא תקופת ההעסקה הרציפה שנדרשת לעובד?</w:t>
            </w:r>
          </w:p>
        </w:tc>
        <w:tc>
          <w:tcPr>
            <w:tcW w:w="3261" w:type="dxa"/>
            <w:tcBorders>
              <w:top w:val="single" w:sz="4" w:space="0" w:color="auto"/>
              <w:left w:val="single" w:sz="4" w:space="0" w:color="auto"/>
              <w:bottom w:val="single" w:sz="4" w:space="0" w:color="auto"/>
              <w:right w:val="single" w:sz="12" w:space="0" w:color="auto"/>
            </w:tcBorders>
          </w:tcPr>
          <w:p w:rsidR="007C79CA" w:rsidRPr="008F5F3C" w:rsidRDefault="00E22B37" w:rsidP="00653EAF">
            <w:pPr>
              <w:autoSpaceDE w:val="0"/>
              <w:autoSpaceDN w:val="0"/>
              <w:adjustRightInd w:val="0"/>
              <w:jc w:val="both"/>
              <w:rPr>
                <w:rFonts w:ascii="David" w:hAnsi="David" w:cs="David"/>
                <w:rtl/>
              </w:rPr>
            </w:pPr>
            <w:r w:rsidRPr="008F5F3C">
              <w:rPr>
                <w:rFonts w:ascii="David" w:hAnsi="David" w:cs="David" w:hint="cs"/>
                <w:rtl/>
              </w:rPr>
              <w:t xml:space="preserve">אין דרישה מינימלית, ובלבד </w:t>
            </w:r>
            <w:proofErr w:type="spellStart"/>
            <w:r w:rsidRPr="008F5F3C">
              <w:rPr>
                <w:rFonts w:ascii="David" w:hAnsi="David" w:cs="David" w:hint="cs"/>
                <w:rtl/>
              </w:rPr>
              <w:t>בהמציע</w:t>
            </w:r>
            <w:proofErr w:type="spellEnd"/>
            <w:r w:rsidRPr="008F5F3C">
              <w:rPr>
                <w:rFonts w:ascii="David" w:hAnsi="David" w:cs="David" w:hint="cs"/>
                <w:rtl/>
              </w:rPr>
              <w:t xml:space="preserve"> העסיק באופן רציף בשנתיים האחרונות 5 עובדים העוסקים כמפיקים או מנהלי שטח.</w:t>
            </w:r>
          </w:p>
        </w:tc>
      </w:tr>
      <w:tr w:rsidR="00653EAF" w:rsidRPr="008F5F3C" w:rsidTr="00044B09">
        <w:trPr>
          <w:trHeight w:val="1393"/>
          <w:tblHeader/>
        </w:trPr>
        <w:tc>
          <w:tcPr>
            <w:tcW w:w="683" w:type="dxa"/>
            <w:tcBorders>
              <w:top w:val="single" w:sz="4" w:space="0" w:color="auto"/>
              <w:left w:val="single" w:sz="12" w:space="0" w:color="auto"/>
              <w:bottom w:val="single" w:sz="4" w:space="0" w:color="auto"/>
              <w:right w:val="single" w:sz="4" w:space="0" w:color="auto"/>
            </w:tcBorders>
          </w:tcPr>
          <w:p w:rsidR="00653EAF" w:rsidRPr="008F5F3C" w:rsidRDefault="00653EAF" w:rsidP="00653EAF">
            <w:pPr>
              <w:pStyle w:val="af9"/>
              <w:numPr>
                <w:ilvl w:val="0"/>
                <w:numId w:val="27"/>
              </w:numPr>
              <w:tabs>
                <w:tab w:val="left" w:pos="1821"/>
              </w:tabs>
              <w:jc w:val="both"/>
              <w:rPr>
                <w:rFonts w:ascii="David" w:hAnsi="David" w:cs="David"/>
                <w:rtl/>
              </w:rPr>
            </w:pPr>
          </w:p>
        </w:tc>
        <w:tc>
          <w:tcPr>
            <w:tcW w:w="1559" w:type="dxa"/>
            <w:shd w:val="clear" w:color="auto" w:fill="auto"/>
          </w:tcPr>
          <w:p w:rsidR="00653EAF" w:rsidRPr="008F5F3C" w:rsidRDefault="00653EAF" w:rsidP="00653EAF">
            <w:pPr>
              <w:jc w:val="both"/>
              <w:rPr>
                <w:rFonts w:ascii="David" w:eastAsia="Calibri" w:hAnsi="David" w:cs="David"/>
                <w:rtl/>
              </w:rPr>
            </w:pPr>
            <w:r w:rsidRPr="008F5F3C">
              <w:rPr>
                <w:rFonts w:ascii="David" w:hAnsi="David" w:cs="David"/>
                <w:rtl/>
              </w:rPr>
              <w:t xml:space="preserve">6.2.1.1  </w:t>
            </w:r>
          </w:p>
        </w:tc>
        <w:tc>
          <w:tcPr>
            <w:tcW w:w="1134" w:type="dxa"/>
            <w:tcBorders>
              <w:top w:val="single" w:sz="2" w:space="0" w:color="auto"/>
              <w:left w:val="single" w:sz="2" w:space="0" w:color="auto"/>
              <w:bottom w:val="single" w:sz="2" w:space="0" w:color="auto"/>
              <w:right w:val="single" w:sz="2" w:space="0" w:color="auto"/>
            </w:tcBorders>
          </w:tcPr>
          <w:p w:rsidR="00653EAF" w:rsidRPr="008F5F3C" w:rsidRDefault="00653EAF" w:rsidP="00653EAF">
            <w:pPr>
              <w:jc w:val="both"/>
              <w:rPr>
                <w:rFonts w:ascii="David" w:hAnsi="David" w:cs="David"/>
                <w:rtl/>
              </w:rPr>
            </w:pPr>
            <w:r w:rsidRPr="008F5F3C">
              <w:rPr>
                <w:rFonts w:ascii="David" w:hAnsi="David" w:cs="David"/>
                <w:rtl/>
              </w:rPr>
              <w:t>6-7</w:t>
            </w:r>
          </w:p>
        </w:tc>
        <w:tc>
          <w:tcPr>
            <w:tcW w:w="4394" w:type="dxa"/>
            <w:tcBorders>
              <w:top w:val="single" w:sz="2" w:space="0" w:color="auto"/>
              <w:left w:val="single" w:sz="2" w:space="0" w:color="auto"/>
              <w:bottom w:val="single" w:sz="2" w:space="0" w:color="auto"/>
              <w:right w:val="single" w:sz="2" w:space="0" w:color="auto"/>
            </w:tcBorders>
            <w:shd w:val="clear" w:color="auto" w:fill="FFFFFF"/>
            <w:vAlign w:val="center"/>
          </w:tcPr>
          <w:p w:rsidR="00653EAF" w:rsidRPr="008F5F3C" w:rsidRDefault="00653EAF" w:rsidP="00F643DD">
            <w:pPr>
              <w:rPr>
                <w:rFonts w:ascii="David" w:hAnsi="David" w:cs="David"/>
                <w:rtl/>
              </w:rPr>
            </w:pPr>
            <w:r w:rsidRPr="008F5F3C">
              <w:rPr>
                <w:rFonts w:ascii="David" w:hAnsi="David" w:cs="David"/>
                <w:rtl/>
              </w:rPr>
              <w:t xml:space="preserve">נתבקשנו להציג אירועים עם פריסה ארצית, אירועים מקבילים ועוד . האם כולם </w:t>
            </w:r>
            <w:proofErr w:type="spellStart"/>
            <w:r w:rsidRPr="008F5F3C">
              <w:rPr>
                <w:rFonts w:ascii="David" w:hAnsi="David" w:cs="David"/>
                <w:rtl/>
              </w:rPr>
              <w:t>מחוייבים</w:t>
            </w:r>
            <w:proofErr w:type="spellEnd"/>
            <w:r w:rsidRPr="008F5F3C">
              <w:rPr>
                <w:rFonts w:ascii="David" w:hAnsi="David" w:cs="David"/>
                <w:rtl/>
              </w:rPr>
              <w:t xml:space="preserve"> לעמוד בקריטריון כפי שהוצג בסעיף 6.2.1.1 אירועים בשנים 2016-2018 ? או שמה אירועים אשר התקיימו ב 2019 הם </w:t>
            </w:r>
            <w:proofErr w:type="spellStart"/>
            <w:r w:rsidRPr="008F5F3C">
              <w:rPr>
                <w:rFonts w:ascii="David" w:hAnsi="David" w:cs="David"/>
                <w:rtl/>
              </w:rPr>
              <w:t>רלוונטים</w:t>
            </w:r>
            <w:proofErr w:type="spellEnd"/>
            <w:r w:rsidRPr="008F5F3C">
              <w:rPr>
                <w:rFonts w:ascii="David" w:hAnsi="David" w:cs="David"/>
                <w:rtl/>
              </w:rPr>
              <w:t xml:space="preserve"> גם כן לנושא סעיף זה ?  </w:t>
            </w:r>
            <w:r w:rsidRPr="008F5F3C">
              <w:rPr>
                <w:rFonts w:ascii="David" w:hAnsi="David" w:cs="David"/>
                <w:rtl/>
              </w:rPr>
              <w:br/>
            </w:r>
          </w:p>
        </w:tc>
        <w:tc>
          <w:tcPr>
            <w:tcW w:w="3261" w:type="dxa"/>
            <w:tcBorders>
              <w:top w:val="single" w:sz="4" w:space="0" w:color="auto"/>
              <w:left w:val="single" w:sz="4" w:space="0" w:color="auto"/>
              <w:bottom w:val="single" w:sz="4" w:space="0" w:color="auto"/>
              <w:right w:val="single" w:sz="12" w:space="0" w:color="auto"/>
            </w:tcBorders>
          </w:tcPr>
          <w:p w:rsidR="00D5000C" w:rsidRPr="008F5F3C" w:rsidRDefault="00D5000C" w:rsidP="00D5000C">
            <w:pPr>
              <w:autoSpaceDE w:val="0"/>
              <w:autoSpaceDN w:val="0"/>
              <w:adjustRightInd w:val="0"/>
              <w:jc w:val="both"/>
              <w:rPr>
                <w:rFonts w:ascii="David" w:hAnsi="David" w:cs="David"/>
                <w:rtl/>
              </w:rPr>
            </w:pPr>
            <w:r w:rsidRPr="008F5F3C">
              <w:rPr>
                <w:rFonts w:ascii="David" w:hAnsi="David" w:cs="David" w:hint="cs"/>
                <w:rtl/>
              </w:rPr>
              <w:t>לצורך עמידה בתנאי הסף המציע נדרש להציג אירועים בהתאם לדרישות תנאי הסף שנקבעו בס</w:t>
            </w:r>
            <w:r w:rsidRPr="008F5F3C">
              <w:rPr>
                <w:rFonts w:ascii="David" w:hAnsi="David" w:cs="David"/>
                <w:rtl/>
              </w:rPr>
              <w:t>עיף 6.2.1.1 אירועים</w:t>
            </w:r>
            <w:r w:rsidRPr="008F5F3C">
              <w:rPr>
                <w:rFonts w:ascii="David" w:hAnsi="David" w:cs="David" w:hint="cs"/>
                <w:rtl/>
              </w:rPr>
              <w:t>.</w:t>
            </w:r>
          </w:p>
        </w:tc>
      </w:tr>
      <w:tr w:rsidR="00653EAF" w:rsidRPr="008F5F3C" w:rsidTr="00044B09">
        <w:trPr>
          <w:trHeight w:val="1393"/>
          <w:tblHeader/>
        </w:trPr>
        <w:tc>
          <w:tcPr>
            <w:tcW w:w="683" w:type="dxa"/>
            <w:tcBorders>
              <w:top w:val="single" w:sz="4" w:space="0" w:color="auto"/>
              <w:left w:val="single" w:sz="12" w:space="0" w:color="auto"/>
              <w:bottom w:val="single" w:sz="4" w:space="0" w:color="auto"/>
              <w:right w:val="single" w:sz="4" w:space="0" w:color="auto"/>
            </w:tcBorders>
          </w:tcPr>
          <w:p w:rsidR="00653EAF" w:rsidRPr="008F5F3C" w:rsidRDefault="00653EAF" w:rsidP="00653EAF">
            <w:pPr>
              <w:pStyle w:val="af9"/>
              <w:numPr>
                <w:ilvl w:val="0"/>
                <w:numId w:val="27"/>
              </w:numPr>
              <w:tabs>
                <w:tab w:val="left" w:pos="1821"/>
              </w:tabs>
              <w:jc w:val="both"/>
              <w:rPr>
                <w:rFonts w:ascii="David" w:hAnsi="David" w:cs="David"/>
                <w:rtl/>
              </w:rPr>
            </w:pPr>
          </w:p>
        </w:tc>
        <w:tc>
          <w:tcPr>
            <w:tcW w:w="1559" w:type="dxa"/>
            <w:shd w:val="clear" w:color="auto" w:fill="auto"/>
          </w:tcPr>
          <w:p w:rsidR="00653EAF" w:rsidRPr="008F5F3C" w:rsidRDefault="00653EAF" w:rsidP="00653EAF">
            <w:pPr>
              <w:jc w:val="both"/>
              <w:rPr>
                <w:rFonts w:ascii="David" w:hAnsi="David" w:cs="David"/>
                <w:rtl/>
              </w:rPr>
            </w:pPr>
            <w:r w:rsidRPr="008F5F3C">
              <w:rPr>
                <w:rFonts w:ascii="David" w:hAnsi="David" w:cs="David"/>
                <w:rtl/>
              </w:rPr>
              <w:t xml:space="preserve">6.2.1 </w:t>
            </w:r>
          </w:p>
          <w:p w:rsidR="00653EAF" w:rsidRPr="008F5F3C" w:rsidRDefault="00653EAF" w:rsidP="00653EAF">
            <w:pPr>
              <w:jc w:val="both"/>
              <w:rPr>
                <w:rFonts w:ascii="David" w:hAnsi="David" w:cs="David"/>
                <w:rtl/>
              </w:rPr>
            </w:pPr>
            <w:r w:rsidRPr="008F5F3C">
              <w:rPr>
                <w:rFonts w:ascii="David" w:hAnsi="David" w:cs="David"/>
                <w:rtl/>
              </w:rPr>
              <w:t xml:space="preserve">10.6.1 </w:t>
            </w:r>
          </w:p>
          <w:p w:rsidR="00653EAF" w:rsidRPr="008F5F3C" w:rsidRDefault="00653EAF" w:rsidP="00653EAF">
            <w:pPr>
              <w:jc w:val="both"/>
              <w:rPr>
                <w:rFonts w:ascii="David" w:eastAsia="Calibri" w:hAnsi="David" w:cs="David"/>
                <w:rtl/>
              </w:rPr>
            </w:pPr>
            <w:r w:rsidRPr="008F5F3C">
              <w:rPr>
                <w:rFonts w:ascii="David" w:hAnsi="David" w:cs="David"/>
                <w:rtl/>
              </w:rPr>
              <w:t>נספח ב' 2</w:t>
            </w:r>
          </w:p>
        </w:tc>
        <w:tc>
          <w:tcPr>
            <w:tcW w:w="1134" w:type="dxa"/>
            <w:tcBorders>
              <w:top w:val="single" w:sz="2" w:space="0" w:color="auto"/>
              <w:left w:val="single" w:sz="2" w:space="0" w:color="auto"/>
              <w:bottom w:val="single" w:sz="2" w:space="0" w:color="auto"/>
              <w:right w:val="single" w:sz="2" w:space="0" w:color="auto"/>
            </w:tcBorders>
          </w:tcPr>
          <w:p w:rsidR="00653EAF" w:rsidRPr="008F5F3C" w:rsidRDefault="00653EAF" w:rsidP="00653EAF">
            <w:pPr>
              <w:jc w:val="both"/>
              <w:rPr>
                <w:rFonts w:ascii="David" w:hAnsi="David" w:cs="David"/>
                <w:rtl/>
              </w:rPr>
            </w:pPr>
            <w:r w:rsidRPr="008F5F3C">
              <w:rPr>
                <w:rFonts w:ascii="David" w:hAnsi="David" w:cs="David"/>
                <w:rtl/>
              </w:rPr>
              <w:t xml:space="preserve">עמ' 7 </w:t>
            </w:r>
          </w:p>
          <w:p w:rsidR="00653EAF" w:rsidRPr="008F5F3C" w:rsidRDefault="00653EAF" w:rsidP="00653EAF">
            <w:pPr>
              <w:jc w:val="both"/>
              <w:rPr>
                <w:rFonts w:ascii="David" w:hAnsi="David" w:cs="David"/>
                <w:rtl/>
              </w:rPr>
            </w:pPr>
            <w:r w:rsidRPr="008F5F3C">
              <w:rPr>
                <w:rFonts w:ascii="David" w:hAnsi="David" w:cs="David"/>
                <w:rtl/>
              </w:rPr>
              <w:t>עמ' 13</w:t>
            </w:r>
          </w:p>
          <w:p w:rsidR="00653EAF" w:rsidRPr="008F5F3C" w:rsidRDefault="00653EAF" w:rsidP="00653EAF">
            <w:pPr>
              <w:jc w:val="both"/>
              <w:rPr>
                <w:rFonts w:ascii="David" w:eastAsia="Calibri" w:hAnsi="David" w:cs="David"/>
                <w:rtl/>
              </w:rPr>
            </w:pPr>
            <w:r w:rsidRPr="008F5F3C">
              <w:rPr>
                <w:rFonts w:ascii="David" w:hAnsi="David" w:cs="David"/>
                <w:rtl/>
              </w:rPr>
              <w:t xml:space="preserve">עמ' 36 </w:t>
            </w:r>
          </w:p>
          <w:p w:rsidR="00653EAF" w:rsidRPr="008F5F3C" w:rsidRDefault="00653EAF" w:rsidP="00653EAF">
            <w:pPr>
              <w:jc w:val="both"/>
              <w:rPr>
                <w:rFonts w:ascii="David" w:eastAsia="Calibri" w:hAnsi="David" w:cs="David"/>
                <w:rtl/>
              </w:rPr>
            </w:pPr>
          </w:p>
        </w:tc>
        <w:tc>
          <w:tcPr>
            <w:tcW w:w="4394" w:type="dxa"/>
            <w:tcBorders>
              <w:top w:val="single" w:sz="2" w:space="0" w:color="auto"/>
              <w:left w:val="single" w:sz="2" w:space="0" w:color="auto"/>
              <w:bottom w:val="single" w:sz="2" w:space="0" w:color="auto"/>
              <w:right w:val="single" w:sz="2" w:space="0" w:color="auto"/>
            </w:tcBorders>
            <w:shd w:val="clear" w:color="auto" w:fill="FFFFFF"/>
          </w:tcPr>
          <w:p w:rsidR="00653EAF" w:rsidRPr="008F5F3C" w:rsidRDefault="00653EAF" w:rsidP="00653EAF">
            <w:pPr>
              <w:jc w:val="both"/>
              <w:rPr>
                <w:rFonts w:ascii="David" w:hAnsi="David" w:cs="David"/>
                <w:rtl/>
                <w:lang w:eastAsia="he-IL"/>
              </w:rPr>
            </w:pPr>
            <w:r w:rsidRPr="008F5F3C">
              <w:rPr>
                <w:rFonts w:ascii="David" w:hAnsi="David" w:cs="David"/>
                <w:rtl/>
              </w:rPr>
              <w:t>בהתאם לתנאי המכרז, יש להציג את ניסיון המציע ו/או מנהל ההפקה. עם זאת נספח ב'2 מותאם להצגת ניסיון מנהל הפקה בלבד (אדם ולא חברה). אנא אישורכם כי יש להציג את ניסיון המציע לפי מבנה נספח זה בשינויים המחויבים.</w:t>
            </w:r>
          </w:p>
          <w:p w:rsidR="00653EAF" w:rsidRPr="008F5F3C" w:rsidRDefault="00653EAF" w:rsidP="00653EAF">
            <w:pPr>
              <w:ind w:left="33"/>
              <w:jc w:val="both"/>
              <w:rPr>
                <w:rFonts w:ascii="David" w:hAnsi="David" w:cs="David"/>
                <w:rtl/>
              </w:rPr>
            </w:pPr>
          </w:p>
        </w:tc>
        <w:tc>
          <w:tcPr>
            <w:tcW w:w="3261" w:type="dxa"/>
            <w:tcBorders>
              <w:top w:val="single" w:sz="4" w:space="0" w:color="auto"/>
              <w:left w:val="single" w:sz="4" w:space="0" w:color="auto"/>
              <w:bottom w:val="single" w:sz="4" w:space="0" w:color="auto"/>
              <w:right w:val="single" w:sz="12" w:space="0" w:color="auto"/>
            </w:tcBorders>
          </w:tcPr>
          <w:p w:rsidR="00970F7F" w:rsidRPr="008F5F3C" w:rsidRDefault="00970F7F" w:rsidP="00653EAF">
            <w:pPr>
              <w:autoSpaceDE w:val="0"/>
              <w:autoSpaceDN w:val="0"/>
              <w:adjustRightInd w:val="0"/>
              <w:jc w:val="both"/>
              <w:rPr>
                <w:rFonts w:ascii="David" w:hAnsi="David" w:cs="David"/>
                <w:rtl/>
              </w:rPr>
            </w:pPr>
            <w:r w:rsidRPr="008F5F3C">
              <w:rPr>
                <w:rFonts w:ascii="David" w:hAnsi="David" w:cs="David" w:hint="cs"/>
                <w:rtl/>
              </w:rPr>
              <w:t>ניתן להציג עמידה בתנאי הסף באמצעות מנהל ההפקה או באמצעות המציע. את טופס ההצעה יש למלא בהתאמה.</w:t>
            </w:r>
          </w:p>
          <w:p w:rsidR="00653EAF" w:rsidRPr="008F5F3C" w:rsidRDefault="00FC0AC1" w:rsidP="00653EAF">
            <w:pPr>
              <w:autoSpaceDE w:val="0"/>
              <w:autoSpaceDN w:val="0"/>
              <w:adjustRightInd w:val="0"/>
              <w:jc w:val="both"/>
              <w:rPr>
                <w:rFonts w:ascii="David" w:hAnsi="David" w:cs="David"/>
                <w:rtl/>
              </w:rPr>
            </w:pPr>
            <w:r w:rsidRPr="008F5F3C">
              <w:rPr>
                <w:rFonts w:ascii="David" w:hAnsi="David" w:cs="David" w:hint="cs"/>
                <w:rtl/>
              </w:rPr>
              <w:t>בכל מקרה ע</w:t>
            </w:r>
            <w:r w:rsidR="00970F7F" w:rsidRPr="008F5F3C">
              <w:rPr>
                <w:rFonts w:ascii="David" w:hAnsi="David" w:cs="David" w:hint="cs"/>
                <w:rtl/>
              </w:rPr>
              <w:t xml:space="preserve">ל המציע להעמיד מנהל הפקה מטעמו. לעניין זה </w:t>
            </w:r>
            <w:r w:rsidRPr="008F5F3C">
              <w:rPr>
                <w:rFonts w:ascii="David" w:hAnsi="David" w:cs="David" w:hint="cs"/>
                <w:rtl/>
              </w:rPr>
              <w:t>ראה סעיף 4.5 לחלק א' למסמכי המכרז.</w:t>
            </w:r>
          </w:p>
        </w:tc>
      </w:tr>
      <w:tr w:rsidR="00653EAF" w:rsidRPr="008F5F3C" w:rsidTr="00044B09">
        <w:trPr>
          <w:trHeight w:val="843"/>
          <w:tblHeader/>
        </w:trPr>
        <w:tc>
          <w:tcPr>
            <w:tcW w:w="683" w:type="dxa"/>
            <w:tcBorders>
              <w:top w:val="single" w:sz="4" w:space="0" w:color="auto"/>
              <w:left w:val="single" w:sz="12" w:space="0" w:color="auto"/>
              <w:bottom w:val="single" w:sz="4" w:space="0" w:color="auto"/>
              <w:right w:val="single" w:sz="4" w:space="0" w:color="auto"/>
            </w:tcBorders>
          </w:tcPr>
          <w:p w:rsidR="00653EAF" w:rsidRPr="008F5F3C" w:rsidRDefault="00653EAF" w:rsidP="00653EAF">
            <w:pPr>
              <w:pStyle w:val="af9"/>
              <w:numPr>
                <w:ilvl w:val="0"/>
                <w:numId w:val="27"/>
              </w:numPr>
              <w:tabs>
                <w:tab w:val="left" w:pos="1821"/>
              </w:tabs>
              <w:jc w:val="both"/>
              <w:rPr>
                <w:rFonts w:ascii="David" w:hAnsi="David" w:cs="David"/>
                <w:rtl/>
              </w:rPr>
            </w:pPr>
          </w:p>
        </w:tc>
        <w:tc>
          <w:tcPr>
            <w:tcW w:w="1559" w:type="dxa"/>
            <w:shd w:val="clear" w:color="auto" w:fill="auto"/>
          </w:tcPr>
          <w:p w:rsidR="00653EAF" w:rsidRPr="008F5F3C" w:rsidRDefault="00653EAF" w:rsidP="00653EAF">
            <w:pPr>
              <w:pStyle w:val="HNormal"/>
              <w:tabs>
                <w:tab w:val="left" w:pos="1930"/>
              </w:tabs>
              <w:rPr>
                <w:rFonts w:ascii="David" w:hAnsi="David" w:cs="David"/>
                <w:sz w:val="24"/>
                <w:rtl/>
              </w:rPr>
            </w:pPr>
            <w:r w:rsidRPr="008F5F3C">
              <w:rPr>
                <w:rFonts w:ascii="David" w:hAnsi="David" w:cs="David"/>
                <w:sz w:val="24"/>
                <w:rtl/>
              </w:rPr>
              <w:t>8.14</w:t>
            </w:r>
          </w:p>
        </w:tc>
        <w:tc>
          <w:tcPr>
            <w:tcW w:w="1134" w:type="dxa"/>
            <w:tcBorders>
              <w:top w:val="single" w:sz="2" w:space="0" w:color="auto"/>
              <w:left w:val="single" w:sz="2" w:space="0" w:color="auto"/>
              <w:bottom w:val="single" w:sz="2" w:space="0" w:color="auto"/>
              <w:right w:val="single" w:sz="2" w:space="0" w:color="auto"/>
            </w:tcBorders>
          </w:tcPr>
          <w:p w:rsidR="00653EAF" w:rsidRPr="008F5F3C" w:rsidRDefault="00653EAF" w:rsidP="00653EAF">
            <w:pPr>
              <w:jc w:val="both"/>
              <w:rPr>
                <w:rFonts w:ascii="David" w:hAnsi="David" w:cs="David"/>
                <w:rtl/>
              </w:rPr>
            </w:pPr>
            <w:r w:rsidRPr="008F5F3C">
              <w:rPr>
                <w:rFonts w:ascii="David" w:hAnsi="David" w:cs="David"/>
                <w:rtl/>
              </w:rPr>
              <w:t>10</w:t>
            </w:r>
          </w:p>
        </w:tc>
        <w:tc>
          <w:tcPr>
            <w:tcW w:w="4394" w:type="dxa"/>
            <w:tcBorders>
              <w:top w:val="single" w:sz="2" w:space="0" w:color="auto"/>
              <w:left w:val="single" w:sz="2" w:space="0" w:color="auto"/>
              <w:bottom w:val="single" w:sz="2" w:space="0" w:color="auto"/>
              <w:right w:val="single" w:sz="2" w:space="0" w:color="auto"/>
            </w:tcBorders>
            <w:shd w:val="clear" w:color="auto" w:fill="FFFFFF"/>
          </w:tcPr>
          <w:p w:rsidR="00653EAF" w:rsidRPr="008F5F3C" w:rsidRDefault="00653EAF" w:rsidP="00653EAF">
            <w:pPr>
              <w:pStyle w:val="af9"/>
              <w:ind w:left="0"/>
              <w:jc w:val="both"/>
              <w:rPr>
                <w:rFonts w:ascii="David" w:hAnsi="David" w:cs="David"/>
                <w:noProof/>
                <w:rtl/>
                <w:lang w:eastAsia="he-IL"/>
              </w:rPr>
            </w:pPr>
            <w:r w:rsidRPr="008F5F3C">
              <w:rPr>
                <w:rFonts w:ascii="David" w:hAnsi="David" w:cs="David"/>
                <w:noProof/>
                <w:rtl/>
                <w:lang w:eastAsia="he-IL"/>
              </w:rPr>
              <w:t>מבוקש לקבל הבהרה נוספת לעניין אופן הצגת שכר ההפקה וקביעתו.</w:t>
            </w:r>
          </w:p>
        </w:tc>
        <w:tc>
          <w:tcPr>
            <w:tcW w:w="3261" w:type="dxa"/>
            <w:tcBorders>
              <w:top w:val="single" w:sz="4" w:space="0" w:color="auto"/>
              <w:left w:val="single" w:sz="4" w:space="0" w:color="auto"/>
              <w:bottom w:val="single" w:sz="4" w:space="0" w:color="auto"/>
              <w:right w:val="single" w:sz="12" w:space="0" w:color="auto"/>
            </w:tcBorders>
          </w:tcPr>
          <w:p w:rsidR="00653EAF" w:rsidRPr="008F5F3C" w:rsidRDefault="009403EE" w:rsidP="00653EAF">
            <w:pPr>
              <w:pStyle w:val="af9"/>
              <w:ind w:left="0"/>
              <w:jc w:val="both"/>
              <w:rPr>
                <w:rFonts w:ascii="David" w:hAnsi="David" w:cs="David"/>
                <w:noProof/>
                <w:rtl/>
                <w:lang w:eastAsia="he-IL"/>
              </w:rPr>
            </w:pPr>
            <w:r w:rsidRPr="008F5F3C">
              <w:rPr>
                <w:rFonts w:ascii="David" w:hAnsi="David" w:cs="David" w:hint="cs"/>
                <w:noProof/>
                <w:rtl/>
                <w:lang w:eastAsia="he-IL"/>
              </w:rPr>
              <w:t>יש ל</w:t>
            </w:r>
            <w:r w:rsidR="008F5F3C">
              <w:rPr>
                <w:rFonts w:ascii="David" w:hAnsi="David" w:cs="David" w:hint="cs"/>
                <w:noProof/>
                <w:rtl/>
                <w:lang w:eastAsia="he-IL"/>
              </w:rPr>
              <w:t>ה</w:t>
            </w:r>
            <w:r w:rsidRPr="008F5F3C">
              <w:rPr>
                <w:rFonts w:ascii="David" w:hAnsi="David" w:cs="David" w:hint="cs"/>
                <w:noProof/>
                <w:rtl/>
                <w:lang w:eastAsia="he-IL"/>
              </w:rPr>
              <w:t xml:space="preserve">ציע מחיר עבור שכר הפקת אירועי 'לא לדאוגוסט' ומחיר נפרד עבור שכר הפקת אירוע 'כתר המזרח'. </w:t>
            </w:r>
          </w:p>
          <w:p w:rsidR="009403EE" w:rsidRPr="008F5F3C" w:rsidRDefault="009403EE" w:rsidP="009403EE">
            <w:pPr>
              <w:rPr>
                <w:rFonts w:ascii="David" w:hAnsi="David" w:cs="David"/>
                <w:noProof/>
                <w:rtl/>
                <w:lang w:eastAsia="he-IL"/>
              </w:rPr>
            </w:pPr>
            <w:r w:rsidRPr="008F5F3C">
              <w:rPr>
                <w:rFonts w:ascii="David" w:hAnsi="David" w:cs="David" w:hint="cs"/>
                <w:noProof/>
                <w:rtl/>
                <w:lang w:eastAsia="he-IL"/>
              </w:rPr>
              <w:t xml:space="preserve">שכר ההפקה עבור כל אחד מהפרויקטים </w:t>
            </w:r>
            <w:r w:rsidRPr="008F5F3C">
              <w:rPr>
                <w:rtl/>
              </w:rPr>
              <w:t xml:space="preserve"> </w:t>
            </w:r>
            <w:r w:rsidRPr="008F5F3C">
              <w:rPr>
                <w:rFonts w:ascii="David" w:hAnsi="David" w:cs="David"/>
                <w:noProof/>
                <w:rtl/>
                <w:lang w:eastAsia="he-IL"/>
              </w:rPr>
              <w:t>לא יפחת</w:t>
            </w:r>
            <w:r w:rsidRPr="008F5F3C">
              <w:rPr>
                <w:rFonts w:ascii="David" w:hAnsi="David" w:cs="David" w:hint="cs"/>
                <w:noProof/>
                <w:rtl/>
                <w:lang w:eastAsia="he-IL"/>
              </w:rPr>
              <w:t xml:space="preserve"> </w:t>
            </w:r>
            <w:r w:rsidRPr="008F5F3C">
              <w:rPr>
                <w:rFonts w:ascii="David" w:hAnsi="David" w:cs="David"/>
                <w:noProof/>
                <w:rtl/>
                <w:lang w:eastAsia="he-IL"/>
              </w:rPr>
              <w:t xml:space="preserve">מ- 5% ולא יעלה על 10% מגובה התקציב שיוצע על ידי הספק </w:t>
            </w:r>
            <w:r w:rsidRPr="008F5F3C">
              <w:rPr>
                <w:rFonts w:ascii="David" w:hAnsi="David" w:cs="David" w:hint="cs"/>
                <w:noProof/>
                <w:rtl/>
                <w:lang w:eastAsia="he-IL"/>
              </w:rPr>
              <w:t xml:space="preserve">להפקת </w:t>
            </w:r>
            <w:r w:rsidRPr="008F5F3C">
              <w:rPr>
                <w:rFonts w:ascii="David" w:hAnsi="David" w:cs="David"/>
                <w:noProof/>
                <w:rtl/>
                <w:lang w:eastAsia="he-IL"/>
              </w:rPr>
              <w:t>כל אחד מהפרויקטים בנפרד</w:t>
            </w:r>
            <w:r w:rsidRPr="008F5F3C">
              <w:rPr>
                <w:rFonts w:ascii="David" w:hAnsi="David" w:cs="David" w:hint="cs"/>
                <w:noProof/>
                <w:rtl/>
                <w:lang w:eastAsia="he-IL"/>
              </w:rPr>
              <w:t>.</w:t>
            </w:r>
          </w:p>
        </w:tc>
      </w:tr>
      <w:tr w:rsidR="00653EAF" w:rsidRPr="008F5F3C" w:rsidTr="00044B09">
        <w:trPr>
          <w:trHeight w:val="982"/>
          <w:tblHeader/>
        </w:trPr>
        <w:tc>
          <w:tcPr>
            <w:tcW w:w="683" w:type="dxa"/>
            <w:tcBorders>
              <w:top w:val="single" w:sz="4" w:space="0" w:color="auto"/>
              <w:left w:val="single" w:sz="12" w:space="0" w:color="auto"/>
              <w:bottom w:val="single" w:sz="4" w:space="0" w:color="auto"/>
              <w:right w:val="single" w:sz="4" w:space="0" w:color="auto"/>
            </w:tcBorders>
          </w:tcPr>
          <w:p w:rsidR="00653EAF" w:rsidRPr="008F5F3C" w:rsidRDefault="00653EAF" w:rsidP="00653EAF">
            <w:pPr>
              <w:pStyle w:val="af9"/>
              <w:numPr>
                <w:ilvl w:val="0"/>
                <w:numId w:val="27"/>
              </w:numPr>
              <w:tabs>
                <w:tab w:val="left" w:pos="1821"/>
              </w:tabs>
              <w:jc w:val="both"/>
              <w:rPr>
                <w:rFonts w:ascii="David" w:hAnsi="David" w:cs="David"/>
                <w:rtl/>
              </w:rPr>
            </w:pPr>
          </w:p>
        </w:tc>
        <w:tc>
          <w:tcPr>
            <w:tcW w:w="1559" w:type="dxa"/>
            <w:shd w:val="clear" w:color="auto" w:fill="auto"/>
          </w:tcPr>
          <w:p w:rsidR="00653EAF" w:rsidRPr="008F5F3C" w:rsidRDefault="00653EAF" w:rsidP="00653EAF">
            <w:pPr>
              <w:jc w:val="both"/>
              <w:rPr>
                <w:rFonts w:ascii="David" w:hAnsi="David" w:cs="David"/>
                <w:rtl/>
              </w:rPr>
            </w:pPr>
            <w:r w:rsidRPr="008F5F3C">
              <w:rPr>
                <w:rFonts w:ascii="David" w:hAnsi="David" w:cs="David"/>
                <w:rtl/>
              </w:rPr>
              <w:t>בחירת ההצעה הזוכה סעיף 10</w:t>
            </w:r>
          </w:p>
        </w:tc>
        <w:tc>
          <w:tcPr>
            <w:tcW w:w="1134" w:type="dxa"/>
            <w:tcBorders>
              <w:top w:val="single" w:sz="2" w:space="0" w:color="auto"/>
              <w:left w:val="single" w:sz="2" w:space="0" w:color="auto"/>
              <w:bottom w:val="single" w:sz="2" w:space="0" w:color="auto"/>
              <w:right w:val="single" w:sz="2" w:space="0" w:color="auto"/>
            </w:tcBorders>
          </w:tcPr>
          <w:p w:rsidR="00653EAF" w:rsidRPr="008F5F3C" w:rsidRDefault="00653EAF" w:rsidP="00653EAF">
            <w:pPr>
              <w:jc w:val="both"/>
              <w:rPr>
                <w:rFonts w:ascii="David" w:hAnsi="David" w:cs="David"/>
                <w:rtl/>
              </w:rPr>
            </w:pPr>
            <w:r w:rsidRPr="008F5F3C">
              <w:rPr>
                <w:rFonts w:ascii="David" w:hAnsi="David" w:cs="David"/>
                <w:rtl/>
              </w:rPr>
              <w:t>12</w:t>
            </w:r>
          </w:p>
        </w:tc>
        <w:tc>
          <w:tcPr>
            <w:tcW w:w="4394" w:type="dxa"/>
            <w:tcBorders>
              <w:top w:val="single" w:sz="2" w:space="0" w:color="auto"/>
              <w:left w:val="single" w:sz="2" w:space="0" w:color="auto"/>
              <w:bottom w:val="single" w:sz="2" w:space="0" w:color="auto"/>
              <w:right w:val="single" w:sz="2" w:space="0" w:color="auto"/>
            </w:tcBorders>
            <w:shd w:val="clear" w:color="auto" w:fill="FFFFFF"/>
          </w:tcPr>
          <w:p w:rsidR="00653EAF" w:rsidRPr="008F5F3C" w:rsidRDefault="00653EAF" w:rsidP="00653EAF">
            <w:pPr>
              <w:jc w:val="both"/>
              <w:rPr>
                <w:rFonts w:ascii="David" w:hAnsi="David" w:cs="David"/>
                <w:rtl/>
                <w:lang w:eastAsia="he-IL"/>
              </w:rPr>
            </w:pPr>
            <w:r w:rsidRPr="008F5F3C">
              <w:rPr>
                <w:rFonts w:ascii="David" w:hAnsi="David" w:cs="David"/>
                <w:rtl/>
              </w:rPr>
              <w:t xml:space="preserve">בהתאם להוראות המכרז, רכיב האיכות הינו 60% והמחיר הינו -40%. עם זאת, </w:t>
            </w:r>
            <w:proofErr w:type="spellStart"/>
            <w:r w:rsidRPr="008F5F3C">
              <w:rPr>
                <w:rFonts w:ascii="David" w:hAnsi="David" w:cs="David"/>
                <w:rtl/>
              </w:rPr>
              <w:t>במפ"ל</w:t>
            </w:r>
            <w:proofErr w:type="spellEnd"/>
            <w:r w:rsidRPr="008F5F3C">
              <w:rPr>
                <w:rFonts w:ascii="David" w:hAnsi="David" w:cs="David"/>
                <w:rtl/>
              </w:rPr>
              <w:t xml:space="preserve"> שפורסם החלוקה הנה 70% ו-30% בהתאמה. נבקש את הבהרתכם.</w:t>
            </w:r>
          </w:p>
          <w:p w:rsidR="00653EAF" w:rsidRPr="008F5F3C" w:rsidRDefault="00653EAF" w:rsidP="00653EAF">
            <w:pPr>
              <w:ind w:left="33"/>
              <w:jc w:val="both"/>
              <w:rPr>
                <w:rFonts w:ascii="David" w:hAnsi="David" w:cs="David"/>
                <w:rtl/>
              </w:rPr>
            </w:pPr>
          </w:p>
        </w:tc>
        <w:tc>
          <w:tcPr>
            <w:tcW w:w="3261" w:type="dxa"/>
            <w:tcBorders>
              <w:top w:val="single" w:sz="4" w:space="0" w:color="auto"/>
              <w:left w:val="single" w:sz="4" w:space="0" w:color="auto"/>
              <w:bottom w:val="single" w:sz="4" w:space="0" w:color="auto"/>
              <w:right w:val="single" w:sz="12" w:space="0" w:color="auto"/>
            </w:tcBorders>
          </w:tcPr>
          <w:p w:rsidR="00653EAF" w:rsidRPr="008F5F3C" w:rsidRDefault="00970F7F" w:rsidP="00653EAF">
            <w:pPr>
              <w:autoSpaceDE w:val="0"/>
              <w:autoSpaceDN w:val="0"/>
              <w:adjustRightInd w:val="0"/>
              <w:jc w:val="both"/>
              <w:rPr>
                <w:rFonts w:ascii="David" w:hAnsi="David" w:cs="David"/>
                <w:rtl/>
              </w:rPr>
            </w:pPr>
            <w:r w:rsidRPr="008F5F3C">
              <w:rPr>
                <w:rFonts w:ascii="David" w:hAnsi="David" w:cs="David" w:hint="cs"/>
                <w:rtl/>
              </w:rPr>
              <w:t xml:space="preserve">מדובר בטעות סופר, </w:t>
            </w:r>
            <w:r w:rsidR="00653EAF" w:rsidRPr="008F5F3C">
              <w:rPr>
                <w:rFonts w:ascii="David" w:hAnsi="David" w:cs="David"/>
                <w:rtl/>
              </w:rPr>
              <w:t>הנוסח הקובע הוא הנוסח במסמכי המכרז.</w:t>
            </w:r>
          </w:p>
        </w:tc>
      </w:tr>
      <w:tr w:rsidR="00FC382B" w:rsidRPr="008F5F3C" w:rsidTr="00044B09">
        <w:trPr>
          <w:trHeight w:val="1393"/>
          <w:tblHeader/>
        </w:trPr>
        <w:tc>
          <w:tcPr>
            <w:tcW w:w="683" w:type="dxa"/>
            <w:tcBorders>
              <w:top w:val="single" w:sz="4" w:space="0" w:color="auto"/>
              <w:left w:val="single" w:sz="12" w:space="0" w:color="auto"/>
              <w:bottom w:val="single" w:sz="4" w:space="0" w:color="auto"/>
              <w:right w:val="single" w:sz="4" w:space="0" w:color="auto"/>
            </w:tcBorders>
          </w:tcPr>
          <w:p w:rsidR="00FC382B" w:rsidRPr="008F5F3C" w:rsidRDefault="00FC382B" w:rsidP="00FC382B">
            <w:pPr>
              <w:pStyle w:val="af9"/>
              <w:numPr>
                <w:ilvl w:val="0"/>
                <w:numId w:val="27"/>
              </w:numPr>
              <w:tabs>
                <w:tab w:val="left" w:pos="1821"/>
              </w:tabs>
              <w:jc w:val="both"/>
              <w:rPr>
                <w:rFonts w:ascii="David" w:hAnsi="David" w:cs="David"/>
                <w:rtl/>
              </w:rPr>
            </w:pPr>
          </w:p>
        </w:tc>
        <w:tc>
          <w:tcPr>
            <w:tcW w:w="1559" w:type="dxa"/>
            <w:shd w:val="clear" w:color="auto" w:fill="auto"/>
          </w:tcPr>
          <w:p w:rsidR="00FC382B" w:rsidRPr="008F5F3C" w:rsidRDefault="00FC382B" w:rsidP="00FC382B">
            <w:pPr>
              <w:pStyle w:val="HNormal"/>
              <w:tabs>
                <w:tab w:val="left" w:pos="1930"/>
              </w:tabs>
              <w:rPr>
                <w:rFonts w:ascii="David" w:hAnsi="David" w:cs="David"/>
                <w:noProof w:val="0"/>
                <w:sz w:val="24"/>
                <w:rtl/>
                <w:lang w:eastAsia="en-US"/>
              </w:rPr>
            </w:pPr>
            <w:r w:rsidRPr="008F5F3C">
              <w:rPr>
                <w:rFonts w:ascii="David" w:hAnsi="David" w:cs="David"/>
                <w:noProof w:val="0"/>
                <w:sz w:val="24"/>
                <w:rtl/>
                <w:lang w:eastAsia="en-US"/>
              </w:rPr>
              <w:t>סעיף 10.6.1.1</w:t>
            </w:r>
          </w:p>
        </w:tc>
        <w:tc>
          <w:tcPr>
            <w:tcW w:w="1134" w:type="dxa"/>
            <w:tcBorders>
              <w:top w:val="single" w:sz="2" w:space="0" w:color="auto"/>
              <w:left w:val="single" w:sz="2" w:space="0" w:color="auto"/>
              <w:bottom w:val="single" w:sz="2" w:space="0" w:color="auto"/>
              <w:right w:val="single" w:sz="2" w:space="0" w:color="auto"/>
            </w:tcBorders>
          </w:tcPr>
          <w:p w:rsidR="00FC382B" w:rsidRPr="008F5F3C" w:rsidRDefault="00FC382B" w:rsidP="00FC382B">
            <w:pPr>
              <w:pStyle w:val="af9"/>
              <w:ind w:left="0"/>
              <w:jc w:val="both"/>
              <w:rPr>
                <w:rFonts w:ascii="David" w:hAnsi="David" w:cs="David"/>
                <w:rtl/>
              </w:rPr>
            </w:pPr>
            <w:r w:rsidRPr="008F5F3C">
              <w:rPr>
                <w:rFonts w:ascii="David" w:hAnsi="David" w:cs="David"/>
                <w:rtl/>
              </w:rPr>
              <w:t>12-13</w:t>
            </w:r>
          </w:p>
        </w:tc>
        <w:tc>
          <w:tcPr>
            <w:tcW w:w="4394" w:type="dxa"/>
            <w:tcBorders>
              <w:top w:val="single" w:sz="2" w:space="0" w:color="auto"/>
              <w:left w:val="single" w:sz="2" w:space="0" w:color="auto"/>
              <w:bottom w:val="single" w:sz="2" w:space="0" w:color="auto"/>
              <w:right w:val="single" w:sz="2" w:space="0" w:color="auto"/>
            </w:tcBorders>
            <w:shd w:val="clear" w:color="auto" w:fill="FFFFFF"/>
          </w:tcPr>
          <w:p w:rsidR="00FC382B" w:rsidRPr="008F5F3C" w:rsidRDefault="00FC382B" w:rsidP="00970F7F">
            <w:pPr>
              <w:rPr>
                <w:rFonts w:ascii="David" w:hAnsi="David" w:cs="David"/>
                <w:rtl/>
              </w:rPr>
            </w:pPr>
            <w:r w:rsidRPr="008F5F3C">
              <w:rPr>
                <w:rFonts w:ascii="David" w:hAnsi="David" w:cs="David"/>
                <w:rtl/>
              </w:rPr>
              <w:t>בהתייחס לסעיף 10.6.1.1 בעמ' 13-14 – נכתב כי "פריסה ארצית: על כל אירוע תרבות נוסף (מעבר לאירוע הנדרש בתנאי הסף 6.2.1 ) שהתקיים בפריסה ארצית, יקבל המציע 4 נקודות". האם הניקוד הנוסף מתייחס לאירועי תרבות שבנוסף להיותם עומדים בכל תנאי הסף הכתובים בסעיף 6.2.1 בעמ' 7 (היקף כספי של 4 מיליון ₪, תחת כיפת השמיים, לא פחות מ-5000 משתתפים, שני ימי פעילות רצופים לכל הפחות) גם התקיימו בפריסה ארצית?</w:t>
            </w:r>
          </w:p>
          <w:p w:rsidR="00FC382B" w:rsidRPr="008F5F3C" w:rsidRDefault="00FC382B" w:rsidP="00970F7F">
            <w:pPr>
              <w:rPr>
                <w:rFonts w:ascii="David" w:hAnsi="David" w:cs="David"/>
                <w:rtl/>
              </w:rPr>
            </w:pPr>
            <w:r w:rsidRPr="008F5F3C">
              <w:rPr>
                <w:rFonts w:ascii="David" w:hAnsi="David" w:cs="David"/>
                <w:rtl/>
              </w:rPr>
              <w:t>כנ"ל גם בנוגע ל"אירועים מקבילים" - האם הניקוד הנוסף בגינם מתייחס לאירועי תרבות שבנוסף להיותם עומדים בכל התנאים הכתובים בסעיף 6.2.1 בעמ' 7 (היקף כספי של 4 מיליון ₪, תחת כיפת השמיים, לא פחות מ-5000 משתתפים, שני ימי פעילות רצופים לכל הפחות) גם התקיימו בלפחות 2 אתרים במקביל כאשר כל אירוע התקיים באזור גאוגרפי אחר?</w:t>
            </w:r>
          </w:p>
          <w:p w:rsidR="00FC382B" w:rsidRPr="008F5F3C" w:rsidRDefault="00FC382B" w:rsidP="00FC382B">
            <w:pPr>
              <w:pStyle w:val="af9"/>
              <w:ind w:left="0"/>
              <w:jc w:val="both"/>
              <w:rPr>
                <w:rFonts w:ascii="David" w:hAnsi="David" w:cs="David"/>
                <w:rtl/>
              </w:rPr>
            </w:pPr>
          </w:p>
        </w:tc>
        <w:tc>
          <w:tcPr>
            <w:tcW w:w="3261" w:type="dxa"/>
            <w:tcBorders>
              <w:top w:val="single" w:sz="4" w:space="0" w:color="auto"/>
              <w:left w:val="single" w:sz="4" w:space="0" w:color="auto"/>
              <w:bottom w:val="single" w:sz="4" w:space="0" w:color="auto"/>
              <w:right w:val="single" w:sz="12" w:space="0" w:color="auto"/>
            </w:tcBorders>
          </w:tcPr>
          <w:p w:rsidR="00FC382B" w:rsidRPr="008F5F3C" w:rsidRDefault="00970F7F" w:rsidP="00970F7F">
            <w:pPr>
              <w:autoSpaceDE w:val="0"/>
              <w:autoSpaceDN w:val="0"/>
              <w:adjustRightInd w:val="0"/>
              <w:jc w:val="both"/>
              <w:rPr>
                <w:rFonts w:ascii="David" w:hAnsi="David" w:cs="David"/>
                <w:rtl/>
              </w:rPr>
            </w:pPr>
            <w:r w:rsidRPr="008F5F3C">
              <w:rPr>
                <w:rFonts w:ascii="David" w:hAnsi="David" w:cs="David" w:hint="cs"/>
                <w:rtl/>
              </w:rPr>
              <w:t xml:space="preserve">הניקוד </w:t>
            </w:r>
            <w:proofErr w:type="spellStart"/>
            <w:r w:rsidRPr="008F5F3C">
              <w:rPr>
                <w:rFonts w:ascii="David" w:hAnsi="David" w:cs="David" w:hint="cs"/>
                <w:rtl/>
              </w:rPr>
              <w:t>ינתן</w:t>
            </w:r>
            <w:proofErr w:type="spellEnd"/>
            <w:r w:rsidRPr="008F5F3C">
              <w:rPr>
                <w:rFonts w:ascii="David" w:hAnsi="David" w:cs="David" w:hint="cs"/>
                <w:rtl/>
              </w:rPr>
              <w:t xml:space="preserve"> הוא בגין אירוע שלא נכלל במסגרת האירועים שנבחנו לצורך עמידה בתנאי הסף. </w:t>
            </w:r>
          </w:p>
          <w:p w:rsidR="00D85FF7" w:rsidRPr="008F5F3C" w:rsidRDefault="00D85FF7" w:rsidP="00FC382B">
            <w:pPr>
              <w:autoSpaceDE w:val="0"/>
              <w:autoSpaceDN w:val="0"/>
              <w:adjustRightInd w:val="0"/>
              <w:jc w:val="both"/>
              <w:rPr>
                <w:rFonts w:ascii="David" w:hAnsi="David" w:cs="David"/>
                <w:rtl/>
              </w:rPr>
            </w:pPr>
          </w:p>
        </w:tc>
      </w:tr>
      <w:tr w:rsidR="00FC382B" w:rsidRPr="008F5F3C" w:rsidTr="00044B09">
        <w:trPr>
          <w:trHeight w:val="1393"/>
          <w:tblHeader/>
        </w:trPr>
        <w:tc>
          <w:tcPr>
            <w:tcW w:w="683" w:type="dxa"/>
            <w:tcBorders>
              <w:top w:val="single" w:sz="4" w:space="0" w:color="auto"/>
              <w:left w:val="single" w:sz="12" w:space="0" w:color="auto"/>
              <w:bottom w:val="single" w:sz="4" w:space="0" w:color="auto"/>
              <w:right w:val="single" w:sz="4" w:space="0" w:color="auto"/>
            </w:tcBorders>
          </w:tcPr>
          <w:p w:rsidR="00FC382B" w:rsidRPr="008F5F3C" w:rsidRDefault="00FC382B" w:rsidP="00FC382B">
            <w:pPr>
              <w:pStyle w:val="af9"/>
              <w:numPr>
                <w:ilvl w:val="0"/>
                <w:numId w:val="27"/>
              </w:numPr>
              <w:tabs>
                <w:tab w:val="left" w:pos="1821"/>
              </w:tabs>
              <w:jc w:val="both"/>
              <w:rPr>
                <w:rFonts w:ascii="David" w:hAnsi="David" w:cs="David"/>
                <w:rtl/>
              </w:rPr>
            </w:pPr>
          </w:p>
        </w:tc>
        <w:tc>
          <w:tcPr>
            <w:tcW w:w="1559" w:type="dxa"/>
            <w:shd w:val="clear" w:color="auto" w:fill="auto"/>
          </w:tcPr>
          <w:p w:rsidR="00FC382B" w:rsidRPr="008F5F3C" w:rsidRDefault="00FC382B" w:rsidP="00FC382B">
            <w:pPr>
              <w:pStyle w:val="HNormal"/>
              <w:tabs>
                <w:tab w:val="left" w:pos="1930"/>
              </w:tabs>
              <w:rPr>
                <w:rFonts w:ascii="David" w:hAnsi="David" w:cs="David"/>
                <w:sz w:val="24"/>
                <w:rtl/>
              </w:rPr>
            </w:pPr>
            <w:r w:rsidRPr="008F5F3C">
              <w:rPr>
                <w:rFonts w:ascii="David" w:hAnsi="David" w:cs="David"/>
                <w:sz w:val="24"/>
                <w:rtl/>
              </w:rPr>
              <w:t>חלק א' - נוהל המכרז ותנאיו  סעיף 10.6.1.1</w:t>
            </w:r>
          </w:p>
        </w:tc>
        <w:tc>
          <w:tcPr>
            <w:tcW w:w="1134" w:type="dxa"/>
            <w:tcBorders>
              <w:top w:val="single" w:sz="2" w:space="0" w:color="auto"/>
              <w:left w:val="single" w:sz="2" w:space="0" w:color="auto"/>
              <w:bottom w:val="single" w:sz="2" w:space="0" w:color="auto"/>
              <w:right w:val="single" w:sz="2" w:space="0" w:color="auto"/>
            </w:tcBorders>
          </w:tcPr>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12-13</w:t>
            </w:r>
          </w:p>
        </w:tc>
        <w:tc>
          <w:tcPr>
            <w:tcW w:w="4394" w:type="dxa"/>
            <w:tcBorders>
              <w:top w:val="single" w:sz="2" w:space="0" w:color="auto"/>
              <w:left w:val="single" w:sz="2" w:space="0" w:color="auto"/>
              <w:bottom w:val="single" w:sz="2" w:space="0" w:color="auto"/>
              <w:right w:val="single" w:sz="2" w:space="0" w:color="auto"/>
            </w:tcBorders>
            <w:shd w:val="clear" w:color="auto" w:fill="FFFFFF"/>
          </w:tcPr>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אנא הבהירו כמה אירועים ניתן להציג בסעיף זה ומהו הניקוד המקסימלי? האם המגבלה הקיימת בסעיף 10.6.1.2 מטה, משותפת אף לסעיף זה כך שבכל אחת מהקטגוריות שבסעיפים 10.6.1.1-10.6.1.2, ניתן להציג עד שני אירועים?</w:t>
            </w:r>
          </w:p>
        </w:tc>
        <w:tc>
          <w:tcPr>
            <w:tcW w:w="3261" w:type="dxa"/>
            <w:tcBorders>
              <w:top w:val="single" w:sz="4" w:space="0" w:color="auto"/>
              <w:left w:val="single" w:sz="4" w:space="0" w:color="auto"/>
              <w:bottom w:val="single" w:sz="4" w:space="0" w:color="auto"/>
              <w:right w:val="single" w:sz="12" w:space="0" w:color="auto"/>
            </w:tcBorders>
          </w:tcPr>
          <w:p w:rsidR="00D85FF7" w:rsidRPr="008F5F3C" w:rsidRDefault="00D85FF7" w:rsidP="00D85FF7">
            <w:pPr>
              <w:autoSpaceDE w:val="0"/>
              <w:autoSpaceDN w:val="0"/>
              <w:adjustRightInd w:val="0"/>
              <w:jc w:val="both"/>
              <w:rPr>
                <w:rFonts w:ascii="David" w:hAnsi="David" w:cs="David"/>
                <w:rtl/>
              </w:rPr>
            </w:pPr>
            <w:r w:rsidRPr="008F5F3C">
              <w:rPr>
                <w:rFonts w:ascii="David" w:hAnsi="David" w:cs="David" w:hint="cs"/>
                <w:rtl/>
              </w:rPr>
              <w:t xml:space="preserve">ניתן להציג </w:t>
            </w:r>
            <w:r w:rsidR="009840F2" w:rsidRPr="008F5F3C">
              <w:rPr>
                <w:rFonts w:ascii="David" w:hAnsi="David" w:cs="David" w:hint="cs"/>
                <w:rtl/>
              </w:rPr>
              <w:t xml:space="preserve">עד </w:t>
            </w:r>
            <w:r w:rsidRPr="008F5F3C">
              <w:rPr>
                <w:rFonts w:ascii="David" w:hAnsi="David" w:cs="David" w:hint="cs"/>
                <w:rtl/>
              </w:rPr>
              <w:t xml:space="preserve">שני אירועים </w:t>
            </w:r>
            <w:r w:rsidR="009840F2" w:rsidRPr="008F5F3C">
              <w:rPr>
                <w:rFonts w:ascii="David" w:hAnsi="David" w:cs="David" w:hint="cs"/>
                <w:rtl/>
              </w:rPr>
              <w:t xml:space="preserve">לכל סעיף (כלומר 2 אירועים בפריסה ארצית ו-2 אירועים מקבילים) </w:t>
            </w:r>
            <w:r w:rsidRPr="008F5F3C">
              <w:rPr>
                <w:rFonts w:ascii="David" w:hAnsi="David" w:cs="David" w:hint="cs"/>
                <w:rtl/>
              </w:rPr>
              <w:t>כאשר הניקוד על שני הפרמטרים הינו מצטבר.</w:t>
            </w:r>
          </w:p>
        </w:tc>
      </w:tr>
      <w:tr w:rsidR="00FC382B" w:rsidRPr="008F5F3C" w:rsidTr="00044B09">
        <w:trPr>
          <w:trHeight w:val="1393"/>
          <w:tblHeader/>
        </w:trPr>
        <w:tc>
          <w:tcPr>
            <w:tcW w:w="683" w:type="dxa"/>
            <w:tcBorders>
              <w:top w:val="single" w:sz="4" w:space="0" w:color="auto"/>
              <w:left w:val="single" w:sz="12" w:space="0" w:color="auto"/>
              <w:bottom w:val="single" w:sz="4" w:space="0" w:color="auto"/>
              <w:right w:val="single" w:sz="4" w:space="0" w:color="auto"/>
            </w:tcBorders>
          </w:tcPr>
          <w:p w:rsidR="00FC382B" w:rsidRPr="008F5F3C" w:rsidRDefault="00FC382B" w:rsidP="00FC382B">
            <w:pPr>
              <w:pStyle w:val="af9"/>
              <w:numPr>
                <w:ilvl w:val="0"/>
                <w:numId w:val="27"/>
              </w:numPr>
              <w:tabs>
                <w:tab w:val="left" w:pos="1821"/>
              </w:tabs>
              <w:jc w:val="both"/>
              <w:rPr>
                <w:rFonts w:ascii="David" w:hAnsi="David" w:cs="David"/>
                <w:rtl/>
              </w:rPr>
            </w:pPr>
          </w:p>
        </w:tc>
        <w:tc>
          <w:tcPr>
            <w:tcW w:w="1559" w:type="dxa"/>
            <w:shd w:val="clear" w:color="auto" w:fill="auto"/>
          </w:tcPr>
          <w:p w:rsidR="00FC382B" w:rsidRPr="008F5F3C" w:rsidRDefault="00FC382B" w:rsidP="00FC382B">
            <w:pPr>
              <w:pStyle w:val="HNormal"/>
              <w:tabs>
                <w:tab w:val="left" w:pos="1930"/>
              </w:tabs>
              <w:rPr>
                <w:rFonts w:ascii="David" w:hAnsi="David" w:cs="David"/>
                <w:sz w:val="24"/>
                <w:rtl/>
              </w:rPr>
            </w:pPr>
            <w:r w:rsidRPr="008F5F3C">
              <w:rPr>
                <w:rFonts w:ascii="David" w:hAnsi="David" w:cs="David"/>
                <w:sz w:val="24"/>
                <w:rtl/>
              </w:rPr>
              <w:t>סעיף 10.6.1.1 וסעיף 2.14</w:t>
            </w:r>
          </w:p>
        </w:tc>
        <w:tc>
          <w:tcPr>
            <w:tcW w:w="1134" w:type="dxa"/>
            <w:tcBorders>
              <w:top w:val="single" w:sz="2" w:space="0" w:color="auto"/>
              <w:left w:val="single" w:sz="2" w:space="0" w:color="auto"/>
              <w:bottom w:val="single" w:sz="2" w:space="0" w:color="auto"/>
              <w:right w:val="single" w:sz="2" w:space="0" w:color="auto"/>
            </w:tcBorders>
          </w:tcPr>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12-13</w:t>
            </w:r>
          </w:p>
        </w:tc>
        <w:tc>
          <w:tcPr>
            <w:tcW w:w="4394" w:type="dxa"/>
            <w:tcBorders>
              <w:top w:val="single" w:sz="2" w:space="0" w:color="auto"/>
              <w:left w:val="single" w:sz="2" w:space="0" w:color="auto"/>
              <w:bottom w:val="single" w:sz="2" w:space="0" w:color="auto"/>
              <w:right w:val="single" w:sz="2" w:space="0" w:color="auto"/>
            </w:tcBorders>
            <w:shd w:val="clear" w:color="auto" w:fill="FFFFFF"/>
          </w:tcPr>
          <w:p w:rsidR="00FC382B" w:rsidRPr="008F5F3C" w:rsidRDefault="00FC382B" w:rsidP="00FC382B">
            <w:pPr>
              <w:autoSpaceDE w:val="0"/>
              <w:autoSpaceDN w:val="0"/>
              <w:adjustRightInd w:val="0"/>
              <w:jc w:val="both"/>
              <w:rPr>
                <w:rFonts w:ascii="David" w:hAnsi="David" w:cs="David"/>
                <w:noProof/>
                <w:lang w:eastAsia="he-IL"/>
              </w:rPr>
            </w:pPr>
            <w:r w:rsidRPr="008F5F3C">
              <w:rPr>
                <w:rFonts w:ascii="David" w:hAnsi="David" w:cs="David"/>
                <w:noProof/>
                <w:rtl/>
                <w:lang w:eastAsia="he-IL"/>
              </w:rPr>
              <w:t>ע</w:t>
            </w:r>
            <w:r w:rsidRPr="008F5F3C">
              <w:rPr>
                <w:rFonts w:ascii="David" w:hAnsi="David" w:cs="David"/>
                <w:noProof/>
                <w:lang w:eastAsia="he-IL"/>
              </w:rPr>
              <w:t>"</w:t>
            </w:r>
            <w:r w:rsidRPr="008F5F3C">
              <w:rPr>
                <w:rFonts w:ascii="David" w:hAnsi="David" w:cs="David"/>
                <w:noProof/>
                <w:rtl/>
                <w:lang w:eastAsia="he-IL"/>
              </w:rPr>
              <w:t>פ</w:t>
            </w:r>
            <w:r w:rsidRPr="008F5F3C">
              <w:rPr>
                <w:rFonts w:ascii="David" w:hAnsi="David" w:cs="David"/>
                <w:noProof/>
                <w:lang w:eastAsia="he-IL"/>
              </w:rPr>
              <w:t xml:space="preserve"> </w:t>
            </w:r>
            <w:r w:rsidRPr="008F5F3C">
              <w:rPr>
                <w:rFonts w:ascii="David" w:hAnsi="David" w:cs="David"/>
                <w:noProof/>
                <w:rtl/>
                <w:lang w:eastAsia="he-IL"/>
              </w:rPr>
              <w:t>סעיף</w:t>
            </w:r>
            <w:r w:rsidRPr="008F5F3C">
              <w:rPr>
                <w:rFonts w:ascii="David" w:hAnsi="David" w:cs="David"/>
                <w:noProof/>
                <w:lang w:eastAsia="he-IL"/>
              </w:rPr>
              <w:t xml:space="preserve"> 10.6.1.1 </w:t>
            </w:r>
            <w:r w:rsidRPr="008F5F3C">
              <w:rPr>
                <w:rFonts w:ascii="David" w:hAnsi="David" w:cs="David"/>
                <w:noProof/>
                <w:rtl/>
                <w:lang w:eastAsia="he-IL"/>
              </w:rPr>
              <w:t>על</w:t>
            </w:r>
            <w:r w:rsidRPr="008F5F3C">
              <w:rPr>
                <w:rFonts w:ascii="David" w:hAnsi="David" w:cs="David"/>
                <w:noProof/>
                <w:lang w:eastAsia="he-IL"/>
              </w:rPr>
              <w:t xml:space="preserve"> </w:t>
            </w:r>
            <w:r w:rsidRPr="008F5F3C">
              <w:rPr>
                <w:rFonts w:ascii="David" w:hAnsi="David" w:cs="David"/>
                <w:noProof/>
                <w:rtl/>
                <w:lang w:eastAsia="he-IL"/>
              </w:rPr>
              <w:t>כל</w:t>
            </w:r>
            <w:r w:rsidRPr="008F5F3C">
              <w:rPr>
                <w:rFonts w:ascii="David" w:hAnsi="David" w:cs="David"/>
                <w:noProof/>
                <w:lang w:eastAsia="he-IL"/>
              </w:rPr>
              <w:t xml:space="preserve"> </w:t>
            </w:r>
            <w:r w:rsidRPr="008F5F3C">
              <w:rPr>
                <w:rFonts w:ascii="David" w:hAnsi="David" w:cs="David"/>
                <w:noProof/>
                <w:rtl/>
                <w:lang w:eastAsia="he-IL"/>
              </w:rPr>
              <w:t>אירוע</w:t>
            </w:r>
            <w:r w:rsidRPr="008F5F3C">
              <w:rPr>
                <w:rFonts w:ascii="David" w:hAnsi="David" w:cs="David"/>
                <w:noProof/>
                <w:lang w:eastAsia="he-IL"/>
              </w:rPr>
              <w:t xml:space="preserve"> </w:t>
            </w:r>
            <w:r w:rsidRPr="008F5F3C">
              <w:rPr>
                <w:rFonts w:ascii="David" w:hAnsi="David" w:cs="David"/>
                <w:noProof/>
                <w:rtl/>
                <w:lang w:eastAsia="he-IL"/>
              </w:rPr>
              <w:t>תרבות</w:t>
            </w:r>
            <w:r w:rsidRPr="008F5F3C">
              <w:rPr>
                <w:rFonts w:ascii="David" w:hAnsi="David" w:cs="David"/>
                <w:noProof/>
                <w:lang w:eastAsia="he-IL"/>
              </w:rPr>
              <w:t xml:space="preserve"> </w:t>
            </w:r>
            <w:r w:rsidRPr="008F5F3C">
              <w:rPr>
                <w:rFonts w:ascii="David" w:hAnsi="David" w:cs="David"/>
                <w:noProof/>
                <w:rtl/>
                <w:lang w:eastAsia="he-IL"/>
              </w:rPr>
              <w:t>נוסף</w:t>
            </w:r>
            <w:r w:rsidRPr="008F5F3C">
              <w:rPr>
                <w:rFonts w:ascii="David" w:hAnsi="David" w:cs="David"/>
                <w:noProof/>
                <w:lang w:eastAsia="he-IL"/>
              </w:rPr>
              <w:t xml:space="preserve"> </w:t>
            </w:r>
            <w:r w:rsidRPr="008F5F3C">
              <w:rPr>
                <w:rFonts w:ascii="David" w:hAnsi="David" w:cs="David"/>
                <w:noProof/>
                <w:rtl/>
                <w:lang w:eastAsia="he-IL"/>
              </w:rPr>
              <w:t>שהתקיים</w:t>
            </w:r>
            <w:r w:rsidRPr="008F5F3C">
              <w:rPr>
                <w:rFonts w:ascii="David" w:hAnsi="David" w:cs="David"/>
                <w:noProof/>
                <w:lang w:eastAsia="he-IL"/>
              </w:rPr>
              <w:t xml:space="preserve"> </w:t>
            </w:r>
            <w:r w:rsidRPr="008F5F3C">
              <w:rPr>
                <w:rFonts w:ascii="David" w:hAnsi="David" w:cs="David"/>
                <w:noProof/>
                <w:rtl/>
                <w:lang w:eastAsia="he-IL"/>
              </w:rPr>
              <w:t>בפריסה</w:t>
            </w:r>
            <w:r w:rsidRPr="008F5F3C">
              <w:rPr>
                <w:rFonts w:ascii="David" w:hAnsi="David" w:cs="David"/>
                <w:noProof/>
                <w:lang w:eastAsia="he-IL"/>
              </w:rPr>
              <w:t xml:space="preserve"> </w:t>
            </w:r>
            <w:r w:rsidRPr="008F5F3C">
              <w:rPr>
                <w:rFonts w:ascii="David" w:hAnsi="David" w:cs="David"/>
                <w:noProof/>
                <w:rtl/>
                <w:lang w:eastAsia="he-IL"/>
              </w:rPr>
              <w:t>ארצית</w:t>
            </w:r>
            <w:r w:rsidRPr="008F5F3C">
              <w:rPr>
                <w:rFonts w:ascii="David" w:hAnsi="David" w:cs="David"/>
                <w:noProof/>
                <w:lang w:eastAsia="he-IL"/>
              </w:rPr>
              <w:t xml:space="preserve"> </w:t>
            </w:r>
            <w:r w:rsidRPr="008F5F3C">
              <w:rPr>
                <w:rFonts w:ascii="David" w:hAnsi="David" w:cs="David"/>
                <w:noProof/>
                <w:rtl/>
                <w:lang w:eastAsia="he-IL"/>
              </w:rPr>
              <w:t>יקבל</w:t>
            </w:r>
            <w:r w:rsidRPr="008F5F3C">
              <w:rPr>
                <w:rFonts w:ascii="David" w:hAnsi="David" w:cs="David"/>
                <w:noProof/>
                <w:lang w:eastAsia="he-IL"/>
              </w:rPr>
              <w:t xml:space="preserve"> </w:t>
            </w:r>
            <w:r w:rsidRPr="008F5F3C">
              <w:rPr>
                <w:rFonts w:ascii="David" w:hAnsi="David" w:cs="David"/>
                <w:noProof/>
                <w:rtl/>
                <w:lang w:eastAsia="he-IL"/>
              </w:rPr>
              <w:t>המציע</w:t>
            </w:r>
            <w:r w:rsidRPr="008F5F3C">
              <w:rPr>
                <w:rFonts w:ascii="David" w:hAnsi="David" w:cs="David"/>
                <w:noProof/>
                <w:lang w:eastAsia="he-IL"/>
              </w:rPr>
              <w:t xml:space="preserve"> 4</w:t>
            </w:r>
          </w:p>
          <w:p w:rsidR="00FC382B" w:rsidRPr="008F5F3C" w:rsidRDefault="00FC382B" w:rsidP="00D85FF7">
            <w:pPr>
              <w:autoSpaceDE w:val="0"/>
              <w:autoSpaceDN w:val="0"/>
              <w:adjustRightInd w:val="0"/>
              <w:jc w:val="both"/>
              <w:rPr>
                <w:rFonts w:ascii="David" w:hAnsi="David" w:cs="David"/>
                <w:noProof/>
                <w:lang w:eastAsia="he-IL"/>
              </w:rPr>
            </w:pPr>
            <w:r w:rsidRPr="008F5F3C">
              <w:rPr>
                <w:rFonts w:ascii="David" w:hAnsi="David" w:cs="David"/>
                <w:noProof/>
                <w:rtl/>
                <w:lang w:eastAsia="he-IL"/>
              </w:rPr>
              <w:t>נקודות</w:t>
            </w:r>
            <w:r w:rsidRPr="008F5F3C">
              <w:rPr>
                <w:rFonts w:ascii="David" w:hAnsi="David" w:cs="David"/>
                <w:noProof/>
                <w:lang w:eastAsia="he-IL"/>
              </w:rPr>
              <w:t xml:space="preserve">. </w:t>
            </w:r>
            <w:r w:rsidR="00D85FF7" w:rsidRPr="008F5F3C">
              <w:rPr>
                <w:rFonts w:ascii="David" w:hAnsi="David" w:cs="David" w:hint="cs"/>
                <w:noProof/>
                <w:rtl/>
                <w:lang w:eastAsia="he-IL"/>
              </w:rPr>
              <w:t xml:space="preserve"> </w:t>
            </w:r>
            <w:r w:rsidRPr="008F5F3C">
              <w:rPr>
                <w:rFonts w:ascii="David" w:hAnsi="David" w:cs="David"/>
                <w:noProof/>
                <w:rtl/>
                <w:lang w:eastAsia="he-IL"/>
              </w:rPr>
              <w:t>ע</w:t>
            </w:r>
            <w:r w:rsidRPr="008F5F3C">
              <w:rPr>
                <w:rFonts w:ascii="David" w:hAnsi="David" w:cs="David"/>
                <w:noProof/>
                <w:lang w:eastAsia="he-IL"/>
              </w:rPr>
              <w:t>"</w:t>
            </w:r>
            <w:r w:rsidRPr="008F5F3C">
              <w:rPr>
                <w:rFonts w:ascii="David" w:hAnsi="David" w:cs="David"/>
                <w:noProof/>
                <w:rtl/>
                <w:lang w:eastAsia="he-IL"/>
              </w:rPr>
              <w:t>פ</w:t>
            </w:r>
            <w:r w:rsidRPr="008F5F3C">
              <w:rPr>
                <w:rFonts w:ascii="David" w:hAnsi="David" w:cs="David"/>
                <w:noProof/>
                <w:lang w:eastAsia="he-IL"/>
              </w:rPr>
              <w:t xml:space="preserve"> </w:t>
            </w:r>
            <w:r w:rsidRPr="008F5F3C">
              <w:rPr>
                <w:rFonts w:ascii="David" w:hAnsi="David" w:cs="David"/>
                <w:noProof/>
                <w:rtl/>
                <w:lang w:eastAsia="he-IL"/>
              </w:rPr>
              <w:t>סעיף</w:t>
            </w:r>
            <w:r w:rsidRPr="008F5F3C">
              <w:rPr>
                <w:rFonts w:ascii="David" w:hAnsi="David" w:cs="David"/>
                <w:noProof/>
                <w:lang w:eastAsia="he-IL"/>
              </w:rPr>
              <w:t xml:space="preserve"> 2.14 </w:t>
            </w:r>
            <w:r w:rsidRPr="008F5F3C">
              <w:rPr>
                <w:rFonts w:ascii="David" w:hAnsi="David" w:cs="David"/>
                <w:noProof/>
                <w:rtl/>
                <w:lang w:eastAsia="he-IL"/>
              </w:rPr>
              <w:t>אירוע</w:t>
            </w:r>
            <w:r w:rsidR="00D85FF7" w:rsidRPr="008F5F3C">
              <w:rPr>
                <w:rFonts w:ascii="David" w:hAnsi="David" w:cs="David" w:hint="cs"/>
                <w:noProof/>
                <w:rtl/>
                <w:lang w:eastAsia="he-IL"/>
              </w:rPr>
              <w:t xml:space="preserve"> "</w:t>
            </w:r>
            <w:r w:rsidRPr="008F5F3C">
              <w:rPr>
                <w:rFonts w:ascii="David" w:hAnsi="David" w:cs="David"/>
                <w:noProof/>
                <w:rtl/>
                <w:lang w:eastAsia="he-IL"/>
              </w:rPr>
              <w:t>בפריסה</w:t>
            </w:r>
            <w:r w:rsidRPr="008F5F3C">
              <w:rPr>
                <w:rFonts w:ascii="David" w:hAnsi="David" w:cs="David"/>
                <w:noProof/>
                <w:lang w:eastAsia="he-IL"/>
              </w:rPr>
              <w:t xml:space="preserve"> </w:t>
            </w:r>
            <w:r w:rsidRPr="008F5F3C">
              <w:rPr>
                <w:rFonts w:ascii="David" w:hAnsi="David" w:cs="David"/>
                <w:noProof/>
                <w:rtl/>
                <w:lang w:eastAsia="he-IL"/>
              </w:rPr>
              <w:t>ארצית</w:t>
            </w:r>
            <w:r w:rsidRPr="008F5F3C">
              <w:rPr>
                <w:rFonts w:ascii="David" w:hAnsi="David" w:cs="David"/>
                <w:noProof/>
                <w:lang w:eastAsia="he-IL"/>
              </w:rPr>
              <w:t xml:space="preserve">" </w:t>
            </w:r>
            <w:r w:rsidRPr="008F5F3C">
              <w:rPr>
                <w:rFonts w:ascii="David" w:hAnsi="David" w:cs="David"/>
                <w:noProof/>
                <w:rtl/>
                <w:lang w:eastAsia="he-IL"/>
              </w:rPr>
              <w:t>הינו</w:t>
            </w:r>
            <w:r w:rsidRPr="008F5F3C">
              <w:rPr>
                <w:rFonts w:ascii="David" w:hAnsi="David" w:cs="David"/>
                <w:noProof/>
                <w:lang w:eastAsia="he-IL"/>
              </w:rPr>
              <w:t xml:space="preserve"> </w:t>
            </w:r>
            <w:r w:rsidRPr="008F5F3C">
              <w:rPr>
                <w:rFonts w:ascii="David" w:hAnsi="David" w:cs="David"/>
                <w:noProof/>
                <w:rtl/>
                <w:lang w:eastAsia="he-IL"/>
              </w:rPr>
              <w:t>אירוע</w:t>
            </w:r>
            <w:r w:rsidRPr="008F5F3C">
              <w:rPr>
                <w:rFonts w:ascii="David" w:hAnsi="David" w:cs="David"/>
                <w:noProof/>
                <w:lang w:eastAsia="he-IL"/>
              </w:rPr>
              <w:t xml:space="preserve"> </w:t>
            </w:r>
            <w:r w:rsidRPr="008F5F3C">
              <w:rPr>
                <w:rFonts w:ascii="David" w:hAnsi="David" w:cs="David"/>
                <w:noProof/>
                <w:rtl/>
                <w:lang w:eastAsia="he-IL"/>
              </w:rPr>
              <w:t>שהתקיים</w:t>
            </w:r>
            <w:r w:rsidRPr="008F5F3C">
              <w:rPr>
                <w:rFonts w:ascii="David" w:hAnsi="David" w:cs="David"/>
                <w:noProof/>
                <w:lang w:eastAsia="he-IL"/>
              </w:rPr>
              <w:t xml:space="preserve"> </w:t>
            </w:r>
            <w:r w:rsidRPr="008F5F3C">
              <w:rPr>
                <w:rFonts w:ascii="David" w:hAnsi="David" w:cs="David"/>
                <w:noProof/>
                <w:rtl/>
                <w:lang w:eastAsia="he-IL"/>
              </w:rPr>
              <w:t>במקביל</w:t>
            </w:r>
            <w:r w:rsidRPr="008F5F3C">
              <w:rPr>
                <w:rFonts w:ascii="David" w:hAnsi="David" w:cs="David"/>
                <w:noProof/>
                <w:lang w:eastAsia="he-IL"/>
              </w:rPr>
              <w:t xml:space="preserve"> </w:t>
            </w:r>
            <w:r w:rsidRPr="008F5F3C">
              <w:rPr>
                <w:rFonts w:ascii="David" w:hAnsi="David" w:cs="David"/>
                <w:noProof/>
                <w:rtl/>
                <w:lang w:eastAsia="he-IL"/>
              </w:rPr>
              <w:t>בשלושה</w:t>
            </w:r>
          </w:p>
          <w:p w:rsidR="00FC382B" w:rsidRPr="008F5F3C" w:rsidRDefault="00FC382B" w:rsidP="009840F2">
            <w:pPr>
              <w:autoSpaceDE w:val="0"/>
              <w:autoSpaceDN w:val="0"/>
              <w:adjustRightInd w:val="0"/>
              <w:jc w:val="both"/>
              <w:rPr>
                <w:rFonts w:ascii="David" w:hAnsi="David" w:cs="David"/>
                <w:noProof/>
                <w:lang w:eastAsia="he-IL"/>
              </w:rPr>
            </w:pPr>
            <w:r w:rsidRPr="008F5F3C">
              <w:rPr>
                <w:rFonts w:ascii="David" w:hAnsi="David" w:cs="David"/>
                <w:noProof/>
                <w:rtl/>
                <w:lang w:eastAsia="he-IL"/>
              </w:rPr>
              <w:t>אזורים</w:t>
            </w:r>
            <w:r w:rsidRPr="008F5F3C">
              <w:rPr>
                <w:rFonts w:ascii="David" w:hAnsi="David" w:cs="David"/>
                <w:noProof/>
                <w:lang w:eastAsia="he-IL"/>
              </w:rPr>
              <w:t xml:space="preserve"> </w:t>
            </w:r>
            <w:r w:rsidRPr="008F5F3C">
              <w:rPr>
                <w:rFonts w:ascii="David" w:hAnsi="David" w:cs="David"/>
                <w:noProof/>
                <w:rtl/>
                <w:lang w:eastAsia="he-IL"/>
              </w:rPr>
              <w:t>גאוגרפים</w:t>
            </w:r>
            <w:r w:rsidRPr="008F5F3C">
              <w:rPr>
                <w:rFonts w:ascii="David" w:hAnsi="David" w:cs="David"/>
                <w:noProof/>
                <w:lang w:eastAsia="he-IL"/>
              </w:rPr>
              <w:t xml:space="preserve"> </w:t>
            </w:r>
            <w:r w:rsidRPr="008F5F3C">
              <w:rPr>
                <w:rFonts w:ascii="David" w:hAnsi="David" w:cs="David"/>
                <w:noProof/>
                <w:rtl/>
                <w:lang w:eastAsia="he-IL"/>
              </w:rPr>
              <w:t>צפון</w:t>
            </w:r>
            <w:r w:rsidRPr="008F5F3C">
              <w:rPr>
                <w:rFonts w:ascii="David" w:hAnsi="David" w:cs="David"/>
                <w:noProof/>
                <w:lang w:eastAsia="he-IL"/>
              </w:rPr>
              <w:t xml:space="preserve"> </w:t>
            </w:r>
            <w:r w:rsidRPr="008F5F3C">
              <w:rPr>
                <w:rFonts w:ascii="David" w:hAnsi="David" w:cs="David"/>
                <w:noProof/>
                <w:rtl/>
                <w:lang w:eastAsia="he-IL"/>
              </w:rPr>
              <w:t>מרכז</w:t>
            </w:r>
            <w:r w:rsidRPr="008F5F3C">
              <w:rPr>
                <w:rFonts w:ascii="David" w:hAnsi="David" w:cs="David"/>
                <w:noProof/>
                <w:lang w:eastAsia="he-IL"/>
              </w:rPr>
              <w:t xml:space="preserve"> </w:t>
            </w:r>
            <w:r w:rsidRPr="008F5F3C">
              <w:rPr>
                <w:rFonts w:ascii="David" w:hAnsi="David" w:cs="David"/>
                <w:noProof/>
                <w:rtl/>
                <w:lang w:eastAsia="he-IL"/>
              </w:rPr>
              <w:t>ודרום</w:t>
            </w:r>
            <w:r w:rsidRPr="008F5F3C">
              <w:rPr>
                <w:rFonts w:ascii="David" w:hAnsi="David" w:cs="David"/>
                <w:noProof/>
                <w:lang w:eastAsia="he-IL"/>
              </w:rPr>
              <w:t xml:space="preserve"> </w:t>
            </w:r>
            <w:r w:rsidRPr="008F5F3C">
              <w:rPr>
                <w:rFonts w:ascii="David" w:hAnsi="David" w:cs="David"/>
                <w:noProof/>
                <w:rtl/>
                <w:lang w:eastAsia="he-IL"/>
              </w:rPr>
              <w:t>ע</w:t>
            </w:r>
            <w:r w:rsidRPr="008F5F3C">
              <w:rPr>
                <w:rFonts w:ascii="David" w:hAnsi="David" w:cs="David"/>
                <w:noProof/>
                <w:lang w:eastAsia="he-IL"/>
              </w:rPr>
              <w:t>"</w:t>
            </w:r>
            <w:r w:rsidRPr="008F5F3C">
              <w:rPr>
                <w:rFonts w:ascii="David" w:hAnsi="David" w:cs="David"/>
                <w:noProof/>
                <w:rtl/>
                <w:lang w:eastAsia="he-IL"/>
              </w:rPr>
              <w:t>פ</w:t>
            </w:r>
            <w:r w:rsidRPr="008F5F3C">
              <w:rPr>
                <w:rFonts w:ascii="David" w:hAnsi="David" w:cs="David"/>
                <w:noProof/>
                <w:lang w:eastAsia="he-IL"/>
              </w:rPr>
              <w:t xml:space="preserve"> </w:t>
            </w:r>
            <w:r w:rsidRPr="008F5F3C">
              <w:rPr>
                <w:rFonts w:ascii="David" w:hAnsi="David" w:cs="David"/>
                <w:noProof/>
                <w:rtl/>
                <w:lang w:eastAsia="he-IL"/>
              </w:rPr>
              <w:t>חלוקת</w:t>
            </w:r>
            <w:r w:rsidRPr="008F5F3C">
              <w:rPr>
                <w:rFonts w:ascii="David" w:hAnsi="David" w:cs="David"/>
                <w:noProof/>
                <w:lang w:eastAsia="he-IL"/>
              </w:rPr>
              <w:t xml:space="preserve"> </w:t>
            </w:r>
            <w:r w:rsidRPr="008F5F3C">
              <w:rPr>
                <w:rFonts w:ascii="David" w:hAnsi="David" w:cs="David"/>
                <w:noProof/>
                <w:rtl/>
                <w:lang w:eastAsia="he-IL"/>
              </w:rPr>
              <w:t>משרד</w:t>
            </w:r>
            <w:r w:rsidRPr="008F5F3C">
              <w:rPr>
                <w:rFonts w:ascii="David" w:hAnsi="David" w:cs="David"/>
                <w:noProof/>
                <w:lang w:eastAsia="he-IL"/>
              </w:rPr>
              <w:t xml:space="preserve"> </w:t>
            </w:r>
            <w:r w:rsidRPr="008F5F3C">
              <w:rPr>
                <w:rFonts w:ascii="David" w:hAnsi="David" w:cs="David"/>
                <w:noProof/>
                <w:rtl/>
                <w:lang w:eastAsia="he-IL"/>
              </w:rPr>
              <w:t>הפנים</w:t>
            </w:r>
            <w:r w:rsidRPr="008F5F3C">
              <w:rPr>
                <w:rFonts w:ascii="David" w:hAnsi="David" w:cs="David"/>
                <w:noProof/>
                <w:lang w:eastAsia="he-IL"/>
              </w:rPr>
              <w:t>.</w:t>
            </w:r>
          </w:p>
          <w:p w:rsidR="00FC382B" w:rsidRPr="008F5F3C" w:rsidRDefault="00FC382B" w:rsidP="00FC382B">
            <w:pPr>
              <w:autoSpaceDE w:val="0"/>
              <w:autoSpaceDN w:val="0"/>
              <w:adjustRightInd w:val="0"/>
              <w:jc w:val="both"/>
              <w:rPr>
                <w:rFonts w:ascii="David" w:hAnsi="David" w:cs="David"/>
                <w:noProof/>
                <w:lang w:eastAsia="he-IL"/>
              </w:rPr>
            </w:pPr>
            <w:r w:rsidRPr="008F5F3C">
              <w:rPr>
                <w:rFonts w:ascii="David" w:hAnsi="David" w:cs="David"/>
                <w:noProof/>
                <w:rtl/>
                <w:lang w:eastAsia="he-IL"/>
              </w:rPr>
              <w:t>מלשון</w:t>
            </w:r>
            <w:r w:rsidRPr="008F5F3C">
              <w:rPr>
                <w:rFonts w:ascii="David" w:hAnsi="David" w:cs="David"/>
                <w:noProof/>
                <w:lang w:eastAsia="he-IL"/>
              </w:rPr>
              <w:t xml:space="preserve"> </w:t>
            </w:r>
            <w:r w:rsidRPr="008F5F3C">
              <w:rPr>
                <w:rFonts w:ascii="David" w:hAnsi="David" w:cs="David"/>
                <w:noProof/>
                <w:rtl/>
                <w:lang w:eastAsia="he-IL"/>
              </w:rPr>
              <w:t>המכרז</w:t>
            </w:r>
            <w:r w:rsidRPr="008F5F3C">
              <w:rPr>
                <w:rFonts w:ascii="David" w:hAnsi="David" w:cs="David"/>
                <w:noProof/>
                <w:lang w:eastAsia="he-IL"/>
              </w:rPr>
              <w:t xml:space="preserve"> </w:t>
            </w:r>
            <w:r w:rsidRPr="008F5F3C">
              <w:rPr>
                <w:rFonts w:ascii="David" w:hAnsi="David" w:cs="David"/>
                <w:noProof/>
                <w:rtl/>
                <w:lang w:eastAsia="he-IL"/>
              </w:rPr>
              <w:t>עולה</w:t>
            </w:r>
            <w:r w:rsidRPr="008F5F3C">
              <w:rPr>
                <w:rFonts w:ascii="David" w:hAnsi="David" w:cs="David"/>
                <w:noProof/>
                <w:lang w:eastAsia="he-IL"/>
              </w:rPr>
              <w:t xml:space="preserve"> </w:t>
            </w:r>
            <w:r w:rsidRPr="008F5F3C">
              <w:rPr>
                <w:rFonts w:ascii="David" w:hAnsi="David" w:cs="David"/>
                <w:noProof/>
                <w:rtl/>
                <w:lang w:eastAsia="he-IL"/>
              </w:rPr>
              <w:t>כי</w:t>
            </w:r>
            <w:r w:rsidRPr="008F5F3C">
              <w:rPr>
                <w:rFonts w:ascii="David" w:hAnsi="David" w:cs="David"/>
                <w:noProof/>
                <w:lang w:eastAsia="he-IL"/>
              </w:rPr>
              <w:t xml:space="preserve"> </w:t>
            </w:r>
            <w:r w:rsidRPr="008F5F3C">
              <w:rPr>
                <w:rFonts w:ascii="David" w:hAnsi="David" w:cs="David"/>
                <w:noProof/>
                <w:rtl/>
                <w:lang w:eastAsia="he-IL"/>
              </w:rPr>
              <w:t>לא</w:t>
            </w:r>
            <w:r w:rsidRPr="008F5F3C">
              <w:rPr>
                <w:rFonts w:ascii="David" w:hAnsi="David" w:cs="David"/>
                <w:noProof/>
                <w:lang w:eastAsia="he-IL"/>
              </w:rPr>
              <w:t xml:space="preserve"> </w:t>
            </w:r>
            <w:r w:rsidRPr="008F5F3C">
              <w:rPr>
                <w:rFonts w:ascii="David" w:hAnsi="David" w:cs="David"/>
                <w:noProof/>
                <w:rtl/>
                <w:lang w:eastAsia="he-IL"/>
              </w:rPr>
              <w:t>יינתן</w:t>
            </w:r>
            <w:r w:rsidRPr="008F5F3C">
              <w:rPr>
                <w:rFonts w:ascii="David" w:hAnsi="David" w:cs="David"/>
                <w:noProof/>
                <w:lang w:eastAsia="he-IL"/>
              </w:rPr>
              <w:t xml:space="preserve"> </w:t>
            </w:r>
            <w:r w:rsidRPr="008F5F3C">
              <w:rPr>
                <w:rFonts w:ascii="David" w:hAnsi="David" w:cs="David"/>
                <w:noProof/>
                <w:rtl/>
                <w:lang w:eastAsia="he-IL"/>
              </w:rPr>
              <w:t>ניקוד</w:t>
            </w:r>
            <w:r w:rsidRPr="008F5F3C">
              <w:rPr>
                <w:rFonts w:ascii="David" w:hAnsi="David" w:cs="David"/>
                <w:noProof/>
                <w:lang w:eastAsia="he-IL"/>
              </w:rPr>
              <w:t xml:space="preserve"> </w:t>
            </w:r>
            <w:r w:rsidRPr="008F5F3C">
              <w:rPr>
                <w:rFonts w:ascii="David" w:hAnsi="David" w:cs="David"/>
                <w:noProof/>
                <w:rtl/>
                <w:lang w:eastAsia="he-IL"/>
              </w:rPr>
              <w:t>איכות</w:t>
            </w:r>
            <w:r w:rsidRPr="008F5F3C">
              <w:rPr>
                <w:rFonts w:ascii="David" w:hAnsi="David" w:cs="David"/>
                <w:noProof/>
                <w:lang w:eastAsia="he-IL"/>
              </w:rPr>
              <w:t xml:space="preserve"> </w:t>
            </w:r>
            <w:r w:rsidRPr="008F5F3C">
              <w:rPr>
                <w:rFonts w:ascii="David" w:hAnsi="David" w:cs="David"/>
                <w:noProof/>
                <w:rtl/>
                <w:lang w:eastAsia="he-IL"/>
              </w:rPr>
              <w:t>למציע</w:t>
            </w:r>
            <w:r w:rsidRPr="008F5F3C">
              <w:rPr>
                <w:rFonts w:ascii="David" w:hAnsi="David" w:cs="David"/>
                <w:noProof/>
                <w:lang w:eastAsia="he-IL"/>
              </w:rPr>
              <w:t xml:space="preserve"> </w:t>
            </w:r>
            <w:r w:rsidRPr="008F5F3C">
              <w:rPr>
                <w:rFonts w:ascii="David" w:hAnsi="David" w:cs="David"/>
                <w:noProof/>
                <w:rtl/>
                <w:lang w:eastAsia="he-IL"/>
              </w:rPr>
              <w:t>אשר</w:t>
            </w:r>
            <w:r w:rsidRPr="008F5F3C">
              <w:rPr>
                <w:rFonts w:ascii="David" w:hAnsi="David" w:cs="David"/>
                <w:noProof/>
                <w:lang w:eastAsia="he-IL"/>
              </w:rPr>
              <w:t xml:space="preserve"> </w:t>
            </w:r>
            <w:r w:rsidRPr="008F5F3C">
              <w:rPr>
                <w:rFonts w:ascii="David" w:hAnsi="David" w:cs="David"/>
                <w:noProof/>
                <w:rtl/>
                <w:lang w:eastAsia="he-IL"/>
              </w:rPr>
              <w:t>הפיק</w:t>
            </w:r>
            <w:r w:rsidRPr="008F5F3C">
              <w:rPr>
                <w:rFonts w:ascii="David" w:hAnsi="David" w:cs="David"/>
                <w:noProof/>
                <w:lang w:eastAsia="he-IL"/>
              </w:rPr>
              <w:t xml:space="preserve"> </w:t>
            </w:r>
            <w:r w:rsidRPr="008F5F3C">
              <w:rPr>
                <w:rFonts w:ascii="David" w:hAnsi="David" w:cs="David"/>
                <w:noProof/>
                <w:rtl/>
                <w:lang w:eastAsia="he-IL"/>
              </w:rPr>
              <w:t>לדוגמא</w:t>
            </w:r>
            <w:r w:rsidRPr="008F5F3C">
              <w:rPr>
                <w:rFonts w:ascii="David" w:hAnsi="David" w:cs="David"/>
                <w:noProof/>
                <w:lang w:eastAsia="he-IL"/>
              </w:rPr>
              <w:t xml:space="preserve"> 8 </w:t>
            </w:r>
            <w:r w:rsidRPr="008F5F3C">
              <w:rPr>
                <w:rFonts w:ascii="David" w:hAnsi="David" w:cs="David"/>
                <w:noProof/>
                <w:rtl/>
                <w:lang w:eastAsia="he-IL"/>
              </w:rPr>
              <w:t>אירועים</w:t>
            </w:r>
            <w:r w:rsidRPr="008F5F3C">
              <w:rPr>
                <w:rFonts w:ascii="David" w:hAnsi="David" w:cs="David"/>
                <w:noProof/>
                <w:lang w:eastAsia="he-IL"/>
              </w:rPr>
              <w:t xml:space="preserve"> </w:t>
            </w:r>
            <w:r w:rsidRPr="008F5F3C">
              <w:rPr>
                <w:rFonts w:ascii="David" w:hAnsi="David" w:cs="David"/>
                <w:noProof/>
                <w:rtl/>
                <w:lang w:eastAsia="he-IL"/>
              </w:rPr>
              <w:t>בהיקף</w:t>
            </w:r>
          </w:p>
          <w:p w:rsidR="00FC382B" w:rsidRPr="008F5F3C" w:rsidRDefault="00FC382B" w:rsidP="009840F2">
            <w:pPr>
              <w:autoSpaceDE w:val="0"/>
              <w:autoSpaceDN w:val="0"/>
              <w:adjustRightInd w:val="0"/>
              <w:jc w:val="both"/>
              <w:rPr>
                <w:rFonts w:ascii="David" w:hAnsi="David" w:cs="David"/>
                <w:noProof/>
                <w:lang w:eastAsia="he-IL"/>
              </w:rPr>
            </w:pPr>
            <w:r w:rsidRPr="008F5F3C">
              <w:rPr>
                <w:rFonts w:ascii="David" w:hAnsi="David" w:cs="David"/>
                <w:noProof/>
                <w:rtl/>
                <w:lang w:eastAsia="he-IL"/>
              </w:rPr>
              <w:t>משמעותי</w:t>
            </w:r>
            <w:r w:rsidRPr="008F5F3C">
              <w:rPr>
                <w:rFonts w:ascii="David" w:hAnsi="David" w:cs="David"/>
                <w:noProof/>
                <w:lang w:eastAsia="he-IL"/>
              </w:rPr>
              <w:t xml:space="preserve">, </w:t>
            </w:r>
            <w:r w:rsidRPr="008F5F3C">
              <w:rPr>
                <w:rFonts w:ascii="David" w:hAnsi="David" w:cs="David"/>
                <w:noProof/>
                <w:rtl/>
                <w:lang w:eastAsia="he-IL"/>
              </w:rPr>
              <w:t>אשר</w:t>
            </w:r>
            <w:r w:rsidRPr="008F5F3C">
              <w:rPr>
                <w:rFonts w:ascii="David" w:hAnsi="David" w:cs="David"/>
                <w:noProof/>
                <w:lang w:eastAsia="he-IL"/>
              </w:rPr>
              <w:t xml:space="preserve"> </w:t>
            </w:r>
            <w:r w:rsidRPr="008F5F3C">
              <w:rPr>
                <w:rFonts w:ascii="David" w:hAnsi="David" w:cs="David"/>
                <w:noProof/>
                <w:rtl/>
                <w:lang w:eastAsia="he-IL"/>
              </w:rPr>
              <w:t>התקיימו</w:t>
            </w:r>
            <w:r w:rsidRPr="008F5F3C">
              <w:rPr>
                <w:rFonts w:ascii="David" w:hAnsi="David" w:cs="David"/>
                <w:noProof/>
                <w:lang w:eastAsia="he-IL"/>
              </w:rPr>
              <w:t xml:space="preserve"> </w:t>
            </w:r>
            <w:r w:rsidRPr="008F5F3C">
              <w:rPr>
                <w:rFonts w:ascii="David" w:hAnsi="David" w:cs="David"/>
                <w:noProof/>
                <w:rtl/>
                <w:lang w:eastAsia="he-IL"/>
              </w:rPr>
              <w:t>במקביל</w:t>
            </w:r>
            <w:r w:rsidRPr="008F5F3C">
              <w:rPr>
                <w:rFonts w:ascii="David" w:hAnsi="David" w:cs="David"/>
                <w:noProof/>
                <w:lang w:eastAsia="he-IL"/>
              </w:rPr>
              <w:t xml:space="preserve"> </w:t>
            </w:r>
            <w:r w:rsidRPr="008F5F3C">
              <w:rPr>
                <w:rFonts w:ascii="David" w:hAnsi="David" w:cs="David"/>
                <w:noProof/>
                <w:rtl/>
                <w:lang w:eastAsia="he-IL"/>
              </w:rPr>
              <w:t>ברחובות</w:t>
            </w:r>
            <w:r w:rsidRPr="008F5F3C">
              <w:rPr>
                <w:rFonts w:ascii="David" w:hAnsi="David" w:cs="David"/>
                <w:noProof/>
                <w:lang w:eastAsia="he-IL"/>
              </w:rPr>
              <w:t xml:space="preserve"> </w:t>
            </w:r>
            <w:r w:rsidRPr="008F5F3C">
              <w:rPr>
                <w:rFonts w:ascii="David" w:hAnsi="David" w:cs="David"/>
                <w:noProof/>
                <w:rtl/>
                <w:lang w:eastAsia="he-IL"/>
              </w:rPr>
              <w:t>נתניה</w:t>
            </w:r>
            <w:r w:rsidRPr="008F5F3C">
              <w:rPr>
                <w:rFonts w:ascii="David" w:hAnsi="David" w:cs="David"/>
                <w:noProof/>
                <w:lang w:eastAsia="he-IL"/>
              </w:rPr>
              <w:t xml:space="preserve"> </w:t>
            </w:r>
            <w:r w:rsidRPr="008F5F3C">
              <w:rPr>
                <w:rFonts w:ascii="David" w:hAnsi="David" w:cs="David"/>
                <w:noProof/>
                <w:rtl/>
                <w:lang w:eastAsia="he-IL"/>
              </w:rPr>
              <w:t>ירושלים</w:t>
            </w:r>
            <w:r w:rsidRPr="008F5F3C">
              <w:rPr>
                <w:rFonts w:ascii="David" w:hAnsi="David" w:cs="David"/>
                <w:noProof/>
                <w:lang w:eastAsia="he-IL"/>
              </w:rPr>
              <w:t xml:space="preserve"> </w:t>
            </w:r>
            <w:r w:rsidRPr="008F5F3C">
              <w:rPr>
                <w:rFonts w:ascii="David" w:hAnsi="David" w:cs="David"/>
                <w:noProof/>
                <w:rtl/>
                <w:lang w:eastAsia="he-IL"/>
              </w:rPr>
              <w:t>אשקלון</w:t>
            </w:r>
            <w:r w:rsidRPr="008F5F3C">
              <w:rPr>
                <w:rFonts w:ascii="David" w:hAnsi="David" w:cs="David"/>
                <w:noProof/>
                <w:lang w:eastAsia="he-IL"/>
              </w:rPr>
              <w:t xml:space="preserve"> </w:t>
            </w:r>
            <w:r w:rsidRPr="008F5F3C">
              <w:rPr>
                <w:rFonts w:ascii="David" w:hAnsi="David" w:cs="David"/>
                <w:noProof/>
                <w:rtl/>
                <w:lang w:eastAsia="he-IL"/>
              </w:rPr>
              <w:t>תל</w:t>
            </w:r>
            <w:r w:rsidRPr="008F5F3C">
              <w:rPr>
                <w:rFonts w:ascii="David" w:hAnsi="David" w:cs="David"/>
                <w:noProof/>
                <w:lang w:eastAsia="he-IL"/>
              </w:rPr>
              <w:t xml:space="preserve"> </w:t>
            </w:r>
            <w:r w:rsidRPr="008F5F3C">
              <w:rPr>
                <w:rFonts w:ascii="David" w:hAnsi="David" w:cs="David"/>
                <w:noProof/>
                <w:rtl/>
                <w:lang w:eastAsia="he-IL"/>
              </w:rPr>
              <w:t>אביב</w:t>
            </w:r>
            <w:r w:rsidRPr="008F5F3C">
              <w:rPr>
                <w:rFonts w:ascii="David" w:hAnsi="David" w:cs="David"/>
                <w:noProof/>
                <w:lang w:eastAsia="he-IL"/>
              </w:rPr>
              <w:t xml:space="preserve"> </w:t>
            </w:r>
            <w:r w:rsidRPr="008F5F3C">
              <w:rPr>
                <w:rFonts w:ascii="David" w:hAnsi="David" w:cs="David"/>
                <w:noProof/>
                <w:rtl/>
                <w:lang w:eastAsia="he-IL"/>
              </w:rPr>
              <w:t>באר</w:t>
            </w:r>
            <w:r w:rsidRPr="008F5F3C">
              <w:rPr>
                <w:rFonts w:ascii="David" w:hAnsi="David" w:cs="David"/>
                <w:noProof/>
                <w:lang w:eastAsia="he-IL"/>
              </w:rPr>
              <w:t xml:space="preserve"> </w:t>
            </w:r>
            <w:r w:rsidRPr="008F5F3C">
              <w:rPr>
                <w:rFonts w:ascii="David" w:hAnsi="David" w:cs="David"/>
                <w:noProof/>
                <w:rtl/>
                <w:lang w:eastAsia="he-IL"/>
              </w:rPr>
              <w:t>שבע</w:t>
            </w:r>
          </w:p>
          <w:p w:rsidR="00FC382B" w:rsidRPr="008F5F3C" w:rsidRDefault="00FC382B" w:rsidP="00FC382B">
            <w:pPr>
              <w:autoSpaceDE w:val="0"/>
              <w:autoSpaceDN w:val="0"/>
              <w:adjustRightInd w:val="0"/>
              <w:jc w:val="both"/>
              <w:rPr>
                <w:rFonts w:ascii="David" w:hAnsi="David" w:cs="David"/>
                <w:noProof/>
                <w:rtl/>
                <w:lang w:eastAsia="he-IL"/>
              </w:rPr>
            </w:pPr>
            <w:r w:rsidRPr="008F5F3C">
              <w:rPr>
                <w:rFonts w:ascii="David" w:hAnsi="David" w:cs="David"/>
                <w:noProof/>
                <w:rtl/>
                <w:lang w:eastAsia="he-IL"/>
              </w:rPr>
              <w:t>רעננה</w:t>
            </w:r>
            <w:r w:rsidRPr="008F5F3C">
              <w:rPr>
                <w:rFonts w:ascii="David" w:hAnsi="David" w:cs="David"/>
                <w:noProof/>
                <w:lang w:eastAsia="he-IL"/>
              </w:rPr>
              <w:t xml:space="preserve"> </w:t>
            </w:r>
            <w:r w:rsidRPr="008F5F3C">
              <w:rPr>
                <w:rFonts w:ascii="David" w:hAnsi="David" w:cs="David"/>
                <w:noProof/>
                <w:rtl/>
                <w:lang w:eastAsia="he-IL"/>
              </w:rPr>
              <w:t>וקריית</w:t>
            </w:r>
            <w:r w:rsidRPr="008F5F3C">
              <w:rPr>
                <w:rFonts w:ascii="David" w:hAnsi="David" w:cs="David"/>
                <w:noProof/>
                <w:lang w:eastAsia="he-IL"/>
              </w:rPr>
              <w:t xml:space="preserve"> </w:t>
            </w:r>
            <w:r w:rsidRPr="008F5F3C">
              <w:rPr>
                <w:rFonts w:ascii="David" w:hAnsi="David" w:cs="David"/>
                <w:noProof/>
                <w:rtl/>
                <w:lang w:eastAsia="he-IL"/>
              </w:rPr>
              <w:t>מלאכי</w:t>
            </w:r>
            <w:r w:rsidRPr="008F5F3C">
              <w:rPr>
                <w:rFonts w:ascii="David" w:hAnsi="David" w:cs="David"/>
                <w:noProof/>
                <w:lang w:eastAsia="he-IL"/>
              </w:rPr>
              <w:t xml:space="preserve">, </w:t>
            </w:r>
            <w:r w:rsidRPr="008F5F3C">
              <w:rPr>
                <w:rFonts w:ascii="David" w:hAnsi="David" w:cs="David"/>
                <w:noProof/>
                <w:rtl/>
                <w:lang w:eastAsia="he-IL"/>
              </w:rPr>
              <w:t>מכיוון</w:t>
            </w:r>
            <w:r w:rsidRPr="008F5F3C">
              <w:rPr>
                <w:rFonts w:ascii="David" w:hAnsi="David" w:cs="David"/>
                <w:noProof/>
                <w:lang w:eastAsia="he-IL"/>
              </w:rPr>
              <w:t xml:space="preserve"> </w:t>
            </w:r>
            <w:r w:rsidRPr="008F5F3C">
              <w:rPr>
                <w:rFonts w:ascii="David" w:hAnsi="David" w:cs="David"/>
                <w:noProof/>
                <w:rtl/>
                <w:lang w:eastAsia="he-IL"/>
              </w:rPr>
              <w:t>שאין</w:t>
            </w:r>
            <w:r w:rsidRPr="008F5F3C">
              <w:rPr>
                <w:rFonts w:ascii="David" w:hAnsi="David" w:cs="David"/>
                <w:noProof/>
                <w:lang w:eastAsia="he-IL"/>
              </w:rPr>
              <w:t xml:space="preserve"> </w:t>
            </w:r>
            <w:r w:rsidRPr="008F5F3C">
              <w:rPr>
                <w:rFonts w:ascii="David" w:hAnsi="David" w:cs="David"/>
                <w:noProof/>
                <w:rtl/>
                <w:lang w:eastAsia="he-IL"/>
              </w:rPr>
              <w:t>ברשימה</w:t>
            </w:r>
            <w:r w:rsidRPr="008F5F3C">
              <w:rPr>
                <w:rFonts w:ascii="David" w:hAnsi="David" w:cs="David"/>
                <w:noProof/>
                <w:lang w:eastAsia="he-IL"/>
              </w:rPr>
              <w:t xml:space="preserve"> </w:t>
            </w:r>
            <w:r w:rsidRPr="008F5F3C">
              <w:rPr>
                <w:rFonts w:ascii="David" w:hAnsi="David" w:cs="David"/>
                <w:noProof/>
                <w:rtl/>
                <w:lang w:eastAsia="he-IL"/>
              </w:rPr>
              <w:t>אירוע</w:t>
            </w:r>
            <w:r w:rsidRPr="008F5F3C">
              <w:rPr>
                <w:rFonts w:ascii="David" w:hAnsi="David" w:cs="David"/>
                <w:noProof/>
                <w:lang w:eastAsia="he-IL"/>
              </w:rPr>
              <w:t xml:space="preserve"> </w:t>
            </w:r>
            <w:r w:rsidRPr="008F5F3C">
              <w:rPr>
                <w:rFonts w:ascii="David" w:hAnsi="David" w:cs="David"/>
                <w:noProof/>
                <w:rtl/>
                <w:lang w:eastAsia="he-IL"/>
              </w:rPr>
              <w:t>במחוז</w:t>
            </w:r>
            <w:r w:rsidRPr="008F5F3C">
              <w:rPr>
                <w:rFonts w:ascii="David" w:hAnsi="David" w:cs="David"/>
                <w:noProof/>
                <w:lang w:eastAsia="he-IL"/>
              </w:rPr>
              <w:t xml:space="preserve"> </w:t>
            </w:r>
            <w:r w:rsidRPr="008F5F3C">
              <w:rPr>
                <w:rFonts w:ascii="David" w:hAnsi="David" w:cs="David"/>
                <w:noProof/>
                <w:rtl/>
                <w:lang w:eastAsia="he-IL"/>
              </w:rPr>
              <w:t>צפון</w:t>
            </w:r>
            <w:r w:rsidRPr="008F5F3C">
              <w:rPr>
                <w:rFonts w:ascii="David" w:hAnsi="David" w:cs="David"/>
                <w:noProof/>
                <w:lang w:eastAsia="he-IL"/>
              </w:rPr>
              <w:t>.</w:t>
            </w:r>
          </w:p>
          <w:p w:rsidR="00FC382B" w:rsidRPr="008F5F3C" w:rsidRDefault="00FC382B" w:rsidP="00FC382B">
            <w:pPr>
              <w:autoSpaceDE w:val="0"/>
              <w:autoSpaceDN w:val="0"/>
              <w:adjustRightInd w:val="0"/>
              <w:jc w:val="both"/>
              <w:rPr>
                <w:rFonts w:ascii="David" w:hAnsi="David" w:cs="David"/>
                <w:noProof/>
                <w:lang w:eastAsia="he-IL"/>
              </w:rPr>
            </w:pPr>
            <w:r w:rsidRPr="008F5F3C">
              <w:rPr>
                <w:rFonts w:ascii="David" w:hAnsi="David" w:cs="David"/>
                <w:noProof/>
                <w:rtl/>
                <w:lang w:eastAsia="he-IL"/>
              </w:rPr>
              <w:t>לעומת</w:t>
            </w:r>
            <w:r w:rsidRPr="008F5F3C">
              <w:rPr>
                <w:rFonts w:ascii="David" w:hAnsi="David" w:cs="David"/>
                <w:noProof/>
                <w:lang w:eastAsia="he-IL"/>
              </w:rPr>
              <w:t xml:space="preserve"> </w:t>
            </w:r>
            <w:r w:rsidRPr="008F5F3C">
              <w:rPr>
                <w:rFonts w:ascii="David" w:hAnsi="David" w:cs="David"/>
                <w:noProof/>
                <w:rtl/>
                <w:lang w:eastAsia="he-IL"/>
              </w:rPr>
              <w:t>זאת</w:t>
            </w:r>
            <w:r w:rsidRPr="008F5F3C">
              <w:rPr>
                <w:rFonts w:ascii="David" w:hAnsi="David" w:cs="David"/>
                <w:noProof/>
                <w:lang w:eastAsia="he-IL"/>
              </w:rPr>
              <w:t xml:space="preserve"> </w:t>
            </w:r>
            <w:r w:rsidRPr="008F5F3C">
              <w:rPr>
                <w:rFonts w:ascii="David" w:hAnsi="David" w:cs="David"/>
                <w:noProof/>
                <w:rtl/>
                <w:lang w:eastAsia="he-IL"/>
              </w:rPr>
              <w:t>יזכה</w:t>
            </w:r>
            <w:r w:rsidRPr="008F5F3C">
              <w:rPr>
                <w:rFonts w:ascii="David" w:hAnsi="David" w:cs="David"/>
                <w:noProof/>
                <w:lang w:eastAsia="he-IL"/>
              </w:rPr>
              <w:t xml:space="preserve"> </w:t>
            </w:r>
            <w:r w:rsidRPr="008F5F3C">
              <w:rPr>
                <w:rFonts w:ascii="David" w:hAnsi="David" w:cs="David"/>
                <w:noProof/>
                <w:rtl/>
                <w:lang w:eastAsia="he-IL"/>
              </w:rPr>
              <w:t>בניקוד</w:t>
            </w:r>
            <w:r w:rsidRPr="008F5F3C">
              <w:rPr>
                <w:rFonts w:ascii="David" w:hAnsi="David" w:cs="David"/>
                <w:noProof/>
                <w:lang w:eastAsia="he-IL"/>
              </w:rPr>
              <w:t xml:space="preserve"> </w:t>
            </w:r>
            <w:r w:rsidRPr="008F5F3C">
              <w:rPr>
                <w:rFonts w:ascii="David" w:hAnsi="David" w:cs="David"/>
                <w:noProof/>
                <w:rtl/>
                <w:lang w:eastAsia="he-IL"/>
              </w:rPr>
              <w:t>מציע</w:t>
            </w:r>
            <w:r w:rsidRPr="008F5F3C">
              <w:rPr>
                <w:rFonts w:ascii="David" w:hAnsi="David" w:cs="David"/>
                <w:noProof/>
                <w:lang w:eastAsia="he-IL"/>
              </w:rPr>
              <w:t xml:space="preserve"> </w:t>
            </w:r>
            <w:r w:rsidRPr="008F5F3C">
              <w:rPr>
                <w:rFonts w:ascii="David" w:hAnsi="David" w:cs="David"/>
                <w:noProof/>
                <w:rtl/>
                <w:lang w:eastAsia="he-IL"/>
              </w:rPr>
              <w:t>אשר</w:t>
            </w:r>
            <w:r w:rsidRPr="008F5F3C">
              <w:rPr>
                <w:rFonts w:ascii="David" w:hAnsi="David" w:cs="David"/>
                <w:noProof/>
                <w:lang w:eastAsia="he-IL"/>
              </w:rPr>
              <w:t xml:space="preserve"> </w:t>
            </w:r>
            <w:r w:rsidRPr="008F5F3C">
              <w:rPr>
                <w:rFonts w:ascii="David" w:hAnsi="David" w:cs="David"/>
                <w:noProof/>
                <w:rtl/>
                <w:lang w:eastAsia="he-IL"/>
              </w:rPr>
              <w:t>הפיק</w:t>
            </w:r>
            <w:r w:rsidRPr="008F5F3C">
              <w:rPr>
                <w:rFonts w:ascii="David" w:hAnsi="David" w:cs="David"/>
                <w:noProof/>
                <w:lang w:eastAsia="he-IL"/>
              </w:rPr>
              <w:t xml:space="preserve"> </w:t>
            </w:r>
            <w:r w:rsidRPr="008F5F3C">
              <w:rPr>
                <w:rFonts w:ascii="David" w:hAnsi="David" w:cs="David"/>
                <w:noProof/>
                <w:rtl/>
                <w:lang w:eastAsia="he-IL"/>
              </w:rPr>
              <w:t>שלושה</w:t>
            </w:r>
            <w:r w:rsidRPr="008F5F3C">
              <w:rPr>
                <w:rFonts w:ascii="David" w:hAnsi="David" w:cs="David"/>
                <w:noProof/>
                <w:lang w:eastAsia="he-IL"/>
              </w:rPr>
              <w:t xml:space="preserve"> </w:t>
            </w:r>
            <w:r w:rsidRPr="008F5F3C">
              <w:rPr>
                <w:rFonts w:ascii="David" w:hAnsi="David" w:cs="David"/>
                <w:noProof/>
                <w:rtl/>
                <w:lang w:eastAsia="he-IL"/>
              </w:rPr>
              <w:t>אירועים</w:t>
            </w:r>
            <w:r w:rsidRPr="008F5F3C">
              <w:rPr>
                <w:rFonts w:ascii="David" w:hAnsi="David" w:cs="David"/>
                <w:noProof/>
                <w:lang w:eastAsia="he-IL"/>
              </w:rPr>
              <w:t xml:space="preserve">, </w:t>
            </w:r>
            <w:r w:rsidRPr="008F5F3C">
              <w:rPr>
                <w:rFonts w:ascii="David" w:hAnsi="David" w:cs="David"/>
                <w:noProof/>
                <w:rtl/>
                <w:lang w:eastAsia="he-IL"/>
              </w:rPr>
              <w:t>היקף</w:t>
            </w:r>
            <w:r w:rsidRPr="008F5F3C">
              <w:rPr>
                <w:rFonts w:ascii="David" w:hAnsi="David" w:cs="David"/>
                <w:noProof/>
                <w:lang w:eastAsia="he-IL"/>
              </w:rPr>
              <w:t xml:space="preserve"> </w:t>
            </w:r>
            <w:r w:rsidRPr="008F5F3C">
              <w:rPr>
                <w:rFonts w:ascii="David" w:hAnsi="David" w:cs="David"/>
                <w:noProof/>
                <w:rtl/>
                <w:lang w:eastAsia="he-IL"/>
              </w:rPr>
              <w:t>נמוך</w:t>
            </w:r>
            <w:r w:rsidRPr="008F5F3C">
              <w:rPr>
                <w:rFonts w:ascii="David" w:hAnsi="David" w:cs="David"/>
                <w:noProof/>
                <w:lang w:eastAsia="he-IL"/>
              </w:rPr>
              <w:t xml:space="preserve"> </w:t>
            </w:r>
            <w:r w:rsidRPr="008F5F3C">
              <w:rPr>
                <w:rFonts w:ascii="David" w:hAnsi="David" w:cs="David"/>
                <w:noProof/>
                <w:rtl/>
                <w:lang w:eastAsia="he-IL"/>
              </w:rPr>
              <w:t>הרבה</w:t>
            </w:r>
            <w:r w:rsidRPr="008F5F3C">
              <w:rPr>
                <w:rFonts w:ascii="David" w:hAnsi="David" w:cs="David"/>
                <w:noProof/>
                <w:lang w:eastAsia="he-IL"/>
              </w:rPr>
              <w:t xml:space="preserve"> </w:t>
            </w:r>
            <w:r w:rsidRPr="008F5F3C">
              <w:rPr>
                <w:rFonts w:ascii="David" w:hAnsi="David" w:cs="David"/>
                <w:noProof/>
                <w:rtl/>
                <w:lang w:eastAsia="he-IL"/>
              </w:rPr>
              <w:t>יותר</w:t>
            </w:r>
            <w:r w:rsidRPr="008F5F3C">
              <w:rPr>
                <w:rFonts w:ascii="David" w:hAnsi="David" w:cs="David"/>
                <w:noProof/>
                <w:lang w:eastAsia="he-IL"/>
              </w:rPr>
              <w:t xml:space="preserve">, </w:t>
            </w:r>
            <w:r w:rsidRPr="008F5F3C">
              <w:rPr>
                <w:rFonts w:ascii="David" w:hAnsi="David" w:cs="David"/>
                <w:noProof/>
                <w:rtl/>
                <w:lang w:eastAsia="he-IL"/>
              </w:rPr>
              <w:t>כל</w:t>
            </w:r>
            <w:r w:rsidRPr="008F5F3C">
              <w:rPr>
                <w:rFonts w:ascii="David" w:hAnsi="David" w:cs="David"/>
                <w:noProof/>
                <w:lang w:eastAsia="he-IL"/>
              </w:rPr>
              <w:t xml:space="preserve"> </w:t>
            </w:r>
            <w:r w:rsidRPr="008F5F3C">
              <w:rPr>
                <w:rFonts w:ascii="David" w:hAnsi="David" w:cs="David"/>
                <w:noProof/>
                <w:rtl/>
                <w:lang w:eastAsia="he-IL"/>
              </w:rPr>
              <w:t>עוד</w:t>
            </w:r>
          </w:p>
          <w:p w:rsidR="00FC382B" w:rsidRPr="008F5F3C" w:rsidRDefault="00FC382B" w:rsidP="00FC382B">
            <w:pPr>
              <w:autoSpaceDE w:val="0"/>
              <w:autoSpaceDN w:val="0"/>
              <w:adjustRightInd w:val="0"/>
              <w:jc w:val="both"/>
              <w:rPr>
                <w:rFonts w:ascii="David" w:hAnsi="David" w:cs="David"/>
                <w:noProof/>
                <w:rtl/>
                <w:lang w:eastAsia="he-IL"/>
              </w:rPr>
            </w:pPr>
            <w:r w:rsidRPr="008F5F3C">
              <w:rPr>
                <w:rFonts w:ascii="David" w:hAnsi="David" w:cs="David"/>
                <w:noProof/>
                <w:rtl/>
                <w:lang w:eastAsia="he-IL"/>
              </w:rPr>
              <w:t>הם</w:t>
            </w:r>
            <w:r w:rsidRPr="008F5F3C">
              <w:rPr>
                <w:rFonts w:ascii="David" w:hAnsi="David" w:cs="David"/>
                <w:noProof/>
                <w:lang w:eastAsia="he-IL"/>
              </w:rPr>
              <w:t xml:space="preserve"> </w:t>
            </w:r>
            <w:r w:rsidRPr="008F5F3C">
              <w:rPr>
                <w:rFonts w:ascii="David" w:hAnsi="David" w:cs="David"/>
                <w:noProof/>
                <w:rtl/>
                <w:lang w:eastAsia="he-IL"/>
              </w:rPr>
              <w:t>התקיימו</w:t>
            </w:r>
            <w:r w:rsidRPr="008F5F3C">
              <w:rPr>
                <w:rFonts w:ascii="David" w:hAnsi="David" w:cs="David"/>
                <w:noProof/>
                <w:lang w:eastAsia="he-IL"/>
              </w:rPr>
              <w:t xml:space="preserve"> </w:t>
            </w:r>
            <w:r w:rsidRPr="008F5F3C">
              <w:rPr>
                <w:rFonts w:ascii="David" w:hAnsi="David" w:cs="David"/>
                <w:noProof/>
                <w:rtl/>
                <w:lang w:eastAsia="he-IL"/>
              </w:rPr>
              <w:t>בחיפה</w:t>
            </w:r>
            <w:r w:rsidRPr="008F5F3C">
              <w:rPr>
                <w:rFonts w:ascii="David" w:hAnsi="David" w:cs="David"/>
                <w:noProof/>
                <w:lang w:eastAsia="he-IL"/>
              </w:rPr>
              <w:t xml:space="preserve"> </w:t>
            </w:r>
            <w:r w:rsidRPr="008F5F3C">
              <w:rPr>
                <w:rFonts w:ascii="David" w:hAnsi="David" w:cs="David"/>
                <w:noProof/>
                <w:rtl/>
                <w:lang w:eastAsia="he-IL"/>
              </w:rPr>
              <w:t>כפר</w:t>
            </w:r>
            <w:r w:rsidRPr="008F5F3C">
              <w:rPr>
                <w:rFonts w:ascii="David" w:hAnsi="David" w:cs="David"/>
                <w:noProof/>
                <w:lang w:eastAsia="he-IL"/>
              </w:rPr>
              <w:t xml:space="preserve"> </w:t>
            </w:r>
            <w:r w:rsidRPr="008F5F3C">
              <w:rPr>
                <w:rFonts w:ascii="David" w:hAnsi="David" w:cs="David"/>
                <w:noProof/>
                <w:rtl/>
                <w:lang w:eastAsia="he-IL"/>
              </w:rPr>
              <w:t>סבא</w:t>
            </w:r>
            <w:r w:rsidRPr="008F5F3C">
              <w:rPr>
                <w:rFonts w:ascii="David" w:hAnsi="David" w:cs="David"/>
                <w:noProof/>
                <w:lang w:eastAsia="he-IL"/>
              </w:rPr>
              <w:t xml:space="preserve"> </w:t>
            </w:r>
            <w:r w:rsidRPr="008F5F3C">
              <w:rPr>
                <w:rFonts w:ascii="David" w:hAnsi="David" w:cs="David"/>
                <w:noProof/>
                <w:rtl/>
                <w:lang w:eastAsia="he-IL"/>
              </w:rPr>
              <w:t>ואשקלון</w:t>
            </w:r>
            <w:r w:rsidRPr="008F5F3C">
              <w:rPr>
                <w:rFonts w:ascii="David" w:hAnsi="David" w:cs="David"/>
                <w:noProof/>
                <w:lang w:eastAsia="he-IL"/>
              </w:rPr>
              <w:t>.</w:t>
            </w:r>
          </w:p>
          <w:p w:rsidR="00FC382B" w:rsidRPr="008F5F3C" w:rsidRDefault="00FC382B" w:rsidP="00FC382B">
            <w:pPr>
              <w:autoSpaceDE w:val="0"/>
              <w:autoSpaceDN w:val="0"/>
              <w:adjustRightInd w:val="0"/>
              <w:jc w:val="both"/>
              <w:rPr>
                <w:rFonts w:ascii="David" w:hAnsi="David" w:cs="David"/>
                <w:noProof/>
                <w:lang w:eastAsia="he-IL"/>
              </w:rPr>
            </w:pPr>
            <w:r w:rsidRPr="008F5F3C">
              <w:rPr>
                <w:rFonts w:ascii="David" w:hAnsi="David" w:cs="David"/>
                <w:noProof/>
                <w:rtl/>
                <w:lang w:eastAsia="he-IL"/>
              </w:rPr>
              <w:t>לטעמנו</w:t>
            </w:r>
            <w:r w:rsidRPr="008F5F3C">
              <w:rPr>
                <w:rFonts w:ascii="David" w:hAnsi="David" w:cs="David"/>
                <w:noProof/>
                <w:lang w:eastAsia="he-IL"/>
              </w:rPr>
              <w:t xml:space="preserve"> </w:t>
            </w:r>
            <w:r w:rsidRPr="008F5F3C">
              <w:rPr>
                <w:rFonts w:ascii="David" w:hAnsi="David" w:cs="David"/>
                <w:noProof/>
                <w:rtl/>
                <w:lang w:eastAsia="he-IL"/>
              </w:rPr>
              <w:t>ההבחנה</w:t>
            </w:r>
            <w:r w:rsidRPr="008F5F3C">
              <w:rPr>
                <w:rFonts w:ascii="David" w:hAnsi="David" w:cs="David"/>
                <w:noProof/>
                <w:lang w:eastAsia="he-IL"/>
              </w:rPr>
              <w:t xml:space="preserve"> </w:t>
            </w:r>
            <w:r w:rsidRPr="008F5F3C">
              <w:rPr>
                <w:rFonts w:ascii="David" w:hAnsi="David" w:cs="David"/>
                <w:noProof/>
                <w:rtl/>
                <w:lang w:eastAsia="he-IL"/>
              </w:rPr>
              <w:t>הזאת</w:t>
            </w:r>
            <w:r w:rsidRPr="008F5F3C">
              <w:rPr>
                <w:rFonts w:ascii="David" w:hAnsi="David" w:cs="David"/>
                <w:noProof/>
                <w:lang w:eastAsia="he-IL"/>
              </w:rPr>
              <w:t xml:space="preserve"> </w:t>
            </w:r>
            <w:r w:rsidRPr="008F5F3C">
              <w:rPr>
                <w:rFonts w:ascii="David" w:hAnsi="David" w:cs="David"/>
                <w:noProof/>
                <w:rtl/>
                <w:lang w:eastAsia="he-IL"/>
              </w:rPr>
              <w:t>עלולה</w:t>
            </w:r>
            <w:r w:rsidRPr="008F5F3C">
              <w:rPr>
                <w:rFonts w:ascii="David" w:hAnsi="David" w:cs="David"/>
                <w:noProof/>
                <w:lang w:eastAsia="he-IL"/>
              </w:rPr>
              <w:t xml:space="preserve"> </w:t>
            </w:r>
            <w:r w:rsidRPr="008F5F3C">
              <w:rPr>
                <w:rFonts w:ascii="David" w:hAnsi="David" w:cs="David"/>
                <w:noProof/>
                <w:rtl/>
                <w:lang w:eastAsia="he-IL"/>
              </w:rPr>
              <w:t>ליצור</w:t>
            </w:r>
            <w:r w:rsidRPr="008F5F3C">
              <w:rPr>
                <w:rFonts w:ascii="David" w:hAnsi="David" w:cs="David"/>
                <w:noProof/>
                <w:lang w:eastAsia="he-IL"/>
              </w:rPr>
              <w:t xml:space="preserve"> </w:t>
            </w:r>
            <w:r w:rsidRPr="008F5F3C">
              <w:rPr>
                <w:rFonts w:ascii="David" w:hAnsi="David" w:cs="David"/>
                <w:noProof/>
                <w:rtl/>
                <w:lang w:eastAsia="he-IL"/>
              </w:rPr>
              <w:t>אי</w:t>
            </w:r>
            <w:r w:rsidRPr="008F5F3C">
              <w:rPr>
                <w:rFonts w:ascii="David" w:hAnsi="David" w:cs="David"/>
                <w:noProof/>
                <w:lang w:eastAsia="he-IL"/>
              </w:rPr>
              <w:t xml:space="preserve"> </w:t>
            </w:r>
            <w:r w:rsidRPr="008F5F3C">
              <w:rPr>
                <w:rFonts w:ascii="David" w:hAnsi="David" w:cs="David"/>
                <w:noProof/>
                <w:rtl/>
                <w:lang w:eastAsia="he-IL"/>
              </w:rPr>
              <w:t>שוויון</w:t>
            </w:r>
            <w:r w:rsidRPr="008F5F3C">
              <w:rPr>
                <w:rFonts w:ascii="David" w:hAnsi="David" w:cs="David"/>
                <w:noProof/>
                <w:lang w:eastAsia="he-IL"/>
              </w:rPr>
              <w:t xml:space="preserve"> </w:t>
            </w:r>
            <w:r w:rsidRPr="008F5F3C">
              <w:rPr>
                <w:rFonts w:ascii="David" w:hAnsi="David" w:cs="David"/>
                <w:noProof/>
                <w:rtl/>
                <w:lang w:eastAsia="he-IL"/>
              </w:rPr>
              <w:t>מלאכותי</w:t>
            </w:r>
            <w:r w:rsidRPr="008F5F3C">
              <w:rPr>
                <w:rFonts w:ascii="David" w:hAnsi="David" w:cs="David"/>
                <w:noProof/>
                <w:lang w:eastAsia="he-IL"/>
              </w:rPr>
              <w:t xml:space="preserve">. </w:t>
            </w:r>
            <w:r w:rsidRPr="008F5F3C">
              <w:rPr>
                <w:rFonts w:ascii="David" w:hAnsi="David" w:cs="David"/>
                <w:noProof/>
                <w:rtl/>
                <w:lang w:eastAsia="he-IL"/>
              </w:rPr>
              <w:t>ראשית</w:t>
            </w:r>
            <w:r w:rsidRPr="008F5F3C">
              <w:rPr>
                <w:rFonts w:ascii="David" w:hAnsi="David" w:cs="David"/>
                <w:noProof/>
                <w:lang w:eastAsia="he-IL"/>
              </w:rPr>
              <w:t xml:space="preserve"> </w:t>
            </w:r>
            <w:r w:rsidRPr="008F5F3C">
              <w:rPr>
                <w:rFonts w:ascii="David" w:hAnsi="David" w:cs="David"/>
                <w:noProof/>
                <w:rtl/>
                <w:lang w:eastAsia="he-IL"/>
              </w:rPr>
              <w:t>לא</w:t>
            </w:r>
            <w:r w:rsidRPr="008F5F3C">
              <w:rPr>
                <w:rFonts w:ascii="David" w:hAnsi="David" w:cs="David"/>
                <w:noProof/>
                <w:lang w:eastAsia="he-IL"/>
              </w:rPr>
              <w:t xml:space="preserve"> </w:t>
            </w:r>
            <w:r w:rsidRPr="008F5F3C">
              <w:rPr>
                <w:rFonts w:ascii="David" w:hAnsi="David" w:cs="David"/>
                <w:noProof/>
                <w:rtl/>
                <w:lang w:eastAsia="he-IL"/>
              </w:rPr>
              <w:t>מתקיימים</w:t>
            </w:r>
            <w:r w:rsidRPr="008F5F3C">
              <w:rPr>
                <w:rFonts w:ascii="David" w:hAnsi="David" w:cs="David"/>
                <w:noProof/>
                <w:lang w:eastAsia="he-IL"/>
              </w:rPr>
              <w:t xml:space="preserve"> </w:t>
            </w:r>
            <w:r w:rsidRPr="008F5F3C">
              <w:rPr>
                <w:rFonts w:ascii="David" w:hAnsi="David" w:cs="David"/>
                <w:noProof/>
                <w:rtl/>
                <w:lang w:eastAsia="he-IL"/>
              </w:rPr>
              <w:t>כמעט</w:t>
            </w:r>
          </w:p>
          <w:p w:rsidR="00FC382B" w:rsidRPr="008F5F3C" w:rsidRDefault="00FC382B" w:rsidP="00FC382B">
            <w:pPr>
              <w:autoSpaceDE w:val="0"/>
              <w:autoSpaceDN w:val="0"/>
              <w:adjustRightInd w:val="0"/>
              <w:jc w:val="both"/>
              <w:rPr>
                <w:rFonts w:ascii="David" w:hAnsi="David" w:cs="David"/>
                <w:noProof/>
                <w:lang w:eastAsia="he-IL"/>
              </w:rPr>
            </w:pPr>
            <w:r w:rsidRPr="008F5F3C">
              <w:rPr>
                <w:rFonts w:ascii="David" w:hAnsi="David" w:cs="David"/>
                <w:noProof/>
                <w:rtl/>
                <w:lang w:eastAsia="he-IL"/>
              </w:rPr>
              <w:t>אירועים</w:t>
            </w:r>
            <w:r w:rsidRPr="008F5F3C">
              <w:rPr>
                <w:rFonts w:ascii="David" w:hAnsi="David" w:cs="David"/>
                <w:noProof/>
                <w:lang w:eastAsia="he-IL"/>
              </w:rPr>
              <w:t xml:space="preserve"> </w:t>
            </w:r>
            <w:r w:rsidRPr="008F5F3C">
              <w:rPr>
                <w:rFonts w:ascii="David" w:hAnsi="David" w:cs="David"/>
                <w:noProof/>
                <w:rtl/>
                <w:lang w:eastAsia="he-IL"/>
              </w:rPr>
              <w:t>בשלושה</w:t>
            </w:r>
            <w:r w:rsidRPr="008F5F3C">
              <w:rPr>
                <w:rFonts w:ascii="David" w:hAnsi="David" w:cs="David"/>
                <w:noProof/>
                <w:lang w:eastAsia="he-IL"/>
              </w:rPr>
              <w:t xml:space="preserve"> "</w:t>
            </w:r>
            <w:r w:rsidRPr="008F5F3C">
              <w:rPr>
                <w:rFonts w:ascii="David" w:hAnsi="David" w:cs="David"/>
                <w:noProof/>
                <w:rtl/>
                <w:lang w:eastAsia="he-IL"/>
              </w:rPr>
              <w:t>מחוזות</w:t>
            </w:r>
            <w:r w:rsidRPr="008F5F3C">
              <w:rPr>
                <w:rFonts w:ascii="David" w:hAnsi="David" w:cs="David"/>
                <w:noProof/>
                <w:lang w:eastAsia="he-IL"/>
              </w:rPr>
              <w:t xml:space="preserve">" </w:t>
            </w:r>
            <w:r w:rsidRPr="008F5F3C">
              <w:rPr>
                <w:rFonts w:ascii="David" w:hAnsi="David" w:cs="David"/>
                <w:noProof/>
                <w:rtl/>
                <w:lang w:eastAsia="he-IL"/>
              </w:rPr>
              <w:t>במקביל</w:t>
            </w:r>
            <w:r w:rsidRPr="008F5F3C">
              <w:rPr>
                <w:rFonts w:ascii="David" w:hAnsi="David" w:cs="David"/>
                <w:noProof/>
                <w:lang w:eastAsia="he-IL"/>
              </w:rPr>
              <w:t xml:space="preserve">, </w:t>
            </w:r>
            <w:r w:rsidRPr="008F5F3C">
              <w:rPr>
                <w:rFonts w:ascii="David" w:hAnsi="David" w:cs="David"/>
                <w:noProof/>
                <w:rtl/>
                <w:lang w:eastAsia="he-IL"/>
              </w:rPr>
              <w:t>ואם</w:t>
            </w:r>
            <w:r w:rsidRPr="008F5F3C">
              <w:rPr>
                <w:rFonts w:ascii="David" w:hAnsi="David" w:cs="David"/>
                <w:noProof/>
                <w:lang w:eastAsia="he-IL"/>
              </w:rPr>
              <w:t xml:space="preserve"> </w:t>
            </w:r>
            <w:r w:rsidRPr="008F5F3C">
              <w:rPr>
                <w:rFonts w:ascii="David" w:hAnsi="David" w:cs="David"/>
                <w:noProof/>
                <w:rtl/>
                <w:lang w:eastAsia="he-IL"/>
              </w:rPr>
              <w:t>כן</w:t>
            </w:r>
            <w:r w:rsidRPr="008F5F3C">
              <w:rPr>
                <w:rFonts w:ascii="David" w:hAnsi="David" w:cs="David"/>
                <w:noProof/>
                <w:lang w:eastAsia="he-IL"/>
              </w:rPr>
              <w:t xml:space="preserve"> </w:t>
            </w:r>
            <w:r w:rsidRPr="008F5F3C">
              <w:rPr>
                <w:rFonts w:ascii="David" w:hAnsi="David" w:cs="David"/>
                <w:noProof/>
                <w:rtl/>
                <w:lang w:eastAsia="he-IL"/>
              </w:rPr>
              <w:t>מתקיימים</w:t>
            </w:r>
            <w:r w:rsidRPr="008F5F3C">
              <w:rPr>
                <w:rFonts w:ascii="David" w:hAnsi="David" w:cs="David"/>
                <w:noProof/>
                <w:lang w:eastAsia="he-IL"/>
              </w:rPr>
              <w:t xml:space="preserve"> </w:t>
            </w:r>
            <w:r w:rsidRPr="008F5F3C">
              <w:rPr>
                <w:rFonts w:ascii="David" w:hAnsi="David" w:cs="David"/>
                <w:noProof/>
                <w:rtl/>
                <w:lang w:eastAsia="he-IL"/>
              </w:rPr>
              <w:t>אז</w:t>
            </w:r>
            <w:r w:rsidRPr="008F5F3C">
              <w:rPr>
                <w:rFonts w:ascii="David" w:hAnsi="David" w:cs="David"/>
                <w:noProof/>
                <w:lang w:eastAsia="he-IL"/>
              </w:rPr>
              <w:t xml:space="preserve"> </w:t>
            </w:r>
            <w:r w:rsidRPr="008F5F3C">
              <w:rPr>
                <w:rFonts w:ascii="David" w:hAnsi="David" w:cs="David"/>
                <w:noProof/>
                <w:rtl/>
                <w:lang w:eastAsia="he-IL"/>
              </w:rPr>
              <w:t>מדובר</w:t>
            </w:r>
            <w:r w:rsidRPr="008F5F3C">
              <w:rPr>
                <w:rFonts w:ascii="David" w:hAnsi="David" w:cs="David"/>
                <w:noProof/>
                <w:lang w:eastAsia="he-IL"/>
              </w:rPr>
              <w:t xml:space="preserve"> </w:t>
            </w:r>
            <w:r w:rsidRPr="008F5F3C">
              <w:rPr>
                <w:rFonts w:ascii="David" w:hAnsi="David" w:cs="David"/>
                <w:noProof/>
                <w:rtl/>
                <w:lang w:eastAsia="he-IL"/>
              </w:rPr>
              <w:t>הפקות</w:t>
            </w:r>
            <w:r w:rsidRPr="008F5F3C">
              <w:rPr>
                <w:rFonts w:ascii="David" w:hAnsi="David" w:cs="David"/>
                <w:noProof/>
                <w:lang w:eastAsia="he-IL"/>
              </w:rPr>
              <w:t xml:space="preserve"> </w:t>
            </w:r>
            <w:r w:rsidRPr="008F5F3C">
              <w:rPr>
                <w:rFonts w:ascii="David" w:hAnsi="David" w:cs="David"/>
                <w:noProof/>
                <w:rtl/>
                <w:lang w:eastAsia="he-IL"/>
              </w:rPr>
              <w:t>ספורדיות</w:t>
            </w:r>
            <w:r w:rsidRPr="008F5F3C">
              <w:rPr>
                <w:rFonts w:ascii="David" w:hAnsi="David" w:cs="David"/>
                <w:noProof/>
                <w:lang w:eastAsia="he-IL"/>
              </w:rPr>
              <w:t xml:space="preserve"> </w:t>
            </w:r>
            <w:r w:rsidRPr="008F5F3C">
              <w:rPr>
                <w:rFonts w:ascii="David" w:hAnsi="David" w:cs="David"/>
                <w:noProof/>
                <w:rtl/>
                <w:lang w:eastAsia="he-IL"/>
              </w:rPr>
              <w:t>בלבד</w:t>
            </w:r>
          </w:p>
          <w:p w:rsidR="00FC382B" w:rsidRPr="008F5F3C" w:rsidRDefault="00FC382B" w:rsidP="00FC382B">
            <w:pPr>
              <w:autoSpaceDE w:val="0"/>
              <w:autoSpaceDN w:val="0"/>
              <w:adjustRightInd w:val="0"/>
              <w:jc w:val="both"/>
              <w:rPr>
                <w:rFonts w:ascii="David" w:hAnsi="David" w:cs="David"/>
                <w:noProof/>
                <w:lang w:eastAsia="he-IL"/>
              </w:rPr>
            </w:pPr>
            <w:r w:rsidRPr="008F5F3C">
              <w:rPr>
                <w:rFonts w:ascii="David" w:hAnsi="David" w:cs="David"/>
                <w:noProof/>
                <w:rtl/>
                <w:lang w:eastAsia="he-IL"/>
              </w:rPr>
              <w:t>אשר</w:t>
            </w:r>
            <w:r w:rsidRPr="008F5F3C">
              <w:rPr>
                <w:rFonts w:ascii="David" w:hAnsi="David" w:cs="David"/>
                <w:noProof/>
                <w:lang w:eastAsia="he-IL"/>
              </w:rPr>
              <w:t xml:space="preserve"> </w:t>
            </w:r>
            <w:r w:rsidRPr="008F5F3C">
              <w:rPr>
                <w:rFonts w:ascii="David" w:hAnsi="David" w:cs="David"/>
                <w:noProof/>
                <w:rtl/>
                <w:lang w:eastAsia="he-IL"/>
              </w:rPr>
              <w:t>אינם</w:t>
            </w:r>
            <w:r w:rsidRPr="008F5F3C">
              <w:rPr>
                <w:rFonts w:ascii="David" w:hAnsi="David" w:cs="David"/>
                <w:noProof/>
                <w:lang w:eastAsia="he-IL"/>
              </w:rPr>
              <w:t xml:space="preserve"> </w:t>
            </w:r>
            <w:r w:rsidRPr="008F5F3C">
              <w:rPr>
                <w:rFonts w:ascii="David" w:hAnsi="David" w:cs="David"/>
                <w:noProof/>
                <w:rtl/>
                <w:lang w:eastAsia="he-IL"/>
              </w:rPr>
              <w:t>מייצגים</w:t>
            </w:r>
            <w:r w:rsidRPr="008F5F3C">
              <w:rPr>
                <w:rFonts w:ascii="David" w:hAnsi="David" w:cs="David"/>
                <w:noProof/>
                <w:lang w:eastAsia="he-IL"/>
              </w:rPr>
              <w:t xml:space="preserve"> </w:t>
            </w:r>
            <w:r w:rsidRPr="008F5F3C">
              <w:rPr>
                <w:rFonts w:ascii="David" w:hAnsi="David" w:cs="David"/>
                <w:noProof/>
                <w:rtl/>
                <w:lang w:eastAsia="he-IL"/>
              </w:rPr>
              <w:t>את</w:t>
            </w:r>
            <w:r w:rsidRPr="008F5F3C">
              <w:rPr>
                <w:rFonts w:ascii="David" w:hAnsi="David" w:cs="David"/>
                <w:noProof/>
                <w:lang w:eastAsia="he-IL"/>
              </w:rPr>
              <w:t xml:space="preserve"> </w:t>
            </w:r>
            <w:r w:rsidRPr="008F5F3C">
              <w:rPr>
                <w:rFonts w:ascii="David" w:hAnsi="David" w:cs="David"/>
                <w:noProof/>
                <w:rtl/>
                <w:lang w:eastAsia="he-IL"/>
              </w:rPr>
              <w:t>אופי</w:t>
            </w:r>
            <w:r w:rsidRPr="008F5F3C">
              <w:rPr>
                <w:rFonts w:ascii="David" w:hAnsi="David" w:cs="David"/>
                <w:noProof/>
                <w:lang w:eastAsia="he-IL"/>
              </w:rPr>
              <w:t xml:space="preserve"> </w:t>
            </w:r>
            <w:r w:rsidRPr="008F5F3C">
              <w:rPr>
                <w:rFonts w:ascii="David" w:hAnsi="David" w:cs="David"/>
                <w:noProof/>
                <w:rtl/>
                <w:lang w:eastAsia="he-IL"/>
              </w:rPr>
              <w:t>האירועים</w:t>
            </w:r>
            <w:r w:rsidRPr="008F5F3C">
              <w:rPr>
                <w:rFonts w:ascii="David" w:hAnsi="David" w:cs="David"/>
                <w:noProof/>
                <w:lang w:eastAsia="he-IL"/>
              </w:rPr>
              <w:t xml:space="preserve"> </w:t>
            </w:r>
            <w:r w:rsidRPr="008F5F3C">
              <w:rPr>
                <w:rFonts w:ascii="David" w:hAnsi="David" w:cs="David"/>
                <w:noProof/>
                <w:rtl/>
                <w:lang w:eastAsia="he-IL"/>
              </w:rPr>
              <w:t>המופקים</w:t>
            </w:r>
            <w:r w:rsidRPr="008F5F3C">
              <w:rPr>
                <w:rFonts w:ascii="David" w:hAnsi="David" w:cs="David"/>
                <w:noProof/>
                <w:lang w:eastAsia="he-IL"/>
              </w:rPr>
              <w:t xml:space="preserve"> </w:t>
            </w:r>
            <w:r w:rsidRPr="008F5F3C">
              <w:rPr>
                <w:rFonts w:ascii="David" w:hAnsi="David" w:cs="David"/>
                <w:noProof/>
                <w:rtl/>
                <w:lang w:eastAsia="he-IL"/>
              </w:rPr>
              <w:t>בפועל</w:t>
            </w:r>
            <w:r w:rsidRPr="008F5F3C">
              <w:rPr>
                <w:rFonts w:ascii="David" w:hAnsi="David" w:cs="David"/>
                <w:noProof/>
                <w:lang w:eastAsia="he-IL"/>
              </w:rPr>
              <w:t xml:space="preserve"> </w:t>
            </w:r>
            <w:r w:rsidRPr="008F5F3C">
              <w:rPr>
                <w:rFonts w:ascii="David" w:hAnsi="David" w:cs="David"/>
                <w:noProof/>
                <w:rtl/>
                <w:lang w:eastAsia="he-IL"/>
              </w:rPr>
              <w:t>על</w:t>
            </w:r>
            <w:r w:rsidRPr="008F5F3C">
              <w:rPr>
                <w:rFonts w:ascii="David" w:hAnsi="David" w:cs="David"/>
                <w:noProof/>
                <w:lang w:eastAsia="he-IL"/>
              </w:rPr>
              <w:t xml:space="preserve"> </w:t>
            </w:r>
            <w:r w:rsidRPr="008F5F3C">
              <w:rPr>
                <w:rFonts w:ascii="David" w:hAnsi="David" w:cs="David"/>
                <w:noProof/>
                <w:rtl/>
                <w:lang w:eastAsia="he-IL"/>
              </w:rPr>
              <w:t>ידי</w:t>
            </w:r>
            <w:r w:rsidRPr="008F5F3C">
              <w:rPr>
                <w:rFonts w:ascii="David" w:hAnsi="David" w:cs="David"/>
                <w:noProof/>
                <w:lang w:eastAsia="he-IL"/>
              </w:rPr>
              <w:t xml:space="preserve"> </w:t>
            </w:r>
            <w:r w:rsidRPr="008F5F3C">
              <w:rPr>
                <w:rFonts w:ascii="David" w:hAnsi="David" w:cs="David"/>
                <w:noProof/>
                <w:rtl/>
                <w:lang w:eastAsia="he-IL"/>
              </w:rPr>
              <w:t>חברות</w:t>
            </w:r>
            <w:r w:rsidRPr="008F5F3C">
              <w:rPr>
                <w:rFonts w:ascii="David" w:hAnsi="David" w:cs="David"/>
                <w:noProof/>
                <w:lang w:eastAsia="he-IL"/>
              </w:rPr>
              <w:t xml:space="preserve"> </w:t>
            </w:r>
            <w:r w:rsidRPr="008F5F3C">
              <w:rPr>
                <w:rFonts w:ascii="David" w:hAnsi="David" w:cs="David"/>
                <w:noProof/>
                <w:rtl/>
                <w:lang w:eastAsia="he-IL"/>
              </w:rPr>
              <w:t>ההפקה</w:t>
            </w:r>
            <w:r w:rsidRPr="008F5F3C">
              <w:rPr>
                <w:rFonts w:ascii="David" w:hAnsi="David" w:cs="David"/>
                <w:noProof/>
                <w:lang w:eastAsia="he-IL"/>
              </w:rPr>
              <w:t xml:space="preserve"> </w:t>
            </w:r>
            <w:r w:rsidRPr="008F5F3C">
              <w:rPr>
                <w:rFonts w:ascii="David" w:hAnsi="David" w:cs="David"/>
                <w:noProof/>
                <w:rtl/>
                <w:lang w:eastAsia="he-IL"/>
              </w:rPr>
              <w:t>המובילות</w:t>
            </w:r>
          </w:p>
          <w:p w:rsidR="00FC382B" w:rsidRPr="008F5F3C" w:rsidRDefault="00FC382B" w:rsidP="00FC382B">
            <w:pPr>
              <w:autoSpaceDE w:val="0"/>
              <w:autoSpaceDN w:val="0"/>
              <w:adjustRightInd w:val="0"/>
              <w:jc w:val="both"/>
              <w:rPr>
                <w:rFonts w:ascii="David" w:hAnsi="David" w:cs="David"/>
                <w:noProof/>
                <w:lang w:eastAsia="he-IL"/>
              </w:rPr>
            </w:pPr>
            <w:r w:rsidRPr="008F5F3C">
              <w:rPr>
                <w:rFonts w:ascii="David" w:hAnsi="David" w:cs="David"/>
                <w:noProof/>
                <w:rtl/>
                <w:lang w:eastAsia="he-IL"/>
              </w:rPr>
              <w:t>שלאור</w:t>
            </w:r>
            <w:r w:rsidRPr="008F5F3C">
              <w:rPr>
                <w:rFonts w:ascii="David" w:hAnsi="David" w:cs="David"/>
                <w:noProof/>
                <w:lang w:eastAsia="he-IL"/>
              </w:rPr>
              <w:t xml:space="preserve"> </w:t>
            </w:r>
            <w:r w:rsidRPr="008F5F3C">
              <w:rPr>
                <w:rFonts w:ascii="David" w:hAnsi="David" w:cs="David"/>
                <w:noProof/>
                <w:rtl/>
                <w:lang w:eastAsia="he-IL"/>
              </w:rPr>
              <w:t>ניסיונם</w:t>
            </w:r>
            <w:r w:rsidRPr="008F5F3C">
              <w:rPr>
                <w:rFonts w:ascii="David" w:hAnsi="David" w:cs="David"/>
                <w:noProof/>
                <w:lang w:eastAsia="he-IL"/>
              </w:rPr>
              <w:t xml:space="preserve"> </w:t>
            </w:r>
            <w:r w:rsidRPr="008F5F3C">
              <w:rPr>
                <w:rFonts w:ascii="David" w:hAnsi="David" w:cs="David"/>
                <w:noProof/>
                <w:rtl/>
                <w:lang w:eastAsia="he-IL"/>
              </w:rPr>
              <w:t>הרב</w:t>
            </w:r>
            <w:r w:rsidRPr="008F5F3C">
              <w:rPr>
                <w:rFonts w:ascii="David" w:hAnsi="David" w:cs="David"/>
                <w:noProof/>
                <w:lang w:eastAsia="he-IL"/>
              </w:rPr>
              <w:t xml:space="preserve"> </w:t>
            </w:r>
            <w:r w:rsidRPr="008F5F3C">
              <w:rPr>
                <w:rFonts w:ascii="David" w:hAnsi="David" w:cs="David"/>
                <w:noProof/>
                <w:rtl/>
                <w:lang w:eastAsia="he-IL"/>
              </w:rPr>
              <w:t>לאור</w:t>
            </w:r>
            <w:r w:rsidRPr="008F5F3C">
              <w:rPr>
                <w:rFonts w:ascii="David" w:hAnsi="David" w:cs="David"/>
                <w:noProof/>
                <w:lang w:eastAsia="he-IL"/>
              </w:rPr>
              <w:t xml:space="preserve"> </w:t>
            </w:r>
            <w:r w:rsidRPr="008F5F3C">
              <w:rPr>
                <w:rFonts w:ascii="David" w:hAnsi="David" w:cs="David"/>
                <w:noProof/>
                <w:rtl/>
                <w:lang w:eastAsia="he-IL"/>
              </w:rPr>
              <w:t>ההגדרה</w:t>
            </w:r>
            <w:r w:rsidRPr="008F5F3C">
              <w:rPr>
                <w:rFonts w:ascii="David" w:hAnsi="David" w:cs="David"/>
                <w:noProof/>
                <w:lang w:eastAsia="he-IL"/>
              </w:rPr>
              <w:t xml:space="preserve"> </w:t>
            </w:r>
            <w:r w:rsidRPr="008F5F3C">
              <w:rPr>
                <w:rFonts w:ascii="David" w:hAnsi="David" w:cs="David"/>
                <w:noProof/>
                <w:rtl/>
                <w:lang w:eastAsia="he-IL"/>
              </w:rPr>
              <w:t>הזו</w:t>
            </w:r>
            <w:r w:rsidRPr="008F5F3C">
              <w:rPr>
                <w:rFonts w:ascii="David" w:hAnsi="David" w:cs="David"/>
                <w:noProof/>
                <w:lang w:eastAsia="he-IL"/>
              </w:rPr>
              <w:t xml:space="preserve"> </w:t>
            </w:r>
            <w:r w:rsidRPr="008F5F3C">
              <w:rPr>
                <w:rFonts w:ascii="David" w:hAnsi="David" w:cs="David"/>
                <w:noProof/>
                <w:rtl/>
                <w:lang w:eastAsia="he-IL"/>
              </w:rPr>
              <w:t>לא</w:t>
            </w:r>
            <w:r w:rsidRPr="008F5F3C">
              <w:rPr>
                <w:rFonts w:ascii="David" w:hAnsi="David" w:cs="David"/>
                <w:noProof/>
                <w:lang w:eastAsia="he-IL"/>
              </w:rPr>
              <w:t xml:space="preserve"> </w:t>
            </w:r>
            <w:r w:rsidRPr="008F5F3C">
              <w:rPr>
                <w:rFonts w:ascii="David" w:hAnsi="David" w:cs="David"/>
                <w:noProof/>
                <w:rtl/>
                <w:lang w:eastAsia="he-IL"/>
              </w:rPr>
              <w:t>יעמדו</w:t>
            </w:r>
            <w:r w:rsidRPr="008F5F3C">
              <w:rPr>
                <w:rFonts w:ascii="David" w:hAnsi="David" w:cs="David"/>
                <w:noProof/>
                <w:lang w:eastAsia="he-IL"/>
              </w:rPr>
              <w:t xml:space="preserve"> </w:t>
            </w:r>
            <w:r w:rsidRPr="008F5F3C">
              <w:rPr>
                <w:rFonts w:ascii="David" w:hAnsi="David" w:cs="David"/>
                <w:noProof/>
                <w:rtl/>
                <w:lang w:eastAsia="he-IL"/>
              </w:rPr>
              <w:t>בדרישות</w:t>
            </w:r>
            <w:r w:rsidRPr="008F5F3C">
              <w:rPr>
                <w:rFonts w:ascii="David" w:hAnsi="David" w:cs="David"/>
                <w:noProof/>
                <w:lang w:eastAsia="he-IL"/>
              </w:rPr>
              <w:t xml:space="preserve">, </w:t>
            </w:r>
            <w:r w:rsidRPr="008F5F3C">
              <w:rPr>
                <w:rFonts w:ascii="David" w:hAnsi="David" w:cs="David"/>
                <w:noProof/>
                <w:rtl/>
                <w:lang w:eastAsia="he-IL"/>
              </w:rPr>
              <w:t>וזאת</w:t>
            </w:r>
            <w:r w:rsidRPr="008F5F3C">
              <w:rPr>
                <w:rFonts w:ascii="David" w:hAnsi="David" w:cs="David"/>
                <w:noProof/>
                <w:lang w:eastAsia="he-IL"/>
              </w:rPr>
              <w:t xml:space="preserve"> </w:t>
            </w:r>
            <w:r w:rsidRPr="008F5F3C">
              <w:rPr>
                <w:rFonts w:ascii="David" w:hAnsi="David" w:cs="David"/>
                <w:noProof/>
                <w:rtl/>
                <w:lang w:eastAsia="he-IL"/>
              </w:rPr>
              <w:t>באופן</w:t>
            </w:r>
            <w:r w:rsidRPr="008F5F3C">
              <w:rPr>
                <w:rFonts w:ascii="David" w:hAnsi="David" w:cs="David"/>
                <w:noProof/>
                <w:lang w:eastAsia="he-IL"/>
              </w:rPr>
              <w:t xml:space="preserve"> </w:t>
            </w:r>
            <w:r w:rsidRPr="008F5F3C">
              <w:rPr>
                <w:rFonts w:ascii="David" w:hAnsi="David" w:cs="David"/>
                <w:noProof/>
                <w:rtl/>
                <w:lang w:eastAsia="he-IL"/>
              </w:rPr>
              <w:t>בלתי</w:t>
            </w:r>
            <w:r w:rsidRPr="008F5F3C">
              <w:rPr>
                <w:rFonts w:ascii="David" w:hAnsi="David" w:cs="David"/>
                <w:noProof/>
                <w:lang w:eastAsia="he-IL"/>
              </w:rPr>
              <w:t xml:space="preserve"> </w:t>
            </w:r>
            <w:r w:rsidRPr="008F5F3C">
              <w:rPr>
                <w:rFonts w:ascii="David" w:hAnsi="David" w:cs="David"/>
                <w:noProof/>
                <w:rtl/>
                <w:lang w:eastAsia="he-IL"/>
              </w:rPr>
              <w:t>הוגן</w:t>
            </w:r>
            <w:r w:rsidRPr="008F5F3C">
              <w:rPr>
                <w:rFonts w:ascii="David" w:hAnsi="David" w:cs="David"/>
                <w:noProof/>
                <w:lang w:eastAsia="he-IL"/>
              </w:rPr>
              <w:t xml:space="preserve"> </w:t>
            </w:r>
            <w:r w:rsidRPr="008F5F3C">
              <w:rPr>
                <w:rFonts w:ascii="David" w:hAnsi="David" w:cs="David"/>
                <w:noProof/>
                <w:rtl/>
                <w:lang w:eastAsia="he-IL"/>
              </w:rPr>
              <w:t>ובניגוד</w:t>
            </w:r>
          </w:p>
          <w:p w:rsidR="00FC382B" w:rsidRPr="008F5F3C" w:rsidRDefault="00FC382B" w:rsidP="00FC382B">
            <w:pPr>
              <w:autoSpaceDE w:val="0"/>
              <w:autoSpaceDN w:val="0"/>
              <w:adjustRightInd w:val="0"/>
              <w:jc w:val="both"/>
              <w:rPr>
                <w:rFonts w:ascii="David" w:hAnsi="David" w:cs="David"/>
                <w:noProof/>
                <w:lang w:eastAsia="he-IL"/>
              </w:rPr>
            </w:pPr>
            <w:r w:rsidRPr="008F5F3C">
              <w:rPr>
                <w:rFonts w:ascii="David" w:hAnsi="David" w:cs="David"/>
                <w:noProof/>
                <w:rtl/>
                <w:lang w:eastAsia="he-IL"/>
              </w:rPr>
              <w:t>למדיניות</w:t>
            </w:r>
            <w:r w:rsidRPr="008F5F3C">
              <w:rPr>
                <w:rFonts w:ascii="David" w:hAnsi="David" w:cs="David"/>
                <w:noProof/>
                <w:lang w:eastAsia="he-IL"/>
              </w:rPr>
              <w:t xml:space="preserve"> </w:t>
            </w:r>
            <w:r w:rsidRPr="008F5F3C">
              <w:rPr>
                <w:rFonts w:ascii="David" w:hAnsi="David" w:cs="David"/>
                <w:noProof/>
                <w:rtl/>
                <w:lang w:eastAsia="he-IL"/>
              </w:rPr>
              <w:t>משרד</w:t>
            </w:r>
            <w:r w:rsidRPr="008F5F3C">
              <w:rPr>
                <w:rFonts w:ascii="David" w:hAnsi="David" w:cs="David"/>
                <w:noProof/>
                <w:lang w:eastAsia="he-IL"/>
              </w:rPr>
              <w:t xml:space="preserve"> </w:t>
            </w:r>
            <w:r w:rsidRPr="008F5F3C">
              <w:rPr>
                <w:rFonts w:ascii="David" w:hAnsi="David" w:cs="David"/>
                <w:noProof/>
                <w:rtl/>
                <w:lang w:eastAsia="he-IL"/>
              </w:rPr>
              <w:t>התרבות</w:t>
            </w:r>
            <w:r w:rsidRPr="008F5F3C">
              <w:rPr>
                <w:rFonts w:ascii="David" w:hAnsi="David" w:cs="David"/>
                <w:noProof/>
                <w:lang w:eastAsia="he-IL"/>
              </w:rPr>
              <w:t xml:space="preserve"> </w:t>
            </w:r>
            <w:r w:rsidRPr="008F5F3C">
              <w:rPr>
                <w:rFonts w:ascii="David" w:hAnsi="David" w:cs="David"/>
                <w:noProof/>
                <w:rtl/>
                <w:lang w:eastAsia="he-IL"/>
              </w:rPr>
              <w:t>כפי</w:t>
            </w:r>
            <w:r w:rsidRPr="008F5F3C">
              <w:rPr>
                <w:rFonts w:ascii="David" w:hAnsi="David" w:cs="David"/>
                <w:noProof/>
                <w:lang w:eastAsia="he-IL"/>
              </w:rPr>
              <w:t xml:space="preserve"> </w:t>
            </w:r>
            <w:r w:rsidRPr="008F5F3C">
              <w:rPr>
                <w:rFonts w:ascii="David" w:hAnsi="David" w:cs="David"/>
                <w:noProof/>
                <w:rtl/>
                <w:lang w:eastAsia="he-IL"/>
              </w:rPr>
              <w:t>שפורסמה</w:t>
            </w:r>
            <w:r w:rsidRPr="008F5F3C">
              <w:rPr>
                <w:rFonts w:ascii="David" w:hAnsi="David" w:cs="David"/>
                <w:noProof/>
                <w:lang w:eastAsia="he-IL"/>
              </w:rPr>
              <w:t xml:space="preserve"> </w:t>
            </w:r>
            <w:r w:rsidRPr="008F5F3C">
              <w:rPr>
                <w:rFonts w:ascii="David" w:hAnsi="David" w:cs="David"/>
                <w:noProof/>
                <w:rtl/>
                <w:lang w:eastAsia="he-IL"/>
              </w:rPr>
              <w:t>על</w:t>
            </w:r>
            <w:r w:rsidRPr="008F5F3C">
              <w:rPr>
                <w:rFonts w:ascii="David" w:hAnsi="David" w:cs="David"/>
                <w:noProof/>
                <w:lang w:eastAsia="he-IL"/>
              </w:rPr>
              <w:t xml:space="preserve"> </w:t>
            </w:r>
            <w:r w:rsidRPr="008F5F3C">
              <w:rPr>
                <w:rFonts w:ascii="David" w:hAnsi="David" w:cs="David"/>
                <w:noProof/>
                <w:rtl/>
                <w:lang w:eastAsia="he-IL"/>
              </w:rPr>
              <w:t>הרצון</w:t>
            </w:r>
            <w:r w:rsidRPr="008F5F3C">
              <w:rPr>
                <w:rFonts w:ascii="David" w:hAnsi="David" w:cs="David"/>
                <w:noProof/>
                <w:lang w:eastAsia="he-IL"/>
              </w:rPr>
              <w:t xml:space="preserve"> </w:t>
            </w:r>
            <w:r w:rsidRPr="008F5F3C">
              <w:rPr>
                <w:rFonts w:ascii="David" w:hAnsi="David" w:cs="David"/>
                <w:noProof/>
                <w:rtl/>
                <w:lang w:eastAsia="he-IL"/>
              </w:rPr>
              <w:t>לפתוח</w:t>
            </w:r>
            <w:r w:rsidRPr="008F5F3C">
              <w:rPr>
                <w:rFonts w:ascii="David" w:hAnsi="David" w:cs="David"/>
                <w:noProof/>
                <w:lang w:eastAsia="he-IL"/>
              </w:rPr>
              <w:t xml:space="preserve"> </w:t>
            </w:r>
            <w:r w:rsidRPr="008F5F3C">
              <w:rPr>
                <w:rFonts w:ascii="David" w:hAnsi="David" w:cs="David"/>
                <w:noProof/>
                <w:rtl/>
                <w:lang w:eastAsia="he-IL"/>
              </w:rPr>
              <w:t>ולהנגיש</w:t>
            </w:r>
            <w:r w:rsidRPr="008F5F3C">
              <w:rPr>
                <w:rFonts w:ascii="David" w:hAnsi="David" w:cs="David"/>
                <w:noProof/>
                <w:lang w:eastAsia="he-IL"/>
              </w:rPr>
              <w:t xml:space="preserve"> </w:t>
            </w:r>
            <w:r w:rsidRPr="008F5F3C">
              <w:rPr>
                <w:rFonts w:ascii="David" w:hAnsi="David" w:cs="David"/>
                <w:noProof/>
                <w:rtl/>
                <w:lang w:eastAsia="he-IL"/>
              </w:rPr>
              <w:t>לכמה</w:t>
            </w:r>
            <w:r w:rsidRPr="008F5F3C">
              <w:rPr>
                <w:rFonts w:ascii="David" w:hAnsi="David" w:cs="David"/>
                <w:noProof/>
                <w:lang w:eastAsia="he-IL"/>
              </w:rPr>
              <w:t xml:space="preserve"> </w:t>
            </w:r>
            <w:r w:rsidRPr="008F5F3C">
              <w:rPr>
                <w:rFonts w:ascii="David" w:hAnsi="David" w:cs="David"/>
                <w:noProof/>
                <w:rtl/>
                <w:lang w:eastAsia="he-IL"/>
              </w:rPr>
              <w:t>שיותר</w:t>
            </w:r>
            <w:r w:rsidRPr="008F5F3C">
              <w:rPr>
                <w:rFonts w:ascii="David" w:hAnsi="David" w:cs="David"/>
                <w:noProof/>
                <w:lang w:eastAsia="he-IL"/>
              </w:rPr>
              <w:t xml:space="preserve"> </w:t>
            </w:r>
            <w:r w:rsidRPr="008F5F3C">
              <w:rPr>
                <w:rFonts w:ascii="David" w:hAnsi="David" w:cs="David"/>
                <w:noProof/>
                <w:rtl/>
                <w:lang w:eastAsia="he-IL"/>
              </w:rPr>
              <w:t>מציעים</w:t>
            </w:r>
          </w:p>
          <w:p w:rsidR="00FC382B" w:rsidRPr="008F5F3C" w:rsidRDefault="00FC382B" w:rsidP="00FC382B">
            <w:pPr>
              <w:autoSpaceDE w:val="0"/>
              <w:autoSpaceDN w:val="0"/>
              <w:adjustRightInd w:val="0"/>
              <w:jc w:val="both"/>
              <w:rPr>
                <w:rFonts w:ascii="David" w:hAnsi="David" w:cs="David"/>
                <w:noProof/>
                <w:lang w:eastAsia="he-IL"/>
              </w:rPr>
            </w:pPr>
            <w:r w:rsidRPr="008F5F3C">
              <w:rPr>
                <w:rFonts w:ascii="David" w:hAnsi="David" w:cs="David"/>
                <w:noProof/>
                <w:rtl/>
                <w:lang w:eastAsia="he-IL"/>
              </w:rPr>
              <w:t>את</w:t>
            </w:r>
            <w:r w:rsidRPr="008F5F3C">
              <w:rPr>
                <w:rFonts w:ascii="David" w:hAnsi="David" w:cs="David"/>
                <w:noProof/>
                <w:lang w:eastAsia="he-IL"/>
              </w:rPr>
              <w:t xml:space="preserve"> </w:t>
            </w:r>
            <w:r w:rsidRPr="008F5F3C">
              <w:rPr>
                <w:rFonts w:ascii="David" w:hAnsi="David" w:cs="David"/>
                <w:noProof/>
                <w:rtl/>
                <w:lang w:eastAsia="he-IL"/>
              </w:rPr>
              <w:t>האפשרות</w:t>
            </w:r>
            <w:r w:rsidRPr="008F5F3C">
              <w:rPr>
                <w:rFonts w:ascii="David" w:hAnsi="David" w:cs="David"/>
                <w:noProof/>
                <w:lang w:eastAsia="he-IL"/>
              </w:rPr>
              <w:t xml:space="preserve"> </w:t>
            </w:r>
            <w:r w:rsidRPr="008F5F3C">
              <w:rPr>
                <w:rFonts w:ascii="David" w:hAnsi="David" w:cs="David"/>
                <w:noProof/>
                <w:rtl/>
                <w:lang w:eastAsia="he-IL"/>
              </w:rPr>
              <w:t>להתמודדות</w:t>
            </w:r>
            <w:r w:rsidRPr="008F5F3C">
              <w:rPr>
                <w:rFonts w:ascii="David" w:hAnsi="David" w:cs="David"/>
                <w:noProof/>
                <w:lang w:eastAsia="he-IL"/>
              </w:rPr>
              <w:t xml:space="preserve"> </w:t>
            </w:r>
            <w:r w:rsidRPr="008F5F3C">
              <w:rPr>
                <w:rFonts w:ascii="David" w:hAnsi="David" w:cs="David"/>
                <w:noProof/>
                <w:rtl/>
                <w:lang w:eastAsia="he-IL"/>
              </w:rPr>
              <w:t>במכרזים</w:t>
            </w:r>
            <w:r w:rsidRPr="008F5F3C">
              <w:rPr>
                <w:rFonts w:ascii="David" w:hAnsi="David" w:cs="David"/>
                <w:noProof/>
                <w:lang w:eastAsia="he-IL"/>
              </w:rPr>
              <w:t>.</w:t>
            </w:r>
          </w:p>
          <w:p w:rsidR="00FC382B" w:rsidRPr="008F5F3C" w:rsidRDefault="00FC382B" w:rsidP="00FC382B">
            <w:pPr>
              <w:autoSpaceDE w:val="0"/>
              <w:autoSpaceDN w:val="0"/>
              <w:adjustRightInd w:val="0"/>
              <w:jc w:val="both"/>
              <w:rPr>
                <w:rFonts w:ascii="David" w:hAnsi="David" w:cs="David"/>
                <w:noProof/>
                <w:lang w:eastAsia="he-IL"/>
              </w:rPr>
            </w:pPr>
            <w:r w:rsidRPr="008F5F3C">
              <w:rPr>
                <w:rFonts w:ascii="David" w:hAnsi="David" w:cs="David"/>
                <w:noProof/>
                <w:rtl/>
                <w:lang w:eastAsia="he-IL"/>
              </w:rPr>
              <w:t>שנית</w:t>
            </w:r>
            <w:r w:rsidRPr="008F5F3C">
              <w:rPr>
                <w:rFonts w:ascii="David" w:hAnsi="David" w:cs="David"/>
                <w:noProof/>
                <w:lang w:eastAsia="he-IL"/>
              </w:rPr>
              <w:t xml:space="preserve">, </w:t>
            </w:r>
            <w:r w:rsidRPr="008F5F3C">
              <w:rPr>
                <w:rFonts w:ascii="David" w:hAnsi="David" w:cs="David"/>
                <w:noProof/>
                <w:rtl/>
                <w:lang w:eastAsia="he-IL"/>
              </w:rPr>
              <w:t>לטעמנו</w:t>
            </w:r>
            <w:r w:rsidRPr="008F5F3C">
              <w:rPr>
                <w:rFonts w:ascii="David" w:hAnsi="David" w:cs="David"/>
                <w:noProof/>
                <w:lang w:eastAsia="he-IL"/>
              </w:rPr>
              <w:t xml:space="preserve"> </w:t>
            </w:r>
            <w:r w:rsidRPr="008F5F3C">
              <w:rPr>
                <w:rFonts w:ascii="David" w:hAnsi="David" w:cs="David"/>
                <w:noProof/>
                <w:rtl/>
                <w:lang w:eastAsia="he-IL"/>
              </w:rPr>
              <w:t>ההגדרה</w:t>
            </w:r>
            <w:r w:rsidRPr="008F5F3C">
              <w:rPr>
                <w:rFonts w:ascii="David" w:hAnsi="David" w:cs="David"/>
                <w:noProof/>
                <w:lang w:eastAsia="he-IL"/>
              </w:rPr>
              <w:t xml:space="preserve"> </w:t>
            </w:r>
            <w:r w:rsidRPr="008F5F3C">
              <w:rPr>
                <w:rFonts w:ascii="David" w:hAnsi="David" w:cs="David"/>
                <w:noProof/>
                <w:rtl/>
                <w:lang w:eastAsia="he-IL"/>
              </w:rPr>
              <w:t>עצמה</w:t>
            </w:r>
            <w:r w:rsidRPr="008F5F3C">
              <w:rPr>
                <w:rFonts w:ascii="David" w:hAnsi="David" w:cs="David"/>
                <w:noProof/>
                <w:lang w:eastAsia="he-IL"/>
              </w:rPr>
              <w:t xml:space="preserve"> </w:t>
            </w:r>
            <w:r w:rsidRPr="008F5F3C">
              <w:rPr>
                <w:rFonts w:ascii="David" w:hAnsi="David" w:cs="David"/>
                <w:noProof/>
                <w:rtl/>
                <w:lang w:eastAsia="he-IL"/>
              </w:rPr>
              <w:t>חוטאת</w:t>
            </w:r>
            <w:r w:rsidRPr="008F5F3C">
              <w:rPr>
                <w:rFonts w:ascii="David" w:hAnsi="David" w:cs="David"/>
                <w:noProof/>
                <w:lang w:eastAsia="he-IL"/>
              </w:rPr>
              <w:t xml:space="preserve"> </w:t>
            </w:r>
            <w:r w:rsidRPr="008F5F3C">
              <w:rPr>
                <w:rFonts w:ascii="David" w:hAnsi="David" w:cs="David"/>
                <w:noProof/>
                <w:rtl/>
                <w:lang w:eastAsia="he-IL"/>
              </w:rPr>
              <w:t>לתכליתה</w:t>
            </w:r>
            <w:r w:rsidRPr="008F5F3C">
              <w:rPr>
                <w:rFonts w:ascii="David" w:hAnsi="David" w:cs="David"/>
                <w:noProof/>
                <w:lang w:eastAsia="he-IL"/>
              </w:rPr>
              <w:t xml:space="preserve">. </w:t>
            </w:r>
            <w:r w:rsidRPr="008F5F3C">
              <w:rPr>
                <w:rFonts w:ascii="David" w:hAnsi="David" w:cs="David"/>
                <w:noProof/>
                <w:rtl/>
                <w:lang w:eastAsia="he-IL"/>
              </w:rPr>
              <w:t>ברור</w:t>
            </w:r>
            <w:r w:rsidRPr="008F5F3C">
              <w:rPr>
                <w:rFonts w:ascii="David" w:hAnsi="David" w:cs="David"/>
                <w:noProof/>
                <w:lang w:eastAsia="he-IL"/>
              </w:rPr>
              <w:t xml:space="preserve"> </w:t>
            </w:r>
            <w:r w:rsidRPr="008F5F3C">
              <w:rPr>
                <w:rFonts w:ascii="David" w:hAnsi="David" w:cs="David"/>
                <w:noProof/>
                <w:rtl/>
                <w:lang w:eastAsia="he-IL"/>
              </w:rPr>
              <w:t>כי</w:t>
            </w:r>
            <w:r w:rsidRPr="008F5F3C">
              <w:rPr>
                <w:rFonts w:ascii="David" w:hAnsi="David" w:cs="David"/>
                <w:noProof/>
                <w:lang w:eastAsia="he-IL"/>
              </w:rPr>
              <w:t xml:space="preserve"> </w:t>
            </w:r>
            <w:r w:rsidRPr="008F5F3C">
              <w:rPr>
                <w:rFonts w:ascii="David" w:hAnsi="David" w:cs="David"/>
                <w:noProof/>
                <w:rtl/>
                <w:lang w:eastAsia="he-IL"/>
              </w:rPr>
              <w:t>וועדת</w:t>
            </w:r>
            <w:r w:rsidRPr="008F5F3C">
              <w:rPr>
                <w:rFonts w:ascii="David" w:hAnsi="David" w:cs="David"/>
                <w:noProof/>
                <w:lang w:eastAsia="he-IL"/>
              </w:rPr>
              <w:t xml:space="preserve"> </w:t>
            </w:r>
            <w:r w:rsidRPr="008F5F3C">
              <w:rPr>
                <w:rFonts w:ascii="David" w:hAnsi="David" w:cs="David"/>
                <w:noProof/>
                <w:rtl/>
                <w:lang w:eastAsia="he-IL"/>
              </w:rPr>
              <w:t>המכרזים</w:t>
            </w:r>
            <w:r w:rsidRPr="008F5F3C">
              <w:rPr>
                <w:rFonts w:ascii="David" w:hAnsi="David" w:cs="David"/>
                <w:noProof/>
                <w:lang w:eastAsia="he-IL"/>
              </w:rPr>
              <w:t xml:space="preserve"> </w:t>
            </w:r>
            <w:r w:rsidRPr="008F5F3C">
              <w:rPr>
                <w:rFonts w:ascii="David" w:hAnsi="David" w:cs="David"/>
                <w:noProof/>
                <w:rtl/>
                <w:lang w:eastAsia="he-IL"/>
              </w:rPr>
              <w:t>מעוניינת</w:t>
            </w:r>
            <w:r w:rsidRPr="008F5F3C">
              <w:rPr>
                <w:rFonts w:ascii="David" w:hAnsi="David" w:cs="David"/>
                <w:noProof/>
                <w:lang w:eastAsia="he-IL"/>
              </w:rPr>
              <w:t xml:space="preserve"> </w:t>
            </w:r>
            <w:r w:rsidRPr="008F5F3C">
              <w:rPr>
                <w:rFonts w:ascii="David" w:hAnsi="David" w:cs="David"/>
                <w:noProof/>
                <w:rtl/>
                <w:lang w:eastAsia="he-IL"/>
              </w:rPr>
              <w:t>לנקד</w:t>
            </w:r>
          </w:p>
          <w:p w:rsidR="00FC382B" w:rsidRPr="008F5F3C" w:rsidRDefault="00FC382B" w:rsidP="00FC382B">
            <w:pPr>
              <w:autoSpaceDE w:val="0"/>
              <w:autoSpaceDN w:val="0"/>
              <w:adjustRightInd w:val="0"/>
              <w:jc w:val="both"/>
              <w:rPr>
                <w:rFonts w:ascii="David" w:hAnsi="David" w:cs="David"/>
                <w:noProof/>
                <w:lang w:eastAsia="he-IL"/>
              </w:rPr>
            </w:pPr>
            <w:r w:rsidRPr="008F5F3C">
              <w:rPr>
                <w:rFonts w:ascii="David" w:hAnsi="David" w:cs="David"/>
                <w:noProof/>
                <w:rtl/>
                <w:lang w:eastAsia="he-IL"/>
              </w:rPr>
              <w:t>את</w:t>
            </w:r>
            <w:r w:rsidRPr="008F5F3C">
              <w:rPr>
                <w:rFonts w:ascii="David" w:hAnsi="David" w:cs="David"/>
                <w:noProof/>
                <w:lang w:eastAsia="he-IL"/>
              </w:rPr>
              <w:t xml:space="preserve"> </w:t>
            </w:r>
            <w:r w:rsidRPr="008F5F3C">
              <w:rPr>
                <w:rFonts w:ascii="David" w:hAnsi="David" w:cs="David"/>
                <w:noProof/>
                <w:rtl/>
                <w:lang w:eastAsia="he-IL"/>
              </w:rPr>
              <w:t>המצעים</w:t>
            </w:r>
            <w:r w:rsidRPr="008F5F3C">
              <w:rPr>
                <w:rFonts w:ascii="David" w:hAnsi="David" w:cs="David"/>
                <w:noProof/>
                <w:lang w:eastAsia="he-IL"/>
              </w:rPr>
              <w:t xml:space="preserve"> </w:t>
            </w:r>
            <w:r w:rsidRPr="008F5F3C">
              <w:rPr>
                <w:rFonts w:ascii="David" w:hAnsi="David" w:cs="David"/>
                <w:noProof/>
                <w:rtl/>
                <w:lang w:eastAsia="he-IL"/>
              </w:rPr>
              <w:t>בעלי</w:t>
            </w:r>
            <w:r w:rsidRPr="008F5F3C">
              <w:rPr>
                <w:rFonts w:ascii="David" w:hAnsi="David" w:cs="David"/>
                <w:noProof/>
                <w:lang w:eastAsia="he-IL"/>
              </w:rPr>
              <w:t xml:space="preserve"> </w:t>
            </w:r>
            <w:r w:rsidRPr="008F5F3C">
              <w:rPr>
                <w:rFonts w:ascii="David" w:hAnsi="David" w:cs="David"/>
                <w:noProof/>
                <w:rtl/>
                <w:lang w:eastAsia="he-IL"/>
              </w:rPr>
              <w:t>הניסיון</w:t>
            </w:r>
            <w:r w:rsidRPr="008F5F3C">
              <w:rPr>
                <w:rFonts w:ascii="David" w:hAnsi="David" w:cs="David"/>
                <w:noProof/>
                <w:lang w:eastAsia="he-IL"/>
              </w:rPr>
              <w:t xml:space="preserve"> </w:t>
            </w:r>
            <w:r w:rsidRPr="008F5F3C">
              <w:rPr>
                <w:rFonts w:ascii="David" w:hAnsi="David" w:cs="David"/>
                <w:noProof/>
                <w:rtl/>
                <w:lang w:eastAsia="he-IL"/>
              </w:rPr>
              <w:t>הנרחב</w:t>
            </w:r>
            <w:r w:rsidRPr="008F5F3C">
              <w:rPr>
                <w:rFonts w:ascii="David" w:hAnsi="David" w:cs="David"/>
                <w:noProof/>
                <w:lang w:eastAsia="he-IL"/>
              </w:rPr>
              <w:t xml:space="preserve"> </w:t>
            </w:r>
            <w:r w:rsidRPr="008F5F3C">
              <w:rPr>
                <w:rFonts w:ascii="David" w:hAnsi="David" w:cs="David"/>
                <w:noProof/>
                <w:rtl/>
                <w:lang w:eastAsia="he-IL"/>
              </w:rPr>
              <w:t>ביותר</w:t>
            </w:r>
            <w:r w:rsidRPr="008F5F3C">
              <w:rPr>
                <w:rFonts w:ascii="David" w:hAnsi="David" w:cs="David"/>
                <w:noProof/>
                <w:lang w:eastAsia="he-IL"/>
              </w:rPr>
              <w:t xml:space="preserve"> </w:t>
            </w:r>
            <w:r w:rsidRPr="008F5F3C">
              <w:rPr>
                <w:rFonts w:ascii="David" w:hAnsi="David" w:cs="David"/>
                <w:noProof/>
                <w:rtl/>
                <w:lang w:eastAsia="he-IL"/>
              </w:rPr>
              <w:t>בהפקת</w:t>
            </w:r>
            <w:r w:rsidRPr="008F5F3C">
              <w:rPr>
                <w:rFonts w:ascii="David" w:hAnsi="David" w:cs="David"/>
                <w:noProof/>
                <w:lang w:eastAsia="he-IL"/>
              </w:rPr>
              <w:t xml:space="preserve"> </w:t>
            </w:r>
            <w:r w:rsidRPr="008F5F3C">
              <w:rPr>
                <w:rFonts w:ascii="David" w:hAnsi="David" w:cs="David"/>
                <w:noProof/>
                <w:rtl/>
                <w:lang w:eastAsia="he-IL"/>
              </w:rPr>
              <w:t>אירועים</w:t>
            </w:r>
            <w:r w:rsidRPr="008F5F3C">
              <w:rPr>
                <w:rFonts w:ascii="David" w:hAnsi="David" w:cs="David"/>
                <w:noProof/>
                <w:lang w:eastAsia="he-IL"/>
              </w:rPr>
              <w:t xml:space="preserve"> </w:t>
            </w:r>
            <w:r w:rsidRPr="008F5F3C">
              <w:rPr>
                <w:rFonts w:ascii="David" w:hAnsi="David" w:cs="David"/>
                <w:noProof/>
                <w:rtl/>
                <w:lang w:eastAsia="he-IL"/>
              </w:rPr>
              <w:t>בפריסה</w:t>
            </w:r>
            <w:r w:rsidRPr="008F5F3C">
              <w:rPr>
                <w:rFonts w:ascii="David" w:hAnsi="David" w:cs="David"/>
                <w:noProof/>
                <w:lang w:eastAsia="he-IL"/>
              </w:rPr>
              <w:t xml:space="preserve"> </w:t>
            </w:r>
            <w:r w:rsidRPr="008F5F3C">
              <w:rPr>
                <w:rFonts w:ascii="David" w:hAnsi="David" w:cs="David"/>
                <w:noProof/>
                <w:rtl/>
                <w:lang w:eastAsia="he-IL"/>
              </w:rPr>
              <w:t>ארצית</w:t>
            </w:r>
            <w:r w:rsidRPr="008F5F3C">
              <w:rPr>
                <w:rFonts w:ascii="David" w:hAnsi="David" w:cs="David"/>
                <w:noProof/>
                <w:lang w:eastAsia="he-IL"/>
              </w:rPr>
              <w:t xml:space="preserve">, </w:t>
            </w:r>
            <w:r w:rsidRPr="008F5F3C">
              <w:rPr>
                <w:rFonts w:ascii="David" w:hAnsi="David" w:cs="David"/>
                <w:noProof/>
                <w:rtl/>
                <w:lang w:eastAsia="he-IL"/>
              </w:rPr>
              <w:t>אך</w:t>
            </w:r>
            <w:r w:rsidRPr="008F5F3C">
              <w:rPr>
                <w:rFonts w:ascii="David" w:hAnsi="David" w:cs="David"/>
                <w:noProof/>
                <w:lang w:eastAsia="he-IL"/>
              </w:rPr>
              <w:t xml:space="preserve"> </w:t>
            </w:r>
            <w:r w:rsidRPr="008F5F3C">
              <w:rPr>
                <w:rFonts w:ascii="David" w:hAnsi="David" w:cs="David"/>
                <w:noProof/>
                <w:rtl/>
                <w:lang w:eastAsia="he-IL"/>
              </w:rPr>
              <w:t>חלוקת</w:t>
            </w:r>
          </w:p>
          <w:p w:rsidR="00FC382B" w:rsidRPr="008F5F3C" w:rsidRDefault="00FC382B" w:rsidP="00FC382B">
            <w:pPr>
              <w:autoSpaceDE w:val="0"/>
              <w:autoSpaceDN w:val="0"/>
              <w:adjustRightInd w:val="0"/>
              <w:jc w:val="both"/>
              <w:rPr>
                <w:rFonts w:ascii="David" w:hAnsi="David" w:cs="David"/>
                <w:noProof/>
                <w:lang w:eastAsia="he-IL"/>
              </w:rPr>
            </w:pPr>
            <w:r w:rsidRPr="008F5F3C">
              <w:rPr>
                <w:rFonts w:ascii="David" w:hAnsi="David" w:cs="David"/>
                <w:noProof/>
                <w:rtl/>
                <w:lang w:eastAsia="he-IL"/>
              </w:rPr>
              <w:t>הארץ</w:t>
            </w:r>
            <w:r w:rsidRPr="008F5F3C">
              <w:rPr>
                <w:rFonts w:ascii="David" w:hAnsi="David" w:cs="David"/>
                <w:noProof/>
                <w:lang w:eastAsia="he-IL"/>
              </w:rPr>
              <w:t xml:space="preserve"> </w:t>
            </w:r>
            <w:r w:rsidRPr="008F5F3C">
              <w:rPr>
                <w:rFonts w:ascii="David" w:hAnsi="David" w:cs="David"/>
                <w:noProof/>
                <w:rtl/>
                <w:lang w:eastAsia="he-IL"/>
              </w:rPr>
              <w:t>למחוזות</w:t>
            </w:r>
            <w:r w:rsidRPr="008F5F3C">
              <w:rPr>
                <w:rFonts w:ascii="David" w:hAnsi="David" w:cs="David"/>
                <w:noProof/>
                <w:lang w:eastAsia="he-IL"/>
              </w:rPr>
              <w:t xml:space="preserve"> </w:t>
            </w:r>
            <w:r w:rsidRPr="008F5F3C">
              <w:rPr>
                <w:rFonts w:ascii="David" w:hAnsi="David" w:cs="David"/>
                <w:noProof/>
                <w:rtl/>
                <w:lang w:eastAsia="he-IL"/>
              </w:rPr>
              <w:t>באופן</w:t>
            </w:r>
            <w:r w:rsidRPr="008F5F3C">
              <w:rPr>
                <w:rFonts w:ascii="David" w:hAnsi="David" w:cs="David"/>
                <w:noProof/>
                <w:lang w:eastAsia="he-IL"/>
              </w:rPr>
              <w:t xml:space="preserve"> </w:t>
            </w:r>
            <w:r w:rsidRPr="008F5F3C">
              <w:rPr>
                <w:rFonts w:ascii="David" w:hAnsi="David" w:cs="David"/>
                <w:noProof/>
                <w:rtl/>
                <w:lang w:eastAsia="he-IL"/>
              </w:rPr>
              <w:t>הנ</w:t>
            </w:r>
            <w:r w:rsidRPr="008F5F3C">
              <w:rPr>
                <w:rFonts w:ascii="David" w:hAnsi="David" w:cs="David"/>
                <w:noProof/>
                <w:lang w:eastAsia="he-IL"/>
              </w:rPr>
              <w:t>"</w:t>
            </w:r>
            <w:r w:rsidRPr="008F5F3C">
              <w:rPr>
                <w:rFonts w:ascii="David" w:hAnsi="David" w:cs="David"/>
                <w:noProof/>
                <w:rtl/>
                <w:lang w:eastAsia="he-IL"/>
              </w:rPr>
              <w:t>ל</w:t>
            </w:r>
            <w:r w:rsidRPr="008F5F3C">
              <w:rPr>
                <w:rFonts w:ascii="David" w:hAnsi="David" w:cs="David"/>
                <w:noProof/>
                <w:lang w:eastAsia="he-IL"/>
              </w:rPr>
              <w:t xml:space="preserve"> </w:t>
            </w:r>
            <w:r w:rsidRPr="008F5F3C">
              <w:rPr>
                <w:rFonts w:ascii="David" w:hAnsi="David" w:cs="David"/>
                <w:noProof/>
                <w:rtl/>
                <w:lang w:eastAsia="he-IL"/>
              </w:rPr>
              <w:t>מחבלת</w:t>
            </w:r>
            <w:r w:rsidRPr="008F5F3C">
              <w:rPr>
                <w:rFonts w:ascii="David" w:hAnsi="David" w:cs="David"/>
                <w:noProof/>
                <w:lang w:eastAsia="he-IL"/>
              </w:rPr>
              <w:t xml:space="preserve"> </w:t>
            </w:r>
            <w:r w:rsidRPr="008F5F3C">
              <w:rPr>
                <w:rFonts w:ascii="David" w:hAnsi="David" w:cs="David"/>
                <w:noProof/>
                <w:rtl/>
                <w:lang w:eastAsia="he-IL"/>
              </w:rPr>
              <w:t>דווקא</w:t>
            </w:r>
            <w:r w:rsidRPr="008F5F3C">
              <w:rPr>
                <w:rFonts w:ascii="David" w:hAnsi="David" w:cs="David"/>
                <w:noProof/>
                <w:lang w:eastAsia="he-IL"/>
              </w:rPr>
              <w:t xml:space="preserve"> </w:t>
            </w:r>
            <w:r w:rsidRPr="008F5F3C">
              <w:rPr>
                <w:rFonts w:ascii="David" w:hAnsi="David" w:cs="David"/>
                <w:noProof/>
                <w:rtl/>
                <w:lang w:eastAsia="he-IL"/>
              </w:rPr>
              <w:t>בחלוקת</w:t>
            </w:r>
            <w:r w:rsidRPr="008F5F3C">
              <w:rPr>
                <w:rFonts w:ascii="David" w:hAnsi="David" w:cs="David"/>
                <w:noProof/>
                <w:lang w:eastAsia="he-IL"/>
              </w:rPr>
              <w:t xml:space="preserve"> </w:t>
            </w:r>
            <w:r w:rsidRPr="008F5F3C">
              <w:rPr>
                <w:rFonts w:ascii="David" w:hAnsi="David" w:cs="David"/>
                <w:noProof/>
                <w:rtl/>
                <w:lang w:eastAsia="he-IL"/>
              </w:rPr>
              <w:t>ניקוד</w:t>
            </w:r>
            <w:r w:rsidRPr="008F5F3C">
              <w:rPr>
                <w:rFonts w:ascii="David" w:hAnsi="David" w:cs="David"/>
                <w:noProof/>
                <w:lang w:eastAsia="he-IL"/>
              </w:rPr>
              <w:t xml:space="preserve"> </w:t>
            </w:r>
            <w:r w:rsidRPr="008F5F3C">
              <w:rPr>
                <w:rFonts w:ascii="David" w:hAnsi="David" w:cs="David"/>
                <w:noProof/>
                <w:rtl/>
                <w:lang w:eastAsia="he-IL"/>
              </w:rPr>
              <w:t>למציעים</w:t>
            </w:r>
            <w:r w:rsidRPr="008F5F3C">
              <w:rPr>
                <w:rFonts w:ascii="David" w:hAnsi="David" w:cs="David"/>
                <w:noProof/>
                <w:lang w:eastAsia="he-IL"/>
              </w:rPr>
              <w:t xml:space="preserve"> </w:t>
            </w:r>
            <w:r w:rsidRPr="008F5F3C">
              <w:rPr>
                <w:rFonts w:ascii="David" w:hAnsi="David" w:cs="David"/>
                <w:noProof/>
                <w:rtl/>
                <w:lang w:eastAsia="he-IL"/>
              </w:rPr>
              <w:t>בעלי</w:t>
            </w:r>
            <w:r w:rsidRPr="008F5F3C">
              <w:rPr>
                <w:rFonts w:ascii="David" w:hAnsi="David" w:cs="David"/>
                <w:noProof/>
                <w:lang w:eastAsia="he-IL"/>
              </w:rPr>
              <w:t xml:space="preserve"> </w:t>
            </w:r>
            <w:r w:rsidRPr="008F5F3C">
              <w:rPr>
                <w:rFonts w:ascii="David" w:hAnsi="David" w:cs="David"/>
                <w:noProof/>
                <w:rtl/>
                <w:lang w:eastAsia="he-IL"/>
              </w:rPr>
              <w:t>הניסיון</w:t>
            </w:r>
            <w:r w:rsidRPr="008F5F3C">
              <w:rPr>
                <w:rFonts w:ascii="David" w:hAnsi="David" w:cs="David"/>
                <w:noProof/>
                <w:lang w:eastAsia="he-IL"/>
              </w:rPr>
              <w:t xml:space="preserve"> </w:t>
            </w:r>
            <w:r w:rsidRPr="008F5F3C">
              <w:rPr>
                <w:rFonts w:ascii="David" w:hAnsi="David" w:cs="David"/>
                <w:noProof/>
                <w:rtl/>
                <w:lang w:eastAsia="he-IL"/>
              </w:rPr>
              <w:t>הרב</w:t>
            </w:r>
          </w:p>
          <w:p w:rsidR="00FC382B" w:rsidRPr="008F5F3C" w:rsidRDefault="00FC382B" w:rsidP="00FC382B">
            <w:pPr>
              <w:autoSpaceDE w:val="0"/>
              <w:autoSpaceDN w:val="0"/>
              <w:adjustRightInd w:val="0"/>
              <w:jc w:val="both"/>
              <w:rPr>
                <w:rFonts w:ascii="David" w:hAnsi="David" w:cs="David"/>
                <w:noProof/>
                <w:lang w:eastAsia="he-IL"/>
              </w:rPr>
            </w:pPr>
            <w:r w:rsidRPr="008F5F3C">
              <w:rPr>
                <w:rFonts w:ascii="David" w:hAnsi="David" w:cs="David"/>
                <w:noProof/>
                <w:rtl/>
                <w:lang w:eastAsia="he-IL"/>
              </w:rPr>
              <w:t>והנרחב</w:t>
            </w:r>
            <w:r w:rsidRPr="008F5F3C">
              <w:rPr>
                <w:rFonts w:ascii="David" w:hAnsi="David" w:cs="David"/>
                <w:noProof/>
                <w:lang w:eastAsia="he-IL"/>
              </w:rPr>
              <w:t xml:space="preserve"> </w:t>
            </w:r>
            <w:r w:rsidRPr="008F5F3C">
              <w:rPr>
                <w:rFonts w:ascii="David" w:hAnsi="David" w:cs="David"/>
                <w:noProof/>
                <w:rtl/>
                <w:lang w:eastAsia="he-IL"/>
              </w:rPr>
              <w:t>ביותר</w:t>
            </w:r>
            <w:r w:rsidRPr="008F5F3C">
              <w:rPr>
                <w:rFonts w:ascii="David" w:hAnsi="David" w:cs="David"/>
                <w:noProof/>
                <w:lang w:eastAsia="he-IL"/>
              </w:rPr>
              <w:t xml:space="preserve"> </w:t>
            </w:r>
            <w:r w:rsidRPr="008F5F3C">
              <w:rPr>
                <w:rFonts w:ascii="David" w:hAnsi="David" w:cs="David"/>
                <w:noProof/>
                <w:rtl/>
                <w:lang w:eastAsia="he-IL"/>
              </w:rPr>
              <w:t>בהפקת</w:t>
            </w:r>
            <w:r w:rsidRPr="008F5F3C">
              <w:rPr>
                <w:rFonts w:ascii="David" w:hAnsi="David" w:cs="David"/>
                <w:noProof/>
                <w:lang w:eastAsia="he-IL"/>
              </w:rPr>
              <w:t xml:space="preserve"> </w:t>
            </w:r>
            <w:r w:rsidRPr="008F5F3C">
              <w:rPr>
                <w:rFonts w:ascii="David" w:hAnsi="David" w:cs="David"/>
                <w:noProof/>
                <w:rtl/>
                <w:lang w:eastAsia="he-IL"/>
              </w:rPr>
              <w:t>אירועים</w:t>
            </w:r>
            <w:r w:rsidRPr="008F5F3C">
              <w:rPr>
                <w:rFonts w:ascii="David" w:hAnsi="David" w:cs="David"/>
                <w:noProof/>
                <w:lang w:eastAsia="he-IL"/>
              </w:rPr>
              <w:t xml:space="preserve"> </w:t>
            </w:r>
            <w:r w:rsidRPr="008F5F3C">
              <w:rPr>
                <w:rFonts w:ascii="David" w:hAnsi="David" w:cs="David"/>
                <w:noProof/>
                <w:rtl/>
                <w:lang w:eastAsia="he-IL"/>
              </w:rPr>
              <w:t>בפריסה</w:t>
            </w:r>
            <w:r w:rsidRPr="008F5F3C">
              <w:rPr>
                <w:rFonts w:ascii="David" w:hAnsi="David" w:cs="David"/>
                <w:noProof/>
                <w:lang w:eastAsia="he-IL"/>
              </w:rPr>
              <w:t xml:space="preserve"> </w:t>
            </w:r>
            <w:r w:rsidRPr="008F5F3C">
              <w:rPr>
                <w:rFonts w:ascii="David" w:hAnsi="David" w:cs="David"/>
                <w:noProof/>
                <w:rtl/>
                <w:lang w:eastAsia="he-IL"/>
              </w:rPr>
              <w:t>ארצית</w:t>
            </w:r>
            <w:r w:rsidRPr="008F5F3C">
              <w:rPr>
                <w:rFonts w:ascii="David" w:hAnsi="David" w:cs="David"/>
                <w:noProof/>
                <w:lang w:eastAsia="he-IL"/>
              </w:rPr>
              <w:t xml:space="preserve"> </w:t>
            </w:r>
            <w:r w:rsidRPr="008F5F3C">
              <w:rPr>
                <w:rFonts w:ascii="David" w:hAnsi="David" w:cs="David"/>
                <w:noProof/>
                <w:rtl/>
                <w:lang w:eastAsia="he-IL"/>
              </w:rPr>
              <w:t>ואינה</w:t>
            </w:r>
            <w:r w:rsidRPr="008F5F3C">
              <w:rPr>
                <w:rFonts w:ascii="David" w:hAnsi="David" w:cs="David"/>
                <w:noProof/>
                <w:lang w:eastAsia="he-IL"/>
              </w:rPr>
              <w:t xml:space="preserve"> </w:t>
            </w:r>
            <w:r w:rsidRPr="008F5F3C">
              <w:rPr>
                <w:rFonts w:ascii="David" w:hAnsi="David" w:cs="David"/>
                <w:noProof/>
                <w:rtl/>
                <w:lang w:eastAsia="he-IL"/>
              </w:rPr>
              <w:t>מעידה</w:t>
            </w:r>
            <w:r w:rsidRPr="008F5F3C">
              <w:rPr>
                <w:rFonts w:ascii="David" w:hAnsi="David" w:cs="David"/>
                <w:noProof/>
                <w:lang w:eastAsia="he-IL"/>
              </w:rPr>
              <w:t xml:space="preserve"> </w:t>
            </w:r>
            <w:r w:rsidRPr="008F5F3C">
              <w:rPr>
                <w:rFonts w:ascii="David" w:hAnsi="David" w:cs="David"/>
                <w:noProof/>
                <w:rtl/>
                <w:lang w:eastAsia="he-IL"/>
              </w:rPr>
              <w:t>על</w:t>
            </w:r>
            <w:r w:rsidRPr="008F5F3C">
              <w:rPr>
                <w:rFonts w:ascii="David" w:hAnsi="David" w:cs="David"/>
                <w:noProof/>
                <w:lang w:eastAsia="he-IL"/>
              </w:rPr>
              <w:t xml:space="preserve"> </w:t>
            </w:r>
            <w:r w:rsidRPr="008F5F3C">
              <w:rPr>
                <w:rFonts w:ascii="David" w:hAnsi="David" w:cs="David"/>
                <w:noProof/>
                <w:rtl/>
                <w:lang w:eastAsia="he-IL"/>
              </w:rPr>
              <w:t>היכולת</w:t>
            </w:r>
            <w:r w:rsidRPr="008F5F3C">
              <w:rPr>
                <w:rFonts w:ascii="David" w:hAnsi="David" w:cs="David"/>
                <w:noProof/>
                <w:lang w:eastAsia="he-IL"/>
              </w:rPr>
              <w:t xml:space="preserve"> </w:t>
            </w:r>
            <w:r w:rsidRPr="008F5F3C">
              <w:rPr>
                <w:rFonts w:ascii="David" w:hAnsi="David" w:cs="David"/>
                <w:noProof/>
                <w:rtl/>
                <w:lang w:eastAsia="he-IL"/>
              </w:rPr>
              <w:t>להפיק</w:t>
            </w:r>
            <w:r w:rsidRPr="008F5F3C">
              <w:rPr>
                <w:rFonts w:ascii="David" w:hAnsi="David" w:cs="David"/>
                <w:noProof/>
                <w:lang w:eastAsia="he-IL"/>
              </w:rPr>
              <w:t xml:space="preserve"> </w:t>
            </w:r>
            <w:r w:rsidRPr="008F5F3C">
              <w:rPr>
                <w:rFonts w:ascii="David" w:hAnsi="David" w:cs="David"/>
                <w:noProof/>
                <w:rtl/>
                <w:lang w:eastAsia="he-IL"/>
              </w:rPr>
              <w:t>אירוע</w:t>
            </w:r>
          </w:p>
          <w:p w:rsidR="00FC382B" w:rsidRPr="008F5F3C" w:rsidRDefault="00FC382B" w:rsidP="00FC382B">
            <w:pPr>
              <w:autoSpaceDE w:val="0"/>
              <w:autoSpaceDN w:val="0"/>
              <w:adjustRightInd w:val="0"/>
              <w:jc w:val="both"/>
              <w:rPr>
                <w:rFonts w:ascii="David" w:hAnsi="David" w:cs="David"/>
                <w:noProof/>
                <w:rtl/>
                <w:lang w:eastAsia="he-IL"/>
              </w:rPr>
            </w:pPr>
            <w:r w:rsidRPr="008F5F3C">
              <w:rPr>
                <w:rFonts w:ascii="David" w:hAnsi="David" w:cs="David"/>
                <w:noProof/>
                <w:rtl/>
                <w:lang w:eastAsia="he-IL"/>
              </w:rPr>
              <w:t>בפריסה</w:t>
            </w:r>
            <w:r w:rsidRPr="008F5F3C">
              <w:rPr>
                <w:rFonts w:ascii="David" w:hAnsi="David" w:cs="David"/>
                <w:noProof/>
                <w:lang w:eastAsia="he-IL"/>
              </w:rPr>
              <w:t xml:space="preserve"> </w:t>
            </w:r>
            <w:r w:rsidRPr="008F5F3C">
              <w:rPr>
                <w:rFonts w:ascii="David" w:hAnsi="David" w:cs="David"/>
                <w:noProof/>
                <w:rtl/>
                <w:lang w:eastAsia="he-IL"/>
              </w:rPr>
              <w:t>נרחבת</w:t>
            </w:r>
            <w:r w:rsidRPr="008F5F3C">
              <w:rPr>
                <w:rFonts w:ascii="David" w:hAnsi="David" w:cs="David"/>
                <w:noProof/>
                <w:lang w:eastAsia="he-IL"/>
              </w:rPr>
              <w:t xml:space="preserve"> </w:t>
            </w:r>
            <w:r w:rsidRPr="008F5F3C">
              <w:rPr>
                <w:rFonts w:ascii="David" w:hAnsi="David" w:cs="David"/>
                <w:noProof/>
                <w:rtl/>
                <w:lang w:eastAsia="he-IL"/>
              </w:rPr>
              <w:t>אשר</w:t>
            </w:r>
            <w:r w:rsidRPr="008F5F3C">
              <w:rPr>
                <w:rFonts w:ascii="David" w:hAnsi="David" w:cs="David"/>
                <w:noProof/>
                <w:lang w:eastAsia="he-IL"/>
              </w:rPr>
              <w:t xml:space="preserve"> </w:t>
            </w:r>
            <w:r w:rsidRPr="008F5F3C">
              <w:rPr>
                <w:rFonts w:ascii="David" w:hAnsi="David" w:cs="David"/>
                <w:noProof/>
                <w:rtl/>
                <w:lang w:eastAsia="he-IL"/>
              </w:rPr>
              <w:t>מתנהל</w:t>
            </w:r>
            <w:r w:rsidRPr="008F5F3C">
              <w:rPr>
                <w:rFonts w:ascii="David" w:hAnsi="David" w:cs="David"/>
                <w:noProof/>
                <w:lang w:eastAsia="he-IL"/>
              </w:rPr>
              <w:t xml:space="preserve"> </w:t>
            </w:r>
            <w:r w:rsidRPr="008F5F3C">
              <w:rPr>
                <w:rFonts w:ascii="David" w:hAnsi="David" w:cs="David"/>
                <w:noProof/>
                <w:rtl/>
                <w:lang w:eastAsia="he-IL"/>
              </w:rPr>
              <w:t>בכמה</w:t>
            </w:r>
            <w:r w:rsidRPr="008F5F3C">
              <w:rPr>
                <w:rFonts w:ascii="David" w:hAnsi="David" w:cs="David"/>
                <w:noProof/>
                <w:lang w:eastAsia="he-IL"/>
              </w:rPr>
              <w:t xml:space="preserve"> </w:t>
            </w:r>
            <w:r w:rsidRPr="008F5F3C">
              <w:rPr>
                <w:rFonts w:ascii="David" w:hAnsi="David" w:cs="David"/>
                <w:noProof/>
                <w:rtl/>
                <w:lang w:eastAsia="he-IL"/>
              </w:rPr>
              <w:t>מוקדים</w:t>
            </w:r>
            <w:r w:rsidRPr="008F5F3C">
              <w:rPr>
                <w:rFonts w:ascii="David" w:hAnsi="David" w:cs="David"/>
                <w:noProof/>
                <w:lang w:eastAsia="he-IL"/>
              </w:rPr>
              <w:t xml:space="preserve"> </w:t>
            </w:r>
            <w:r w:rsidRPr="008F5F3C">
              <w:rPr>
                <w:rFonts w:ascii="David" w:hAnsi="David" w:cs="David"/>
                <w:noProof/>
                <w:rtl/>
                <w:lang w:eastAsia="he-IL"/>
              </w:rPr>
              <w:t>במקביל</w:t>
            </w:r>
            <w:r w:rsidRPr="008F5F3C">
              <w:rPr>
                <w:rFonts w:ascii="David" w:hAnsi="David" w:cs="David"/>
                <w:noProof/>
                <w:lang w:eastAsia="he-IL"/>
              </w:rPr>
              <w:t xml:space="preserve"> )</w:t>
            </w:r>
            <w:r w:rsidRPr="008F5F3C">
              <w:rPr>
                <w:rFonts w:ascii="David" w:hAnsi="David" w:cs="David"/>
                <w:noProof/>
                <w:rtl/>
                <w:lang w:eastAsia="he-IL"/>
              </w:rPr>
              <w:t>ראה</w:t>
            </w:r>
            <w:r w:rsidRPr="008F5F3C">
              <w:rPr>
                <w:rFonts w:ascii="David" w:hAnsi="David" w:cs="David"/>
                <w:noProof/>
                <w:lang w:eastAsia="he-IL"/>
              </w:rPr>
              <w:t xml:space="preserve"> </w:t>
            </w:r>
            <w:r w:rsidRPr="008F5F3C">
              <w:rPr>
                <w:rFonts w:ascii="David" w:hAnsi="David" w:cs="David"/>
                <w:noProof/>
                <w:rtl/>
                <w:lang w:eastAsia="he-IL"/>
              </w:rPr>
              <w:t>הדוגמא</w:t>
            </w:r>
            <w:r w:rsidRPr="008F5F3C">
              <w:rPr>
                <w:rFonts w:ascii="David" w:hAnsi="David" w:cs="David"/>
                <w:noProof/>
                <w:lang w:eastAsia="he-IL"/>
              </w:rPr>
              <w:t xml:space="preserve"> </w:t>
            </w:r>
            <w:r w:rsidRPr="008F5F3C">
              <w:rPr>
                <w:rFonts w:ascii="David" w:hAnsi="David" w:cs="David"/>
                <w:noProof/>
                <w:rtl/>
                <w:lang w:eastAsia="he-IL"/>
              </w:rPr>
              <w:t>לעיל</w:t>
            </w:r>
            <w:r w:rsidRPr="008F5F3C">
              <w:rPr>
                <w:rFonts w:ascii="David" w:hAnsi="David" w:cs="David"/>
                <w:noProof/>
                <w:lang w:eastAsia="he-IL"/>
              </w:rPr>
              <w:t>(.</w:t>
            </w:r>
          </w:p>
          <w:p w:rsidR="00FC382B" w:rsidRPr="008F5F3C" w:rsidRDefault="00FC382B" w:rsidP="009840F2">
            <w:pPr>
              <w:autoSpaceDE w:val="0"/>
              <w:autoSpaceDN w:val="0"/>
              <w:adjustRightInd w:val="0"/>
              <w:jc w:val="both"/>
              <w:rPr>
                <w:rFonts w:ascii="David" w:hAnsi="David" w:cs="David"/>
                <w:noProof/>
                <w:lang w:eastAsia="he-IL"/>
              </w:rPr>
            </w:pPr>
            <w:r w:rsidRPr="008F5F3C">
              <w:rPr>
                <w:rFonts w:ascii="David" w:hAnsi="David" w:cs="David"/>
                <w:noProof/>
                <w:rtl/>
                <w:lang w:eastAsia="he-IL"/>
              </w:rPr>
              <w:t>מבוקש</w:t>
            </w:r>
            <w:r w:rsidRPr="008F5F3C">
              <w:rPr>
                <w:rFonts w:ascii="David" w:hAnsi="David" w:cs="David"/>
                <w:noProof/>
                <w:lang w:eastAsia="he-IL"/>
              </w:rPr>
              <w:t xml:space="preserve"> </w:t>
            </w:r>
            <w:r w:rsidRPr="008F5F3C">
              <w:rPr>
                <w:rFonts w:ascii="David" w:hAnsi="David" w:cs="David"/>
                <w:noProof/>
                <w:rtl/>
                <w:lang w:eastAsia="he-IL"/>
              </w:rPr>
              <w:t>לקבוע</w:t>
            </w:r>
            <w:r w:rsidRPr="008F5F3C">
              <w:rPr>
                <w:rFonts w:ascii="David" w:hAnsi="David" w:cs="David"/>
                <w:noProof/>
                <w:lang w:eastAsia="he-IL"/>
              </w:rPr>
              <w:t xml:space="preserve"> </w:t>
            </w:r>
            <w:r w:rsidRPr="008F5F3C">
              <w:rPr>
                <w:rFonts w:ascii="David" w:hAnsi="David" w:cs="David"/>
                <w:noProof/>
                <w:rtl/>
                <w:lang w:eastAsia="he-IL"/>
              </w:rPr>
              <w:t>כי</w:t>
            </w:r>
            <w:r w:rsidRPr="008F5F3C">
              <w:rPr>
                <w:rFonts w:ascii="David" w:hAnsi="David" w:cs="David"/>
                <w:noProof/>
                <w:lang w:eastAsia="he-IL"/>
              </w:rPr>
              <w:t xml:space="preserve"> </w:t>
            </w:r>
            <w:r w:rsidRPr="008F5F3C">
              <w:rPr>
                <w:rFonts w:ascii="David" w:hAnsi="David" w:cs="David"/>
                <w:noProof/>
                <w:rtl/>
                <w:lang w:eastAsia="he-IL"/>
              </w:rPr>
              <w:t>הגדרת</w:t>
            </w:r>
            <w:r w:rsidRPr="008F5F3C">
              <w:rPr>
                <w:rFonts w:ascii="David" w:hAnsi="David" w:cs="David"/>
                <w:noProof/>
                <w:lang w:eastAsia="he-IL"/>
              </w:rPr>
              <w:t xml:space="preserve"> </w:t>
            </w:r>
            <w:r w:rsidRPr="008F5F3C">
              <w:rPr>
                <w:rFonts w:ascii="David" w:hAnsi="David" w:cs="David"/>
                <w:noProof/>
                <w:rtl/>
                <w:lang w:eastAsia="he-IL"/>
              </w:rPr>
              <w:t>אירועים</w:t>
            </w:r>
            <w:r w:rsidRPr="008F5F3C">
              <w:rPr>
                <w:rFonts w:ascii="David" w:hAnsi="David" w:cs="David"/>
                <w:noProof/>
                <w:lang w:eastAsia="he-IL"/>
              </w:rPr>
              <w:t xml:space="preserve"> </w:t>
            </w:r>
            <w:r w:rsidRPr="008F5F3C">
              <w:rPr>
                <w:rFonts w:ascii="David" w:hAnsi="David" w:cs="David"/>
                <w:noProof/>
                <w:rtl/>
                <w:lang w:eastAsia="he-IL"/>
              </w:rPr>
              <w:t>בפר</w:t>
            </w:r>
            <w:r w:rsidR="009840F2" w:rsidRPr="008F5F3C">
              <w:rPr>
                <w:rFonts w:ascii="David" w:hAnsi="David" w:cs="David" w:hint="cs"/>
                <w:noProof/>
                <w:rtl/>
                <w:lang w:eastAsia="he-IL"/>
              </w:rPr>
              <w:t>י</w:t>
            </w:r>
            <w:r w:rsidRPr="008F5F3C">
              <w:rPr>
                <w:rFonts w:ascii="David" w:hAnsi="David" w:cs="David"/>
                <w:noProof/>
                <w:rtl/>
                <w:lang w:eastAsia="he-IL"/>
              </w:rPr>
              <w:t>סה</w:t>
            </w:r>
            <w:r w:rsidRPr="008F5F3C">
              <w:rPr>
                <w:rFonts w:ascii="David" w:hAnsi="David" w:cs="David"/>
                <w:noProof/>
                <w:lang w:eastAsia="he-IL"/>
              </w:rPr>
              <w:t xml:space="preserve"> </w:t>
            </w:r>
            <w:r w:rsidRPr="008F5F3C">
              <w:rPr>
                <w:rFonts w:ascii="David" w:hAnsi="David" w:cs="David"/>
                <w:noProof/>
                <w:rtl/>
                <w:lang w:eastAsia="he-IL"/>
              </w:rPr>
              <w:t>ארצית</w:t>
            </w:r>
            <w:r w:rsidRPr="008F5F3C">
              <w:rPr>
                <w:rFonts w:ascii="David" w:hAnsi="David" w:cs="David"/>
                <w:noProof/>
                <w:lang w:eastAsia="he-IL"/>
              </w:rPr>
              <w:t xml:space="preserve"> </w:t>
            </w:r>
            <w:r w:rsidRPr="008F5F3C">
              <w:rPr>
                <w:rFonts w:ascii="David" w:hAnsi="David" w:cs="David"/>
                <w:noProof/>
                <w:rtl/>
                <w:lang w:eastAsia="he-IL"/>
              </w:rPr>
              <w:t>לצורך</w:t>
            </w:r>
            <w:r w:rsidRPr="008F5F3C">
              <w:rPr>
                <w:rFonts w:ascii="David" w:hAnsi="David" w:cs="David"/>
                <w:noProof/>
                <w:lang w:eastAsia="he-IL"/>
              </w:rPr>
              <w:t xml:space="preserve"> </w:t>
            </w:r>
            <w:r w:rsidRPr="008F5F3C">
              <w:rPr>
                <w:rFonts w:ascii="David" w:hAnsi="David" w:cs="David"/>
                <w:noProof/>
                <w:rtl/>
                <w:lang w:eastAsia="he-IL"/>
              </w:rPr>
              <w:t>עמידה</w:t>
            </w:r>
            <w:r w:rsidRPr="008F5F3C">
              <w:rPr>
                <w:rFonts w:ascii="David" w:hAnsi="David" w:cs="David"/>
                <w:noProof/>
                <w:lang w:eastAsia="he-IL"/>
              </w:rPr>
              <w:t xml:space="preserve"> </w:t>
            </w:r>
            <w:r w:rsidRPr="008F5F3C">
              <w:rPr>
                <w:rFonts w:ascii="David" w:hAnsi="David" w:cs="David"/>
                <w:noProof/>
                <w:rtl/>
                <w:lang w:eastAsia="he-IL"/>
              </w:rPr>
              <w:t>בתנאי</w:t>
            </w:r>
            <w:r w:rsidRPr="008F5F3C">
              <w:rPr>
                <w:rFonts w:ascii="David" w:hAnsi="David" w:cs="David"/>
                <w:noProof/>
                <w:lang w:eastAsia="he-IL"/>
              </w:rPr>
              <w:t xml:space="preserve"> </w:t>
            </w:r>
            <w:r w:rsidRPr="008F5F3C">
              <w:rPr>
                <w:rFonts w:ascii="David" w:hAnsi="David" w:cs="David"/>
                <w:noProof/>
                <w:rtl/>
                <w:lang w:eastAsia="he-IL"/>
              </w:rPr>
              <w:t>סעיף</w:t>
            </w:r>
            <w:r w:rsidR="009840F2" w:rsidRPr="008F5F3C">
              <w:rPr>
                <w:rFonts w:ascii="David" w:hAnsi="David" w:cs="David" w:hint="cs"/>
                <w:noProof/>
                <w:rtl/>
                <w:lang w:eastAsia="he-IL"/>
              </w:rPr>
              <w:t xml:space="preserve"> </w:t>
            </w:r>
            <w:r w:rsidRPr="008F5F3C">
              <w:rPr>
                <w:rFonts w:ascii="David" w:hAnsi="David" w:cs="David"/>
                <w:noProof/>
                <w:lang w:eastAsia="he-IL"/>
              </w:rPr>
              <w:t xml:space="preserve"> 10.6.1.1</w:t>
            </w:r>
          </w:p>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תהיה</w:t>
            </w:r>
            <w:r w:rsidRPr="008F5F3C">
              <w:rPr>
                <w:rFonts w:ascii="David" w:hAnsi="David" w:cs="David"/>
                <w:noProof/>
                <w:lang w:eastAsia="he-IL"/>
              </w:rPr>
              <w:t xml:space="preserve"> </w:t>
            </w:r>
            <w:r w:rsidRPr="008F5F3C">
              <w:rPr>
                <w:rFonts w:ascii="David" w:hAnsi="David" w:cs="David"/>
                <w:noProof/>
                <w:rtl/>
                <w:lang w:eastAsia="he-IL"/>
              </w:rPr>
              <w:t>הפקת</w:t>
            </w:r>
            <w:r w:rsidRPr="008F5F3C">
              <w:rPr>
                <w:rFonts w:ascii="David" w:hAnsi="David" w:cs="David"/>
                <w:noProof/>
                <w:lang w:eastAsia="he-IL"/>
              </w:rPr>
              <w:t xml:space="preserve"> </w:t>
            </w:r>
            <w:r w:rsidRPr="008F5F3C">
              <w:rPr>
                <w:rFonts w:ascii="David" w:hAnsi="David" w:cs="David"/>
                <w:noProof/>
                <w:rtl/>
                <w:lang w:eastAsia="he-IL"/>
              </w:rPr>
              <w:t>שלושה</w:t>
            </w:r>
            <w:r w:rsidRPr="008F5F3C">
              <w:rPr>
                <w:rFonts w:ascii="David" w:hAnsi="David" w:cs="David"/>
                <w:noProof/>
                <w:lang w:eastAsia="he-IL"/>
              </w:rPr>
              <w:t xml:space="preserve"> </w:t>
            </w:r>
            <w:r w:rsidRPr="008F5F3C">
              <w:rPr>
                <w:rFonts w:ascii="David" w:hAnsi="David" w:cs="David"/>
                <w:noProof/>
                <w:rtl/>
                <w:lang w:eastAsia="he-IL"/>
              </w:rPr>
              <w:t>אירועים</w:t>
            </w:r>
            <w:r w:rsidRPr="008F5F3C">
              <w:rPr>
                <w:rFonts w:ascii="David" w:hAnsi="David" w:cs="David"/>
                <w:noProof/>
                <w:lang w:eastAsia="he-IL"/>
              </w:rPr>
              <w:t xml:space="preserve"> </w:t>
            </w:r>
            <w:r w:rsidRPr="008F5F3C">
              <w:rPr>
                <w:rFonts w:ascii="David" w:hAnsi="David" w:cs="David"/>
                <w:noProof/>
                <w:rtl/>
                <w:lang w:eastAsia="he-IL"/>
              </w:rPr>
              <w:t>לפחות</w:t>
            </w:r>
            <w:r w:rsidRPr="008F5F3C">
              <w:rPr>
                <w:rFonts w:ascii="David" w:hAnsi="David" w:cs="David"/>
                <w:noProof/>
                <w:lang w:eastAsia="he-IL"/>
              </w:rPr>
              <w:t xml:space="preserve"> </w:t>
            </w:r>
            <w:r w:rsidRPr="008F5F3C">
              <w:rPr>
                <w:rFonts w:ascii="David" w:hAnsi="David" w:cs="David"/>
                <w:noProof/>
                <w:rtl/>
                <w:lang w:eastAsia="he-IL"/>
              </w:rPr>
              <w:t>שהתקיימו</w:t>
            </w:r>
            <w:r w:rsidRPr="008F5F3C">
              <w:rPr>
                <w:rFonts w:ascii="David" w:hAnsi="David" w:cs="David"/>
                <w:noProof/>
                <w:lang w:eastAsia="he-IL"/>
              </w:rPr>
              <w:t xml:space="preserve"> </w:t>
            </w:r>
            <w:r w:rsidRPr="008F5F3C">
              <w:rPr>
                <w:rFonts w:ascii="David" w:hAnsi="David" w:cs="David"/>
                <w:noProof/>
                <w:rtl/>
                <w:lang w:eastAsia="he-IL"/>
              </w:rPr>
              <w:t>במקביל</w:t>
            </w:r>
            <w:r w:rsidRPr="008F5F3C">
              <w:rPr>
                <w:rFonts w:ascii="David" w:hAnsi="David" w:cs="David"/>
                <w:noProof/>
                <w:lang w:eastAsia="he-IL"/>
              </w:rPr>
              <w:t xml:space="preserve"> </w:t>
            </w:r>
            <w:r w:rsidRPr="008F5F3C">
              <w:rPr>
                <w:rFonts w:ascii="David" w:hAnsi="David" w:cs="David"/>
                <w:noProof/>
                <w:rtl/>
                <w:lang w:eastAsia="he-IL"/>
              </w:rPr>
              <w:t>במספר</w:t>
            </w:r>
            <w:r w:rsidRPr="008F5F3C">
              <w:rPr>
                <w:rFonts w:ascii="David" w:hAnsi="David" w:cs="David"/>
                <w:noProof/>
                <w:lang w:eastAsia="he-IL"/>
              </w:rPr>
              <w:t xml:space="preserve"> </w:t>
            </w:r>
            <w:r w:rsidRPr="008F5F3C">
              <w:rPr>
                <w:rFonts w:ascii="David" w:hAnsi="David" w:cs="David"/>
                <w:noProof/>
                <w:rtl/>
                <w:lang w:eastAsia="he-IL"/>
              </w:rPr>
              <w:t>מוקדים</w:t>
            </w:r>
            <w:r w:rsidRPr="008F5F3C">
              <w:rPr>
                <w:rFonts w:ascii="David" w:hAnsi="David" w:cs="David"/>
                <w:noProof/>
                <w:lang w:eastAsia="he-IL"/>
              </w:rPr>
              <w:t xml:space="preserve"> </w:t>
            </w:r>
            <w:r w:rsidRPr="008F5F3C">
              <w:rPr>
                <w:rFonts w:ascii="David" w:hAnsi="David" w:cs="David"/>
                <w:noProof/>
                <w:rtl/>
                <w:lang w:eastAsia="he-IL"/>
              </w:rPr>
              <w:t>ברחבי</w:t>
            </w:r>
            <w:r w:rsidRPr="008F5F3C">
              <w:rPr>
                <w:rFonts w:ascii="David" w:hAnsi="David" w:cs="David"/>
                <w:noProof/>
                <w:lang w:eastAsia="he-IL"/>
              </w:rPr>
              <w:t xml:space="preserve"> </w:t>
            </w:r>
            <w:r w:rsidRPr="008F5F3C">
              <w:rPr>
                <w:rFonts w:ascii="David" w:hAnsi="David" w:cs="David"/>
                <w:noProof/>
                <w:rtl/>
                <w:lang w:eastAsia="he-IL"/>
              </w:rPr>
              <w:t>הארץ</w:t>
            </w:r>
            <w:r w:rsidRPr="008F5F3C">
              <w:rPr>
                <w:rFonts w:ascii="David" w:hAnsi="David" w:cs="David"/>
                <w:noProof/>
                <w:lang w:eastAsia="he-IL"/>
              </w:rPr>
              <w:t>.</w:t>
            </w:r>
          </w:p>
        </w:tc>
        <w:tc>
          <w:tcPr>
            <w:tcW w:w="3261" w:type="dxa"/>
            <w:tcBorders>
              <w:top w:val="single" w:sz="4" w:space="0" w:color="auto"/>
              <w:left w:val="single" w:sz="4" w:space="0" w:color="auto"/>
              <w:bottom w:val="single" w:sz="4" w:space="0" w:color="auto"/>
              <w:right w:val="single" w:sz="12" w:space="0" w:color="auto"/>
            </w:tcBorders>
          </w:tcPr>
          <w:p w:rsidR="009840F2" w:rsidRPr="008F5F3C" w:rsidRDefault="009840F2" w:rsidP="009840F2">
            <w:pPr>
              <w:autoSpaceDE w:val="0"/>
              <w:autoSpaceDN w:val="0"/>
              <w:adjustRightInd w:val="0"/>
              <w:jc w:val="both"/>
              <w:rPr>
                <w:rFonts w:ascii="David" w:hAnsi="David" w:cs="David"/>
                <w:noProof/>
                <w:rtl/>
                <w:lang w:eastAsia="he-IL"/>
              </w:rPr>
            </w:pPr>
            <w:r w:rsidRPr="008F5F3C">
              <w:rPr>
                <w:rFonts w:ascii="David" w:hAnsi="David" w:cs="David" w:hint="cs"/>
                <w:noProof/>
                <w:rtl/>
                <w:lang w:eastAsia="he-IL"/>
              </w:rPr>
              <w:t>לאור הפנייה תשונה הגדרת המונח "פריסה ארצית" כאמור ב</w:t>
            </w:r>
            <w:r w:rsidRPr="008F5F3C">
              <w:rPr>
                <w:rFonts w:ascii="David" w:hAnsi="David" w:cs="David"/>
                <w:noProof/>
                <w:rtl/>
                <w:lang w:eastAsia="he-IL"/>
              </w:rPr>
              <w:t>סעיף</w:t>
            </w:r>
            <w:r w:rsidRPr="008F5F3C">
              <w:rPr>
                <w:rFonts w:ascii="David" w:hAnsi="David" w:cs="David"/>
                <w:noProof/>
                <w:lang w:eastAsia="he-IL"/>
              </w:rPr>
              <w:t xml:space="preserve"> 2.14 </w:t>
            </w:r>
            <w:r w:rsidRPr="008F5F3C">
              <w:rPr>
                <w:rFonts w:ascii="David" w:hAnsi="David" w:cs="David" w:hint="cs"/>
                <w:noProof/>
                <w:rtl/>
                <w:lang w:eastAsia="he-IL"/>
              </w:rPr>
              <w:t xml:space="preserve"> באופן הבא: </w:t>
            </w:r>
          </w:p>
          <w:p w:rsidR="009840F2" w:rsidRPr="008F5F3C" w:rsidRDefault="009840F2" w:rsidP="009840F2">
            <w:pPr>
              <w:autoSpaceDE w:val="0"/>
              <w:autoSpaceDN w:val="0"/>
              <w:adjustRightInd w:val="0"/>
              <w:jc w:val="both"/>
              <w:rPr>
                <w:rFonts w:ascii="David" w:hAnsi="David" w:cs="David"/>
                <w:noProof/>
                <w:rtl/>
                <w:lang w:eastAsia="he-IL"/>
              </w:rPr>
            </w:pPr>
            <w:r w:rsidRPr="008F5F3C">
              <w:rPr>
                <w:rFonts w:ascii="David" w:hAnsi="David" w:cs="David" w:hint="cs"/>
                <w:noProof/>
                <w:rtl/>
                <w:lang w:eastAsia="he-IL"/>
              </w:rPr>
              <w:t xml:space="preserve">"פריסה ארצית" </w:t>
            </w:r>
            <w:r w:rsidRPr="008F5F3C">
              <w:rPr>
                <w:rFonts w:ascii="David" w:hAnsi="David" w:cs="David"/>
                <w:noProof/>
                <w:rtl/>
                <w:lang w:eastAsia="he-IL"/>
              </w:rPr>
              <w:t>–</w:t>
            </w:r>
            <w:r w:rsidRPr="008F5F3C">
              <w:rPr>
                <w:rFonts w:ascii="David" w:hAnsi="David" w:cs="David" w:hint="cs"/>
                <w:noProof/>
                <w:rtl/>
                <w:lang w:eastAsia="he-IL"/>
              </w:rPr>
              <w:t xml:space="preserve"> קיום האירוע באתרים שונים וברשויות שונות ברחבי הארץ. </w:t>
            </w:r>
          </w:p>
          <w:p w:rsidR="009840F2" w:rsidRPr="008F5F3C" w:rsidRDefault="009840F2" w:rsidP="009840F2">
            <w:pPr>
              <w:autoSpaceDE w:val="0"/>
              <w:autoSpaceDN w:val="0"/>
              <w:adjustRightInd w:val="0"/>
              <w:jc w:val="both"/>
              <w:rPr>
                <w:rFonts w:ascii="David" w:hAnsi="David" w:cs="David"/>
                <w:noProof/>
                <w:rtl/>
                <w:lang w:eastAsia="he-IL"/>
              </w:rPr>
            </w:pPr>
          </w:p>
          <w:p w:rsidR="00FC382B" w:rsidRPr="008F5F3C" w:rsidRDefault="009840F2" w:rsidP="009840F2">
            <w:pPr>
              <w:autoSpaceDE w:val="0"/>
              <w:autoSpaceDN w:val="0"/>
              <w:adjustRightInd w:val="0"/>
              <w:jc w:val="both"/>
              <w:rPr>
                <w:rFonts w:ascii="David" w:hAnsi="David" w:cs="David"/>
                <w:rtl/>
              </w:rPr>
            </w:pPr>
            <w:r w:rsidRPr="008F5F3C">
              <w:rPr>
                <w:rFonts w:ascii="David" w:hAnsi="David" w:cs="David" w:hint="cs"/>
                <w:noProof/>
                <w:rtl/>
                <w:lang w:eastAsia="he-IL"/>
              </w:rPr>
              <w:t xml:space="preserve"> </w:t>
            </w:r>
            <w:r w:rsidRPr="008F5F3C">
              <w:rPr>
                <w:rFonts w:ascii="David" w:hAnsi="David" w:cs="David"/>
                <w:noProof/>
                <w:lang w:eastAsia="he-IL"/>
              </w:rPr>
              <w:t xml:space="preserve"> </w:t>
            </w:r>
          </w:p>
        </w:tc>
      </w:tr>
      <w:tr w:rsidR="00FC382B" w:rsidRPr="008F5F3C" w:rsidTr="00044B09">
        <w:trPr>
          <w:trHeight w:val="1393"/>
          <w:tblHeader/>
        </w:trPr>
        <w:tc>
          <w:tcPr>
            <w:tcW w:w="683" w:type="dxa"/>
            <w:tcBorders>
              <w:top w:val="single" w:sz="4" w:space="0" w:color="auto"/>
              <w:left w:val="single" w:sz="12" w:space="0" w:color="auto"/>
              <w:bottom w:val="single" w:sz="4" w:space="0" w:color="auto"/>
              <w:right w:val="single" w:sz="4" w:space="0" w:color="auto"/>
            </w:tcBorders>
          </w:tcPr>
          <w:p w:rsidR="00FC382B" w:rsidRPr="008F5F3C" w:rsidRDefault="00FC382B" w:rsidP="00FC382B">
            <w:pPr>
              <w:pStyle w:val="af9"/>
              <w:numPr>
                <w:ilvl w:val="0"/>
                <w:numId w:val="27"/>
              </w:numPr>
              <w:tabs>
                <w:tab w:val="left" w:pos="1821"/>
              </w:tabs>
              <w:jc w:val="both"/>
              <w:rPr>
                <w:rFonts w:ascii="David" w:hAnsi="David" w:cs="David"/>
                <w:rtl/>
              </w:rPr>
            </w:pPr>
          </w:p>
        </w:tc>
        <w:tc>
          <w:tcPr>
            <w:tcW w:w="1559" w:type="dxa"/>
            <w:shd w:val="clear" w:color="auto" w:fill="auto"/>
          </w:tcPr>
          <w:p w:rsidR="00FC382B" w:rsidRPr="008F5F3C" w:rsidRDefault="00FC382B" w:rsidP="00FC382B">
            <w:pPr>
              <w:jc w:val="both"/>
              <w:rPr>
                <w:rFonts w:ascii="David" w:hAnsi="David" w:cs="David"/>
                <w:rtl/>
                <w:lang w:eastAsia="he-IL"/>
              </w:rPr>
            </w:pPr>
            <w:r w:rsidRPr="008F5F3C">
              <w:rPr>
                <w:rFonts w:ascii="David" w:hAnsi="David" w:cs="David"/>
                <w:rtl/>
              </w:rPr>
              <w:t>חלק א' - נוהל המכרז ותנאיו  סעיף 10.6.1.2</w:t>
            </w:r>
          </w:p>
        </w:tc>
        <w:tc>
          <w:tcPr>
            <w:tcW w:w="1134" w:type="dxa"/>
            <w:tcBorders>
              <w:top w:val="single" w:sz="2" w:space="0" w:color="auto"/>
              <w:left w:val="single" w:sz="2" w:space="0" w:color="auto"/>
              <w:bottom w:val="single" w:sz="2" w:space="0" w:color="auto"/>
              <w:right w:val="single" w:sz="2" w:space="0" w:color="auto"/>
            </w:tcBorders>
          </w:tcPr>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12-13</w:t>
            </w:r>
          </w:p>
        </w:tc>
        <w:tc>
          <w:tcPr>
            <w:tcW w:w="4394" w:type="dxa"/>
            <w:tcBorders>
              <w:top w:val="single" w:sz="2" w:space="0" w:color="auto"/>
              <w:left w:val="single" w:sz="2" w:space="0" w:color="auto"/>
              <w:bottom w:val="single" w:sz="2" w:space="0" w:color="auto"/>
              <w:right w:val="single" w:sz="2" w:space="0" w:color="auto"/>
            </w:tcBorders>
            <w:shd w:val="clear" w:color="auto" w:fill="FFFFFF"/>
          </w:tcPr>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סעיף זה מוגבל ל-10 נק' וניתן להציג עד 2 אירועים אך כל אירוע יזכה את המציע בנקודה אחת. אנא הבהירו כיצד ניתן להגיע לניקוד המקסימלי ולחילופין מבוקש לשנות את כמות האירועים/הניקוד הניתן בגין כל אירוע על מנת שניתן יהיה להגיע לניקוד המקסימלי בסעיף זה.</w:t>
            </w:r>
          </w:p>
          <w:p w:rsidR="00FC382B" w:rsidRPr="008F5F3C" w:rsidRDefault="00FC382B" w:rsidP="00FC382B">
            <w:pPr>
              <w:jc w:val="both"/>
              <w:rPr>
                <w:rFonts w:ascii="David" w:hAnsi="David" w:cs="David"/>
                <w:rtl/>
                <w:lang w:eastAsia="he-IL"/>
              </w:rPr>
            </w:pPr>
          </w:p>
          <w:p w:rsidR="00FC382B" w:rsidRPr="008F5F3C" w:rsidRDefault="00FC382B" w:rsidP="00FC382B">
            <w:pPr>
              <w:jc w:val="both"/>
              <w:rPr>
                <w:rFonts w:ascii="David" w:hAnsi="David" w:cs="David"/>
                <w:rtl/>
                <w:lang w:eastAsia="he-IL"/>
              </w:rPr>
            </w:pPr>
          </w:p>
        </w:tc>
        <w:tc>
          <w:tcPr>
            <w:tcW w:w="3261" w:type="dxa"/>
            <w:tcBorders>
              <w:top w:val="single" w:sz="4" w:space="0" w:color="auto"/>
              <w:left w:val="single" w:sz="4" w:space="0" w:color="auto"/>
              <w:bottom w:val="single" w:sz="4" w:space="0" w:color="auto"/>
              <w:right w:val="single" w:sz="12" w:space="0" w:color="auto"/>
            </w:tcBorders>
          </w:tcPr>
          <w:p w:rsidR="007C79CA" w:rsidRPr="008F5F3C" w:rsidRDefault="007C79CA" w:rsidP="007C79CA">
            <w:pPr>
              <w:pStyle w:val="af9"/>
              <w:numPr>
                <w:ilvl w:val="0"/>
                <w:numId w:val="49"/>
              </w:numPr>
              <w:autoSpaceDE w:val="0"/>
              <w:autoSpaceDN w:val="0"/>
              <w:adjustRightInd w:val="0"/>
              <w:jc w:val="both"/>
              <w:rPr>
                <w:rFonts w:ascii="David" w:hAnsi="David" w:cs="David"/>
              </w:rPr>
            </w:pPr>
            <w:r w:rsidRPr="008F5F3C">
              <w:rPr>
                <w:rFonts w:ascii="David" w:hAnsi="David" w:cs="David" w:hint="cs"/>
                <w:rtl/>
              </w:rPr>
              <w:t xml:space="preserve">על כל אירוע תרבות בפריסה ארצית, מעבר לתנאי הסף </w:t>
            </w:r>
            <w:r w:rsidRPr="008F5F3C">
              <w:rPr>
                <w:rFonts w:ascii="David" w:hAnsi="David" w:cs="David"/>
                <w:rtl/>
              </w:rPr>
              <w:t>–</w:t>
            </w:r>
            <w:r w:rsidRPr="008F5F3C">
              <w:rPr>
                <w:rFonts w:ascii="David" w:hAnsi="David" w:cs="David" w:hint="cs"/>
                <w:rtl/>
              </w:rPr>
              <w:t xml:space="preserve"> יקבל 4 נקודות. </w:t>
            </w:r>
          </w:p>
          <w:p w:rsidR="00FC382B" w:rsidRPr="008F5F3C" w:rsidRDefault="007C79CA" w:rsidP="007C79CA">
            <w:pPr>
              <w:pStyle w:val="af9"/>
              <w:numPr>
                <w:ilvl w:val="0"/>
                <w:numId w:val="49"/>
              </w:numPr>
              <w:autoSpaceDE w:val="0"/>
              <w:autoSpaceDN w:val="0"/>
              <w:adjustRightInd w:val="0"/>
              <w:jc w:val="both"/>
              <w:rPr>
                <w:rFonts w:ascii="David" w:hAnsi="David" w:cs="David"/>
              </w:rPr>
            </w:pPr>
            <w:r w:rsidRPr="008F5F3C">
              <w:rPr>
                <w:rFonts w:ascii="David" w:hAnsi="David" w:cs="David" w:hint="cs"/>
                <w:rtl/>
              </w:rPr>
              <w:t>על כל אירוע תרבות שהתקיים בלפחות שני אתרים במקביל - יקבל 1 נקודה</w:t>
            </w:r>
          </w:p>
          <w:p w:rsidR="007C1FAD" w:rsidRPr="008F5F3C" w:rsidRDefault="007C79CA" w:rsidP="009840F2">
            <w:pPr>
              <w:autoSpaceDE w:val="0"/>
              <w:autoSpaceDN w:val="0"/>
              <w:adjustRightInd w:val="0"/>
              <w:jc w:val="both"/>
              <w:rPr>
                <w:rFonts w:ascii="David" w:hAnsi="David" w:cs="David"/>
                <w:rtl/>
              </w:rPr>
            </w:pPr>
            <w:r w:rsidRPr="008F5F3C">
              <w:rPr>
                <w:rFonts w:ascii="David" w:hAnsi="David" w:cs="David" w:hint="cs"/>
                <w:rtl/>
              </w:rPr>
              <w:t xml:space="preserve">אם המציע מציג שני אירועים, הוא יכול בסעיף 1 לקבל מקסימום 8 נקודות ובסעיף 2 הוא יכול לקבל מקסימום 2 נקודות. ביחד זה 10 נקודות </w:t>
            </w:r>
            <w:r w:rsidRPr="008F5F3C">
              <w:rPr>
                <w:rFonts w:ascii="David" w:hAnsi="David" w:cs="David"/>
                <w:rtl/>
              </w:rPr>
              <w:t>–</w:t>
            </w:r>
            <w:r w:rsidRPr="008F5F3C">
              <w:rPr>
                <w:rFonts w:ascii="David" w:hAnsi="David" w:cs="David" w:hint="cs"/>
                <w:rtl/>
              </w:rPr>
              <w:t xml:space="preserve"> המקסימום בסעיף זה. </w:t>
            </w:r>
          </w:p>
        </w:tc>
      </w:tr>
      <w:tr w:rsidR="00FC382B" w:rsidRPr="008F5F3C" w:rsidTr="00044B09">
        <w:trPr>
          <w:trHeight w:val="1393"/>
          <w:tblHeader/>
        </w:trPr>
        <w:tc>
          <w:tcPr>
            <w:tcW w:w="683" w:type="dxa"/>
            <w:tcBorders>
              <w:top w:val="single" w:sz="4" w:space="0" w:color="auto"/>
              <w:left w:val="single" w:sz="12" w:space="0" w:color="auto"/>
              <w:bottom w:val="single" w:sz="4" w:space="0" w:color="auto"/>
              <w:right w:val="single" w:sz="4" w:space="0" w:color="auto"/>
            </w:tcBorders>
          </w:tcPr>
          <w:p w:rsidR="00FC382B" w:rsidRPr="008F5F3C" w:rsidRDefault="00FC382B" w:rsidP="00FC382B">
            <w:pPr>
              <w:pStyle w:val="af9"/>
              <w:numPr>
                <w:ilvl w:val="0"/>
                <w:numId w:val="27"/>
              </w:numPr>
              <w:tabs>
                <w:tab w:val="left" w:pos="1821"/>
              </w:tabs>
              <w:jc w:val="both"/>
              <w:rPr>
                <w:rFonts w:ascii="David" w:hAnsi="David" w:cs="David"/>
                <w:rtl/>
              </w:rPr>
            </w:pPr>
          </w:p>
        </w:tc>
        <w:tc>
          <w:tcPr>
            <w:tcW w:w="1559" w:type="dxa"/>
            <w:shd w:val="clear" w:color="auto" w:fill="auto"/>
          </w:tcPr>
          <w:p w:rsidR="00FC382B" w:rsidRPr="008F5F3C" w:rsidRDefault="00FC382B" w:rsidP="00FC382B">
            <w:pPr>
              <w:jc w:val="both"/>
              <w:rPr>
                <w:rFonts w:ascii="David" w:hAnsi="David" w:cs="David"/>
                <w:rtl/>
              </w:rPr>
            </w:pPr>
            <w:r w:rsidRPr="008F5F3C">
              <w:rPr>
                <w:rFonts w:ascii="David" w:hAnsi="David" w:cs="David"/>
                <w:rtl/>
              </w:rPr>
              <w:t>10.6.1.2</w:t>
            </w:r>
          </w:p>
        </w:tc>
        <w:tc>
          <w:tcPr>
            <w:tcW w:w="1134" w:type="dxa"/>
            <w:tcBorders>
              <w:top w:val="single" w:sz="2" w:space="0" w:color="auto"/>
              <w:left w:val="single" w:sz="2" w:space="0" w:color="auto"/>
              <w:bottom w:val="single" w:sz="2" w:space="0" w:color="auto"/>
              <w:right w:val="single" w:sz="2" w:space="0" w:color="auto"/>
            </w:tcBorders>
          </w:tcPr>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12-13</w:t>
            </w:r>
          </w:p>
          <w:p w:rsidR="00FC382B" w:rsidRPr="008F5F3C" w:rsidRDefault="00FC382B" w:rsidP="00FC382B">
            <w:pPr>
              <w:rPr>
                <w:rFonts w:ascii="David" w:hAnsi="David" w:cs="David"/>
                <w:rtl/>
                <w:lang w:eastAsia="he-IL"/>
              </w:rPr>
            </w:pPr>
          </w:p>
        </w:tc>
        <w:tc>
          <w:tcPr>
            <w:tcW w:w="4394" w:type="dxa"/>
            <w:tcBorders>
              <w:top w:val="single" w:sz="2" w:space="0" w:color="auto"/>
              <w:left w:val="single" w:sz="2" w:space="0" w:color="auto"/>
              <w:bottom w:val="single" w:sz="2" w:space="0" w:color="auto"/>
              <w:right w:val="single" w:sz="2" w:space="0" w:color="auto"/>
            </w:tcBorders>
            <w:shd w:val="clear" w:color="auto" w:fill="FFFFFF"/>
          </w:tcPr>
          <w:p w:rsidR="00FC382B" w:rsidRPr="008F5F3C" w:rsidRDefault="00FC382B" w:rsidP="00FC382B">
            <w:pPr>
              <w:pStyle w:val="af9"/>
              <w:ind w:left="0"/>
              <w:jc w:val="both"/>
              <w:rPr>
                <w:rFonts w:ascii="David" w:hAnsi="David" w:cs="David"/>
                <w:noProof/>
                <w:rtl/>
                <w:lang w:eastAsia="he-IL"/>
              </w:rPr>
            </w:pPr>
            <w:r w:rsidRPr="008F5F3C">
              <w:rPr>
                <w:rFonts w:ascii="David" w:hAnsi="David" w:cs="David"/>
                <w:rtl/>
              </w:rPr>
              <w:t xml:space="preserve"> "</w:t>
            </w:r>
            <w:r w:rsidRPr="008F5F3C">
              <w:rPr>
                <w:rFonts w:ascii="David" w:hAnsi="David" w:cs="David"/>
                <w:noProof/>
                <w:rtl/>
                <w:lang w:eastAsia="he-IL"/>
              </w:rPr>
              <w:t xml:space="preserve">אירוע תרבות מותאם לכל המשפחה" – האם אפשר להשתמש </w:t>
            </w:r>
            <w:r w:rsidRPr="008F5F3C">
              <w:rPr>
                <w:rFonts w:ascii="David" w:hAnsi="David" w:cs="David"/>
                <w:b/>
                <w:bCs/>
                <w:noProof/>
                <w:rtl/>
                <w:lang w:eastAsia="he-IL"/>
              </w:rPr>
              <w:t>באותם האירועים</w:t>
            </w:r>
            <w:r w:rsidRPr="008F5F3C">
              <w:rPr>
                <w:rFonts w:ascii="David" w:hAnsi="David" w:cs="David"/>
                <w:noProof/>
                <w:rtl/>
                <w:lang w:eastAsia="he-IL"/>
              </w:rPr>
              <w:t xml:space="preserve"> שנציג כמענה לסעיף 10.6.1.1 </w:t>
            </w:r>
            <w:r w:rsidRPr="008F5F3C">
              <w:rPr>
                <w:rFonts w:ascii="David" w:hAnsi="David" w:cs="David"/>
                <w:b/>
                <w:bCs/>
                <w:noProof/>
                <w:rtl/>
                <w:lang w:eastAsia="he-IL"/>
              </w:rPr>
              <w:t>גם לצורך קבלת הניקוד בסעיף זה?</w:t>
            </w:r>
          </w:p>
        </w:tc>
        <w:tc>
          <w:tcPr>
            <w:tcW w:w="3261" w:type="dxa"/>
            <w:tcBorders>
              <w:top w:val="single" w:sz="4" w:space="0" w:color="auto"/>
              <w:left w:val="single" w:sz="4" w:space="0" w:color="auto"/>
              <w:bottom w:val="single" w:sz="4" w:space="0" w:color="auto"/>
              <w:right w:val="single" w:sz="12" w:space="0" w:color="auto"/>
            </w:tcBorders>
          </w:tcPr>
          <w:p w:rsidR="00D8537B" w:rsidRPr="008F5F3C" w:rsidRDefault="00D8537B" w:rsidP="0047727D">
            <w:pPr>
              <w:autoSpaceDE w:val="0"/>
              <w:autoSpaceDN w:val="0"/>
              <w:adjustRightInd w:val="0"/>
              <w:jc w:val="both"/>
              <w:rPr>
                <w:rFonts w:ascii="David" w:hAnsi="David" w:cs="David"/>
                <w:rtl/>
              </w:rPr>
            </w:pPr>
            <w:r w:rsidRPr="008F5F3C">
              <w:rPr>
                <w:rFonts w:ascii="David" w:hAnsi="David" w:cs="David" w:hint="cs"/>
                <w:rtl/>
              </w:rPr>
              <w:t xml:space="preserve">כן </w:t>
            </w:r>
          </w:p>
          <w:p w:rsidR="00FC382B" w:rsidRPr="008F5F3C" w:rsidRDefault="00FC382B" w:rsidP="0047727D">
            <w:pPr>
              <w:autoSpaceDE w:val="0"/>
              <w:autoSpaceDN w:val="0"/>
              <w:adjustRightInd w:val="0"/>
              <w:jc w:val="both"/>
              <w:rPr>
                <w:rFonts w:ascii="David" w:hAnsi="David" w:cs="David"/>
                <w:rtl/>
              </w:rPr>
            </w:pPr>
          </w:p>
        </w:tc>
      </w:tr>
      <w:tr w:rsidR="00FC382B" w:rsidRPr="008F5F3C" w:rsidTr="00044B09">
        <w:trPr>
          <w:trHeight w:val="1393"/>
          <w:tblHeader/>
        </w:trPr>
        <w:tc>
          <w:tcPr>
            <w:tcW w:w="683" w:type="dxa"/>
            <w:tcBorders>
              <w:top w:val="single" w:sz="4" w:space="0" w:color="auto"/>
              <w:left w:val="single" w:sz="12" w:space="0" w:color="auto"/>
              <w:bottom w:val="single" w:sz="4" w:space="0" w:color="auto"/>
              <w:right w:val="single" w:sz="4" w:space="0" w:color="auto"/>
            </w:tcBorders>
          </w:tcPr>
          <w:p w:rsidR="00FC382B" w:rsidRPr="008F5F3C" w:rsidRDefault="00FC382B" w:rsidP="00FC382B">
            <w:pPr>
              <w:pStyle w:val="af9"/>
              <w:numPr>
                <w:ilvl w:val="0"/>
                <w:numId w:val="27"/>
              </w:numPr>
              <w:tabs>
                <w:tab w:val="left" w:pos="1821"/>
              </w:tabs>
              <w:jc w:val="both"/>
              <w:rPr>
                <w:rFonts w:ascii="David" w:hAnsi="David" w:cs="David"/>
                <w:rtl/>
              </w:rPr>
            </w:pPr>
          </w:p>
        </w:tc>
        <w:tc>
          <w:tcPr>
            <w:tcW w:w="1559" w:type="dxa"/>
            <w:shd w:val="clear" w:color="auto" w:fill="auto"/>
          </w:tcPr>
          <w:p w:rsidR="00FC382B" w:rsidRPr="008F5F3C" w:rsidRDefault="00FC382B" w:rsidP="00FC382B">
            <w:pPr>
              <w:jc w:val="both"/>
              <w:rPr>
                <w:rFonts w:ascii="David" w:hAnsi="David" w:cs="David"/>
                <w:rtl/>
              </w:rPr>
            </w:pPr>
            <w:r w:rsidRPr="008F5F3C">
              <w:rPr>
                <w:rFonts w:ascii="David" w:hAnsi="David" w:cs="David"/>
                <w:rtl/>
              </w:rPr>
              <w:t>10.6.2</w:t>
            </w:r>
          </w:p>
        </w:tc>
        <w:tc>
          <w:tcPr>
            <w:tcW w:w="1134" w:type="dxa"/>
            <w:tcBorders>
              <w:top w:val="single" w:sz="2" w:space="0" w:color="auto"/>
              <w:left w:val="single" w:sz="2" w:space="0" w:color="auto"/>
              <w:bottom w:val="single" w:sz="2" w:space="0" w:color="auto"/>
              <w:right w:val="single" w:sz="2" w:space="0" w:color="auto"/>
            </w:tcBorders>
          </w:tcPr>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14</w:t>
            </w:r>
          </w:p>
        </w:tc>
        <w:tc>
          <w:tcPr>
            <w:tcW w:w="4394" w:type="dxa"/>
            <w:tcBorders>
              <w:top w:val="single" w:sz="2" w:space="0" w:color="auto"/>
              <w:left w:val="single" w:sz="2" w:space="0" w:color="auto"/>
              <w:bottom w:val="single" w:sz="2" w:space="0" w:color="auto"/>
              <w:right w:val="single" w:sz="2" w:space="0" w:color="auto"/>
            </w:tcBorders>
            <w:shd w:val="clear" w:color="auto" w:fill="FFFFFF"/>
          </w:tcPr>
          <w:p w:rsidR="00FC382B" w:rsidRPr="008F5F3C" w:rsidRDefault="00FC382B" w:rsidP="00FC382B">
            <w:pPr>
              <w:pStyle w:val="af9"/>
              <w:ind w:left="0"/>
              <w:jc w:val="both"/>
              <w:rPr>
                <w:rFonts w:ascii="David" w:hAnsi="David" w:cs="David"/>
                <w:rtl/>
              </w:rPr>
            </w:pPr>
            <w:r w:rsidRPr="008F5F3C">
              <w:rPr>
                <w:rFonts w:ascii="David" w:hAnsi="David" w:cs="David"/>
                <w:noProof/>
                <w:rtl/>
                <w:lang w:eastAsia="he-IL"/>
              </w:rPr>
              <w:t xml:space="preserve">ניסיון המנהל האמנותי – האם </w:t>
            </w:r>
            <w:r w:rsidRPr="008F5F3C">
              <w:rPr>
                <w:rFonts w:ascii="David" w:hAnsi="David" w:cs="David"/>
                <w:b/>
                <w:bCs/>
                <w:noProof/>
                <w:rtl/>
                <w:lang w:eastAsia="he-IL"/>
              </w:rPr>
              <w:t>10 אירועי התרבות</w:t>
            </w:r>
            <w:r w:rsidRPr="008F5F3C">
              <w:rPr>
                <w:rFonts w:ascii="David" w:hAnsi="David" w:cs="David"/>
                <w:noProof/>
                <w:rtl/>
                <w:lang w:eastAsia="he-IL"/>
              </w:rPr>
              <w:t xml:space="preserve"> שנציג עבור המנהל האמנותי המוצע (סעיף 10.6.2.1) צריכים להיות שונים מ-</w:t>
            </w:r>
            <w:r w:rsidRPr="008F5F3C">
              <w:rPr>
                <w:rFonts w:ascii="David" w:hAnsi="David" w:cs="David"/>
                <w:b/>
                <w:bCs/>
                <w:noProof/>
                <w:rtl/>
                <w:lang w:eastAsia="he-IL"/>
              </w:rPr>
              <w:t>5 אירועי התרבות שכללו תכנית המותאמת למשפחות בהרכב גילאים מגוון</w:t>
            </w:r>
            <w:r w:rsidRPr="008F5F3C">
              <w:rPr>
                <w:rFonts w:ascii="David" w:hAnsi="David" w:cs="David"/>
                <w:noProof/>
                <w:rtl/>
                <w:lang w:eastAsia="he-IL"/>
              </w:rPr>
              <w:t xml:space="preserve"> שנציג עבור המנהל האמנותי המוצע (סעיף 10.6.2.2)? או שמא האירועים יכולים להיות אותם האירועים?</w:t>
            </w:r>
          </w:p>
        </w:tc>
        <w:tc>
          <w:tcPr>
            <w:tcW w:w="3261" w:type="dxa"/>
            <w:tcBorders>
              <w:top w:val="single" w:sz="4" w:space="0" w:color="auto"/>
              <w:left w:val="single" w:sz="4" w:space="0" w:color="auto"/>
              <w:bottom w:val="single" w:sz="4" w:space="0" w:color="auto"/>
              <w:right w:val="single" w:sz="12" w:space="0" w:color="auto"/>
            </w:tcBorders>
          </w:tcPr>
          <w:p w:rsidR="00FC382B" w:rsidRPr="008F5F3C" w:rsidRDefault="00D8537B" w:rsidP="00FC382B">
            <w:pPr>
              <w:autoSpaceDE w:val="0"/>
              <w:autoSpaceDN w:val="0"/>
              <w:adjustRightInd w:val="0"/>
              <w:jc w:val="both"/>
              <w:rPr>
                <w:rFonts w:ascii="David" w:hAnsi="David" w:cs="David"/>
                <w:rtl/>
              </w:rPr>
            </w:pPr>
            <w:r w:rsidRPr="008F5F3C">
              <w:rPr>
                <w:rFonts w:ascii="David" w:hAnsi="David" w:cs="David" w:hint="cs"/>
                <w:rtl/>
              </w:rPr>
              <w:t>כן</w:t>
            </w:r>
          </w:p>
        </w:tc>
      </w:tr>
      <w:tr w:rsidR="00FC382B" w:rsidRPr="008F5F3C" w:rsidTr="00044B09">
        <w:trPr>
          <w:trHeight w:val="1393"/>
          <w:tblHeader/>
        </w:trPr>
        <w:tc>
          <w:tcPr>
            <w:tcW w:w="683" w:type="dxa"/>
            <w:tcBorders>
              <w:top w:val="single" w:sz="4" w:space="0" w:color="auto"/>
              <w:left w:val="single" w:sz="12" w:space="0" w:color="auto"/>
              <w:bottom w:val="single" w:sz="4" w:space="0" w:color="auto"/>
              <w:right w:val="single" w:sz="4" w:space="0" w:color="auto"/>
            </w:tcBorders>
          </w:tcPr>
          <w:p w:rsidR="00FC382B" w:rsidRPr="008F5F3C" w:rsidRDefault="00FC382B" w:rsidP="00FC382B">
            <w:pPr>
              <w:pStyle w:val="af9"/>
              <w:numPr>
                <w:ilvl w:val="0"/>
                <w:numId w:val="27"/>
              </w:numPr>
              <w:tabs>
                <w:tab w:val="left" w:pos="1821"/>
              </w:tabs>
              <w:jc w:val="both"/>
              <w:rPr>
                <w:rFonts w:ascii="David" w:hAnsi="David" w:cs="David"/>
                <w:rtl/>
              </w:rPr>
            </w:pPr>
          </w:p>
        </w:tc>
        <w:tc>
          <w:tcPr>
            <w:tcW w:w="1559" w:type="dxa"/>
            <w:shd w:val="clear" w:color="auto" w:fill="auto"/>
          </w:tcPr>
          <w:p w:rsidR="00FC382B" w:rsidRPr="008F5F3C" w:rsidRDefault="00FC382B" w:rsidP="00FC382B">
            <w:pPr>
              <w:jc w:val="both"/>
              <w:rPr>
                <w:rFonts w:ascii="David" w:hAnsi="David" w:cs="David"/>
                <w:rtl/>
              </w:rPr>
            </w:pPr>
            <w:r w:rsidRPr="008F5F3C">
              <w:rPr>
                <w:rFonts w:ascii="David" w:hAnsi="David" w:cs="David"/>
                <w:rtl/>
              </w:rPr>
              <w:t>חלק א' - נוהל המכרז ותנאיו  סעיף 10.6.3.1</w:t>
            </w:r>
          </w:p>
        </w:tc>
        <w:tc>
          <w:tcPr>
            <w:tcW w:w="1134" w:type="dxa"/>
            <w:tcBorders>
              <w:top w:val="single" w:sz="2" w:space="0" w:color="auto"/>
              <w:left w:val="single" w:sz="2" w:space="0" w:color="auto"/>
              <w:bottom w:val="single" w:sz="2" w:space="0" w:color="auto"/>
              <w:right w:val="single" w:sz="2" w:space="0" w:color="auto"/>
            </w:tcBorders>
          </w:tcPr>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13</w:t>
            </w:r>
          </w:p>
        </w:tc>
        <w:tc>
          <w:tcPr>
            <w:tcW w:w="4394" w:type="dxa"/>
            <w:tcBorders>
              <w:top w:val="single" w:sz="2" w:space="0" w:color="auto"/>
              <w:left w:val="single" w:sz="2" w:space="0" w:color="auto"/>
              <w:bottom w:val="single" w:sz="2" w:space="0" w:color="auto"/>
              <w:right w:val="single" w:sz="2" w:space="0" w:color="auto"/>
            </w:tcBorders>
            <w:shd w:val="clear" w:color="auto" w:fill="FFFFFF"/>
          </w:tcPr>
          <w:p w:rsidR="00FC382B" w:rsidRPr="008F5F3C" w:rsidRDefault="00FC382B" w:rsidP="00FC382B">
            <w:pPr>
              <w:pStyle w:val="af9"/>
              <w:ind w:left="42"/>
              <w:jc w:val="both"/>
              <w:rPr>
                <w:rFonts w:ascii="David" w:hAnsi="David" w:cs="David"/>
                <w:noProof/>
                <w:rtl/>
                <w:lang w:eastAsia="he-IL"/>
              </w:rPr>
            </w:pPr>
            <w:r w:rsidRPr="008F5F3C">
              <w:rPr>
                <w:rFonts w:ascii="David" w:hAnsi="David" w:cs="David"/>
                <w:noProof/>
                <w:rtl/>
                <w:lang w:eastAsia="he-IL"/>
              </w:rPr>
              <w:t>לפי סעיף זה יש לקבל אישור מ-10 עיריות מתוך הרשימה על מנת לקבל את הניקוד המקסימלי, טרם הזכייה במכרז, כלומר בשלב הגשת ההצעה.</w:t>
            </w:r>
          </w:p>
          <w:p w:rsidR="00FC382B" w:rsidRPr="008F5F3C" w:rsidRDefault="00FC382B" w:rsidP="00FC382B">
            <w:pPr>
              <w:pStyle w:val="af9"/>
              <w:ind w:left="42"/>
              <w:jc w:val="both"/>
              <w:rPr>
                <w:rFonts w:ascii="David" w:hAnsi="David" w:cs="David"/>
                <w:noProof/>
                <w:rtl/>
                <w:lang w:eastAsia="he-IL"/>
              </w:rPr>
            </w:pPr>
            <w:r w:rsidRPr="008F5F3C">
              <w:rPr>
                <w:rFonts w:ascii="David" w:hAnsi="David" w:cs="David"/>
                <w:noProof/>
                <w:rtl/>
                <w:lang w:eastAsia="he-IL"/>
              </w:rPr>
              <w:t>נושא זה מהווה בעיה מ-2 סיבות:</w:t>
            </w:r>
          </w:p>
          <w:p w:rsidR="00FC382B" w:rsidRPr="008F5F3C" w:rsidRDefault="00FC382B" w:rsidP="00FC382B">
            <w:pPr>
              <w:pStyle w:val="af9"/>
              <w:ind w:left="42"/>
              <w:jc w:val="both"/>
              <w:rPr>
                <w:rFonts w:ascii="David" w:hAnsi="David" w:cs="David"/>
                <w:noProof/>
                <w:rtl/>
                <w:lang w:eastAsia="he-IL"/>
              </w:rPr>
            </w:pPr>
            <w:r w:rsidRPr="008F5F3C">
              <w:rPr>
                <w:rFonts w:ascii="David" w:hAnsi="David" w:cs="David"/>
                <w:noProof/>
                <w:rtl/>
                <w:lang w:eastAsia="he-IL"/>
              </w:rPr>
              <w:t>א. על מנת לקבל אישור מהעירייה נידרש לחשוף מה התמורה שהם יקבלו, סוגי המופעים, הפעילויות ועוד – בשלב הגשת המכרז הקריאייטיב הסודי אשר טרם אושר על ידי המשרד ולכן לא ניתן לספר להם אותו בשלב זה.</w:t>
            </w:r>
          </w:p>
          <w:p w:rsidR="00FC382B" w:rsidRPr="008F5F3C" w:rsidRDefault="00FC382B" w:rsidP="00FC382B">
            <w:pPr>
              <w:pStyle w:val="af9"/>
              <w:ind w:left="42"/>
              <w:jc w:val="both"/>
              <w:rPr>
                <w:rFonts w:ascii="David" w:hAnsi="David" w:cs="David"/>
                <w:noProof/>
                <w:rtl/>
                <w:lang w:eastAsia="he-IL"/>
              </w:rPr>
            </w:pPr>
            <w:r w:rsidRPr="008F5F3C">
              <w:rPr>
                <w:rFonts w:ascii="David" w:hAnsi="David" w:cs="David"/>
                <w:noProof/>
                <w:rtl/>
                <w:lang w:eastAsia="he-IL"/>
              </w:rPr>
              <w:t>ב. בחירת הרשויות מהווה נושא רגיש וטרם הפנייה אליהם יש צורך בקבלת אישור המשרד, כפי שנעשה בפרויקטים דומים של המשרד. יצוין כי אף בהתאם למסמכי המכרז, בחירת הרשויות, הן באירועי לא לדאוגוסט והן באירוע כתר המזרח, תיעשה על ידי מפיק האירוע בשיתוף עם המשרד.</w:t>
            </w:r>
          </w:p>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לפיכך, מבוקש למחוק דרישה זו לבחירת עיריות ופניה מוקדמת אליהן.</w:t>
            </w:r>
          </w:p>
        </w:tc>
        <w:tc>
          <w:tcPr>
            <w:tcW w:w="3261" w:type="dxa"/>
            <w:tcBorders>
              <w:top w:val="single" w:sz="4" w:space="0" w:color="auto"/>
              <w:left w:val="single" w:sz="4" w:space="0" w:color="auto"/>
              <w:bottom w:val="single" w:sz="4" w:space="0" w:color="auto"/>
              <w:right w:val="single" w:sz="12" w:space="0" w:color="auto"/>
            </w:tcBorders>
          </w:tcPr>
          <w:p w:rsidR="002D03BA" w:rsidRPr="008F5F3C" w:rsidRDefault="00D8537B" w:rsidP="000D25BB">
            <w:pPr>
              <w:autoSpaceDE w:val="0"/>
              <w:autoSpaceDN w:val="0"/>
              <w:adjustRightInd w:val="0"/>
              <w:jc w:val="both"/>
              <w:rPr>
                <w:rFonts w:ascii="David" w:hAnsi="David" w:cs="David"/>
                <w:rtl/>
              </w:rPr>
            </w:pPr>
            <w:r w:rsidRPr="008F5F3C">
              <w:rPr>
                <w:rFonts w:ascii="David" w:hAnsi="David" w:cs="David" w:hint="cs"/>
                <w:rtl/>
              </w:rPr>
              <w:t xml:space="preserve">הניקוד </w:t>
            </w:r>
            <w:proofErr w:type="spellStart"/>
            <w:r w:rsidRPr="008F5F3C">
              <w:rPr>
                <w:rFonts w:ascii="David" w:hAnsi="David" w:cs="David" w:hint="cs"/>
                <w:rtl/>
              </w:rPr>
              <w:t>ינתן</w:t>
            </w:r>
            <w:proofErr w:type="spellEnd"/>
            <w:r w:rsidRPr="008F5F3C">
              <w:rPr>
                <w:rFonts w:ascii="David" w:hAnsi="David" w:cs="David" w:hint="cs"/>
                <w:rtl/>
              </w:rPr>
              <w:t xml:space="preserve"> ע"פ קונספט </w:t>
            </w:r>
            <w:r w:rsidR="002D03BA" w:rsidRPr="008F5F3C">
              <w:rPr>
                <w:rFonts w:ascii="David" w:hAnsi="David" w:cs="David" w:hint="cs"/>
                <w:rtl/>
              </w:rPr>
              <w:t xml:space="preserve">שיוצג במסגרת ההצעה שתוגש </w:t>
            </w:r>
            <w:r w:rsidRPr="008F5F3C">
              <w:rPr>
                <w:rFonts w:ascii="David" w:hAnsi="David" w:cs="David" w:hint="cs"/>
                <w:rtl/>
              </w:rPr>
              <w:t xml:space="preserve">בהתאם לאמור במסמכי המכרז. </w:t>
            </w:r>
          </w:p>
          <w:p w:rsidR="00FC382B" w:rsidRPr="008F5F3C" w:rsidRDefault="00D8537B" w:rsidP="000D25BB">
            <w:pPr>
              <w:autoSpaceDE w:val="0"/>
              <w:autoSpaceDN w:val="0"/>
              <w:adjustRightInd w:val="0"/>
              <w:jc w:val="both"/>
              <w:rPr>
                <w:rFonts w:ascii="David" w:hAnsi="David" w:cs="David"/>
                <w:rtl/>
              </w:rPr>
            </w:pPr>
            <w:r w:rsidRPr="008F5F3C">
              <w:rPr>
                <w:rFonts w:ascii="David" w:hAnsi="David" w:cs="David" w:hint="cs"/>
                <w:rtl/>
              </w:rPr>
              <w:t xml:space="preserve">יובהר כי אין צורך בהצגת אישור מהרשויות. אולם ככל </w:t>
            </w:r>
            <w:proofErr w:type="spellStart"/>
            <w:r w:rsidRPr="008F5F3C">
              <w:rPr>
                <w:rFonts w:ascii="David" w:hAnsi="David" w:cs="David" w:hint="cs"/>
                <w:rtl/>
              </w:rPr>
              <w:t>שינתן</w:t>
            </w:r>
            <w:proofErr w:type="spellEnd"/>
            <w:r w:rsidRPr="008F5F3C">
              <w:rPr>
                <w:rFonts w:ascii="David" w:hAnsi="David" w:cs="David" w:hint="cs"/>
                <w:rtl/>
              </w:rPr>
              <w:t xml:space="preserve"> ניקוד בגין מיקום האירוע, על הספק לעמוד בהתחייבויות זו שזיכתה אותו בניקוד הלכה למעשה במסגרת יישום הפרויקט.</w:t>
            </w:r>
            <w:r w:rsidR="000D25BB" w:rsidRPr="008F5F3C">
              <w:rPr>
                <w:rFonts w:ascii="David" w:hAnsi="David" w:cs="David" w:hint="cs"/>
                <w:rtl/>
              </w:rPr>
              <w:t xml:space="preserve"> </w:t>
            </w:r>
          </w:p>
        </w:tc>
      </w:tr>
      <w:tr w:rsidR="00FC382B" w:rsidRPr="008F5F3C" w:rsidTr="00044B09">
        <w:trPr>
          <w:trHeight w:val="1393"/>
          <w:tblHeader/>
        </w:trPr>
        <w:tc>
          <w:tcPr>
            <w:tcW w:w="683" w:type="dxa"/>
            <w:tcBorders>
              <w:top w:val="single" w:sz="4" w:space="0" w:color="auto"/>
              <w:left w:val="single" w:sz="12" w:space="0" w:color="auto"/>
              <w:bottom w:val="single" w:sz="4" w:space="0" w:color="auto"/>
              <w:right w:val="single" w:sz="4" w:space="0" w:color="auto"/>
            </w:tcBorders>
          </w:tcPr>
          <w:p w:rsidR="00FC382B" w:rsidRPr="008F5F3C" w:rsidRDefault="00FC382B" w:rsidP="00FC382B">
            <w:pPr>
              <w:pStyle w:val="af9"/>
              <w:numPr>
                <w:ilvl w:val="0"/>
                <w:numId w:val="27"/>
              </w:numPr>
              <w:tabs>
                <w:tab w:val="left" w:pos="1821"/>
              </w:tabs>
              <w:jc w:val="both"/>
              <w:rPr>
                <w:rFonts w:ascii="David" w:hAnsi="David" w:cs="David"/>
                <w:rtl/>
              </w:rPr>
            </w:pPr>
          </w:p>
        </w:tc>
        <w:tc>
          <w:tcPr>
            <w:tcW w:w="1559" w:type="dxa"/>
            <w:shd w:val="clear" w:color="auto" w:fill="auto"/>
          </w:tcPr>
          <w:p w:rsidR="00FC382B" w:rsidRPr="008F5F3C" w:rsidRDefault="00FC382B" w:rsidP="00FC382B">
            <w:pPr>
              <w:jc w:val="both"/>
              <w:rPr>
                <w:rFonts w:ascii="David" w:hAnsi="David" w:cs="David"/>
                <w:noProof/>
                <w:rtl/>
                <w:lang w:eastAsia="he-IL"/>
              </w:rPr>
            </w:pPr>
            <w:r w:rsidRPr="008F5F3C">
              <w:rPr>
                <w:rFonts w:ascii="David" w:hAnsi="David" w:cs="David"/>
                <w:noProof/>
                <w:rtl/>
                <w:lang w:eastAsia="he-IL"/>
              </w:rPr>
              <w:t>סעיף 10.6.3.1</w:t>
            </w:r>
          </w:p>
        </w:tc>
        <w:tc>
          <w:tcPr>
            <w:tcW w:w="1134" w:type="dxa"/>
            <w:tcBorders>
              <w:top w:val="single" w:sz="2" w:space="0" w:color="auto"/>
              <w:left w:val="single" w:sz="2" w:space="0" w:color="auto"/>
              <w:bottom w:val="single" w:sz="2" w:space="0" w:color="auto"/>
              <w:right w:val="single" w:sz="2" w:space="0" w:color="auto"/>
            </w:tcBorders>
          </w:tcPr>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15</w:t>
            </w:r>
          </w:p>
        </w:tc>
        <w:tc>
          <w:tcPr>
            <w:tcW w:w="4394" w:type="dxa"/>
            <w:tcBorders>
              <w:top w:val="single" w:sz="2" w:space="0" w:color="auto"/>
              <w:left w:val="single" w:sz="2" w:space="0" w:color="auto"/>
              <w:bottom w:val="single" w:sz="2" w:space="0" w:color="auto"/>
              <w:right w:val="single" w:sz="2" w:space="0" w:color="auto"/>
            </w:tcBorders>
            <w:shd w:val="clear" w:color="auto" w:fill="FFFFFF"/>
          </w:tcPr>
          <w:p w:rsidR="00FC382B" w:rsidRPr="008F5F3C" w:rsidRDefault="00FC382B" w:rsidP="002D03BA">
            <w:pPr>
              <w:pStyle w:val="af9"/>
              <w:ind w:left="42"/>
              <w:jc w:val="both"/>
              <w:rPr>
                <w:rFonts w:ascii="David" w:hAnsi="David" w:cs="David"/>
                <w:noProof/>
                <w:rtl/>
                <w:lang w:eastAsia="he-IL"/>
              </w:rPr>
            </w:pPr>
            <w:r w:rsidRPr="008F5F3C">
              <w:rPr>
                <w:rFonts w:ascii="David" w:hAnsi="David" w:cs="David"/>
                <w:noProof/>
                <w:rtl/>
                <w:lang w:eastAsia="he-IL"/>
              </w:rPr>
              <w:t>(התאמת הקונספט המוצע) – נכתב ש"המשרד מבקש לקיים השנה (2019) את אירועי לא לדאוגוסט בסימן סדרות טלוויזיה אהובות – אז והיום".</w:t>
            </w:r>
          </w:p>
          <w:p w:rsidR="00FC382B" w:rsidRPr="008F5F3C" w:rsidRDefault="00FC382B" w:rsidP="002D03BA">
            <w:pPr>
              <w:rPr>
                <w:rFonts w:ascii="David" w:hAnsi="David" w:cs="David"/>
                <w:noProof/>
                <w:rtl/>
                <w:lang w:eastAsia="he-IL"/>
              </w:rPr>
            </w:pPr>
            <w:r w:rsidRPr="008F5F3C">
              <w:rPr>
                <w:rFonts w:ascii="David" w:hAnsi="David" w:cs="David"/>
                <w:noProof/>
                <w:rtl/>
                <w:lang w:eastAsia="he-IL"/>
              </w:rPr>
              <w:t>בעמ' 24 בסעיף 5 (מסגרת תוכן האירועים) – נכתב ש"אירועי לא לדאוגוסט לשנת 2019 יתקיימו בסימן הצדעה לטלוויזיה החינוכית – סדרות טלוויזיה אהובות – אז והיום".</w:t>
            </w:r>
          </w:p>
          <w:p w:rsidR="00FC382B" w:rsidRPr="008F5F3C" w:rsidRDefault="00FC382B" w:rsidP="002D03BA">
            <w:pPr>
              <w:rPr>
                <w:rFonts w:ascii="David" w:hAnsi="David" w:cs="David"/>
                <w:noProof/>
                <w:rtl/>
                <w:lang w:eastAsia="he-IL"/>
              </w:rPr>
            </w:pPr>
            <w:r w:rsidRPr="008F5F3C">
              <w:rPr>
                <w:rFonts w:ascii="David" w:hAnsi="David" w:cs="David"/>
                <w:noProof/>
                <w:rtl/>
                <w:lang w:eastAsia="he-IL"/>
              </w:rPr>
              <w:t>איזו מהגרסאות נכונה? האם מדובר בהצדעה לטלוויזיה החינוכית בלבד או בסימן סדרות טלוויזיה אהובות לילדים מכל הזמנים (לאו דווקא של הטלוויזיה החינוכית)? שכן, בהצדעה לטלוויזיה החינוכית טמונות בעיות ומגבלות רבות הקשורות לזכויות על התכנים (השייכות כיום לתאגיד השידור).</w:t>
            </w:r>
          </w:p>
        </w:tc>
        <w:tc>
          <w:tcPr>
            <w:tcW w:w="3261" w:type="dxa"/>
            <w:tcBorders>
              <w:top w:val="single" w:sz="4" w:space="0" w:color="auto"/>
              <w:left w:val="single" w:sz="4" w:space="0" w:color="auto"/>
              <w:bottom w:val="single" w:sz="4" w:space="0" w:color="auto"/>
              <w:right w:val="single" w:sz="12" w:space="0" w:color="auto"/>
            </w:tcBorders>
          </w:tcPr>
          <w:p w:rsidR="00FC382B" w:rsidRPr="008F5F3C" w:rsidRDefault="00FD04B3" w:rsidP="00690E10">
            <w:pPr>
              <w:autoSpaceDE w:val="0"/>
              <w:autoSpaceDN w:val="0"/>
              <w:adjustRightInd w:val="0"/>
              <w:jc w:val="both"/>
              <w:rPr>
                <w:rFonts w:ascii="David" w:hAnsi="David" w:cs="David"/>
                <w:rtl/>
              </w:rPr>
            </w:pPr>
            <w:r w:rsidRPr="008F5F3C">
              <w:rPr>
                <w:rFonts w:ascii="David" w:hAnsi="David" w:cs="David" w:hint="cs"/>
                <w:rtl/>
              </w:rPr>
              <w:t xml:space="preserve">הקונספט במכרז הוא "סדרות </w:t>
            </w:r>
            <w:proofErr w:type="spellStart"/>
            <w:r w:rsidRPr="008F5F3C">
              <w:rPr>
                <w:rFonts w:ascii="David" w:hAnsi="David" w:cs="David" w:hint="cs"/>
                <w:rtl/>
              </w:rPr>
              <w:t>טלויזיה</w:t>
            </w:r>
            <w:proofErr w:type="spellEnd"/>
            <w:r w:rsidRPr="008F5F3C">
              <w:rPr>
                <w:rFonts w:ascii="David" w:hAnsi="David" w:cs="David" w:hint="cs"/>
                <w:rtl/>
              </w:rPr>
              <w:t xml:space="preserve"> אהובות </w:t>
            </w:r>
            <w:r w:rsidRPr="008F5F3C">
              <w:rPr>
                <w:rFonts w:ascii="David" w:hAnsi="David" w:cs="David"/>
                <w:rtl/>
              </w:rPr>
              <w:t>–</w:t>
            </w:r>
            <w:r w:rsidRPr="008F5F3C">
              <w:rPr>
                <w:rFonts w:ascii="David" w:hAnsi="David" w:cs="David" w:hint="cs"/>
                <w:rtl/>
              </w:rPr>
              <w:t xml:space="preserve"> אז והיום". הנוסח תוקן ופורסם נוסח עדכני באתר האינטרנט של המשרד. </w:t>
            </w:r>
          </w:p>
          <w:p w:rsidR="00FD04B3" w:rsidRPr="008F5F3C" w:rsidRDefault="00FD04B3" w:rsidP="00FD04B3">
            <w:pPr>
              <w:autoSpaceDE w:val="0"/>
              <w:autoSpaceDN w:val="0"/>
              <w:adjustRightInd w:val="0"/>
              <w:jc w:val="both"/>
              <w:rPr>
                <w:rFonts w:ascii="David" w:hAnsi="David" w:cs="David"/>
                <w:rtl/>
              </w:rPr>
            </w:pPr>
            <w:r w:rsidRPr="008F5F3C">
              <w:rPr>
                <w:rFonts w:ascii="David" w:hAnsi="David" w:cs="David" w:hint="cs"/>
                <w:rtl/>
              </w:rPr>
              <w:t xml:space="preserve">להלן הנוסח כפי שמופיע במכרז העדכני: </w:t>
            </w:r>
          </w:p>
          <w:p w:rsidR="00FD04B3" w:rsidRPr="008F5F3C" w:rsidRDefault="00FD04B3" w:rsidP="00FD04B3">
            <w:pPr>
              <w:ind w:left="397"/>
              <w:rPr>
                <w:rtl/>
              </w:rPr>
            </w:pPr>
            <w:r w:rsidRPr="008F5F3C">
              <w:rPr>
                <w:rFonts w:hint="cs"/>
                <w:b/>
                <w:bCs/>
                <w:rtl/>
              </w:rPr>
              <w:t xml:space="preserve">אירועי 'לא </w:t>
            </w:r>
            <w:proofErr w:type="spellStart"/>
            <w:r w:rsidRPr="008F5F3C">
              <w:rPr>
                <w:rFonts w:hint="cs"/>
                <w:b/>
                <w:bCs/>
                <w:rtl/>
              </w:rPr>
              <w:t>לדאוגוסט</w:t>
            </w:r>
            <w:proofErr w:type="spellEnd"/>
            <w:r w:rsidRPr="008F5F3C">
              <w:rPr>
                <w:rFonts w:hint="cs"/>
                <w:b/>
                <w:bCs/>
                <w:rtl/>
              </w:rPr>
              <w:t>' לשנת 2019</w:t>
            </w:r>
            <w:r w:rsidRPr="008F5F3C">
              <w:rPr>
                <w:rFonts w:hint="cs"/>
                <w:rtl/>
              </w:rPr>
              <w:t xml:space="preserve"> יתקיימו בסימן הצדעה לדמויות עבר מוכרות מסדרות טלוויזיה מוכרות של פעם'. </w:t>
            </w:r>
          </w:p>
          <w:p w:rsidR="00690E10" w:rsidRPr="008F5F3C" w:rsidRDefault="00690E10" w:rsidP="00690E10">
            <w:pPr>
              <w:autoSpaceDE w:val="0"/>
              <w:autoSpaceDN w:val="0"/>
              <w:adjustRightInd w:val="0"/>
              <w:jc w:val="both"/>
              <w:rPr>
                <w:rFonts w:ascii="David" w:hAnsi="David" w:cs="David"/>
                <w:rtl/>
              </w:rPr>
            </w:pPr>
          </w:p>
          <w:p w:rsidR="00FD04B3" w:rsidRPr="008F5F3C" w:rsidRDefault="00FD04B3" w:rsidP="00FD04B3">
            <w:pPr>
              <w:autoSpaceDE w:val="0"/>
              <w:autoSpaceDN w:val="0"/>
              <w:adjustRightInd w:val="0"/>
              <w:jc w:val="both"/>
              <w:rPr>
                <w:rFonts w:ascii="David" w:hAnsi="David" w:cs="David"/>
                <w:rtl/>
              </w:rPr>
            </w:pPr>
          </w:p>
        </w:tc>
      </w:tr>
      <w:tr w:rsidR="00FC382B" w:rsidRPr="008F5F3C" w:rsidTr="00044B09">
        <w:trPr>
          <w:trHeight w:val="744"/>
          <w:tblHeader/>
        </w:trPr>
        <w:tc>
          <w:tcPr>
            <w:tcW w:w="683" w:type="dxa"/>
            <w:tcBorders>
              <w:top w:val="single" w:sz="4" w:space="0" w:color="auto"/>
              <w:left w:val="single" w:sz="12" w:space="0" w:color="auto"/>
              <w:bottom w:val="single" w:sz="4" w:space="0" w:color="auto"/>
              <w:right w:val="single" w:sz="4" w:space="0" w:color="auto"/>
            </w:tcBorders>
          </w:tcPr>
          <w:p w:rsidR="00FC382B" w:rsidRPr="008F5F3C" w:rsidRDefault="00FC382B" w:rsidP="00FC382B">
            <w:pPr>
              <w:pStyle w:val="af9"/>
              <w:numPr>
                <w:ilvl w:val="0"/>
                <w:numId w:val="27"/>
              </w:numPr>
              <w:tabs>
                <w:tab w:val="left" w:pos="1821"/>
              </w:tabs>
              <w:jc w:val="both"/>
              <w:rPr>
                <w:rFonts w:ascii="David" w:hAnsi="David" w:cs="David"/>
                <w:rtl/>
              </w:rPr>
            </w:pPr>
          </w:p>
        </w:tc>
        <w:tc>
          <w:tcPr>
            <w:tcW w:w="1559" w:type="dxa"/>
            <w:shd w:val="clear" w:color="auto" w:fill="auto"/>
          </w:tcPr>
          <w:p w:rsidR="00FC382B" w:rsidRPr="008F5F3C" w:rsidRDefault="00FC382B" w:rsidP="00FC382B">
            <w:pPr>
              <w:pStyle w:val="af9"/>
              <w:ind w:left="42"/>
              <w:jc w:val="both"/>
              <w:rPr>
                <w:rFonts w:ascii="David" w:hAnsi="David" w:cs="David"/>
                <w:noProof/>
                <w:rtl/>
                <w:lang w:eastAsia="he-IL"/>
              </w:rPr>
            </w:pPr>
            <w:r w:rsidRPr="008F5F3C">
              <w:rPr>
                <w:rFonts w:ascii="David" w:hAnsi="David" w:cs="David"/>
                <w:noProof/>
                <w:rtl/>
                <w:lang w:eastAsia="he-IL"/>
              </w:rPr>
              <w:t>נספח א' מיקום</w:t>
            </w:r>
          </w:p>
        </w:tc>
        <w:tc>
          <w:tcPr>
            <w:tcW w:w="1134" w:type="dxa"/>
            <w:tcBorders>
              <w:top w:val="single" w:sz="2" w:space="0" w:color="auto"/>
              <w:left w:val="single" w:sz="2" w:space="0" w:color="auto"/>
              <w:bottom w:val="single" w:sz="2" w:space="0" w:color="auto"/>
              <w:right w:val="single" w:sz="2" w:space="0" w:color="auto"/>
            </w:tcBorders>
          </w:tcPr>
          <w:p w:rsidR="00FC382B" w:rsidRPr="008F5F3C" w:rsidRDefault="00FC382B" w:rsidP="00FC382B">
            <w:pPr>
              <w:pStyle w:val="af9"/>
              <w:ind w:left="42"/>
              <w:jc w:val="both"/>
              <w:rPr>
                <w:rFonts w:ascii="David" w:hAnsi="David" w:cs="David"/>
                <w:noProof/>
                <w:rtl/>
                <w:lang w:eastAsia="he-IL"/>
              </w:rPr>
            </w:pPr>
            <w:r w:rsidRPr="008F5F3C">
              <w:rPr>
                <w:rFonts w:ascii="David" w:hAnsi="David" w:cs="David"/>
                <w:noProof/>
                <w:rtl/>
                <w:lang w:eastAsia="he-IL"/>
              </w:rPr>
              <w:t>22-23</w:t>
            </w:r>
          </w:p>
        </w:tc>
        <w:tc>
          <w:tcPr>
            <w:tcW w:w="4394" w:type="dxa"/>
            <w:tcBorders>
              <w:top w:val="single" w:sz="2" w:space="0" w:color="auto"/>
              <w:left w:val="single" w:sz="2" w:space="0" w:color="auto"/>
              <w:bottom w:val="single" w:sz="2" w:space="0" w:color="auto"/>
              <w:right w:val="single" w:sz="2" w:space="0" w:color="auto"/>
            </w:tcBorders>
            <w:shd w:val="clear" w:color="auto" w:fill="FFFFFF"/>
            <w:vAlign w:val="center"/>
          </w:tcPr>
          <w:p w:rsidR="00FC382B" w:rsidRPr="008F5F3C" w:rsidRDefault="00FC382B" w:rsidP="00FC382B">
            <w:pPr>
              <w:pStyle w:val="af9"/>
              <w:ind w:left="42"/>
              <w:jc w:val="both"/>
              <w:rPr>
                <w:rFonts w:ascii="David" w:hAnsi="David" w:cs="David"/>
                <w:noProof/>
                <w:lang w:eastAsia="he-IL"/>
              </w:rPr>
            </w:pPr>
            <w:r w:rsidRPr="008F5F3C">
              <w:rPr>
                <w:rFonts w:ascii="David" w:hAnsi="David" w:cs="David"/>
                <w:noProof/>
                <w:rtl/>
                <w:lang w:eastAsia="he-IL"/>
              </w:rPr>
              <w:t xml:space="preserve">מצוינת טבלה של רשויות מקומיות, האם אירועי לא לדאוגוסט צריכים להיבחר רק מהטבלה בנספח א'2 ומהקישור המפורסם בסעיף 10.6.3.1 א "מיקום האירועים" ? או שאפשר לפתוח את האופציות לרשויות ועיריות נוספות שעומדות בקריטריונים אך לא מפורסמות בנספח א'2 ובקישור בסעיף 10.6.3.1 א' ? </w:t>
            </w:r>
          </w:p>
          <w:p w:rsidR="00FC382B" w:rsidRPr="008F5F3C" w:rsidRDefault="00FC382B" w:rsidP="00FC382B">
            <w:pPr>
              <w:pStyle w:val="af9"/>
              <w:ind w:left="42"/>
              <w:jc w:val="both"/>
              <w:rPr>
                <w:rFonts w:ascii="David" w:hAnsi="David" w:cs="David"/>
                <w:noProof/>
                <w:lang w:eastAsia="he-IL"/>
              </w:rPr>
            </w:pPr>
            <w:r w:rsidRPr="008F5F3C">
              <w:rPr>
                <w:rFonts w:ascii="David" w:hAnsi="David" w:cs="David"/>
                <w:noProof/>
                <w:rtl/>
                <w:lang w:eastAsia="he-IL"/>
              </w:rPr>
              <w:t>כמו למשל- דימונה המסווגת 4 או פתח תקווה המסווגת 6.</w:t>
            </w:r>
          </w:p>
          <w:p w:rsidR="00FC382B" w:rsidRPr="008F5F3C" w:rsidRDefault="00FC382B" w:rsidP="00FC382B">
            <w:pPr>
              <w:pStyle w:val="af9"/>
              <w:ind w:left="42"/>
              <w:jc w:val="both"/>
              <w:rPr>
                <w:rFonts w:ascii="David" w:hAnsi="David" w:cs="David"/>
                <w:noProof/>
                <w:rtl/>
                <w:lang w:eastAsia="he-IL"/>
              </w:rPr>
            </w:pPr>
          </w:p>
        </w:tc>
        <w:tc>
          <w:tcPr>
            <w:tcW w:w="3261" w:type="dxa"/>
            <w:tcBorders>
              <w:top w:val="single" w:sz="4" w:space="0" w:color="auto"/>
              <w:left w:val="single" w:sz="4" w:space="0" w:color="auto"/>
              <w:bottom w:val="single" w:sz="4" w:space="0" w:color="auto"/>
              <w:right w:val="single" w:sz="12" w:space="0" w:color="auto"/>
            </w:tcBorders>
          </w:tcPr>
          <w:p w:rsidR="00FC382B" w:rsidRPr="008F5F3C" w:rsidRDefault="00690E10" w:rsidP="00FC382B">
            <w:pPr>
              <w:jc w:val="both"/>
              <w:rPr>
                <w:rFonts w:ascii="David" w:hAnsi="David" w:cs="David"/>
                <w:rtl/>
              </w:rPr>
            </w:pPr>
            <w:r w:rsidRPr="008F5F3C">
              <w:rPr>
                <w:rFonts w:ascii="David" w:hAnsi="David" w:cs="David" w:hint="cs"/>
                <w:rtl/>
              </w:rPr>
              <w:t xml:space="preserve">לא. הרשויות המופיעות בטבלה, עונות על כלל הקריטריונים המפורטים במכרז. לא ניתן לחרוג מרשימה זו. </w:t>
            </w:r>
          </w:p>
          <w:p w:rsidR="00690E10" w:rsidRPr="008F5F3C" w:rsidRDefault="00690E10" w:rsidP="00FC382B">
            <w:pPr>
              <w:jc w:val="both"/>
              <w:rPr>
                <w:rFonts w:ascii="David" w:hAnsi="David" w:cs="David"/>
                <w:rtl/>
              </w:rPr>
            </w:pPr>
          </w:p>
          <w:p w:rsidR="00690E10" w:rsidRPr="008F5F3C" w:rsidRDefault="00690E10" w:rsidP="00FC382B">
            <w:pPr>
              <w:jc w:val="both"/>
              <w:rPr>
                <w:rFonts w:ascii="David" w:hAnsi="David" w:cs="David"/>
                <w:rtl/>
              </w:rPr>
            </w:pPr>
          </w:p>
        </w:tc>
      </w:tr>
      <w:tr w:rsidR="00FC382B" w:rsidRPr="008F5F3C" w:rsidTr="00044B09">
        <w:trPr>
          <w:trHeight w:val="744"/>
          <w:tblHeader/>
        </w:trPr>
        <w:tc>
          <w:tcPr>
            <w:tcW w:w="683" w:type="dxa"/>
            <w:tcBorders>
              <w:top w:val="single" w:sz="4" w:space="0" w:color="auto"/>
              <w:left w:val="single" w:sz="12" w:space="0" w:color="auto"/>
              <w:bottom w:val="single" w:sz="4" w:space="0" w:color="auto"/>
              <w:right w:val="single" w:sz="4" w:space="0" w:color="auto"/>
            </w:tcBorders>
          </w:tcPr>
          <w:p w:rsidR="00FC382B" w:rsidRPr="008F5F3C" w:rsidRDefault="00FC382B" w:rsidP="00FC382B">
            <w:pPr>
              <w:pStyle w:val="af9"/>
              <w:numPr>
                <w:ilvl w:val="0"/>
                <w:numId w:val="27"/>
              </w:numPr>
              <w:tabs>
                <w:tab w:val="left" w:pos="1821"/>
              </w:tabs>
              <w:jc w:val="both"/>
              <w:rPr>
                <w:rFonts w:ascii="David" w:hAnsi="David" w:cs="David"/>
                <w:rtl/>
              </w:rPr>
            </w:pPr>
            <w:bookmarkStart w:id="1" w:name="_Ref501879558"/>
          </w:p>
        </w:tc>
        <w:bookmarkEnd w:id="1"/>
        <w:tc>
          <w:tcPr>
            <w:tcW w:w="1559" w:type="dxa"/>
            <w:shd w:val="clear" w:color="auto" w:fill="auto"/>
          </w:tcPr>
          <w:p w:rsidR="00FC382B" w:rsidRPr="008F5F3C" w:rsidRDefault="00FC382B" w:rsidP="00FC382B">
            <w:pPr>
              <w:jc w:val="both"/>
              <w:rPr>
                <w:rFonts w:ascii="David" w:eastAsia="Calibri" w:hAnsi="David" w:cs="David"/>
                <w:rtl/>
              </w:rPr>
            </w:pPr>
            <w:r w:rsidRPr="008F5F3C">
              <w:rPr>
                <w:rFonts w:ascii="David" w:hAnsi="David" w:cs="David"/>
                <w:rtl/>
              </w:rPr>
              <w:t xml:space="preserve">נספח א' – מפרט שירותים – סעיף 2 </w:t>
            </w:r>
          </w:p>
        </w:tc>
        <w:tc>
          <w:tcPr>
            <w:tcW w:w="1134" w:type="dxa"/>
            <w:tcBorders>
              <w:top w:val="single" w:sz="2" w:space="0" w:color="auto"/>
              <w:left w:val="single" w:sz="2" w:space="0" w:color="auto"/>
              <w:bottom w:val="single" w:sz="2" w:space="0" w:color="auto"/>
              <w:right w:val="single" w:sz="2" w:space="0" w:color="auto"/>
            </w:tcBorders>
          </w:tcPr>
          <w:p w:rsidR="00FC382B" w:rsidRPr="008F5F3C" w:rsidRDefault="00FC382B" w:rsidP="00FC382B">
            <w:pPr>
              <w:jc w:val="both"/>
              <w:rPr>
                <w:rFonts w:ascii="David" w:hAnsi="David" w:cs="David"/>
                <w:rtl/>
              </w:rPr>
            </w:pPr>
            <w:r w:rsidRPr="008F5F3C">
              <w:rPr>
                <w:rFonts w:ascii="David" w:hAnsi="David" w:cs="David"/>
                <w:rtl/>
              </w:rPr>
              <w:t>23-24</w:t>
            </w:r>
          </w:p>
        </w:tc>
        <w:tc>
          <w:tcPr>
            <w:tcW w:w="4394" w:type="dxa"/>
            <w:tcBorders>
              <w:top w:val="single" w:sz="2" w:space="0" w:color="auto"/>
              <w:left w:val="single" w:sz="2" w:space="0" w:color="auto"/>
              <w:bottom w:val="single" w:sz="2" w:space="0" w:color="auto"/>
              <w:right w:val="single" w:sz="2" w:space="0" w:color="auto"/>
            </w:tcBorders>
            <w:shd w:val="clear" w:color="auto" w:fill="FFFFFF"/>
            <w:vAlign w:val="center"/>
          </w:tcPr>
          <w:p w:rsidR="00FC382B" w:rsidRPr="008F5F3C" w:rsidRDefault="00FC382B" w:rsidP="00FC382B">
            <w:pPr>
              <w:pStyle w:val="af9"/>
              <w:ind w:left="0" w:firstLine="34"/>
              <w:jc w:val="both"/>
              <w:rPr>
                <w:rFonts w:ascii="David" w:hAnsi="David" w:cs="David"/>
                <w:rtl/>
              </w:rPr>
            </w:pPr>
            <w:r w:rsidRPr="008F5F3C">
              <w:rPr>
                <w:rFonts w:ascii="David" w:hAnsi="David" w:cs="David"/>
                <w:rtl/>
              </w:rPr>
              <w:t xml:space="preserve">לחוברת המכרז ישנו נספח אשכולות  (א'2 – שבמקרה זה מתייחס ל"לא </w:t>
            </w:r>
            <w:proofErr w:type="spellStart"/>
            <w:r w:rsidRPr="008F5F3C">
              <w:rPr>
                <w:rFonts w:ascii="David" w:hAnsi="David" w:cs="David"/>
                <w:rtl/>
              </w:rPr>
              <w:t>לדאוגוסט</w:t>
            </w:r>
            <w:proofErr w:type="spellEnd"/>
            <w:r w:rsidRPr="008F5F3C">
              <w:rPr>
                <w:rFonts w:ascii="David" w:hAnsi="David" w:cs="David"/>
                <w:rtl/>
              </w:rPr>
              <w:t xml:space="preserve">") הנספח מכיל רק כ  20 רשויות שרובן אינן רלוונטיות למכרז שכן צריכות לעמוד באשכול 1-6 . אשמח להבין האם אני יכול לקבל רשימת רשויות מקומיות עם </w:t>
            </w:r>
            <w:r w:rsidRPr="008F5F3C">
              <w:rPr>
                <w:rFonts w:ascii="David" w:hAnsi="David" w:cs="David"/>
                <w:rtl/>
              </w:rPr>
              <w:br/>
              <w:t xml:space="preserve">הגדרת האשכול שלהם.  </w:t>
            </w:r>
            <w:r w:rsidRPr="008F5F3C">
              <w:rPr>
                <w:rFonts w:ascii="David" w:hAnsi="David" w:cs="David"/>
                <w:rtl/>
              </w:rPr>
              <w:br/>
            </w:r>
          </w:p>
        </w:tc>
        <w:tc>
          <w:tcPr>
            <w:tcW w:w="3261" w:type="dxa"/>
            <w:tcBorders>
              <w:top w:val="single" w:sz="4" w:space="0" w:color="auto"/>
              <w:left w:val="single" w:sz="4" w:space="0" w:color="auto"/>
              <w:bottom w:val="single" w:sz="4" w:space="0" w:color="auto"/>
              <w:right w:val="single" w:sz="12" w:space="0" w:color="auto"/>
            </w:tcBorders>
          </w:tcPr>
          <w:p w:rsidR="00FC382B" w:rsidRPr="008F5F3C" w:rsidRDefault="00FC382B" w:rsidP="00FC382B">
            <w:pPr>
              <w:jc w:val="both"/>
              <w:rPr>
                <w:rFonts w:ascii="David" w:hAnsi="David" w:cs="David"/>
                <w:rtl/>
              </w:rPr>
            </w:pPr>
            <w:r w:rsidRPr="008F5F3C">
              <w:rPr>
                <w:rFonts w:ascii="David" w:hAnsi="David" w:cs="David"/>
                <w:rtl/>
              </w:rPr>
              <w:t>ראה הסבר מפורט לאופן בחירת הרשויות בסעיף 2.2:</w:t>
            </w:r>
          </w:p>
          <w:p w:rsidR="00FC382B" w:rsidRPr="008F5F3C" w:rsidRDefault="00FC382B" w:rsidP="00FC382B">
            <w:pPr>
              <w:jc w:val="both"/>
              <w:rPr>
                <w:rFonts w:ascii="David" w:hAnsi="David" w:cs="David"/>
                <w:rtl/>
              </w:rPr>
            </w:pPr>
            <w:r w:rsidRPr="008F5F3C">
              <w:rPr>
                <w:rFonts w:ascii="David" w:hAnsi="David" w:cs="David"/>
                <w:rtl/>
              </w:rPr>
              <w:t xml:space="preserve">מבין 20 הרשויות: שלוש רשויות הינן באשכול </w:t>
            </w:r>
            <w:proofErr w:type="spellStart"/>
            <w:r w:rsidRPr="008F5F3C">
              <w:rPr>
                <w:rFonts w:ascii="David" w:hAnsi="David" w:cs="David"/>
                <w:rtl/>
              </w:rPr>
              <w:t>למ"ס</w:t>
            </w:r>
            <w:proofErr w:type="spellEnd"/>
            <w:r w:rsidRPr="008F5F3C">
              <w:rPr>
                <w:rFonts w:ascii="David" w:hAnsi="David" w:cs="David"/>
                <w:rtl/>
              </w:rPr>
              <w:t xml:space="preserve"> 1-6 ובהן יתקיימו אירועים (מסומנות בצהוב בנספח א'2 למסמכי המכרז).</w:t>
            </w:r>
          </w:p>
          <w:p w:rsidR="00FC382B" w:rsidRPr="008F5F3C" w:rsidRDefault="00FC382B" w:rsidP="00FC382B">
            <w:pPr>
              <w:jc w:val="both"/>
              <w:rPr>
                <w:rFonts w:ascii="David" w:hAnsi="David" w:cs="David"/>
                <w:rtl/>
              </w:rPr>
            </w:pPr>
            <w:r w:rsidRPr="008F5F3C">
              <w:rPr>
                <w:rFonts w:ascii="David" w:hAnsi="David" w:cs="David"/>
                <w:rtl/>
              </w:rPr>
              <w:t xml:space="preserve">בנוסף לשלוש רשויות אלה על המפיק לבחור שבע רשויות נוספות מאלו הממוקמות באשכול </w:t>
            </w:r>
            <w:proofErr w:type="spellStart"/>
            <w:r w:rsidRPr="008F5F3C">
              <w:rPr>
                <w:rFonts w:ascii="David" w:hAnsi="David" w:cs="David"/>
                <w:rtl/>
              </w:rPr>
              <w:t>למ"ס</w:t>
            </w:r>
            <w:proofErr w:type="spellEnd"/>
            <w:r w:rsidRPr="008F5F3C">
              <w:rPr>
                <w:rFonts w:ascii="David" w:hAnsi="David" w:cs="David"/>
                <w:rtl/>
              </w:rPr>
              <w:t xml:space="preserve">   (מסומנות בירוק בנספח א'2 למסמכי המכרז).</w:t>
            </w:r>
          </w:p>
          <w:p w:rsidR="00FC382B" w:rsidRPr="008F5F3C" w:rsidRDefault="00FC382B" w:rsidP="00FC382B">
            <w:pPr>
              <w:jc w:val="both"/>
              <w:rPr>
                <w:rFonts w:ascii="David" w:hAnsi="David" w:cs="David"/>
                <w:rtl/>
              </w:rPr>
            </w:pPr>
          </w:p>
          <w:p w:rsidR="00FC382B" w:rsidRPr="008F5F3C" w:rsidRDefault="00FC382B" w:rsidP="00FC382B">
            <w:pPr>
              <w:jc w:val="both"/>
              <w:rPr>
                <w:rFonts w:ascii="David" w:hAnsi="David" w:cs="David"/>
                <w:b/>
                <w:bCs/>
                <w:rtl/>
                <w:lang w:eastAsia="x-none"/>
              </w:rPr>
            </w:pPr>
            <w:r w:rsidRPr="008F5F3C">
              <w:rPr>
                <w:rFonts w:ascii="David" w:hAnsi="David" w:cs="David"/>
                <w:rtl/>
              </w:rPr>
              <w:lastRenderedPageBreak/>
              <w:t>המפיק נדרש לאתר ולהציע למשרד אתרים מתאימים לקיום האירועים ב- 7 רשויות אלה. בשנת 2020 יתקיימו אירועים ברשויות האחרות</w:t>
            </w:r>
            <w:r w:rsidR="002D03BA" w:rsidRPr="008F5F3C">
              <w:rPr>
                <w:rFonts w:ascii="David" w:hAnsi="David" w:cs="David" w:hint="cs"/>
                <w:b/>
                <w:bCs/>
                <w:rtl/>
                <w:lang w:eastAsia="x-none"/>
              </w:rPr>
              <w:t xml:space="preserve"> (סבב מחזורי)</w:t>
            </w:r>
            <w:r w:rsidRPr="008F5F3C">
              <w:rPr>
                <w:rFonts w:ascii="David" w:hAnsi="David" w:cs="David"/>
                <w:b/>
                <w:bCs/>
                <w:rtl/>
                <w:lang w:eastAsia="x-none"/>
              </w:rPr>
              <w:t>.</w:t>
            </w:r>
          </w:p>
          <w:p w:rsidR="00FC382B" w:rsidRPr="008F5F3C" w:rsidRDefault="00FC382B" w:rsidP="00FC382B">
            <w:pPr>
              <w:autoSpaceDE w:val="0"/>
              <w:autoSpaceDN w:val="0"/>
              <w:adjustRightInd w:val="0"/>
              <w:jc w:val="both"/>
              <w:rPr>
                <w:rFonts w:ascii="David" w:hAnsi="David" w:cs="David"/>
                <w:rtl/>
              </w:rPr>
            </w:pPr>
          </w:p>
        </w:tc>
      </w:tr>
      <w:tr w:rsidR="00FC382B" w:rsidRPr="008F5F3C" w:rsidTr="00044B09">
        <w:trPr>
          <w:trHeight w:val="744"/>
          <w:tblHeader/>
        </w:trPr>
        <w:tc>
          <w:tcPr>
            <w:tcW w:w="683" w:type="dxa"/>
            <w:tcBorders>
              <w:top w:val="single" w:sz="4" w:space="0" w:color="auto"/>
              <w:left w:val="single" w:sz="12" w:space="0" w:color="auto"/>
              <w:bottom w:val="single" w:sz="4" w:space="0" w:color="auto"/>
              <w:right w:val="single" w:sz="4" w:space="0" w:color="auto"/>
            </w:tcBorders>
          </w:tcPr>
          <w:p w:rsidR="00FC382B" w:rsidRPr="008F5F3C" w:rsidRDefault="00FC382B" w:rsidP="00FC382B">
            <w:pPr>
              <w:pStyle w:val="af9"/>
              <w:numPr>
                <w:ilvl w:val="0"/>
                <w:numId w:val="27"/>
              </w:numPr>
              <w:tabs>
                <w:tab w:val="left" w:pos="1821"/>
              </w:tabs>
              <w:jc w:val="both"/>
              <w:rPr>
                <w:rFonts w:ascii="David" w:hAnsi="David" w:cs="David"/>
                <w:rtl/>
              </w:rPr>
            </w:pPr>
          </w:p>
        </w:tc>
        <w:tc>
          <w:tcPr>
            <w:tcW w:w="1559" w:type="dxa"/>
            <w:shd w:val="clear" w:color="auto" w:fill="auto"/>
          </w:tcPr>
          <w:p w:rsidR="00FC382B" w:rsidRPr="008F5F3C" w:rsidRDefault="00FC382B" w:rsidP="00FC382B">
            <w:pPr>
              <w:jc w:val="both"/>
              <w:rPr>
                <w:rFonts w:ascii="David" w:eastAsia="Calibri" w:hAnsi="David" w:cs="David"/>
                <w:rtl/>
              </w:rPr>
            </w:pPr>
            <w:r w:rsidRPr="008F5F3C">
              <w:rPr>
                <w:rFonts w:ascii="David" w:hAnsi="David" w:cs="David"/>
                <w:rtl/>
              </w:rPr>
              <w:t xml:space="preserve">נספח א' סעיף 3.1 </w:t>
            </w:r>
          </w:p>
        </w:tc>
        <w:tc>
          <w:tcPr>
            <w:tcW w:w="1134" w:type="dxa"/>
            <w:tcBorders>
              <w:top w:val="single" w:sz="2" w:space="0" w:color="auto"/>
              <w:left w:val="single" w:sz="2" w:space="0" w:color="auto"/>
              <w:bottom w:val="single" w:sz="2" w:space="0" w:color="auto"/>
              <w:right w:val="single" w:sz="2" w:space="0" w:color="auto"/>
            </w:tcBorders>
          </w:tcPr>
          <w:p w:rsidR="00FC382B" w:rsidRPr="008F5F3C" w:rsidRDefault="00FC382B" w:rsidP="00FC382B">
            <w:pPr>
              <w:jc w:val="both"/>
              <w:rPr>
                <w:rFonts w:ascii="David" w:eastAsia="Calibri" w:hAnsi="David" w:cs="David"/>
                <w:rtl/>
              </w:rPr>
            </w:pPr>
            <w:r w:rsidRPr="008F5F3C">
              <w:rPr>
                <w:rFonts w:ascii="David" w:hAnsi="David" w:cs="David"/>
                <w:rtl/>
              </w:rPr>
              <w:t>23</w:t>
            </w:r>
          </w:p>
        </w:tc>
        <w:tc>
          <w:tcPr>
            <w:tcW w:w="4394" w:type="dxa"/>
            <w:tcBorders>
              <w:top w:val="single" w:sz="2" w:space="0" w:color="auto"/>
              <w:left w:val="single" w:sz="2" w:space="0" w:color="auto"/>
              <w:bottom w:val="single" w:sz="2" w:space="0" w:color="auto"/>
              <w:right w:val="single" w:sz="2" w:space="0" w:color="auto"/>
            </w:tcBorders>
            <w:shd w:val="clear" w:color="auto" w:fill="FFFFFF"/>
          </w:tcPr>
          <w:p w:rsidR="00FC382B" w:rsidRPr="008F5F3C" w:rsidRDefault="00FC382B" w:rsidP="00FC382B">
            <w:pPr>
              <w:jc w:val="both"/>
              <w:rPr>
                <w:rFonts w:ascii="David" w:hAnsi="David" w:cs="David"/>
                <w:rtl/>
                <w:lang w:eastAsia="he-IL"/>
              </w:rPr>
            </w:pPr>
            <w:r w:rsidRPr="008F5F3C">
              <w:rPr>
                <w:rFonts w:ascii="David" w:hAnsi="David" w:cs="David"/>
                <w:rtl/>
              </w:rPr>
              <w:t xml:space="preserve">המילים האחרונות במשפט קובעות כי מיקום אירוע כתר המזרח יכול להתקיים ברשות אשר "תעמוד בקריטריונים המצטברים </w:t>
            </w:r>
            <w:r w:rsidRPr="008F5F3C">
              <w:rPr>
                <w:rFonts w:ascii="David" w:hAnsi="David" w:cs="David"/>
                <w:b/>
                <w:bCs/>
                <w:rtl/>
              </w:rPr>
              <w:t>לעיל</w:t>
            </w:r>
            <w:r w:rsidRPr="008F5F3C">
              <w:rPr>
                <w:rFonts w:ascii="David" w:hAnsi="David" w:cs="David"/>
                <w:rtl/>
              </w:rPr>
              <w:t>."</w:t>
            </w:r>
          </w:p>
          <w:p w:rsidR="00FC382B" w:rsidRPr="008F5F3C" w:rsidRDefault="00FC382B" w:rsidP="00FC382B">
            <w:pPr>
              <w:jc w:val="both"/>
              <w:rPr>
                <w:rFonts w:ascii="David" w:hAnsi="David" w:cs="David"/>
              </w:rPr>
            </w:pPr>
            <w:r w:rsidRPr="008F5F3C">
              <w:rPr>
                <w:rFonts w:ascii="David" w:hAnsi="David" w:cs="David"/>
                <w:rtl/>
              </w:rPr>
              <w:t>עם זאת, הקריטריונים מופיעים בסעיף 3.2 (כלומר – "</w:t>
            </w:r>
            <w:r w:rsidRPr="008F5F3C">
              <w:rPr>
                <w:rFonts w:ascii="David" w:hAnsi="David" w:cs="David"/>
                <w:b/>
                <w:bCs/>
                <w:rtl/>
              </w:rPr>
              <w:t>להלן</w:t>
            </w:r>
            <w:r w:rsidRPr="008F5F3C">
              <w:rPr>
                <w:rFonts w:ascii="David" w:hAnsi="David" w:cs="David"/>
                <w:rtl/>
              </w:rPr>
              <w:t xml:space="preserve">"). אנא אשרו כי בחירת מיקום האירוע יתבצע בהתאם לקריטריונים בסעיף 3.2 (מאחר שהקריטריונים המופיעים בסעיפים קודמים מתייחסים לאירועי לא </w:t>
            </w:r>
            <w:proofErr w:type="spellStart"/>
            <w:r w:rsidRPr="008F5F3C">
              <w:rPr>
                <w:rFonts w:ascii="David" w:hAnsi="David" w:cs="David"/>
                <w:rtl/>
              </w:rPr>
              <w:t>לדאוגוסט</w:t>
            </w:r>
            <w:proofErr w:type="spellEnd"/>
            <w:r w:rsidRPr="008F5F3C">
              <w:rPr>
                <w:rFonts w:ascii="David" w:hAnsi="David" w:cs="David"/>
                <w:rtl/>
              </w:rPr>
              <w:t>).</w:t>
            </w:r>
          </w:p>
          <w:p w:rsidR="00FC382B" w:rsidRPr="008F5F3C" w:rsidRDefault="00FC382B" w:rsidP="00FC382B">
            <w:pPr>
              <w:ind w:left="33"/>
              <w:jc w:val="both"/>
              <w:rPr>
                <w:rFonts w:ascii="David" w:hAnsi="David" w:cs="David"/>
                <w:rtl/>
              </w:rPr>
            </w:pPr>
          </w:p>
        </w:tc>
        <w:tc>
          <w:tcPr>
            <w:tcW w:w="3261" w:type="dxa"/>
            <w:tcBorders>
              <w:top w:val="single" w:sz="4" w:space="0" w:color="auto"/>
              <w:left w:val="single" w:sz="4" w:space="0" w:color="auto"/>
              <w:bottom w:val="single" w:sz="4" w:space="0" w:color="auto"/>
              <w:right w:val="single" w:sz="12" w:space="0" w:color="auto"/>
            </w:tcBorders>
          </w:tcPr>
          <w:p w:rsidR="00FC382B" w:rsidRPr="008F5F3C" w:rsidRDefault="00920C08" w:rsidP="00920C08">
            <w:pPr>
              <w:jc w:val="both"/>
              <w:rPr>
                <w:rFonts w:ascii="David" w:hAnsi="David" w:cs="David"/>
                <w:rtl/>
              </w:rPr>
            </w:pPr>
            <w:r w:rsidRPr="008F5F3C">
              <w:rPr>
                <w:rFonts w:ascii="David" w:hAnsi="David" w:cs="David" w:hint="cs"/>
                <w:rtl/>
              </w:rPr>
              <w:t xml:space="preserve">אכן. הנוסח בסיפא של סעיף 3.1 צריך להיות: "הקריטריונים המופיעים </w:t>
            </w:r>
            <w:r w:rsidRPr="008F5F3C">
              <w:rPr>
                <w:rFonts w:ascii="David" w:hAnsi="David" w:cs="David" w:hint="cs"/>
                <w:b/>
                <w:bCs/>
                <w:u w:val="single"/>
                <w:rtl/>
              </w:rPr>
              <w:t>להלן</w:t>
            </w:r>
            <w:r w:rsidRPr="008F5F3C">
              <w:rPr>
                <w:rFonts w:ascii="David" w:hAnsi="David" w:cs="David" w:hint="cs"/>
                <w:rtl/>
              </w:rPr>
              <w:t xml:space="preserve">" (ולא </w:t>
            </w:r>
            <w:r w:rsidRPr="008F5F3C">
              <w:rPr>
                <w:rFonts w:ascii="David" w:hAnsi="David" w:cs="David" w:hint="cs"/>
                <w:b/>
                <w:bCs/>
                <w:u w:val="single"/>
                <w:rtl/>
              </w:rPr>
              <w:t>לעיל</w:t>
            </w:r>
            <w:r w:rsidRPr="008F5F3C">
              <w:rPr>
                <w:rFonts w:ascii="David" w:hAnsi="David" w:cs="David" w:hint="cs"/>
                <w:rtl/>
              </w:rPr>
              <w:t xml:space="preserve">). </w:t>
            </w:r>
          </w:p>
        </w:tc>
      </w:tr>
      <w:tr w:rsidR="00FC382B" w:rsidRPr="008F5F3C" w:rsidTr="002D03BA">
        <w:trPr>
          <w:trHeight w:val="2540"/>
          <w:tblHeader/>
        </w:trPr>
        <w:tc>
          <w:tcPr>
            <w:tcW w:w="683" w:type="dxa"/>
            <w:tcBorders>
              <w:top w:val="single" w:sz="4" w:space="0" w:color="auto"/>
              <w:left w:val="single" w:sz="12" w:space="0" w:color="auto"/>
              <w:bottom w:val="single" w:sz="4" w:space="0" w:color="auto"/>
              <w:right w:val="single" w:sz="4" w:space="0" w:color="auto"/>
            </w:tcBorders>
          </w:tcPr>
          <w:p w:rsidR="00FC382B" w:rsidRPr="008F5F3C" w:rsidRDefault="00FC382B" w:rsidP="00FC382B">
            <w:pPr>
              <w:pStyle w:val="af9"/>
              <w:numPr>
                <w:ilvl w:val="0"/>
                <w:numId w:val="27"/>
              </w:numPr>
              <w:tabs>
                <w:tab w:val="left" w:pos="1821"/>
              </w:tabs>
              <w:jc w:val="both"/>
              <w:rPr>
                <w:rFonts w:ascii="David" w:hAnsi="David" w:cs="David"/>
                <w:rtl/>
              </w:rPr>
            </w:pPr>
          </w:p>
        </w:tc>
        <w:tc>
          <w:tcPr>
            <w:tcW w:w="1559" w:type="dxa"/>
            <w:shd w:val="clear" w:color="auto" w:fill="auto"/>
          </w:tcPr>
          <w:p w:rsidR="00FC382B" w:rsidRPr="008F5F3C" w:rsidRDefault="00FC382B" w:rsidP="00FC382B">
            <w:pPr>
              <w:jc w:val="both"/>
              <w:rPr>
                <w:rFonts w:ascii="David" w:eastAsia="Calibri" w:hAnsi="David" w:cs="David"/>
                <w:rtl/>
              </w:rPr>
            </w:pPr>
            <w:r w:rsidRPr="008F5F3C">
              <w:rPr>
                <w:rFonts w:ascii="David" w:hAnsi="David" w:cs="David"/>
                <w:rtl/>
              </w:rPr>
              <w:t xml:space="preserve">נספח א' סעיף 3.2 </w:t>
            </w:r>
          </w:p>
        </w:tc>
        <w:tc>
          <w:tcPr>
            <w:tcW w:w="1134" w:type="dxa"/>
            <w:tcBorders>
              <w:top w:val="single" w:sz="2" w:space="0" w:color="auto"/>
              <w:left w:val="single" w:sz="2" w:space="0" w:color="auto"/>
              <w:bottom w:val="single" w:sz="2" w:space="0" w:color="auto"/>
              <w:right w:val="single" w:sz="2" w:space="0" w:color="auto"/>
            </w:tcBorders>
          </w:tcPr>
          <w:p w:rsidR="00FC382B" w:rsidRPr="008F5F3C" w:rsidRDefault="00FC382B" w:rsidP="00FC382B">
            <w:pPr>
              <w:jc w:val="both"/>
              <w:rPr>
                <w:rFonts w:ascii="David" w:eastAsia="Calibri" w:hAnsi="David" w:cs="David"/>
                <w:rtl/>
              </w:rPr>
            </w:pPr>
            <w:r w:rsidRPr="008F5F3C">
              <w:rPr>
                <w:rFonts w:ascii="David" w:hAnsi="David" w:cs="David"/>
                <w:rtl/>
              </w:rPr>
              <w:t>23</w:t>
            </w:r>
          </w:p>
        </w:tc>
        <w:tc>
          <w:tcPr>
            <w:tcW w:w="4394" w:type="dxa"/>
            <w:tcBorders>
              <w:top w:val="single" w:sz="2" w:space="0" w:color="auto"/>
              <w:left w:val="single" w:sz="2" w:space="0" w:color="auto"/>
              <w:bottom w:val="single" w:sz="2" w:space="0" w:color="auto"/>
              <w:right w:val="single" w:sz="2" w:space="0" w:color="auto"/>
            </w:tcBorders>
            <w:shd w:val="clear" w:color="auto" w:fill="FFFFFF"/>
          </w:tcPr>
          <w:p w:rsidR="00FC382B" w:rsidRPr="008F5F3C" w:rsidRDefault="00FC382B" w:rsidP="00FC382B">
            <w:pPr>
              <w:jc w:val="both"/>
              <w:rPr>
                <w:rFonts w:ascii="David" w:hAnsi="David" w:cs="David"/>
                <w:rtl/>
                <w:lang w:eastAsia="he-IL"/>
              </w:rPr>
            </w:pPr>
            <w:r w:rsidRPr="008F5F3C">
              <w:rPr>
                <w:rFonts w:ascii="David" w:hAnsi="David" w:cs="David"/>
                <w:rtl/>
              </w:rPr>
              <w:t xml:space="preserve">הלשכה המרכזית לסטטיסטיקה ורשויות אחרות מפרסמות מדדים כלכליים-חברתיים ("סוציו-אקונומיים") על בסיס קריטריונים שונים, שאין ביניהם בהכרח התאמה. באתר </w:t>
            </w:r>
            <w:proofErr w:type="spellStart"/>
            <w:r w:rsidRPr="008F5F3C">
              <w:rPr>
                <w:rFonts w:ascii="David" w:hAnsi="David" w:cs="David"/>
                <w:rtl/>
              </w:rPr>
              <w:t>הלמ"ס</w:t>
            </w:r>
            <w:proofErr w:type="spellEnd"/>
            <w:r w:rsidRPr="008F5F3C">
              <w:rPr>
                <w:rFonts w:ascii="David" w:hAnsi="David" w:cs="David"/>
                <w:rtl/>
              </w:rPr>
              <w:t xml:space="preserve"> לא ברור איזו מדידה היא הקובעת והרלוונטית.</w:t>
            </w:r>
          </w:p>
          <w:p w:rsidR="00FC382B" w:rsidRPr="008F5F3C" w:rsidRDefault="00FC382B" w:rsidP="002D03BA">
            <w:pPr>
              <w:jc w:val="both"/>
              <w:rPr>
                <w:rFonts w:ascii="David" w:hAnsi="David" w:cs="David"/>
                <w:rtl/>
              </w:rPr>
            </w:pPr>
            <w:r w:rsidRPr="008F5F3C">
              <w:rPr>
                <w:rFonts w:ascii="David" w:hAnsi="David" w:cs="David"/>
                <w:rtl/>
              </w:rPr>
              <w:t xml:space="preserve">נבקש לפרסם למציעים את הקובץ המחייב לטובת המכרז. לחלופין, ניתן לפרסם את הרשויות העומדות בקריטריונים כפי שנעשה ביחס לאירוע לא </w:t>
            </w:r>
            <w:proofErr w:type="spellStart"/>
            <w:r w:rsidRPr="008F5F3C">
              <w:rPr>
                <w:rFonts w:ascii="David" w:hAnsi="David" w:cs="David"/>
                <w:rtl/>
              </w:rPr>
              <w:t>לדאוגוסט</w:t>
            </w:r>
            <w:proofErr w:type="spellEnd"/>
            <w:r w:rsidRPr="008F5F3C">
              <w:rPr>
                <w:rFonts w:ascii="David" w:hAnsi="David" w:cs="David"/>
                <w:rtl/>
              </w:rPr>
              <w:t xml:space="preserve"> (מדובר ברשימה קצרה).</w:t>
            </w:r>
          </w:p>
        </w:tc>
        <w:tc>
          <w:tcPr>
            <w:tcW w:w="3261" w:type="dxa"/>
            <w:tcBorders>
              <w:top w:val="single" w:sz="4" w:space="0" w:color="auto"/>
              <w:left w:val="single" w:sz="4" w:space="0" w:color="auto"/>
              <w:bottom w:val="single" w:sz="4" w:space="0" w:color="auto"/>
              <w:right w:val="single" w:sz="12" w:space="0" w:color="auto"/>
            </w:tcBorders>
          </w:tcPr>
          <w:p w:rsidR="00D53A45" w:rsidRPr="008F5F3C" w:rsidRDefault="00D53A45" w:rsidP="002D03BA">
            <w:pPr>
              <w:jc w:val="both"/>
              <w:rPr>
                <w:rFonts w:ascii="David" w:hAnsi="David" w:cs="David"/>
                <w:rtl/>
              </w:rPr>
            </w:pPr>
            <w:r w:rsidRPr="008F5F3C">
              <w:rPr>
                <w:rFonts w:ascii="David" w:hAnsi="David" w:cs="David" w:hint="cs"/>
                <w:rtl/>
              </w:rPr>
              <w:t xml:space="preserve">עפ"י </w:t>
            </w:r>
            <w:r w:rsidR="008D323E" w:rsidRPr="008F5F3C">
              <w:rPr>
                <w:rFonts w:ascii="David" w:hAnsi="David" w:cs="David" w:hint="cs"/>
                <w:rtl/>
              </w:rPr>
              <w:t>"</w:t>
            </w:r>
            <w:r w:rsidRPr="008F5F3C">
              <w:rPr>
                <w:rFonts w:ascii="David" w:hAnsi="David" w:cs="David" w:hint="cs"/>
                <w:rtl/>
              </w:rPr>
              <w:t xml:space="preserve">לוח </w:t>
            </w:r>
            <w:r w:rsidR="008D323E" w:rsidRPr="008F5F3C">
              <w:rPr>
                <w:rFonts w:ascii="David" w:hAnsi="David" w:cs="David" w:hint="cs"/>
                <w:rtl/>
              </w:rPr>
              <w:t xml:space="preserve">1 </w:t>
            </w:r>
            <w:r w:rsidR="008D323E" w:rsidRPr="008F5F3C">
              <w:rPr>
                <w:rFonts w:ascii="David" w:hAnsi="David" w:cs="David"/>
                <w:rtl/>
              </w:rPr>
              <w:t>–</w:t>
            </w:r>
            <w:r w:rsidR="008D323E" w:rsidRPr="008F5F3C">
              <w:rPr>
                <w:rFonts w:ascii="David" w:hAnsi="David" w:cs="David" w:hint="cs"/>
                <w:rtl/>
              </w:rPr>
              <w:t xml:space="preserve"> רשויות מקומיות, לפי סדר עולה של ה</w:t>
            </w:r>
            <w:r w:rsidRPr="008F5F3C">
              <w:rPr>
                <w:rFonts w:ascii="David" w:hAnsi="David" w:cs="David" w:hint="cs"/>
                <w:rtl/>
              </w:rPr>
              <w:t xml:space="preserve">מדד </w:t>
            </w:r>
            <w:r w:rsidR="008D323E" w:rsidRPr="008F5F3C">
              <w:rPr>
                <w:rFonts w:ascii="David" w:hAnsi="David" w:cs="David" w:hint="cs"/>
                <w:rtl/>
              </w:rPr>
              <w:t>ה</w:t>
            </w:r>
            <w:r w:rsidRPr="008F5F3C">
              <w:rPr>
                <w:rFonts w:ascii="David" w:hAnsi="David" w:cs="David" w:hint="cs"/>
                <w:rtl/>
              </w:rPr>
              <w:t xml:space="preserve">חברתי-כלכלי </w:t>
            </w:r>
            <w:r w:rsidR="008D323E" w:rsidRPr="008F5F3C">
              <w:rPr>
                <w:rFonts w:ascii="David" w:hAnsi="David" w:cs="David" w:hint="cs"/>
                <w:rtl/>
              </w:rPr>
              <w:t xml:space="preserve">2015: </w:t>
            </w:r>
            <w:r w:rsidR="008D323E" w:rsidRPr="008F5F3C">
              <w:rPr>
                <w:rFonts w:ascii="David" w:hAnsi="David" w:cs="David"/>
                <w:rtl/>
              </w:rPr>
              <w:t xml:space="preserve">ערך מדד, דירוג ואשכול, </w:t>
            </w:r>
            <w:r w:rsidR="008D323E" w:rsidRPr="008F5F3C">
              <w:rPr>
                <w:rFonts w:ascii="David" w:hAnsi="David" w:cs="David" w:hint="cs"/>
                <w:rtl/>
              </w:rPr>
              <w:t>ושינויים לעומת 2013</w:t>
            </w:r>
            <w:r w:rsidR="002D03BA" w:rsidRPr="008F5F3C">
              <w:rPr>
                <w:rFonts w:ascii="David" w:hAnsi="David" w:cs="David" w:hint="cs"/>
                <w:rtl/>
              </w:rPr>
              <w:t>" באתר הלשכה המרכזית לסטטיסטיקה.</w:t>
            </w:r>
          </w:p>
        </w:tc>
      </w:tr>
      <w:tr w:rsidR="00FC382B" w:rsidRPr="008F5F3C" w:rsidTr="00044B09">
        <w:trPr>
          <w:trHeight w:val="744"/>
          <w:tblHeader/>
        </w:trPr>
        <w:tc>
          <w:tcPr>
            <w:tcW w:w="683" w:type="dxa"/>
            <w:tcBorders>
              <w:top w:val="single" w:sz="4" w:space="0" w:color="auto"/>
              <w:left w:val="single" w:sz="12" w:space="0" w:color="auto"/>
              <w:bottom w:val="single" w:sz="4" w:space="0" w:color="auto"/>
              <w:right w:val="single" w:sz="4" w:space="0" w:color="auto"/>
            </w:tcBorders>
          </w:tcPr>
          <w:p w:rsidR="00FC382B" w:rsidRPr="008F5F3C" w:rsidRDefault="00FC382B" w:rsidP="00FC382B">
            <w:pPr>
              <w:pStyle w:val="af9"/>
              <w:numPr>
                <w:ilvl w:val="0"/>
                <w:numId w:val="27"/>
              </w:numPr>
              <w:tabs>
                <w:tab w:val="left" w:pos="1821"/>
              </w:tabs>
              <w:jc w:val="both"/>
              <w:rPr>
                <w:rFonts w:ascii="David" w:hAnsi="David" w:cs="David"/>
                <w:rtl/>
              </w:rPr>
            </w:pPr>
          </w:p>
        </w:tc>
        <w:tc>
          <w:tcPr>
            <w:tcW w:w="1559" w:type="dxa"/>
            <w:shd w:val="clear" w:color="auto" w:fill="auto"/>
          </w:tcPr>
          <w:p w:rsidR="00FC382B" w:rsidRPr="008F5F3C" w:rsidRDefault="00FC382B" w:rsidP="00FC382B">
            <w:pPr>
              <w:pStyle w:val="HNormal"/>
              <w:tabs>
                <w:tab w:val="left" w:pos="1930"/>
              </w:tabs>
              <w:rPr>
                <w:rFonts w:ascii="David" w:hAnsi="David" w:cs="David"/>
                <w:sz w:val="24"/>
                <w:rtl/>
              </w:rPr>
            </w:pPr>
            <w:r w:rsidRPr="008F5F3C">
              <w:rPr>
                <w:rFonts w:ascii="David" w:hAnsi="David" w:cs="David"/>
                <w:sz w:val="24"/>
                <w:rtl/>
              </w:rPr>
              <w:t>חלק א' - נוהל המכרז ותנאיו - נספח א'</w:t>
            </w:r>
          </w:p>
        </w:tc>
        <w:tc>
          <w:tcPr>
            <w:tcW w:w="1134" w:type="dxa"/>
            <w:tcBorders>
              <w:top w:val="single" w:sz="2" w:space="0" w:color="auto"/>
              <w:left w:val="single" w:sz="2" w:space="0" w:color="auto"/>
              <w:bottom w:val="single" w:sz="2" w:space="0" w:color="auto"/>
              <w:right w:val="single" w:sz="2" w:space="0" w:color="auto"/>
            </w:tcBorders>
          </w:tcPr>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24</w:t>
            </w:r>
          </w:p>
        </w:tc>
        <w:tc>
          <w:tcPr>
            <w:tcW w:w="4394" w:type="dxa"/>
            <w:tcBorders>
              <w:top w:val="single" w:sz="2" w:space="0" w:color="auto"/>
              <w:left w:val="single" w:sz="2" w:space="0" w:color="auto"/>
              <w:bottom w:val="single" w:sz="2" w:space="0" w:color="auto"/>
              <w:right w:val="single" w:sz="2" w:space="0" w:color="auto"/>
            </w:tcBorders>
            <w:shd w:val="clear" w:color="auto" w:fill="FFFFFF"/>
          </w:tcPr>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כי בדומה לאירועי לא לדאוגוסט בשנה שעברה, האירועים צריכים להכיל בו זמנית עד 500 איש.</w:t>
            </w:r>
          </w:p>
        </w:tc>
        <w:tc>
          <w:tcPr>
            <w:tcW w:w="3261" w:type="dxa"/>
            <w:tcBorders>
              <w:top w:val="single" w:sz="4" w:space="0" w:color="auto"/>
              <w:left w:val="single" w:sz="4" w:space="0" w:color="auto"/>
              <w:bottom w:val="single" w:sz="4" w:space="0" w:color="auto"/>
              <w:right w:val="single" w:sz="12" w:space="0" w:color="auto"/>
            </w:tcBorders>
          </w:tcPr>
          <w:p w:rsidR="00FC382B" w:rsidRPr="008F5F3C" w:rsidRDefault="008F5F3C" w:rsidP="008F5F3C">
            <w:pPr>
              <w:jc w:val="both"/>
              <w:rPr>
                <w:rFonts w:ascii="David" w:hAnsi="David" w:cs="David"/>
                <w:rtl/>
              </w:rPr>
            </w:pPr>
            <w:r>
              <w:rPr>
                <w:rFonts w:ascii="David" w:hAnsi="David" w:cs="David" w:hint="cs"/>
                <w:rtl/>
              </w:rPr>
              <w:t>השאלה אינה ב</w:t>
            </w:r>
            <w:r w:rsidR="00512AE2" w:rsidRPr="008F5F3C">
              <w:rPr>
                <w:rFonts w:ascii="David" w:hAnsi="David" w:cs="David" w:hint="cs"/>
                <w:rtl/>
              </w:rPr>
              <w:t xml:space="preserve">רורה. אין התייחסות במכרז לכמות הקהל באירועי לא </w:t>
            </w:r>
            <w:proofErr w:type="spellStart"/>
            <w:r w:rsidR="00512AE2" w:rsidRPr="008F5F3C">
              <w:rPr>
                <w:rFonts w:ascii="David" w:hAnsi="David" w:cs="David" w:hint="cs"/>
                <w:rtl/>
              </w:rPr>
              <w:t>לדאוגוסט</w:t>
            </w:r>
            <w:proofErr w:type="spellEnd"/>
            <w:r w:rsidR="00512AE2" w:rsidRPr="008F5F3C">
              <w:rPr>
                <w:rFonts w:ascii="David" w:hAnsi="David" w:cs="David" w:hint="cs"/>
                <w:rtl/>
              </w:rPr>
              <w:t xml:space="preserve">. </w:t>
            </w:r>
          </w:p>
        </w:tc>
      </w:tr>
      <w:tr w:rsidR="00FC382B" w:rsidRPr="008F5F3C" w:rsidTr="00044B09">
        <w:trPr>
          <w:trHeight w:val="744"/>
          <w:tblHeader/>
        </w:trPr>
        <w:tc>
          <w:tcPr>
            <w:tcW w:w="683" w:type="dxa"/>
            <w:tcBorders>
              <w:top w:val="single" w:sz="4" w:space="0" w:color="auto"/>
              <w:left w:val="single" w:sz="12" w:space="0" w:color="auto"/>
              <w:bottom w:val="single" w:sz="4" w:space="0" w:color="auto"/>
              <w:right w:val="single" w:sz="4" w:space="0" w:color="auto"/>
            </w:tcBorders>
          </w:tcPr>
          <w:p w:rsidR="00FC382B" w:rsidRPr="008F5F3C" w:rsidRDefault="00FC382B" w:rsidP="00FC382B">
            <w:pPr>
              <w:pStyle w:val="af9"/>
              <w:numPr>
                <w:ilvl w:val="0"/>
                <w:numId w:val="27"/>
              </w:numPr>
              <w:tabs>
                <w:tab w:val="left" w:pos="1821"/>
              </w:tabs>
              <w:jc w:val="both"/>
              <w:rPr>
                <w:rFonts w:ascii="David" w:hAnsi="David" w:cs="David"/>
                <w:rtl/>
              </w:rPr>
            </w:pPr>
          </w:p>
        </w:tc>
        <w:tc>
          <w:tcPr>
            <w:tcW w:w="1559" w:type="dxa"/>
            <w:shd w:val="clear" w:color="auto" w:fill="auto"/>
          </w:tcPr>
          <w:p w:rsidR="00FC382B" w:rsidRPr="008F5F3C" w:rsidRDefault="00FC382B" w:rsidP="00FC382B">
            <w:pPr>
              <w:jc w:val="both"/>
              <w:rPr>
                <w:rFonts w:ascii="David" w:hAnsi="David" w:cs="David"/>
                <w:rtl/>
              </w:rPr>
            </w:pPr>
            <w:r w:rsidRPr="008F5F3C">
              <w:rPr>
                <w:rFonts w:ascii="David" w:hAnsi="David" w:cs="David"/>
                <w:rtl/>
              </w:rPr>
              <w:t>. נספח א' – מפרט שירותים – סעיף 2  מסגרת תוכן האירועים</w:t>
            </w:r>
          </w:p>
        </w:tc>
        <w:tc>
          <w:tcPr>
            <w:tcW w:w="1134" w:type="dxa"/>
            <w:tcBorders>
              <w:top w:val="single" w:sz="2" w:space="0" w:color="auto"/>
              <w:left w:val="single" w:sz="2" w:space="0" w:color="auto"/>
              <w:bottom w:val="single" w:sz="2" w:space="0" w:color="auto"/>
              <w:right w:val="single" w:sz="2" w:space="0" w:color="auto"/>
            </w:tcBorders>
          </w:tcPr>
          <w:p w:rsidR="00FC382B" w:rsidRPr="008F5F3C" w:rsidRDefault="00FC382B" w:rsidP="00FC382B">
            <w:pPr>
              <w:jc w:val="both"/>
              <w:rPr>
                <w:rFonts w:ascii="David" w:hAnsi="David" w:cs="David"/>
                <w:rtl/>
              </w:rPr>
            </w:pPr>
            <w:r w:rsidRPr="008F5F3C">
              <w:rPr>
                <w:rFonts w:ascii="David" w:hAnsi="David" w:cs="David"/>
                <w:rtl/>
              </w:rPr>
              <w:t>25</w:t>
            </w:r>
          </w:p>
        </w:tc>
        <w:tc>
          <w:tcPr>
            <w:tcW w:w="4394" w:type="dxa"/>
            <w:tcBorders>
              <w:top w:val="single" w:sz="2" w:space="0" w:color="auto"/>
              <w:left w:val="single" w:sz="2" w:space="0" w:color="auto"/>
              <w:bottom w:val="single" w:sz="2" w:space="0" w:color="auto"/>
              <w:right w:val="single" w:sz="2" w:space="0" w:color="auto"/>
            </w:tcBorders>
            <w:shd w:val="clear" w:color="auto" w:fill="FFFFFF"/>
            <w:vAlign w:val="center"/>
          </w:tcPr>
          <w:p w:rsidR="00FC382B" w:rsidRPr="008F5F3C" w:rsidRDefault="00FC382B" w:rsidP="00757C3E">
            <w:pPr>
              <w:rPr>
                <w:rFonts w:ascii="David" w:hAnsi="David" w:cs="David"/>
                <w:rtl/>
              </w:rPr>
            </w:pPr>
            <w:r w:rsidRPr="008F5F3C">
              <w:rPr>
                <w:rFonts w:ascii="David" w:hAnsi="David" w:cs="David"/>
                <w:rtl/>
              </w:rPr>
              <w:t>נרשם בסעיף כי " מומלץ להקים את הפעילות במקום בו יתאפשר לספקי מזון מהיר להעמיד דוכנים לרכישת מזון ושתייה" – האם נושא הבאת הדוכנים , דאגה לאישור משרד הבריאות ופתיחת סעיף הרישוי הינה על המפיק או על הרשות ? מי מפקח עליהם ועל המחירים שלהם ומי דואג להם לתשתיות החשמל במידת הצורך ותנאי התברואה כמתבקש . באותו סעיף בהתייחס לאירוע "כתר המזרח " ולאחד מהדגשים כפי שנרשם " לא ניתן למכור חסוי</w:t>
            </w:r>
            <w:r w:rsidR="00757C3E" w:rsidRPr="008F5F3C">
              <w:rPr>
                <w:rFonts w:ascii="David" w:hAnsi="David" w:cs="David"/>
                <w:rtl/>
              </w:rPr>
              <w:t>ות, זכיינות או כרטיסים לאירוע "</w:t>
            </w:r>
            <w:r w:rsidRPr="008F5F3C">
              <w:rPr>
                <w:rFonts w:ascii="David" w:hAnsi="David" w:cs="David"/>
                <w:rtl/>
              </w:rPr>
              <w:t>, מי כן דואג אז לזכייניות מזון ושתייה באירוע ?    </w:t>
            </w:r>
          </w:p>
        </w:tc>
        <w:tc>
          <w:tcPr>
            <w:tcW w:w="3261" w:type="dxa"/>
            <w:tcBorders>
              <w:top w:val="single" w:sz="4" w:space="0" w:color="auto"/>
              <w:left w:val="single" w:sz="4" w:space="0" w:color="auto"/>
              <w:bottom w:val="single" w:sz="4" w:space="0" w:color="auto"/>
              <w:right w:val="single" w:sz="12" w:space="0" w:color="auto"/>
            </w:tcBorders>
          </w:tcPr>
          <w:p w:rsidR="000211E7" w:rsidRPr="008F5F3C" w:rsidRDefault="002D03BA" w:rsidP="006509C0">
            <w:pPr>
              <w:jc w:val="both"/>
              <w:rPr>
                <w:rFonts w:ascii="David" w:hAnsi="David" w:cs="David"/>
                <w:rtl/>
              </w:rPr>
            </w:pPr>
            <w:r w:rsidRPr="008F5F3C">
              <w:rPr>
                <w:rFonts w:ascii="David" w:hAnsi="David" w:cs="David" w:hint="cs"/>
                <w:rtl/>
              </w:rPr>
              <w:t xml:space="preserve">המשרד לא מעוניין בהצבת דוכני מזון ושתייה. ככל שהרשות תחפוץ להסדיר עניין זה אזי האחריות תהא על הרשות ועליה בלבד. הספק לא </w:t>
            </w:r>
            <w:proofErr w:type="spellStart"/>
            <w:r w:rsidRPr="008F5F3C">
              <w:rPr>
                <w:rFonts w:ascii="David" w:hAnsi="David" w:cs="David" w:hint="cs"/>
                <w:rtl/>
              </w:rPr>
              <w:t>יטול</w:t>
            </w:r>
            <w:proofErr w:type="spellEnd"/>
            <w:r w:rsidRPr="008F5F3C">
              <w:rPr>
                <w:rFonts w:ascii="David" w:hAnsi="David" w:cs="David" w:hint="cs"/>
                <w:rtl/>
              </w:rPr>
              <w:t xml:space="preserve"> חלק בנושא זה ולא יהיה מעורב. </w:t>
            </w:r>
          </w:p>
          <w:p w:rsidR="006509C0" w:rsidRPr="008F5F3C" w:rsidRDefault="006509C0" w:rsidP="006509C0">
            <w:pPr>
              <w:jc w:val="both"/>
              <w:rPr>
                <w:rFonts w:ascii="David" w:hAnsi="David" w:cs="David"/>
                <w:rtl/>
              </w:rPr>
            </w:pPr>
          </w:p>
        </w:tc>
      </w:tr>
      <w:tr w:rsidR="00FC382B" w:rsidRPr="008F5F3C" w:rsidTr="00044B09">
        <w:trPr>
          <w:trHeight w:val="744"/>
          <w:tblHeader/>
        </w:trPr>
        <w:tc>
          <w:tcPr>
            <w:tcW w:w="683" w:type="dxa"/>
            <w:tcBorders>
              <w:top w:val="single" w:sz="4" w:space="0" w:color="auto"/>
              <w:left w:val="single" w:sz="12" w:space="0" w:color="auto"/>
              <w:bottom w:val="single" w:sz="4" w:space="0" w:color="auto"/>
              <w:right w:val="single" w:sz="4" w:space="0" w:color="auto"/>
            </w:tcBorders>
          </w:tcPr>
          <w:p w:rsidR="00FC382B" w:rsidRPr="008F5F3C" w:rsidRDefault="00FC382B" w:rsidP="00FC382B">
            <w:pPr>
              <w:pStyle w:val="af9"/>
              <w:numPr>
                <w:ilvl w:val="0"/>
                <w:numId w:val="27"/>
              </w:numPr>
              <w:tabs>
                <w:tab w:val="left" w:pos="1821"/>
              </w:tabs>
              <w:jc w:val="both"/>
              <w:rPr>
                <w:rFonts w:ascii="David" w:hAnsi="David" w:cs="David"/>
                <w:rtl/>
              </w:rPr>
            </w:pPr>
          </w:p>
        </w:tc>
        <w:tc>
          <w:tcPr>
            <w:tcW w:w="1559" w:type="dxa"/>
            <w:shd w:val="clear" w:color="auto" w:fill="auto"/>
          </w:tcPr>
          <w:p w:rsidR="00FC382B" w:rsidRPr="008F5F3C" w:rsidRDefault="00FC382B" w:rsidP="00FC382B">
            <w:pPr>
              <w:jc w:val="both"/>
              <w:rPr>
                <w:rFonts w:ascii="David" w:hAnsi="David" w:cs="David"/>
              </w:rPr>
            </w:pPr>
            <w:r w:rsidRPr="008F5F3C">
              <w:rPr>
                <w:rFonts w:ascii="David" w:hAnsi="David" w:cs="David"/>
                <w:rtl/>
              </w:rPr>
              <w:t xml:space="preserve">נספח א' סעיף 4 </w:t>
            </w:r>
          </w:p>
          <w:p w:rsidR="00FC382B" w:rsidRPr="008F5F3C" w:rsidRDefault="00FC382B" w:rsidP="00FC382B">
            <w:pPr>
              <w:jc w:val="both"/>
              <w:rPr>
                <w:rFonts w:ascii="David" w:hAnsi="David" w:cs="David"/>
                <w:rtl/>
              </w:rPr>
            </w:pPr>
          </w:p>
          <w:p w:rsidR="00FC382B" w:rsidRPr="008F5F3C" w:rsidRDefault="00FC382B" w:rsidP="00FC382B">
            <w:pPr>
              <w:jc w:val="both"/>
              <w:rPr>
                <w:rFonts w:ascii="David" w:hAnsi="David" w:cs="David"/>
                <w:rtl/>
              </w:rPr>
            </w:pPr>
          </w:p>
        </w:tc>
        <w:tc>
          <w:tcPr>
            <w:tcW w:w="1134" w:type="dxa"/>
            <w:tcBorders>
              <w:top w:val="single" w:sz="2" w:space="0" w:color="auto"/>
              <w:left w:val="single" w:sz="2" w:space="0" w:color="auto"/>
              <w:bottom w:val="single" w:sz="2" w:space="0" w:color="auto"/>
              <w:right w:val="single" w:sz="2" w:space="0" w:color="auto"/>
            </w:tcBorders>
          </w:tcPr>
          <w:p w:rsidR="00FC382B" w:rsidRPr="008F5F3C" w:rsidRDefault="00FC382B" w:rsidP="00FC382B">
            <w:pPr>
              <w:jc w:val="both"/>
              <w:rPr>
                <w:rFonts w:ascii="David" w:hAnsi="David" w:cs="David"/>
                <w:rtl/>
              </w:rPr>
            </w:pPr>
            <w:r w:rsidRPr="008F5F3C">
              <w:rPr>
                <w:rFonts w:ascii="David" w:hAnsi="David" w:cs="David"/>
                <w:rtl/>
              </w:rPr>
              <w:t>25</w:t>
            </w:r>
          </w:p>
        </w:tc>
        <w:tc>
          <w:tcPr>
            <w:tcW w:w="4394" w:type="dxa"/>
            <w:tcBorders>
              <w:top w:val="single" w:sz="2" w:space="0" w:color="auto"/>
              <w:left w:val="single" w:sz="2" w:space="0" w:color="auto"/>
              <w:bottom w:val="single" w:sz="2" w:space="0" w:color="auto"/>
              <w:right w:val="single" w:sz="2" w:space="0" w:color="auto"/>
            </w:tcBorders>
            <w:shd w:val="clear" w:color="auto" w:fill="FFFFFF"/>
            <w:vAlign w:val="center"/>
          </w:tcPr>
          <w:p w:rsidR="00FC382B" w:rsidRPr="008F5F3C" w:rsidRDefault="00FC382B" w:rsidP="00FC382B">
            <w:pPr>
              <w:jc w:val="both"/>
              <w:rPr>
                <w:rFonts w:ascii="David" w:hAnsi="David" w:cs="David"/>
                <w:rtl/>
              </w:rPr>
            </w:pPr>
            <w:r w:rsidRPr="008F5F3C">
              <w:rPr>
                <w:rFonts w:ascii="David" w:hAnsi="David" w:cs="David"/>
                <w:rtl/>
              </w:rPr>
              <w:t xml:space="preserve">בסעיף זה נדרש שכחלק משת"פ עם הרשות המקומית היא נדרשת לרישוי לאירוע. האם מדובר בכל האלמנטים שמצריך רישוי לרבות- גדרות, מחסומים, פתיחת תיק, מהנדסים </w:t>
            </w:r>
            <w:proofErr w:type="spellStart"/>
            <w:r w:rsidRPr="008F5F3C">
              <w:rPr>
                <w:rFonts w:ascii="David" w:hAnsi="David" w:cs="David"/>
                <w:rtl/>
              </w:rPr>
              <w:t>וכו</w:t>
            </w:r>
            <w:proofErr w:type="spellEnd"/>
            <w:r w:rsidRPr="008F5F3C">
              <w:rPr>
                <w:rFonts w:ascii="David" w:hAnsi="David" w:cs="David"/>
                <w:rtl/>
              </w:rPr>
              <w:t xml:space="preserve">? </w:t>
            </w:r>
          </w:p>
          <w:p w:rsidR="00FC382B" w:rsidRPr="008F5F3C" w:rsidRDefault="00FC382B" w:rsidP="00FC382B">
            <w:pPr>
              <w:jc w:val="both"/>
              <w:rPr>
                <w:rFonts w:ascii="David" w:hAnsi="David" w:cs="David"/>
                <w:rtl/>
              </w:rPr>
            </w:pPr>
            <w:r w:rsidRPr="008F5F3C">
              <w:rPr>
                <w:rFonts w:ascii="David" w:hAnsi="David" w:cs="David"/>
                <w:rtl/>
              </w:rPr>
              <w:t>או שיש חלק מהעלויות שחלות על המפיק, במידה וכן אילו עלויות חלות על כל גורם?</w:t>
            </w:r>
          </w:p>
        </w:tc>
        <w:tc>
          <w:tcPr>
            <w:tcW w:w="3261" w:type="dxa"/>
            <w:tcBorders>
              <w:top w:val="single" w:sz="4" w:space="0" w:color="auto"/>
              <w:left w:val="single" w:sz="4" w:space="0" w:color="auto"/>
              <w:bottom w:val="single" w:sz="4" w:space="0" w:color="auto"/>
              <w:right w:val="single" w:sz="12" w:space="0" w:color="auto"/>
            </w:tcBorders>
          </w:tcPr>
          <w:p w:rsidR="00303687" w:rsidRPr="008F5F3C" w:rsidRDefault="00303687" w:rsidP="00757C3E">
            <w:pPr>
              <w:jc w:val="both"/>
              <w:rPr>
                <w:rFonts w:ascii="David" w:hAnsi="David" w:cs="David"/>
                <w:rtl/>
              </w:rPr>
            </w:pPr>
            <w:r w:rsidRPr="008F5F3C">
              <w:rPr>
                <w:rFonts w:ascii="David" w:hAnsi="David" w:cs="David" w:hint="cs"/>
                <w:rtl/>
              </w:rPr>
              <w:t xml:space="preserve">האחריות </w:t>
            </w:r>
            <w:r w:rsidR="00757C3E" w:rsidRPr="008F5F3C">
              <w:rPr>
                <w:rFonts w:ascii="David" w:hAnsi="David" w:cs="David" w:hint="cs"/>
                <w:rtl/>
              </w:rPr>
              <w:t xml:space="preserve">לוודא קיומם של כלל האישורים והרישויים הנדרשים מוטלת על כתפי הספק. </w:t>
            </w:r>
          </w:p>
        </w:tc>
      </w:tr>
      <w:tr w:rsidR="00FC382B" w:rsidRPr="008F5F3C" w:rsidTr="00044B09">
        <w:trPr>
          <w:trHeight w:val="744"/>
          <w:tblHeader/>
        </w:trPr>
        <w:tc>
          <w:tcPr>
            <w:tcW w:w="683" w:type="dxa"/>
            <w:tcBorders>
              <w:top w:val="single" w:sz="4" w:space="0" w:color="auto"/>
              <w:left w:val="single" w:sz="12" w:space="0" w:color="auto"/>
              <w:bottom w:val="single" w:sz="4" w:space="0" w:color="auto"/>
              <w:right w:val="single" w:sz="4" w:space="0" w:color="auto"/>
            </w:tcBorders>
          </w:tcPr>
          <w:p w:rsidR="00FC382B" w:rsidRPr="008F5F3C" w:rsidRDefault="00FC382B" w:rsidP="00FC382B">
            <w:pPr>
              <w:pStyle w:val="af9"/>
              <w:numPr>
                <w:ilvl w:val="0"/>
                <w:numId w:val="27"/>
              </w:numPr>
              <w:tabs>
                <w:tab w:val="left" w:pos="1821"/>
              </w:tabs>
              <w:jc w:val="both"/>
              <w:rPr>
                <w:rFonts w:ascii="David" w:hAnsi="David" w:cs="David"/>
                <w:rtl/>
              </w:rPr>
            </w:pPr>
          </w:p>
        </w:tc>
        <w:tc>
          <w:tcPr>
            <w:tcW w:w="1559" w:type="dxa"/>
            <w:shd w:val="clear" w:color="auto" w:fill="auto"/>
          </w:tcPr>
          <w:p w:rsidR="00FC382B" w:rsidRPr="008F5F3C" w:rsidRDefault="00FC382B" w:rsidP="00FC382B">
            <w:pPr>
              <w:jc w:val="both"/>
              <w:rPr>
                <w:rFonts w:ascii="David" w:hAnsi="David" w:cs="David"/>
              </w:rPr>
            </w:pPr>
            <w:r w:rsidRPr="008F5F3C">
              <w:rPr>
                <w:rFonts w:ascii="David" w:hAnsi="David" w:cs="David"/>
                <w:rtl/>
              </w:rPr>
              <w:t xml:space="preserve">נספח א' סעיף 4 </w:t>
            </w:r>
          </w:p>
          <w:p w:rsidR="00FC382B" w:rsidRPr="008F5F3C" w:rsidRDefault="00FC382B" w:rsidP="00FC382B">
            <w:pPr>
              <w:jc w:val="both"/>
              <w:rPr>
                <w:rFonts w:ascii="David" w:hAnsi="David" w:cs="David"/>
                <w:rtl/>
              </w:rPr>
            </w:pPr>
          </w:p>
          <w:p w:rsidR="00FC382B" w:rsidRPr="008F5F3C" w:rsidRDefault="00FC382B" w:rsidP="00FC382B">
            <w:pPr>
              <w:jc w:val="both"/>
              <w:rPr>
                <w:rFonts w:ascii="David" w:hAnsi="David" w:cs="David"/>
                <w:rtl/>
              </w:rPr>
            </w:pPr>
          </w:p>
        </w:tc>
        <w:tc>
          <w:tcPr>
            <w:tcW w:w="1134" w:type="dxa"/>
            <w:tcBorders>
              <w:top w:val="single" w:sz="2" w:space="0" w:color="auto"/>
              <w:left w:val="single" w:sz="2" w:space="0" w:color="auto"/>
              <w:bottom w:val="single" w:sz="2" w:space="0" w:color="auto"/>
              <w:right w:val="single" w:sz="2" w:space="0" w:color="auto"/>
            </w:tcBorders>
          </w:tcPr>
          <w:p w:rsidR="00FC382B" w:rsidRPr="008F5F3C" w:rsidRDefault="00FC382B" w:rsidP="00FC382B">
            <w:pPr>
              <w:jc w:val="both"/>
              <w:rPr>
                <w:rFonts w:ascii="David" w:hAnsi="David" w:cs="David"/>
                <w:rtl/>
              </w:rPr>
            </w:pPr>
            <w:r w:rsidRPr="008F5F3C">
              <w:rPr>
                <w:rFonts w:ascii="David" w:hAnsi="David" w:cs="David"/>
                <w:rtl/>
              </w:rPr>
              <w:t>25</w:t>
            </w:r>
          </w:p>
        </w:tc>
        <w:tc>
          <w:tcPr>
            <w:tcW w:w="4394" w:type="dxa"/>
            <w:tcBorders>
              <w:top w:val="single" w:sz="2" w:space="0" w:color="auto"/>
              <w:left w:val="single" w:sz="2" w:space="0" w:color="auto"/>
              <w:bottom w:val="single" w:sz="2" w:space="0" w:color="auto"/>
              <w:right w:val="single" w:sz="2" w:space="0" w:color="auto"/>
            </w:tcBorders>
            <w:shd w:val="clear" w:color="auto" w:fill="FFFFFF"/>
            <w:vAlign w:val="center"/>
          </w:tcPr>
          <w:p w:rsidR="00FC382B" w:rsidRPr="008F5F3C" w:rsidRDefault="00FC382B" w:rsidP="00FC382B">
            <w:pPr>
              <w:rPr>
                <w:rFonts w:ascii="David" w:hAnsi="David" w:cs="David"/>
              </w:rPr>
            </w:pPr>
            <w:r w:rsidRPr="008F5F3C">
              <w:rPr>
                <w:rFonts w:ascii="David" w:hAnsi="David" w:cs="David"/>
                <w:rtl/>
              </w:rPr>
              <w:t xml:space="preserve">האם נדרש כבר בשלב המכרז לפנות לעיריות לשיתופי הפעולה לפרויקט? </w:t>
            </w:r>
          </w:p>
          <w:p w:rsidR="00FC382B" w:rsidRPr="008F5F3C" w:rsidRDefault="00FC382B" w:rsidP="00FC382B">
            <w:pPr>
              <w:jc w:val="both"/>
              <w:rPr>
                <w:rFonts w:ascii="David" w:hAnsi="David" w:cs="David"/>
                <w:rtl/>
              </w:rPr>
            </w:pPr>
            <w:r w:rsidRPr="008F5F3C">
              <w:rPr>
                <w:rFonts w:ascii="David" w:hAnsi="David" w:cs="David"/>
                <w:rtl/>
              </w:rPr>
              <w:t>או שמספיק להציע עיריות שעומדות בתנאים אותם הגדרתם במכרז?</w:t>
            </w:r>
          </w:p>
        </w:tc>
        <w:tc>
          <w:tcPr>
            <w:tcW w:w="3261" w:type="dxa"/>
            <w:tcBorders>
              <w:top w:val="single" w:sz="4" w:space="0" w:color="auto"/>
              <w:left w:val="single" w:sz="4" w:space="0" w:color="auto"/>
              <w:bottom w:val="single" w:sz="4" w:space="0" w:color="auto"/>
              <w:right w:val="single" w:sz="12" w:space="0" w:color="auto"/>
            </w:tcBorders>
          </w:tcPr>
          <w:p w:rsidR="00D317B2" w:rsidRPr="008F5F3C" w:rsidRDefault="00757C3E" w:rsidP="00FC382B">
            <w:pPr>
              <w:jc w:val="both"/>
              <w:rPr>
                <w:rFonts w:ascii="David" w:hAnsi="David" w:cs="David"/>
                <w:rtl/>
              </w:rPr>
            </w:pPr>
            <w:r w:rsidRPr="008F5F3C">
              <w:rPr>
                <w:rFonts w:ascii="David" w:hAnsi="David" w:cs="David" w:hint="cs"/>
                <w:rtl/>
              </w:rPr>
              <w:t>לא</w:t>
            </w:r>
          </w:p>
        </w:tc>
      </w:tr>
      <w:tr w:rsidR="00FC382B" w:rsidRPr="008F5F3C" w:rsidTr="00044B09">
        <w:trPr>
          <w:trHeight w:val="744"/>
          <w:tblHeader/>
        </w:trPr>
        <w:tc>
          <w:tcPr>
            <w:tcW w:w="683" w:type="dxa"/>
            <w:tcBorders>
              <w:top w:val="single" w:sz="4" w:space="0" w:color="auto"/>
              <w:left w:val="single" w:sz="12" w:space="0" w:color="auto"/>
              <w:bottom w:val="single" w:sz="4" w:space="0" w:color="auto"/>
              <w:right w:val="single" w:sz="4" w:space="0" w:color="auto"/>
            </w:tcBorders>
          </w:tcPr>
          <w:p w:rsidR="00FC382B" w:rsidRPr="008F5F3C" w:rsidRDefault="00FC382B" w:rsidP="00FC382B">
            <w:pPr>
              <w:pStyle w:val="af9"/>
              <w:numPr>
                <w:ilvl w:val="0"/>
                <w:numId w:val="27"/>
              </w:numPr>
              <w:tabs>
                <w:tab w:val="left" w:pos="1821"/>
              </w:tabs>
              <w:jc w:val="both"/>
              <w:rPr>
                <w:rFonts w:ascii="David" w:hAnsi="David" w:cs="David"/>
                <w:rtl/>
              </w:rPr>
            </w:pPr>
          </w:p>
        </w:tc>
        <w:tc>
          <w:tcPr>
            <w:tcW w:w="1559" w:type="dxa"/>
            <w:shd w:val="clear" w:color="auto" w:fill="auto"/>
          </w:tcPr>
          <w:p w:rsidR="00FC382B" w:rsidRPr="008F5F3C" w:rsidRDefault="00FC382B" w:rsidP="00FC382B">
            <w:pPr>
              <w:pStyle w:val="HNormal"/>
              <w:tabs>
                <w:tab w:val="left" w:pos="1930"/>
              </w:tabs>
              <w:rPr>
                <w:rFonts w:ascii="David" w:hAnsi="David" w:cs="David"/>
                <w:sz w:val="24"/>
                <w:rtl/>
              </w:rPr>
            </w:pPr>
            <w:r w:rsidRPr="008F5F3C">
              <w:rPr>
                <w:rFonts w:ascii="David" w:hAnsi="David" w:cs="David"/>
                <w:sz w:val="24"/>
                <w:rtl/>
              </w:rPr>
              <w:t>חלק א' - נוהל המכרז ותנאיו - נספח א' – סעיף 4</w:t>
            </w:r>
          </w:p>
        </w:tc>
        <w:tc>
          <w:tcPr>
            <w:tcW w:w="1134" w:type="dxa"/>
            <w:tcBorders>
              <w:top w:val="single" w:sz="2" w:space="0" w:color="auto"/>
              <w:left w:val="single" w:sz="2" w:space="0" w:color="auto"/>
              <w:bottom w:val="single" w:sz="2" w:space="0" w:color="auto"/>
              <w:right w:val="single" w:sz="2" w:space="0" w:color="auto"/>
            </w:tcBorders>
          </w:tcPr>
          <w:p w:rsidR="00FC382B" w:rsidRPr="008F5F3C" w:rsidRDefault="00FC382B" w:rsidP="00FC382B">
            <w:pPr>
              <w:pStyle w:val="af9"/>
              <w:ind w:left="42"/>
              <w:jc w:val="both"/>
              <w:rPr>
                <w:rFonts w:ascii="David" w:hAnsi="David" w:cs="David"/>
                <w:noProof/>
                <w:rtl/>
                <w:lang w:eastAsia="he-IL"/>
              </w:rPr>
            </w:pPr>
          </w:p>
          <w:p w:rsidR="00FC382B" w:rsidRPr="008F5F3C" w:rsidRDefault="00FC382B" w:rsidP="00FC382B">
            <w:pPr>
              <w:jc w:val="both"/>
              <w:rPr>
                <w:rFonts w:ascii="David" w:hAnsi="David" w:cs="David"/>
                <w:noProof/>
                <w:rtl/>
                <w:lang w:eastAsia="he-IL"/>
              </w:rPr>
            </w:pPr>
            <w:r w:rsidRPr="008F5F3C">
              <w:rPr>
                <w:rFonts w:ascii="David" w:hAnsi="David" w:cs="David"/>
                <w:noProof/>
                <w:rtl/>
                <w:lang w:eastAsia="he-IL"/>
              </w:rPr>
              <w:t>25</w:t>
            </w:r>
          </w:p>
        </w:tc>
        <w:tc>
          <w:tcPr>
            <w:tcW w:w="4394" w:type="dxa"/>
            <w:tcBorders>
              <w:top w:val="single" w:sz="2" w:space="0" w:color="auto"/>
              <w:left w:val="single" w:sz="2" w:space="0" w:color="auto"/>
              <w:bottom w:val="single" w:sz="2" w:space="0" w:color="auto"/>
              <w:right w:val="single" w:sz="2" w:space="0" w:color="auto"/>
            </w:tcBorders>
            <w:shd w:val="clear" w:color="auto" w:fill="FFFFFF"/>
            <w:vAlign w:val="center"/>
          </w:tcPr>
          <w:p w:rsidR="00FC382B" w:rsidRPr="008F5F3C" w:rsidRDefault="00FC382B" w:rsidP="00FC382B">
            <w:pPr>
              <w:pStyle w:val="af9"/>
              <w:ind w:left="42"/>
              <w:jc w:val="both"/>
              <w:rPr>
                <w:rFonts w:ascii="David" w:hAnsi="David" w:cs="David"/>
                <w:noProof/>
                <w:rtl/>
                <w:lang w:eastAsia="he-IL"/>
              </w:rPr>
            </w:pPr>
            <w:r w:rsidRPr="008F5F3C">
              <w:rPr>
                <w:rFonts w:ascii="David" w:hAnsi="David" w:cs="David"/>
                <w:noProof/>
                <w:rtl/>
                <w:lang w:eastAsia="he-IL"/>
              </w:rPr>
              <w:t>מבוקש להבהיר כי גם במסגרת אירועי "לא לדאוגוסט" בדומה לאירועים נוספים שמקיים מנהל התרבות מול עיריות, יקבע כי על מנת לקבל את שלל הפעילויות והמופעים במסגרת לא לדאוגוסט, על העירייה לספק:</w:t>
            </w:r>
          </w:p>
          <w:p w:rsidR="00FC382B" w:rsidRPr="008F5F3C" w:rsidRDefault="00FC382B" w:rsidP="00FC382B">
            <w:pPr>
              <w:pStyle w:val="af9"/>
              <w:numPr>
                <w:ilvl w:val="0"/>
                <w:numId w:val="47"/>
              </w:numPr>
              <w:spacing w:after="200"/>
              <w:jc w:val="both"/>
              <w:rPr>
                <w:rFonts w:ascii="David" w:hAnsi="David" w:cs="David"/>
                <w:noProof/>
                <w:rtl/>
                <w:lang w:eastAsia="he-IL"/>
              </w:rPr>
            </w:pPr>
            <w:r w:rsidRPr="008F5F3C">
              <w:rPr>
                <w:rFonts w:ascii="David" w:hAnsi="David" w:cs="David"/>
                <w:noProof/>
                <w:rtl/>
                <w:lang w:eastAsia="he-IL"/>
              </w:rPr>
              <w:t xml:space="preserve">מתחם מתאים לקיום האירוע </w:t>
            </w:r>
          </w:p>
          <w:p w:rsidR="00FC382B" w:rsidRPr="008F5F3C" w:rsidRDefault="00FC382B" w:rsidP="00FC382B">
            <w:pPr>
              <w:pStyle w:val="af9"/>
              <w:numPr>
                <w:ilvl w:val="0"/>
                <w:numId w:val="47"/>
              </w:numPr>
              <w:spacing w:after="200"/>
              <w:jc w:val="both"/>
              <w:rPr>
                <w:rFonts w:ascii="David" w:hAnsi="David" w:cs="David"/>
                <w:noProof/>
                <w:rtl/>
                <w:lang w:eastAsia="he-IL"/>
              </w:rPr>
            </w:pPr>
            <w:r w:rsidRPr="008F5F3C">
              <w:rPr>
                <w:rFonts w:ascii="David" w:hAnsi="David" w:cs="David"/>
                <w:noProof/>
                <w:rtl/>
                <w:lang w:eastAsia="he-IL"/>
              </w:rPr>
              <w:t>צרכים טכניים בהתאם לתכנית האומנותית (במה, מחסומים, נקודות חשמל, גנרטור, כיסאות, ציוד וריהוט).</w:t>
            </w:r>
          </w:p>
          <w:p w:rsidR="00FC382B" w:rsidRPr="008F5F3C" w:rsidRDefault="00FC382B" w:rsidP="00FC382B">
            <w:pPr>
              <w:pStyle w:val="af9"/>
              <w:numPr>
                <w:ilvl w:val="0"/>
                <w:numId w:val="47"/>
              </w:numPr>
              <w:spacing w:after="200"/>
              <w:jc w:val="both"/>
              <w:rPr>
                <w:rFonts w:ascii="David" w:hAnsi="David" w:cs="David"/>
                <w:noProof/>
                <w:lang w:eastAsia="he-IL"/>
              </w:rPr>
            </w:pPr>
            <w:r w:rsidRPr="008F5F3C">
              <w:rPr>
                <w:rFonts w:ascii="David" w:hAnsi="David" w:cs="David"/>
                <w:noProof/>
                <w:rtl/>
                <w:lang w:eastAsia="he-IL"/>
              </w:rPr>
              <w:lastRenderedPageBreak/>
              <w:t>אחריות על סדרנות ואבטחה, וכן כל האישורים הנדרשים לאירוע.</w:t>
            </w:r>
          </w:p>
          <w:p w:rsidR="00FC382B" w:rsidRPr="008F5F3C" w:rsidRDefault="00FC382B" w:rsidP="00FC382B">
            <w:pPr>
              <w:pStyle w:val="af9"/>
              <w:numPr>
                <w:ilvl w:val="0"/>
                <w:numId w:val="47"/>
              </w:numPr>
              <w:spacing w:after="200"/>
              <w:jc w:val="both"/>
              <w:rPr>
                <w:rFonts w:ascii="David" w:hAnsi="David" w:cs="David"/>
                <w:noProof/>
                <w:rtl/>
                <w:lang w:eastAsia="he-IL"/>
              </w:rPr>
            </w:pPr>
            <w:r w:rsidRPr="008F5F3C">
              <w:rPr>
                <w:rFonts w:ascii="David" w:hAnsi="David" w:cs="David"/>
                <w:noProof/>
                <w:rtl/>
                <w:lang w:eastAsia="he-IL"/>
              </w:rPr>
              <w:t>נגישות ככל הנדרש על פי דין.</w:t>
            </w:r>
          </w:p>
          <w:p w:rsidR="00FC382B" w:rsidRPr="008F5F3C" w:rsidRDefault="00FC382B" w:rsidP="00FC382B">
            <w:pPr>
              <w:pStyle w:val="af9"/>
              <w:numPr>
                <w:ilvl w:val="0"/>
                <w:numId w:val="47"/>
              </w:numPr>
              <w:jc w:val="both"/>
              <w:rPr>
                <w:rFonts w:ascii="David" w:hAnsi="David" w:cs="David"/>
                <w:noProof/>
                <w:lang w:eastAsia="he-IL"/>
              </w:rPr>
            </w:pPr>
            <w:r w:rsidRPr="008F5F3C">
              <w:rPr>
                <w:rFonts w:ascii="David" w:hAnsi="David" w:cs="David"/>
                <w:noProof/>
                <w:rtl/>
                <w:lang w:eastAsia="he-IL"/>
              </w:rPr>
              <w:t>פרסום האירוע ברמה המקומית – עיתונות מקומית, אתר אינטרנט של הרשות.</w:t>
            </w:r>
          </w:p>
          <w:p w:rsidR="00FC382B" w:rsidRPr="008F5F3C" w:rsidRDefault="00FC382B" w:rsidP="00FC382B">
            <w:pPr>
              <w:pStyle w:val="af9"/>
              <w:ind w:left="402"/>
              <w:jc w:val="both"/>
              <w:rPr>
                <w:rFonts w:ascii="David" w:hAnsi="David" w:cs="David"/>
                <w:noProof/>
                <w:rtl/>
                <w:lang w:eastAsia="he-IL"/>
              </w:rPr>
            </w:pPr>
          </w:p>
          <w:p w:rsidR="00FC382B" w:rsidRPr="008F5F3C" w:rsidRDefault="00FC382B" w:rsidP="00FC382B">
            <w:pPr>
              <w:pStyle w:val="af9"/>
              <w:ind w:left="42"/>
              <w:jc w:val="both"/>
              <w:rPr>
                <w:rFonts w:ascii="David" w:hAnsi="David" w:cs="David"/>
                <w:noProof/>
                <w:rtl/>
                <w:lang w:eastAsia="he-IL"/>
              </w:rPr>
            </w:pPr>
            <w:r w:rsidRPr="008F5F3C">
              <w:rPr>
                <w:rFonts w:ascii="David" w:hAnsi="David" w:cs="David"/>
                <w:noProof/>
                <w:rtl/>
                <w:lang w:eastAsia="he-IL"/>
              </w:rPr>
              <w:t>מובן כי פרסום ארצי של האירועים יבוצע בתיאום עם המשרד ונציגי לשכת הפרסום הממשלתית (לפ"מ).</w:t>
            </w:r>
          </w:p>
          <w:p w:rsidR="00FC382B" w:rsidRPr="008F5F3C" w:rsidRDefault="00FC382B" w:rsidP="00FC382B">
            <w:pPr>
              <w:jc w:val="both"/>
              <w:rPr>
                <w:rFonts w:ascii="David" w:hAnsi="David" w:cs="David"/>
                <w:rtl/>
              </w:rPr>
            </w:pPr>
          </w:p>
        </w:tc>
        <w:tc>
          <w:tcPr>
            <w:tcW w:w="3261" w:type="dxa"/>
            <w:tcBorders>
              <w:top w:val="single" w:sz="4" w:space="0" w:color="auto"/>
              <w:left w:val="single" w:sz="4" w:space="0" w:color="auto"/>
              <w:bottom w:val="single" w:sz="4" w:space="0" w:color="auto"/>
              <w:right w:val="single" w:sz="12" w:space="0" w:color="auto"/>
            </w:tcBorders>
          </w:tcPr>
          <w:p w:rsidR="00C426A6" w:rsidRPr="008F5F3C" w:rsidRDefault="00753A6F" w:rsidP="00757C3E">
            <w:pPr>
              <w:jc w:val="both"/>
              <w:rPr>
                <w:rFonts w:ascii="David" w:hAnsi="David" w:cs="David"/>
                <w:rtl/>
              </w:rPr>
            </w:pPr>
            <w:r w:rsidRPr="008F5F3C">
              <w:rPr>
                <w:rFonts w:ascii="David" w:hAnsi="David" w:cs="David" w:hint="cs"/>
                <w:rtl/>
              </w:rPr>
              <w:lastRenderedPageBreak/>
              <w:t xml:space="preserve">כמפורט בסעיף 4.2 בהוראות הכלליות </w:t>
            </w:r>
            <w:r w:rsidR="00757C3E" w:rsidRPr="008F5F3C">
              <w:rPr>
                <w:rFonts w:ascii="David" w:hAnsi="David" w:cs="David" w:hint="cs"/>
                <w:rtl/>
              </w:rPr>
              <w:t xml:space="preserve">במכרז. </w:t>
            </w:r>
          </w:p>
        </w:tc>
      </w:tr>
      <w:tr w:rsidR="00FC382B" w:rsidRPr="008F5F3C" w:rsidTr="00044B09">
        <w:trPr>
          <w:trHeight w:val="839"/>
          <w:tblHeader/>
        </w:trPr>
        <w:tc>
          <w:tcPr>
            <w:tcW w:w="683" w:type="dxa"/>
            <w:tcBorders>
              <w:top w:val="single" w:sz="4" w:space="0" w:color="auto"/>
              <w:left w:val="single" w:sz="12" w:space="0" w:color="auto"/>
              <w:bottom w:val="single" w:sz="4" w:space="0" w:color="auto"/>
              <w:right w:val="single" w:sz="4" w:space="0" w:color="auto"/>
            </w:tcBorders>
          </w:tcPr>
          <w:p w:rsidR="00FC382B" w:rsidRPr="008F5F3C" w:rsidRDefault="00FC382B" w:rsidP="00FC382B">
            <w:pPr>
              <w:pStyle w:val="af9"/>
              <w:numPr>
                <w:ilvl w:val="0"/>
                <w:numId w:val="27"/>
              </w:numPr>
              <w:tabs>
                <w:tab w:val="left" w:pos="1821"/>
              </w:tabs>
              <w:jc w:val="both"/>
              <w:rPr>
                <w:rFonts w:ascii="David" w:hAnsi="David" w:cs="David"/>
                <w:rtl/>
              </w:rPr>
            </w:pPr>
          </w:p>
        </w:tc>
        <w:tc>
          <w:tcPr>
            <w:tcW w:w="1559" w:type="dxa"/>
            <w:shd w:val="clear" w:color="auto" w:fill="auto"/>
          </w:tcPr>
          <w:p w:rsidR="00FC382B" w:rsidRPr="008F5F3C" w:rsidRDefault="00FC382B" w:rsidP="00FC382B">
            <w:pPr>
              <w:pStyle w:val="HNormal"/>
              <w:tabs>
                <w:tab w:val="left" w:pos="1930"/>
              </w:tabs>
              <w:rPr>
                <w:rFonts w:ascii="David" w:hAnsi="David" w:cs="David"/>
                <w:sz w:val="24"/>
                <w:rtl/>
              </w:rPr>
            </w:pPr>
            <w:r w:rsidRPr="008F5F3C">
              <w:rPr>
                <w:rFonts w:ascii="David" w:hAnsi="David" w:cs="David"/>
                <w:sz w:val="24"/>
                <w:rtl/>
              </w:rPr>
              <w:t>חלק א' - נוהל המכרז ותנאיו - נספח א' – סעיפים 4.1-4.2</w:t>
            </w:r>
          </w:p>
        </w:tc>
        <w:tc>
          <w:tcPr>
            <w:tcW w:w="1134" w:type="dxa"/>
            <w:tcBorders>
              <w:top w:val="single" w:sz="2" w:space="0" w:color="auto"/>
              <w:left w:val="single" w:sz="2" w:space="0" w:color="auto"/>
              <w:bottom w:val="single" w:sz="2" w:space="0" w:color="auto"/>
              <w:right w:val="single" w:sz="2" w:space="0" w:color="auto"/>
            </w:tcBorders>
          </w:tcPr>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25</w:t>
            </w:r>
          </w:p>
        </w:tc>
        <w:tc>
          <w:tcPr>
            <w:tcW w:w="4394" w:type="dxa"/>
            <w:tcBorders>
              <w:top w:val="single" w:sz="2" w:space="0" w:color="auto"/>
              <w:left w:val="single" w:sz="2" w:space="0" w:color="auto"/>
              <w:bottom w:val="single" w:sz="2" w:space="0" w:color="auto"/>
              <w:right w:val="single" w:sz="2" w:space="0" w:color="auto"/>
            </w:tcBorders>
            <w:shd w:val="clear" w:color="auto" w:fill="FFFFFF"/>
            <w:vAlign w:val="center"/>
          </w:tcPr>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אירועי לא לדאוגוסט לשנת 2019 יהיו בסימן 'הצדעה לטלוויזיה החינוכית'. האם כלל האישורים לשימוש בשמות התכניות והצגות המחווה מוסדרים מבחינת נושא ועלויות זכויות יוצרים בין כאן למשרד התרבות?</w:t>
            </w:r>
          </w:p>
          <w:p w:rsidR="00FC382B" w:rsidRPr="008F5F3C" w:rsidRDefault="00FC382B" w:rsidP="00FC382B">
            <w:pPr>
              <w:pStyle w:val="af9"/>
              <w:ind w:left="0" w:firstLine="34"/>
              <w:jc w:val="both"/>
              <w:rPr>
                <w:rFonts w:ascii="David" w:hAnsi="David" w:cs="David"/>
                <w:rtl/>
              </w:rPr>
            </w:pPr>
          </w:p>
        </w:tc>
        <w:tc>
          <w:tcPr>
            <w:tcW w:w="3261" w:type="dxa"/>
            <w:tcBorders>
              <w:top w:val="single" w:sz="4" w:space="0" w:color="auto"/>
              <w:left w:val="single" w:sz="4" w:space="0" w:color="auto"/>
              <w:bottom w:val="single" w:sz="4" w:space="0" w:color="auto"/>
              <w:right w:val="single" w:sz="12" w:space="0" w:color="auto"/>
            </w:tcBorders>
          </w:tcPr>
          <w:p w:rsidR="00C426A6" w:rsidRPr="008F5F3C" w:rsidRDefault="00C426A6" w:rsidP="00C426A6">
            <w:pPr>
              <w:autoSpaceDE w:val="0"/>
              <w:autoSpaceDN w:val="0"/>
              <w:adjustRightInd w:val="0"/>
              <w:jc w:val="both"/>
              <w:rPr>
                <w:rFonts w:ascii="David" w:hAnsi="David" w:cs="David"/>
                <w:rtl/>
              </w:rPr>
            </w:pPr>
            <w:r w:rsidRPr="008F5F3C">
              <w:rPr>
                <w:rFonts w:ascii="David" w:hAnsi="David" w:cs="David" w:hint="cs"/>
                <w:rtl/>
              </w:rPr>
              <w:t xml:space="preserve">הקונספט במכרז הוא "סדרות </w:t>
            </w:r>
            <w:proofErr w:type="spellStart"/>
            <w:r w:rsidRPr="008F5F3C">
              <w:rPr>
                <w:rFonts w:ascii="David" w:hAnsi="David" w:cs="David" w:hint="cs"/>
                <w:rtl/>
              </w:rPr>
              <w:t>טלויזיה</w:t>
            </w:r>
            <w:proofErr w:type="spellEnd"/>
            <w:r w:rsidRPr="008F5F3C">
              <w:rPr>
                <w:rFonts w:ascii="David" w:hAnsi="David" w:cs="David" w:hint="cs"/>
                <w:rtl/>
              </w:rPr>
              <w:t xml:space="preserve"> אהובות </w:t>
            </w:r>
            <w:r w:rsidRPr="008F5F3C">
              <w:rPr>
                <w:rFonts w:ascii="David" w:hAnsi="David" w:cs="David"/>
                <w:rtl/>
              </w:rPr>
              <w:t>–</w:t>
            </w:r>
            <w:r w:rsidRPr="008F5F3C">
              <w:rPr>
                <w:rFonts w:ascii="David" w:hAnsi="David" w:cs="David" w:hint="cs"/>
                <w:rtl/>
              </w:rPr>
              <w:t xml:space="preserve"> אז והיום". הנוסח תוקן ופורסם נוסח עדכני באתר האינטרנט של המשרד. </w:t>
            </w:r>
          </w:p>
          <w:p w:rsidR="00C426A6" w:rsidRPr="008F5F3C" w:rsidRDefault="00C426A6" w:rsidP="00C426A6">
            <w:pPr>
              <w:autoSpaceDE w:val="0"/>
              <w:autoSpaceDN w:val="0"/>
              <w:adjustRightInd w:val="0"/>
              <w:jc w:val="both"/>
              <w:rPr>
                <w:rFonts w:ascii="David" w:hAnsi="David" w:cs="David"/>
                <w:rtl/>
              </w:rPr>
            </w:pPr>
            <w:r w:rsidRPr="008F5F3C">
              <w:rPr>
                <w:rFonts w:ascii="David" w:hAnsi="David" w:cs="David" w:hint="cs"/>
                <w:rtl/>
              </w:rPr>
              <w:t xml:space="preserve">להלן הנוסח כפי שמופיע במכרז העדכני: </w:t>
            </w:r>
          </w:p>
          <w:p w:rsidR="00FC382B" w:rsidRPr="008F5F3C" w:rsidRDefault="00C426A6" w:rsidP="00757C3E">
            <w:pPr>
              <w:ind w:left="397"/>
              <w:rPr>
                <w:rtl/>
              </w:rPr>
            </w:pPr>
            <w:r w:rsidRPr="008F5F3C">
              <w:rPr>
                <w:rFonts w:hint="cs"/>
                <w:b/>
                <w:bCs/>
                <w:rtl/>
              </w:rPr>
              <w:t xml:space="preserve">אירועי 'לא </w:t>
            </w:r>
            <w:proofErr w:type="spellStart"/>
            <w:r w:rsidRPr="008F5F3C">
              <w:rPr>
                <w:rFonts w:hint="cs"/>
                <w:b/>
                <w:bCs/>
                <w:rtl/>
              </w:rPr>
              <w:t>לדאוגוסט</w:t>
            </w:r>
            <w:proofErr w:type="spellEnd"/>
            <w:r w:rsidRPr="008F5F3C">
              <w:rPr>
                <w:rFonts w:hint="cs"/>
                <w:b/>
                <w:bCs/>
                <w:rtl/>
              </w:rPr>
              <w:t>' לשנת 2019</w:t>
            </w:r>
            <w:r w:rsidRPr="008F5F3C">
              <w:rPr>
                <w:rFonts w:hint="cs"/>
                <w:rtl/>
              </w:rPr>
              <w:t xml:space="preserve"> יתקיימו בסימן הצדעה לדמויות עבר מוכרות מסדרות טלוויזיה מוכרות של פעם'. </w:t>
            </w:r>
          </w:p>
        </w:tc>
      </w:tr>
      <w:tr w:rsidR="00FC382B" w:rsidRPr="008F5F3C" w:rsidTr="00044B09">
        <w:trPr>
          <w:trHeight w:val="839"/>
          <w:tblHeader/>
        </w:trPr>
        <w:tc>
          <w:tcPr>
            <w:tcW w:w="683" w:type="dxa"/>
            <w:tcBorders>
              <w:top w:val="single" w:sz="4" w:space="0" w:color="auto"/>
              <w:left w:val="single" w:sz="12" w:space="0" w:color="auto"/>
              <w:bottom w:val="single" w:sz="4" w:space="0" w:color="auto"/>
              <w:right w:val="single" w:sz="4" w:space="0" w:color="auto"/>
            </w:tcBorders>
          </w:tcPr>
          <w:p w:rsidR="00FC382B" w:rsidRPr="008F5F3C" w:rsidRDefault="00FC382B" w:rsidP="00FC382B">
            <w:pPr>
              <w:pStyle w:val="af9"/>
              <w:numPr>
                <w:ilvl w:val="0"/>
                <w:numId w:val="27"/>
              </w:numPr>
              <w:tabs>
                <w:tab w:val="left" w:pos="1821"/>
              </w:tabs>
              <w:jc w:val="both"/>
              <w:rPr>
                <w:rFonts w:ascii="David" w:hAnsi="David" w:cs="David"/>
                <w:rtl/>
              </w:rPr>
            </w:pPr>
          </w:p>
        </w:tc>
        <w:tc>
          <w:tcPr>
            <w:tcW w:w="1559" w:type="dxa"/>
            <w:shd w:val="clear" w:color="auto" w:fill="auto"/>
          </w:tcPr>
          <w:p w:rsidR="00FC382B" w:rsidRPr="008F5F3C" w:rsidRDefault="00FC382B" w:rsidP="00FC382B">
            <w:pPr>
              <w:jc w:val="both"/>
              <w:rPr>
                <w:rFonts w:ascii="David" w:hAnsi="David" w:cs="David"/>
                <w:rtl/>
              </w:rPr>
            </w:pPr>
            <w:r w:rsidRPr="008F5F3C">
              <w:rPr>
                <w:rFonts w:ascii="David" w:hAnsi="David" w:cs="David"/>
                <w:rtl/>
              </w:rPr>
              <w:t>נספח א'  - מפרט שירותים -  סעיף 4 הוראות כלליות</w:t>
            </w:r>
          </w:p>
          <w:p w:rsidR="00FC382B" w:rsidRPr="008F5F3C" w:rsidRDefault="00FC382B" w:rsidP="00FC382B">
            <w:pPr>
              <w:jc w:val="both"/>
              <w:rPr>
                <w:rFonts w:ascii="David" w:hAnsi="David" w:cs="David"/>
                <w:rtl/>
              </w:rPr>
            </w:pPr>
            <w:r w:rsidRPr="008F5F3C">
              <w:rPr>
                <w:rFonts w:ascii="David" w:hAnsi="David" w:cs="David"/>
                <w:rtl/>
              </w:rPr>
              <w:t>תת סעיף 4.1.4 </w:t>
            </w:r>
          </w:p>
        </w:tc>
        <w:tc>
          <w:tcPr>
            <w:tcW w:w="1134" w:type="dxa"/>
            <w:tcBorders>
              <w:top w:val="single" w:sz="2" w:space="0" w:color="auto"/>
              <w:left w:val="single" w:sz="2" w:space="0" w:color="auto"/>
              <w:bottom w:val="single" w:sz="2" w:space="0" w:color="auto"/>
              <w:right w:val="single" w:sz="2" w:space="0" w:color="auto"/>
            </w:tcBorders>
          </w:tcPr>
          <w:p w:rsidR="00FC382B" w:rsidRPr="008F5F3C" w:rsidRDefault="00FC382B" w:rsidP="00FC382B">
            <w:pPr>
              <w:jc w:val="both"/>
              <w:rPr>
                <w:rFonts w:ascii="David" w:hAnsi="David" w:cs="David"/>
                <w:rtl/>
              </w:rPr>
            </w:pPr>
            <w:r w:rsidRPr="008F5F3C">
              <w:rPr>
                <w:rFonts w:ascii="David" w:hAnsi="David" w:cs="David"/>
                <w:rtl/>
              </w:rPr>
              <w:t>25-26</w:t>
            </w:r>
          </w:p>
        </w:tc>
        <w:tc>
          <w:tcPr>
            <w:tcW w:w="4394" w:type="dxa"/>
            <w:tcBorders>
              <w:top w:val="single" w:sz="2" w:space="0" w:color="auto"/>
              <w:left w:val="single" w:sz="2" w:space="0" w:color="auto"/>
              <w:bottom w:val="single" w:sz="2" w:space="0" w:color="auto"/>
              <w:right w:val="single" w:sz="2" w:space="0" w:color="auto"/>
            </w:tcBorders>
            <w:shd w:val="clear" w:color="auto" w:fill="FFFFFF"/>
            <w:vAlign w:val="center"/>
          </w:tcPr>
          <w:p w:rsidR="00FC382B" w:rsidRPr="008F5F3C" w:rsidRDefault="00FC382B" w:rsidP="00FC382B">
            <w:pPr>
              <w:pStyle w:val="af9"/>
              <w:ind w:left="0" w:firstLine="34"/>
              <w:jc w:val="both"/>
              <w:rPr>
                <w:rFonts w:ascii="David" w:hAnsi="David" w:cs="David"/>
                <w:rtl/>
              </w:rPr>
            </w:pPr>
            <w:r w:rsidRPr="008F5F3C">
              <w:rPr>
                <w:rFonts w:ascii="David" w:hAnsi="David" w:cs="David"/>
                <w:rtl/>
              </w:rPr>
              <w:t xml:space="preserve">אשר נרשם כי הרשות המקומית תידרש לספק רישוי, אתר ופרסום מקומי . המונח רישוי הינו מונח רחב שמורכב : אישורי מד"א , </w:t>
            </w:r>
            <w:proofErr w:type="spellStart"/>
            <w:r w:rsidRPr="008F5F3C">
              <w:rPr>
                <w:rFonts w:ascii="David" w:hAnsi="David" w:cs="David"/>
                <w:rtl/>
              </w:rPr>
              <w:t>כב"א</w:t>
            </w:r>
            <w:proofErr w:type="spellEnd"/>
            <w:r w:rsidRPr="008F5F3C">
              <w:rPr>
                <w:rFonts w:ascii="David" w:hAnsi="David" w:cs="David"/>
                <w:rtl/>
              </w:rPr>
              <w:t xml:space="preserve"> , נגישות , גידור שטח (על פי דרישת משטרה ) , משרד בריאות  ועוד. אשמח להבין מה למעשה כלל הדרישות שהרשויות צריכות לספק </w:t>
            </w:r>
            <w:r w:rsidRPr="008F5F3C">
              <w:rPr>
                <w:rFonts w:ascii="David" w:hAnsi="David" w:cs="David"/>
                <w:rtl/>
              </w:rPr>
              <w:br/>
              <w:t>לחברת ההפקה , נשמח להבין זו שכן עלויות אלו יכולות לפעמים להגיע לעשרות אלפי שקלים</w:t>
            </w:r>
          </w:p>
        </w:tc>
        <w:tc>
          <w:tcPr>
            <w:tcW w:w="3261" w:type="dxa"/>
            <w:tcBorders>
              <w:top w:val="single" w:sz="4" w:space="0" w:color="auto"/>
              <w:left w:val="single" w:sz="4" w:space="0" w:color="auto"/>
              <w:bottom w:val="single" w:sz="4" w:space="0" w:color="auto"/>
              <w:right w:val="single" w:sz="12" w:space="0" w:color="auto"/>
            </w:tcBorders>
          </w:tcPr>
          <w:p w:rsidR="00FC382B" w:rsidRPr="008F5F3C" w:rsidRDefault="00753A6F" w:rsidP="00757C3E">
            <w:pPr>
              <w:autoSpaceDE w:val="0"/>
              <w:autoSpaceDN w:val="0"/>
              <w:adjustRightInd w:val="0"/>
              <w:jc w:val="both"/>
              <w:rPr>
                <w:rFonts w:ascii="David" w:hAnsi="David" w:cs="David"/>
                <w:rtl/>
              </w:rPr>
            </w:pPr>
            <w:r w:rsidRPr="008F5F3C">
              <w:rPr>
                <w:rFonts w:ascii="David" w:hAnsi="David" w:cs="David" w:hint="cs"/>
                <w:rtl/>
              </w:rPr>
              <w:t xml:space="preserve">כמפורט בסעיף 4.2 בהוראות הכלליות במכרז. </w:t>
            </w:r>
          </w:p>
        </w:tc>
      </w:tr>
      <w:tr w:rsidR="00FC382B" w:rsidRPr="008F5F3C" w:rsidTr="00044B09">
        <w:trPr>
          <w:trHeight w:val="1134"/>
          <w:tblHeader/>
        </w:trPr>
        <w:tc>
          <w:tcPr>
            <w:tcW w:w="683" w:type="dxa"/>
            <w:tcBorders>
              <w:top w:val="single" w:sz="4" w:space="0" w:color="auto"/>
              <w:left w:val="single" w:sz="12" w:space="0" w:color="auto"/>
              <w:bottom w:val="single" w:sz="4" w:space="0" w:color="auto"/>
              <w:right w:val="single" w:sz="4" w:space="0" w:color="auto"/>
            </w:tcBorders>
          </w:tcPr>
          <w:p w:rsidR="00FC382B" w:rsidRPr="008F5F3C" w:rsidRDefault="00FC382B" w:rsidP="00FC382B">
            <w:pPr>
              <w:pStyle w:val="af9"/>
              <w:numPr>
                <w:ilvl w:val="0"/>
                <w:numId w:val="27"/>
              </w:numPr>
              <w:tabs>
                <w:tab w:val="left" w:pos="1821"/>
              </w:tabs>
              <w:jc w:val="both"/>
              <w:rPr>
                <w:rFonts w:ascii="David" w:hAnsi="David" w:cs="David"/>
                <w:rtl/>
              </w:rPr>
            </w:pPr>
          </w:p>
        </w:tc>
        <w:tc>
          <w:tcPr>
            <w:tcW w:w="1559" w:type="dxa"/>
            <w:shd w:val="clear" w:color="auto" w:fill="auto"/>
          </w:tcPr>
          <w:p w:rsidR="00FC382B" w:rsidRPr="008F5F3C" w:rsidRDefault="00FC382B" w:rsidP="00FC382B">
            <w:pPr>
              <w:jc w:val="both"/>
              <w:rPr>
                <w:rFonts w:ascii="David" w:hAnsi="David" w:cs="David"/>
                <w:rtl/>
              </w:rPr>
            </w:pPr>
            <w:r w:rsidRPr="008F5F3C">
              <w:rPr>
                <w:rFonts w:ascii="David" w:hAnsi="David" w:cs="David"/>
                <w:rtl/>
              </w:rPr>
              <w:t>נספח א' -  ניהול כספים – סעיף 8</w:t>
            </w:r>
          </w:p>
        </w:tc>
        <w:tc>
          <w:tcPr>
            <w:tcW w:w="1134" w:type="dxa"/>
            <w:tcBorders>
              <w:top w:val="single" w:sz="2" w:space="0" w:color="auto"/>
              <w:left w:val="single" w:sz="2" w:space="0" w:color="auto"/>
              <w:bottom w:val="single" w:sz="2" w:space="0" w:color="auto"/>
              <w:right w:val="single" w:sz="2" w:space="0" w:color="auto"/>
            </w:tcBorders>
          </w:tcPr>
          <w:p w:rsidR="00FC382B" w:rsidRPr="008F5F3C" w:rsidRDefault="00FC382B" w:rsidP="00FC382B">
            <w:pPr>
              <w:jc w:val="both"/>
              <w:rPr>
                <w:rFonts w:ascii="David" w:hAnsi="David" w:cs="David"/>
                <w:rtl/>
              </w:rPr>
            </w:pPr>
            <w:r w:rsidRPr="008F5F3C">
              <w:rPr>
                <w:rFonts w:ascii="David" w:hAnsi="David" w:cs="David"/>
                <w:rtl/>
              </w:rPr>
              <w:t>27</w:t>
            </w:r>
          </w:p>
        </w:tc>
        <w:tc>
          <w:tcPr>
            <w:tcW w:w="4394" w:type="dxa"/>
            <w:tcBorders>
              <w:top w:val="single" w:sz="2" w:space="0" w:color="auto"/>
              <w:left w:val="single" w:sz="2" w:space="0" w:color="auto"/>
              <w:bottom w:val="single" w:sz="2" w:space="0" w:color="auto"/>
              <w:right w:val="single" w:sz="2" w:space="0" w:color="auto"/>
            </w:tcBorders>
            <w:shd w:val="clear" w:color="auto" w:fill="FFFFFF"/>
            <w:vAlign w:val="center"/>
          </w:tcPr>
          <w:p w:rsidR="00FC382B" w:rsidRPr="008F5F3C" w:rsidRDefault="00FC382B" w:rsidP="00FC382B">
            <w:pPr>
              <w:jc w:val="both"/>
              <w:rPr>
                <w:rFonts w:ascii="David" w:hAnsi="David" w:cs="David"/>
                <w:rtl/>
              </w:rPr>
            </w:pPr>
            <w:r w:rsidRPr="008F5F3C">
              <w:rPr>
                <w:rFonts w:ascii="David" w:hAnsi="David" w:cs="David"/>
                <w:rtl/>
              </w:rPr>
              <w:t>".... כל סעיף הכנסה וכל סעיף הוצאה .... "  , להבנתי אין כל הכנסה באירוע מלבד הכסף שמועבר ממשרד התרבות האם  עליו מדובר? או שמה ישנה הכנסה אחרת שלא מצוינת?   </w:t>
            </w:r>
          </w:p>
        </w:tc>
        <w:tc>
          <w:tcPr>
            <w:tcW w:w="3261" w:type="dxa"/>
            <w:tcBorders>
              <w:top w:val="single" w:sz="4" w:space="0" w:color="auto"/>
              <w:left w:val="single" w:sz="4" w:space="0" w:color="auto"/>
              <w:bottom w:val="single" w:sz="4" w:space="0" w:color="auto"/>
              <w:right w:val="single" w:sz="12" w:space="0" w:color="auto"/>
            </w:tcBorders>
          </w:tcPr>
          <w:p w:rsidR="00B0604B" w:rsidRPr="008F5F3C" w:rsidRDefault="00B0604B" w:rsidP="00FC382B">
            <w:pPr>
              <w:autoSpaceDE w:val="0"/>
              <w:autoSpaceDN w:val="0"/>
              <w:adjustRightInd w:val="0"/>
              <w:jc w:val="both"/>
              <w:rPr>
                <w:rFonts w:ascii="David" w:hAnsi="David" w:cs="David"/>
                <w:rtl/>
              </w:rPr>
            </w:pPr>
            <w:r w:rsidRPr="008F5F3C">
              <w:rPr>
                <w:rFonts w:ascii="David" w:hAnsi="David" w:cs="David" w:hint="cs"/>
                <w:rtl/>
              </w:rPr>
              <w:t>לטעמנו אין הכנסה נוספת מעבר ל</w:t>
            </w:r>
            <w:r w:rsidR="00757C3E" w:rsidRPr="008F5F3C">
              <w:rPr>
                <w:rFonts w:ascii="David" w:hAnsi="David" w:cs="David" w:hint="cs"/>
                <w:rtl/>
              </w:rPr>
              <w:t xml:space="preserve">תקצוב הפרויקט ע"י משרד התרבות. </w:t>
            </w:r>
          </w:p>
        </w:tc>
      </w:tr>
      <w:tr w:rsidR="00FC382B" w:rsidRPr="008F5F3C" w:rsidTr="00044B09">
        <w:trPr>
          <w:trHeight w:val="1134"/>
          <w:tblHeader/>
        </w:trPr>
        <w:tc>
          <w:tcPr>
            <w:tcW w:w="683" w:type="dxa"/>
            <w:tcBorders>
              <w:top w:val="single" w:sz="4" w:space="0" w:color="auto"/>
              <w:left w:val="single" w:sz="12" w:space="0" w:color="auto"/>
              <w:bottom w:val="single" w:sz="4" w:space="0" w:color="auto"/>
              <w:right w:val="single" w:sz="4" w:space="0" w:color="auto"/>
            </w:tcBorders>
          </w:tcPr>
          <w:p w:rsidR="00FC382B" w:rsidRPr="008F5F3C" w:rsidRDefault="00FC382B" w:rsidP="00FC382B">
            <w:pPr>
              <w:pStyle w:val="af9"/>
              <w:numPr>
                <w:ilvl w:val="0"/>
                <w:numId w:val="27"/>
              </w:numPr>
              <w:tabs>
                <w:tab w:val="left" w:pos="1821"/>
              </w:tabs>
              <w:jc w:val="both"/>
              <w:rPr>
                <w:rFonts w:ascii="David" w:hAnsi="David" w:cs="David"/>
                <w:rtl/>
              </w:rPr>
            </w:pPr>
          </w:p>
        </w:tc>
        <w:tc>
          <w:tcPr>
            <w:tcW w:w="1559" w:type="dxa"/>
            <w:shd w:val="clear" w:color="auto" w:fill="auto"/>
          </w:tcPr>
          <w:p w:rsidR="00FC382B" w:rsidRPr="008F5F3C" w:rsidRDefault="00FC382B" w:rsidP="00FC382B">
            <w:pPr>
              <w:jc w:val="both"/>
              <w:rPr>
                <w:rFonts w:ascii="David" w:hAnsi="David" w:cs="David"/>
                <w:rtl/>
              </w:rPr>
            </w:pPr>
            <w:r w:rsidRPr="008F5F3C">
              <w:rPr>
                <w:rFonts w:ascii="David" w:hAnsi="David" w:cs="David"/>
                <w:rtl/>
              </w:rPr>
              <w:t>לנספח א'2</w:t>
            </w:r>
          </w:p>
        </w:tc>
        <w:tc>
          <w:tcPr>
            <w:tcW w:w="1134" w:type="dxa"/>
            <w:tcBorders>
              <w:top w:val="single" w:sz="2" w:space="0" w:color="auto"/>
              <w:left w:val="single" w:sz="2" w:space="0" w:color="auto"/>
              <w:bottom w:val="single" w:sz="2" w:space="0" w:color="auto"/>
              <w:right w:val="single" w:sz="2" w:space="0" w:color="auto"/>
            </w:tcBorders>
          </w:tcPr>
          <w:p w:rsidR="00FC382B" w:rsidRPr="008F5F3C" w:rsidRDefault="00FC382B" w:rsidP="00FC382B">
            <w:pPr>
              <w:jc w:val="both"/>
              <w:rPr>
                <w:rFonts w:ascii="David" w:hAnsi="David" w:cs="David"/>
                <w:rtl/>
              </w:rPr>
            </w:pPr>
            <w:r w:rsidRPr="008F5F3C">
              <w:rPr>
                <w:rFonts w:ascii="David" w:hAnsi="David" w:cs="David"/>
                <w:rtl/>
              </w:rPr>
              <w:t>30</w:t>
            </w:r>
          </w:p>
        </w:tc>
        <w:tc>
          <w:tcPr>
            <w:tcW w:w="4394" w:type="dxa"/>
            <w:tcBorders>
              <w:top w:val="single" w:sz="2" w:space="0" w:color="auto"/>
              <w:left w:val="single" w:sz="2" w:space="0" w:color="auto"/>
              <w:bottom w:val="single" w:sz="2" w:space="0" w:color="auto"/>
              <w:right w:val="single" w:sz="2" w:space="0" w:color="auto"/>
            </w:tcBorders>
            <w:shd w:val="clear" w:color="auto" w:fill="FFFFFF"/>
            <w:vAlign w:val="center"/>
          </w:tcPr>
          <w:p w:rsidR="00FC382B" w:rsidRPr="008F5F3C" w:rsidRDefault="00FC382B" w:rsidP="00FC382B">
            <w:pPr>
              <w:jc w:val="both"/>
              <w:rPr>
                <w:rFonts w:ascii="David" w:hAnsi="David" w:cs="David"/>
                <w:rtl/>
              </w:rPr>
            </w:pPr>
            <w:r w:rsidRPr="008F5F3C">
              <w:rPr>
                <w:rFonts w:ascii="David" w:hAnsi="David" w:cs="David"/>
                <w:rtl/>
              </w:rPr>
              <w:t xml:space="preserve">רשימת רשויות מקומיות – האם זוהי הרשימה סופית של הרשויות המקומיות מתוכן ניתן לבחור רשויות להשתתפות באירועי "לא </w:t>
            </w:r>
            <w:proofErr w:type="spellStart"/>
            <w:r w:rsidRPr="008F5F3C">
              <w:rPr>
                <w:rFonts w:ascii="David" w:hAnsi="David" w:cs="David"/>
                <w:rtl/>
              </w:rPr>
              <w:t>לדאוגוסט</w:t>
            </w:r>
            <w:proofErr w:type="spellEnd"/>
            <w:r w:rsidRPr="008F5F3C">
              <w:rPr>
                <w:rFonts w:ascii="David" w:hAnsi="David" w:cs="David"/>
                <w:rtl/>
              </w:rPr>
              <w:t>"?</w:t>
            </w:r>
          </w:p>
        </w:tc>
        <w:tc>
          <w:tcPr>
            <w:tcW w:w="3261" w:type="dxa"/>
            <w:tcBorders>
              <w:top w:val="single" w:sz="4" w:space="0" w:color="auto"/>
              <w:left w:val="single" w:sz="4" w:space="0" w:color="auto"/>
              <w:bottom w:val="single" w:sz="4" w:space="0" w:color="auto"/>
              <w:right w:val="single" w:sz="12" w:space="0" w:color="auto"/>
            </w:tcBorders>
          </w:tcPr>
          <w:p w:rsidR="00FC382B" w:rsidRPr="008F5F3C" w:rsidRDefault="00B0604B" w:rsidP="00FC382B">
            <w:pPr>
              <w:autoSpaceDE w:val="0"/>
              <w:autoSpaceDN w:val="0"/>
              <w:adjustRightInd w:val="0"/>
              <w:jc w:val="both"/>
              <w:rPr>
                <w:rFonts w:ascii="David" w:hAnsi="David" w:cs="David"/>
                <w:rtl/>
              </w:rPr>
            </w:pPr>
            <w:r w:rsidRPr="008F5F3C">
              <w:rPr>
                <w:rFonts w:ascii="David" w:hAnsi="David" w:cs="David" w:hint="cs"/>
                <w:rtl/>
              </w:rPr>
              <w:t xml:space="preserve">כן </w:t>
            </w:r>
            <w:r w:rsidR="00757C3E" w:rsidRPr="008F5F3C">
              <w:rPr>
                <w:rFonts w:ascii="David" w:hAnsi="David" w:cs="David" w:hint="cs"/>
                <w:rtl/>
              </w:rPr>
              <w:t>נכון לשנת 2019</w:t>
            </w:r>
          </w:p>
        </w:tc>
      </w:tr>
      <w:tr w:rsidR="00FC382B" w:rsidRPr="008F5F3C" w:rsidTr="00044B09">
        <w:trPr>
          <w:trHeight w:val="337"/>
          <w:tblHeader/>
        </w:trPr>
        <w:tc>
          <w:tcPr>
            <w:tcW w:w="683" w:type="dxa"/>
            <w:tcBorders>
              <w:top w:val="single" w:sz="4" w:space="0" w:color="auto"/>
              <w:left w:val="single" w:sz="12" w:space="0" w:color="auto"/>
              <w:bottom w:val="single" w:sz="4" w:space="0" w:color="auto"/>
              <w:right w:val="single" w:sz="4" w:space="0" w:color="auto"/>
            </w:tcBorders>
          </w:tcPr>
          <w:p w:rsidR="00FC382B" w:rsidRPr="008F5F3C" w:rsidRDefault="00FC382B" w:rsidP="00FC382B">
            <w:pPr>
              <w:pStyle w:val="af9"/>
              <w:numPr>
                <w:ilvl w:val="0"/>
                <w:numId w:val="27"/>
              </w:numPr>
              <w:tabs>
                <w:tab w:val="left" w:pos="1821"/>
              </w:tabs>
              <w:jc w:val="both"/>
              <w:rPr>
                <w:rFonts w:ascii="David" w:hAnsi="David" w:cs="David"/>
                <w:rtl/>
              </w:rPr>
            </w:pPr>
          </w:p>
        </w:tc>
        <w:tc>
          <w:tcPr>
            <w:tcW w:w="1559" w:type="dxa"/>
            <w:tcBorders>
              <w:top w:val="single" w:sz="4" w:space="0" w:color="auto"/>
              <w:left w:val="single" w:sz="4" w:space="0" w:color="auto"/>
              <w:bottom w:val="single" w:sz="4" w:space="0" w:color="auto"/>
              <w:right w:val="single" w:sz="4" w:space="0" w:color="auto"/>
            </w:tcBorders>
          </w:tcPr>
          <w:p w:rsidR="00FC382B" w:rsidRPr="008F5F3C" w:rsidRDefault="00FC382B" w:rsidP="00FC382B">
            <w:pPr>
              <w:jc w:val="both"/>
              <w:rPr>
                <w:rFonts w:ascii="David" w:eastAsia="Calibri" w:hAnsi="David" w:cs="David"/>
                <w:rtl/>
              </w:rPr>
            </w:pPr>
            <w:r w:rsidRPr="008F5F3C">
              <w:rPr>
                <w:rFonts w:ascii="David" w:hAnsi="David" w:cs="David"/>
                <w:rtl/>
              </w:rPr>
              <w:t>חוברת ההצעה</w:t>
            </w:r>
          </w:p>
        </w:tc>
        <w:tc>
          <w:tcPr>
            <w:tcW w:w="1134" w:type="dxa"/>
            <w:tcBorders>
              <w:top w:val="single" w:sz="4" w:space="0" w:color="auto"/>
              <w:left w:val="single" w:sz="4" w:space="0" w:color="auto"/>
              <w:bottom w:val="single" w:sz="4" w:space="0" w:color="auto"/>
              <w:right w:val="single" w:sz="4" w:space="0" w:color="auto"/>
            </w:tcBorders>
          </w:tcPr>
          <w:p w:rsidR="00FC382B" w:rsidRPr="008F5F3C" w:rsidRDefault="00FC382B" w:rsidP="00FC382B">
            <w:pPr>
              <w:jc w:val="both"/>
              <w:rPr>
                <w:rFonts w:ascii="David" w:eastAsia="Calibri" w:hAnsi="David" w:cs="David"/>
                <w:rtl/>
              </w:rPr>
            </w:pPr>
            <w:r w:rsidRPr="008F5F3C">
              <w:rPr>
                <w:rFonts w:ascii="David" w:hAnsi="David" w:cs="David"/>
                <w:rtl/>
              </w:rPr>
              <w:t>31</w:t>
            </w:r>
          </w:p>
        </w:tc>
        <w:tc>
          <w:tcPr>
            <w:tcW w:w="4394" w:type="dxa"/>
            <w:tcBorders>
              <w:top w:val="single" w:sz="4" w:space="0" w:color="auto"/>
              <w:left w:val="single" w:sz="4" w:space="0" w:color="auto"/>
              <w:bottom w:val="single" w:sz="4" w:space="0" w:color="auto"/>
              <w:right w:val="single" w:sz="4" w:space="0" w:color="auto"/>
            </w:tcBorders>
          </w:tcPr>
          <w:p w:rsidR="00FC382B" w:rsidRPr="008F5F3C" w:rsidRDefault="00FC382B" w:rsidP="00044B09">
            <w:pPr>
              <w:jc w:val="both"/>
              <w:rPr>
                <w:rFonts w:ascii="David" w:hAnsi="David" w:cs="David"/>
                <w:rtl/>
              </w:rPr>
            </w:pPr>
            <w:r w:rsidRPr="008F5F3C">
              <w:rPr>
                <w:rFonts w:ascii="David" w:hAnsi="David" w:cs="David"/>
                <w:rtl/>
              </w:rPr>
              <w:t xml:space="preserve">נבקש לקבל את חוברת ההצעה בקובץ וורד </w:t>
            </w:r>
          </w:p>
        </w:tc>
        <w:tc>
          <w:tcPr>
            <w:tcW w:w="3261" w:type="dxa"/>
            <w:tcBorders>
              <w:top w:val="single" w:sz="4" w:space="0" w:color="auto"/>
              <w:left w:val="single" w:sz="4" w:space="0" w:color="auto"/>
              <w:bottom w:val="single" w:sz="4" w:space="0" w:color="auto"/>
              <w:right w:val="single" w:sz="12" w:space="0" w:color="auto"/>
            </w:tcBorders>
          </w:tcPr>
          <w:p w:rsidR="00FC382B" w:rsidRPr="008F5F3C" w:rsidRDefault="003074D8" w:rsidP="00757C3E">
            <w:pPr>
              <w:pStyle w:val="af9"/>
              <w:autoSpaceDE w:val="0"/>
              <w:autoSpaceDN w:val="0"/>
              <w:adjustRightInd w:val="0"/>
              <w:ind w:left="0"/>
              <w:jc w:val="both"/>
              <w:rPr>
                <w:rFonts w:ascii="David" w:hAnsi="David" w:cs="David"/>
                <w:rtl/>
              </w:rPr>
            </w:pPr>
            <w:r w:rsidRPr="008F5F3C">
              <w:rPr>
                <w:rFonts w:ascii="David" w:hAnsi="David" w:cs="David" w:hint="cs"/>
                <w:rtl/>
              </w:rPr>
              <w:t xml:space="preserve">חוברת ההצעה בקובץ וורד תפורסם באתר המשרד. </w:t>
            </w:r>
          </w:p>
          <w:p w:rsidR="003074D8" w:rsidRPr="008F5F3C" w:rsidRDefault="003074D8" w:rsidP="00FC382B">
            <w:pPr>
              <w:pStyle w:val="af9"/>
              <w:autoSpaceDE w:val="0"/>
              <w:autoSpaceDN w:val="0"/>
              <w:adjustRightInd w:val="0"/>
              <w:ind w:left="0"/>
              <w:jc w:val="both"/>
              <w:rPr>
                <w:rFonts w:ascii="David" w:hAnsi="David" w:cs="David"/>
                <w:rtl/>
              </w:rPr>
            </w:pPr>
          </w:p>
        </w:tc>
      </w:tr>
      <w:tr w:rsidR="00FC382B" w:rsidRPr="008F5F3C" w:rsidTr="00044B09">
        <w:trPr>
          <w:trHeight w:val="18"/>
          <w:tblHeader/>
        </w:trPr>
        <w:tc>
          <w:tcPr>
            <w:tcW w:w="683" w:type="dxa"/>
            <w:tcBorders>
              <w:top w:val="single" w:sz="4" w:space="0" w:color="auto"/>
              <w:left w:val="single" w:sz="12" w:space="0" w:color="auto"/>
              <w:bottom w:val="single" w:sz="4" w:space="0" w:color="auto"/>
              <w:right w:val="single" w:sz="4" w:space="0" w:color="auto"/>
            </w:tcBorders>
          </w:tcPr>
          <w:p w:rsidR="00FC382B" w:rsidRPr="008F5F3C" w:rsidRDefault="00FC382B" w:rsidP="00FC382B">
            <w:pPr>
              <w:pStyle w:val="af9"/>
              <w:numPr>
                <w:ilvl w:val="0"/>
                <w:numId w:val="27"/>
              </w:numPr>
              <w:tabs>
                <w:tab w:val="left" w:pos="1821"/>
              </w:tabs>
              <w:jc w:val="both"/>
              <w:rPr>
                <w:rFonts w:ascii="David" w:hAnsi="David" w:cs="David"/>
                <w:rtl/>
              </w:rPr>
            </w:pPr>
          </w:p>
        </w:tc>
        <w:tc>
          <w:tcPr>
            <w:tcW w:w="1559" w:type="dxa"/>
            <w:tcBorders>
              <w:top w:val="single" w:sz="4" w:space="0" w:color="auto"/>
              <w:left w:val="single" w:sz="4" w:space="0" w:color="auto"/>
              <w:bottom w:val="single" w:sz="4" w:space="0" w:color="auto"/>
              <w:right w:val="single" w:sz="4" w:space="0" w:color="auto"/>
            </w:tcBorders>
          </w:tcPr>
          <w:p w:rsidR="00FC382B" w:rsidRPr="008F5F3C" w:rsidRDefault="00FC382B" w:rsidP="00FC382B">
            <w:pPr>
              <w:jc w:val="both"/>
              <w:rPr>
                <w:rFonts w:ascii="David" w:hAnsi="David" w:cs="David"/>
                <w:noProof/>
                <w:rtl/>
                <w:lang w:eastAsia="he-IL"/>
              </w:rPr>
            </w:pPr>
            <w:r w:rsidRPr="008F5F3C">
              <w:rPr>
                <w:rFonts w:ascii="David" w:hAnsi="David" w:cs="David"/>
                <w:noProof/>
                <w:rtl/>
                <w:lang w:eastAsia="he-IL"/>
              </w:rPr>
              <w:t>חלק ג'- הסכם אספקת השירותים- סעיף 4.6</w:t>
            </w:r>
          </w:p>
        </w:tc>
        <w:tc>
          <w:tcPr>
            <w:tcW w:w="1134" w:type="dxa"/>
            <w:tcBorders>
              <w:top w:val="single" w:sz="4" w:space="0" w:color="auto"/>
              <w:left w:val="single" w:sz="4" w:space="0" w:color="auto"/>
              <w:bottom w:val="single" w:sz="4" w:space="0" w:color="auto"/>
              <w:right w:val="single" w:sz="4" w:space="0" w:color="auto"/>
            </w:tcBorders>
          </w:tcPr>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 xml:space="preserve"> 54</w:t>
            </w:r>
          </w:p>
        </w:tc>
        <w:tc>
          <w:tcPr>
            <w:tcW w:w="4394" w:type="dxa"/>
            <w:tcBorders>
              <w:top w:val="single" w:sz="4" w:space="0" w:color="auto"/>
              <w:left w:val="single" w:sz="4" w:space="0" w:color="auto"/>
              <w:bottom w:val="single" w:sz="4" w:space="0" w:color="auto"/>
              <w:right w:val="single" w:sz="4" w:space="0" w:color="auto"/>
            </w:tcBorders>
          </w:tcPr>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 xml:space="preserve">יש להכניס לסעיף זה - ובלבד ומדובר בהפרה יסודית להסכם, שהמזמין נתן לגביה התראה וזו לא תוקנה תוך זמן סביר. </w:t>
            </w:r>
          </w:p>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הרציונאל הוא שלא כל הפרה שולית של ההסכם יכולה להוביל לביטול ההסכם ותביעת הוצאות.</w:t>
            </w:r>
          </w:p>
        </w:tc>
        <w:tc>
          <w:tcPr>
            <w:tcW w:w="3261" w:type="dxa"/>
            <w:tcBorders>
              <w:top w:val="single" w:sz="4" w:space="0" w:color="auto"/>
              <w:left w:val="single" w:sz="4" w:space="0" w:color="auto"/>
              <w:bottom w:val="single" w:sz="4" w:space="0" w:color="auto"/>
              <w:right w:val="single" w:sz="12" w:space="0" w:color="auto"/>
            </w:tcBorders>
          </w:tcPr>
          <w:p w:rsidR="00757C3E" w:rsidRPr="008F5F3C" w:rsidRDefault="00757C3E" w:rsidP="00FC382B">
            <w:pPr>
              <w:autoSpaceDE w:val="0"/>
              <w:autoSpaceDN w:val="0"/>
              <w:adjustRightInd w:val="0"/>
              <w:jc w:val="both"/>
              <w:rPr>
                <w:rFonts w:ascii="David" w:hAnsi="David" w:cs="David"/>
                <w:rtl/>
              </w:rPr>
            </w:pPr>
            <w:r w:rsidRPr="008F5F3C">
              <w:rPr>
                <w:rFonts w:ascii="David" w:hAnsi="David" w:cs="David" w:hint="cs"/>
                <w:rtl/>
              </w:rPr>
              <w:t>הבקשה לא ברורה. נוסח הסעיף בנוסח שפורסם מתייחס להפרה יסודית שניתנה לגביה התראה והיא לא תוקנה תוך פרק זמן סביר.</w:t>
            </w:r>
          </w:p>
          <w:p w:rsidR="00FC382B" w:rsidRPr="008F5F3C" w:rsidRDefault="00757C3E" w:rsidP="00FC382B">
            <w:pPr>
              <w:autoSpaceDE w:val="0"/>
              <w:autoSpaceDN w:val="0"/>
              <w:adjustRightInd w:val="0"/>
              <w:jc w:val="both"/>
              <w:rPr>
                <w:rFonts w:ascii="David" w:hAnsi="David" w:cs="David"/>
                <w:rtl/>
              </w:rPr>
            </w:pPr>
            <w:r w:rsidRPr="008F5F3C">
              <w:rPr>
                <w:rFonts w:ascii="David" w:hAnsi="David" w:cs="David" w:hint="cs"/>
                <w:rtl/>
              </w:rPr>
              <w:t xml:space="preserve">הסעיף </w:t>
            </w:r>
            <w:proofErr w:type="spellStart"/>
            <w:r w:rsidRPr="008F5F3C">
              <w:rPr>
                <w:rFonts w:ascii="David" w:hAnsi="David" w:cs="David" w:hint="cs"/>
                <w:rtl/>
              </w:rPr>
              <w:t>ישאר</w:t>
            </w:r>
            <w:proofErr w:type="spellEnd"/>
            <w:r w:rsidRPr="008F5F3C">
              <w:rPr>
                <w:rFonts w:ascii="David" w:hAnsi="David" w:cs="David" w:hint="cs"/>
                <w:rtl/>
              </w:rPr>
              <w:t xml:space="preserve"> בנוסח שפורסם </w:t>
            </w:r>
          </w:p>
          <w:p w:rsidR="00757C3E" w:rsidRPr="008F5F3C" w:rsidRDefault="00757C3E" w:rsidP="00FC382B">
            <w:pPr>
              <w:autoSpaceDE w:val="0"/>
              <w:autoSpaceDN w:val="0"/>
              <w:adjustRightInd w:val="0"/>
              <w:jc w:val="both"/>
              <w:rPr>
                <w:rFonts w:ascii="David" w:hAnsi="David" w:cs="David"/>
                <w:rtl/>
              </w:rPr>
            </w:pPr>
          </w:p>
        </w:tc>
      </w:tr>
      <w:tr w:rsidR="00FC382B" w:rsidRPr="008F5F3C" w:rsidTr="00044B09">
        <w:trPr>
          <w:trHeight w:val="18"/>
          <w:tblHeader/>
        </w:trPr>
        <w:tc>
          <w:tcPr>
            <w:tcW w:w="683" w:type="dxa"/>
            <w:tcBorders>
              <w:top w:val="single" w:sz="4" w:space="0" w:color="auto"/>
              <w:left w:val="single" w:sz="12" w:space="0" w:color="auto"/>
              <w:bottom w:val="single" w:sz="4" w:space="0" w:color="auto"/>
              <w:right w:val="single" w:sz="4" w:space="0" w:color="auto"/>
            </w:tcBorders>
          </w:tcPr>
          <w:p w:rsidR="00FC382B" w:rsidRPr="008F5F3C" w:rsidRDefault="00FC382B" w:rsidP="00FC382B">
            <w:pPr>
              <w:pStyle w:val="af9"/>
              <w:numPr>
                <w:ilvl w:val="0"/>
                <w:numId w:val="27"/>
              </w:numPr>
              <w:tabs>
                <w:tab w:val="left" w:pos="1821"/>
              </w:tabs>
              <w:jc w:val="both"/>
              <w:rPr>
                <w:rFonts w:ascii="David" w:hAnsi="David" w:cs="David"/>
                <w:rtl/>
              </w:rPr>
            </w:pPr>
          </w:p>
        </w:tc>
        <w:tc>
          <w:tcPr>
            <w:tcW w:w="1559" w:type="dxa"/>
            <w:tcBorders>
              <w:top w:val="single" w:sz="4" w:space="0" w:color="auto"/>
              <w:left w:val="single" w:sz="4" w:space="0" w:color="auto"/>
              <w:bottom w:val="single" w:sz="4" w:space="0" w:color="auto"/>
              <w:right w:val="single" w:sz="4" w:space="0" w:color="auto"/>
            </w:tcBorders>
          </w:tcPr>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חלק ג'- הסכם אספקת השירותים- סעיף 20</w:t>
            </w:r>
          </w:p>
        </w:tc>
        <w:tc>
          <w:tcPr>
            <w:tcW w:w="1134" w:type="dxa"/>
            <w:tcBorders>
              <w:top w:val="single" w:sz="4" w:space="0" w:color="auto"/>
              <w:left w:val="single" w:sz="4" w:space="0" w:color="auto"/>
              <w:bottom w:val="single" w:sz="4" w:space="0" w:color="auto"/>
              <w:right w:val="single" w:sz="4" w:space="0" w:color="auto"/>
            </w:tcBorders>
          </w:tcPr>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60</w:t>
            </w:r>
          </w:p>
        </w:tc>
        <w:tc>
          <w:tcPr>
            <w:tcW w:w="4394" w:type="dxa"/>
            <w:tcBorders>
              <w:top w:val="single" w:sz="4" w:space="0" w:color="auto"/>
              <w:left w:val="single" w:sz="4" w:space="0" w:color="auto"/>
              <w:bottom w:val="single" w:sz="4" w:space="0" w:color="auto"/>
              <w:right w:val="single" w:sz="4" w:space="0" w:color="auto"/>
            </w:tcBorders>
          </w:tcPr>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יש להחריג מסעיף זה זכויות של צדדים שלישיים אשר אינם ניתנים להעברה על ידי הספק למזמין.</w:t>
            </w:r>
          </w:p>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נודה להתייחסותכם לעניין זה ועדכון הסעיף בהתאם.</w:t>
            </w:r>
          </w:p>
        </w:tc>
        <w:tc>
          <w:tcPr>
            <w:tcW w:w="3261" w:type="dxa"/>
            <w:tcBorders>
              <w:top w:val="single" w:sz="4" w:space="0" w:color="auto"/>
              <w:left w:val="single" w:sz="4" w:space="0" w:color="auto"/>
              <w:bottom w:val="single" w:sz="4" w:space="0" w:color="auto"/>
              <w:right w:val="single" w:sz="12" w:space="0" w:color="auto"/>
            </w:tcBorders>
          </w:tcPr>
          <w:p w:rsidR="00800FA0" w:rsidRPr="008F5F3C" w:rsidRDefault="00800FA0" w:rsidP="00FC382B">
            <w:pPr>
              <w:autoSpaceDE w:val="0"/>
              <w:autoSpaceDN w:val="0"/>
              <w:adjustRightInd w:val="0"/>
              <w:jc w:val="both"/>
              <w:rPr>
                <w:rFonts w:ascii="David" w:hAnsi="David" w:cs="David"/>
                <w:rtl/>
              </w:rPr>
            </w:pPr>
            <w:r w:rsidRPr="008F5F3C">
              <w:rPr>
                <w:rFonts w:ascii="David" w:hAnsi="David" w:cs="David" w:hint="cs"/>
                <w:rtl/>
              </w:rPr>
              <w:t xml:space="preserve">הבקשה לא ברורה. </w:t>
            </w:r>
          </w:p>
          <w:p w:rsidR="00FC382B" w:rsidRPr="008F5F3C" w:rsidRDefault="000F3AD7" w:rsidP="000F3AD7">
            <w:pPr>
              <w:autoSpaceDE w:val="0"/>
              <w:autoSpaceDN w:val="0"/>
              <w:adjustRightInd w:val="0"/>
              <w:jc w:val="both"/>
              <w:rPr>
                <w:rFonts w:ascii="David" w:hAnsi="David" w:cs="David"/>
                <w:rtl/>
              </w:rPr>
            </w:pPr>
            <w:r w:rsidRPr="008F5F3C">
              <w:rPr>
                <w:rFonts w:ascii="David" w:hAnsi="David" w:cs="David" w:hint="cs"/>
                <w:rtl/>
              </w:rPr>
              <w:t xml:space="preserve">ראה </w:t>
            </w:r>
            <w:r w:rsidR="00800FA0" w:rsidRPr="008F5F3C">
              <w:rPr>
                <w:rFonts w:ascii="David" w:hAnsi="David" w:cs="David" w:hint="cs"/>
                <w:rtl/>
              </w:rPr>
              <w:t>סעי</w:t>
            </w:r>
            <w:r w:rsidRPr="008F5F3C">
              <w:rPr>
                <w:rFonts w:ascii="David" w:hAnsi="David" w:cs="David" w:hint="cs"/>
                <w:rtl/>
              </w:rPr>
              <w:t>פים</w:t>
            </w:r>
            <w:r w:rsidR="00800FA0" w:rsidRPr="008F5F3C">
              <w:rPr>
                <w:rFonts w:ascii="David" w:hAnsi="David" w:cs="David" w:hint="cs"/>
                <w:rtl/>
              </w:rPr>
              <w:t xml:space="preserve"> 20.4 ו- 20.5 מבהירים כי הספק נדרש שלא להפר זכויות של צדדים שלישיים.</w:t>
            </w:r>
          </w:p>
        </w:tc>
      </w:tr>
      <w:tr w:rsidR="00FC382B" w:rsidRPr="008F5F3C" w:rsidTr="00044B09">
        <w:trPr>
          <w:trHeight w:val="18"/>
          <w:tblHeader/>
        </w:trPr>
        <w:tc>
          <w:tcPr>
            <w:tcW w:w="683" w:type="dxa"/>
            <w:tcBorders>
              <w:top w:val="single" w:sz="4" w:space="0" w:color="auto"/>
              <w:left w:val="single" w:sz="12" w:space="0" w:color="auto"/>
              <w:bottom w:val="single" w:sz="4" w:space="0" w:color="auto"/>
              <w:right w:val="single" w:sz="4" w:space="0" w:color="auto"/>
            </w:tcBorders>
          </w:tcPr>
          <w:p w:rsidR="00FC382B" w:rsidRPr="008F5F3C" w:rsidRDefault="00FC382B" w:rsidP="00FC382B">
            <w:pPr>
              <w:pStyle w:val="af9"/>
              <w:numPr>
                <w:ilvl w:val="0"/>
                <w:numId w:val="27"/>
              </w:numPr>
              <w:tabs>
                <w:tab w:val="left" w:pos="1821"/>
              </w:tabs>
              <w:spacing w:line="23" w:lineRule="atLeast"/>
              <w:jc w:val="center"/>
              <w:rPr>
                <w:rFonts w:ascii="David" w:hAnsi="David" w:cs="David"/>
                <w:rtl/>
              </w:rPr>
            </w:pPr>
          </w:p>
        </w:tc>
        <w:tc>
          <w:tcPr>
            <w:tcW w:w="1559" w:type="dxa"/>
            <w:tcBorders>
              <w:top w:val="single" w:sz="4" w:space="0" w:color="auto"/>
              <w:left w:val="single" w:sz="4" w:space="0" w:color="auto"/>
              <w:bottom w:val="single" w:sz="4" w:space="0" w:color="auto"/>
              <w:right w:val="single" w:sz="4" w:space="0" w:color="auto"/>
            </w:tcBorders>
          </w:tcPr>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חלק ג'- הסכם אספקת השירותים- סעיף 21</w:t>
            </w:r>
          </w:p>
        </w:tc>
        <w:tc>
          <w:tcPr>
            <w:tcW w:w="1134" w:type="dxa"/>
            <w:tcBorders>
              <w:top w:val="single" w:sz="4" w:space="0" w:color="auto"/>
              <w:left w:val="single" w:sz="4" w:space="0" w:color="auto"/>
              <w:bottom w:val="single" w:sz="4" w:space="0" w:color="auto"/>
              <w:right w:val="single" w:sz="4" w:space="0" w:color="auto"/>
            </w:tcBorders>
          </w:tcPr>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61</w:t>
            </w:r>
          </w:p>
        </w:tc>
        <w:tc>
          <w:tcPr>
            <w:tcW w:w="4394" w:type="dxa"/>
            <w:tcBorders>
              <w:top w:val="single" w:sz="4" w:space="0" w:color="auto"/>
              <w:left w:val="single" w:sz="4" w:space="0" w:color="auto"/>
              <w:bottom w:val="single" w:sz="4" w:space="0" w:color="auto"/>
              <w:right w:val="single" w:sz="4" w:space="0" w:color="auto"/>
            </w:tcBorders>
          </w:tcPr>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סכום הפיצוי המוסכם יהא בכפוף לכך שניתנה על ידי המזמין לספק הודעה מוקדמת על ההפרה וזו לא תוקנה תוך זמן סביר בהתחשב בסוג ההפרה הנדונה.</w:t>
            </w:r>
          </w:p>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 xml:space="preserve"> נראה כי מן הראוי שפיצוי מוסכם (ובוודאי כזה שהינו כה גבוה) יעשה לאחר שניתנה לספק הודעה מוקדמת ואפשרות לתקן את ההפרה. </w:t>
            </w:r>
          </w:p>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נודה להתייחסותכם לעניין זה ועדכון הסעיף בהתאם.</w:t>
            </w:r>
          </w:p>
        </w:tc>
        <w:tc>
          <w:tcPr>
            <w:tcW w:w="3261" w:type="dxa"/>
            <w:tcBorders>
              <w:top w:val="single" w:sz="4" w:space="0" w:color="auto"/>
              <w:left w:val="single" w:sz="4" w:space="0" w:color="auto"/>
              <w:bottom w:val="single" w:sz="4" w:space="0" w:color="auto"/>
              <w:right w:val="single" w:sz="12" w:space="0" w:color="auto"/>
            </w:tcBorders>
          </w:tcPr>
          <w:p w:rsidR="000F3AD7" w:rsidRPr="008F5F3C" w:rsidRDefault="000F3AD7" w:rsidP="00FC382B">
            <w:pPr>
              <w:autoSpaceDE w:val="0"/>
              <w:autoSpaceDN w:val="0"/>
              <w:adjustRightInd w:val="0"/>
              <w:rPr>
                <w:rFonts w:ascii="David" w:hAnsi="David" w:cs="David"/>
                <w:b/>
                <w:bCs/>
                <w:color w:val="FF0000"/>
                <w:rtl/>
              </w:rPr>
            </w:pPr>
            <w:r w:rsidRPr="008F5F3C">
              <w:rPr>
                <w:rFonts w:ascii="David" w:hAnsi="David" w:cs="David" w:hint="cs"/>
                <w:rtl/>
              </w:rPr>
              <w:t xml:space="preserve">הבקשה לא ברורה. </w:t>
            </w:r>
          </w:p>
          <w:p w:rsidR="000F3AD7" w:rsidRPr="008F5F3C" w:rsidRDefault="000F3AD7" w:rsidP="00FC382B">
            <w:pPr>
              <w:autoSpaceDE w:val="0"/>
              <w:autoSpaceDN w:val="0"/>
              <w:adjustRightInd w:val="0"/>
              <w:rPr>
                <w:rFonts w:ascii="David" w:hAnsi="David" w:cs="David"/>
                <w:rtl/>
              </w:rPr>
            </w:pPr>
            <w:r w:rsidRPr="008F5F3C">
              <w:rPr>
                <w:rFonts w:ascii="David" w:hAnsi="David" w:cs="David" w:hint="cs"/>
                <w:rtl/>
              </w:rPr>
              <w:t>ראה סעיף 21.4 מסדיר את הנושא.</w:t>
            </w:r>
          </w:p>
          <w:p w:rsidR="00FC382B" w:rsidRPr="008F5F3C" w:rsidRDefault="00FC382B" w:rsidP="00FC382B">
            <w:pPr>
              <w:autoSpaceDE w:val="0"/>
              <w:autoSpaceDN w:val="0"/>
              <w:adjustRightInd w:val="0"/>
              <w:rPr>
                <w:rFonts w:ascii="David" w:hAnsi="David" w:cs="David"/>
                <w:b/>
                <w:bCs/>
                <w:rtl/>
              </w:rPr>
            </w:pPr>
          </w:p>
        </w:tc>
      </w:tr>
      <w:tr w:rsidR="00FC382B" w:rsidRPr="008F5F3C" w:rsidTr="00044B09">
        <w:trPr>
          <w:trHeight w:val="18"/>
          <w:tblHeader/>
        </w:trPr>
        <w:tc>
          <w:tcPr>
            <w:tcW w:w="683" w:type="dxa"/>
            <w:tcBorders>
              <w:top w:val="single" w:sz="4" w:space="0" w:color="auto"/>
              <w:left w:val="single" w:sz="12" w:space="0" w:color="auto"/>
              <w:bottom w:val="single" w:sz="4" w:space="0" w:color="auto"/>
              <w:right w:val="single" w:sz="4" w:space="0" w:color="auto"/>
            </w:tcBorders>
          </w:tcPr>
          <w:p w:rsidR="00FC382B" w:rsidRPr="008F5F3C" w:rsidRDefault="00FC382B" w:rsidP="00FC382B">
            <w:pPr>
              <w:pStyle w:val="af9"/>
              <w:numPr>
                <w:ilvl w:val="0"/>
                <w:numId w:val="27"/>
              </w:numPr>
              <w:tabs>
                <w:tab w:val="left" w:pos="1821"/>
              </w:tabs>
              <w:spacing w:line="23" w:lineRule="atLeast"/>
              <w:jc w:val="center"/>
              <w:rPr>
                <w:rFonts w:ascii="David" w:hAnsi="David" w:cs="David"/>
                <w:rtl/>
              </w:rPr>
            </w:pPr>
          </w:p>
        </w:tc>
        <w:tc>
          <w:tcPr>
            <w:tcW w:w="1559" w:type="dxa"/>
            <w:tcBorders>
              <w:top w:val="single" w:sz="4" w:space="0" w:color="auto"/>
              <w:left w:val="single" w:sz="4" w:space="0" w:color="auto"/>
              <w:bottom w:val="single" w:sz="4" w:space="0" w:color="auto"/>
              <w:right w:val="single" w:sz="4" w:space="0" w:color="auto"/>
            </w:tcBorders>
          </w:tcPr>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 xml:space="preserve">חלק ג'- הסכם אספקת </w:t>
            </w:r>
            <w:r w:rsidRPr="008F5F3C">
              <w:rPr>
                <w:rFonts w:ascii="David" w:hAnsi="David" w:cs="David"/>
                <w:noProof/>
                <w:rtl/>
                <w:lang w:eastAsia="he-IL"/>
              </w:rPr>
              <w:lastRenderedPageBreak/>
              <w:t>השירותים- סעיף 24.8</w:t>
            </w:r>
          </w:p>
        </w:tc>
        <w:tc>
          <w:tcPr>
            <w:tcW w:w="1134" w:type="dxa"/>
            <w:tcBorders>
              <w:top w:val="single" w:sz="4" w:space="0" w:color="auto"/>
              <w:left w:val="single" w:sz="4" w:space="0" w:color="auto"/>
              <w:bottom w:val="single" w:sz="4" w:space="0" w:color="auto"/>
              <w:right w:val="single" w:sz="4" w:space="0" w:color="auto"/>
            </w:tcBorders>
          </w:tcPr>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lastRenderedPageBreak/>
              <w:t>64</w:t>
            </w:r>
          </w:p>
        </w:tc>
        <w:tc>
          <w:tcPr>
            <w:tcW w:w="4394" w:type="dxa"/>
            <w:tcBorders>
              <w:top w:val="single" w:sz="4" w:space="0" w:color="auto"/>
              <w:left w:val="single" w:sz="4" w:space="0" w:color="auto"/>
              <w:bottom w:val="single" w:sz="4" w:space="0" w:color="auto"/>
              <w:right w:val="single" w:sz="4" w:space="0" w:color="auto"/>
            </w:tcBorders>
          </w:tcPr>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 xml:space="preserve">יש לעדכן את הסעיף כך שהשיפוי ינתן בכפוף לפס"ד שלא עוכב ביצועו. </w:t>
            </w:r>
          </w:p>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lastRenderedPageBreak/>
              <w:t>נודה להתייחסותכם לעניין זה ועדכון הסעיף בהתאם</w:t>
            </w:r>
          </w:p>
        </w:tc>
        <w:tc>
          <w:tcPr>
            <w:tcW w:w="3261" w:type="dxa"/>
            <w:tcBorders>
              <w:top w:val="single" w:sz="4" w:space="0" w:color="auto"/>
              <w:left w:val="single" w:sz="4" w:space="0" w:color="auto"/>
              <w:bottom w:val="single" w:sz="4" w:space="0" w:color="auto"/>
              <w:right w:val="single" w:sz="12" w:space="0" w:color="auto"/>
            </w:tcBorders>
          </w:tcPr>
          <w:p w:rsidR="00FC382B" w:rsidRPr="008F5F3C" w:rsidRDefault="000F3AD7" w:rsidP="00FC382B">
            <w:pPr>
              <w:autoSpaceDE w:val="0"/>
              <w:autoSpaceDN w:val="0"/>
              <w:adjustRightInd w:val="0"/>
              <w:rPr>
                <w:rFonts w:ascii="David" w:hAnsi="David" w:cs="David"/>
                <w:rtl/>
              </w:rPr>
            </w:pPr>
            <w:r w:rsidRPr="008F5F3C">
              <w:rPr>
                <w:rFonts w:ascii="David" w:hAnsi="David" w:cs="David" w:hint="cs"/>
                <w:rtl/>
              </w:rPr>
              <w:lastRenderedPageBreak/>
              <w:t>מקובל</w:t>
            </w:r>
          </w:p>
        </w:tc>
      </w:tr>
      <w:tr w:rsidR="00FC382B" w:rsidRPr="00D63CA7" w:rsidTr="00044B09">
        <w:trPr>
          <w:trHeight w:val="18"/>
          <w:tblHeader/>
        </w:trPr>
        <w:tc>
          <w:tcPr>
            <w:tcW w:w="683" w:type="dxa"/>
            <w:tcBorders>
              <w:top w:val="single" w:sz="4" w:space="0" w:color="auto"/>
              <w:left w:val="single" w:sz="12" w:space="0" w:color="auto"/>
              <w:bottom w:val="single" w:sz="4" w:space="0" w:color="auto"/>
              <w:right w:val="single" w:sz="4" w:space="0" w:color="auto"/>
            </w:tcBorders>
          </w:tcPr>
          <w:p w:rsidR="00FC382B" w:rsidRPr="008F5F3C" w:rsidRDefault="00FC382B" w:rsidP="00FC382B">
            <w:pPr>
              <w:pStyle w:val="af9"/>
              <w:numPr>
                <w:ilvl w:val="0"/>
                <w:numId w:val="27"/>
              </w:numPr>
              <w:tabs>
                <w:tab w:val="left" w:pos="1821"/>
              </w:tabs>
              <w:spacing w:line="23" w:lineRule="atLeast"/>
              <w:jc w:val="center"/>
              <w:rPr>
                <w:rFonts w:ascii="David" w:hAnsi="David" w:cs="David"/>
                <w:rtl/>
              </w:rPr>
            </w:pPr>
          </w:p>
        </w:tc>
        <w:tc>
          <w:tcPr>
            <w:tcW w:w="1559" w:type="dxa"/>
            <w:tcBorders>
              <w:top w:val="single" w:sz="4" w:space="0" w:color="auto"/>
              <w:left w:val="single" w:sz="4" w:space="0" w:color="auto"/>
              <w:bottom w:val="single" w:sz="4" w:space="0" w:color="auto"/>
              <w:right w:val="single" w:sz="4" w:space="0" w:color="auto"/>
            </w:tcBorders>
          </w:tcPr>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חלק ג'- הסכם אספקת השירותים - סעיף 16.5</w:t>
            </w:r>
          </w:p>
        </w:tc>
        <w:tc>
          <w:tcPr>
            <w:tcW w:w="1134" w:type="dxa"/>
            <w:tcBorders>
              <w:top w:val="single" w:sz="4" w:space="0" w:color="auto"/>
              <w:left w:val="single" w:sz="4" w:space="0" w:color="auto"/>
              <w:bottom w:val="single" w:sz="4" w:space="0" w:color="auto"/>
              <w:right w:val="single" w:sz="4" w:space="0" w:color="auto"/>
            </w:tcBorders>
          </w:tcPr>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59</w:t>
            </w:r>
          </w:p>
        </w:tc>
        <w:tc>
          <w:tcPr>
            <w:tcW w:w="4394" w:type="dxa"/>
            <w:tcBorders>
              <w:top w:val="single" w:sz="4" w:space="0" w:color="auto"/>
              <w:left w:val="single" w:sz="4" w:space="0" w:color="auto"/>
              <w:bottom w:val="single" w:sz="4" w:space="0" w:color="auto"/>
              <w:right w:val="single" w:sz="4" w:space="0" w:color="auto"/>
            </w:tcBorders>
          </w:tcPr>
          <w:p w:rsidR="00FC382B" w:rsidRPr="008F5F3C" w:rsidRDefault="00FC382B" w:rsidP="00FC382B">
            <w:pPr>
              <w:pStyle w:val="af9"/>
              <w:ind w:left="0"/>
              <w:jc w:val="both"/>
              <w:rPr>
                <w:rFonts w:ascii="David" w:hAnsi="David" w:cs="David"/>
                <w:noProof/>
                <w:rtl/>
                <w:lang w:eastAsia="he-IL"/>
              </w:rPr>
            </w:pPr>
            <w:r w:rsidRPr="008F5F3C">
              <w:rPr>
                <w:rFonts w:ascii="David" w:hAnsi="David" w:cs="David"/>
                <w:noProof/>
                <w:rtl/>
                <w:lang w:eastAsia="he-IL"/>
              </w:rPr>
              <w:t>מבוקש להפחית את גבול האחריות הנדרש בסעיף זה ל-4 מליון דולר ארה"ב, הוא סכום מקובל יותר בשוק.</w:t>
            </w:r>
          </w:p>
        </w:tc>
        <w:tc>
          <w:tcPr>
            <w:tcW w:w="3261" w:type="dxa"/>
            <w:tcBorders>
              <w:top w:val="single" w:sz="4" w:space="0" w:color="auto"/>
              <w:left w:val="single" w:sz="4" w:space="0" w:color="auto"/>
              <w:bottom w:val="single" w:sz="4" w:space="0" w:color="auto"/>
              <w:right w:val="single" w:sz="12" w:space="0" w:color="auto"/>
            </w:tcBorders>
          </w:tcPr>
          <w:p w:rsidR="00FC382B" w:rsidRPr="008F5F3C" w:rsidRDefault="008F5F3C" w:rsidP="008F5F3C">
            <w:pPr>
              <w:autoSpaceDE w:val="0"/>
              <w:autoSpaceDN w:val="0"/>
              <w:adjustRightInd w:val="0"/>
              <w:rPr>
                <w:rFonts w:ascii="David" w:hAnsi="David" w:cs="David"/>
                <w:rtl/>
              </w:rPr>
            </w:pPr>
            <w:r w:rsidRPr="008F5F3C">
              <w:rPr>
                <w:rFonts w:ascii="David" w:hAnsi="David" w:cs="David" w:hint="cs"/>
                <w:rtl/>
              </w:rPr>
              <w:t>אין שינוי בנוסח הסעיף .</w:t>
            </w:r>
          </w:p>
        </w:tc>
      </w:tr>
    </w:tbl>
    <w:p w:rsidR="007B7970" w:rsidRPr="00D63CA7" w:rsidRDefault="007B7970" w:rsidP="007B7970">
      <w:pPr>
        <w:keepNext/>
        <w:keepLines/>
        <w:spacing w:line="360" w:lineRule="auto"/>
        <w:jc w:val="center"/>
        <w:outlineLvl w:val="1"/>
        <w:rPr>
          <w:rFonts w:ascii="David" w:hAnsi="David" w:cs="David"/>
          <w:b/>
          <w:bCs/>
        </w:rPr>
      </w:pPr>
      <w:bookmarkStart w:id="2" w:name="נספח_הצעת_מחיר"/>
      <w:bookmarkStart w:id="3" w:name="_Ref443472567"/>
      <w:bookmarkStart w:id="4" w:name="_Ref443473035"/>
      <w:bookmarkStart w:id="5" w:name="_Ref443473055"/>
      <w:bookmarkStart w:id="6" w:name="_Toc461960561"/>
    </w:p>
    <w:bookmarkEnd w:id="2"/>
    <w:bookmarkEnd w:id="3"/>
    <w:bookmarkEnd w:id="4"/>
    <w:bookmarkEnd w:id="5"/>
    <w:bookmarkEnd w:id="6"/>
    <w:p w:rsidR="007B7970" w:rsidRPr="00D63CA7" w:rsidRDefault="007B7970" w:rsidP="006D5A20">
      <w:pPr>
        <w:keepNext/>
        <w:keepLines/>
        <w:spacing w:line="360" w:lineRule="auto"/>
        <w:outlineLvl w:val="1"/>
        <w:rPr>
          <w:rFonts w:ascii="David" w:hAnsi="David" w:cs="David"/>
          <w:b/>
          <w:bCs/>
          <w:rtl/>
        </w:rPr>
      </w:pPr>
    </w:p>
    <w:sectPr w:rsidR="007B7970" w:rsidRPr="00D63CA7" w:rsidSect="002C53E0">
      <w:headerReference w:type="first" r:id="rId13"/>
      <w:footerReference w:type="first" r:id="rId14"/>
      <w:endnotePr>
        <w:numFmt w:val="lowerLetter"/>
      </w:endnotePr>
      <w:pgSz w:w="11907" w:h="16840" w:code="9"/>
      <w:pgMar w:top="1134" w:right="1134" w:bottom="992" w:left="1134" w:header="720" w:footer="482"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13B8" w:rsidRDefault="00BD13B8" w:rsidP="00C805EA">
      <w:r>
        <w:separator/>
      </w:r>
    </w:p>
  </w:endnote>
  <w:endnote w:type="continuationSeparator" w:id="0">
    <w:p w:rsidR="00BD13B8" w:rsidRDefault="00BD13B8" w:rsidP="00C80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Levenim MT">
    <w:charset w:val="00"/>
    <w:family w:val="auto"/>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arkisim">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iriam">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EAF" w:rsidRDefault="00653EAF" w:rsidP="000A6BF5">
    <w:pPr>
      <w:pStyle w:val="a9"/>
      <w:jc w:val="center"/>
      <w:rPr>
        <w:szCs w:val="20"/>
        <w:rtl/>
      </w:rPr>
    </w:pPr>
    <w:r>
      <w:rPr>
        <w:noProof/>
      </w:rPr>
      <w:drawing>
        <wp:anchor distT="0" distB="0" distL="114300" distR="114300" simplePos="0" relativeHeight="251666432" behindDoc="0" locked="0" layoutInCell="1" allowOverlap="1" wp14:anchorId="7D86CBB7" wp14:editId="37421F05">
          <wp:simplePos x="0" y="0"/>
          <wp:positionH relativeFrom="column">
            <wp:posOffset>531495</wp:posOffset>
          </wp:positionH>
          <wp:positionV relativeFrom="paragraph">
            <wp:posOffset>110490</wp:posOffset>
          </wp:positionV>
          <wp:extent cx="571500" cy="421005"/>
          <wp:effectExtent l="0" t="0" r="0" b="0"/>
          <wp:wrapNone/>
          <wp:docPr id="16" name="תמונה 16"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7456" behindDoc="0" locked="0" layoutInCell="1" allowOverlap="1" wp14:anchorId="7EACE040" wp14:editId="4923E47F">
              <wp:simplePos x="0" y="0"/>
              <wp:positionH relativeFrom="column">
                <wp:posOffset>-21590</wp:posOffset>
              </wp:positionH>
              <wp:positionV relativeFrom="paragraph">
                <wp:posOffset>36195</wp:posOffset>
              </wp:positionV>
              <wp:extent cx="6172200" cy="0"/>
              <wp:effectExtent l="6985" t="13970" r="12065" b="5080"/>
              <wp:wrapNone/>
              <wp:docPr id="12" name="מחבר ישר 12" title="קו"/>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DF8F1" id="מחבר ישר 12" o:spid="_x0000_s1026" alt="כותרת: קו"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" strokeweight=".25pt"/>
          </w:pict>
        </mc:Fallback>
      </mc:AlternateContent>
    </w:r>
  </w:p>
  <w:p w:rsidR="00653EAF" w:rsidRDefault="00653EAF" w:rsidP="000A6BF5">
    <w:pPr>
      <w:pStyle w:val="a9"/>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rsidR="00653EAF" w:rsidRPr="00C805EA" w:rsidRDefault="00653EAF" w:rsidP="000A6BF5">
    <w:pPr>
      <w:pStyle w:val="a9"/>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rsidR="00653EAF" w:rsidRDefault="00653EAF">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EAF" w:rsidRPr="000A6BF5" w:rsidRDefault="00653EAF" w:rsidP="000A6BF5">
    <w:pPr>
      <w:pStyle w:val="a9"/>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13B8" w:rsidRDefault="00BD13B8" w:rsidP="00C805EA">
      <w:r>
        <w:separator/>
      </w:r>
    </w:p>
  </w:footnote>
  <w:footnote w:type="continuationSeparator" w:id="0">
    <w:p w:rsidR="00BD13B8" w:rsidRDefault="00BD13B8" w:rsidP="00C805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EAF" w:rsidRDefault="00362A10" w:rsidP="000A6BF5">
    <w:pPr>
      <w:rPr>
        <w:b/>
        <w:bCs/>
        <w:color w:val="000080"/>
        <w:sz w:val="20"/>
        <w:szCs w:val="20"/>
        <w:rtl/>
      </w:rPr>
    </w:pPr>
    <w:sdt>
      <w:sdtPr>
        <w:rPr>
          <w:rFonts w:hint="cs"/>
          <w:b/>
          <w:bCs/>
          <w:color w:val="000080"/>
          <w:sz w:val="20"/>
          <w:szCs w:val="20"/>
          <w:rtl/>
        </w:rPr>
        <w:id w:val="1168061221"/>
        <w:docPartObj>
          <w:docPartGallery w:val="Page Numbers (Margins)"/>
          <w:docPartUnique/>
        </w:docPartObj>
      </w:sdtPr>
      <w:sdtEndPr/>
      <w:sdtContent>
        <w:r w:rsidR="00653EAF" w:rsidRPr="00AF3981">
          <w:rPr>
            <w:b/>
            <w:bCs/>
            <w:noProof/>
            <w:color w:val="000080"/>
            <w:sz w:val="20"/>
            <w:szCs w:val="20"/>
            <w:rtl/>
          </w:rPr>
          <mc:AlternateContent>
            <mc:Choice Requires="wps">
              <w:drawing>
                <wp:anchor distT="0" distB="0" distL="114300" distR="114300" simplePos="0" relativeHeight="251673600" behindDoc="0" locked="0" layoutInCell="0" allowOverlap="1" wp14:anchorId="7125AC8F" wp14:editId="4D59D0D3">
                  <wp:simplePos x="0" y="0"/>
                  <wp:positionH relativeFrom="leftMargin">
                    <wp:align>left</wp:align>
                  </wp:positionH>
                  <wp:positionV relativeFrom="margin">
                    <wp:align>center</wp:align>
                  </wp:positionV>
                  <wp:extent cx="727710" cy="329565"/>
                  <wp:effectExtent l="0" t="0" r="0" b="381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3EAF" w:rsidRDefault="00653EAF">
                              <w:pPr>
                                <w:pBdr>
                                  <w:bottom w:val="single" w:sz="4" w:space="1" w:color="auto"/>
                                </w:pBdr>
                                <w:rPr>
                                  <w:rtl/>
                                  <w:cs/>
                                </w:rPr>
                              </w:pPr>
                              <w:r>
                                <w:fldChar w:fldCharType="begin"/>
                              </w:r>
                              <w:r>
                                <w:rPr>
                                  <w:rtl/>
                                  <w:cs/>
                                </w:rPr>
                                <w:instrText>PAGE   \* MERGEFORMAT</w:instrText>
                              </w:r>
                              <w:r>
                                <w:fldChar w:fldCharType="separate"/>
                              </w:r>
                              <w:r w:rsidR="00362A10" w:rsidRPr="00362A10">
                                <w:rPr>
                                  <w:noProof/>
                                  <w:rtl/>
                                  <w:lang w:val="he-IL"/>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125AC8F" id="מלבן 2" o:spid="_x0000_s1026" style="position:absolute;left:0;text-align:left;margin-left:0;margin-top:0;width:57.3pt;height:25.95pt;flip:x;z-index:251673600;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" o:allowincell="f" stroked="f">
                  <v:textbox>
                    <w:txbxContent>
                      <w:p w:rsidR="00653EAF" w:rsidRDefault="00653EAF">
                        <w:pPr>
                          <w:pBdr>
                            <w:bottom w:val="single" w:sz="4" w:space="1" w:color="auto"/>
                          </w:pBdr>
                          <w:rPr>
                            <w:rtl/>
                            <w:cs/>
                          </w:rPr>
                        </w:pPr>
                        <w:r>
                          <w:fldChar w:fldCharType="begin"/>
                        </w:r>
                        <w:r>
                          <w:rPr>
                            <w:rtl/>
                            <w:cs/>
                          </w:rPr>
                          <w:instrText>PAGE   \* MERGEFORMAT</w:instrText>
                        </w:r>
                        <w:r>
                          <w:fldChar w:fldCharType="separate"/>
                        </w:r>
                        <w:r w:rsidR="00362A10" w:rsidRPr="00362A10">
                          <w:rPr>
                            <w:noProof/>
                            <w:rtl/>
                            <w:lang w:val="he-IL"/>
                          </w:rPr>
                          <w:t>1</w:t>
                        </w:r>
                        <w:r>
                          <w:fldChar w:fldCharType="end"/>
                        </w:r>
                      </w:p>
                    </w:txbxContent>
                  </v:textbox>
                  <w10:wrap anchorx="margin" anchory="margin"/>
                </v:rect>
              </w:pict>
            </mc:Fallback>
          </mc:AlternateContent>
        </w:r>
      </w:sdtContent>
    </w:sdt>
    <w:r w:rsidR="00653EAF">
      <w:rPr>
        <w:noProof/>
        <w:rtl/>
      </w:rPr>
      <w:drawing>
        <wp:anchor distT="0" distB="0" distL="114300" distR="114300" simplePos="0" relativeHeight="251660288" behindDoc="0" locked="0" layoutInCell="1" allowOverlap="1" wp14:anchorId="09AD17A1" wp14:editId="50704152">
          <wp:simplePos x="0" y="0"/>
          <wp:positionH relativeFrom="column">
            <wp:posOffset>3725545</wp:posOffset>
          </wp:positionH>
          <wp:positionV relativeFrom="paragraph">
            <wp:posOffset>57785</wp:posOffset>
          </wp:positionV>
          <wp:extent cx="2090420" cy="1246505"/>
          <wp:effectExtent l="0" t="0" r="5080" b="0"/>
          <wp:wrapNone/>
          <wp:docPr id="4" name="תמונה 4" title="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sidR="00653EAF">
      <w:rPr>
        <w:rFonts w:hint="cs"/>
        <w:b/>
        <w:bCs/>
        <w:color w:val="000080"/>
        <w:sz w:val="20"/>
        <w:szCs w:val="20"/>
        <w:rtl/>
      </w:rPr>
      <w:tab/>
    </w:r>
    <w:r w:rsidR="00653EAF">
      <w:rPr>
        <w:rFonts w:hint="cs"/>
        <w:b/>
        <w:bCs/>
        <w:color w:val="000080"/>
        <w:sz w:val="20"/>
        <w:szCs w:val="20"/>
        <w:rtl/>
      </w:rPr>
      <w:tab/>
    </w:r>
    <w:r w:rsidR="00653EAF">
      <w:rPr>
        <w:rFonts w:hint="cs"/>
        <w:b/>
        <w:bCs/>
        <w:color w:val="000080"/>
        <w:sz w:val="20"/>
        <w:szCs w:val="20"/>
        <w:rtl/>
      </w:rPr>
      <w:tab/>
    </w:r>
  </w:p>
  <w:p w:rsidR="00653EAF" w:rsidRDefault="00362A10" w:rsidP="000A6BF5">
    <w:pPr>
      <w:rPr>
        <w:b/>
        <w:bCs/>
        <w:color w:val="000080"/>
        <w:sz w:val="20"/>
        <w:szCs w:val="20"/>
        <w:rtl/>
      </w:rPr>
    </w:pPr>
    <w:r>
      <w:rPr>
        <w:b/>
        <w:bCs/>
        <w:noProof/>
        <w:color w:val="000080"/>
        <w:sz w:val="20"/>
        <w:szCs w:val="20"/>
        <w:rtl/>
      </w:rPr>
      <w:drawing>
        <wp:anchor distT="0" distB="0" distL="114300" distR="114300" simplePos="0" relativeHeight="251664384" behindDoc="0" locked="0" layoutInCell="1" allowOverlap="1">
          <wp:simplePos x="0" y="0"/>
          <wp:positionH relativeFrom="column">
            <wp:posOffset>307930</wp:posOffset>
          </wp:positionH>
          <wp:positionV relativeFrom="paragraph">
            <wp:posOffset>12002</wp:posOffset>
          </wp:positionV>
          <wp:extent cx="774155" cy="913829"/>
          <wp:effectExtent l="0" t="0" r="6985" b="635"/>
          <wp:wrapNone/>
          <wp:docPr id="11" name="תמונה 42" title="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42" descr="C:\Documents and Settings\sigi\Local Settings\Temporary Internet Files\Content.Outlook\Y7VS7ZAW\isra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4155" cy="9138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653EAF" w:rsidRDefault="00653EAF" w:rsidP="000A6BF5">
    <w:pPr>
      <w:rPr>
        <w:b/>
        <w:bCs/>
        <w:color w:val="000080"/>
        <w:sz w:val="20"/>
        <w:szCs w:val="20"/>
        <w:rtl/>
      </w:rPr>
    </w:pPr>
  </w:p>
  <w:p w:rsidR="00653EAF" w:rsidRDefault="00653EAF" w:rsidP="000A6BF5">
    <w:pPr>
      <w:rPr>
        <w:b/>
        <w:bCs/>
        <w:color w:val="000080"/>
        <w:sz w:val="20"/>
        <w:szCs w:val="20"/>
        <w:rtl/>
      </w:rPr>
    </w:pPr>
  </w:p>
  <w:p w:rsidR="00653EAF" w:rsidRDefault="00653EAF" w:rsidP="000A6BF5">
    <w:pPr>
      <w:rPr>
        <w:b/>
        <w:bCs/>
        <w:color w:val="000080"/>
        <w:sz w:val="20"/>
        <w:szCs w:val="20"/>
        <w:rtl/>
      </w:rPr>
    </w:pPr>
  </w:p>
  <w:p w:rsidR="00653EAF" w:rsidRDefault="00653EAF" w:rsidP="000A6BF5">
    <w:pPr>
      <w:rPr>
        <w:b/>
        <w:bCs/>
        <w:color w:val="000080"/>
        <w:sz w:val="20"/>
        <w:szCs w:val="20"/>
        <w:rtl/>
      </w:rPr>
    </w:pPr>
  </w:p>
  <w:p w:rsidR="00653EAF" w:rsidRPr="00385F28" w:rsidRDefault="00653EAF" w:rsidP="000A6BF5">
    <w:pPr>
      <w:rPr>
        <w:b/>
        <w:bCs/>
        <w:color w:val="000080"/>
        <w:sz w:val="20"/>
        <w:szCs w:val="20"/>
        <w:rtl/>
      </w:rPr>
    </w:pPr>
    <w:r>
      <w:rPr>
        <w:rFonts w:hint="cs"/>
        <w:b/>
        <w:bCs/>
        <w:color w:val="000080"/>
        <w:sz w:val="20"/>
        <w:szCs w:val="20"/>
        <w:rtl/>
      </w:rPr>
      <w:tab/>
    </w:r>
    <w:r>
      <w:rPr>
        <w:rFonts w:hint="cs"/>
        <w:b/>
        <w:bCs/>
        <w:color w:val="000080"/>
        <w:sz w:val="20"/>
        <w:szCs w:val="20"/>
        <w:rtl/>
      </w:rPr>
      <w:tab/>
      <w:t xml:space="preserve">              </w:t>
    </w:r>
  </w:p>
  <w:p w:rsidR="00653EAF" w:rsidRDefault="00653EAF" w:rsidP="004862AF">
    <w:pPr>
      <w:pStyle w:val="a7"/>
      <w:tabs>
        <w:tab w:val="left" w:pos="1005"/>
      </w:tabs>
      <w:rPr>
        <w:rtl/>
      </w:rPr>
    </w:pPr>
    <w:r>
      <w:rPr>
        <w:rtl/>
      </w:rPr>
      <w:tab/>
    </w:r>
  </w:p>
  <w:p w:rsidR="00653EAF" w:rsidRPr="00EB4830" w:rsidRDefault="00653EAF" w:rsidP="004862AF">
    <w:pPr>
      <w:jc w:val="center"/>
      <w:rPr>
        <w:rFonts w:cs="David"/>
        <w:b/>
        <w:bCs/>
        <w:color w:val="000080"/>
        <w:sz w:val="14"/>
        <w:szCs w:val="14"/>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EAF" w:rsidRPr="006D3AAD" w:rsidRDefault="00362A10" w:rsidP="004862AF">
    <w:pPr>
      <w:pStyle w:val="a7"/>
      <w:rPr>
        <w:sz w:val="10"/>
        <w:szCs w:val="10"/>
      </w:rPr>
    </w:pPr>
    <w:bookmarkStart w:id="7" w:name="_GoBack"/>
    <w:r>
      <w:rPr>
        <w:noProof/>
        <w:sz w:val="10"/>
        <w:szCs w:val="10"/>
        <w:rtl/>
      </w:rPr>
      <w:drawing>
        <wp:anchor distT="0" distB="0" distL="114300" distR="114300" simplePos="0" relativeHeight="251671552" behindDoc="0" locked="0" layoutInCell="1" allowOverlap="1">
          <wp:simplePos x="0" y="0"/>
          <wp:positionH relativeFrom="column">
            <wp:posOffset>346030</wp:posOffset>
          </wp:positionH>
          <wp:positionV relativeFrom="paragraph">
            <wp:posOffset>-125158</wp:posOffset>
          </wp:positionV>
          <wp:extent cx="774155" cy="913829"/>
          <wp:effectExtent l="0" t="0" r="6985" b="635"/>
          <wp:wrapNone/>
          <wp:docPr id="15" name="תמונה 42" title="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155" cy="9138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bookmarkEnd w:id="7"/>
    <w:sdt>
      <w:sdtPr>
        <w:rPr>
          <w:sz w:val="10"/>
          <w:szCs w:val="10"/>
          <w:rtl/>
        </w:rPr>
        <w:id w:val="-1286807599"/>
        <w:docPartObj>
          <w:docPartGallery w:val="Page Numbers (Margins)"/>
          <w:docPartUnique/>
        </w:docPartObj>
      </w:sdtPr>
      <w:sdtEndPr/>
      <w:sdtContent>
        <w:r w:rsidR="00653EAF" w:rsidRPr="001F5279">
          <w:rPr>
            <w:noProof/>
            <w:sz w:val="10"/>
            <w:szCs w:val="10"/>
            <w:rtl/>
          </w:rPr>
          <mc:AlternateContent>
            <mc:Choice Requires="wps">
              <w:drawing>
                <wp:anchor distT="0" distB="0" distL="114300" distR="114300" simplePos="0" relativeHeight="251675648" behindDoc="0" locked="0" layoutInCell="0" allowOverlap="1" wp14:anchorId="0101AFB0" wp14:editId="38BD945B">
                  <wp:simplePos x="0" y="0"/>
                  <wp:positionH relativeFrom="leftMargin">
                    <wp:align>left</wp:align>
                  </wp:positionH>
                  <wp:positionV relativeFrom="margin">
                    <wp:align>center</wp:align>
                  </wp:positionV>
                  <wp:extent cx="727710" cy="329565"/>
                  <wp:effectExtent l="0" t="0" r="0" b="3810"/>
                  <wp:wrapNone/>
                  <wp:docPr id="19" name="מלב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3EAF" w:rsidRDefault="00653EAF">
                              <w:pPr>
                                <w:pBdr>
                                  <w:bottom w:val="single" w:sz="4" w:space="1" w:color="auto"/>
                                </w:pBdr>
                                <w:rPr>
                                  <w:rtl/>
                                  <w:cs/>
                                </w:rPr>
                              </w:pPr>
                              <w:r>
                                <w:fldChar w:fldCharType="begin"/>
                              </w:r>
                              <w:r>
                                <w:rPr>
                                  <w:rtl/>
                                  <w:cs/>
                                </w:rPr>
                                <w:instrText>PAGE   \* MERGEFORMAT</w:instrText>
                              </w:r>
                              <w:r>
                                <w:fldChar w:fldCharType="separate"/>
                              </w:r>
                              <w:r w:rsidR="00362A10" w:rsidRPr="00362A10">
                                <w:rPr>
                                  <w:noProof/>
                                  <w:rtl/>
                                  <w:lang w:val="he-IL"/>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101AFB0" id="מלבן 19" o:spid="_x0000_s1027" style="position:absolute;left:0;text-align:left;margin-left:0;margin-top:0;width:57.3pt;height:25.95pt;flip:x;z-index:251675648;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" o:allowincell="f" stroked="f">
                  <v:textbox>
                    <w:txbxContent>
                      <w:p w:rsidR="00653EAF" w:rsidRDefault="00653EAF">
                        <w:pPr>
                          <w:pBdr>
                            <w:bottom w:val="single" w:sz="4" w:space="1" w:color="auto"/>
                          </w:pBdr>
                          <w:rPr>
                            <w:rtl/>
                            <w:cs/>
                          </w:rPr>
                        </w:pPr>
                        <w:r>
                          <w:fldChar w:fldCharType="begin"/>
                        </w:r>
                        <w:r>
                          <w:rPr>
                            <w:rtl/>
                            <w:cs/>
                          </w:rPr>
                          <w:instrText>PAGE   \* MERGEFORMAT</w:instrText>
                        </w:r>
                        <w:r>
                          <w:fldChar w:fldCharType="separate"/>
                        </w:r>
                        <w:r w:rsidR="00362A10" w:rsidRPr="00362A10">
                          <w:rPr>
                            <w:noProof/>
                            <w:rtl/>
                            <w:lang w:val="he-IL"/>
                          </w:rPr>
                          <w:t>2</w:t>
                        </w:r>
                        <w:r>
                          <w:fldChar w:fldCharType="end"/>
                        </w:r>
                      </w:p>
                    </w:txbxContent>
                  </v:textbox>
                  <w10:wrap anchorx="margin" anchory="margin"/>
                </v:rect>
              </w:pict>
            </mc:Fallback>
          </mc:AlternateContent>
        </w:r>
      </w:sdtContent>
    </w:sdt>
    <w:r w:rsidR="00653EAF">
      <w:rPr>
        <w:noProof/>
        <w:rtl/>
      </w:rPr>
      <w:drawing>
        <wp:anchor distT="0" distB="0" distL="114300" distR="114300" simplePos="0" relativeHeight="251653120" behindDoc="0" locked="0" layoutInCell="1" allowOverlap="1" wp14:anchorId="24229705" wp14:editId="5E085A94">
          <wp:simplePos x="0" y="0"/>
          <wp:positionH relativeFrom="column">
            <wp:posOffset>3496945</wp:posOffset>
          </wp:positionH>
          <wp:positionV relativeFrom="paragraph">
            <wp:posOffset>-224155</wp:posOffset>
          </wp:positionV>
          <wp:extent cx="2090420" cy="1246505"/>
          <wp:effectExtent l="0" t="0" r="5080" b="0"/>
          <wp:wrapNone/>
          <wp:docPr id="20" name="תמונה 20" title="לוגו משרד התרב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2">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3EAF" w:rsidRPr="006D3AAD" w:rsidRDefault="00653EAF" w:rsidP="004862AF">
    <w:pPr>
      <w:pStyle w:val="a7"/>
      <w:rPr>
        <w:sz w:val="20"/>
      </w:rPr>
    </w:pPr>
    <w:r w:rsidRPr="006D3AAD">
      <w:rPr>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07C2"/>
    <w:multiLevelType w:val="hybridMultilevel"/>
    <w:tmpl w:val="ADA64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81856"/>
    <w:multiLevelType w:val="hybridMultilevel"/>
    <w:tmpl w:val="D4C28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628D4"/>
    <w:multiLevelType w:val="multilevel"/>
    <w:tmpl w:val="CFC078F2"/>
    <w:lvl w:ilvl="0">
      <w:start w:val="1"/>
      <w:numFmt w:val="decimal"/>
      <w:lvlText w:val="%1"/>
      <w:lvlJc w:val="left"/>
      <w:pPr>
        <w:ind w:left="910" w:hanging="360"/>
      </w:pPr>
      <w:rPr>
        <w:rFonts w:hint="default"/>
      </w:rPr>
    </w:lvl>
    <w:lvl w:ilvl="1">
      <w:start w:val="6"/>
      <w:numFmt w:val="decimal"/>
      <w:isLgl/>
      <w:lvlText w:val="%1.%2."/>
      <w:lvlJc w:val="left"/>
      <w:pPr>
        <w:ind w:left="1315" w:hanging="765"/>
      </w:pPr>
      <w:rPr>
        <w:rFonts w:hint="default"/>
      </w:rPr>
    </w:lvl>
    <w:lvl w:ilvl="2">
      <w:start w:val="4"/>
      <w:numFmt w:val="decimal"/>
      <w:isLgl/>
      <w:lvlText w:val="%1.%2.%3."/>
      <w:lvlJc w:val="left"/>
      <w:pPr>
        <w:ind w:left="1315" w:hanging="765"/>
      </w:pPr>
      <w:rPr>
        <w:rFonts w:hint="default"/>
      </w:rPr>
    </w:lvl>
    <w:lvl w:ilvl="3">
      <w:start w:val="1"/>
      <w:numFmt w:val="decimal"/>
      <w:isLgl/>
      <w:lvlText w:val="%1.%2.%3.%4."/>
      <w:lvlJc w:val="left"/>
      <w:pPr>
        <w:ind w:left="1315" w:hanging="765"/>
      </w:pPr>
      <w:rPr>
        <w:rFonts w:hint="default"/>
      </w:rPr>
    </w:lvl>
    <w:lvl w:ilvl="4">
      <w:start w:val="1"/>
      <w:numFmt w:val="decimal"/>
      <w:isLgl/>
      <w:lvlText w:val="%1.%2.%3.%4.%5."/>
      <w:lvlJc w:val="left"/>
      <w:pPr>
        <w:ind w:left="1630" w:hanging="1080"/>
      </w:pPr>
      <w:rPr>
        <w:rFonts w:hint="default"/>
      </w:rPr>
    </w:lvl>
    <w:lvl w:ilvl="5">
      <w:start w:val="1"/>
      <w:numFmt w:val="decimal"/>
      <w:isLgl/>
      <w:lvlText w:val="%1.%2.%3.%4.%5.%6."/>
      <w:lvlJc w:val="left"/>
      <w:pPr>
        <w:ind w:left="1630" w:hanging="1080"/>
      </w:pPr>
      <w:rPr>
        <w:rFonts w:hint="default"/>
      </w:rPr>
    </w:lvl>
    <w:lvl w:ilvl="6">
      <w:start w:val="1"/>
      <w:numFmt w:val="decimal"/>
      <w:isLgl/>
      <w:lvlText w:val="%1.%2.%3.%4.%5.%6.%7."/>
      <w:lvlJc w:val="left"/>
      <w:pPr>
        <w:ind w:left="1990" w:hanging="1440"/>
      </w:pPr>
      <w:rPr>
        <w:rFonts w:hint="default"/>
      </w:rPr>
    </w:lvl>
    <w:lvl w:ilvl="7">
      <w:start w:val="1"/>
      <w:numFmt w:val="decimal"/>
      <w:isLgl/>
      <w:lvlText w:val="%1.%2.%3.%4.%5.%6.%7.%8."/>
      <w:lvlJc w:val="left"/>
      <w:pPr>
        <w:ind w:left="1990" w:hanging="1440"/>
      </w:pPr>
      <w:rPr>
        <w:rFonts w:hint="default"/>
      </w:rPr>
    </w:lvl>
    <w:lvl w:ilvl="8">
      <w:start w:val="1"/>
      <w:numFmt w:val="decimal"/>
      <w:isLgl/>
      <w:lvlText w:val="%1.%2.%3.%4.%5.%6.%7.%8.%9."/>
      <w:lvlJc w:val="left"/>
      <w:pPr>
        <w:ind w:left="1990" w:hanging="1440"/>
      </w:pPr>
      <w:rPr>
        <w:rFonts w:hint="default"/>
      </w:rPr>
    </w:lvl>
  </w:abstractNum>
  <w:abstractNum w:abstractNumId="3" w15:restartNumberingAfterBreak="0">
    <w:nsid w:val="0A4D62A3"/>
    <w:multiLevelType w:val="hybridMultilevel"/>
    <w:tmpl w:val="A17CA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23D8F"/>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6"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7" w15:restartNumberingAfterBreak="0">
    <w:nsid w:val="171775E7"/>
    <w:multiLevelType w:val="hybridMultilevel"/>
    <w:tmpl w:val="397CD1D4"/>
    <w:lvl w:ilvl="0" w:tplc="408CB198">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8D2F9D"/>
    <w:multiLevelType w:val="hybridMultilevel"/>
    <w:tmpl w:val="C9B024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A7823F9"/>
    <w:multiLevelType w:val="hybridMultilevel"/>
    <w:tmpl w:val="9A448940"/>
    <w:lvl w:ilvl="0" w:tplc="EC90D32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E15041"/>
    <w:multiLevelType w:val="hybridMultilevel"/>
    <w:tmpl w:val="350C8E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EED2616"/>
    <w:multiLevelType w:val="hybridMultilevel"/>
    <w:tmpl w:val="A3BCF9FA"/>
    <w:lvl w:ilvl="0" w:tplc="F3CC6B8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D405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3C77CC"/>
    <w:multiLevelType w:val="hybridMultilevel"/>
    <w:tmpl w:val="C35C3390"/>
    <w:lvl w:ilvl="0" w:tplc="E8AE0D8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B3201B"/>
    <w:multiLevelType w:val="hybridMultilevel"/>
    <w:tmpl w:val="41D26F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6" w15:restartNumberingAfterBreak="0">
    <w:nsid w:val="29A72426"/>
    <w:multiLevelType w:val="hybridMultilevel"/>
    <w:tmpl w:val="E83AA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A07C39"/>
    <w:multiLevelType w:val="hybridMultilevel"/>
    <w:tmpl w:val="10DE90C0"/>
    <w:lvl w:ilvl="0" w:tplc="A7A056D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4C3980"/>
    <w:multiLevelType w:val="hybridMultilevel"/>
    <w:tmpl w:val="C23ACD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FD5257"/>
    <w:multiLevelType w:val="hybridMultilevel"/>
    <w:tmpl w:val="1D081FD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323978F9"/>
    <w:multiLevelType w:val="hybridMultilevel"/>
    <w:tmpl w:val="CF186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88440F"/>
    <w:multiLevelType w:val="hybridMultilevel"/>
    <w:tmpl w:val="42F2A508"/>
    <w:lvl w:ilvl="0" w:tplc="A344F9CA">
      <w:start w:val="2"/>
      <w:numFmt w:val="hebrew1"/>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35F35791"/>
    <w:multiLevelType w:val="hybridMultilevel"/>
    <w:tmpl w:val="F4109BD8"/>
    <w:lvl w:ilvl="0" w:tplc="D8B4EB9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0D1716"/>
    <w:multiLevelType w:val="multilevel"/>
    <w:tmpl w:val="B1D02404"/>
    <w:lvl w:ilvl="0">
      <w:start w:val="4"/>
      <w:numFmt w:val="decimal"/>
      <w:lvlText w:val="%1."/>
      <w:lvlJc w:val="left"/>
      <w:pPr>
        <w:ind w:left="360" w:hanging="360"/>
      </w:pPr>
      <w:rPr>
        <w:rFonts w:cs="David" w:hint="default"/>
      </w:rPr>
    </w:lvl>
    <w:lvl w:ilvl="1">
      <w:start w:val="2"/>
      <w:numFmt w:val="decimal"/>
      <w:lvlText w:val="%1.%2."/>
      <w:lvlJc w:val="left"/>
      <w:pPr>
        <w:ind w:left="1080" w:hanging="360"/>
      </w:pPr>
      <w:rPr>
        <w:rFonts w:cs="David" w:hint="default"/>
      </w:rPr>
    </w:lvl>
    <w:lvl w:ilvl="2">
      <w:start w:val="1"/>
      <w:numFmt w:val="decimal"/>
      <w:lvlText w:val="%1.%2.%3."/>
      <w:lvlJc w:val="left"/>
      <w:pPr>
        <w:ind w:left="2160" w:hanging="720"/>
      </w:pPr>
      <w:rPr>
        <w:rFonts w:cs="David" w:hint="default"/>
      </w:rPr>
    </w:lvl>
    <w:lvl w:ilvl="3">
      <w:start w:val="1"/>
      <w:numFmt w:val="decimal"/>
      <w:lvlText w:val="%1.%2.%3.%4."/>
      <w:lvlJc w:val="left"/>
      <w:pPr>
        <w:ind w:left="2880" w:hanging="720"/>
      </w:pPr>
      <w:rPr>
        <w:rFonts w:cs="David" w:hint="default"/>
      </w:rPr>
    </w:lvl>
    <w:lvl w:ilvl="4">
      <w:start w:val="1"/>
      <w:numFmt w:val="decimal"/>
      <w:lvlText w:val="%1.%2.%3.%4.%5."/>
      <w:lvlJc w:val="left"/>
      <w:pPr>
        <w:ind w:left="3960" w:hanging="1080"/>
      </w:pPr>
      <w:rPr>
        <w:rFonts w:cs="David" w:hint="default"/>
      </w:rPr>
    </w:lvl>
    <w:lvl w:ilvl="5">
      <w:start w:val="1"/>
      <w:numFmt w:val="decimal"/>
      <w:lvlText w:val="%1.%2.%3.%4.%5.%6."/>
      <w:lvlJc w:val="left"/>
      <w:pPr>
        <w:ind w:left="4680" w:hanging="1080"/>
      </w:pPr>
      <w:rPr>
        <w:rFonts w:cs="David" w:hint="default"/>
      </w:rPr>
    </w:lvl>
    <w:lvl w:ilvl="6">
      <w:start w:val="1"/>
      <w:numFmt w:val="decimal"/>
      <w:lvlText w:val="%1.%2.%3.%4.%5.%6.%7."/>
      <w:lvlJc w:val="left"/>
      <w:pPr>
        <w:ind w:left="5760" w:hanging="1440"/>
      </w:pPr>
      <w:rPr>
        <w:rFonts w:cs="David" w:hint="default"/>
      </w:rPr>
    </w:lvl>
    <w:lvl w:ilvl="7">
      <w:start w:val="1"/>
      <w:numFmt w:val="decimal"/>
      <w:lvlText w:val="%1.%2.%3.%4.%5.%6.%7.%8."/>
      <w:lvlJc w:val="left"/>
      <w:pPr>
        <w:ind w:left="6480" w:hanging="1440"/>
      </w:pPr>
      <w:rPr>
        <w:rFonts w:cs="David" w:hint="default"/>
      </w:rPr>
    </w:lvl>
    <w:lvl w:ilvl="8">
      <w:start w:val="1"/>
      <w:numFmt w:val="decimal"/>
      <w:lvlText w:val="%1.%2.%3.%4.%5.%6.%7.%8.%9."/>
      <w:lvlJc w:val="left"/>
      <w:pPr>
        <w:ind w:left="7560" w:hanging="1800"/>
      </w:pPr>
      <w:rPr>
        <w:rFonts w:cs="David" w:hint="default"/>
      </w:rPr>
    </w:lvl>
  </w:abstractNum>
  <w:abstractNum w:abstractNumId="26" w15:restartNumberingAfterBreak="0">
    <w:nsid w:val="3C096DD0"/>
    <w:multiLevelType w:val="hybridMultilevel"/>
    <w:tmpl w:val="3604C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F3343A"/>
    <w:multiLevelType w:val="hybridMultilevel"/>
    <w:tmpl w:val="350C8E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3FA86059"/>
    <w:multiLevelType w:val="hybridMultilevel"/>
    <w:tmpl w:val="85CC8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8AF68B0"/>
    <w:multiLevelType w:val="multilevel"/>
    <w:tmpl w:val="042EA59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DB113D0"/>
    <w:multiLevelType w:val="hybridMultilevel"/>
    <w:tmpl w:val="18F6DE0C"/>
    <w:lvl w:ilvl="0" w:tplc="676C14FA">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2" w15:restartNumberingAfterBreak="0">
    <w:nsid w:val="5F760ADA"/>
    <w:multiLevelType w:val="hybridMultilevel"/>
    <w:tmpl w:val="504E56C4"/>
    <w:lvl w:ilvl="0" w:tplc="85C2FEC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960A86"/>
    <w:multiLevelType w:val="hybridMultilevel"/>
    <w:tmpl w:val="411A04D0"/>
    <w:lvl w:ilvl="0" w:tplc="1CCE5C96">
      <w:start w:val="1"/>
      <w:numFmt w:val="decimal"/>
      <w:lvlText w:val="%1."/>
      <w:lvlJc w:val="left"/>
      <w:pPr>
        <w:ind w:left="402" w:hanging="360"/>
      </w:pPr>
      <w:rPr>
        <w:rFonts w:hint="default"/>
      </w:rPr>
    </w:lvl>
    <w:lvl w:ilvl="1" w:tplc="04090019" w:tentative="1">
      <w:start w:val="1"/>
      <w:numFmt w:val="lowerLetter"/>
      <w:lvlText w:val="%2."/>
      <w:lvlJc w:val="left"/>
      <w:pPr>
        <w:ind w:left="1122" w:hanging="360"/>
      </w:pPr>
    </w:lvl>
    <w:lvl w:ilvl="2" w:tplc="0409001B" w:tentative="1">
      <w:start w:val="1"/>
      <w:numFmt w:val="lowerRoman"/>
      <w:lvlText w:val="%3."/>
      <w:lvlJc w:val="right"/>
      <w:pPr>
        <w:ind w:left="1842" w:hanging="180"/>
      </w:pPr>
    </w:lvl>
    <w:lvl w:ilvl="3" w:tplc="0409000F" w:tentative="1">
      <w:start w:val="1"/>
      <w:numFmt w:val="decimal"/>
      <w:lvlText w:val="%4."/>
      <w:lvlJc w:val="left"/>
      <w:pPr>
        <w:ind w:left="2562" w:hanging="360"/>
      </w:pPr>
    </w:lvl>
    <w:lvl w:ilvl="4" w:tplc="04090019" w:tentative="1">
      <w:start w:val="1"/>
      <w:numFmt w:val="lowerLetter"/>
      <w:lvlText w:val="%5."/>
      <w:lvlJc w:val="left"/>
      <w:pPr>
        <w:ind w:left="3282" w:hanging="360"/>
      </w:pPr>
    </w:lvl>
    <w:lvl w:ilvl="5" w:tplc="0409001B" w:tentative="1">
      <w:start w:val="1"/>
      <w:numFmt w:val="lowerRoman"/>
      <w:lvlText w:val="%6."/>
      <w:lvlJc w:val="right"/>
      <w:pPr>
        <w:ind w:left="4002" w:hanging="180"/>
      </w:pPr>
    </w:lvl>
    <w:lvl w:ilvl="6" w:tplc="0409000F" w:tentative="1">
      <w:start w:val="1"/>
      <w:numFmt w:val="decimal"/>
      <w:lvlText w:val="%7."/>
      <w:lvlJc w:val="left"/>
      <w:pPr>
        <w:ind w:left="4722" w:hanging="360"/>
      </w:pPr>
    </w:lvl>
    <w:lvl w:ilvl="7" w:tplc="04090019" w:tentative="1">
      <w:start w:val="1"/>
      <w:numFmt w:val="lowerLetter"/>
      <w:lvlText w:val="%8."/>
      <w:lvlJc w:val="left"/>
      <w:pPr>
        <w:ind w:left="5442" w:hanging="360"/>
      </w:pPr>
    </w:lvl>
    <w:lvl w:ilvl="8" w:tplc="0409001B" w:tentative="1">
      <w:start w:val="1"/>
      <w:numFmt w:val="lowerRoman"/>
      <w:lvlText w:val="%9."/>
      <w:lvlJc w:val="right"/>
      <w:pPr>
        <w:ind w:left="6162" w:hanging="180"/>
      </w:pPr>
    </w:lvl>
  </w:abstractNum>
  <w:abstractNum w:abstractNumId="34" w15:restartNumberingAfterBreak="0">
    <w:nsid w:val="62E12EB3"/>
    <w:multiLevelType w:val="hybridMultilevel"/>
    <w:tmpl w:val="749276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A225B20"/>
    <w:multiLevelType w:val="hybridMultilevel"/>
    <w:tmpl w:val="467EC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5D28A7"/>
    <w:multiLevelType w:val="hybridMultilevel"/>
    <w:tmpl w:val="10BC543E"/>
    <w:lvl w:ilvl="0" w:tplc="260E5292">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7" w15:restartNumberingAfterBreak="0">
    <w:nsid w:val="6BE161AC"/>
    <w:multiLevelType w:val="multilevel"/>
    <w:tmpl w:val="E74830E0"/>
    <w:lvl w:ilvl="0">
      <w:start w:val="1"/>
      <w:numFmt w:val="decimal"/>
      <w:lvlText w:val="%1."/>
      <w:lvlJc w:val="left"/>
      <w:pPr>
        <w:ind w:left="360" w:hanging="360"/>
      </w:pPr>
      <w:rPr>
        <w:rFonts w:hint="default"/>
        <w:b w:val="0"/>
        <w:bCs/>
        <w:i w:val="0"/>
        <w:iCs w:val="0"/>
      </w:rPr>
    </w:lvl>
    <w:lvl w:ilvl="1">
      <w:start w:val="1"/>
      <w:numFmt w:val="decimal"/>
      <w:lvlText w:val="%2."/>
      <w:lvlJc w:val="left"/>
      <w:pPr>
        <w:ind w:left="1134"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pStyle w:val="a"/>
      <w:lvlText w:val="%1.%2."/>
      <w:lvlJc w:val="left"/>
      <w:pPr>
        <w:tabs>
          <w:tab w:val="num" w:pos="1107"/>
        </w:tabs>
        <w:ind w:left="1107" w:right="1107" w:hanging="567"/>
      </w:pPr>
      <w:rPr>
        <w:rFonts w:hint="default"/>
        <w:b w:val="0"/>
        <w:bCs w:val="0"/>
        <w:i w:val="0"/>
        <w:color w:val="auto"/>
      </w:rPr>
    </w:lvl>
    <w:lvl w:ilvl="2">
      <w:start w:val="1"/>
      <w:numFmt w:val="decimal"/>
      <w:pStyle w:val="a0"/>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9" w15:restartNumberingAfterBreak="0">
    <w:nsid w:val="6F8F169F"/>
    <w:multiLevelType w:val="hybridMultilevel"/>
    <w:tmpl w:val="2DC65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4A0327"/>
    <w:multiLevelType w:val="hybridMultilevel"/>
    <w:tmpl w:val="39E695E4"/>
    <w:lvl w:ilvl="0" w:tplc="F8022168">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40C5160"/>
    <w:multiLevelType w:val="hybridMultilevel"/>
    <w:tmpl w:val="3AC638FA"/>
    <w:lvl w:ilvl="0" w:tplc="04CEA724">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52F6134"/>
    <w:multiLevelType w:val="hybridMultilevel"/>
    <w:tmpl w:val="1E66AEB4"/>
    <w:lvl w:ilvl="0" w:tplc="DC7C247A">
      <w:start w:val="1"/>
      <w:numFmt w:val="decimal"/>
      <w:lvlText w:val="%1."/>
      <w:lvlJc w:val="left"/>
      <w:pPr>
        <w:ind w:left="700" w:hanging="550"/>
      </w:pPr>
      <w:rPr>
        <w:rFonts w:hint="default"/>
      </w:rPr>
    </w:lvl>
    <w:lvl w:ilvl="1" w:tplc="A2762ECE">
      <w:start w:val="1"/>
      <w:numFmt w:val="hebrew1"/>
      <w:lvlText w:val="%2."/>
      <w:lvlJc w:val="left"/>
      <w:pPr>
        <w:ind w:left="1420" w:hanging="360"/>
      </w:pPr>
      <w:rPr>
        <w:rFonts w:hint="default"/>
      </w:r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3" w15:restartNumberingAfterBreak="0">
    <w:nsid w:val="781803A0"/>
    <w:multiLevelType w:val="hybridMultilevel"/>
    <w:tmpl w:val="350C8E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5" w15:restartNumberingAfterBreak="0">
    <w:nsid w:val="788F5FD1"/>
    <w:multiLevelType w:val="hybridMultilevel"/>
    <w:tmpl w:val="645EC3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0E0880"/>
    <w:multiLevelType w:val="hybridMultilevel"/>
    <w:tmpl w:val="9A7AC3C8"/>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55ECAD7E">
      <w:start w:val="1"/>
      <w:numFmt w:val="decimal"/>
      <w:lvlText w:val="%4."/>
      <w:lvlJc w:val="left"/>
      <w:pPr>
        <w:ind w:left="1919"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7" w15:restartNumberingAfterBreak="0">
    <w:nsid w:val="7BD15578"/>
    <w:multiLevelType w:val="hybridMultilevel"/>
    <w:tmpl w:val="85CC8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12"/>
  </w:num>
  <w:num w:numId="3">
    <w:abstractNumId w:val="42"/>
  </w:num>
  <w:num w:numId="4">
    <w:abstractNumId w:val="25"/>
  </w:num>
  <w:num w:numId="5">
    <w:abstractNumId w:val="40"/>
  </w:num>
  <w:num w:numId="6">
    <w:abstractNumId w:val="41"/>
  </w:num>
  <w:num w:numId="7">
    <w:abstractNumId w:val="21"/>
  </w:num>
  <w:num w:numId="8">
    <w:abstractNumId w:val="2"/>
  </w:num>
  <w:num w:numId="9">
    <w:abstractNumId w:val="7"/>
  </w:num>
  <w:num w:numId="10">
    <w:abstractNumId w:val="44"/>
  </w:num>
  <w:num w:numId="11">
    <w:abstractNumId w:val="19"/>
  </w:num>
  <w:num w:numId="12">
    <w:abstractNumId w:val="15"/>
  </w:num>
  <w:num w:numId="13">
    <w:abstractNumId w:val="5"/>
    <w:lvlOverride w:ilvl="0">
      <w:startOverride w:val="1"/>
    </w:lvlOverride>
  </w:num>
  <w:num w:numId="14">
    <w:abstractNumId w:val="46"/>
  </w:num>
  <w:num w:numId="15">
    <w:abstractNumId w:val="6"/>
  </w:num>
  <w:num w:numId="16">
    <w:abstractNumId w:val="29"/>
  </w:num>
  <w:num w:numId="17">
    <w:abstractNumId w:val="30"/>
  </w:num>
  <w:num w:numId="18">
    <w:abstractNumId w:val="20"/>
  </w:num>
  <w:num w:numId="19">
    <w:abstractNumId w:val="26"/>
  </w:num>
  <w:num w:numId="20">
    <w:abstractNumId w:val="16"/>
  </w:num>
  <w:num w:numId="21">
    <w:abstractNumId w:val="37"/>
  </w:num>
  <w:num w:numId="22">
    <w:abstractNumId w:val="8"/>
  </w:num>
  <w:num w:numId="23">
    <w:abstractNumId w:val="31"/>
  </w:num>
  <w:num w:numId="24">
    <w:abstractNumId w:val="47"/>
  </w:num>
  <w:num w:numId="25">
    <w:abstractNumId w:val="28"/>
  </w:num>
  <w:num w:numId="26">
    <w:abstractNumId w:val="35"/>
  </w:num>
  <w:num w:numId="27">
    <w:abstractNumId w:val="4"/>
  </w:num>
  <w:num w:numId="28">
    <w:abstractNumId w:val="45"/>
  </w:num>
  <w:num w:numId="29">
    <w:abstractNumId w:val="13"/>
  </w:num>
  <w:num w:numId="30">
    <w:abstractNumId w:val="17"/>
  </w:num>
  <w:num w:numId="31">
    <w:abstractNumId w:val="32"/>
  </w:num>
  <w:num w:numId="32">
    <w:abstractNumId w:val="24"/>
  </w:num>
  <w:num w:numId="33">
    <w:abstractNumId w:val="34"/>
  </w:num>
  <w:num w:numId="34">
    <w:abstractNumId w:val="14"/>
  </w:num>
  <w:num w:numId="35">
    <w:abstractNumId w:val="22"/>
  </w:num>
  <w:num w:numId="36">
    <w:abstractNumId w:val="0"/>
  </w:num>
  <w:num w:numId="37">
    <w:abstractNumId w:val="39"/>
  </w:num>
  <w:num w:numId="38">
    <w:abstractNumId w:val="36"/>
  </w:num>
  <w:num w:numId="39">
    <w:abstractNumId w:val="39"/>
  </w:num>
  <w:num w:numId="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num>
  <w:num w:numId="42">
    <w:abstractNumId w:val="10"/>
  </w:num>
  <w:num w:numId="43">
    <w:abstractNumId w:val="11"/>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num>
  <w:num w:numId="46">
    <w:abstractNumId w:val="9"/>
  </w:num>
  <w:num w:numId="47">
    <w:abstractNumId w:val="33"/>
  </w:num>
  <w:num w:numId="4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5EA"/>
    <w:rsid w:val="0000251F"/>
    <w:rsid w:val="00002BE6"/>
    <w:rsid w:val="00004A58"/>
    <w:rsid w:val="00005379"/>
    <w:rsid w:val="0000632A"/>
    <w:rsid w:val="00006D6A"/>
    <w:rsid w:val="00010322"/>
    <w:rsid w:val="00011A3A"/>
    <w:rsid w:val="00012F61"/>
    <w:rsid w:val="00015226"/>
    <w:rsid w:val="000211E7"/>
    <w:rsid w:val="00022265"/>
    <w:rsid w:val="00023CD4"/>
    <w:rsid w:val="00024E17"/>
    <w:rsid w:val="00030ABC"/>
    <w:rsid w:val="0003553F"/>
    <w:rsid w:val="000375E9"/>
    <w:rsid w:val="00037FA4"/>
    <w:rsid w:val="00041ADF"/>
    <w:rsid w:val="00044A1E"/>
    <w:rsid w:val="00044B09"/>
    <w:rsid w:val="00046765"/>
    <w:rsid w:val="0006107D"/>
    <w:rsid w:val="0006213C"/>
    <w:rsid w:val="00062A1B"/>
    <w:rsid w:val="00064213"/>
    <w:rsid w:val="00065486"/>
    <w:rsid w:val="00070C46"/>
    <w:rsid w:val="00071DB6"/>
    <w:rsid w:val="0007252C"/>
    <w:rsid w:val="0007465C"/>
    <w:rsid w:val="00075E01"/>
    <w:rsid w:val="0008048A"/>
    <w:rsid w:val="00081628"/>
    <w:rsid w:val="000819EB"/>
    <w:rsid w:val="00082A83"/>
    <w:rsid w:val="00084E50"/>
    <w:rsid w:val="00087B5E"/>
    <w:rsid w:val="00090171"/>
    <w:rsid w:val="0009089E"/>
    <w:rsid w:val="00091DC0"/>
    <w:rsid w:val="00094244"/>
    <w:rsid w:val="00097A98"/>
    <w:rsid w:val="000A1C0A"/>
    <w:rsid w:val="000A2C79"/>
    <w:rsid w:val="000A4DDC"/>
    <w:rsid w:val="000A5979"/>
    <w:rsid w:val="000A6A77"/>
    <w:rsid w:val="000A6BF5"/>
    <w:rsid w:val="000B3E0C"/>
    <w:rsid w:val="000B5827"/>
    <w:rsid w:val="000B6F7B"/>
    <w:rsid w:val="000B6FD2"/>
    <w:rsid w:val="000C49B8"/>
    <w:rsid w:val="000C5B4E"/>
    <w:rsid w:val="000C62A5"/>
    <w:rsid w:val="000D25BB"/>
    <w:rsid w:val="000D3EB2"/>
    <w:rsid w:val="000D43C6"/>
    <w:rsid w:val="000D45E7"/>
    <w:rsid w:val="000E1392"/>
    <w:rsid w:val="000E6D4D"/>
    <w:rsid w:val="000E7FCC"/>
    <w:rsid w:val="000F248C"/>
    <w:rsid w:val="000F3AD7"/>
    <w:rsid w:val="000F56C5"/>
    <w:rsid w:val="000F5845"/>
    <w:rsid w:val="000F6EC7"/>
    <w:rsid w:val="001035ED"/>
    <w:rsid w:val="001117B0"/>
    <w:rsid w:val="00111BB1"/>
    <w:rsid w:val="00114386"/>
    <w:rsid w:val="00115F1C"/>
    <w:rsid w:val="00117496"/>
    <w:rsid w:val="001260EF"/>
    <w:rsid w:val="00126E9E"/>
    <w:rsid w:val="0012774A"/>
    <w:rsid w:val="00131F4A"/>
    <w:rsid w:val="001354A7"/>
    <w:rsid w:val="00144C3C"/>
    <w:rsid w:val="001526CF"/>
    <w:rsid w:val="00154CC7"/>
    <w:rsid w:val="00161117"/>
    <w:rsid w:val="00171531"/>
    <w:rsid w:val="0017157D"/>
    <w:rsid w:val="00173300"/>
    <w:rsid w:val="00176C27"/>
    <w:rsid w:val="001771F7"/>
    <w:rsid w:val="00180E16"/>
    <w:rsid w:val="00181638"/>
    <w:rsid w:val="00185F49"/>
    <w:rsid w:val="00186DAC"/>
    <w:rsid w:val="001912FB"/>
    <w:rsid w:val="00194D2D"/>
    <w:rsid w:val="00196EFA"/>
    <w:rsid w:val="001A0AA6"/>
    <w:rsid w:val="001A18AA"/>
    <w:rsid w:val="001A4125"/>
    <w:rsid w:val="001B1360"/>
    <w:rsid w:val="001B27CC"/>
    <w:rsid w:val="001B4544"/>
    <w:rsid w:val="001B48C6"/>
    <w:rsid w:val="001B517B"/>
    <w:rsid w:val="001C23DB"/>
    <w:rsid w:val="001E3083"/>
    <w:rsid w:val="001E3EB5"/>
    <w:rsid w:val="001E53BA"/>
    <w:rsid w:val="001F491A"/>
    <w:rsid w:val="001F5279"/>
    <w:rsid w:val="0020072D"/>
    <w:rsid w:val="0020587C"/>
    <w:rsid w:val="002144F3"/>
    <w:rsid w:val="00216307"/>
    <w:rsid w:val="0021744D"/>
    <w:rsid w:val="002217F8"/>
    <w:rsid w:val="00224F41"/>
    <w:rsid w:val="00226543"/>
    <w:rsid w:val="00230858"/>
    <w:rsid w:val="00230DBD"/>
    <w:rsid w:val="00234D82"/>
    <w:rsid w:val="0023580A"/>
    <w:rsid w:val="00236408"/>
    <w:rsid w:val="00250E49"/>
    <w:rsid w:val="0025621B"/>
    <w:rsid w:val="002679E8"/>
    <w:rsid w:val="00270703"/>
    <w:rsid w:val="00274E45"/>
    <w:rsid w:val="0027694B"/>
    <w:rsid w:val="00276B89"/>
    <w:rsid w:val="00277909"/>
    <w:rsid w:val="00281AC9"/>
    <w:rsid w:val="002834D2"/>
    <w:rsid w:val="00287855"/>
    <w:rsid w:val="00290FA5"/>
    <w:rsid w:val="0029358F"/>
    <w:rsid w:val="0029519C"/>
    <w:rsid w:val="00296077"/>
    <w:rsid w:val="002A62BE"/>
    <w:rsid w:val="002B122A"/>
    <w:rsid w:val="002B1B57"/>
    <w:rsid w:val="002B434E"/>
    <w:rsid w:val="002B6792"/>
    <w:rsid w:val="002C53E0"/>
    <w:rsid w:val="002C6954"/>
    <w:rsid w:val="002D03BA"/>
    <w:rsid w:val="002D21F2"/>
    <w:rsid w:val="002E1D1C"/>
    <w:rsid w:val="002E38C1"/>
    <w:rsid w:val="002E71ED"/>
    <w:rsid w:val="002E7574"/>
    <w:rsid w:val="002F3118"/>
    <w:rsid w:val="002F5FC1"/>
    <w:rsid w:val="00303687"/>
    <w:rsid w:val="00303AE2"/>
    <w:rsid w:val="0030425D"/>
    <w:rsid w:val="00304A8F"/>
    <w:rsid w:val="00304BA0"/>
    <w:rsid w:val="00306418"/>
    <w:rsid w:val="00306CE2"/>
    <w:rsid w:val="003074D8"/>
    <w:rsid w:val="00307BEA"/>
    <w:rsid w:val="00316488"/>
    <w:rsid w:val="0032464C"/>
    <w:rsid w:val="00325FE1"/>
    <w:rsid w:val="003278F6"/>
    <w:rsid w:val="003308A4"/>
    <w:rsid w:val="0033340D"/>
    <w:rsid w:val="00333B0D"/>
    <w:rsid w:val="0033655B"/>
    <w:rsid w:val="00347EBF"/>
    <w:rsid w:val="003517EB"/>
    <w:rsid w:val="00351F25"/>
    <w:rsid w:val="00354B9B"/>
    <w:rsid w:val="00354F2E"/>
    <w:rsid w:val="003565CB"/>
    <w:rsid w:val="003618CC"/>
    <w:rsid w:val="00362A10"/>
    <w:rsid w:val="003733C9"/>
    <w:rsid w:val="00375EDA"/>
    <w:rsid w:val="00377B45"/>
    <w:rsid w:val="003805DF"/>
    <w:rsid w:val="00381F06"/>
    <w:rsid w:val="00385657"/>
    <w:rsid w:val="00386BD9"/>
    <w:rsid w:val="00390749"/>
    <w:rsid w:val="003916A3"/>
    <w:rsid w:val="003921D7"/>
    <w:rsid w:val="003A17A0"/>
    <w:rsid w:val="003B50CD"/>
    <w:rsid w:val="003B55AC"/>
    <w:rsid w:val="003B62BF"/>
    <w:rsid w:val="003B6BA0"/>
    <w:rsid w:val="003B6E23"/>
    <w:rsid w:val="003B7238"/>
    <w:rsid w:val="003C3707"/>
    <w:rsid w:val="003D315C"/>
    <w:rsid w:val="003E0F59"/>
    <w:rsid w:val="003E26A3"/>
    <w:rsid w:val="003E68BE"/>
    <w:rsid w:val="003F1B62"/>
    <w:rsid w:val="003F52BC"/>
    <w:rsid w:val="003F5A39"/>
    <w:rsid w:val="003F6956"/>
    <w:rsid w:val="00401E00"/>
    <w:rsid w:val="0040299B"/>
    <w:rsid w:val="0040430E"/>
    <w:rsid w:val="00404ADE"/>
    <w:rsid w:val="00406E5B"/>
    <w:rsid w:val="004076A6"/>
    <w:rsid w:val="004142A6"/>
    <w:rsid w:val="00415D68"/>
    <w:rsid w:val="00415E65"/>
    <w:rsid w:val="004219CD"/>
    <w:rsid w:val="00423E90"/>
    <w:rsid w:val="00430491"/>
    <w:rsid w:val="0043329A"/>
    <w:rsid w:val="00433B1E"/>
    <w:rsid w:val="004345D9"/>
    <w:rsid w:val="00442104"/>
    <w:rsid w:val="00454EDA"/>
    <w:rsid w:val="00455DCC"/>
    <w:rsid w:val="004569EB"/>
    <w:rsid w:val="00461A90"/>
    <w:rsid w:val="00462F2B"/>
    <w:rsid w:val="004630EB"/>
    <w:rsid w:val="0047267A"/>
    <w:rsid w:val="00472C55"/>
    <w:rsid w:val="00472FC6"/>
    <w:rsid w:val="00473F53"/>
    <w:rsid w:val="0047727D"/>
    <w:rsid w:val="00480EE5"/>
    <w:rsid w:val="00483A7B"/>
    <w:rsid w:val="004862AF"/>
    <w:rsid w:val="00486E97"/>
    <w:rsid w:val="004910C1"/>
    <w:rsid w:val="00493EAA"/>
    <w:rsid w:val="004947A9"/>
    <w:rsid w:val="00495F55"/>
    <w:rsid w:val="004A0010"/>
    <w:rsid w:val="004A23B3"/>
    <w:rsid w:val="004A28BC"/>
    <w:rsid w:val="004A407B"/>
    <w:rsid w:val="004A7480"/>
    <w:rsid w:val="004B3632"/>
    <w:rsid w:val="004B71CE"/>
    <w:rsid w:val="004C0075"/>
    <w:rsid w:val="004C0909"/>
    <w:rsid w:val="004C5C20"/>
    <w:rsid w:val="004D54C4"/>
    <w:rsid w:val="004D67E6"/>
    <w:rsid w:val="004E19A8"/>
    <w:rsid w:val="004E2756"/>
    <w:rsid w:val="004F0219"/>
    <w:rsid w:val="004F1402"/>
    <w:rsid w:val="004F334D"/>
    <w:rsid w:val="004F74D8"/>
    <w:rsid w:val="004F787E"/>
    <w:rsid w:val="00503F2F"/>
    <w:rsid w:val="00504409"/>
    <w:rsid w:val="00512AE2"/>
    <w:rsid w:val="0051550B"/>
    <w:rsid w:val="00520924"/>
    <w:rsid w:val="005312C4"/>
    <w:rsid w:val="005336C5"/>
    <w:rsid w:val="00534308"/>
    <w:rsid w:val="00535DC9"/>
    <w:rsid w:val="00535F3F"/>
    <w:rsid w:val="00537044"/>
    <w:rsid w:val="00541FC5"/>
    <w:rsid w:val="0054339D"/>
    <w:rsid w:val="00544345"/>
    <w:rsid w:val="00545789"/>
    <w:rsid w:val="00546F34"/>
    <w:rsid w:val="005477AB"/>
    <w:rsid w:val="005508CA"/>
    <w:rsid w:val="0055513D"/>
    <w:rsid w:val="005554B5"/>
    <w:rsid w:val="00555E1D"/>
    <w:rsid w:val="00556D94"/>
    <w:rsid w:val="00557281"/>
    <w:rsid w:val="00560C36"/>
    <w:rsid w:val="005662E0"/>
    <w:rsid w:val="0057071F"/>
    <w:rsid w:val="00572BEB"/>
    <w:rsid w:val="00574433"/>
    <w:rsid w:val="00590068"/>
    <w:rsid w:val="00594FF0"/>
    <w:rsid w:val="00597961"/>
    <w:rsid w:val="00597A2C"/>
    <w:rsid w:val="005A4282"/>
    <w:rsid w:val="005A7645"/>
    <w:rsid w:val="005B1712"/>
    <w:rsid w:val="005B24E5"/>
    <w:rsid w:val="005B3334"/>
    <w:rsid w:val="005B7ECB"/>
    <w:rsid w:val="005C1EB5"/>
    <w:rsid w:val="005C3368"/>
    <w:rsid w:val="005C3D9B"/>
    <w:rsid w:val="005C4D27"/>
    <w:rsid w:val="005D1220"/>
    <w:rsid w:val="005E0B78"/>
    <w:rsid w:val="005E700C"/>
    <w:rsid w:val="005E7F2F"/>
    <w:rsid w:val="005F06B0"/>
    <w:rsid w:val="005F0D28"/>
    <w:rsid w:val="005F1042"/>
    <w:rsid w:val="005F136F"/>
    <w:rsid w:val="005F2270"/>
    <w:rsid w:val="00603666"/>
    <w:rsid w:val="00610302"/>
    <w:rsid w:val="00612EF6"/>
    <w:rsid w:val="00620CF6"/>
    <w:rsid w:val="00623947"/>
    <w:rsid w:val="00624C72"/>
    <w:rsid w:val="00624E19"/>
    <w:rsid w:val="00630408"/>
    <w:rsid w:val="00631B51"/>
    <w:rsid w:val="00634AD6"/>
    <w:rsid w:val="006351A1"/>
    <w:rsid w:val="00635617"/>
    <w:rsid w:val="00640B73"/>
    <w:rsid w:val="00642987"/>
    <w:rsid w:val="00643972"/>
    <w:rsid w:val="006505C0"/>
    <w:rsid w:val="006509C0"/>
    <w:rsid w:val="00651558"/>
    <w:rsid w:val="00653EAF"/>
    <w:rsid w:val="00662F92"/>
    <w:rsid w:val="00666862"/>
    <w:rsid w:val="006768D6"/>
    <w:rsid w:val="00677CE1"/>
    <w:rsid w:val="00690E10"/>
    <w:rsid w:val="0069272A"/>
    <w:rsid w:val="00692F81"/>
    <w:rsid w:val="006938AC"/>
    <w:rsid w:val="006939CF"/>
    <w:rsid w:val="00696360"/>
    <w:rsid w:val="00696C84"/>
    <w:rsid w:val="006A18C3"/>
    <w:rsid w:val="006A27C4"/>
    <w:rsid w:val="006A3FA9"/>
    <w:rsid w:val="006A4488"/>
    <w:rsid w:val="006A5E23"/>
    <w:rsid w:val="006A7383"/>
    <w:rsid w:val="006B155F"/>
    <w:rsid w:val="006B2E3D"/>
    <w:rsid w:val="006B43E1"/>
    <w:rsid w:val="006C1146"/>
    <w:rsid w:val="006C30B2"/>
    <w:rsid w:val="006C4A1A"/>
    <w:rsid w:val="006C73D9"/>
    <w:rsid w:val="006D199E"/>
    <w:rsid w:val="006D5A20"/>
    <w:rsid w:val="006D69B7"/>
    <w:rsid w:val="006E306A"/>
    <w:rsid w:val="006F02F9"/>
    <w:rsid w:val="006F7CDB"/>
    <w:rsid w:val="007014EC"/>
    <w:rsid w:val="00703A76"/>
    <w:rsid w:val="00703B11"/>
    <w:rsid w:val="007057A1"/>
    <w:rsid w:val="00706F00"/>
    <w:rsid w:val="00713D61"/>
    <w:rsid w:val="00714A45"/>
    <w:rsid w:val="00717EB1"/>
    <w:rsid w:val="0072209A"/>
    <w:rsid w:val="00722555"/>
    <w:rsid w:val="00723A98"/>
    <w:rsid w:val="00724820"/>
    <w:rsid w:val="00725D15"/>
    <w:rsid w:val="007315B8"/>
    <w:rsid w:val="00731690"/>
    <w:rsid w:val="00732E22"/>
    <w:rsid w:val="00733939"/>
    <w:rsid w:val="00737E0E"/>
    <w:rsid w:val="007505C5"/>
    <w:rsid w:val="007511E4"/>
    <w:rsid w:val="00753A6F"/>
    <w:rsid w:val="00757C3E"/>
    <w:rsid w:val="007604F3"/>
    <w:rsid w:val="00760C47"/>
    <w:rsid w:val="00763523"/>
    <w:rsid w:val="00767F36"/>
    <w:rsid w:val="00774762"/>
    <w:rsid w:val="007804B1"/>
    <w:rsid w:val="00783468"/>
    <w:rsid w:val="00783B3D"/>
    <w:rsid w:val="00787DD5"/>
    <w:rsid w:val="00790B2F"/>
    <w:rsid w:val="007910DA"/>
    <w:rsid w:val="0079303D"/>
    <w:rsid w:val="007954CB"/>
    <w:rsid w:val="00795E4B"/>
    <w:rsid w:val="007A04E5"/>
    <w:rsid w:val="007A70F2"/>
    <w:rsid w:val="007B48B9"/>
    <w:rsid w:val="007B750F"/>
    <w:rsid w:val="007B7970"/>
    <w:rsid w:val="007C16E2"/>
    <w:rsid w:val="007C1FAD"/>
    <w:rsid w:val="007C2B11"/>
    <w:rsid w:val="007C31F9"/>
    <w:rsid w:val="007C6457"/>
    <w:rsid w:val="007C75C5"/>
    <w:rsid w:val="007C79CA"/>
    <w:rsid w:val="007D067A"/>
    <w:rsid w:val="007D17C8"/>
    <w:rsid w:val="007E0273"/>
    <w:rsid w:val="007E19D4"/>
    <w:rsid w:val="007E46E7"/>
    <w:rsid w:val="007F00E4"/>
    <w:rsid w:val="007F2AEA"/>
    <w:rsid w:val="007F44E8"/>
    <w:rsid w:val="007F4868"/>
    <w:rsid w:val="007F67A6"/>
    <w:rsid w:val="00800FA0"/>
    <w:rsid w:val="00804121"/>
    <w:rsid w:val="00810D5A"/>
    <w:rsid w:val="0081177E"/>
    <w:rsid w:val="0081427E"/>
    <w:rsid w:val="0081499D"/>
    <w:rsid w:val="00816927"/>
    <w:rsid w:val="008231F9"/>
    <w:rsid w:val="00830CD3"/>
    <w:rsid w:val="00832799"/>
    <w:rsid w:val="00833C7B"/>
    <w:rsid w:val="00833EC6"/>
    <w:rsid w:val="00835B55"/>
    <w:rsid w:val="008416D8"/>
    <w:rsid w:val="0084396D"/>
    <w:rsid w:val="008444B5"/>
    <w:rsid w:val="00847C37"/>
    <w:rsid w:val="00851209"/>
    <w:rsid w:val="00864056"/>
    <w:rsid w:val="008656AB"/>
    <w:rsid w:val="00865A32"/>
    <w:rsid w:val="0086652A"/>
    <w:rsid w:val="0086701E"/>
    <w:rsid w:val="008742BB"/>
    <w:rsid w:val="008744F2"/>
    <w:rsid w:val="0088097D"/>
    <w:rsid w:val="00884F01"/>
    <w:rsid w:val="00885717"/>
    <w:rsid w:val="00887FBC"/>
    <w:rsid w:val="00890CB6"/>
    <w:rsid w:val="008976A0"/>
    <w:rsid w:val="008A1ABC"/>
    <w:rsid w:val="008A2ABE"/>
    <w:rsid w:val="008B76D7"/>
    <w:rsid w:val="008C1BC5"/>
    <w:rsid w:val="008C55E9"/>
    <w:rsid w:val="008D0DD0"/>
    <w:rsid w:val="008D25F6"/>
    <w:rsid w:val="008D2929"/>
    <w:rsid w:val="008D323E"/>
    <w:rsid w:val="008D705F"/>
    <w:rsid w:val="008D718A"/>
    <w:rsid w:val="008D78E7"/>
    <w:rsid w:val="008E008D"/>
    <w:rsid w:val="008E6A89"/>
    <w:rsid w:val="008E794D"/>
    <w:rsid w:val="008F102D"/>
    <w:rsid w:val="008F1B69"/>
    <w:rsid w:val="008F389D"/>
    <w:rsid w:val="008F5F3C"/>
    <w:rsid w:val="00901170"/>
    <w:rsid w:val="00903D0D"/>
    <w:rsid w:val="009073CA"/>
    <w:rsid w:val="00913E99"/>
    <w:rsid w:val="009163B8"/>
    <w:rsid w:val="0091712B"/>
    <w:rsid w:val="00920C08"/>
    <w:rsid w:val="00926478"/>
    <w:rsid w:val="009319CC"/>
    <w:rsid w:val="00937C01"/>
    <w:rsid w:val="009403EE"/>
    <w:rsid w:val="00942A48"/>
    <w:rsid w:val="009439A0"/>
    <w:rsid w:val="00946010"/>
    <w:rsid w:val="00950119"/>
    <w:rsid w:val="00953E8E"/>
    <w:rsid w:val="00953EA1"/>
    <w:rsid w:val="009573BC"/>
    <w:rsid w:val="0096278C"/>
    <w:rsid w:val="00962F06"/>
    <w:rsid w:val="00970F7F"/>
    <w:rsid w:val="0097395C"/>
    <w:rsid w:val="00976FBD"/>
    <w:rsid w:val="009774BF"/>
    <w:rsid w:val="00980610"/>
    <w:rsid w:val="009809C4"/>
    <w:rsid w:val="009828FD"/>
    <w:rsid w:val="009840F2"/>
    <w:rsid w:val="00984984"/>
    <w:rsid w:val="00984F8B"/>
    <w:rsid w:val="009866C3"/>
    <w:rsid w:val="00987668"/>
    <w:rsid w:val="00987697"/>
    <w:rsid w:val="0099425B"/>
    <w:rsid w:val="009A02DC"/>
    <w:rsid w:val="009A2D6B"/>
    <w:rsid w:val="009A443B"/>
    <w:rsid w:val="009A4E16"/>
    <w:rsid w:val="009A6B1D"/>
    <w:rsid w:val="009B258E"/>
    <w:rsid w:val="009B538D"/>
    <w:rsid w:val="009B61BB"/>
    <w:rsid w:val="009C1A63"/>
    <w:rsid w:val="009C3CEE"/>
    <w:rsid w:val="009C4465"/>
    <w:rsid w:val="009D29C3"/>
    <w:rsid w:val="009E75D3"/>
    <w:rsid w:val="009E7C6A"/>
    <w:rsid w:val="009F1077"/>
    <w:rsid w:val="009F28AD"/>
    <w:rsid w:val="009F4010"/>
    <w:rsid w:val="009F7BCB"/>
    <w:rsid w:val="00A02E7A"/>
    <w:rsid w:val="00A07F39"/>
    <w:rsid w:val="00A117A0"/>
    <w:rsid w:val="00A132CE"/>
    <w:rsid w:val="00A14D15"/>
    <w:rsid w:val="00A1571E"/>
    <w:rsid w:val="00A159E4"/>
    <w:rsid w:val="00A17331"/>
    <w:rsid w:val="00A20322"/>
    <w:rsid w:val="00A23A22"/>
    <w:rsid w:val="00A241D4"/>
    <w:rsid w:val="00A2724B"/>
    <w:rsid w:val="00A30D66"/>
    <w:rsid w:val="00A33E34"/>
    <w:rsid w:val="00A464DC"/>
    <w:rsid w:val="00A46B55"/>
    <w:rsid w:val="00A47768"/>
    <w:rsid w:val="00A5404C"/>
    <w:rsid w:val="00A550BA"/>
    <w:rsid w:val="00A56632"/>
    <w:rsid w:val="00A625B6"/>
    <w:rsid w:val="00A652AB"/>
    <w:rsid w:val="00A66409"/>
    <w:rsid w:val="00A71D2A"/>
    <w:rsid w:val="00A72969"/>
    <w:rsid w:val="00A73D9A"/>
    <w:rsid w:val="00A74C61"/>
    <w:rsid w:val="00A764E4"/>
    <w:rsid w:val="00A905AE"/>
    <w:rsid w:val="00A930B4"/>
    <w:rsid w:val="00AA1B61"/>
    <w:rsid w:val="00AA27CB"/>
    <w:rsid w:val="00AA3D2C"/>
    <w:rsid w:val="00AA4F91"/>
    <w:rsid w:val="00AA6CA9"/>
    <w:rsid w:val="00AA7808"/>
    <w:rsid w:val="00AB1335"/>
    <w:rsid w:val="00AD0CAB"/>
    <w:rsid w:val="00AD4E3A"/>
    <w:rsid w:val="00AE1EA6"/>
    <w:rsid w:val="00AE50C5"/>
    <w:rsid w:val="00AF2FE0"/>
    <w:rsid w:val="00AF2FE6"/>
    <w:rsid w:val="00AF3981"/>
    <w:rsid w:val="00AF7286"/>
    <w:rsid w:val="00AF78E2"/>
    <w:rsid w:val="00B01B02"/>
    <w:rsid w:val="00B04A3C"/>
    <w:rsid w:val="00B0550C"/>
    <w:rsid w:val="00B0604B"/>
    <w:rsid w:val="00B10A1A"/>
    <w:rsid w:val="00B1230B"/>
    <w:rsid w:val="00B13544"/>
    <w:rsid w:val="00B13ACE"/>
    <w:rsid w:val="00B13EE3"/>
    <w:rsid w:val="00B1701D"/>
    <w:rsid w:val="00B23033"/>
    <w:rsid w:val="00B24F06"/>
    <w:rsid w:val="00B3255B"/>
    <w:rsid w:val="00B33ACA"/>
    <w:rsid w:val="00B34DD6"/>
    <w:rsid w:val="00B35E02"/>
    <w:rsid w:val="00B4180B"/>
    <w:rsid w:val="00B43584"/>
    <w:rsid w:val="00B44B42"/>
    <w:rsid w:val="00B533AF"/>
    <w:rsid w:val="00B55B5D"/>
    <w:rsid w:val="00B6350F"/>
    <w:rsid w:val="00B668BE"/>
    <w:rsid w:val="00B67ED0"/>
    <w:rsid w:val="00B73C2C"/>
    <w:rsid w:val="00B7516A"/>
    <w:rsid w:val="00B75794"/>
    <w:rsid w:val="00B76502"/>
    <w:rsid w:val="00B7669E"/>
    <w:rsid w:val="00B806CE"/>
    <w:rsid w:val="00B8277E"/>
    <w:rsid w:val="00B85D1F"/>
    <w:rsid w:val="00B86A4C"/>
    <w:rsid w:val="00B8749F"/>
    <w:rsid w:val="00B90DD3"/>
    <w:rsid w:val="00B92AEC"/>
    <w:rsid w:val="00B93815"/>
    <w:rsid w:val="00B938A9"/>
    <w:rsid w:val="00B97E53"/>
    <w:rsid w:val="00BA58D4"/>
    <w:rsid w:val="00BA5FDB"/>
    <w:rsid w:val="00BA61EC"/>
    <w:rsid w:val="00BA6536"/>
    <w:rsid w:val="00BB20F3"/>
    <w:rsid w:val="00BC1627"/>
    <w:rsid w:val="00BC277B"/>
    <w:rsid w:val="00BC2875"/>
    <w:rsid w:val="00BC747B"/>
    <w:rsid w:val="00BD0182"/>
    <w:rsid w:val="00BD08E4"/>
    <w:rsid w:val="00BD13B8"/>
    <w:rsid w:val="00BD1E16"/>
    <w:rsid w:val="00BD7802"/>
    <w:rsid w:val="00BE6874"/>
    <w:rsid w:val="00BE7E7E"/>
    <w:rsid w:val="00BF086D"/>
    <w:rsid w:val="00BF18FE"/>
    <w:rsid w:val="00BF24D7"/>
    <w:rsid w:val="00C018A7"/>
    <w:rsid w:val="00C067B4"/>
    <w:rsid w:val="00C07506"/>
    <w:rsid w:val="00C15FD3"/>
    <w:rsid w:val="00C220D0"/>
    <w:rsid w:val="00C25258"/>
    <w:rsid w:val="00C264B4"/>
    <w:rsid w:val="00C268FC"/>
    <w:rsid w:val="00C33835"/>
    <w:rsid w:val="00C33C7E"/>
    <w:rsid w:val="00C34D78"/>
    <w:rsid w:val="00C41E18"/>
    <w:rsid w:val="00C41E38"/>
    <w:rsid w:val="00C426A6"/>
    <w:rsid w:val="00C44978"/>
    <w:rsid w:val="00C50F58"/>
    <w:rsid w:val="00C5551E"/>
    <w:rsid w:val="00C72687"/>
    <w:rsid w:val="00C75458"/>
    <w:rsid w:val="00C805EA"/>
    <w:rsid w:val="00C81B44"/>
    <w:rsid w:val="00C86F6C"/>
    <w:rsid w:val="00C92089"/>
    <w:rsid w:val="00C92B42"/>
    <w:rsid w:val="00C93C25"/>
    <w:rsid w:val="00C93C84"/>
    <w:rsid w:val="00CA71A1"/>
    <w:rsid w:val="00CB3F57"/>
    <w:rsid w:val="00CB4E25"/>
    <w:rsid w:val="00CB5BBA"/>
    <w:rsid w:val="00CC4461"/>
    <w:rsid w:val="00CC7455"/>
    <w:rsid w:val="00CD3CAE"/>
    <w:rsid w:val="00CD4A0A"/>
    <w:rsid w:val="00CD7426"/>
    <w:rsid w:val="00CE0279"/>
    <w:rsid w:val="00CE2A7F"/>
    <w:rsid w:val="00CE6A03"/>
    <w:rsid w:val="00CE6D67"/>
    <w:rsid w:val="00CF384C"/>
    <w:rsid w:val="00CF46F9"/>
    <w:rsid w:val="00CF53E9"/>
    <w:rsid w:val="00CF60A3"/>
    <w:rsid w:val="00CF6EC1"/>
    <w:rsid w:val="00D00651"/>
    <w:rsid w:val="00D04B94"/>
    <w:rsid w:val="00D053BA"/>
    <w:rsid w:val="00D0676F"/>
    <w:rsid w:val="00D07EC8"/>
    <w:rsid w:val="00D11860"/>
    <w:rsid w:val="00D119FC"/>
    <w:rsid w:val="00D13124"/>
    <w:rsid w:val="00D13327"/>
    <w:rsid w:val="00D14D03"/>
    <w:rsid w:val="00D202C2"/>
    <w:rsid w:val="00D20880"/>
    <w:rsid w:val="00D21C0E"/>
    <w:rsid w:val="00D22781"/>
    <w:rsid w:val="00D22C74"/>
    <w:rsid w:val="00D23A0B"/>
    <w:rsid w:val="00D24A0A"/>
    <w:rsid w:val="00D24BCF"/>
    <w:rsid w:val="00D269B8"/>
    <w:rsid w:val="00D26FA7"/>
    <w:rsid w:val="00D3001A"/>
    <w:rsid w:val="00D317B2"/>
    <w:rsid w:val="00D31E02"/>
    <w:rsid w:val="00D31E2C"/>
    <w:rsid w:val="00D33FB9"/>
    <w:rsid w:val="00D34270"/>
    <w:rsid w:val="00D375D0"/>
    <w:rsid w:val="00D5000C"/>
    <w:rsid w:val="00D5300D"/>
    <w:rsid w:val="00D53A45"/>
    <w:rsid w:val="00D53ECE"/>
    <w:rsid w:val="00D5555C"/>
    <w:rsid w:val="00D6057B"/>
    <w:rsid w:val="00D6084C"/>
    <w:rsid w:val="00D630A7"/>
    <w:rsid w:val="00D63CA7"/>
    <w:rsid w:val="00D65DDB"/>
    <w:rsid w:val="00D66290"/>
    <w:rsid w:val="00D706F5"/>
    <w:rsid w:val="00D73D76"/>
    <w:rsid w:val="00D7665A"/>
    <w:rsid w:val="00D80F4A"/>
    <w:rsid w:val="00D8263C"/>
    <w:rsid w:val="00D8537B"/>
    <w:rsid w:val="00D853CC"/>
    <w:rsid w:val="00D85FF7"/>
    <w:rsid w:val="00D86117"/>
    <w:rsid w:val="00D87B67"/>
    <w:rsid w:val="00D87EA7"/>
    <w:rsid w:val="00D96616"/>
    <w:rsid w:val="00D97EE9"/>
    <w:rsid w:val="00DA1D98"/>
    <w:rsid w:val="00DA4AC3"/>
    <w:rsid w:val="00DB014C"/>
    <w:rsid w:val="00DB368B"/>
    <w:rsid w:val="00DB4DFD"/>
    <w:rsid w:val="00DC077B"/>
    <w:rsid w:val="00DC4C3B"/>
    <w:rsid w:val="00DD0332"/>
    <w:rsid w:val="00DD231C"/>
    <w:rsid w:val="00DD447B"/>
    <w:rsid w:val="00DD57DE"/>
    <w:rsid w:val="00DD5C47"/>
    <w:rsid w:val="00DF4B29"/>
    <w:rsid w:val="00E07C13"/>
    <w:rsid w:val="00E10627"/>
    <w:rsid w:val="00E147B4"/>
    <w:rsid w:val="00E14912"/>
    <w:rsid w:val="00E21277"/>
    <w:rsid w:val="00E22B37"/>
    <w:rsid w:val="00E247E1"/>
    <w:rsid w:val="00E27C99"/>
    <w:rsid w:val="00E31B5A"/>
    <w:rsid w:val="00E35997"/>
    <w:rsid w:val="00E3681E"/>
    <w:rsid w:val="00E370E5"/>
    <w:rsid w:val="00E423E9"/>
    <w:rsid w:val="00E43BAA"/>
    <w:rsid w:val="00E44988"/>
    <w:rsid w:val="00E44C41"/>
    <w:rsid w:val="00E51B16"/>
    <w:rsid w:val="00E51C8D"/>
    <w:rsid w:val="00E54438"/>
    <w:rsid w:val="00E548A6"/>
    <w:rsid w:val="00E54E70"/>
    <w:rsid w:val="00E55BF0"/>
    <w:rsid w:val="00E624DF"/>
    <w:rsid w:val="00E6559D"/>
    <w:rsid w:val="00E65659"/>
    <w:rsid w:val="00E6733D"/>
    <w:rsid w:val="00E67AD9"/>
    <w:rsid w:val="00E7547A"/>
    <w:rsid w:val="00E7549D"/>
    <w:rsid w:val="00E81A06"/>
    <w:rsid w:val="00E845D8"/>
    <w:rsid w:val="00E854F7"/>
    <w:rsid w:val="00E8790C"/>
    <w:rsid w:val="00E9172E"/>
    <w:rsid w:val="00E932A8"/>
    <w:rsid w:val="00E94741"/>
    <w:rsid w:val="00EA1EAB"/>
    <w:rsid w:val="00EA6A10"/>
    <w:rsid w:val="00EB1232"/>
    <w:rsid w:val="00EB1A5B"/>
    <w:rsid w:val="00EB1C28"/>
    <w:rsid w:val="00EB24B1"/>
    <w:rsid w:val="00EB43D9"/>
    <w:rsid w:val="00EC13EE"/>
    <w:rsid w:val="00EC3337"/>
    <w:rsid w:val="00EC7F27"/>
    <w:rsid w:val="00ED1228"/>
    <w:rsid w:val="00ED178D"/>
    <w:rsid w:val="00ED7E1F"/>
    <w:rsid w:val="00EF1907"/>
    <w:rsid w:val="00EF40C4"/>
    <w:rsid w:val="00EF5756"/>
    <w:rsid w:val="00F0278D"/>
    <w:rsid w:val="00F05C2E"/>
    <w:rsid w:val="00F06F8B"/>
    <w:rsid w:val="00F101B5"/>
    <w:rsid w:val="00F106A9"/>
    <w:rsid w:val="00F10A0C"/>
    <w:rsid w:val="00F177F1"/>
    <w:rsid w:val="00F17C15"/>
    <w:rsid w:val="00F248E8"/>
    <w:rsid w:val="00F36D27"/>
    <w:rsid w:val="00F41228"/>
    <w:rsid w:val="00F42501"/>
    <w:rsid w:val="00F42F00"/>
    <w:rsid w:val="00F43989"/>
    <w:rsid w:val="00F45EC8"/>
    <w:rsid w:val="00F4783B"/>
    <w:rsid w:val="00F51725"/>
    <w:rsid w:val="00F51F55"/>
    <w:rsid w:val="00F52D8E"/>
    <w:rsid w:val="00F56F0E"/>
    <w:rsid w:val="00F60CEC"/>
    <w:rsid w:val="00F6160E"/>
    <w:rsid w:val="00F62378"/>
    <w:rsid w:val="00F643DD"/>
    <w:rsid w:val="00F64713"/>
    <w:rsid w:val="00F72B25"/>
    <w:rsid w:val="00F734E1"/>
    <w:rsid w:val="00F75F9A"/>
    <w:rsid w:val="00F811F2"/>
    <w:rsid w:val="00F8133D"/>
    <w:rsid w:val="00F93ABC"/>
    <w:rsid w:val="00F93B82"/>
    <w:rsid w:val="00F946CB"/>
    <w:rsid w:val="00F968C2"/>
    <w:rsid w:val="00FA4419"/>
    <w:rsid w:val="00FA63E0"/>
    <w:rsid w:val="00FB08A9"/>
    <w:rsid w:val="00FB1B89"/>
    <w:rsid w:val="00FB1DB3"/>
    <w:rsid w:val="00FB210A"/>
    <w:rsid w:val="00FB4577"/>
    <w:rsid w:val="00FB4BF8"/>
    <w:rsid w:val="00FB6563"/>
    <w:rsid w:val="00FB6A2E"/>
    <w:rsid w:val="00FC0AC1"/>
    <w:rsid w:val="00FC1644"/>
    <w:rsid w:val="00FC1E1A"/>
    <w:rsid w:val="00FC2978"/>
    <w:rsid w:val="00FC2C00"/>
    <w:rsid w:val="00FC382B"/>
    <w:rsid w:val="00FC607A"/>
    <w:rsid w:val="00FC6B6B"/>
    <w:rsid w:val="00FC6C25"/>
    <w:rsid w:val="00FD04B3"/>
    <w:rsid w:val="00FD19C0"/>
    <w:rsid w:val="00FD7EBE"/>
    <w:rsid w:val="00FE0B5C"/>
    <w:rsid w:val="00FE0CDA"/>
    <w:rsid w:val="00FE191C"/>
    <w:rsid w:val="00FE2739"/>
    <w:rsid w:val="00FE2C74"/>
    <w:rsid w:val="00FE60B1"/>
    <w:rsid w:val="00FE6B88"/>
    <w:rsid w:val="00FF0092"/>
    <w:rsid w:val="00FF0645"/>
    <w:rsid w:val="00FF55ED"/>
    <w:rsid w:val="00FF5E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41DF9D5-3EC7-42DD-BA22-9FB3606D3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C805EA"/>
    <w:pPr>
      <w:bidi/>
      <w:spacing w:after="0" w:line="240" w:lineRule="auto"/>
    </w:pPr>
    <w:rPr>
      <w:rFonts w:ascii="Times New Roman" w:eastAsia="Times New Roman" w:hAnsi="Times New Roman" w:cs="Times New Roman"/>
      <w:sz w:val="24"/>
      <w:szCs w:val="24"/>
    </w:rPr>
  </w:style>
  <w:style w:type="paragraph" w:styleId="1">
    <w:name w:val="heading 1"/>
    <w:basedOn w:val="a3"/>
    <w:next w:val="a3"/>
    <w:link w:val="10"/>
    <w:uiPriority w:val="9"/>
    <w:qFormat/>
    <w:rsid w:val="00C805EA"/>
    <w:pPr>
      <w:keepNext/>
      <w:outlineLvl w:val="0"/>
    </w:pPr>
    <w:rPr>
      <w:rFonts w:cs="David"/>
      <w:b/>
      <w:bCs/>
      <w:szCs w:val="30"/>
    </w:rPr>
  </w:style>
  <w:style w:type="paragraph" w:styleId="2">
    <w:name w:val="heading 2"/>
    <w:basedOn w:val="a3"/>
    <w:next w:val="a3"/>
    <w:link w:val="20"/>
    <w:uiPriority w:val="9"/>
    <w:qFormat/>
    <w:rsid w:val="00C805EA"/>
    <w:pPr>
      <w:keepNext/>
      <w:tabs>
        <w:tab w:val="left" w:pos="766"/>
      </w:tabs>
      <w:spacing w:line="360" w:lineRule="auto"/>
      <w:ind w:left="766" w:hanging="766"/>
      <w:jc w:val="both"/>
      <w:outlineLvl w:val="1"/>
    </w:pPr>
    <w:rPr>
      <w:rFonts w:cs="David"/>
      <w:b/>
      <w:bCs/>
      <w:sz w:val="26"/>
    </w:rPr>
  </w:style>
  <w:style w:type="paragraph" w:styleId="3">
    <w:name w:val="heading 3"/>
    <w:basedOn w:val="a3"/>
    <w:next w:val="a3"/>
    <w:link w:val="30"/>
    <w:uiPriority w:val="9"/>
    <w:unhideWhenUsed/>
    <w:qFormat/>
    <w:rsid w:val="00C805EA"/>
    <w:pPr>
      <w:keepNext/>
      <w:spacing w:before="240" w:after="60"/>
      <w:outlineLvl w:val="2"/>
    </w:pPr>
    <w:rPr>
      <w:rFonts w:ascii="Cambria" w:hAnsi="Cambria"/>
      <w:b/>
      <w:bCs/>
      <w:sz w:val="26"/>
      <w:szCs w:val="26"/>
    </w:rPr>
  </w:style>
  <w:style w:type="paragraph" w:styleId="4">
    <w:name w:val="heading 4"/>
    <w:basedOn w:val="a3"/>
    <w:next w:val="a3"/>
    <w:link w:val="40"/>
    <w:uiPriority w:val="9"/>
    <w:qFormat/>
    <w:rsid w:val="004C0075"/>
    <w:pPr>
      <w:keepNext/>
      <w:overflowPunct w:val="0"/>
      <w:autoSpaceDE w:val="0"/>
      <w:autoSpaceDN w:val="0"/>
      <w:adjustRightInd w:val="0"/>
      <w:spacing w:before="240" w:after="60" w:line="360" w:lineRule="auto"/>
      <w:ind w:right="708"/>
      <w:jc w:val="both"/>
      <w:textAlignment w:val="baseline"/>
      <w:outlineLvl w:val="3"/>
    </w:pPr>
    <w:rPr>
      <w:lang w:val="x-none" w:eastAsia="he-IL"/>
    </w:rPr>
  </w:style>
  <w:style w:type="paragraph" w:styleId="5">
    <w:name w:val="heading 5"/>
    <w:aliases w:val="ASAPHeading 5"/>
    <w:basedOn w:val="a3"/>
    <w:next w:val="a3"/>
    <w:link w:val="50"/>
    <w:qFormat/>
    <w:rsid w:val="004C0075"/>
    <w:pPr>
      <w:overflowPunct w:val="0"/>
      <w:autoSpaceDE w:val="0"/>
      <w:autoSpaceDN w:val="0"/>
      <w:adjustRightInd w:val="0"/>
      <w:spacing w:before="240" w:after="60" w:line="360" w:lineRule="auto"/>
      <w:ind w:right="708"/>
      <w:jc w:val="both"/>
      <w:textAlignment w:val="baseline"/>
      <w:outlineLvl w:val="4"/>
    </w:pPr>
    <w:rPr>
      <w:rFonts w:ascii="Arial" w:hAnsi="Arial"/>
      <w:sz w:val="22"/>
      <w:szCs w:val="22"/>
      <w:lang w:val="x-none" w:eastAsia="he-IL"/>
    </w:rPr>
  </w:style>
  <w:style w:type="paragraph" w:styleId="6">
    <w:name w:val="heading 6"/>
    <w:basedOn w:val="a3"/>
    <w:next w:val="a3"/>
    <w:link w:val="60"/>
    <w:qFormat/>
    <w:rsid w:val="004C0075"/>
    <w:pPr>
      <w:overflowPunct w:val="0"/>
      <w:autoSpaceDE w:val="0"/>
      <w:autoSpaceDN w:val="0"/>
      <w:adjustRightInd w:val="0"/>
      <w:spacing w:before="240" w:after="60" w:line="360" w:lineRule="auto"/>
      <w:ind w:right="708"/>
      <w:jc w:val="both"/>
      <w:textAlignment w:val="baseline"/>
      <w:outlineLvl w:val="5"/>
    </w:pPr>
    <w:rPr>
      <w:rFonts w:ascii="Arial" w:hAnsi="Arial" w:cs="David"/>
      <w:i/>
      <w:iCs/>
      <w:sz w:val="22"/>
      <w:szCs w:val="22"/>
      <w:lang w:eastAsia="he-IL"/>
    </w:rPr>
  </w:style>
  <w:style w:type="paragraph" w:styleId="7">
    <w:name w:val="heading 7"/>
    <w:basedOn w:val="a3"/>
    <w:next w:val="a3"/>
    <w:link w:val="70"/>
    <w:qFormat/>
    <w:rsid w:val="004C0075"/>
    <w:pPr>
      <w:overflowPunct w:val="0"/>
      <w:autoSpaceDE w:val="0"/>
      <w:autoSpaceDN w:val="0"/>
      <w:adjustRightInd w:val="0"/>
      <w:spacing w:before="240" w:after="60" w:line="360" w:lineRule="auto"/>
      <w:ind w:right="708"/>
      <w:jc w:val="both"/>
      <w:textAlignment w:val="baseline"/>
      <w:outlineLvl w:val="6"/>
    </w:pPr>
    <w:rPr>
      <w:rFonts w:ascii="Arial" w:hAnsi="Arial"/>
      <w:sz w:val="20"/>
      <w:szCs w:val="20"/>
      <w:lang w:val="x-none" w:eastAsia="he-IL"/>
    </w:rPr>
  </w:style>
  <w:style w:type="paragraph" w:styleId="8">
    <w:name w:val="heading 8"/>
    <w:basedOn w:val="a3"/>
    <w:next w:val="a3"/>
    <w:link w:val="80"/>
    <w:uiPriority w:val="9"/>
    <w:qFormat/>
    <w:rsid w:val="004C0075"/>
    <w:pPr>
      <w:overflowPunct w:val="0"/>
      <w:autoSpaceDE w:val="0"/>
      <w:autoSpaceDN w:val="0"/>
      <w:adjustRightInd w:val="0"/>
      <w:spacing w:before="240" w:after="60" w:line="360" w:lineRule="auto"/>
      <w:ind w:right="708"/>
      <w:jc w:val="both"/>
      <w:textAlignment w:val="baseline"/>
      <w:outlineLvl w:val="7"/>
    </w:pPr>
    <w:rPr>
      <w:rFonts w:ascii="Arial" w:hAnsi="Arial"/>
      <w:i/>
      <w:iCs/>
      <w:sz w:val="20"/>
      <w:szCs w:val="20"/>
      <w:lang w:val="x-none" w:eastAsia="he-IL"/>
    </w:rPr>
  </w:style>
  <w:style w:type="paragraph" w:styleId="9">
    <w:name w:val="heading 9"/>
    <w:basedOn w:val="a3"/>
    <w:next w:val="a3"/>
    <w:link w:val="90"/>
    <w:qFormat/>
    <w:rsid w:val="004C0075"/>
    <w:pPr>
      <w:overflowPunct w:val="0"/>
      <w:autoSpaceDE w:val="0"/>
      <w:autoSpaceDN w:val="0"/>
      <w:adjustRightInd w:val="0"/>
      <w:spacing w:before="240" w:after="60" w:line="360" w:lineRule="auto"/>
      <w:ind w:right="708"/>
      <w:jc w:val="both"/>
      <w:textAlignment w:val="baseline"/>
      <w:outlineLvl w:val="8"/>
    </w:pPr>
    <w:rPr>
      <w:rFonts w:ascii="Arial" w:hAnsi="Arial" w:cs="David"/>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basedOn w:val="a4"/>
    <w:link w:val="1"/>
    <w:rsid w:val="00C805EA"/>
    <w:rPr>
      <w:rFonts w:ascii="Times New Roman" w:eastAsia="Times New Roman" w:hAnsi="Times New Roman" w:cs="David"/>
      <w:b/>
      <w:bCs/>
      <w:sz w:val="24"/>
      <w:szCs w:val="30"/>
    </w:rPr>
  </w:style>
  <w:style w:type="character" w:customStyle="1" w:styleId="20">
    <w:name w:val="כותרת 2 תו"/>
    <w:basedOn w:val="a4"/>
    <w:link w:val="2"/>
    <w:uiPriority w:val="9"/>
    <w:rsid w:val="00C805EA"/>
    <w:rPr>
      <w:rFonts w:ascii="Times New Roman" w:eastAsia="Times New Roman" w:hAnsi="Times New Roman" w:cs="David"/>
      <w:b/>
      <w:bCs/>
      <w:sz w:val="26"/>
      <w:szCs w:val="24"/>
    </w:rPr>
  </w:style>
  <w:style w:type="character" w:customStyle="1" w:styleId="30">
    <w:name w:val="כותרת 3 תו"/>
    <w:basedOn w:val="a4"/>
    <w:link w:val="3"/>
    <w:uiPriority w:val="9"/>
    <w:rsid w:val="00C805EA"/>
    <w:rPr>
      <w:rFonts w:ascii="Cambria" w:eastAsia="Times New Roman" w:hAnsi="Cambria" w:cs="Times New Roman"/>
      <w:b/>
      <w:bCs/>
      <w:sz w:val="26"/>
      <w:szCs w:val="26"/>
    </w:rPr>
  </w:style>
  <w:style w:type="paragraph" w:styleId="a7">
    <w:name w:val="header"/>
    <w:aliases w:val="Header"/>
    <w:basedOn w:val="a3"/>
    <w:link w:val="a8"/>
    <w:rsid w:val="00C805EA"/>
    <w:pPr>
      <w:tabs>
        <w:tab w:val="center" w:pos="4153"/>
        <w:tab w:val="right" w:pos="8306"/>
      </w:tabs>
    </w:pPr>
  </w:style>
  <w:style w:type="character" w:customStyle="1" w:styleId="a8">
    <w:name w:val="כותרת עליונה תו"/>
    <w:aliases w:val="Header תו"/>
    <w:basedOn w:val="a4"/>
    <w:link w:val="a7"/>
    <w:uiPriority w:val="99"/>
    <w:rsid w:val="00C805EA"/>
    <w:rPr>
      <w:rFonts w:ascii="Times New Roman" w:eastAsia="Times New Roman" w:hAnsi="Times New Roman" w:cs="Times New Roman"/>
      <w:sz w:val="24"/>
      <w:szCs w:val="24"/>
    </w:rPr>
  </w:style>
  <w:style w:type="paragraph" w:styleId="a9">
    <w:name w:val="footer"/>
    <w:aliases w:val="Footer"/>
    <w:basedOn w:val="a3"/>
    <w:link w:val="aa"/>
    <w:rsid w:val="00C805EA"/>
    <w:pPr>
      <w:tabs>
        <w:tab w:val="center" w:pos="4153"/>
        <w:tab w:val="right" w:pos="8306"/>
      </w:tabs>
    </w:pPr>
  </w:style>
  <w:style w:type="character" w:customStyle="1" w:styleId="aa">
    <w:name w:val="כותרת תחתונה תו"/>
    <w:aliases w:val="Footer תו"/>
    <w:basedOn w:val="a4"/>
    <w:link w:val="a9"/>
    <w:rsid w:val="00C805EA"/>
    <w:rPr>
      <w:rFonts w:ascii="Times New Roman" w:eastAsia="Times New Roman" w:hAnsi="Times New Roman" w:cs="Times New Roman"/>
      <w:sz w:val="24"/>
      <w:szCs w:val="24"/>
    </w:rPr>
  </w:style>
  <w:style w:type="character" w:styleId="Hyperlink">
    <w:name w:val="Hyperlink"/>
    <w:uiPriority w:val="99"/>
    <w:rsid w:val="00C805EA"/>
    <w:rPr>
      <w:color w:val="0000FF"/>
      <w:u w:val="single"/>
    </w:rPr>
  </w:style>
  <w:style w:type="character" w:customStyle="1" w:styleId="ab">
    <w:name w:val="טקסט הערה תו"/>
    <w:aliases w:val="Comment Text תו"/>
    <w:link w:val="ac"/>
    <w:uiPriority w:val="99"/>
    <w:rsid w:val="00C805EA"/>
    <w:rPr>
      <w:rFonts w:cs="Times New Roman"/>
    </w:rPr>
  </w:style>
  <w:style w:type="paragraph" w:styleId="ac">
    <w:name w:val="annotation text"/>
    <w:aliases w:val="Comment Text"/>
    <w:basedOn w:val="a3"/>
    <w:link w:val="ab"/>
    <w:uiPriority w:val="99"/>
    <w:unhideWhenUsed/>
    <w:rsid w:val="00C805EA"/>
    <w:rPr>
      <w:rFonts w:asciiTheme="minorHAnsi" w:eastAsiaTheme="minorHAnsi" w:hAnsiTheme="minorHAnsi"/>
      <w:sz w:val="22"/>
      <w:szCs w:val="22"/>
    </w:rPr>
  </w:style>
  <w:style w:type="character" w:customStyle="1" w:styleId="11">
    <w:name w:val="טקסט הערה תו1"/>
    <w:basedOn w:val="a4"/>
    <w:rsid w:val="00C805EA"/>
    <w:rPr>
      <w:rFonts w:ascii="Times New Roman" w:eastAsia="Times New Roman" w:hAnsi="Times New Roman" w:cs="Times New Roman"/>
      <w:sz w:val="20"/>
      <w:szCs w:val="20"/>
    </w:rPr>
  </w:style>
  <w:style w:type="character" w:customStyle="1" w:styleId="ad">
    <w:name w:val="טקסט בלונים תו"/>
    <w:link w:val="ae"/>
    <w:uiPriority w:val="99"/>
    <w:rsid w:val="00C805EA"/>
    <w:rPr>
      <w:rFonts w:ascii="Tahoma" w:hAnsi="Tahoma" w:cs="Tahoma"/>
      <w:sz w:val="16"/>
      <w:szCs w:val="16"/>
    </w:rPr>
  </w:style>
  <w:style w:type="paragraph" w:styleId="ae">
    <w:name w:val="Balloon Text"/>
    <w:basedOn w:val="a3"/>
    <w:link w:val="ad"/>
    <w:uiPriority w:val="99"/>
    <w:unhideWhenUsed/>
    <w:rsid w:val="00C805EA"/>
    <w:rPr>
      <w:rFonts w:ascii="Tahoma" w:eastAsiaTheme="minorHAnsi" w:hAnsi="Tahoma" w:cs="Tahoma"/>
      <w:sz w:val="16"/>
      <w:szCs w:val="16"/>
    </w:rPr>
  </w:style>
  <w:style w:type="character" w:customStyle="1" w:styleId="12">
    <w:name w:val="טקסט בלונים תו1"/>
    <w:basedOn w:val="a4"/>
    <w:rsid w:val="00C805EA"/>
    <w:rPr>
      <w:rFonts w:ascii="Tahoma" w:eastAsia="Times New Roman" w:hAnsi="Tahoma" w:cs="Tahoma"/>
      <w:sz w:val="16"/>
      <w:szCs w:val="16"/>
    </w:rPr>
  </w:style>
  <w:style w:type="character" w:customStyle="1" w:styleId="af">
    <w:name w:val="תואר תו"/>
    <w:rsid w:val="00C805EA"/>
    <w:rPr>
      <w:rFonts w:ascii="Times New Roman" w:eastAsia="Times New Roman" w:hAnsi="Times New Roman" w:cs="David"/>
      <w:b/>
      <w:bCs/>
      <w:sz w:val="24"/>
      <w:szCs w:val="24"/>
      <w:u w:val="single"/>
    </w:rPr>
  </w:style>
  <w:style w:type="paragraph" w:styleId="af0">
    <w:name w:val="footnote text"/>
    <w:basedOn w:val="a3"/>
    <w:link w:val="af1"/>
    <w:rsid w:val="00C805EA"/>
    <w:rPr>
      <w:sz w:val="20"/>
      <w:szCs w:val="20"/>
    </w:rPr>
  </w:style>
  <w:style w:type="character" w:customStyle="1" w:styleId="af1">
    <w:name w:val="טקסט הערת שוליים תו"/>
    <w:basedOn w:val="a4"/>
    <w:link w:val="af0"/>
    <w:rsid w:val="00C805EA"/>
    <w:rPr>
      <w:rFonts w:ascii="Times New Roman" w:eastAsia="Times New Roman" w:hAnsi="Times New Roman" w:cs="Times New Roman"/>
      <w:sz w:val="20"/>
      <w:szCs w:val="20"/>
    </w:rPr>
  </w:style>
  <w:style w:type="paragraph" w:styleId="af2">
    <w:name w:val="Body Text Indent"/>
    <w:basedOn w:val="a3"/>
    <w:link w:val="af3"/>
    <w:rsid w:val="00C805EA"/>
    <w:pPr>
      <w:spacing w:line="360" w:lineRule="auto"/>
      <w:ind w:firstLine="720"/>
      <w:jc w:val="both"/>
    </w:pPr>
    <w:rPr>
      <w:rFonts w:cs="David"/>
      <w:sz w:val="26"/>
    </w:rPr>
  </w:style>
  <w:style w:type="character" w:customStyle="1" w:styleId="af3">
    <w:name w:val="כניסה בגוף טקסט תו"/>
    <w:basedOn w:val="a4"/>
    <w:link w:val="af2"/>
    <w:rsid w:val="00C805EA"/>
    <w:rPr>
      <w:rFonts w:ascii="Times New Roman" w:eastAsia="Times New Roman" w:hAnsi="Times New Roman" w:cs="David"/>
      <w:sz w:val="26"/>
      <w:szCs w:val="24"/>
    </w:rPr>
  </w:style>
  <w:style w:type="paragraph" w:styleId="af4">
    <w:name w:val="Block Text"/>
    <w:basedOn w:val="a3"/>
    <w:rsid w:val="00C805EA"/>
    <w:pPr>
      <w:spacing w:line="360" w:lineRule="auto"/>
      <w:ind w:left="1440"/>
      <w:jc w:val="both"/>
    </w:pPr>
    <w:rPr>
      <w:rFonts w:cs="Narkisim"/>
      <w:sz w:val="20"/>
    </w:rPr>
  </w:style>
  <w:style w:type="paragraph" w:customStyle="1" w:styleId="af5">
    <w:name w:val="תו"/>
    <w:basedOn w:val="a3"/>
    <w:rsid w:val="00C805EA"/>
    <w:pPr>
      <w:bidi w:val="0"/>
      <w:spacing w:after="160" w:line="240" w:lineRule="exact"/>
      <w:jc w:val="both"/>
    </w:pPr>
    <w:rPr>
      <w:rFonts w:ascii="Verdana" w:hAnsi="Verdana" w:cs="FrankRuehl"/>
      <w:sz w:val="16"/>
      <w:szCs w:val="20"/>
      <w:lang w:bidi="ar-SA"/>
    </w:rPr>
  </w:style>
  <w:style w:type="paragraph" w:customStyle="1" w:styleId="af6">
    <w:name w:val="כותרת סעיף"/>
    <w:basedOn w:val="a3"/>
    <w:rsid w:val="00C805EA"/>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7">
    <w:name w:val="טקסט סעיף"/>
    <w:basedOn w:val="a3"/>
    <w:link w:val="Char"/>
    <w:rsid w:val="00C805EA"/>
    <w:pPr>
      <w:tabs>
        <w:tab w:val="num" w:pos="1107"/>
      </w:tabs>
      <w:spacing w:line="360" w:lineRule="auto"/>
      <w:ind w:left="1107" w:right="1107" w:hanging="567"/>
      <w:jc w:val="both"/>
    </w:pPr>
    <w:rPr>
      <w:rFonts w:ascii="Arial" w:hAnsi="Arial" w:cs="Arial"/>
      <w:sz w:val="22"/>
      <w:szCs w:val="22"/>
    </w:rPr>
  </w:style>
  <w:style w:type="character" w:customStyle="1" w:styleId="Char">
    <w:name w:val="טקסט סעיף Char"/>
    <w:link w:val="af7"/>
    <w:rsid w:val="00C805EA"/>
    <w:rPr>
      <w:rFonts w:ascii="Arial" w:eastAsia="Times New Roman" w:hAnsi="Arial" w:cs="Arial"/>
    </w:rPr>
  </w:style>
  <w:style w:type="paragraph" w:customStyle="1" w:styleId="af8">
    <w:name w:val="תת סעיף"/>
    <w:basedOn w:val="a3"/>
    <w:rsid w:val="00C805EA"/>
    <w:pPr>
      <w:tabs>
        <w:tab w:val="num" w:pos="1985"/>
      </w:tabs>
      <w:spacing w:line="360" w:lineRule="auto"/>
      <w:ind w:left="1985" w:right="1985" w:hanging="851"/>
      <w:jc w:val="both"/>
    </w:pPr>
    <w:rPr>
      <w:rFonts w:cs="Arial"/>
      <w:sz w:val="22"/>
      <w:szCs w:val="22"/>
    </w:rPr>
  </w:style>
  <w:style w:type="paragraph" w:customStyle="1" w:styleId="13">
    <w:name w:val="תת סעיף1"/>
    <w:basedOn w:val="af8"/>
    <w:rsid w:val="00C805EA"/>
    <w:pPr>
      <w:tabs>
        <w:tab w:val="num" w:pos="2830"/>
      </w:tabs>
      <w:ind w:left="2830" w:right="2835" w:hanging="850"/>
    </w:pPr>
  </w:style>
  <w:style w:type="paragraph" w:customStyle="1" w:styleId="a">
    <w:name w:val="כותרת טבלת נספחים"/>
    <w:basedOn w:val="a3"/>
    <w:rsid w:val="00C805EA"/>
    <w:pPr>
      <w:numPr>
        <w:ilvl w:val="1"/>
        <w:numId w:val="1"/>
      </w:numPr>
      <w:tabs>
        <w:tab w:val="clear" w:pos="1107"/>
      </w:tabs>
      <w:ind w:left="0" w:right="0" w:firstLine="0"/>
      <w:jc w:val="center"/>
    </w:pPr>
    <w:rPr>
      <w:rFonts w:ascii="Arial" w:hAnsi="Arial" w:cs="Arial"/>
      <w:b/>
      <w:color w:val="1B3461"/>
      <w:sz w:val="28"/>
      <w:szCs w:val="22"/>
    </w:rPr>
  </w:style>
  <w:style w:type="paragraph" w:customStyle="1" w:styleId="a0">
    <w:name w:val="שם הוראה"/>
    <w:basedOn w:val="a3"/>
    <w:rsid w:val="00C805EA"/>
    <w:pPr>
      <w:numPr>
        <w:ilvl w:val="2"/>
        <w:numId w:val="1"/>
      </w:numPr>
      <w:tabs>
        <w:tab w:val="clear" w:pos="1985"/>
      </w:tabs>
      <w:ind w:left="0" w:right="0" w:firstLine="0"/>
      <w:jc w:val="both"/>
    </w:pPr>
    <w:rPr>
      <w:rFonts w:ascii="Arial" w:hAnsi="Arial" w:cs="Arial"/>
      <w:b/>
      <w:bCs/>
      <w:color w:val="FFFFFF"/>
      <w:sz w:val="28"/>
      <w:szCs w:val="28"/>
    </w:rPr>
  </w:style>
  <w:style w:type="paragraph" w:customStyle="1" w:styleId="a1">
    <w:name w:val="טקסט רץ טבלה עליונה"/>
    <w:basedOn w:val="a3"/>
    <w:rsid w:val="00C805EA"/>
    <w:pPr>
      <w:numPr>
        <w:ilvl w:val="3"/>
        <w:numId w:val="1"/>
      </w:numPr>
      <w:tabs>
        <w:tab w:val="clear" w:pos="2830"/>
      </w:tabs>
      <w:ind w:left="0" w:right="0" w:firstLine="0"/>
      <w:jc w:val="both"/>
    </w:pPr>
    <w:rPr>
      <w:rFonts w:ascii="Arial" w:hAnsi="Arial" w:cs="Arial"/>
      <w:sz w:val="20"/>
      <w:szCs w:val="20"/>
    </w:rPr>
  </w:style>
  <w:style w:type="paragraph" w:styleId="af9">
    <w:name w:val="List Paragraph"/>
    <w:aliases w:val="פיסקת bullets"/>
    <w:basedOn w:val="a3"/>
    <w:link w:val="afa"/>
    <w:uiPriority w:val="34"/>
    <w:qFormat/>
    <w:rsid w:val="00C805EA"/>
    <w:pPr>
      <w:ind w:left="720"/>
      <w:contextualSpacing/>
    </w:pPr>
  </w:style>
  <w:style w:type="character" w:styleId="afb">
    <w:name w:val="annotation reference"/>
    <w:aliases w:val="Comment Reference"/>
    <w:uiPriority w:val="99"/>
    <w:unhideWhenUsed/>
    <w:rsid w:val="00C805EA"/>
    <w:rPr>
      <w:sz w:val="16"/>
      <w:szCs w:val="16"/>
    </w:rPr>
  </w:style>
  <w:style w:type="paragraph" w:styleId="afc">
    <w:name w:val="annotation subject"/>
    <w:basedOn w:val="ac"/>
    <w:next w:val="ac"/>
    <w:link w:val="afd"/>
    <w:uiPriority w:val="99"/>
    <w:unhideWhenUsed/>
    <w:rsid w:val="00C805EA"/>
    <w:rPr>
      <w:b/>
      <w:bCs/>
    </w:rPr>
  </w:style>
  <w:style w:type="character" w:customStyle="1" w:styleId="afd">
    <w:name w:val="נושא הערה תו"/>
    <w:basedOn w:val="11"/>
    <w:link w:val="afc"/>
    <w:uiPriority w:val="99"/>
    <w:rsid w:val="00C805EA"/>
    <w:rPr>
      <w:rFonts w:ascii="Times New Roman" w:eastAsia="Times New Roman" w:hAnsi="Times New Roman" w:cs="Times New Roman"/>
      <w:b/>
      <w:bCs/>
      <w:sz w:val="20"/>
      <w:szCs w:val="20"/>
    </w:rPr>
  </w:style>
  <w:style w:type="paragraph" w:customStyle="1" w:styleId="afe">
    <w:name w:val="פסקה א"/>
    <w:basedOn w:val="a3"/>
    <w:uiPriority w:val="99"/>
    <w:rsid w:val="00C805EA"/>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customStyle="1" w:styleId="afa">
    <w:name w:val="פיסקת רשימה תו"/>
    <w:aliases w:val="פיסקת bullets תו"/>
    <w:link w:val="af9"/>
    <w:uiPriority w:val="34"/>
    <w:rsid w:val="00C805EA"/>
    <w:rPr>
      <w:rFonts w:ascii="Times New Roman" w:eastAsia="Times New Roman" w:hAnsi="Times New Roman" w:cs="Times New Roman"/>
      <w:sz w:val="24"/>
      <w:szCs w:val="24"/>
    </w:rPr>
  </w:style>
  <w:style w:type="paragraph" w:customStyle="1" w:styleId="Char0">
    <w:name w:val="תו Char"/>
    <w:basedOn w:val="a3"/>
    <w:rsid w:val="00C805EA"/>
    <w:pPr>
      <w:bidi w:val="0"/>
      <w:spacing w:after="160" w:line="240" w:lineRule="exact"/>
      <w:jc w:val="both"/>
    </w:pPr>
    <w:rPr>
      <w:rFonts w:ascii="Verdana" w:hAnsi="Verdana" w:cs="FrankRuehl"/>
      <w:sz w:val="16"/>
      <w:szCs w:val="20"/>
      <w:lang w:bidi="ar-SA"/>
    </w:rPr>
  </w:style>
  <w:style w:type="character" w:styleId="FollowedHyperlink">
    <w:name w:val="FollowedHyperlink"/>
    <w:unhideWhenUsed/>
    <w:rsid w:val="00C805EA"/>
    <w:rPr>
      <w:color w:val="800080"/>
      <w:u w:val="single"/>
    </w:rPr>
  </w:style>
  <w:style w:type="paragraph" w:styleId="aff">
    <w:name w:val="Title"/>
    <w:basedOn w:val="a3"/>
    <w:next w:val="a3"/>
    <w:link w:val="aff0"/>
    <w:qFormat/>
    <w:rsid w:val="00C805EA"/>
    <w:pPr>
      <w:spacing w:before="240" w:after="60"/>
      <w:jc w:val="center"/>
      <w:outlineLvl w:val="0"/>
    </w:pPr>
    <w:rPr>
      <w:rFonts w:ascii="Cambria" w:hAnsi="Cambria"/>
      <w:b/>
      <w:bCs/>
      <w:kern w:val="28"/>
      <w:sz w:val="32"/>
      <w:szCs w:val="32"/>
    </w:rPr>
  </w:style>
  <w:style w:type="character" w:customStyle="1" w:styleId="aff0">
    <w:name w:val="כותרת טקסט תו"/>
    <w:basedOn w:val="a4"/>
    <w:link w:val="aff"/>
    <w:rsid w:val="00C805EA"/>
    <w:rPr>
      <w:rFonts w:ascii="Cambria" w:eastAsia="Times New Roman" w:hAnsi="Cambria" w:cs="Times New Roman"/>
      <w:b/>
      <w:bCs/>
      <w:kern w:val="28"/>
      <w:sz w:val="32"/>
      <w:szCs w:val="32"/>
    </w:rPr>
  </w:style>
  <w:style w:type="table" w:styleId="aff1">
    <w:name w:val="Table Grid"/>
    <w:basedOn w:val="a5"/>
    <w:uiPriority w:val="59"/>
    <w:rsid w:val="000A6B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2">
    <w:name w:val="Revision"/>
    <w:hidden/>
    <w:uiPriority w:val="99"/>
    <w:semiHidden/>
    <w:rsid w:val="007E46E7"/>
    <w:pPr>
      <w:spacing w:after="0" w:line="240" w:lineRule="auto"/>
    </w:pPr>
    <w:rPr>
      <w:rFonts w:ascii="Times New Roman" w:eastAsia="Times New Roman" w:hAnsi="Times New Roman" w:cs="Times New Roman"/>
      <w:sz w:val="24"/>
      <w:szCs w:val="24"/>
    </w:rPr>
  </w:style>
  <w:style w:type="paragraph" w:customStyle="1" w:styleId="14">
    <w:name w:val="תו1"/>
    <w:basedOn w:val="a3"/>
    <w:rsid w:val="00BC277B"/>
    <w:pPr>
      <w:bidi w:val="0"/>
      <w:spacing w:after="160" w:line="240" w:lineRule="exact"/>
      <w:jc w:val="both"/>
    </w:pPr>
    <w:rPr>
      <w:rFonts w:ascii="Verdana" w:hAnsi="Verdana" w:cs="FrankRuehl"/>
      <w:sz w:val="16"/>
      <w:szCs w:val="20"/>
      <w:lang w:bidi="ar-SA"/>
    </w:rPr>
  </w:style>
  <w:style w:type="paragraph" w:styleId="aff3">
    <w:name w:val="No Spacing"/>
    <w:link w:val="aff4"/>
    <w:uiPriority w:val="1"/>
    <w:qFormat/>
    <w:rsid w:val="006C30B2"/>
    <w:pPr>
      <w:bidi/>
      <w:spacing w:after="0" w:line="240" w:lineRule="auto"/>
    </w:pPr>
  </w:style>
  <w:style w:type="paragraph" w:styleId="21">
    <w:name w:val="Body Text Indent 2"/>
    <w:basedOn w:val="a3"/>
    <w:link w:val="22"/>
    <w:uiPriority w:val="99"/>
    <w:unhideWhenUsed/>
    <w:rsid w:val="004C0075"/>
    <w:pPr>
      <w:spacing w:after="120" w:line="480" w:lineRule="auto"/>
      <w:ind w:left="283"/>
    </w:pPr>
  </w:style>
  <w:style w:type="character" w:customStyle="1" w:styleId="22">
    <w:name w:val="כניסה בגוף טקסט 2 תו"/>
    <w:basedOn w:val="a4"/>
    <w:link w:val="21"/>
    <w:uiPriority w:val="99"/>
    <w:rsid w:val="004C0075"/>
    <w:rPr>
      <w:rFonts w:ascii="Times New Roman" w:eastAsia="Times New Roman" w:hAnsi="Times New Roman" w:cs="Times New Roman"/>
      <w:sz w:val="24"/>
      <w:szCs w:val="24"/>
    </w:rPr>
  </w:style>
  <w:style w:type="character" w:customStyle="1" w:styleId="40">
    <w:name w:val="כותרת 4 תו"/>
    <w:basedOn w:val="a4"/>
    <w:link w:val="4"/>
    <w:uiPriority w:val="9"/>
    <w:rsid w:val="004C0075"/>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4"/>
    <w:link w:val="5"/>
    <w:rsid w:val="004C0075"/>
    <w:rPr>
      <w:rFonts w:ascii="Arial" w:eastAsia="Times New Roman" w:hAnsi="Arial" w:cs="Times New Roman"/>
      <w:lang w:val="x-none" w:eastAsia="he-IL"/>
    </w:rPr>
  </w:style>
  <w:style w:type="character" w:customStyle="1" w:styleId="60">
    <w:name w:val="כותרת 6 תו"/>
    <w:basedOn w:val="a4"/>
    <w:link w:val="6"/>
    <w:rsid w:val="004C0075"/>
    <w:rPr>
      <w:rFonts w:ascii="Arial" w:eastAsia="Times New Roman" w:hAnsi="Arial" w:cs="David"/>
      <w:i/>
      <w:iCs/>
      <w:lang w:eastAsia="he-IL"/>
    </w:rPr>
  </w:style>
  <w:style w:type="character" w:customStyle="1" w:styleId="70">
    <w:name w:val="כותרת 7 תו"/>
    <w:basedOn w:val="a4"/>
    <w:link w:val="7"/>
    <w:rsid w:val="004C0075"/>
    <w:rPr>
      <w:rFonts w:ascii="Arial" w:eastAsia="Times New Roman" w:hAnsi="Arial" w:cs="Times New Roman"/>
      <w:sz w:val="20"/>
      <w:szCs w:val="20"/>
      <w:lang w:val="x-none" w:eastAsia="he-IL"/>
    </w:rPr>
  </w:style>
  <w:style w:type="character" w:customStyle="1" w:styleId="80">
    <w:name w:val="כותרת 8 תו"/>
    <w:basedOn w:val="a4"/>
    <w:link w:val="8"/>
    <w:uiPriority w:val="9"/>
    <w:rsid w:val="004C0075"/>
    <w:rPr>
      <w:rFonts w:ascii="Arial" w:eastAsia="Times New Roman" w:hAnsi="Arial" w:cs="Times New Roman"/>
      <w:i/>
      <w:iCs/>
      <w:sz w:val="20"/>
      <w:szCs w:val="20"/>
      <w:lang w:val="x-none" w:eastAsia="he-IL"/>
    </w:rPr>
  </w:style>
  <w:style w:type="character" w:customStyle="1" w:styleId="90">
    <w:name w:val="כותרת 9 תו"/>
    <w:basedOn w:val="a4"/>
    <w:link w:val="9"/>
    <w:rsid w:val="004C0075"/>
    <w:rPr>
      <w:rFonts w:ascii="Arial" w:eastAsia="Times New Roman" w:hAnsi="Arial" w:cs="David"/>
      <w:i/>
      <w:iCs/>
      <w:sz w:val="18"/>
      <w:szCs w:val="18"/>
      <w:lang w:eastAsia="he-IL"/>
    </w:rPr>
  </w:style>
  <w:style w:type="numbering" w:customStyle="1" w:styleId="15">
    <w:name w:val="ללא רשימה1"/>
    <w:next w:val="a6"/>
    <w:uiPriority w:val="99"/>
    <w:semiHidden/>
    <w:unhideWhenUsed/>
    <w:rsid w:val="004C0075"/>
  </w:style>
  <w:style w:type="character" w:styleId="aff5">
    <w:name w:val="page number"/>
    <w:aliases w:val="Page Number"/>
    <w:basedOn w:val="a4"/>
    <w:rsid w:val="004C0075"/>
  </w:style>
  <w:style w:type="paragraph" w:styleId="31">
    <w:name w:val="Body Text 3"/>
    <w:basedOn w:val="a3"/>
    <w:link w:val="32"/>
    <w:rsid w:val="004C0075"/>
    <w:pPr>
      <w:overflowPunct w:val="0"/>
      <w:autoSpaceDE w:val="0"/>
      <w:autoSpaceDN w:val="0"/>
      <w:bidi w:val="0"/>
      <w:adjustRightInd w:val="0"/>
      <w:jc w:val="right"/>
      <w:textAlignment w:val="baseline"/>
    </w:pPr>
    <w:rPr>
      <w:rFonts w:ascii="MS Sans Serif" w:hAnsi="MS Sans Serif" w:cs="David"/>
      <w:lang w:eastAsia="he-IL"/>
    </w:rPr>
  </w:style>
  <w:style w:type="character" w:customStyle="1" w:styleId="32">
    <w:name w:val="גוף טקסט 3 תו"/>
    <w:basedOn w:val="a4"/>
    <w:link w:val="31"/>
    <w:rsid w:val="004C0075"/>
    <w:rPr>
      <w:rFonts w:ascii="MS Sans Serif" w:eastAsia="Times New Roman" w:hAnsi="MS Sans Serif" w:cs="David"/>
      <w:sz w:val="24"/>
      <w:szCs w:val="24"/>
      <w:lang w:eastAsia="he-IL"/>
    </w:rPr>
  </w:style>
  <w:style w:type="paragraph" w:styleId="33">
    <w:name w:val="Body Text Indent 3"/>
    <w:basedOn w:val="a3"/>
    <w:link w:val="34"/>
    <w:rsid w:val="004C0075"/>
    <w:pPr>
      <w:overflowPunct w:val="0"/>
      <w:autoSpaceDE w:val="0"/>
      <w:autoSpaceDN w:val="0"/>
      <w:adjustRightInd w:val="0"/>
      <w:spacing w:line="300" w:lineRule="atLeast"/>
      <w:ind w:left="1417"/>
      <w:jc w:val="both"/>
      <w:textAlignment w:val="baseline"/>
    </w:pPr>
    <w:rPr>
      <w:lang w:val="x-none" w:eastAsia="he-IL"/>
    </w:rPr>
  </w:style>
  <w:style w:type="character" w:customStyle="1" w:styleId="34">
    <w:name w:val="כניסה בגוף טקסט 3 תו"/>
    <w:basedOn w:val="a4"/>
    <w:link w:val="33"/>
    <w:rsid w:val="004C0075"/>
    <w:rPr>
      <w:rFonts w:ascii="Times New Roman" w:eastAsia="Times New Roman" w:hAnsi="Times New Roman" w:cs="Times New Roman"/>
      <w:sz w:val="24"/>
      <w:szCs w:val="24"/>
      <w:lang w:val="x-none" w:eastAsia="he-IL"/>
    </w:rPr>
  </w:style>
  <w:style w:type="paragraph" w:styleId="aff6">
    <w:name w:val="Body Text"/>
    <w:basedOn w:val="a3"/>
    <w:link w:val="aff7"/>
    <w:rsid w:val="004C0075"/>
    <w:pPr>
      <w:overflowPunct w:val="0"/>
      <w:autoSpaceDE w:val="0"/>
      <w:autoSpaceDN w:val="0"/>
      <w:adjustRightInd w:val="0"/>
      <w:jc w:val="both"/>
      <w:textAlignment w:val="baseline"/>
    </w:pPr>
    <w:rPr>
      <w:sz w:val="22"/>
      <w:szCs w:val="22"/>
      <w:lang w:val="x-none" w:eastAsia="he-IL"/>
    </w:rPr>
  </w:style>
  <w:style w:type="character" w:customStyle="1" w:styleId="aff7">
    <w:name w:val="גוף טקסט תו"/>
    <w:basedOn w:val="a4"/>
    <w:link w:val="aff6"/>
    <w:rsid w:val="004C0075"/>
    <w:rPr>
      <w:rFonts w:ascii="Times New Roman" w:eastAsia="Times New Roman" w:hAnsi="Times New Roman" w:cs="Times New Roman"/>
      <w:lang w:val="x-none" w:eastAsia="he-IL"/>
    </w:rPr>
  </w:style>
  <w:style w:type="paragraph" w:customStyle="1" w:styleId="aff8">
    <w:name w:val="נורמל"/>
    <w:basedOn w:val="NormalWeb"/>
    <w:rsid w:val="004C0075"/>
    <w:rPr>
      <w:rFonts w:cs="David"/>
    </w:rPr>
  </w:style>
  <w:style w:type="paragraph" w:styleId="NormalWeb">
    <w:name w:val="Normal (Web)"/>
    <w:basedOn w:val="a3"/>
    <w:uiPriority w:val="99"/>
    <w:rsid w:val="004C0075"/>
    <w:pPr>
      <w:overflowPunct w:val="0"/>
      <w:autoSpaceDE w:val="0"/>
      <w:autoSpaceDN w:val="0"/>
      <w:adjustRightInd w:val="0"/>
      <w:spacing w:line="360" w:lineRule="auto"/>
      <w:jc w:val="both"/>
      <w:textAlignment w:val="baseline"/>
    </w:pPr>
    <w:rPr>
      <w:lang w:eastAsia="he-IL"/>
    </w:rPr>
  </w:style>
  <w:style w:type="paragraph" w:styleId="23">
    <w:name w:val="Body Text 2"/>
    <w:basedOn w:val="a3"/>
    <w:link w:val="24"/>
    <w:rsid w:val="004C0075"/>
    <w:pPr>
      <w:widowControl w:val="0"/>
      <w:overflowPunct w:val="0"/>
      <w:autoSpaceDE w:val="0"/>
      <w:autoSpaceDN w:val="0"/>
      <w:adjustRightInd w:val="0"/>
      <w:textAlignment w:val="baseline"/>
    </w:pPr>
    <w:rPr>
      <w:rFonts w:cs="David"/>
      <w:sz w:val="22"/>
      <w:szCs w:val="22"/>
      <w:lang w:eastAsia="he-IL"/>
    </w:rPr>
  </w:style>
  <w:style w:type="character" w:customStyle="1" w:styleId="24">
    <w:name w:val="גוף טקסט 2 תו"/>
    <w:basedOn w:val="a4"/>
    <w:link w:val="23"/>
    <w:rsid w:val="004C0075"/>
    <w:rPr>
      <w:rFonts w:ascii="Times New Roman" w:eastAsia="Times New Roman" w:hAnsi="Times New Roman" w:cs="David"/>
      <w:lang w:eastAsia="he-IL"/>
    </w:rPr>
  </w:style>
  <w:style w:type="paragraph" w:styleId="aff9">
    <w:name w:val="caption"/>
    <w:basedOn w:val="a3"/>
    <w:next w:val="a3"/>
    <w:uiPriority w:val="35"/>
    <w:qFormat/>
    <w:rsid w:val="004C0075"/>
    <w:pPr>
      <w:overflowPunct w:val="0"/>
      <w:autoSpaceDE w:val="0"/>
      <w:autoSpaceDN w:val="0"/>
      <w:adjustRightInd w:val="0"/>
      <w:spacing w:line="280" w:lineRule="exact"/>
      <w:ind w:left="1418"/>
      <w:jc w:val="both"/>
      <w:textAlignment w:val="baseline"/>
    </w:pPr>
    <w:rPr>
      <w:rFonts w:cs="David"/>
      <w:b/>
      <w:bCs/>
      <w:u w:val="single"/>
      <w:lang w:eastAsia="he-IL"/>
    </w:rPr>
  </w:style>
  <w:style w:type="paragraph" w:customStyle="1" w:styleId="a2">
    <w:name w:val="מדורג"/>
    <w:basedOn w:val="a3"/>
    <w:autoRedefine/>
    <w:rsid w:val="004C0075"/>
    <w:pPr>
      <w:numPr>
        <w:numId w:val="10"/>
      </w:numPr>
      <w:autoSpaceDE w:val="0"/>
      <w:autoSpaceDN w:val="0"/>
      <w:spacing w:before="240" w:after="240"/>
      <w:ind w:right="360"/>
    </w:pPr>
    <w:rPr>
      <w:rFonts w:ascii="Arial" w:hAnsi="Arial" w:cs="Arial"/>
      <w:sz w:val="20"/>
      <w:lang w:eastAsia="he-IL"/>
    </w:rPr>
  </w:style>
  <w:style w:type="table" w:customStyle="1" w:styleId="16">
    <w:name w:val="טקסט טבלה תחתונה1"/>
    <w:basedOn w:val="a5"/>
    <w:next w:val="aff1"/>
    <w:uiPriority w:val="59"/>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1"/>
    <w:basedOn w:val="a3"/>
    <w:link w:val="18"/>
    <w:qFormat/>
    <w:rsid w:val="004C0075"/>
    <w:pPr>
      <w:spacing w:line="360" w:lineRule="auto"/>
      <w:jc w:val="center"/>
    </w:pPr>
    <w:rPr>
      <w:rFonts w:ascii="Calibri" w:eastAsia="Calibri" w:hAnsi="Calibri"/>
      <w:b/>
      <w:bCs/>
      <w:u w:val="single"/>
      <w:lang w:val="x-none" w:eastAsia="x-none"/>
    </w:rPr>
  </w:style>
  <w:style w:type="character" w:customStyle="1" w:styleId="18">
    <w:name w:val="סגנון1 תו"/>
    <w:link w:val="17"/>
    <w:rsid w:val="004C0075"/>
    <w:rPr>
      <w:rFonts w:ascii="Calibri" w:eastAsia="Calibri" w:hAnsi="Calibri" w:cs="Times New Roman"/>
      <w:b/>
      <w:bCs/>
      <w:sz w:val="24"/>
      <w:szCs w:val="24"/>
      <w:u w:val="single"/>
      <w:lang w:val="x-none" w:eastAsia="x-none"/>
    </w:rPr>
  </w:style>
  <w:style w:type="numbering" w:styleId="111111">
    <w:name w:val="Outline List 2"/>
    <w:basedOn w:val="a6"/>
    <w:rsid w:val="004C0075"/>
    <w:pPr>
      <w:numPr>
        <w:numId w:val="11"/>
      </w:numPr>
    </w:pPr>
  </w:style>
  <w:style w:type="paragraph" w:customStyle="1" w:styleId="19">
    <w:name w:val="פיסקת רשימה1"/>
    <w:basedOn w:val="a3"/>
    <w:link w:val="ListParagraphChar"/>
    <w:uiPriority w:val="99"/>
    <w:rsid w:val="004C0075"/>
    <w:pPr>
      <w:spacing w:line="360" w:lineRule="auto"/>
      <w:ind w:left="720"/>
      <w:contextualSpacing/>
      <w:jc w:val="both"/>
    </w:pPr>
    <w:rPr>
      <w:rFonts w:ascii="Calibri" w:hAnsi="Calibri" w:cs="David"/>
    </w:rPr>
  </w:style>
  <w:style w:type="paragraph" w:customStyle="1" w:styleId="NumberList1">
    <w:name w:val="Number List 1"/>
    <w:basedOn w:val="a3"/>
    <w:rsid w:val="004C0075"/>
    <w:pPr>
      <w:numPr>
        <w:numId w:val="13"/>
      </w:numPr>
      <w:spacing w:before="120" w:line="320" w:lineRule="exact"/>
      <w:jc w:val="both"/>
    </w:pPr>
    <w:rPr>
      <w:rFonts w:cs="David"/>
      <w:sz w:val="22"/>
      <w:lang w:eastAsia="he-IL"/>
    </w:rPr>
  </w:style>
  <w:style w:type="paragraph" w:customStyle="1" w:styleId="BulletList2">
    <w:name w:val="Bullet List 2"/>
    <w:basedOn w:val="a3"/>
    <w:rsid w:val="004C0075"/>
    <w:pPr>
      <w:numPr>
        <w:numId w:val="15"/>
      </w:numPr>
      <w:spacing w:before="120" w:line="320" w:lineRule="exact"/>
      <w:jc w:val="both"/>
    </w:pPr>
    <w:rPr>
      <w:rFonts w:cs="David"/>
      <w:sz w:val="22"/>
      <w:lang w:eastAsia="he-IL"/>
    </w:rPr>
  </w:style>
  <w:style w:type="paragraph" w:customStyle="1" w:styleId="affa">
    <w:name w:val="פסקה ב"/>
    <w:basedOn w:val="a3"/>
    <w:rsid w:val="004C0075"/>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cs="David"/>
      <w:spacing w:val="6"/>
      <w:lang w:eastAsia="he-IL"/>
    </w:rPr>
  </w:style>
  <w:style w:type="paragraph" w:customStyle="1" w:styleId="25">
    <w:name w:val="ציטוט 2"/>
    <w:basedOn w:val="a3"/>
    <w:rsid w:val="004C0075"/>
    <w:pPr>
      <w:spacing w:before="120" w:after="120" w:line="360" w:lineRule="auto"/>
      <w:ind w:left="1304" w:right="1134"/>
      <w:jc w:val="both"/>
    </w:pPr>
    <w:rPr>
      <w:rFonts w:cs="David"/>
      <w:sz w:val="22"/>
    </w:rPr>
  </w:style>
  <w:style w:type="table" w:customStyle="1" w:styleId="-11">
    <w:name w:val="הצללה בהירה - הדגשה 11"/>
    <w:basedOn w:val="a5"/>
    <w:uiPriority w:val="60"/>
    <w:rsid w:val="004C0075"/>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4C0075"/>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b">
    <w:name w:val="TOC Heading"/>
    <w:basedOn w:val="1"/>
    <w:next w:val="a3"/>
    <w:uiPriority w:val="39"/>
    <w:unhideWhenUsed/>
    <w:qFormat/>
    <w:rsid w:val="004C0075"/>
    <w:pPr>
      <w:keepLines/>
      <w:spacing w:before="480" w:line="276" w:lineRule="auto"/>
      <w:outlineLvl w:val="9"/>
    </w:pPr>
    <w:rPr>
      <w:rFonts w:ascii="Cambria" w:hAnsi="Cambria" w:cs="Times New Roman"/>
      <w:color w:val="365F91"/>
      <w:sz w:val="28"/>
      <w:szCs w:val="28"/>
      <w:lang w:val="x-none"/>
    </w:rPr>
  </w:style>
  <w:style w:type="paragraph" w:styleId="TOC1">
    <w:name w:val="toc 1"/>
    <w:basedOn w:val="a3"/>
    <w:next w:val="a3"/>
    <w:autoRedefine/>
    <w:uiPriority w:val="39"/>
    <w:unhideWhenUsed/>
    <w:rsid w:val="004C0075"/>
    <w:pPr>
      <w:tabs>
        <w:tab w:val="right" w:leader="dot" w:pos="9629"/>
      </w:tabs>
      <w:spacing w:after="100" w:line="360" w:lineRule="auto"/>
      <w:ind w:left="283" w:hanging="283"/>
      <w:jc w:val="both"/>
    </w:pPr>
    <w:rPr>
      <w:rFonts w:ascii="Calibri" w:eastAsia="Calibri" w:hAnsi="Calibri" w:cs="David"/>
      <w:sz w:val="22"/>
    </w:rPr>
  </w:style>
  <w:style w:type="paragraph" w:styleId="TOC2">
    <w:name w:val="toc 2"/>
    <w:basedOn w:val="a3"/>
    <w:next w:val="a3"/>
    <w:autoRedefine/>
    <w:uiPriority w:val="39"/>
    <w:unhideWhenUsed/>
    <w:rsid w:val="004C0075"/>
    <w:pPr>
      <w:tabs>
        <w:tab w:val="right" w:leader="dot" w:pos="9629"/>
      </w:tabs>
      <w:spacing w:after="100" w:line="360" w:lineRule="auto"/>
      <w:ind w:left="220" w:hanging="220"/>
      <w:jc w:val="both"/>
    </w:pPr>
    <w:rPr>
      <w:rFonts w:ascii="Calibri" w:eastAsia="Calibri" w:hAnsi="Calibri" w:cs="David"/>
      <w:sz w:val="22"/>
    </w:rPr>
  </w:style>
  <w:style w:type="paragraph" w:customStyle="1" w:styleId="affc">
    <w:name w:val="כותרת ראשית"/>
    <w:basedOn w:val="a3"/>
    <w:qFormat/>
    <w:rsid w:val="004C0075"/>
    <w:pPr>
      <w:spacing w:line="360" w:lineRule="auto"/>
      <w:jc w:val="center"/>
    </w:pPr>
    <w:rPr>
      <w:rFonts w:ascii="Calibri" w:eastAsia="Calibri" w:hAnsi="Calibri" w:cs="David"/>
      <w:b/>
      <w:bCs/>
      <w:u w:val="single"/>
    </w:rPr>
  </w:style>
  <w:style w:type="paragraph" w:customStyle="1" w:styleId="affd">
    <w:name w:val="תו תו תו תו תו תו"/>
    <w:basedOn w:val="a3"/>
    <w:rsid w:val="004C0075"/>
    <w:pPr>
      <w:bidi w:val="0"/>
      <w:spacing w:before="60" w:after="160" w:line="240" w:lineRule="exact"/>
    </w:pPr>
    <w:rPr>
      <w:rFonts w:ascii="Verdana" w:hAnsi="Verdana"/>
      <w:color w:val="FF00FF"/>
      <w:szCs w:val="20"/>
      <w:lang w:val="en-GB" w:bidi="ar-SA"/>
    </w:rPr>
  </w:style>
  <w:style w:type="paragraph" w:customStyle="1" w:styleId="1a">
    <w:name w:val="1"/>
    <w:basedOn w:val="a3"/>
    <w:next w:val="33"/>
    <w:rsid w:val="004C0075"/>
    <w:pPr>
      <w:ind w:left="720"/>
      <w:jc w:val="both"/>
    </w:pPr>
    <w:rPr>
      <w:rFonts w:cs="David"/>
      <w:sz w:val="28"/>
      <w:szCs w:val="28"/>
      <w:lang w:eastAsia="he-IL"/>
    </w:rPr>
  </w:style>
  <w:style w:type="paragraph" w:customStyle="1" w:styleId="P00">
    <w:name w:val="P00"/>
    <w:rsid w:val="004C007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4C0075"/>
    <w:rPr>
      <w:rFonts w:ascii="Times New Roman" w:hAnsi="Times New Roman" w:cs="Times New Roman"/>
      <w:sz w:val="26"/>
      <w:szCs w:val="26"/>
    </w:rPr>
  </w:style>
  <w:style w:type="paragraph" w:styleId="affe">
    <w:name w:val="Subtitle"/>
    <w:basedOn w:val="a3"/>
    <w:link w:val="afff"/>
    <w:qFormat/>
    <w:rsid w:val="004C0075"/>
    <w:pPr>
      <w:jc w:val="center"/>
    </w:pPr>
    <w:rPr>
      <w:sz w:val="20"/>
      <w:szCs w:val="28"/>
      <w:lang w:val="x-none" w:eastAsia="x-none"/>
    </w:rPr>
  </w:style>
  <w:style w:type="character" w:customStyle="1" w:styleId="afff">
    <w:name w:val="כותרת משנה תו"/>
    <w:basedOn w:val="a4"/>
    <w:link w:val="affe"/>
    <w:rsid w:val="004C0075"/>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4C0075"/>
    <w:pPr>
      <w:spacing w:before="120" w:line="320" w:lineRule="exact"/>
      <w:ind w:left="397"/>
      <w:jc w:val="both"/>
    </w:pPr>
    <w:rPr>
      <w:sz w:val="20"/>
      <w:lang w:val="x-none" w:eastAsia="he-IL"/>
    </w:rPr>
  </w:style>
  <w:style w:type="character" w:customStyle="1" w:styleId="Normal10">
    <w:name w:val="Normal1 תו"/>
    <w:link w:val="Normal1"/>
    <w:rsid w:val="004C0075"/>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4C0075"/>
    <w:pPr>
      <w:spacing w:before="120" w:line="320" w:lineRule="exact"/>
      <w:ind w:left="795"/>
      <w:jc w:val="both"/>
    </w:pPr>
    <w:rPr>
      <w:sz w:val="22"/>
      <w:lang w:val="x-none" w:eastAsia="he-IL"/>
    </w:rPr>
  </w:style>
  <w:style w:type="character" w:customStyle="1" w:styleId="Normal2Char">
    <w:name w:val="Normal2 Char"/>
    <w:link w:val="Normal2"/>
    <w:rsid w:val="004C0075"/>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
    <w:rsid w:val="004C0075"/>
    <w:pPr>
      <w:tabs>
        <w:tab w:val="num" w:pos="709"/>
      </w:tabs>
      <w:overflowPunct w:val="0"/>
      <w:autoSpaceDE w:val="0"/>
      <w:autoSpaceDN w:val="0"/>
      <w:adjustRightInd w:val="0"/>
      <w:ind w:left="709" w:right="709" w:hanging="709"/>
      <w:jc w:val="both"/>
      <w:textAlignment w:val="baseline"/>
    </w:pPr>
    <w:rPr>
      <w:rFonts w:ascii="Arial" w:hAnsi="Arial" w:cs="Times New Roman"/>
      <w:kern w:val="28"/>
      <w:sz w:val="28"/>
      <w:szCs w:val="28"/>
      <w:u w:val="single"/>
      <w:lang w:val="x-none" w:eastAsia="he-IL"/>
    </w:rPr>
  </w:style>
  <w:style w:type="paragraph" w:customStyle="1" w:styleId="p1">
    <w:name w:val="p1"/>
    <w:basedOn w:val="a3"/>
    <w:uiPriority w:val="99"/>
    <w:rsid w:val="004C0075"/>
    <w:pPr>
      <w:bidi w:val="0"/>
      <w:spacing w:before="100" w:beforeAutospacing="1" w:after="100" w:afterAutospacing="1"/>
    </w:pPr>
    <w:rPr>
      <w:rFonts w:eastAsia="Calibri"/>
    </w:rPr>
  </w:style>
  <w:style w:type="character" w:customStyle="1" w:styleId="s1">
    <w:name w:val="s1"/>
    <w:rsid w:val="004C0075"/>
  </w:style>
  <w:style w:type="paragraph" w:customStyle="1" w:styleId="p3">
    <w:name w:val="p3"/>
    <w:basedOn w:val="a3"/>
    <w:uiPriority w:val="99"/>
    <w:rsid w:val="004C0075"/>
    <w:pPr>
      <w:bidi w:val="0"/>
      <w:spacing w:before="100" w:beforeAutospacing="1" w:after="100" w:afterAutospacing="1"/>
    </w:pPr>
    <w:rPr>
      <w:rFonts w:eastAsia="Calibri"/>
    </w:rPr>
  </w:style>
  <w:style w:type="paragraph" w:customStyle="1" w:styleId="p2">
    <w:name w:val="p2"/>
    <w:basedOn w:val="a3"/>
    <w:uiPriority w:val="99"/>
    <w:rsid w:val="004C0075"/>
    <w:pPr>
      <w:bidi w:val="0"/>
      <w:spacing w:before="100" w:beforeAutospacing="1" w:after="100" w:afterAutospacing="1"/>
    </w:pPr>
    <w:rPr>
      <w:rFonts w:eastAsia="Calibri"/>
    </w:rPr>
  </w:style>
  <w:style w:type="table" w:styleId="afff0">
    <w:name w:val="Table Professional"/>
    <w:basedOn w:val="a5"/>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link w:val="19"/>
    <w:uiPriority w:val="99"/>
    <w:locked/>
    <w:rsid w:val="004C0075"/>
    <w:rPr>
      <w:rFonts w:ascii="Calibri" w:eastAsia="Times New Roman" w:hAnsi="Calibri" w:cs="David"/>
      <w:sz w:val="24"/>
      <w:szCs w:val="24"/>
    </w:rPr>
  </w:style>
  <w:style w:type="character" w:styleId="afff1">
    <w:name w:val="Placeholder Text"/>
    <w:basedOn w:val="a4"/>
    <w:uiPriority w:val="99"/>
    <w:semiHidden/>
    <w:rsid w:val="004C0075"/>
    <w:rPr>
      <w:color w:val="808080"/>
    </w:rPr>
  </w:style>
  <w:style w:type="paragraph" w:customStyle="1" w:styleId="Sign">
    <w:name w:val="Sign"/>
    <w:basedOn w:val="a3"/>
    <w:rsid w:val="004C0075"/>
    <w:pPr>
      <w:overflowPunct w:val="0"/>
      <w:autoSpaceDE w:val="0"/>
      <w:autoSpaceDN w:val="0"/>
      <w:adjustRightInd w:val="0"/>
      <w:ind w:left="3493"/>
      <w:jc w:val="center"/>
      <w:textAlignment w:val="baseline"/>
    </w:pPr>
    <w:rPr>
      <w:rFonts w:cs="FrankRuehl"/>
      <w:sz w:val="20"/>
      <w:szCs w:val="26"/>
      <w:lang w:eastAsia="he-IL"/>
    </w:rPr>
  </w:style>
  <w:style w:type="character" w:customStyle="1" w:styleId="aff4">
    <w:name w:val="ללא מרווח תו"/>
    <w:basedOn w:val="a4"/>
    <w:link w:val="aff3"/>
    <w:uiPriority w:val="1"/>
    <w:rsid w:val="004C0075"/>
  </w:style>
  <w:style w:type="paragraph" w:customStyle="1" w:styleId="big-header">
    <w:name w:val="big-header"/>
    <w:basedOn w:val="a3"/>
    <w:rsid w:val="004C0075"/>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noProof/>
      <w:sz w:val="20"/>
      <w:szCs w:val="32"/>
      <w:lang w:eastAsia="he-IL"/>
    </w:rPr>
  </w:style>
  <w:style w:type="paragraph" w:customStyle="1" w:styleId="afff2">
    <w:name w:val="כותרת שם נספח"/>
    <w:basedOn w:val="a3"/>
    <w:rsid w:val="004C0075"/>
    <w:pPr>
      <w:spacing w:before="240" w:line="360" w:lineRule="auto"/>
      <w:jc w:val="both"/>
    </w:pPr>
    <w:rPr>
      <w:rFonts w:ascii="Arial" w:hAnsi="Arial" w:cs="Arial"/>
      <w:b/>
      <w:bCs/>
      <w:color w:val="1B3461"/>
      <w:sz w:val="26"/>
      <w:szCs w:val="26"/>
    </w:rPr>
  </w:style>
  <w:style w:type="paragraph" w:customStyle="1" w:styleId="211111">
    <w:name w:val="תת סעיף2 1.1.1.1.1"/>
    <w:basedOn w:val="13"/>
    <w:rsid w:val="004C0075"/>
    <w:pPr>
      <w:tabs>
        <w:tab w:val="clear" w:pos="1985"/>
        <w:tab w:val="clear" w:pos="2830"/>
        <w:tab w:val="num" w:pos="2700"/>
      </w:tabs>
      <w:ind w:left="3969" w:right="0" w:hanging="1134"/>
    </w:pPr>
  </w:style>
  <w:style w:type="table" w:customStyle="1" w:styleId="5-51">
    <w:name w:val="טבלת רשת 5 כהה - הדגשה 51"/>
    <w:basedOn w:val="a5"/>
    <w:uiPriority w:val="50"/>
    <w:rsid w:val="004C007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6-51">
    <w:name w:val="טבלת רשת 6 צבעונית - הדגשה 51"/>
    <w:basedOn w:val="a5"/>
    <w:uiPriority w:val="51"/>
    <w:rsid w:val="004C0075"/>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7-11">
    <w:name w:val="טבלת רשת 7 צבעונית - הדגשה 11"/>
    <w:basedOn w:val="a5"/>
    <w:uiPriority w:val="52"/>
    <w:rsid w:val="004C0075"/>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71">
    <w:name w:val="טבלת רשת 7 צבעונית1"/>
    <w:basedOn w:val="a5"/>
    <w:uiPriority w:val="52"/>
    <w:rsid w:val="004C0075"/>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31">
    <w:name w:val="טבלת רשת 3 - הדגשה 31"/>
    <w:basedOn w:val="a5"/>
    <w:uiPriority w:val="48"/>
    <w:rsid w:val="004C0075"/>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310">
    <w:name w:val="טבלה רגילה 31"/>
    <w:basedOn w:val="a5"/>
    <w:uiPriority w:val="43"/>
    <w:rsid w:val="004C007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1">
    <w:name w:val="טבלת רשימה 3 - הדגשה 11"/>
    <w:basedOn w:val="a5"/>
    <w:uiPriority w:val="48"/>
    <w:rsid w:val="004C0075"/>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7-110">
    <w:name w:val="טבלת רשימה 7 צבעונית - הדגשה 11"/>
    <w:basedOn w:val="a5"/>
    <w:uiPriority w:val="52"/>
    <w:rsid w:val="004C0075"/>
    <w:pPr>
      <w:spacing w:after="0" w:line="240" w:lineRule="auto"/>
    </w:pPr>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
    <w:name w:val="טקסט טבלה תחתונה4"/>
    <w:basedOn w:val="a5"/>
    <w:next w:val="aff1"/>
    <w:rsid w:val="004C0075"/>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a3"/>
    <w:next w:val="a3"/>
    <w:autoRedefine/>
    <w:uiPriority w:val="39"/>
    <w:unhideWhenUsed/>
    <w:rsid w:val="004C0075"/>
    <w:pPr>
      <w:overflowPunct w:val="0"/>
      <w:autoSpaceDE w:val="0"/>
      <w:autoSpaceDN w:val="0"/>
      <w:adjustRightInd w:val="0"/>
      <w:spacing w:after="100" w:line="360" w:lineRule="auto"/>
      <w:ind w:left="480"/>
      <w:jc w:val="both"/>
      <w:textAlignment w:val="baseline"/>
    </w:pPr>
    <w:rPr>
      <w:rFonts w:cs="David"/>
      <w:lang w:eastAsia="he-IL"/>
    </w:rPr>
  </w:style>
  <w:style w:type="table" w:customStyle="1" w:styleId="410">
    <w:name w:val="טקסט טבלה תחתונה41"/>
    <w:basedOn w:val="a5"/>
    <w:next w:val="aff1"/>
    <w:rsid w:val="00D6057B"/>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link w:val="HNormal0"/>
    <w:rsid w:val="00C07506"/>
    <w:pPr>
      <w:bidi/>
      <w:spacing w:after="120" w:line="240" w:lineRule="auto"/>
      <w:jc w:val="both"/>
    </w:pPr>
    <w:rPr>
      <w:rFonts w:ascii="Times New Roman" w:eastAsia="Times New Roman" w:hAnsi="Times New Roman" w:cs="Times New Roman"/>
      <w:noProof/>
      <w:sz w:val="20"/>
      <w:szCs w:val="24"/>
      <w:lang w:eastAsia="he-IL"/>
    </w:rPr>
  </w:style>
  <w:style w:type="character" w:customStyle="1" w:styleId="HNormal0">
    <w:name w:val="HNormal תו"/>
    <w:link w:val="HNormal"/>
    <w:rsid w:val="00C07506"/>
    <w:rPr>
      <w:rFonts w:ascii="Times New Roman" w:eastAsia="Times New Roman" w:hAnsi="Times New Roman" w:cs="Times New Roman"/>
      <w:noProof/>
      <w:sz w:val="20"/>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3260">
      <w:bodyDiv w:val="1"/>
      <w:marLeft w:val="0"/>
      <w:marRight w:val="0"/>
      <w:marTop w:val="0"/>
      <w:marBottom w:val="0"/>
      <w:divBdr>
        <w:top w:val="none" w:sz="0" w:space="0" w:color="auto"/>
        <w:left w:val="none" w:sz="0" w:space="0" w:color="auto"/>
        <w:bottom w:val="none" w:sz="0" w:space="0" w:color="auto"/>
        <w:right w:val="none" w:sz="0" w:space="0" w:color="auto"/>
      </w:divBdr>
    </w:div>
    <w:div w:id="11886408">
      <w:bodyDiv w:val="1"/>
      <w:marLeft w:val="0"/>
      <w:marRight w:val="0"/>
      <w:marTop w:val="0"/>
      <w:marBottom w:val="0"/>
      <w:divBdr>
        <w:top w:val="none" w:sz="0" w:space="0" w:color="auto"/>
        <w:left w:val="none" w:sz="0" w:space="0" w:color="auto"/>
        <w:bottom w:val="none" w:sz="0" w:space="0" w:color="auto"/>
        <w:right w:val="none" w:sz="0" w:space="0" w:color="auto"/>
      </w:divBdr>
    </w:div>
    <w:div w:id="33235231">
      <w:bodyDiv w:val="1"/>
      <w:marLeft w:val="0"/>
      <w:marRight w:val="0"/>
      <w:marTop w:val="0"/>
      <w:marBottom w:val="0"/>
      <w:divBdr>
        <w:top w:val="none" w:sz="0" w:space="0" w:color="auto"/>
        <w:left w:val="none" w:sz="0" w:space="0" w:color="auto"/>
        <w:bottom w:val="none" w:sz="0" w:space="0" w:color="auto"/>
        <w:right w:val="none" w:sz="0" w:space="0" w:color="auto"/>
      </w:divBdr>
    </w:div>
    <w:div w:id="67115844">
      <w:bodyDiv w:val="1"/>
      <w:marLeft w:val="0"/>
      <w:marRight w:val="0"/>
      <w:marTop w:val="0"/>
      <w:marBottom w:val="0"/>
      <w:divBdr>
        <w:top w:val="none" w:sz="0" w:space="0" w:color="auto"/>
        <w:left w:val="none" w:sz="0" w:space="0" w:color="auto"/>
        <w:bottom w:val="none" w:sz="0" w:space="0" w:color="auto"/>
        <w:right w:val="none" w:sz="0" w:space="0" w:color="auto"/>
      </w:divBdr>
    </w:div>
    <w:div w:id="80834796">
      <w:bodyDiv w:val="1"/>
      <w:marLeft w:val="0"/>
      <w:marRight w:val="0"/>
      <w:marTop w:val="0"/>
      <w:marBottom w:val="0"/>
      <w:divBdr>
        <w:top w:val="none" w:sz="0" w:space="0" w:color="auto"/>
        <w:left w:val="none" w:sz="0" w:space="0" w:color="auto"/>
        <w:bottom w:val="none" w:sz="0" w:space="0" w:color="auto"/>
        <w:right w:val="none" w:sz="0" w:space="0" w:color="auto"/>
      </w:divBdr>
    </w:div>
    <w:div w:id="85082309">
      <w:bodyDiv w:val="1"/>
      <w:marLeft w:val="0"/>
      <w:marRight w:val="0"/>
      <w:marTop w:val="0"/>
      <w:marBottom w:val="0"/>
      <w:divBdr>
        <w:top w:val="none" w:sz="0" w:space="0" w:color="auto"/>
        <w:left w:val="none" w:sz="0" w:space="0" w:color="auto"/>
        <w:bottom w:val="none" w:sz="0" w:space="0" w:color="auto"/>
        <w:right w:val="none" w:sz="0" w:space="0" w:color="auto"/>
      </w:divBdr>
      <w:divsChild>
        <w:div w:id="2005277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929250">
              <w:marLeft w:val="0"/>
              <w:marRight w:val="0"/>
              <w:marTop w:val="0"/>
              <w:marBottom w:val="0"/>
              <w:divBdr>
                <w:top w:val="none" w:sz="0" w:space="0" w:color="auto"/>
                <w:left w:val="none" w:sz="0" w:space="0" w:color="auto"/>
                <w:bottom w:val="none" w:sz="0" w:space="0" w:color="auto"/>
                <w:right w:val="none" w:sz="0" w:space="0" w:color="auto"/>
              </w:divBdr>
              <w:divsChild>
                <w:div w:id="918759517">
                  <w:marLeft w:val="0"/>
                  <w:marRight w:val="0"/>
                  <w:marTop w:val="0"/>
                  <w:marBottom w:val="0"/>
                  <w:divBdr>
                    <w:top w:val="none" w:sz="0" w:space="0" w:color="auto"/>
                    <w:left w:val="none" w:sz="0" w:space="0" w:color="auto"/>
                    <w:bottom w:val="none" w:sz="0" w:space="0" w:color="auto"/>
                    <w:right w:val="none" w:sz="0" w:space="0" w:color="auto"/>
                  </w:divBdr>
                  <w:divsChild>
                    <w:div w:id="94380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91761">
      <w:bodyDiv w:val="1"/>
      <w:marLeft w:val="0"/>
      <w:marRight w:val="0"/>
      <w:marTop w:val="0"/>
      <w:marBottom w:val="0"/>
      <w:divBdr>
        <w:top w:val="none" w:sz="0" w:space="0" w:color="auto"/>
        <w:left w:val="none" w:sz="0" w:space="0" w:color="auto"/>
        <w:bottom w:val="none" w:sz="0" w:space="0" w:color="auto"/>
        <w:right w:val="none" w:sz="0" w:space="0" w:color="auto"/>
      </w:divBdr>
    </w:div>
    <w:div w:id="124276570">
      <w:bodyDiv w:val="1"/>
      <w:marLeft w:val="0"/>
      <w:marRight w:val="0"/>
      <w:marTop w:val="0"/>
      <w:marBottom w:val="0"/>
      <w:divBdr>
        <w:top w:val="none" w:sz="0" w:space="0" w:color="auto"/>
        <w:left w:val="none" w:sz="0" w:space="0" w:color="auto"/>
        <w:bottom w:val="none" w:sz="0" w:space="0" w:color="auto"/>
        <w:right w:val="none" w:sz="0" w:space="0" w:color="auto"/>
      </w:divBdr>
    </w:div>
    <w:div w:id="142091948">
      <w:bodyDiv w:val="1"/>
      <w:marLeft w:val="0"/>
      <w:marRight w:val="0"/>
      <w:marTop w:val="0"/>
      <w:marBottom w:val="0"/>
      <w:divBdr>
        <w:top w:val="none" w:sz="0" w:space="0" w:color="auto"/>
        <w:left w:val="none" w:sz="0" w:space="0" w:color="auto"/>
        <w:bottom w:val="none" w:sz="0" w:space="0" w:color="auto"/>
        <w:right w:val="none" w:sz="0" w:space="0" w:color="auto"/>
      </w:divBdr>
      <w:divsChild>
        <w:div w:id="102651263">
          <w:marLeft w:val="0"/>
          <w:marRight w:val="0"/>
          <w:marTop w:val="0"/>
          <w:marBottom w:val="0"/>
          <w:divBdr>
            <w:top w:val="none" w:sz="0" w:space="0" w:color="auto"/>
            <w:left w:val="none" w:sz="0" w:space="0" w:color="auto"/>
            <w:bottom w:val="none" w:sz="0" w:space="0" w:color="auto"/>
            <w:right w:val="none" w:sz="0" w:space="0" w:color="auto"/>
          </w:divBdr>
        </w:div>
        <w:div w:id="1449351952">
          <w:marLeft w:val="0"/>
          <w:marRight w:val="0"/>
          <w:marTop w:val="0"/>
          <w:marBottom w:val="0"/>
          <w:divBdr>
            <w:top w:val="none" w:sz="0" w:space="0" w:color="auto"/>
            <w:left w:val="none" w:sz="0" w:space="0" w:color="auto"/>
            <w:bottom w:val="none" w:sz="0" w:space="0" w:color="auto"/>
            <w:right w:val="none" w:sz="0" w:space="0" w:color="auto"/>
          </w:divBdr>
        </w:div>
        <w:div w:id="2120638343">
          <w:marLeft w:val="0"/>
          <w:marRight w:val="0"/>
          <w:marTop w:val="0"/>
          <w:marBottom w:val="0"/>
          <w:divBdr>
            <w:top w:val="none" w:sz="0" w:space="0" w:color="auto"/>
            <w:left w:val="none" w:sz="0" w:space="0" w:color="auto"/>
            <w:bottom w:val="none" w:sz="0" w:space="0" w:color="auto"/>
            <w:right w:val="none" w:sz="0" w:space="0" w:color="auto"/>
          </w:divBdr>
        </w:div>
      </w:divsChild>
    </w:div>
    <w:div w:id="183638797">
      <w:bodyDiv w:val="1"/>
      <w:marLeft w:val="0"/>
      <w:marRight w:val="0"/>
      <w:marTop w:val="0"/>
      <w:marBottom w:val="0"/>
      <w:divBdr>
        <w:top w:val="none" w:sz="0" w:space="0" w:color="auto"/>
        <w:left w:val="none" w:sz="0" w:space="0" w:color="auto"/>
        <w:bottom w:val="none" w:sz="0" w:space="0" w:color="auto"/>
        <w:right w:val="none" w:sz="0" w:space="0" w:color="auto"/>
      </w:divBdr>
    </w:div>
    <w:div w:id="196478340">
      <w:bodyDiv w:val="1"/>
      <w:marLeft w:val="0"/>
      <w:marRight w:val="0"/>
      <w:marTop w:val="0"/>
      <w:marBottom w:val="0"/>
      <w:divBdr>
        <w:top w:val="none" w:sz="0" w:space="0" w:color="auto"/>
        <w:left w:val="none" w:sz="0" w:space="0" w:color="auto"/>
        <w:bottom w:val="none" w:sz="0" w:space="0" w:color="auto"/>
        <w:right w:val="none" w:sz="0" w:space="0" w:color="auto"/>
      </w:divBdr>
      <w:divsChild>
        <w:div w:id="269433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162869">
              <w:marLeft w:val="0"/>
              <w:marRight w:val="0"/>
              <w:marTop w:val="0"/>
              <w:marBottom w:val="0"/>
              <w:divBdr>
                <w:top w:val="none" w:sz="0" w:space="0" w:color="auto"/>
                <w:left w:val="none" w:sz="0" w:space="0" w:color="auto"/>
                <w:bottom w:val="none" w:sz="0" w:space="0" w:color="auto"/>
                <w:right w:val="none" w:sz="0" w:space="0" w:color="auto"/>
              </w:divBdr>
              <w:divsChild>
                <w:div w:id="2040279898">
                  <w:marLeft w:val="0"/>
                  <w:marRight w:val="0"/>
                  <w:marTop w:val="0"/>
                  <w:marBottom w:val="0"/>
                  <w:divBdr>
                    <w:top w:val="none" w:sz="0" w:space="0" w:color="auto"/>
                    <w:left w:val="none" w:sz="0" w:space="0" w:color="auto"/>
                    <w:bottom w:val="none" w:sz="0" w:space="0" w:color="auto"/>
                    <w:right w:val="none" w:sz="0" w:space="0" w:color="auto"/>
                  </w:divBdr>
                  <w:divsChild>
                    <w:div w:id="138772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859693">
      <w:bodyDiv w:val="1"/>
      <w:marLeft w:val="0"/>
      <w:marRight w:val="0"/>
      <w:marTop w:val="0"/>
      <w:marBottom w:val="0"/>
      <w:divBdr>
        <w:top w:val="none" w:sz="0" w:space="0" w:color="auto"/>
        <w:left w:val="none" w:sz="0" w:space="0" w:color="auto"/>
        <w:bottom w:val="none" w:sz="0" w:space="0" w:color="auto"/>
        <w:right w:val="none" w:sz="0" w:space="0" w:color="auto"/>
      </w:divBdr>
    </w:div>
    <w:div w:id="233516284">
      <w:bodyDiv w:val="1"/>
      <w:marLeft w:val="0"/>
      <w:marRight w:val="0"/>
      <w:marTop w:val="0"/>
      <w:marBottom w:val="0"/>
      <w:divBdr>
        <w:top w:val="none" w:sz="0" w:space="0" w:color="auto"/>
        <w:left w:val="none" w:sz="0" w:space="0" w:color="auto"/>
        <w:bottom w:val="none" w:sz="0" w:space="0" w:color="auto"/>
        <w:right w:val="none" w:sz="0" w:space="0" w:color="auto"/>
      </w:divBdr>
    </w:div>
    <w:div w:id="249973808">
      <w:bodyDiv w:val="1"/>
      <w:marLeft w:val="0"/>
      <w:marRight w:val="0"/>
      <w:marTop w:val="0"/>
      <w:marBottom w:val="0"/>
      <w:divBdr>
        <w:top w:val="none" w:sz="0" w:space="0" w:color="auto"/>
        <w:left w:val="none" w:sz="0" w:space="0" w:color="auto"/>
        <w:bottom w:val="none" w:sz="0" w:space="0" w:color="auto"/>
        <w:right w:val="none" w:sz="0" w:space="0" w:color="auto"/>
      </w:divBdr>
    </w:div>
    <w:div w:id="251397933">
      <w:bodyDiv w:val="1"/>
      <w:marLeft w:val="0"/>
      <w:marRight w:val="0"/>
      <w:marTop w:val="0"/>
      <w:marBottom w:val="0"/>
      <w:divBdr>
        <w:top w:val="none" w:sz="0" w:space="0" w:color="auto"/>
        <w:left w:val="none" w:sz="0" w:space="0" w:color="auto"/>
        <w:bottom w:val="none" w:sz="0" w:space="0" w:color="auto"/>
        <w:right w:val="none" w:sz="0" w:space="0" w:color="auto"/>
      </w:divBdr>
    </w:div>
    <w:div w:id="256058392">
      <w:bodyDiv w:val="1"/>
      <w:marLeft w:val="0"/>
      <w:marRight w:val="0"/>
      <w:marTop w:val="0"/>
      <w:marBottom w:val="0"/>
      <w:divBdr>
        <w:top w:val="none" w:sz="0" w:space="0" w:color="auto"/>
        <w:left w:val="none" w:sz="0" w:space="0" w:color="auto"/>
        <w:bottom w:val="none" w:sz="0" w:space="0" w:color="auto"/>
        <w:right w:val="none" w:sz="0" w:space="0" w:color="auto"/>
      </w:divBdr>
    </w:div>
    <w:div w:id="293028588">
      <w:bodyDiv w:val="1"/>
      <w:marLeft w:val="0"/>
      <w:marRight w:val="0"/>
      <w:marTop w:val="0"/>
      <w:marBottom w:val="0"/>
      <w:divBdr>
        <w:top w:val="none" w:sz="0" w:space="0" w:color="auto"/>
        <w:left w:val="none" w:sz="0" w:space="0" w:color="auto"/>
        <w:bottom w:val="none" w:sz="0" w:space="0" w:color="auto"/>
        <w:right w:val="none" w:sz="0" w:space="0" w:color="auto"/>
      </w:divBdr>
    </w:div>
    <w:div w:id="307130739">
      <w:bodyDiv w:val="1"/>
      <w:marLeft w:val="0"/>
      <w:marRight w:val="0"/>
      <w:marTop w:val="0"/>
      <w:marBottom w:val="0"/>
      <w:divBdr>
        <w:top w:val="none" w:sz="0" w:space="0" w:color="auto"/>
        <w:left w:val="none" w:sz="0" w:space="0" w:color="auto"/>
        <w:bottom w:val="none" w:sz="0" w:space="0" w:color="auto"/>
        <w:right w:val="none" w:sz="0" w:space="0" w:color="auto"/>
      </w:divBdr>
    </w:div>
    <w:div w:id="323121134">
      <w:bodyDiv w:val="1"/>
      <w:marLeft w:val="0"/>
      <w:marRight w:val="0"/>
      <w:marTop w:val="0"/>
      <w:marBottom w:val="0"/>
      <w:divBdr>
        <w:top w:val="none" w:sz="0" w:space="0" w:color="auto"/>
        <w:left w:val="none" w:sz="0" w:space="0" w:color="auto"/>
        <w:bottom w:val="none" w:sz="0" w:space="0" w:color="auto"/>
        <w:right w:val="none" w:sz="0" w:space="0" w:color="auto"/>
      </w:divBdr>
    </w:div>
    <w:div w:id="334580072">
      <w:bodyDiv w:val="1"/>
      <w:marLeft w:val="0"/>
      <w:marRight w:val="0"/>
      <w:marTop w:val="0"/>
      <w:marBottom w:val="0"/>
      <w:divBdr>
        <w:top w:val="none" w:sz="0" w:space="0" w:color="auto"/>
        <w:left w:val="none" w:sz="0" w:space="0" w:color="auto"/>
        <w:bottom w:val="none" w:sz="0" w:space="0" w:color="auto"/>
        <w:right w:val="none" w:sz="0" w:space="0" w:color="auto"/>
      </w:divBdr>
    </w:div>
    <w:div w:id="342980294">
      <w:bodyDiv w:val="1"/>
      <w:marLeft w:val="0"/>
      <w:marRight w:val="0"/>
      <w:marTop w:val="0"/>
      <w:marBottom w:val="0"/>
      <w:divBdr>
        <w:top w:val="none" w:sz="0" w:space="0" w:color="auto"/>
        <w:left w:val="none" w:sz="0" w:space="0" w:color="auto"/>
        <w:bottom w:val="none" w:sz="0" w:space="0" w:color="auto"/>
        <w:right w:val="none" w:sz="0" w:space="0" w:color="auto"/>
      </w:divBdr>
      <w:divsChild>
        <w:div w:id="1777751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284723">
              <w:marLeft w:val="0"/>
              <w:marRight w:val="0"/>
              <w:marTop w:val="0"/>
              <w:marBottom w:val="0"/>
              <w:divBdr>
                <w:top w:val="none" w:sz="0" w:space="0" w:color="auto"/>
                <w:left w:val="none" w:sz="0" w:space="0" w:color="auto"/>
                <w:bottom w:val="none" w:sz="0" w:space="0" w:color="auto"/>
                <w:right w:val="none" w:sz="0" w:space="0" w:color="auto"/>
              </w:divBdr>
              <w:divsChild>
                <w:div w:id="124398890">
                  <w:marLeft w:val="0"/>
                  <w:marRight w:val="0"/>
                  <w:marTop w:val="0"/>
                  <w:marBottom w:val="0"/>
                  <w:divBdr>
                    <w:top w:val="none" w:sz="0" w:space="0" w:color="auto"/>
                    <w:left w:val="none" w:sz="0" w:space="0" w:color="auto"/>
                    <w:bottom w:val="none" w:sz="0" w:space="0" w:color="auto"/>
                    <w:right w:val="none" w:sz="0" w:space="0" w:color="auto"/>
                  </w:divBdr>
                  <w:divsChild>
                    <w:div w:id="4428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991533">
      <w:bodyDiv w:val="1"/>
      <w:marLeft w:val="0"/>
      <w:marRight w:val="0"/>
      <w:marTop w:val="0"/>
      <w:marBottom w:val="0"/>
      <w:divBdr>
        <w:top w:val="none" w:sz="0" w:space="0" w:color="auto"/>
        <w:left w:val="none" w:sz="0" w:space="0" w:color="auto"/>
        <w:bottom w:val="none" w:sz="0" w:space="0" w:color="auto"/>
        <w:right w:val="none" w:sz="0" w:space="0" w:color="auto"/>
      </w:divBdr>
    </w:div>
    <w:div w:id="377899983">
      <w:bodyDiv w:val="1"/>
      <w:marLeft w:val="0"/>
      <w:marRight w:val="0"/>
      <w:marTop w:val="0"/>
      <w:marBottom w:val="0"/>
      <w:divBdr>
        <w:top w:val="none" w:sz="0" w:space="0" w:color="auto"/>
        <w:left w:val="none" w:sz="0" w:space="0" w:color="auto"/>
        <w:bottom w:val="none" w:sz="0" w:space="0" w:color="auto"/>
        <w:right w:val="none" w:sz="0" w:space="0" w:color="auto"/>
      </w:divBdr>
    </w:div>
    <w:div w:id="452213986">
      <w:bodyDiv w:val="1"/>
      <w:marLeft w:val="0"/>
      <w:marRight w:val="0"/>
      <w:marTop w:val="0"/>
      <w:marBottom w:val="0"/>
      <w:divBdr>
        <w:top w:val="none" w:sz="0" w:space="0" w:color="auto"/>
        <w:left w:val="none" w:sz="0" w:space="0" w:color="auto"/>
        <w:bottom w:val="none" w:sz="0" w:space="0" w:color="auto"/>
        <w:right w:val="none" w:sz="0" w:space="0" w:color="auto"/>
      </w:divBdr>
    </w:div>
    <w:div w:id="459953601">
      <w:bodyDiv w:val="1"/>
      <w:marLeft w:val="0"/>
      <w:marRight w:val="0"/>
      <w:marTop w:val="0"/>
      <w:marBottom w:val="0"/>
      <w:divBdr>
        <w:top w:val="none" w:sz="0" w:space="0" w:color="auto"/>
        <w:left w:val="none" w:sz="0" w:space="0" w:color="auto"/>
        <w:bottom w:val="none" w:sz="0" w:space="0" w:color="auto"/>
        <w:right w:val="none" w:sz="0" w:space="0" w:color="auto"/>
      </w:divBdr>
    </w:div>
    <w:div w:id="476800883">
      <w:bodyDiv w:val="1"/>
      <w:marLeft w:val="0"/>
      <w:marRight w:val="0"/>
      <w:marTop w:val="0"/>
      <w:marBottom w:val="0"/>
      <w:divBdr>
        <w:top w:val="none" w:sz="0" w:space="0" w:color="auto"/>
        <w:left w:val="none" w:sz="0" w:space="0" w:color="auto"/>
        <w:bottom w:val="none" w:sz="0" w:space="0" w:color="auto"/>
        <w:right w:val="none" w:sz="0" w:space="0" w:color="auto"/>
      </w:divBdr>
      <w:divsChild>
        <w:div w:id="599606805">
          <w:marLeft w:val="0"/>
          <w:marRight w:val="0"/>
          <w:marTop w:val="0"/>
          <w:marBottom w:val="0"/>
          <w:divBdr>
            <w:top w:val="none" w:sz="0" w:space="0" w:color="auto"/>
            <w:left w:val="none" w:sz="0" w:space="0" w:color="auto"/>
            <w:bottom w:val="none" w:sz="0" w:space="0" w:color="auto"/>
            <w:right w:val="none" w:sz="0" w:space="0" w:color="auto"/>
          </w:divBdr>
        </w:div>
        <w:div w:id="1004436829">
          <w:marLeft w:val="0"/>
          <w:marRight w:val="0"/>
          <w:marTop w:val="0"/>
          <w:marBottom w:val="0"/>
          <w:divBdr>
            <w:top w:val="none" w:sz="0" w:space="0" w:color="auto"/>
            <w:left w:val="none" w:sz="0" w:space="0" w:color="auto"/>
            <w:bottom w:val="none" w:sz="0" w:space="0" w:color="auto"/>
            <w:right w:val="none" w:sz="0" w:space="0" w:color="auto"/>
          </w:divBdr>
        </w:div>
        <w:div w:id="1930768161">
          <w:marLeft w:val="0"/>
          <w:marRight w:val="0"/>
          <w:marTop w:val="0"/>
          <w:marBottom w:val="0"/>
          <w:divBdr>
            <w:top w:val="none" w:sz="0" w:space="0" w:color="auto"/>
            <w:left w:val="none" w:sz="0" w:space="0" w:color="auto"/>
            <w:bottom w:val="none" w:sz="0" w:space="0" w:color="auto"/>
            <w:right w:val="none" w:sz="0" w:space="0" w:color="auto"/>
          </w:divBdr>
        </w:div>
        <w:div w:id="1977569326">
          <w:marLeft w:val="0"/>
          <w:marRight w:val="0"/>
          <w:marTop w:val="0"/>
          <w:marBottom w:val="0"/>
          <w:divBdr>
            <w:top w:val="none" w:sz="0" w:space="0" w:color="auto"/>
            <w:left w:val="none" w:sz="0" w:space="0" w:color="auto"/>
            <w:bottom w:val="none" w:sz="0" w:space="0" w:color="auto"/>
            <w:right w:val="none" w:sz="0" w:space="0" w:color="auto"/>
          </w:divBdr>
        </w:div>
      </w:divsChild>
    </w:div>
    <w:div w:id="521095776">
      <w:bodyDiv w:val="1"/>
      <w:marLeft w:val="0"/>
      <w:marRight w:val="0"/>
      <w:marTop w:val="0"/>
      <w:marBottom w:val="0"/>
      <w:divBdr>
        <w:top w:val="none" w:sz="0" w:space="0" w:color="auto"/>
        <w:left w:val="none" w:sz="0" w:space="0" w:color="auto"/>
        <w:bottom w:val="none" w:sz="0" w:space="0" w:color="auto"/>
        <w:right w:val="none" w:sz="0" w:space="0" w:color="auto"/>
      </w:divBdr>
      <w:divsChild>
        <w:div w:id="406920923">
          <w:marLeft w:val="0"/>
          <w:marRight w:val="0"/>
          <w:marTop w:val="0"/>
          <w:marBottom w:val="0"/>
          <w:divBdr>
            <w:top w:val="none" w:sz="0" w:space="0" w:color="auto"/>
            <w:left w:val="none" w:sz="0" w:space="0" w:color="auto"/>
            <w:bottom w:val="none" w:sz="0" w:space="0" w:color="auto"/>
            <w:right w:val="none" w:sz="0" w:space="0" w:color="auto"/>
          </w:divBdr>
        </w:div>
        <w:div w:id="1030644430">
          <w:marLeft w:val="0"/>
          <w:marRight w:val="0"/>
          <w:marTop w:val="0"/>
          <w:marBottom w:val="0"/>
          <w:divBdr>
            <w:top w:val="none" w:sz="0" w:space="0" w:color="auto"/>
            <w:left w:val="none" w:sz="0" w:space="0" w:color="auto"/>
            <w:bottom w:val="none" w:sz="0" w:space="0" w:color="auto"/>
            <w:right w:val="none" w:sz="0" w:space="0" w:color="auto"/>
          </w:divBdr>
        </w:div>
        <w:div w:id="1493789732">
          <w:marLeft w:val="0"/>
          <w:marRight w:val="0"/>
          <w:marTop w:val="0"/>
          <w:marBottom w:val="0"/>
          <w:divBdr>
            <w:top w:val="none" w:sz="0" w:space="0" w:color="auto"/>
            <w:left w:val="none" w:sz="0" w:space="0" w:color="auto"/>
            <w:bottom w:val="none" w:sz="0" w:space="0" w:color="auto"/>
            <w:right w:val="none" w:sz="0" w:space="0" w:color="auto"/>
          </w:divBdr>
        </w:div>
        <w:div w:id="1914242155">
          <w:marLeft w:val="0"/>
          <w:marRight w:val="0"/>
          <w:marTop w:val="0"/>
          <w:marBottom w:val="0"/>
          <w:divBdr>
            <w:top w:val="none" w:sz="0" w:space="0" w:color="auto"/>
            <w:left w:val="none" w:sz="0" w:space="0" w:color="auto"/>
            <w:bottom w:val="none" w:sz="0" w:space="0" w:color="auto"/>
            <w:right w:val="none" w:sz="0" w:space="0" w:color="auto"/>
          </w:divBdr>
        </w:div>
        <w:div w:id="2049647022">
          <w:marLeft w:val="0"/>
          <w:marRight w:val="0"/>
          <w:marTop w:val="0"/>
          <w:marBottom w:val="0"/>
          <w:divBdr>
            <w:top w:val="none" w:sz="0" w:space="0" w:color="auto"/>
            <w:left w:val="none" w:sz="0" w:space="0" w:color="auto"/>
            <w:bottom w:val="none" w:sz="0" w:space="0" w:color="auto"/>
            <w:right w:val="none" w:sz="0" w:space="0" w:color="auto"/>
          </w:divBdr>
        </w:div>
      </w:divsChild>
    </w:div>
    <w:div w:id="538012880">
      <w:bodyDiv w:val="1"/>
      <w:marLeft w:val="0"/>
      <w:marRight w:val="0"/>
      <w:marTop w:val="0"/>
      <w:marBottom w:val="0"/>
      <w:divBdr>
        <w:top w:val="none" w:sz="0" w:space="0" w:color="auto"/>
        <w:left w:val="none" w:sz="0" w:space="0" w:color="auto"/>
        <w:bottom w:val="none" w:sz="0" w:space="0" w:color="auto"/>
        <w:right w:val="none" w:sz="0" w:space="0" w:color="auto"/>
      </w:divBdr>
    </w:div>
    <w:div w:id="592278304">
      <w:bodyDiv w:val="1"/>
      <w:marLeft w:val="0"/>
      <w:marRight w:val="0"/>
      <w:marTop w:val="0"/>
      <w:marBottom w:val="0"/>
      <w:divBdr>
        <w:top w:val="none" w:sz="0" w:space="0" w:color="auto"/>
        <w:left w:val="none" w:sz="0" w:space="0" w:color="auto"/>
        <w:bottom w:val="none" w:sz="0" w:space="0" w:color="auto"/>
        <w:right w:val="none" w:sz="0" w:space="0" w:color="auto"/>
      </w:divBdr>
    </w:div>
    <w:div w:id="604188659">
      <w:bodyDiv w:val="1"/>
      <w:marLeft w:val="0"/>
      <w:marRight w:val="0"/>
      <w:marTop w:val="0"/>
      <w:marBottom w:val="0"/>
      <w:divBdr>
        <w:top w:val="none" w:sz="0" w:space="0" w:color="auto"/>
        <w:left w:val="none" w:sz="0" w:space="0" w:color="auto"/>
        <w:bottom w:val="none" w:sz="0" w:space="0" w:color="auto"/>
        <w:right w:val="none" w:sz="0" w:space="0" w:color="auto"/>
      </w:divBdr>
      <w:divsChild>
        <w:div w:id="262303441">
          <w:marLeft w:val="0"/>
          <w:marRight w:val="0"/>
          <w:marTop w:val="0"/>
          <w:marBottom w:val="0"/>
          <w:divBdr>
            <w:top w:val="none" w:sz="0" w:space="0" w:color="auto"/>
            <w:left w:val="none" w:sz="0" w:space="0" w:color="auto"/>
            <w:bottom w:val="none" w:sz="0" w:space="0" w:color="auto"/>
            <w:right w:val="none" w:sz="0" w:space="0" w:color="auto"/>
          </w:divBdr>
        </w:div>
        <w:div w:id="532117350">
          <w:marLeft w:val="0"/>
          <w:marRight w:val="0"/>
          <w:marTop w:val="0"/>
          <w:marBottom w:val="0"/>
          <w:divBdr>
            <w:top w:val="none" w:sz="0" w:space="0" w:color="auto"/>
            <w:left w:val="none" w:sz="0" w:space="0" w:color="auto"/>
            <w:bottom w:val="none" w:sz="0" w:space="0" w:color="auto"/>
            <w:right w:val="none" w:sz="0" w:space="0" w:color="auto"/>
          </w:divBdr>
        </w:div>
        <w:div w:id="1051421583">
          <w:marLeft w:val="0"/>
          <w:marRight w:val="0"/>
          <w:marTop w:val="0"/>
          <w:marBottom w:val="0"/>
          <w:divBdr>
            <w:top w:val="none" w:sz="0" w:space="0" w:color="auto"/>
            <w:left w:val="none" w:sz="0" w:space="0" w:color="auto"/>
            <w:bottom w:val="none" w:sz="0" w:space="0" w:color="auto"/>
            <w:right w:val="none" w:sz="0" w:space="0" w:color="auto"/>
          </w:divBdr>
        </w:div>
        <w:div w:id="1726760786">
          <w:marLeft w:val="0"/>
          <w:marRight w:val="0"/>
          <w:marTop w:val="0"/>
          <w:marBottom w:val="0"/>
          <w:divBdr>
            <w:top w:val="none" w:sz="0" w:space="0" w:color="auto"/>
            <w:left w:val="none" w:sz="0" w:space="0" w:color="auto"/>
            <w:bottom w:val="none" w:sz="0" w:space="0" w:color="auto"/>
            <w:right w:val="none" w:sz="0" w:space="0" w:color="auto"/>
          </w:divBdr>
        </w:div>
        <w:div w:id="1728064692">
          <w:marLeft w:val="0"/>
          <w:marRight w:val="0"/>
          <w:marTop w:val="0"/>
          <w:marBottom w:val="0"/>
          <w:divBdr>
            <w:top w:val="none" w:sz="0" w:space="0" w:color="auto"/>
            <w:left w:val="none" w:sz="0" w:space="0" w:color="auto"/>
            <w:bottom w:val="none" w:sz="0" w:space="0" w:color="auto"/>
            <w:right w:val="none" w:sz="0" w:space="0" w:color="auto"/>
          </w:divBdr>
        </w:div>
      </w:divsChild>
    </w:div>
    <w:div w:id="614870854">
      <w:bodyDiv w:val="1"/>
      <w:marLeft w:val="0"/>
      <w:marRight w:val="0"/>
      <w:marTop w:val="0"/>
      <w:marBottom w:val="0"/>
      <w:divBdr>
        <w:top w:val="none" w:sz="0" w:space="0" w:color="auto"/>
        <w:left w:val="none" w:sz="0" w:space="0" w:color="auto"/>
        <w:bottom w:val="none" w:sz="0" w:space="0" w:color="auto"/>
        <w:right w:val="none" w:sz="0" w:space="0" w:color="auto"/>
      </w:divBdr>
    </w:div>
    <w:div w:id="627975677">
      <w:bodyDiv w:val="1"/>
      <w:marLeft w:val="0"/>
      <w:marRight w:val="0"/>
      <w:marTop w:val="0"/>
      <w:marBottom w:val="0"/>
      <w:divBdr>
        <w:top w:val="none" w:sz="0" w:space="0" w:color="auto"/>
        <w:left w:val="none" w:sz="0" w:space="0" w:color="auto"/>
        <w:bottom w:val="none" w:sz="0" w:space="0" w:color="auto"/>
        <w:right w:val="none" w:sz="0" w:space="0" w:color="auto"/>
      </w:divBdr>
    </w:div>
    <w:div w:id="629240675">
      <w:bodyDiv w:val="1"/>
      <w:marLeft w:val="0"/>
      <w:marRight w:val="0"/>
      <w:marTop w:val="0"/>
      <w:marBottom w:val="0"/>
      <w:divBdr>
        <w:top w:val="none" w:sz="0" w:space="0" w:color="auto"/>
        <w:left w:val="none" w:sz="0" w:space="0" w:color="auto"/>
        <w:bottom w:val="none" w:sz="0" w:space="0" w:color="auto"/>
        <w:right w:val="none" w:sz="0" w:space="0" w:color="auto"/>
      </w:divBdr>
      <w:divsChild>
        <w:div w:id="77667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250815">
              <w:marLeft w:val="0"/>
              <w:marRight w:val="0"/>
              <w:marTop w:val="0"/>
              <w:marBottom w:val="0"/>
              <w:divBdr>
                <w:top w:val="none" w:sz="0" w:space="0" w:color="auto"/>
                <w:left w:val="none" w:sz="0" w:space="0" w:color="auto"/>
                <w:bottom w:val="none" w:sz="0" w:space="0" w:color="auto"/>
                <w:right w:val="none" w:sz="0" w:space="0" w:color="auto"/>
              </w:divBdr>
              <w:divsChild>
                <w:div w:id="177355112">
                  <w:marLeft w:val="0"/>
                  <w:marRight w:val="0"/>
                  <w:marTop w:val="0"/>
                  <w:marBottom w:val="0"/>
                  <w:divBdr>
                    <w:top w:val="none" w:sz="0" w:space="0" w:color="auto"/>
                    <w:left w:val="none" w:sz="0" w:space="0" w:color="auto"/>
                    <w:bottom w:val="none" w:sz="0" w:space="0" w:color="auto"/>
                    <w:right w:val="none" w:sz="0" w:space="0" w:color="auto"/>
                  </w:divBdr>
                  <w:divsChild>
                    <w:div w:id="17697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801451">
      <w:bodyDiv w:val="1"/>
      <w:marLeft w:val="0"/>
      <w:marRight w:val="0"/>
      <w:marTop w:val="0"/>
      <w:marBottom w:val="0"/>
      <w:divBdr>
        <w:top w:val="none" w:sz="0" w:space="0" w:color="auto"/>
        <w:left w:val="none" w:sz="0" w:space="0" w:color="auto"/>
        <w:bottom w:val="none" w:sz="0" w:space="0" w:color="auto"/>
        <w:right w:val="none" w:sz="0" w:space="0" w:color="auto"/>
      </w:divBdr>
    </w:div>
    <w:div w:id="668286448">
      <w:bodyDiv w:val="1"/>
      <w:marLeft w:val="0"/>
      <w:marRight w:val="0"/>
      <w:marTop w:val="0"/>
      <w:marBottom w:val="0"/>
      <w:divBdr>
        <w:top w:val="none" w:sz="0" w:space="0" w:color="auto"/>
        <w:left w:val="none" w:sz="0" w:space="0" w:color="auto"/>
        <w:bottom w:val="none" w:sz="0" w:space="0" w:color="auto"/>
        <w:right w:val="none" w:sz="0" w:space="0" w:color="auto"/>
      </w:divBdr>
    </w:div>
    <w:div w:id="676004298">
      <w:bodyDiv w:val="1"/>
      <w:marLeft w:val="0"/>
      <w:marRight w:val="0"/>
      <w:marTop w:val="0"/>
      <w:marBottom w:val="0"/>
      <w:divBdr>
        <w:top w:val="none" w:sz="0" w:space="0" w:color="auto"/>
        <w:left w:val="none" w:sz="0" w:space="0" w:color="auto"/>
        <w:bottom w:val="none" w:sz="0" w:space="0" w:color="auto"/>
        <w:right w:val="none" w:sz="0" w:space="0" w:color="auto"/>
      </w:divBdr>
    </w:div>
    <w:div w:id="688029375">
      <w:bodyDiv w:val="1"/>
      <w:marLeft w:val="0"/>
      <w:marRight w:val="0"/>
      <w:marTop w:val="0"/>
      <w:marBottom w:val="0"/>
      <w:divBdr>
        <w:top w:val="none" w:sz="0" w:space="0" w:color="auto"/>
        <w:left w:val="none" w:sz="0" w:space="0" w:color="auto"/>
        <w:bottom w:val="none" w:sz="0" w:space="0" w:color="auto"/>
        <w:right w:val="none" w:sz="0" w:space="0" w:color="auto"/>
      </w:divBdr>
    </w:div>
    <w:div w:id="722405053">
      <w:bodyDiv w:val="1"/>
      <w:marLeft w:val="0"/>
      <w:marRight w:val="0"/>
      <w:marTop w:val="0"/>
      <w:marBottom w:val="0"/>
      <w:divBdr>
        <w:top w:val="none" w:sz="0" w:space="0" w:color="auto"/>
        <w:left w:val="none" w:sz="0" w:space="0" w:color="auto"/>
        <w:bottom w:val="none" w:sz="0" w:space="0" w:color="auto"/>
        <w:right w:val="none" w:sz="0" w:space="0" w:color="auto"/>
      </w:divBdr>
    </w:div>
    <w:div w:id="762263365">
      <w:bodyDiv w:val="1"/>
      <w:marLeft w:val="0"/>
      <w:marRight w:val="0"/>
      <w:marTop w:val="0"/>
      <w:marBottom w:val="0"/>
      <w:divBdr>
        <w:top w:val="none" w:sz="0" w:space="0" w:color="auto"/>
        <w:left w:val="none" w:sz="0" w:space="0" w:color="auto"/>
        <w:bottom w:val="none" w:sz="0" w:space="0" w:color="auto"/>
        <w:right w:val="none" w:sz="0" w:space="0" w:color="auto"/>
      </w:divBdr>
    </w:div>
    <w:div w:id="781921371">
      <w:bodyDiv w:val="1"/>
      <w:marLeft w:val="0"/>
      <w:marRight w:val="0"/>
      <w:marTop w:val="0"/>
      <w:marBottom w:val="0"/>
      <w:divBdr>
        <w:top w:val="none" w:sz="0" w:space="0" w:color="auto"/>
        <w:left w:val="none" w:sz="0" w:space="0" w:color="auto"/>
        <w:bottom w:val="none" w:sz="0" w:space="0" w:color="auto"/>
        <w:right w:val="none" w:sz="0" w:space="0" w:color="auto"/>
      </w:divBdr>
    </w:div>
    <w:div w:id="783227176">
      <w:bodyDiv w:val="1"/>
      <w:marLeft w:val="0"/>
      <w:marRight w:val="0"/>
      <w:marTop w:val="0"/>
      <w:marBottom w:val="0"/>
      <w:divBdr>
        <w:top w:val="none" w:sz="0" w:space="0" w:color="auto"/>
        <w:left w:val="none" w:sz="0" w:space="0" w:color="auto"/>
        <w:bottom w:val="none" w:sz="0" w:space="0" w:color="auto"/>
        <w:right w:val="none" w:sz="0" w:space="0" w:color="auto"/>
      </w:divBdr>
    </w:div>
    <w:div w:id="801843993">
      <w:bodyDiv w:val="1"/>
      <w:marLeft w:val="0"/>
      <w:marRight w:val="0"/>
      <w:marTop w:val="0"/>
      <w:marBottom w:val="0"/>
      <w:divBdr>
        <w:top w:val="none" w:sz="0" w:space="0" w:color="auto"/>
        <w:left w:val="none" w:sz="0" w:space="0" w:color="auto"/>
        <w:bottom w:val="none" w:sz="0" w:space="0" w:color="auto"/>
        <w:right w:val="none" w:sz="0" w:space="0" w:color="auto"/>
      </w:divBdr>
    </w:div>
    <w:div w:id="822549136">
      <w:bodyDiv w:val="1"/>
      <w:marLeft w:val="0"/>
      <w:marRight w:val="0"/>
      <w:marTop w:val="0"/>
      <w:marBottom w:val="0"/>
      <w:divBdr>
        <w:top w:val="none" w:sz="0" w:space="0" w:color="auto"/>
        <w:left w:val="none" w:sz="0" w:space="0" w:color="auto"/>
        <w:bottom w:val="none" w:sz="0" w:space="0" w:color="auto"/>
        <w:right w:val="none" w:sz="0" w:space="0" w:color="auto"/>
      </w:divBdr>
    </w:div>
    <w:div w:id="825248339">
      <w:bodyDiv w:val="1"/>
      <w:marLeft w:val="0"/>
      <w:marRight w:val="0"/>
      <w:marTop w:val="0"/>
      <w:marBottom w:val="0"/>
      <w:divBdr>
        <w:top w:val="none" w:sz="0" w:space="0" w:color="auto"/>
        <w:left w:val="none" w:sz="0" w:space="0" w:color="auto"/>
        <w:bottom w:val="none" w:sz="0" w:space="0" w:color="auto"/>
        <w:right w:val="none" w:sz="0" w:space="0" w:color="auto"/>
      </w:divBdr>
    </w:div>
    <w:div w:id="857541784">
      <w:bodyDiv w:val="1"/>
      <w:marLeft w:val="0"/>
      <w:marRight w:val="0"/>
      <w:marTop w:val="0"/>
      <w:marBottom w:val="0"/>
      <w:divBdr>
        <w:top w:val="none" w:sz="0" w:space="0" w:color="auto"/>
        <w:left w:val="none" w:sz="0" w:space="0" w:color="auto"/>
        <w:bottom w:val="none" w:sz="0" w:space="0" w:color="auto"/>
        <w:right w:val="none" w:sz="0" w:space="0" w:color="auto"/>
      </w:divBdr>
    </w:div>
    <w:div w:id="862549537">
      <w:bodyDiv w:val="1"/>
      <w:marLeft w:val="0"/>
      <w:marRight w:val="0"/>
      <w:marTop w:val="0"/>
      <w:marBottom w:val="0"/>
      <w:divBdr>
        <w:top w:val="none" w:sz="0" w:space="0" w:color="auto"/>
        <w:left w:val="none" w:sz="0" w:space="0" w:color="auto"/>
        <w:bottom w:val="none" w:sz="0" w:space="0" w:color="auto"/>
        <w:right w:val="none" w:sz="0" w:space="0" w:color="auto"/>
      </w:divBdr>
    </w:div>
    <w:div w:id="902065067">
      <w:bodyDiv w:val="1"/>
      <w:marLeft w:val="0"/>
      <w:marRight w:val="0"/>
      <w:marTop w:val="0"/>
      <w:marBottom w:val="0"/>
      <w:divBdr>
        <w:top w:val="none" w:sz="0" w:space="0" w:color="auto"/>
        <w:left w:val="none" w:sz="0" w:space="0" w:color="auto"/>
        <w:bottom w:val="none" w:sz="0" w:space="0" w:color="auto"/>
        <w:right w:val="none" w:sz="0" w:space="0" w:color="auto"/>
      </w:divBdr>
    </w:div>
    <w:div w:id="904678617">
      <w:bodyDiv w:val="1"/>
      <w:marLeft w:val="0"/>
      <w:marRight w:val="0"/>
      <w:marTop w:val="0"/>
      <w:marBottom w:val="0"/>
      <w:divBdr>
        <w:top w:val="none" w:sz="0" w:space="0" w:color="auto"/>
        <w:left w:val="none" w:sz="0" w:space="0" w:color="auto"/>
        <w:bottom w:val="none" w:sz="0" w:space="0" w:color="auto"/>
        <w:right w:val="none" w:sz="0" w:space="0" w:color="auto"/>
      </w:divBdr>
    </w:div>
    <w:div w:id="937758873">
      <w:bodyDiv w:val="1"/>
      <w:marLeft w:val="0"/>
      <w:marRight w:val="0"/>
      <w:marTop w:val="0"/>
      <w:marBottom w:val="0"/>
      <w:divBdr>
        <w:top w:val="none" w:sz="0" w:space="0" w:color="auto"/>
        <w:left w:val="none" w:sz="0" w:space="0" w:color="auto"/>
        <w:bottom w:val="none" w:sz="0" w:space="0" w:color="auto"/>
        <w:right w:val="none" w:sz="0" w:space="0" w:color="auto"/>
      </w:divBdr>
    </w:div>
    <w:div w:id="939024405">
      <w:bodyDiv w:val="1"/>
      <w:marLeft w:val="0"/>
      <w:marRight w:val="0"/>
      <w:marTop w:val="0"/>
      <w:marBottom w:val="0"/>
      <w:divBdr>
        <w:top w:val="none" w:sz="0" w:space="0" w:color="auto"/>
        <w:left w:val="none" w:sz="0" w:space="0" w:color="auto"/>
        <w:bottom w:val="none" w:sz="0" w:space="0" w:color="auto"/>
        <w:right w:val="none" w:sz="0" w:space="0" w:color="auto"/>
      </w:divBdr>
    </w:div>
    <w:div w:id="1041975436">
      <w:bodyDiv w:val="1"/>
      <w:marLeft w:val="0"/>
      <w:marRight w:val="0"/>
      <w:marTop w:val="0"/>
      <w:marBottom w:val="0"/>
      <w:divBdr>
        <w:top w:val="none" w:sz="0" w:space="0" w:color="auto"/>
        <w:left w:val="none" w:sz="0" w:space="0" w:color="auto"/>
        <w:bottom w:val="none" w:sz="0" w:space="0" w:color="auto"/>
        <w:right w:val="none" w:sz="0" w:space="0" w:color="auto"/>
      </w:divBdr>
    </w:div>
    <w:div w:id="1048410989">
      <w:bodyDiv w:val="1"/>
      <w:marLeft w:val="0"/>
      <w:marRight w:val="0"/>
      <w:marTop w:val="0"/>
      <w:marBottom w:val="0"/>
      <w:divBdr>
        <w:top w:val="none" w:sz="0" w:space="0" w:color="auto"/>
        <w:left w:val="none" w:sz="0" w:space="0" w:color="auto"/>
        <w:bottom w:val="none" w:sz="0" w:space="0" w:color="auto"/>
        <w:right w:val="none" w:sz="0" w:space="0" w:color="auto"/>
      </w:divBdr>
    </w:div>
    <w:div w:id="1054739972">
      <w:bodyDiv w:val="1"/>
      <w:marLeft w:val="0"/>
      <w:marRight w:val="0"/>
      <w:marTop w:val="0"/>
      <w:marBottom w:val="0"/>
      <w:divBdr>
        <w:top w:val="none" w:sz="0" w:space="0" w:color="auto"/>
        <w:left w:val="none" w:sz="0" w:space="0" w:color="auto"/>
        <w:bottom w:val="none" w:sz="0" w:space="0" w:color="auto"/>
        <w:right w:val="none" w:sz="0" w:space="0" w:color="auto"/>
      </w:divBdr>
    </w:div>
    <w:div w:id="1089160796">
      <w:bodyDiv w:val="1"/>
      <w:marLeft w:val="0"/>
      <w:marRight w:val="0"/>
      <w:marTop w:val="0"/>
      <w:marBottom w:val="0"/>
      <w:divBdr>
        <w:top w:val="none" w:sz="0" w:space="0" w:color="auto"/>
        <w:left w:val="none" w:sz="0" w:space="0" w:color="auto"/>
        <w:bottom w:val="none" w:sz="0" w:space="0" w:color="auto"/>
        <w:right w:val="none" w:sz="0" w:space="0" w:color="auto"/>
      </w:divBdr>
    </w:div>
    <w:div w:id="1090665346">
      <w:bodyDiv w:val="1"/>
      <w:marLeft w:val="0"/>
      <w:marRight w:val="0"/>
      <w:marTop w:val="0"/>
      <w:marBottom w:val="0"/>
      <w:divBdr>
        <w:top w:val="none" w:sz="0" w:space="0" w:color="auto"/>
        <w:left w:val="none" w:sz="0" w:space="0" w:color="auto"/>
        <w:bottom w:val="none" w:sz="0" w:space="0" w:color="auto"/>
        <w:right w:val="none" w:sz="0" w:space="0" w:color="auto"/>
      </w:divBdr>
      <w:divsChild>
        <w:div w:id="3227806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6525389">
              <w:marLeft w:val="0"/>
              <w:marRight w:val="0"/>
              <w:marTop w:val="0"/>
              <w:marBottom w:val="0"/>
              <w:divBdr>
                <w:top w:val="none" w:sz="0" w:space="0" w:color="auto"/>
                <w:left w:val="none" w:sz="0" w:space="0" w:color="auto"/>
                <w:bottom w:val="none" w:sz="0" w:space="0" w:color="auto"/>
                <w:right w:val="none" w:sz="0" w:space="0" w:color="auto"/>
              </w:divBdr>
              <w:divsChild>
                <w:div w:id="1792748379">
                  <w:marLeft w:val="0"/>
                  <w:marRight w:val="0"/>
                  <w:marTop w:val="0"/>
                  <w:marBottom w:val="0"/>
                  <w:divBdr>
                    <w:top w:val="none" w:sz="0" w:space="0" w:color="auto"/>
                    <w:left w:val="none" w:sz="0" w:space="0" w:color="auto"/>
                    <w:bottom w:val="none" w:sz="0" w:space="0" w:color="auto"/>
                    <w:right w:val="none" w:sz="0" w:space="0" w:color="auto"/>
                  </w:divBdr>
                  <w:divsChild>
                    <w:div w:id="190568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287840">
      <w:bodyDiv w:val="1"/>
      <w:marLeft w:val="0"/>
      <w:marRight w:val="0"/>
      <w:marTop w:val="0"/>
      <w:marBottom w:val="0"/>
      <w:divBdr>
        <w:top w:val="none" w:sz="0" w:space="0" w:color="auto"/>
        <w:left w:val="none" w:sz="0" w:space="0" w:color="auto"/>
        <w:bottom w:val="none" w:sz="0" w:space="0" w:color="auto"/>
        <w:right w:val="none" w:sz="0" w:space="0" w:color="auto"/>
      </w:divBdr>
    </w:div>
    <w:div w:id="1104500556">
      <w:bodyDiv w:val="1"/>
      <w:marLeft w:val="0"/>
      <w:marRight w:val="0"/>
      <w:marTop w:val="0"/>
      <w:marBottom w:val="0"/>
      <w:divBdr>
        <w:top w:val="none" w:sz="0" w:space="0" w:color="auto"/>
        <w:left w:val="none" w:sz="0" w:space="0" w:color="auto"/>
        <w:bottom w:val="none" w:sz="0" w:space="0" w:color="auto"/>
        <w:right w:val="none" w:sz="0" w:space="0" w:color="auto"/>
      </w:divBdr>
    </w:div>
    <w:div w:id="1144203257">
      <w:bodyDiv w:val="1"/>
      <w:marLeft w:val="0"/>
      <w:marRight w:val="0"/>
      <w:marTop w:val="0"/>
      <w:marBottom w:val="0"/>
      <w:divBdr>
        <w:top w:val="none" w:sz="0" w:space="0" w:color="auto"/>
        <w:left w:val="none" w:sz="0" w:space="0" w:color="auto"/>
        <w:bottom w:val="none" w:sz="0" w:space="0" w:color="auto"/>
        <w:right w:val="none" w:sz="0" w:space="0" w:color="auto"/>
      </w:divBdr>
    </w:div>
    <w:div w:id="1147282455">
      <w:bodyDiv w:val="1"/>
      <w:marLeft w:val="0"/>
      <w:marRight w:val="0"/>
      <w:marTop w:val="0"/>
      <w:marBottom w:val="0"/>
      <w:divBdr>
        <w:top w:val="none" w:sz="0" w:space="0" w:color="auto"/>
        <w:left w:val="none" w:sz="0" w:space="0" w:color="auto"/>
        <w:bottom w:val="none" w:sz="0" w:space="0" w:color="auto"/>
        <w:right w:val="none" w:sz="0" w:space="0" w:color="auto"/>
      </w:divBdr>
    </w:div>
    <w:div w:id="1159423325">
      <w:bodyDiv w:val="1"/>
      <w:marLeft w:val="0"/>
      <w:marRight w:val="0"/>
      <w:marTop w:val="0"/>
      <w:marBottom w:val="0"/>
      <w:divBdr>
        <w:top w:val="none" w:sz="0" w:space="0" w:color="auto"/>
        <w:left w:val="none" w:sz="0" w:space="0" w:color="auto"/>
        <w:bottom w:val="none" w:sz="0" w:space="0" w:color="auto"/>
        <w:right w:val="none" w:sz="0" w:space="0" w:color="auto"/>
      </w:divBdr>
    </w:div>
    <w:div w:id="1164931064">
      <w:bodyDiv w:val="1"/>
      <w:marLeft w:val="0"/>
      <w:marRight w:val="0"/>
      <w:marTop w:val="0"/>
      <w:marBottom w:val="0"/>
      <w:divBdr>
        <w:top w:val="none" w:sz="0" w:space="0" w:color="auto"/>
        <w:left w:val="none" w:sz="0" w:space="0" w:color="auto"/>
        <w:bottom w:val="none" w:sz="0" w:space="0" w:color="auto"/>
        <w:right w:val="none" w:sz="0" w:space="0" w:color="auto"/>
      </w:divBdr>
    </w:div>
    <w:div w:id="1182741278">
      <w:bodyDiv w:val="1"/>
      <w:marLeft w:val="0"/>
      <w:marRight w:val="0"/>
      <w:marTop w:val="0"/>
      <w:marBottom w:val="0"/>
      <w:divBdr>
        <w:top w:val="none" w:sz="0" w:space="0" w:color="auto"/>
        <w:left w:val="none" w:sz="0" w:space="0" w:color="auto"/>
        <w:bottom w:val="none" w:sz="0" w:space="0" w:color="auto"/>
        <w:right w:val="none" w:sz="0" w:space="0" w:color="auto"/>
      </w:divBdr>
      <w:divsChild>
        <w:div w:id="528026900">
          <w:marLeft w:val="0"/>
          <w:marRight w:val="0"/>
          <w:marTop w:val="0"/>
          <w:marBottom w:val="0"/>
          <w:divBdr>
            <w:top w:val="none" w:sz="0" w:space="0" w:color="auto"/>
            <w:left w:val="none" w:sz="0" w:space="0" w:color="auto"/>
            <w:bottom w:val="none" w:sz="0" w:space="0" w:color="auto"/>
            <w:right w:val="none" w:sz="0" w:space="0" w:color="auto"/>
          </w:divBdr>
        </w:div>
        <w:div w:id="571163440">
          <w:marLeft w:val="0"/>
          <w:marRight w:val="0"/>
          <w:marTop w:val="0"/>
          <w:marBottom w:val="0"/>
          <w:divBdr>
            <w:top w:val="none" w:sz="0" w:space="0" w:color="auto"/>
            <w:left w:val="none" w:sz="0" w:space="0" w:color="auto"/>
            <w:bottom w:val="none" w:sz="0" w:space="0" w:color="auto"/>
            <w:right w:val="none" w:sz="0" w:space="0" w:color="auto"/>
          </w:divBdr>
        </w:div>
        <w:div w:id="978193090">
          <w:marLeft w:val="0"/>
          <w:marRight w:val="0"/>
          <w:marTop w:val="0"/>
          <w:marBottom w:val="0"/>
          <w:divBdr>
            <w:top w:val="none" w:sz="0" w:space="0" w:color="auto"/>
            <w:left w:val="none" w:sz="0" w:space="0" w:color="auto"/>
            <w:bottom w:val="none" w:sz="0" w:space="0" w:color="auto"/>
            <w:right w:val="none" w:sz="0" w:space="0" w:color="auto"/>
          </w:divBdr>
        </w:div>
        <w:div w:id="1250307981">
          <w:marLeft w:val="0"/>
          <w:marRight w:val="0"/>
          <w:marTop w:val="0"/>
          <w:marBottom w:val="0"/>
          <w:divBdr>
            <w:top w:val="none" w:sz="0" w:space="0" w:color="auto"/>
            <w:left w:val="none" w:sz="0" w:space="0" w:color="auto"/>
            <w:bottom w:val="none" w:sz="0" w:space="0" w:color="auto"/>
            <w:right w:val="none" w:sz="0" w:space="0" w:color="auto"/>
          </w:divBdr>
        </w:div>
      </w:divsChild>
    </w:div>
    <w:div w:id="1190410001">
      <w:bodyDiv w:val="1"/>
      <w:marLeft w:val="0"/>
      <w:marRight w:val="0"/>
      <w:marTop w:val="0"/>
      <w:marBottom w:val="0"/>
      <w:divBdr>
        <w:top w:val="none" w:sz="0" w:space="0" w:color="auto"/>
        <w:left w:val="none" w:sz="0" w:space="0" w:color="auto"/>
        <w:bottom w:val="none" w:sz="0" w:space="0" w:color="auto"/>
        <w:right w:val="none" w:sz="0" w:space="0" w:color="auto"/>
      </w:divBdr>
    </w:div>
    <w:div w:id="1277520771">
      <w:bodyDiv w:val="1"/>
      <w:marLeft w:val="0"/>
      <w:marRight w:val="0"/>
      <w:marTop w:val="0"/>
      <w:marBottom w:val="0"/>
      <w:divBdr>
        <w:top w:val="none" w:sz="0" w:space="0" w:color="auto"/>
        <w:left w:val="none" w:sz="0" w:space="0" w:color="auto"/>
        <w:bottom w:val="none" w:sz="0" w:space="0" w:color="auto"/>
        <w:right w:val="none" w:sz="0" w:space="0" w:color="auto"/>
      </w:divBdr>
    </w:div>
    <w:div w:id="1296834745">
      <w:bodyDiv w:val="1"/>
      <w:marLeft w:val="0"/>
      <w:marRight w:val="0"/>
      <w:marTop w:val="0"/>
      <w:marBottom w:val="0"/>
      <w:divBdr>
        <w:top w:val="none" w:sz="0" w:space="0" w:color="auto"/>
        <w:left w:val="none" w:sz="0" w:space="0" w:color="auto"/>
        <w:bottom w:val="none" w:sz="0" w:space="0" w:color="auto"/>
        <w:right w:val="none" w:sz="0" w:space="0" w:color="auto"/>
      </w:divBdr>
    </w:div>
    <w:div w:id="1304968744">
      <w:bodyDiv w:val="1"/>
      <w:marLeft w:val="0"/>
      <w:marRight w:val="0"/>
      <w:marTop w:val="0"/>
      <w:marBottom w:val="0"/>
      <w:divBdr>
        <w:top w:val="none" w:sz="0" w:space="0" w:color="auto"/>
        <w:left w:val="none" w:sz="0" w:space="0" w:color="auto"/>
        <w:bottom w:val="none" w:sz="0" w:space="0" w:color="auto"/>
        <w:right w:val="none" w:sz="0" w:space="0" w:color="auto"/>
      </w:divBdr>
    </w:div>
    <w:div w:id="1317298419">
      <w:bodyDiv w:val="1"/>
      <w:marLeft w:val="0"/>
      <w:marRight w:val="0"/>
      <w:marTop w:val="0"/>
      <w:marBottom w:val="0"/>
      <w:divBdr>
        <w:top w:val="none" w:sz="0" w:space="0" w:color="auto"/>
        <w:left w:val="none" w:sz="0" w:space="0" w:color="auto"/>
        <w:bottom w:val="none" w:sz="0" w:space="0" w:color="auto"/>
        <w:right w:val="none" w:sz="0" w:space="0" w:color="auto"/>
      </w:divBdr>
    </w:div>
    <w:div w:id="1332634608">
      <w:bodyDiv w:val="1"/>
      <w:marLeft w:val="0"/>
      <w:marRight w:val="0"/>
      <w:marTop w:val="0"/>
      <w:marBottom w:val="0"/>
      <w:divBdr>
        <w:top w:val="none" w:sz="0" w:space="0" w:color="auto"/>
        <w:left w:val="none" w:sz="0" w:space="0" w:color="auto"/>
        <w:bottom w:val="none" w:sz="0" w:space="0" w:color="auto"/>
        <w:right w:val="none" w:sz="0" w:space="0" w:color="auto"/>
      </w:divBdr>
    </w:div>
    <w:div w:id="1348555567">
      <w:bodyDiv w:val="1"/>
      <w:marLeft w:val="0"/>
      <w:marRight w:val="0"/>
      <w:marTop w:val="0"/>
      <w:marBottom w:val="0"/>
      <w:divBdr>
        <w:top w:val="none" w:sz="0" w:space="0" w:color="auto"/>
        <w:left w:val="none" w:sz="0" w:space="0" w:color="auto"/>
        <w:bottom w:val="none" w:sz="0" w:space="0" w:color="auto"/>
        <w:right w:val="none" w:sz="0" w:space="0" w:color="auto"/>
      </w:divBdr>
    </w:div>
    <w:div w:id="1370687882">
      <w:bodyDiv w:val="1"/>
      <w:marLeft w:val="0"/>
      <w:marRight w:val="0"/>
      <w:marTop w:val="0"/>
      <w:marBottom w:val="0"/>
      <w:divBdr>
        <w:top w:val="none" w:sz="0" w:space="0" w:color="auto"/>
        <w:left w:val="none" w:sz="0" w:space="0" w:color="auto"/>
        <w:bottom w:val="none" w:sz="0" w:space="0" w:color="auto"/>
        <w:right w:val="none" w:sz="0" w:space="0" w:color="auto"/>
      </w:divBdr>
    </w:div>
    <w:div w:id="1383168981">
      <w:bodyDiv w:val="1"/>
      <w:marLeft w:val="0"/>
      <w:marRight w:val="0"/>
      <w:marTop w:val="0"/>
      <w:marBottom w:val="0"/>
      <w:divBdr>
        <w:top w:val="none" w:sz="0" w:space="0" w:color="auto"/>
        <w:left w:val="none" w:sz="0" w:space="0" w:color="auto"/>
        <w:bottom w:val="none" w:sz="0" w:space="0" w:color="auto"/>
        <w:right w:val="none" w:sz="0" w:space="0" w:color="auto"/>
      </w:divBdr>
    </w:div>
    <w:div w:id="1447000903">
      <w:bodyDiv w:val="1"/>
      <w:marLeft w:val="0"/>
      <w:marRight w:val="0"/>
      <w:marTop w:val="0"/>
      <w:marBottom w:val="0"/>
      <w:divBdr>
        <w:top w:val="none" w:sz="0" w:space="0" w:color="auto"/>
        <w:left w:val="none" w:sz="0" w:space="0" w:color="auto"/>
        <w:bottom w:val="none" w:sz="0" w:space="0" w:color="auto"/>
        <w:right w:val="none" w:sz="0" w:space="0" w:color="auto"/>
      </w:divBdr>
    </w:div>
    <w:div w:id="1455903011">
      <w:bodyDiv w:val="1"/>
      <w:marLeft w:val="0"/>
      <w:marRight w:val="0"/>
      <w:marTop w:val="0"/>
      <w:marBottom w:val="0"/>
      <w:divBdr>
        <w:top w:val="none" w:sz="0" w:space="0" w:color="auto"/>
        <w:left w:val="none" w:sz="0" w:space="0" w:color="auto"/>
        <w:bottom w:val="none" w:sz="0" w:space="0" w:color="auto"/>
        <w:right w:val="none" w:sz="0" w:space="0" w:color="auto"/>
      </w:divBdr>
      <w:divsChild>
        <w:div w:id="469984812">
          <w:marLeft w:val="0"/>
          <w:marRight w:val="0"/>
          <w:marTop w:val="0"/>
          <w:marBottom w:val="0"/>
          <w:divBdr>
            <w:top w:val="none" w:sz="0" w:space="0" w:color="auto"/>
            <w:left w:val="none" w:sz="0" w:space="0" w:color="auto"/>
            <w:bottom w:val="none" w:sz="0" w:space="0" w:color="auto"/>
            <w:right w:val="none" w:sz="0" w:space="0" w:color="auto"/>
          </w:divBdr>
        </w:div>
        <w:div w:id="793325884">
          <w:marLeft w:val="0"/>
          <w:marRight w:val="0"/>
          <w:marTop w:val="0"/>
          <w:marBottom w:val="0"/>
          <w:divBdr>
            <w:top w:val="none" w:sz="0" w:space="0" w:color="auto"/>
            <w:left w:val="none" w:sz="0" w:space="0" w:color="auto"/>
            <w:bottom w:val="none" w:sz="0" w:space="0" w:color="auto"/>
            <w:right w:val="none" w:sz="0" w:space="0" w:color="auto"/>
          </w:divBdr>
        </w:div>
        <w:div w:id="1570993165">
          <w:marLeft w:val="0"/>
          <w:marRight w:val="0"/>
          <w:marTop w:val="0"/>
          <w:marBottom w:val="0"/>
          <w:divBdr>
            <w:top w:val="none" w:sz="0" w:space="0" w:color="auto"/>
            <w:left w:val="none" w:sz="0" w:space="0" w:color="auto"/>
            <w:bottom w:val="none" w:sz="0" w:space="0" w:color="auto"/>
            <w:right w:val="none" w:sz="0" w:space="0" w:color="auto"/>
          </w:divBdr>
        </w:div>
        <w:div w:id="2056613386">
          <w:marLeft w:val="0"/>
          <w:marRight w:val="0"/>
          <w:marTop w:val="0"/>
          <w:marBottom w:val="0"/>
          <w:divBdr>
            <w:top w:val="none" w:sz="0" w:space="0" w:color="auto"/>
            <w:left w:val="none" w:sz="0" w:space="0" w:color="auto"/>
            <w:bottom w:val="none" w:sz="0" w:space="0" w:color="auto"/>
            <w:right w:val="none" w:sz="0" w:space="0" w:color="auto"/>
          </w:divBdr>
        </w:div>
      </w:divsChild>
    </w:div>
    <w:div w:id="1461651722">
      <w:bodyDiv w:val="1"/>
      <w:marLeft w:val="0"/>
      <w:marRight w:val="0"/>
      <w:marTop w:val="0"/>
      <w:marBottom w:val="0"/>
      <w:divBdr>
        <w:top w:val="none" w:sz="0" w:space="0" w:color="auto"/>
        <w:left w:val="none" w:sz="0" w:space="0" w:color="auto"/>
        <w:bottom w:val="none" w:sz="0" w:space="0" w:color="auto"/>
        <w:right w:val="none" w:sz="0" w:space="0" w:color="auto"/>
      </w:divBdr>
    </w:div>
    <w:div w:id="1487437327">
      <w:bodyDiv w:val="1"/>
      <w:marLeft w:val="0"/>
      <w:marRight w:val="0"/>
      <w:marTop w:val="0"/>
      <w:marBottom w:val="0"/>
      <w:divBdr>
        <w:top w:val="none" w:sz="0" w:space="0" w:color="auto"/>
        <w:left w:val="none" w:sz="0" w:space="0" w:color="auto"/>
        <w:bottom w:val="none" w:sz="0" w:space="0" w:color="auto"/>
        <w:right w:val="none" w:sz="0" w:space="0" w:color="auto"/>
      </w:divBdr>
    </w:div>
    <w:div w:id="1490247624">
      <w:bodyDiv w:val="1"/>
      <w:marLeft w:val="0"/>
      <w:marRight w:val="0"/>
      <w:marTop w:val="0"/>
      <w:marBottom w:val="0"/>
      <w:divBdr>
        <w:top w:val="none" w:sz="0" w:space="0" w:color="auto"/>
        <w:left w:val="none" w:sz="0" w:space="0" w:color="auto"/>
        <w:bottom w:val="none" w:sz="0" w:space="0" w:color="auto"/>
        <w:right w:val="none" w:sz="0" w:space="0" w:color="auto"/>
      </w:divBdr>
    </w:div>
    <w:div w:id="1490830853">
      <w:bodyDiv w:val="1"/>
      <w:marLeft w:val="0"/>
      <w:marRight w:val="0"/>
      <w:marTop w:val="0"/>
      <w:marBottom w:val="0"/>
      <w:divBdr>
        <w:top w:val="none" w:sz="0" w:space="0" w:color="auto"/>
        <w:left w:val="none" w:sz="0" w:space="0" w:color="auto"/>
        <w:bottom w:val="none" w:sz="0" w:space="0" w:color="auto"/>
        <w:right w:val="none" w:sz="0" w:space="0" w:color="auto"/>
      </w:divBdr>
    </w:div>
    <w:div w:id="1532306805">
      <w:bodyDiv w:val="1"/>
      <w:marLeft w:val="0"/>
      <w:marRight w:val="0"/>
      <w:marTop w:val="0"/>
      <w:marBottom w:val="0"/>
      <w:divBdr>
        <w:top w:val="none" w:sz="0" w:space="0" w:color="auto"/>
        <w:left w:val="none" w:sz="0" w:space="0" w:color="auto"/>
        <w:bottom w:val="none" w:sz="0" w:space="0" w:color="auto"/>
        <w:right w:val="none" w:sz="0" w:space="0" w:color="auto"/>
      </w:divBdr>
    </w:div>
    <w:div w:id="1542129351">
      <w:bodyDiv w:val="1"/>
      <w:marLeft w:val="0"/>
      <w:marRight w:val="0"/>
      <w:marTop w:val="0"/>
      <w:marBottom w:val="0"/>
      <w:divBdr>
        <w:top w:val="none" w:sz="0" w:space="0" w:color="auto"/>
        <w:left w:val="none" w:sz="0" w:space="0" w:color="auto"/>
        <w:bottom w:val="none" w:sz="0" w:space="0" w:color="auto"/>
        <w:right w:val="none" w:sz="0" w:space="0" w:color="auto"/>
      </w:divBdr>
    </w:div>
    <w:div w:id="1574924996">
      <w:bodyDiv w:val="1"/>
      <w:marLeft w:val="0"/>
      <w:marRight w:val="0"/>
      <w:marTop w:val="0"/>
      <w:marBottom w:val="0"/>
      <w:divBdr>
        <w:top w:val="none" w:sz="0" w:space="0" w:color="auto"/>
        <w:left w:val="none" w:sz="0" w:space="0" w:color="auto"/>
        <w:bottom w:val="none" w:sz="0" w:space="0" w:color="auto"/>
        <w:right w:val="none" w:sz="0" w:space="0" w:color="auto"/>
      </w:divBdr>
      <w:divsChild>
        <w:div w:id="2569835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7249222">
              <w:marLeft w:val="0"/>
              <w:marRight w:val="0"/>
              <w:marTop w:val="0"/>
              <w:marBottom w:val="0"/>
              <w:divBdr>
                <w:top w:val="none" w:sz="0" w:space="0" w:color="auto"/>
                <w:left w:val="none" w:sz="0" w:space="0" w:color="auto"/>
                <w:bottom w:val="none" w:sz="0" w:space="0" w:color="auto"/>
                <w:right w:val="none" w:sz="0" w:space="0" w:color="auto"/>
              </w:divBdr>
              <w:divsChild>
                <w:div w:id="1523586986">
                  <w:marLeft w:val="0"/>
                  <w:marRight w:val="0"/>
                  <w:marTop w:val="0"/>
                  <w:marBottom w:val="0"/>
                  <w:divBdr>
                    <w:top w:val="none" w:sz="0" w:space="0" w:color="auto"/>
                    <w:left w:val="none" w:sz="0" w:space="0" w:color="auto"/>
                    <w:bottom w:val="none" w:sz="0" w:space="0" w:color="auto"/>
                    <w:right w:val="none" w:sz="0" w:space="0" w:color="auto"/>
                  </w:divBdr>
                  <w:divsChild>
                    <w:div w:id="50994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163285">
      <w:bodyDiv w:val="1"/>
      <w:marLeft w:val="0"/>
      <w:marRight w:val="0"/>
      <w:marTop w:val="0"/>
      <w:marBottom w:val="0"/>
      <w:divBdr>
        <w:top w:val="none" w:sz="0" w:space="0" w:color="auto"/>
        <w:left w:val="none" w:sz="0" w:space="0" w:color="auto"/>
        <w:bottom w:val="none" w:sz="0" w:space="0" w:color="auto"/>
        <w:right w:val="none" w:sz="0" w:space="0" w:color="auto"/>
      </w:divBdr>
      <w:divsChild>
        <w:div w:id="1400791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3344486">
              <w:marLeft w:val="0"/>
              <w:marRight w:val="0"/>
              <w:marTop w:val="0"/>
              <w:marBottom w:val="0"/>
              <w:divBdr>
                <w:top w:val="none" w:sz="0" w:space="0" w:color="auto"/>
                <w:left w:val="none" w:sz="0" w:space="0" w:color="auto"/>
                <w:bottom w:val="none" w:sz="0" w:space="0" w:color="auto"/>
                <w:right w:val="none" w:sz="0" w:space="0" w:color="auto"/>
              </w:divBdr>
              <w:divsChild>
                <w:div w:id="366878989">
                  <w:marLeft w:val="0"/>
                  <w:marRight w:val="0"/>
                  <w:marTop w:val="0"/>
                  <w:marBottom w:val="0"/>
                  <w:divBdr>
                    <w:top w:val="none" w:sz="0" w:space="0" w:color="auto"/>
                    <w:left w:val="none" w:sz="0" w:space="0" w:color="auto"/>
                    <w:bottom w:val="none" w:sz="0" w:space="0" w:color="auto"/>
                    <w:right w:val="none" w:sz="0" w:space="0" w:color="auto"/>
                  </w:divBdr>
                  <w:divsChild>
                    <w:div w:id="20366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287054">
      <w:bodyDiv w:val="1"/>
      <w:marLeft w:val="0"/>
      <w:marRight w:val="0"/>
      <w:marTop w:val="0"/>
      <w:marBottom w:val="0"/>
      <w:divBdr>
        <w:top w:val="none" w:sz="0" w:space="0" w:color="auto"/>
        <w:left w:val="none" w:sz="0" w:space="0" w:color="auto"/>
        <w:bottom w:val="none" w:sz="0" w:space="0" w:color="auto"/>
        <w:right w:val="none" w:sz="0" w:space="0" w:color="auto"/>
      </w:divBdr>
    </w:div>
    <w:div w:id="1660500676">
      <w:bodyDiv w:val="1"/>
      <w:marLeft w:val="0"/>
      <w:marRight w:val="0"/>
      <w:marTop w:val="0"/>
      <w:marBottom w:val="0"/>
      <w:divBdr>
        <w:top w:val="none" w:sz="0" w:space="0" w:color="auto"/>
        <w:left w:val="none" w:sz="0" w:space="0" w:color="auto"/>
        <w:bottom w:val="none" w:sz="0" w:space="0" w:color="auto"/>
        <w:right w:val="none" w:sz="0" w:space="0" w:color="auto"/>
      </w:divBdr>
    </w:div>
    <w:div w:id="1664159419">
      <w:bodyDiv w:val="1"/>
      <w:marLeft w:val="0"/>
      <w:marRight w:val="0"/>
      <w:marTop w:val="0"/>
      <w:marBottom w:val="0"/>
      <w:divBdr>
        <w:top w:val="none" w:sz="0" w:space="0" w:color="auto"/>
        <w:left w:val="none" w:sz="0" w:space="0" w:color="auto"/>
        <w:bottom w:val="none" w:sz="0" w:space="0" w:color="auto"/>
        <w:right w:val="none" w:sz="0" w:space="0" w:color="auto"/>
      </w:divBdr>
      <w:divsChild>
        <w:div w:id="14123104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0305980">
              <w:marLeft w:val="0"/>
              <w:marRight w:val="0"/>
              <w:marTop w:val="0"/>
              <w:marBottom w:val="0"/>
              <w:divBdr>
                <w:top w:val="none" w:sz="0" w:space="0" w:color="auto"/>
                <w:left w:val="none" w:sz="0" w:space="0" w:color="auto"/>
                <w:bottom w:val="none" w:sz="0" w:space="0" w:color="auto"/>
                <w:right w:val="none" w:sz="0" w:space="0" w:color="auto"/>
              </w:divBdr>
              <w:divsChild>
                <w:div w:id="1923026697">
                  <w:marLeft w:val="0"/>
                  <w:marRight w:val="0"/>
                  <w:marTop w:val="0"/>
                  <w:marBottom w:val="0"/>
                  <w:divBdr>
                    <w:top w:val="none" w:sz="0" w:space="0" w:color="auto"/>
                    <w:left w:val="none" w:sz="0" w:space="0" w:color="auto"/>
                    <w:bottom w:val="none" w:sz="0" w:space="0" w:color="auto"/>
                    <w:right w:val="none" w:sz="0" w:space="0" w:color="auto"/>
                  </w:divBdr>
                  <w:divsChild>
                    <w:div w:id="17337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629798">
      <w:bodyDiv w:val="1"/>
      <w:marLeft w:val="0"/>
      <w:marRight w:val="0"/>
      <w:marTop w:val="0"/>
      <w:marBottom w:val="0"/>
      <w:divBdr>
        <w:top w:val="none" w:sz="0" w:space="0" w:color="auto"/>
        <w:left w:val="none" w:sz="0" w:space="0" w:color="auto"/>
        <w:bottom w:val="none" w:sz="0" w:space="0" w:color="auto"/>
        <w:right w:val="none" w:sz="0" w:space="0" w:color="auto"/>
      </w:divBdr>
      <w:divsChild>
        <w:div w:id="205920811">
          <w:marLeft w:val="0"/>
          <w:marRight w:val="0"/>
          <w:marTop w:val="0"/>
          <w:marBottom w:val="0"/>
          <w:divBdr>
            <w:top w:val="none" w:sz="0" w:space="0" w:color="auto"/>
            <w:left w:val="none" w:sz="0" w:space="0" w:color="auto"/>
            <w:bottom w:val="none" w:sz="0" w:space="0" w:color="auto"/>
            <w:right w:val="none" w:sz="0" w:space="0" w:color="auto"/>
          </w:divBdr>
        </w:div>
        <w:div w:id="309478094">
          <w:marLeft w:val="0"/>
          <w:marRight w:val="0"/>
          <w:marTop w:val="0"/>
          <w:marBottom w:val="0"/>
          <w:divBdr>
            <w:top w:val="none" w:sz="0" w:space="0" w:color="auto"/>
            <w:left w:val="none" w:sz="0" w:space="0" w:color="auto"/>
            <w:bottom w:val="none" w:sz="0" w:space="0" w:color="auto"/>
            <w:right w:val="none" w:sz="0" w:space="0" w:color="auto"/>
          </w:divBdr>
        </w:div>
        <w:div w:id="1834178709">
          <w:marLeft w:val="0"/>
          <w:marRight w:val="0"/>
          <w:marTop w:val="0"/>
          <w:marBottom w:val="0"/>
          <w:divBdr>
            <w:top w:val="none" w:sz="0" w:space="0" w:color="auto"/>
            <w:left w:val="none" w:sz="0" w:space="0" w:color="auto"/>
            <w:bottom w:val="none" w:sz="0" w:space="0" w:color="auto"/>
            <w:right w:val="none" w:sz="0" w:space="0" w:color="auto"/>
          </w:divBdr>
        </w:div>
        <w:div w:id="2006928910">
          <w:marLeft w:val="0"/>
          <w:marRight w:val="0"/>
          <w:marTop w:val="0"/>
          <w:marBottom w:val="0"/>
          <w:divBdr>
            <w:top w:val="none" w:sz="0" w:space="0" w:color="auto"/>
            <w:left w:val="none" w:sz="0" w:space="0" w:color="auto"/>
            <w:bottom w:val="none" w:sz="0" w:space="0" w:color="auto"/>
            <w:right w:val="none" w:sz="0" w:space="0" w:color="auto"/>
          </w:divBdr>
        </w:div>
      </w:divsChild>
    </w:div>
    <w:div w:id="1712653430">
      <w:bodyDiv w:val="1"/>
      <w:marLeft w:val="0"/>
      <w:marRight w:val="0"/>
      <w:marTop w:val="0"/>
      <w:marBottom w:val="0"/>
      <w:divBdr>
        <w:top w:val="none" w:sz="0" w:space="0" w:color="auto"/>
        <w:left w:val="none" w:sz="0" w:space="0" w:color="auto"/>
        <w:bottom w:val="none" w:sz="0" w:space="0" w:color="auto"/>
        <w:right w:val="none" w:sz="0" w:space="0" w:color="auto"/>
      </w:divBdr>
    </w:div>
    <w:div w:id="1713650320">
      <w:bodyDiv w:val="1"/>
      <w:marLeft w:val="0"/>
      <w:marRight w:val="0"/>
      <w:marTop w:val="0"/>
      <w:marBottom w:val="0"/>
      <w:divBdr>
        <w:top w:val="none" w:sz="0" w:space="0" w:color="auto"/>
        <w:left w:val="none" w:sz="0" w:space="0" w:color="auto"/>
        <w:bottom w:val="none" w:sz="0" w:space="0" w:color="auto"/>
        <w:right w:val="none" w:sz="0" w:space="0" w:color="auto"/>
      </w:divBdr>
    </w:div>
    <w:div w:id="1735816967">
      <w:bodyDiv w:val="1"/>
      <w:marLeft w:val="0"/>
      <w:marRight w:val="0"/>
      <w:marTop w:val="0"/>
      <w:marBottom w:val="0"/>
      <w:divBdr>
        <w:top w:val="none" w:sz="0" w:space="0" w:color="auto"/>
        <w:left w:val="none" w:sz="0" w:space="0" w:color="auto"/>
        <w:bottom w:val="none" w:sz="0" w:space="0" w:color="auto"/>
        <w:right w:val="none" w:sz="0" w:space="0" w:color="auto"/>
      </w:divBdr>
    </w:div>
    <w:div w:id="1756707754">
      <w:bodyDiv w:val="1"/>
      <w:marLeft w:val="0"/>
      <w:marRight w:val="0"/>
      <w:marTop w:val="0"/>
      <w:marBottom w:val="0"/>
      <w:divBdr>
        <w:top w:val="none" w:sz="0" w:space="0" w:color="auto"/>
        <w:left w:val="none" w:sz="0" w:space="0" w:color="auto"/>
        <w:bottom w:val="none" w:sz="0" w:space="0" w:color="auto"/>
        <w:right w:val="none" w:sz="0" w:space="0" w:color="auto"/>
      </w:divBdr>
    </w:div>
    <w:div w:id="1785803940">
      <w:bodyDiv w:val="1"/>
      <w:marLeft w:val="0"/>
      <w:marRight w:val="0"/>
      <w:marTop w:val="0"/>
      <w:marBottom w:val="0"/>
      <w:divBdr>
        <w:top w:val="none" w:sz="0" w:space="0" w:color="auto"/>
        <w:left w:val="none" w:sz="0" w:space="0" w:color="auto"/>
        <w:bottom w:val="none" w:sz="0" w:space="0" w:color="auto"/>
        <w:right w:val="none" w:sz="0" w:space="0" w:color="auto"/>
      </w:divBdr>
    </w:div>
    <w:div w:id="1790778351">
      <w:bodyDiv w:val="1"/>
      <w:marLeft w:val="0"/>
      <w:marRight w:val="0"/>
      <w:marTop w:val="0"/>
      <w:marBottom w:val="0"/>
      <w:divBdr>
        <w:top w:val="none" w:sz="0" w:space="0" w:color="auto"/>
        <w:left w:val="none" w:sz="0" w:space="0" w:color="auto"/>
        <w:bottom w:val="none" w:sz="0" w:space="0" w:color="auto"/>
        <w:right w:val="none" w:sz="0" w:space="0" w:color="auto"/>
      </w:divBdr>
    </w:div>
    <w:div w:id="1863351528">
      <w:bodyDiv w:val="1"/>
      <w:marLeft w:val="0"/>
      <w:marRight w:val="0"/>
      <w:marTop w:val="0"/>
      <w:marBottom w:val="0"/>
      <w:divBdr>
        <w:top w:val="none" w:sz="0" w:space="0" w:color="auto"/>
        <w:left w:val="none" w:sz="0" w:space="0" w:color="auto"/>
        <w:bottom w:val="none" w:sz="0" w:space="0" w:color="auto"/>
        <w:right w:val="none" w:sz="0" w:space="0" w:color="auto"/>
      </w:divBdr>
    </w:div>
    <w:div w:id="1866558479">
      <w:bodyDiv w:val="1"/>
      <w:marLeft w:val="0"/>
      <w:marRight w:val="0"/>
      <w:marTop w:val="0"/>
      <w:marBottom w:val="0"/>
      <w:divBdr>
        <w:top w:val="none" w:sz="0" w:space="0" w:color="auto"/>
        <w:left w:val="none" w:sz="0" w:space="0" w:color="auto"/>
        <w:bottom w:val="none" w:sz="0" w:space="0" w:color="auto"/>
        <w:right w:val="none" w:sz="0" w:space="0" w:color="auto"/>
      </w:divBdr>
      <w:divsChild>
        <w:div w:id="371341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5705902">
              <w:marLeft w:val="0"/>
              <w:marRight w:val="0"/>
              <w:marTop w:val="0"/>
              <w:marBottom w:val="0"/>
              <w:divBdr>
                <w:top w:val="none" w:sz="0" w:space="0" w:color="auto"/>
                <w:left w:val="none" w:sz="0" w:space="0" w:color="auto"/>
                <w:bottom w:val="none" w:sz="0" w:space="0" w:color="auto"/>
                <w:right w:val="none" w:sz="0" w:space="0" w:color="auto"/>
              </w:divBdr>
              <w:divsChild>
                <w:div w:id="780730910">
                  <w:marLeft w:val="0"/>
                  <w:marRight w:val="0"/>
                  <w:marTop w:val="0"/>
                  <w:marBottom w:val="0"/>
                  <w:divBdr>
                    <w:top w:val="none" w:sz="0" w:space="0" w:color="auto"/>
                    <w:left w:val="none" w:sz="0" w:space="0" w:color="auto"/>
                    <w:bottom w:val="none" w:sz="0" w:space="0" w:color="auto"/>
                    <w:right w:val="none" w:sz="0" w:space="0" w:color="auto"/>
                  </w:divBdr>
                  <w:divsChild>
                    <w:div w:id="149483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325740">
      <w:bodyDiv w:val="1"/>
      <w:marLeft w:val="0"/>
      <w:marRight w:val="0"/>
      <w:marTop w:val="0"/>
      <w:marBottom w:val="0"/>
      <w:divBdr>
        <w:top w:val="none" w:sz="0" w:space="0" w:color="auto"/>
        <w:left w:val="none" w:sz="0" w:space="0" w:color="auto"/>
        <w:bottom w:val="none" w:sz="0" w:space="0" w:color="auto"/>
        <w:right w:val="none" w:sz="0" w:space="0" w:color="auto"/>
      </w:divBdr>
    </w:div>
    <w:div w:id="1933776510">
      <w:bodyDiv w:val="1"/>
      <w:marLeft w:val="0"/>
      <w:marRight w:val="0"/>
      <w:marTop w:val="0"/>
      <w:marBottom w:val="0"/>
      <w:divBdr>
        <w:top w:val="none" w:sz="0" w:space="0" w:color="auto"/>
        <w:left w:val="none" w:sz="0" w:space="0" w:color="auto"/>
        <w:bottom w:val="none" w:sz="0" w:space="0" w:color="auto"/>
        <w:right w:val="none" w:sz="0" w:space="0" w:color="auto"/>
      </w:divBdr>
    </w:div>
    <w:div w:id="1978997547">
      <w:bodyDiv w:val="1"/>
      <w:marLeft w:val="0"/>
      <w:marRight w:val="0"/>
      <w:marTop w:val="0"/>
      <w:marBottom w:val="0"/>
      <w:divBdr>
        <w:top w:val="none" w:sz="0" w:space="0" w:color="auto"/>
        <w:left w:val="none" w:sz="0" w:space="0" w:color="auto"/>
        <w:bottom w:val="none" w:sz="0" w:space="0" w:color="auto"/>
        <w:right w:val="none" w:sz="0" w:space="0" w:color="auto"/>
      </w:divBdr>
    </w:div>
    <w:div w:id="1979143439">
      <w:bodyDiv w:val="1"/>
      <w:marLeft w:val="0"/>
      <w:marRight w:val="0"/>
      <w:marTop w:val="0"/>
      <w:marBottom w:val="0"/>
      <w:divBdr>
        <w:top w:val="none" w:sz="0" w:space="0" w:color="auto"/>
        <w:left w:val="none" w:sz="0" w:space="0" w:color="auto"/>
        <w:bottom w:val="none" w:sz="0" w:space="0" w:color="auto"/>
        <w:right w:val="none" w:sz="0" w:space="0" w:color="auto"/>
      </w:divBdr>
    </w:div>
    <w:div w:id="2017151819">
      <w:bodyDiv w:val="1"/>
      <w:marLeft w:val="0"/>
      <w:marRight w:val="0"/>
      <w:marTop w:val="0"/>
      <w:marBottom w:val="0"/>
      <w:divBdr>
        <w:top w:val="none" w:sz="0" w:space="0" w:color="auto"/>
        <w:left w:val="none" w:sz="0" w:space="0" w:color="auto"/>
        <w:bottom w:val="none" w:sz="0" w:space="0" w:color="auto"/>
        <w:right w:val="none" w:sz="0" w:space="0" w:color="auto"/>
      </w:divBdr>
      <w:divsChild>
        <w:div w:id="317421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4419603">
              <w:marLeft w:val="0"/>
              <w:marRight w:val="0"/>
              <w:marTop w:val="0"/>
              <w:marBottom w:val="0"/>
              <w:divBdr>
                <w:top w:val="none" w:sz="0" w:space="0" w:color="auto"/>
                <w:left w:val="none" w:sz="0" w:space="0" w:color="auto"/>
                <w:bottom w:val="none" w:sz="0" w:space="0" w:color="auto"/>
                <w:right w:val="none" w:sz="0" w:space="0" w:color="auto"/>
              </w:divBdr>
              <w:divsChild>
                <w:div w:id="1100024938">
                  <w:marLeft w:val="0"/>
                  <w:marRight w:val="0"/>
                  <w:marTop w:val="0"/>
                  <w:marBottom w:val="0"/>
                  <w:divBdr>
                    <w:top w:val="none" w:sz="0" w:space="0" w:color="auto"/>
                    <w:left w:val="none" w:sz="0" w:space="0" w:color="auto"/>
                    <w:bottom w:val="none" w:sz="0" w:space="0" w:color="auto"/>
                    <w:right w:val="none" w:sz="0" w:space="0" w:color="auto"/>
                  </w:divBdr>
                  <w:divsChild>
                    <w:div w:id="65799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799617">
      <w:bodyDiv w:val="1"/>
      <w:marLeft w:val="0"/>
      <w:marRight w:val="0"/>
      <w:marTop w:val="0"/>
      <w:marBottom w:val="0"/>
      <w:divBdr>
        <w:top w:val="none" w:sz="0" w:space="0" w:color="auto"/>
        <w:left w:val="none" w:sz="0" w:space="0" w:color="auto"/>
        <w:bottom w:val="none" w:sz="0" w:space="0" w:color="auto"/>
        <w:right w:val="none" w:sz="0" w:space="0" w:color="auto"/>
      </w:divBdr>
    </w:div>
    <w:div w:id="2030181213">
      <w:bodyDiv w:val="1"/>
      <w:marLeft w:val="0"/>
      <w:marRight w:val="0"/>
      <w:marTop w:val="0"/>
      <w:marBottom w:val="0"/>
      <w:divBdr>
        <w:top w:val="none" w:sz="0" w:space="0" w:color="auto"/>
        <w:left w:val="none" w:sz="0" w:space="0" w:color="auto"/>
        <w:bottom w:val="none" w:sz="0" w:space="0" w:color="auto"/>
        <w:right w:val="none" w:sz="0" w:space="0" w:color="auto"/>
      </w:divBdr>
    </w:div>
    <w:div w:id="2037536518">
      <w:bodyDiv w:val="1"/>
      <w:marLeft w:val="0"/>
      <w:marRight w:val="0"/>
      <w:marTop w:val="0"/>
      <w:marBottom w:val="0"/>
      <w:divBdr>
        <w:top w:val="none" w:sz="0" w:space="0" w:color="auto"/>
        <w:left w:val="none" w:sz="0" w:space="0" w:color="auto"/>
        <w:bottom w:val="none" w:sz="0" w:space="0" w:color="auto"/>
        <w:right w:val="none" w:sz="0" w:space="0" w:color="auto"/>
      </w:divBdr>
      <w:divsChild>
        <w:div w:id="12075232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7937999">
              <w:marLeft w:val="0"/>
              <w:marRight w:val="0"/>
              <w:marTop w:val="0"/>
              <w:marBottom w:val="0"/>
              <w:divBdr>
                <w:top w:val="none" w:sz="0" w:space="0" w:color="auto"/>
                <w:left w:val="none" w:sz="0" w:space="0" w:color="auto"/>
                <w:bottom w:val="none" w:sz="0" w:space="0" w:color="auto"/>
                <w:right w:val="none" w:sz="0" w:space="0" w:color="auto"/>
              </w:divBdr>
              <w:divsChild>
                <w:div w:id="1747075112">
                  <w:marLeft w:val="0"/>
                  <w:marRight w:val="0"/>
                  <w:marTop w:val="0"/>
                  <w:marBottom w:val="0"/>
                  <w:divBdr>
                    <w:top w:val="none" w:sz="0" w:space="0" w:color="auto"/>
                    <w:left w:val="none" w:sz="0" w:space="0" w:color="auto"/>
                    <w:bottom w:val="none" w:sz="0" w:space="0" w:color="auto"/>
                    <w:right w:val="none" w:sz="0" w:space="0" w:color="auto"/>
                  </w:divBdr>
                  <w:divsChild>
                    <w:div w:id="14946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531532">
      <w:bodyDiv w:val="1"/>
      <w:marLeft w:val="0"/>
      <w:marRight w:val="0"/>
      <w:marTop w:val="0"/>
      <w:marBottom w:val="0"/>
      <w:divBdr>
        <w:top w:val="none" w:sz="0" w:space="0" w:color="auto"/>
        <w:left w:val="none" w:sz="0" w:space="0" w:color="auto"/>
        <w:bottom w:val="none" w:sz="0" w:space="0" w:color="auto"/>
        <w:right w:val="none" w:sz="0" w:space="0" w:color="auto"/>
      </w:divBdr>
      <w:divsChild>
        <w:div w:id="13421263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0854153">
              <w:marLeft w:val="0"/>
              <w:marRight w:val="0"/>
              <w:marTop w:val="0"/>
              <w:marBottom w:val="0"/>
              <w:divBdr>
                <w:top w:val="none" w:sz="0" w:space="0" w:color="auto"/>
                <w:left w:val="none" w:sz="0" w:space="0" w:color="auto"/>
                <w:bottom w:val="none" w:sz="0" w:space="0" w:color="auto"/>
                <w:right w:val="none" w:sz="0" w:space="0" w:color="auto"/>
              </w:divBdr>
              <w:divsChild>
                <w:div w:id="1333413364">
                  <w:marLeft w:val="0"/>
                  <w:marRight w:val="0"/>
                  <w:marTop w:val="0"/>
                  <w:marBottom w:val="0"/>
                  <w:divBdr>
                    <w:top w:val="none" w:sz="0" w:space="0" w:color="auto"/>
                    <w:left w:val="none" w:sz="0" w:space="0" w:color="auto"/>
                    <w:bottom w:val="none" w:sz="0" w:space="0" w:color="auto"/>
                    <w:right w:val="none" w:sz="0" w:space="0" w:color="auto"/>
                  </w:divBdr>
                  <w:divsChild>
                    <w:div w:id="15935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439439">
      <w:bodyDiv w:val="1"/>
      <w:marLeft w:val="0"/>
      <w:marRight w:val="0"/>
      <w:marTop w:val="0"/>
      <w:marBottom w:val="0"/>
      <w:divBdr>
        <w:top w:val="none" w:sz="0" w:space="0" w:color="auto"/>
        <w:left w:val="none" w:sz="0" w:space="0" w:color="auto"/>
        <w:bottom w:val="none" w:sz="0" w:space="0" w:color="auto"/>
        <w:right w:val="none" w:sz="0" w:space="0" w:color="auto"/>
      </w:divBdr>
    </w:div>
    <w:div w:id="2102601198">
      <w:bodyDiv w:val="1"/>
      <w:marLeft w:val="0"/>
      <w:marRight w:val="0"/>
      <w:marTop w:val="0"/>
      <w:marBottom w:val="0"/>
      <w:divBdr>
        <w:top w:val="none" w:sz="0" w:space="0" w:color="auto"/>
        <w:left w:val="none" w:sz="0" w:space="0" w:color="auto"/>
        <w:bottom w:val="none" w:sz="0" w:space="0" w:color="auto"/>
        <w:right w:val="none" w:sz="0" w:space="0" w:color="auto"/>
      </w:divBdr>
    </w:div>
    <w:div w:id="2106222462">
      <w:bodyDiv w:val="1"/>
      <w:marLeft w:val="0"/>
      <w:marRight w:val="0"/>
      <w:marTop w:val="0"/>
      <w:marBottom w:val="0"/>
      <w:divBdr>
        <w:top w:val="none" w:sz="0" w:space="0" w:color="auto"/>
        <w:left w:val="none" w:sz="0" w:space="0" w:color="auto"/>
        <w:bottom w:val="none" w:sz="0" w:space="0" w:color="auto"/>
        <w:right w:val="none" w:sz="0" w:space="0" w:color="auto"/>
      </w:divBdr>
    </w:div>
    <w:div w:id="2122996374">
      <w:bodyDiv w:val="1"/>
      <w:marLeft w:val="0"/>
      <w:marRight w:val="0"/>
      <w:marTop w:val="0"/>
      <w:marBottom w:val="0"/>
      <w:divBdr>
        <w:top w:val="none" w:sz="0" w:space="0" w:color="auto"/>
        <w:left w:val="none" w:sz="0" w:space="0" w:color="auto"/>
        <w:bottom w:val="none" w:sz="0" w:space="0" w:color="auto"/>
        <w:right w:val="none" w:sz="0" w:space="0" w:color="auto"/>
      </w:divBdr>
    </w:div>
    <w:div w:id="2133281380">
      <w:bodyDiv w:val="1"/>
      <w:marLeft w:val="0"/>
      <w:marRight w:val="0"/>
      <w:marTop w:val="0"/>
      <w:marBottom w:val="0"/>
      <w:divBdr>
        <w:top w:val="none" w:sz="0" w:space="0" w:color="auto"/>
        <w:left w:val="none" w:sz="0" w:space="0" w:color="auto"/>
        <w:bottom w:val="none" w:sz="0" w:space="0" w:color="auto"/>
        <w:right w:val="none" w:sz="0" w:space="0" w:color="auto"/>
      </w:divBdr>
    </w:div>
    <w:div w:id="214650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63CC7-E4C5-4569-84B1-7A498437467C}">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F2B4A66-A6F6-4F46-896D-46FE0F517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BB27AC-6949-408F-B2D3-72F4328591D6}">
  <ds:schemaRefs>
    <ds:schemaRef ds:uri="http://schemas.microsoft.com/sharepoint/v3/contenttype/forms"/>
  </ds:schemaRefs>
</ds:datastoreItem>
</file>

<file path=customXml/itemProps4.xml><?xml version="1.0" encoding="utf-8"?>
<ds:datastoreItem xmlns:ds="http://schemas.openxmlformats.org/officeDocument/2006/customXml" ds:itemID="{5373D391-089F-447D-9040-752E0D915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2760</Words>
  <Characters>13804</Characters>
  <Application>Microsoft Office Word</Application>
  <DocSecurity>0</DocSecurity>
  <Lines>115</Lines>
  <Paragraphs>33</Paragraphs>
  <ScaleCrop>false</ScaleCrop>
  <HeadingPairs>
    <vt:vector size="2" baseType="variant">
      <vt:variant>
        <vt:lpstr>שם</vt:lpstr>
      </vt:variant>
      <vt:variant>
        <vt:i4>1</vt:i4>
      </vt:variant>
    </vt:vector>
  </HeadingPairs>
  <TitlesOfParts>
    <vt:vector size="1" baseType="lpstr">
      <vt:lpstr>מענה לשאלות הבהרה</vt:lpstr>
    </vt:vector>
  </TitlesOfParts>
  <Company>MoST</Company>
  <LinksUpToDate>false</LinksUpToDate>
  <CharactersWithSpaces>16531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dc:title>
  <dc:creator>Ofra Sharon</dc:creator>
  <cp:lastModifiedBy>Naama Vahab Daniel</cp:lastModifiedBy>
  <cp:revision>3</cp:revision>
  <cp:lastPrinted>2014-12-18T11:04:00Z</cp:lastPrinted>
  <dcterms:created xsi:type="dcterms:W3CDTF">2019-07-10T06:50:00Z</dcterms:created>
  <dcterms:modified xsi:type="dcterms:W3CDTF">2019-07-10T06:51:00Z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0x010100A8FB6845E3FCE143888E2C7029F91D7F</vt:lpwstr>
  </property>
</Properties>
</file>