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EC250" w14:textId="67E23F30" w:rsidR="002869BE" w:rsidRPr="001D6B37" w:rsidRDefault="00C5430C" w:rsidP="002869BE">
      <w:pPr>
        <w:spacing w:after="0" w:line="360" w:lineRule="auto"/>
        <w:jc w:val="center"/>
        <w:rPr>
          <w:rFonts w:ascii="David" w:eastAsia="Times New Roman" w:hAnsi="David" w:cs="David"/>
          <w:bCs/>
          <w:sz w:val="28"/>
          <w:szCs w:val="28"/>
          <w:rtl/>
          <w:lang w:eastAsia="he-IL"/>
        </w:rPr>
      </w:pPr>
      <w:r w:rsidRPr="001D6B37">
        <w:rPr>
          <w:rFonts w:ascii="David" w:eastAsia="Times New Roman" w:hAnsi="David" w:cs="David"/>
          <w:bCs/>
          <w:sz w:val="28"/>
          <w:szCs w:val="28"/>
          <w:rtl/>
          <w:lang w:eastAsia="he-IL"/>
        </w:rPr>
        <w:t>משרד המשפטים</w:t>
      </w:r>
    </w:p>
    <w:p w14:paraId="0F45C566" w14:textId="77777777" w:rsidR="0003487E" w:rsidRPr="0003487E" w:rsidRDefault="0003487E" w:rsidP="0003487E">
      <w:pPr>
        <w:pStyle w:val="a7"/>
        <w:tabs>
          <w:tab w:val="left" w:pos="720"/>
        </w:tabs>
        <w:spacing w:line="360" w:lineRule="auto"/>
        <w:jc w:val="center"/>
        <w:rPr>
          <w:rFonts w:ascii="David" w:hAnsi="David"/>
          <w:bCs/>
          <w:sz w:val="28"/>
          <w:szCs w:val="28"/>
          <w:u w:val="single"/>
          <w:rtl/>
          <w:lang w:eastAsia="he-IL"/>
        </w:rPr>
      </w:pPr>
      <w:r w:rsidRPr="0003487E">
        <w:rPr>
          <w:rFonts w:ascii="David" w:hAnsi="David" w:hint="cs"/>
          <w:bCs/>
          <w:sz w:val="28"/>
          <w:szCs w:val="28"/>
          <w:u w:val="single"/>
          <w:rtl/>
          <w:lang w:eastAsia="he-IL"/>
        </w:rPr>
        <w:t xml:space="preserve">מכרז </w:t>
      </w:r>
      <w:bookmarkStart w:id="0" w:name="TenderNumber_1"/>
      <w:r w:rsidRPr="0003487E">
        <w:rPr>
          <w:rFonts w:ascii="David" w:hAnsi="David"/>
          <w:b/>
          <w:sz w:val="28"/>
          <w:szCs w:val="28"/>
          <w:u w:val="single"/>
          <w:lang w:eastAsia="he-IL"/>
        </w:rPr>
        <w:t>48/2026</w:t>
      </w:r>
      <w:bookmarkEnd w:id="0"/>
    </w:p>
    <w:p w14:paraId="02B28179" w14:textId="77777777" w:rsidR="0003487E" w:rsidRPr="0003487E" w:rsidRDefault="0003487E" w:rsidP="0003487E">
      <w:pPr>
        <w:spacing w:line="360" w:lineRule="auto"/>
        <w:jc w:val="center"/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</w:pPr>
      <w:r w:rsidRPr="0003487E">
        <w:rPr>
          <w:rFonts w:ascii="David" w:eastAsia="Times New Roman" w:hAnsi="David" w:cs="David"/>
          <w:bCs/>
          <w:sz w:val="28"/>
          <w:szCs w:val="28"/>
          <w:u w:val="single"/>
          <w:rtl/>
          <w:lang w:eastAsia="he-IL"/>
        </w:rPr>
        <w:t>ל</w:t>
      </w:r>
      <w:bookmarkStart w:id="1" w:name="TenderDesc_1"/>
      <w:r w:rsidRPr="0003487E">
        <w:rPr>
          <w:rFonts w:ascii="David" w:eastAsia="Times New Roman" w:hAnsi="David" w:cs="David" w:hint="cs"/>
          <w:bCs/>
          <w:sz w:val="28"/>
          <w:szCs w:val="28"/>
          <w:u w:val="single"/>
          <w:rtl/>
          <w:lang w:eastAsia="he-IL"/>
        </w:rPr>
        <w:t>אספקת שירותי הנגשת מסמכים לאנשים עם מוגבלות  עבור משרד המשפטים</w:t>
      </w:r>
      <w:bookmarkEnd w:id="1"/>
    </w:p>
    <w:p w14:paraId="50034A82" w14:textId="77777777" w:rsidR="009915FC" w:rsidRDefault="009915FC" w:rsidP="009915FC">
      <w:pPr>
        <w:pStyle w:val="2-0"/>
        <w:numPr>
          <w:ilvl w:val="0"/>
          <w:numId w:val="0"/>
        </w:numPr>
        <w:spacing w:line="240" w:lineRule="auto"/>
        <w:ind w:left="432" w:hanging="432"/>
        <w:rPr>
          <w:rFonts w:hint="cs"/>
          <w:rtl/>
        </w:rPr>
      </w:pPr>
      <w:bookmarkStart w:id="2" w:name="OfficeValue_1"/>
      <w:bookmarkStart w:id="3" w:name="html_TiurKatzar"/>
    </w:p>
    <w:bookmarkEnd w:id="2"/>
    <w:bookmarkEnd w:id="3"/>
    <w:p w14:paraId="75EA686E" w14:textId="77777777" w:rsidR="0003487E" w:rsidRPr="006E3EE7" w:rsidRDefault="0003487E" w:rsidP="0003487E">
      <w:pPr>
        <w:pStyle w:val="2-0"/>
        <w:ind w:left="1080" w:hanging="706"/>
        <w:rPr>
          <w:rtl/>
        </w:rPr>
      </w:pPr>
      <w:r w:rsidRPr="006E3EE7">
        <w:rPr>
          <w:rFonts w:hint="cs"/>
          <w:rtl/>
        </w:rPr>
        <w:t xml:space="preserve">משרד המשפטים </w:t>
      </w:r>
      <w:r w:rsidRPr="0003487E">
        <w:rPr>
          <w:rFonts w:hint="cs"/>
          <w:rtl/>
        </w:rPr>
        <w:t>("המזמין")</w:t>
      </w:r>
      <w:r w:rsidRPr="006E3EE7">
        <w:rPr>
          <w:rFonts w:hint="cs"/>
          <w:rtl/>
        </w:rPr>
        <w:t xml:space="preserve">, מפרסם בזאת מכרז </w:t>
      </w:r>
      <w:bookmarkStart w:id="4" w:name="TenderNumber_3"/>
      <w:r>
        <w:t>48</w:t>
      </w:r>
      <w:r w:rsidRPr="006E3EE7">
        <w:rPr>
          <w:rFonts w:hint="cs"/>
        </w:rPr>
        <w:t>/2026</w:t>
      </w:r>
      <w:bookmarkEnd w:id="4"/>
      <w:r w:rsidRPr="006E3EE7">
        <w:rPr>
          <w:rFonts w:hint="cs"/>
          <w:rtl/>
        </w:rPr>
        <w:t xml:space="preserve"> ל</w:t>
      </w:r>
      <w:bookmarkStart w:id="5" w:name="TenderDesc_3"/>
      <w:r w:rsidRPr="006E3EE7">
        <w:rPr>
          <w:rFonts w:hint="cs"/>
          <w:rtl/>
        </w:rPr>
        <w:t>אספקת שירותי הנגשת מסמכים לאנשים עם מוגבלות עבור משרד המשפטים</w:t>
      </w:r>
      <w:bookmarkEnd w:id="5"/>
      <w:r w:rsidRPr="006E3EE7">
        <w:rPr>
          <w:rFonts w:hint="cs"/>
          <w:rtl/>
        </w:rPr>
        <w:t xml:space="preserve"> </w:t>
      </w:r>
      <w:r w:rsidRPr="0003487E">
        <w:rPr>
          <w:rFonts w:hint="cs"/>
          <w:rtl/>
        </w:rPr>
        <w:t>("המכרז")</w:t>
      </w:r>
      <w:r w:rsidRPr="006E3EE7">
        <w:rPr>
          <w:rFonts w:hint="cs"/>
          <w:rtl/>
        </w:rPr>
        <w:t>.</w:t>
      </w:r>
    </w:p>
    <w:p w14:paraId="3CB540A4" w14:textId="77777777" w:rsidR="0003487E" w:rsidRDefault="0003487E" w:rsidP="0003487E">
      <w:pPr>
        <w:pStyle w:val="2-0"/>
        <w:ind w:left="1080" w:hanging="706"/>
        <w:rPr>
          <w:rFonts w:eastAsia="David"/>
        </w:rPr>
      </w:pPr>
      <w:r w:rsidRPr="006E3EE7">
        <w:rPr>
          <w:rFonts w:eastAsia="David" w:hint="cs"/>
          <w:rtl/>
        </w:rPr>
        <w:t>המשרד מבקש לקבל שירותי הנגשה, המאפשר</w:t>
      </w:r>
      <w:r>
        <w:rPr>
          <w:rFonts w:eastAsia="David" w:hint="cs"/>
          <w:rtl/>
        </w:rPr>
        <w:t>ים</w:t>
      </w:r>
      <w:r w:rsidRPr="006E3EE7">
        <w:rPr>
          <w:rFonts w:eastAsia="David" w:hint="cs"/>
          <w:rtl/>
        </w:rPr>
        <w:t xml:space="preserve"> הנגשת מסמכים בפורמטים שונים תוך שמירה על הפורמט המקורי ועמידה בתקני הנגישות הבינלאומיים. </w:t>
      </w:r>
    </w:p>
    <w:p w14:paraId="107DB703" w14:textId="53044F95" w:rsidR="0003487E" w:rsidRDefault="0003487E" w:rsidP="0003487E">
      <w:pPr>
        <w:pStyle w:val="2-0"/>
        <w:ind w:left="1080" w:hanging="706"/>
        <w:rPr>
          <w:rFonts w:eastAsia="David"/>
        </w:rPr>
      </w:pPr>
      <w:r w:rsidRPr="006E3EE7">
        <w:rPr>
          <w:rFonts w:eastAsia="David" w:hint="cs"/>
          <w:rtl/>
        </w:rPr>
        <w:t>היקף השירות המשוער: כ-25,000 עמודים בשנה.</w:t>
      </w:r>
      <w:r>
        <w:rPr>
          <w:rFonts w:eastAsia="David" w:hint="cs"/>
          <w:rtl/>
        </w:rPr>
        <w:t xml:space="preserve"> בממוצע ומבלי שהדבר יחייב את המזמין יידרש מענה </w:t>
      </w:r>
      <w:proofErr w:type="spellStart"/>
      <w:r>
        <w:rPr>
          <w:rFonts w:eastAsia="David" w:hint="cs"/>
          <w:rtl/>
        </w:rPr>
        <w:t>לכ</w:t>
      </w:r>
      <w:proofErr w:type="spellEnd"/>
      <w:r>
        <w:rPr>
          <w:rFonts w:eastAsia="David" w:hint="cs"/>
          <w:rtl/>
        </w:rPr>
        <w:t xml:space="preserve"> - 10 מסמכים ביום. מסמך כולל כ - 10 עמודים בממוצע. קיימים מסמכים ארוכים יותר לרבות מסמכים הכוללים 50 עמודים ומעלה.</w:t>
      </w:r>
      <w:r w:rsidRPr="006E3EE7">
        <w:rPr>
          <w:rFonts w:eastAsia="David" w:hint="cs"/>
          <w:rtl/>
        </w:rPr>
        <w:t xml:space="preserve"> היקף זה הינו הערכה בלבד ואינו מהווה התחייבות כלשהי של המזמין. המזמין יהיה רשאי להזמין כמות גדולה או קטנה יותר, בהתאם לצרכיו.</w:t>
      </w:r>
    </w:p>
    <w:p w14:paraId="676DF3FF" w14:textId="77777777" w:rsidR="0003487E" w:rsidRDefault="0003487E" w:rsidP="0003487E">
      <w:pPr>
        <w:pStyle w:val="2-0"/>
        <w:numPr>
          <w:ilvl w:val="0"/>
          <w:numId w:val="0"/>
        </w:numPr>
        <w:ind w:left="1080"/>
        <w:rPr>
          <w:rFonts w:eastAsia="David"/>
        </w:rPr>
      </w:pPr>
    </w:p>
    <w:p w14:paraId="53EFA065" w14:textId="5ED9D8A6" w:rsidR="002869BE" w:rsidRPr="001D6B37" w:rsidRDefault="00C5430C" w:rsidP="00F709A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57AC1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ה</w:t>
      </w:r>
      <w:r w:rsidR="000F7D16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מועד אחרון להגשת הצעות הנו</w:t>
      </w:r>
      <w:r w:rsidR="008F5AA4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157AC1" w:rsidRPr="00157AC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ב</w:t>
      </w:r>
      <w:r w:rsidR="00157AC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יום</w:t>
      </w:r>
      <w:r w:rsidR="00C2016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C2016C" w:rsidRPr="00B81E5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‏</w:t>
      </w:r>
      <w:r w:rsidR="0003487E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07/09/2026</w:t>
      </w:r>
      <w:r w:rsidR="007A211F" w:rsidRPr="00B81E5A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4A4BCD" w:rsidRPr="004A4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עד השעה 1</w:t>
      </w:r>
      <w:r w:rsidR="00C2016C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2</w:t>
      </w:r>
      <w:r w:rsidR="004A4BCD" w:rsidRPr="004A4BCD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:00.</w:t>
      </w:r>
      <w:r w:rsidR="004A4BCD">
        <w:rPr>
          <w:rFonts w:ascii="David" w:eastAsia="Times New Roman" w:hAnsi="David" w:cs="David" w:hint="cs"/>
          <w:color w:val="000000"/>
          <w:sz w:val="24"/>
          <w:szCs w:val="24"/>
          <w:rtl/>
          <w:lang w:eastAsia="he-IL"/>
        </w:rPr>
        <w:t xml:space="preserve"> </w:t>
      </w:r>
      <w:r w:rsidRPr="001D6B37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>שאר המועדים מפורטים במסמכי המכרז.</w:t>
      </w:r>
    </w:p>
    <w:p w14:paraId="2AE914AA" w14:textId="77777777" w:rsidR="002869BE" w:rsidRPr="001D6B37" w:rsidRDefault="00C5430C" w:rsidP="00F709A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* המשרד שומר לעצמו את הזכות לשנות את המועדים שפורטו במסמכי המכרז, לפי שיקול דעתו הבלעדי.</w:t>
      </w:r>
    </w:p>
    <w:p w14:paraId="4ACA8CA8" w14:textId="77777777" w:rsidR="00A90F71" w:rsidRPr="001D6B37" w:rsidRDefault="00A90F71" w:rsidP="00F709AF">
      <w:pPr>
        <w:spacing w:after="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</w:p>
    <w:p w14:paraId="5782ED22" w14:textId="05189C91" w:rsidR="008F5AA4" w:rsidRPr="001D6B37" w:rsidRDefault="00C5430C" w:rsidP="00F709AF">
      <w:pPr>
        <w:numPr>
          <w:ilvl w:val="0"/>
          <w:numId w:val="11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הגשת הצעות (פרטים נוספים במסמכי המכרז סעיף </w:t>
      </w:r>
      <w:r w:rsidR="00157AC1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7</w:t>
      </w:r>
      <w:r w:rsidR="0061683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.</w:t>
      </w:r>
      <w:r w:rsidR="00DC5DEF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>4</w:t>
      </w:r>
      <w:r w:rsidR="009C4218">
        <w:rPr>
          <w:rFonts w:ascii="David" w:eastAsia="Times New Roman" w:hAnsi="David" w:cs="David" w:hint="cs"/>
          <w:b/>
          <w:bCs/>
          <w:color w:val="000000"/>
          <w:sz w:val="24"/>
          <w:szCs w:val="24"/>
          <w:rtl/>
          <w:lang w:eastAsia="he-IL"/>
        </w:rPr>
        <w:t xml:space="preserve"> </w:t>
      </w:r>
      <w:r w:rsidR="00344757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-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 xml:space="preserve"> פרק הגשת ה</w:t>
      </w:r>
      <w:r w:rsidR="00A90F71"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צעות</w:t>
      </w:r>
      <w:r w:rsidRPr="001D6B37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  <w:t>).</w:t>
      </w:r>
    </w:p>
    <w:p w14:paraId="4DA07E67" w14:textId="77777777" w:rsidR="009C4218" w:rsidRDefault="009C4218" w:rsidP="00F709AF">
      <w:pPr>
        <w:pStyle w:val="a5"/>
        <w:spacing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למכרז תבוצע באופן מקוון. לצורך הגשת ההצעות יידרש המציע להזדהות באמצעות מערכת ההזדהות הממשלתית. </w:t>
      </w:r>
    </w:p>
    <w:p w14:paraId="211E2510" w14:textId="77777777" w:rsidR="009C4218" w:rsidRDefault="009C4218" w:rsidP="00F709AF">
      <w:pPr>
        <w:pStyle w:val="a5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>טרם הגשת ההצעה, מומלץ לבצע רישום מוקדם למערכת ההזדהות הממשלתית.</w:t>
      </w:r>
    </w:p>
    <w:p w14:paraId="1C80A304" w14:textId="3CDCE681" w:rsidR="009C4218" w:rsidRDefault="009C4218" w:rsidP="00F709AF">
      <w:pPr>
        <w:pStyle w:val="a5"/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 xml:space="preserve">הגשת ההצעות היא באמצעות אתר מנהל הרכש: </w:t>
      </w:r>
    </w:p>
    <w:p w14:paraId="33E54991" w14:textId="77777777" w:rsidR="009C4218" w:rsidRDefault="00F679AE" w:rsidP="00F709AF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lang w:eastAsia="he-IL"/>
        </w:rPr>
      </w:pPr>
      <w:hyperlink r:id="rId9" w:history="1">
        <w:r w:rsidR="009C4218">
          <w:rPr>
            <w:rStyle w:val="Hyperlink"/>
            <w:rFonts w:ascii="David" w:eastAsia="Times New Roman" w:hAnsi="David" w:cs="David"/>
            <w:sz w:val="24"/>
            <w:szCs w:val="24"/>
            <w:lang w:eastAsia="he-IL"/>
          </w:rPr>
          <w:t>https://mr.gov.il/ilgstorefront/he</w:t>
        </w:r>
      </w:hyperlink>
      <w:r w:rsidR="009C4218"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  <w:t xml:space="preserve"> </w:t>
      </w:r>
    </w:p>
    <w:p w14:paraId="0DFA9FE1" w14:textId="2E3F8696" w:rsidR="009C4218" w:rsidRPr="009C4218" w:rsidRDefault="009C4218" w:rsidP="00F709AF">
      <w:pPr>
        <w:spacing w:after="0" w:line="360" w:lineRule="auto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</w:p>
    <w:p w14:paraId="5026FBFC" w14:textId="77777777" w:rsidR="002869BE" w:rsidRPr="001D6B37" w:rsidRDefault="00C5430C" w:rsidP="00F709AF">
      <w:pPr>
        <w:numPr>
          <w:ilvl w:val="0"/>
          <w:numId w:val="11"/>
        </w:numPr>
        <w:spacing w:after="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r w:rsidRPr="001D6B37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>תקופת ההתקשרות</w:t>
      </w:r>
    </w:p>
    <w:p w14:paraId="65F5DBF1" w14:textId="77777777" w:rsidR="00AB0AC6" w:rsidRPr="00AB0AC6" w:rsidRDefault="00C5430C" w:rsidP="00AB0AC6">
      <w:pPr>
        <w:spacing w:line="360" w:lineRule="auto"/>
        <w:ind w:left="360"/>
        <w:jc w:val="both"/>
        <w:rPr>
          <w:rFonts w:ascii="David" w:hAnsi="David" w:cs="David"/>
          <w:sz w:val="24"/>
          <w:szCs w:val="24"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תקופת ההתקשרות הינה ל </w:t>
      </w:r>
      <w:r w:rsidR="00736A4B">
        <w:rPr>
          <w:rFonts w:ascii="David" w:hAnsi="David" w:cs="David" w:hint="cs"/>
          <w:sz w:val="24"/>
          <w:szCs w:val="24"/>
          <w:rtl/>
        </w:rPr>
        <w:t xml:space="preserve">12 </w:t>
      </w:r>
      <w:r w:rsidRPr="001D6B37">
        <w:rPr>
          <w:rFonts w:ascii="David" w:hAnsi="David" w:cs="David"/>
          <w:sz w:val="24"/>
          <w:szCs w:val="24"/>
          <w:rtl/>
        </w:rPr>
        <w:t xml:space="preserve">חודשים, </w:t>
      </w:r>
      <w:r w:rsidR="00AB0AC6" w:rsidRPr="00AB0AC6">
        <w:rPr>
          <w:rFonts w:ascii="David" w:hAnsi="David" w:cs="David" w:hint="cs"/>
          <w:sz w:val="24"/>
          <w:szCs w:val="24"/>
          <w:rtl/>
        </w:rPr>
        <w:t xml:space="preserve">כאשר למזמין הזכות להאריך את תקופת ההתקשרות בתקופות נוספות, ועד ל - </w:t>
      </w:r>
      <w:bookmarkStart w:id="6" w:name="OptionConnectionPeriod_1"/>
      <w:r w:rsidR="00AB0AC6" w:rsidRPr="00AB0AC6">
        <w:rPr>
          <w:rFonts w:ascii="David" w:hAnsi="David" w:cs="David" w:hint="cs"/>
          <w:sz w:val="24"/>
          <w:szCs w:val="24"/>
          <w:rtl/>
        </w:rPr>
        <w:t>48</w:t>
      </w:r>
      <w:bookmarkEnd w:id="6"/>
      <w:r w:rsidR="00AB0AC6" w:rsidRPr="00AB0AC6">
        <w:rPr>
          <w:rFonts w:ascii="David" w:hAnsi="David" w:cs="David" w:hint="cs"/>
          <w:sz w:val="24"/>
          <w:szCs w:val="24"/>
          <w:rtl/>
        </w:rPr>
        <w:t xml:space="preserve"> חודשים נוספים.</w:t>
      </w:r>
    </w:p>
    <w:p w14:paraId="33BCEA7D" w14:textId="00367AEC" w:rsidR="00F55DB0" w:rsidRDefault="002869BE" w:rsidP="00B81E5A">
      <w:pPr>
        <w:pStyle w:val="a5"/>
        <w:numPr>
          <w:ilvl w:val="0"/>
          <w:numId w:val="11"/>
        </w:numPr>
        <w:spacing w:line="360" w:lineRule="auto"/>
        <w:jc w:val="both"/>
        <w:rPr>
          <w:rFonts w:ascii="David" w:eastAsia="Times New Roman" w:hAnsi="David" w:cs="David"/>
          <w:color w:val="000000"/>
          <w:sz w:val="24"/>
          <w:szCs w:val="24"/>
        </w:rPr>
      </w:pPr>
      <w:r w:rsidRPr="00B81E5A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תנאי סף – </w:t>
      </w:r>
      <w:r w:rsidR="009835DC">
        <w:rPr>
          <w:rFonts w:ascii="David" w:eastAsia="Times New Roman" w:hAnsi="David" w:cs="David" w:hint="cs"/>
          <w:b/>
          <w:bCs/>
          <w:sz w:val="24"/>
          <w:szCs w:val="24"/>
          <w:rtl/>
          <w:lang w:eastAsia="he-IL"/>
        </w:rPr>
        <w:t>ה</w:t>
      </w:r>
      <w:r w:rsidRPr="00B81E5A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נוסח המלא והמחייב של תנאי הסף יש לעיין במסמכי המכרז. </w:t>
      </w:r>
      <w:bookmarkStart w:id="7" w:name="_Ref495319697"/>
      <w:bookmarkStart w:id="8" w:name="_Ref463417254"/>
      <w:bookmarkStart w:id="9" w:name="_Ref321923070"/>
    </w:p>
    <w:p w14:paraId="733698A1" w14:textId="77777777" w:rsidR="0003487E" w:rsidRPr="0003487E" w:rsidRDefault="0003487E" w:rsidP="0003487E">
      <w:pPr>
        <w:pStyle w:val="3-"/>
        <w:numPr>
          <w:ilvl w:val="1"/>
          <w:numId w:val="11"/>
        </w:numPr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3487E">
        <w:rPr>
          <w:rFonts w:eastAsia="Calibri" w:hint="cs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אם </w:t>
      </w:r>
      <w:r w:rsidRPr="0003487E"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חלה על המציע חובת רישום, </w:t>
      </w:r>
      <w:r w:rsidRPr="0003487E">
        <w:rPr>
          <w:rFonts w:eastAsia="Calibri" w:hint="eastAsia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על</w:t>
      </w:r>
      <w:r w:rsidRPr="0003487E"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03487E">
        <w:rPr>
          <w:rFonts w:eastAsia="Calibri" w:hint="eastAsia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פי</w:t>
      </w:r>
      <w:r w:rsidRPr="0003487E"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03487E">
        <w:rPr>
          <w:rFonts w:eastAsia="Calibri" w:hint="eastAsia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דין</w:t>
      </w:r>
      <w:r w:rsidRPr="0003487E"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, בישראל, </w:t>
      </w:r>
      <w:r w:rsidRPr="0003487E">
        <w:rPr>
          <w:rFonts w:eastAsia="Calibri" w:hint="eastAsia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עליו</w:t>
      </w:r>
      <w:r w:rsidRPr="0003487E"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להיות רשום כדין.</w:t>
      </w:r>
    </w:p>
    <w:p w14:paraId="108A5BEA" w14:textId="77777777" w:rsidR="0003487E" w:rsidRPr="0003487E" w:rsidRDefault="0003487E" w:rsidP="0003487E">
      <w:pPr>
        <w:pStyle w:val="3-"/>
        <w:numPr>
          <w:ilvl w:val="1"/>
          <w:numId w:val="11"/>
        </w:numPr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3487E">
        <w:rPr>
          <w:rFonts w:eastAsia="Calibri" w:hint="cs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המציע עומד בדרישות </w:t>
      </w:r>
      <w:r w:rsidRPr="0003487E"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חוק עסקאות גופים ציבוריים, </w:t>
      </w:r>
      <w:proofErr w:type="spellStart"/>
      <w:r w:rsidRPr="0003487E"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התשל"ו</w:t>
      </w:r>
      <w:proofErr w:type="spellEnd"/>
      <w:r w:rsidRPr="0003487E"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- 1976</w:t>
      </w:r>
      <w:r w:rsidRPr="0003487E">
        <w:rPr>
          <w:rFonts w:eastAsia="Calibri"/>
          <w:caps w:val="0"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 xml:space="preserve"> </w:t>
      </w:r>
      <w:r w:rsidRPr="0003487E"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("חוק עסקאות גופים ציבוריים").</w:t>
      </w:r>
    </w:p>
    <w:p w14:paraId="26F4EA90" w14:textId="6A7B8013" w:rsidR="0003487E" w:rsidRPr="0003487E" w:rsidRDefault="0003487E" w:rsidP="0003487E">
      <w:pPr>
        <w:pStyle w:val="3-"/>
        <w:numPr>
          <w:ilvl w:val="1"/>
          <w:numId w:val="11"/>
        </w:numPr>
        <w:rPr>
          <w:rFonts w:eastAsia="Calibri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</w:pPr>
      <w:r w:rsidRPr="0003487E">
        <w:rPr>
          <w:rFonts w:eastAsia="Calibri" w:hint="cs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העדר חשש לקיומו של מציע כעסק חי</w:t>
      </w:r>
      <w:r>
        <w:rPr>
          <w:rFonts w:eastAsia="Calibri" w:hint="cs"/>
          <w:caps w:val="0"/>
          <w:rtl/>
          <w14:scene3d>
            <w14:camera w14:prst="orthographicFront"/>
            <w14:lightRig w14:rig="threePt" w14:dir="t">
              <w14:rot w14:lat="0" w14:lon="0" w14:rev="0"/>
            </w14:lightRig>
          </w14:scene3d>
        </w:rPr>
        <w:t>.</w:t>
      </w:r>
    </w:p>
    <w:p w14:paraId="451657D2" w14:textId="77777777" w:rsidR="0003487E" w:rsidRPr="00B81E5A" w:rsidRDefault="0003487E" w:rsidP="0003487E">
      <w:pPr>
        <w:pStyle w:val="a5"/>
        <w:spacing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</w:rPr>
      </w:pPr>
    </w:p>
    <w:bookmarkEnd w:id="7"/>
    <w:bookmarkEnd w:id="8"/>
    <w:bookmarkEnd w:id="9"/>
    <w:p w14:paraId="0E676527" w14:textId="2B47C2DF" w:rsidR="00C5702B" w:rsidRDefault="00034D42" w:rsidP="007A211F">
      <w:pPr>
        <w:numPr>
          <w:ilvl w:val="0"/>
          <w:numId w:val="11"/>
        </w:numPr>
        <w:spacing w:before="120" w:after="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תנאי סף מקצועיים כמפורט במסמכי המכרז.</w:t>
      </w:r>
    </w:p>
    <w:p w14:paraId="19B6BC3F" w14:textId="77777777" w:rsidR="002869BE" w:rsidRPr="001D6B37" w:rsidRDefault="00C5430C" w:rsidP="00F709AF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זכויות המשרד </w:t>
      </w:r>
    </w:p>
    <w:p w14:paraId="59F758F6" w14:textId="75F10DA6" w:rsidR="0065087D" w:rsidRPr="00DD321D" w:rsidRDefault="002869BE" w:rsidP="00DD321D">
      <w:pPr>
        <w:spacing w:after="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כמפורט במסמכי המכרז. יובהר כי </w:t>
      </w:r>
      <w:r w:rsidRPr="001D6B37">
        <w:rPr>
          <w:rFonts w:ascii="David" w:hAnsi="David" w:cs="David"/>
          <w:color w:val="000000"/>
          <w:sz w:val="24"/>
          <w:szCs w:val="24"/>
          <w:rtl/>
        </w:rPr>
        <w:t>המשרד רשאי לבטל את המכרז או לצאת בבקשה למכרז חדש וזאת על פי החלטתו, ללא מתן הסברים לספק או לכל גורם אחר וללא הודעה מוקדמת.</w:t>
      </w:r>
    </w:p>
    <w:p w14:paraId="182278B4" w14:textId="77777777" w:rsidR="002869BE" w:rsidRPr="001D6B37" w:rsidRDefault="00C5430C" w:rsidP="00F709AF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 xml:space="preserve">פרסום המכרז </w:t>
      </w:r>
    </w:p>
    <w:p w14:paraId="7D7D4503" w14:textId="77777777" w:rsidR="002869BE" w:rsidRPr="001D6B37" w:rsidRDefault="00C5430C" w:rsidP="00F709AF">
      <w:pPr>
        <w:spacing w:after="0" w:line="360" w:lineRule="auto"/>
        <w:ind w:left="368"/>
        <w:jc w:val="both"/>
        <w:rPr>
          <w:rFonts w:ascii="David" w:hAnsi="David" w:cs="David"/>
          <w:b/>
          <w:bCs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 xml:space="preserve">מסמכי המכרז יפורסמו באתר </w:t>
      </w:r>
      <w:r w:rsidR="00A449C6" w:rsidRPr="001D6B37">
        <w:rPr>
          <w:rFonts w:ascii="David" w:hAnsi="David" w:cs="David"/>
          <w:sz w:val="24"/>
          <w:szCs w:val="24"/>
          <w:rtl/>
        </w:rPr>
        <w:t xml:space="preserve">מנהל הרכש הממשלתי ובאתר </w:t>
      </w:r>
      <w:r w:rsidRPr="001D6B37">
        <w:rPr>
          <w:rFonts w:ascii="David" w:hAnsi="David" w:cs="David"/>
          <w:sz w:val="24"/>
          <w:szCs w:val="24"/>
          <w:rtl/>
        </w:rPr>
        <w:t>האינטרנט של משרד המשפטים, תחת הכותרת "פרסומים-מכרזי טובין ושירותים". יודגש כי ככל שקיימת סתירה</w:t>
      </w:r>
      <w:r w:rsidR="001C5C52" w:rsidRPr="001D6B37">
        <w:rPr>
          <w:rFonts w:ascii="David" w:hAnsi="David" w:cs="David"/>
          <w:sz w:val="24"/>
          <w:szCs w:val="24"/>
          <w:rtl/>
        </w:rPr>
        <w:t xml:space="preserve"> </w:t>
      </w:r>
      <w:r w:rsidRPr="001D6B37">
        <w:rPr>
          <w:rFonts w:ascii="David" w:hAnsi="David" w:cs="David"/>
          <w:sz w:val="24"/>
          <w:szCs w:val="24"/>
          <w:rtl/>
        </w:rPr>
        <w:t xml:space="preserve">בין מסמכי המכרז לכתוב במודעה זו, האמור במסמכי המכרז יגבר. </w:t>
      </w:r>
      <w:r w:rsidRPr="001D6B37">
        <w:rPr>
          <w:rFonts w:ascii="David" w:hAnsi="David" w:cs="David"/>
          <w:b/>
          <w:bCs/>
          <w:sz w:val="24"/>
          <w:szCs w:val="24"/>
          <w:rtl/>
        </w:rPr>
        <w:t>אין באמור בהודעה זו כדי למצות או לגרוע או להחליף את דרישות המכרז, הנמצאות במסגרת מסמכי המכרז.</w:t>
      </w:r>
    </w:p>
    <w:p w14:paraId="49CD8A10" w14:textId="77777777" w:rsidR="002869BE" w:rsidRPr="001D6B37" w:rsidRDefault="00C5430C" w:rsidP="00F709AF">
      <w:pPr>
        <w:numPr>
          <w:ilvl w:val="0"/>
          <w:numId w:val="11"/>
        </w:numPr>
        <w:spacing w:before="120" w:after="120" w:line="360" w:lineRule="auto"/>
        <w:ind w:left="357" w:hanging="357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r w:rsidRPr="001D6B37">
        <w:rPr>
          <w:rFonts w:ascii="David" w:hAnsi="David" w:cs="David"/>
          <w:b/>
          <w:bCs/>
          <w:sz w:val="24"/>
          <w:szCs w:val="24"/>
          <w:rtl/>
        </w:rPr>
        <w:t>קבלת פרטים נוספים</w:t>
      </w:r>
    </w:p>
    <w:p w14:paraId="6D3658F5" w14:textId="77777777" w:rsidR="002869BE" w:rsidRPr="001D6B37" w:rsidRDefault="00C5430C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1D6B37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ניתן לקבל את מסמכי המכרז, פרטים נוספים ועדכונים בנוגע למכרז באתר האינטרנט של המשרד בכתובת: </w:t>
      </w:r>
    </w:p>
    <w:p w14:paraId="625088D3" w14:textId="30602925" w:rsidR="003815D2" w:rsidRPr="001D6B37" w:rsidRDefault="0003487E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hyperlink r:id="rId10" w:history="1">
        <w:r w:rsidRPr="00F93EA5">
          <w:rPr>
            <w:rStyle w:val="Hyperlink"/>
            <w:rFonts w:ascii="David" w:eastAsia="Times New Roman" w:hAnsi="David" w:cs="David"/>
            <w:sz w:val="24"/>
            <w:szCs w:val="24"/>
          </w:rPr>
          <w:t>https://www.gov.il/he/Departments/publications/Call_for_bids/tender-48-26</w:t>
        </w:r>
      </w:hyperlink>
      <w:r w:rsidR="00856AD1">
        <w:rPr>
          <w:rFonts w:ascii="David" w:eastAsia="Times New Roman" w:hAnsi="David" w:cs="David"/>
          <w:sz w:val="24"/>
          <w:szCs w:val="24"/>
        </w:rPr>
        <w:t xml:space="preserve"> </w:t>
      </w:r>
    </w:p>
    <w:p w14:paraId="17FFA017" w14:textId="77777777" w:rsidR="00E454AF" w:rsidRDefault="00E454AF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2DCA6C0A" w14:textId="40814D87" w:rsidR="005B26DB" w:rsidRPr="0003487E" w:rsidRDefault="00C5430C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r w:rsidRPr="009835DC">
        <w:rPr>
          <w:rFonts w:ascii="David" w:eastAsia="Times New Roman" w:hAnsi="David" w:cs="David"/>
          <w:color w:val="000000"/>
          <w:sz w:val="24"/>
          <w:szCs w:val="24"/>
          <w:rtl/>
        </w:rPr>
        <w:t>פניות כל גורם בשאלות ובירורים נוספים בנושא המכרז ייעשו ע</w:t>
      </w:r>
      <w:r w:rsidR="009A0E87" w:rsidRPr="009835DC">
        <w:rPr>
          <w:rFonts w:ascii="David" w:eastAsia="Times New Roman" w:hAnsi="David" w:cs="David"/>
          <w:color w:val="000000"/>
          <w:sz w:val="24"/>
          <w:szCs w:val="24"/>
          <w:rtl/>
        </w:rPr>
        <w:t>ל פי האמור במסמכי המכרז</w:t>
      </w:r>
      <w:r w:rsidR="007A211F" w:rsidRPr="009835DC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9A0E87" w:rsidRPr="0003487E">
        <w:rPr>
          <w:rFonts w:ascii="David" w:eastAsia="Times New Roman" w:hAnsi="David" w:cs="David"/>
          <w:color w:val="000000"/>
          <w:sz w:val="24"/>
          <w:szCs w:val="24"/>
          <w:rtl/>
        </w:rPr>
        <w:t>עד ליום</w:t>
      </w:r>
      <w:r w:rsidR="008F5AA4" w:rsidRPr="0003487E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 </w:t>
      </w:r>
      <w:r w:rsidR="0003487E" w:rsidRPr="0003487E">
        <w:rPr>
          <w:rFonts w:ascii="David" w:eastAsia="Times New Roman" w:hAnsi="David" w:cs="David"/>
          <w:color w:val="000000"/>
          <w:sz w:val="24"/>
          <w:szCs w:val="24"/>
        </w:rPr>
        <w:t>24.08.2026</w:t>
      </w:r>
      <w:r w:rsidR="0003487E" w:rsidRPr="0003487E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</w:t>
      </w:r>
      <w:r w:rsidR="007A211F" w:rsidRPr="0003487E">
        <w:rPr>
          <w:rFonts w:ascii="David" w:eastAsia="Times New Roman" w:hAnsi="David" w:cs="David"/>
          <w:color w:val="000000"/>
          <w:sz w:val="24"/>
          <w:szCs w:val="24"/>
          <w:rtl/>
        </w:rPr>
        <w:t>בשעה</w:t>
      </w:r>
      <w:r w:rsidR="007A211F" w:rsidRPr="0003487E">
        <w:rPr>
          <w:rFonts w:ascii="David" w:eastAsia="Times New Roman" w:hAnsi="David" w:cs="David" w:hint="cs"/>
          <w:color w:val="000000"/>
          <w:sz w:val="24"/>
          <w:szCs w:val="24"/>
          <w:rtl/>
        </w:rPr>
        <w:t xml:space="preserve"> 12:00</w:t>
      </w:r>
      <w:r w:rsidR="00191F2C" w:rsidRPr="0003487E">
        <w:rPr>
          <w:rFonts w:ascii="David" w:eastAsia="Times New Roman" w:hAnsi="David" w:cs="David" w:hint="cs"/>
          <w:color w:val="000000"/>
          <w:sz w:val="24"/>
          <w:szCs w:val="24"/>
          <w:rtl/>
        </w:rPr>
        <w:t>.</w:t>
      </w:r>
    </w:p>
    <w:p w14:paraId="5765A954" w14:textId="7C89EDD9" w:rsidR="006A1F34" w:rsidRPr="009835DC" w:rsidRDefault="006A1F34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41370950" w14:textId="77777777" w:rsidR="005B26DB" w:rsidRPr="001D6B37" w:rsidRDefault="005B26DB" w:rsidP="00F709AF">
      <w:pPr>
        <w:spacing w:after="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</w:p>
    <w:p w14:paraId="672F4FDE" w14:textId="77777777" w:rsidR="002869BE" w:rsidRPr="001D6B37" w:rsidRDefault="00C5430C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r w:rsidRPr="001D6B37">
        <w:rPr>
          <w:rFonts w:ascii="David" w:hAnsi="David" w:cs="David"/>
          <w:sz w:val="24"/>
          <w:szCs w:val="24"/>
          <w:rtl/>
        </w:rPr>
        <w:t>ועדת המכרזים</w:t>
      </w:r>
    </w:p>
    <w:sectPr w:rsidR="002869BE" w:rsidRPr="001D6B37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8BBA4" w14:textId="77777777" w:rsidR="00F679AE" w:rsidRDefault="00F679AE" w:rsidP="000D72CD">
      <w:pPr>
        <w:spacing w:after="0" w:line="240" w:lineRule="auto"/>
      </w:pPr>
      <w:r>
        <w:separator/>
      </w:r>
    </w:p>
  </w:endnote>
  <w:endnote w:type="continuationSeparator" w:id="0">
    <w:p w14:paraId="38AD0C61" w14:textId="77777777" w:rsidR="00F679AE" w:rsidRDefault="00F679AE" w:rsidP="000D7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04E55" w14:textId="77777777" w:rsidR="00F679AE" w:rsidRDefault="00F679AE" w:rsidP="000D72CD">
      <w:pPr>
        <w:spacing w:after="0" w:line="240" w:lineRule="auto"/>
      </w:pPr>
      <w:r>
        <w:separator/>
      </w:r>
    </w:p>
  </w:footnote>
  <w:footnote w:type="continuationSeparator" w:id="0">
    <w:p w14:paraId="33E70BD3" w14:textId="77777777" w:rsidR="00F679AE" w:rsidRDefault="00F679AE" w:rsidP="000D7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F3C82"/>
    <w:multiLevelType w:val="multilevel"/>
    <w:tmpl w:val="1B420E00"/>
    <w:lvl w:ilvl="0">
      <w:start w:val="4"/>
      <w:numFmt w:val="decimal"/>
      <w:lvlText w:val="%1"/>
      <w:lvlJc w:val="left"/>
      <w:pPr>
        <w:ind w:left="360" w:hanging="360"/>
      </w:pPr>
      <w:rPr>
        <w:rFonts w:eastAsia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Times New Roman" w:hint="default"/>
        <w:color w:val="000000"/>
      </w:rPr>
    </w:lvl>
  </w:abstractNum>
  <w:abstractNum w:abstractNumId="1" w15:restartNumberingAfterBreak="0">
    <w:nsid w:val="023D7F8C"/>
    <w:multiLevelType w:val="multilevel"/>
    <w:tmpl w:val="F3F80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2" w15:restartNumberingAfterBreak="0">
    <w:nsid w:val="07405ADB"/>
    <w:multiLevelType w:val="hybridMultilevel"/>
    <w:tmpl w:val="788E47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009DB"/>
    <w:multiLevelType w:val="multilevel"/>
    <w:tmpl w:val="8576A208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  <w:color w:val="auto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eastAsia="Calibri" w:hint="default"/>
        <w:color w:val="auto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eastAsia="Calibri" w:hint="default"/>
        <w:color w:val="auto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eastAsia="Calibri" w:hint="default"/>
        <w:color w:val="auto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eastAsia="Calibri" w:hint="default"/>
        <w:color w:val="auto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eastAsia="Calibr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eastAsia="Calibr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eastAsia="Calibr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eastAsia="Calibri" w:hint="default"/>
        <w:color w:val="auto"/>
      </w:rPr>
    </w:lvl>
  </w:abstractNum>
  <w:abstractNum w:abstractNumId="4" w15:restartNumberingAfterBreak="0">
    <w:nsid w:val="10F714C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16AD2B90"/>
    <w:multiLevelType w:val="multilevel"/>
    <w:tmpl w:val="7F602E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7" w15:restartNumberingAfterBreak="0">
    <w:nsid w:val="19D401B2"/>
    <w:multiLevelType w:val="multilevel"/>
    <w:tmpl w:val="0518BB2A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107379"/>
    <w:multiLevelType w:val="multilevel"/>
    <w:tmpl w:val="0C8CD0E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9" w15:restartNumberingAfterBreak="0">
    <w:nsid w:val="2D240C07"/>
    <w:multiLevelType w:val="hybridMultilevel"/>
    <w:tmpl w:val="11C291B8"/>
    <w:lvl w:ilvl="0" w:tplc="45DA53C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520EA06" w:tentative="1">
      <w:start w:val="1"/>
      <w:numFmt w:val="lowerLetter"/>
      <w:lvlText w:val="%2."/>
      <w:lvlJc w:val="left"/>
      <w:pPr>
        <w:ind w:left="1440" w:hanging="360"/>
      </w:pPr>
    </w:lvl>
    <w:lvl w:ilvl="2" w:tplc="7B2A7D34">
      <w:start w:val="1"/>
      <w:numFmt w:val="lowerRoman"/>
      <w:lvlText w:val="%3."/>
      <w:lvlJc w:val="right"/>
      <w:pPr>
        <w:ind w:left="2160" w:hanging="180"/>
      </w:pPr>
    </w:lvl>
    <w:lvl w:ilvl="3" w:tplc="AF18E1CE">
      <w:start w:val="1"/>
      <w:numFmt w:val="decimal"/>
      <w:lvlText w:val="%4."/>
      <w:lvlJc w:val="left"/>
      <w:pPr>
        <w:ind w:left="2880" w:hanging="360"/>
      </w:pPr>
    </w:lvl>
    <w:lvl w:ilvl="4" w:tplc="3FA650D4" w:tentative="1">
      <w:start w:val="1"/>
      <w:numFmt w:val="lowerLetter"/>
      <w:lvlText w:val="%5."/>
      <w:lvlJc w:val="left"/>
      <w:pPr>
        <w:ind w:left="3600" w:hanging="360"/>
      </w:pPr>
    </w:lvl>
    <w:lvl w:ilvl="5" w:tplc="276CE3D6" w:tentative="1">
      <w:start w:val="1"/>
      <w:numFmt w:val="lowerRoman"/>
      <w:lvlText w:val="%6."/>
      <w:lvlJc w:val="right"/>
      <w:pPr>
        <w:ind w:left="4320" w:hanging="180"/>
      </w:pPr>
    </w:lvl>
    <w:lvl w:ilvl="6" w:tplc="119295C2" w:tentative="1">
      <w:start w:val="1"/>
      <w:numFmt w:val="decimal"/>
      <w:lvlText w:val="%7."/>
      <w:lvlJc w:val="left"/>
      <w:pPr>
        <w:ind w:left="5040" w:hanging="360"/>
      </w:pPr>
    </w:lvl>
    <w:lvl w:ilvl="7" w:tplc="96A477B4" w:tentative="1">
      <w:start w:val="1"/>
      <w:numFmt w:val="lowerLetter"/>
      <w:lvlText w:val="%8."/>
      <w:lvlJc w:val="left"/>
      <w:pPr>
        <w:ind w:left="5760" w:hanging="360"/>
      </w:pPr>
    </w:lvl>
    <w:lvl w:ilvl="8" w:tplc="C024BA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147CD"/>
    <w:multiLevelType w:val="hybridMultilevel"/>
    <w:tmpl w:val="1AD2716C"/>
    <w:lvl w:ilvl="0" w:tplc="B8227274">
      <w:start w:val="1"/>
      <w:numFmt w:val="bullet"/>
      <w:lvlText w:val="-"/>
      <w:lvlJc w:val="left"/>
      <w:pPr>
        <w:ind w:left="3308" w:hanging="360"/>
      </w:pPr>
      <w:rPr>
        <w:rFonts w:ascii="David" w:eastAsia="Times New Roman" w:hAnsi="David" w:cs="David" w:hint="default"/>
      </w:rPr>
    </w:lvl>
    <w:lvl w:ilvl="1" w:tplc="2A44E0CE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2" w:tplc="D14E14B0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3" w:tplc="06564F48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4" w:tplc="E654D590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5" w:tplc="9CFE4E0E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  <w:lvl w:ilvl="6" w:tplc="F442468E" w:tentative="1">
      <w:start w:val="1"/>
      <w:numFmt w:val="bullet"/>
      <w:lvlText w:val=""/>
      <w:lvlJc w:val="left"/>
      <w:pPr>
        <w:ind w:left="7628" w:hanging="360"/>
      </w:pPr>
      <w:rPr>
        <w:rFonts w:ascii="Symbol" w:hAnsi="Symbol" w:hint="default"/>
      </w:rPr>
    </w:lvl>
    <w:lvl w:ilvl="7" w:tplc="2E5CFE7C" w:tentative="1">
      <w:start w:val="1"/>
      <w:numFmt w:val="bullet"/>
      <w:lvlText w:val="o"/>
      <w:lvlJc w:val="left"/>
      <w:pPr>
        <w:ind w:left="8348" w:hanging="360"/>
      </w:pPr>
      <w:rPr>
        <w:rFonts w:ascii="Courier New" w:hAnsi="Courier New" w:cs="Courier New" w:hint="default"/>
      </w:rPr>
    </w:lvl>
    <w:lvl w:ilvl="8" w:tplc="63CE5D1C" w:tentative="1">
      <w:start w:val="1"/>
      <w:numFmt w:val="bullet"/>
      <w:lvlText w:val=""/>
      <w:lvlJc w:val="left"/>
      <w:pPr>
        <w:ind w:left="9068" w:hanging="360"/>
      </w:pPr>
      <w:rPr>
        <w:rFonts w:ascii="Wingdings" w:hAnsi="Wingdings" w:hint="default"/>
      </w:rPr>
    </w:lvl>
  </w:abstractNum>
  <w:abstractNum w:abstractNumId="11" w15:restartNumberingAfterBreak="0">
    <w:nsid w:val="2ED85B22"/>
    <w:multiLevelType w:val="multilevel"/>
    <w:tmpl w:val="CC18363A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val="en-US" w:bidi="he-IL"/>
      </w:rPr>
    </w:lvl>
    <w:lvl w:ilvl="2">
      <w:start w:val="1"/>
      <w:numFmt w:val="decimal"/>
      <w:pStyle w:val="3-"/>
      <w:lvlText w:val="%1.%2.%3."/>
      <w:lvlJc w:val="left"/>
      <w:pPr>
        <w:ind w:left="206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EF3629A"/>
    <w:multiLevelType w:val="multilevel"/>
    <w:tmpl w:val="FF8A2004"/>
    <w:lvl w:ilvl="0">
      <w:start w:val="3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28" w:hanging="62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536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9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04" w:hanging="1440"/>
      </w:pPr>
      <w:rPr>
        <w:rFonts w:hint="default"/>
      </w:rPr>
    </w:lvl>
  </w:abstractNum>
  <w:abstractNum w:abstractNumId="13" w15:restartNumberingAfterBreak="0">
    <w:nsid w:val="2F8D0330"/>
    <w:multiLevelType w:val="hybridMultilevel"/>
    <w:tmpl w:val="1668D25A"/>
    <w:lvl w:ilvl="0" w:tplc="06F2A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57C2352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7650596C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18E0B96C">
      <w:start w:val="1"/>
      <w:numFmt w:val="decimal"/>
      <w:lvlText w:val="%4."/>
      <w:lvlJc w:val="left"/>
      <w:pPr>
        <w:ind w:left="2520" w:hanging="360"/>
      </w:pPr>
    </w:lvl>
    <w:lvl w:ilvl="4" w:tplc="1A1049EE">
      <w:start w:val="1"/>
      <w:numFmt w:val="hebrew1"/>
      <w:lvlText w:val="%5."/>
      <w:lvlJc w:val="center"/>
      <w:pPr>
        <w:ind w:left="3240" w:hanging="360"/>
      </w:pPr>
    </w:lvl>
    <w:lvl w:ilvl="5" w:tplc="7FAA4088" w:tentative="1">
      <w:start w:val="1"/>
      <w:numFmt w:val="lowerRoman"/>
      <w:lvlText w:val="%6."/>
      <w:lvlJc w:val="right"/>
      <w:pPr>
        <w:ind w:left="3960" w:hanging="180"/>
      </w:pPr>
    </w:lvl>
    <w:lvl w:ilvl="6" w:tplc="0EC6FF7E" w:tentative="1">
      <w:start w:val="1"/>
      <w:numFmt w:val="decimal"/>
      <w:lvlText w:val="%7."/>
      <w:lvlJc w:val="left"/>
      <w:pPr>
        <w:ind w:left="4680" w:hanging="360"/>
      </w:pPr>
    </w:lvl>
    <w:lvl w:ilvl="7" w:tplc="37DA00CE" w:tentative="1">
      <w:start w:val="1"/>
      <w:numFmt w:val="lowerLetter"/>
      <w:lvlText w:val="%8."/>
      <w:lvlJc w:val="left"/>
      <w:pPr>
        <w:ind w:left="5400" w:hanging="360"/>
      </w:pPr>
    </w:lvl>
    <w:lvl w:ilvl="8" w:tplc="4858AB3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0C3B33"/>
    <w:multiLevelType w:val="hybridMultilevel"/>
    <w:tmpl w:val="963C1E5A"/>
    <w:lvl w:ilvl="0" w:tplc="688C58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7B1DA3"/>
    <w:multiLevelType w:val="multilevel"/>
    <w:tmpl w:val="4D8447A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51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3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4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0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32" w:hanging="1440"/>
      </w:pPr>
      <w:rPr>
        <w:rFonts w:hint="default"/>
      </w:rPr>
    </w:lvl>
  </w:abstractNum>
  <w:abstractNum w:abstractNumId="16" w15:restartNumberingAfterBreak="0">
    <w:nsid w:val="37F168AC"/>
    <w:multiLevelType w:val="multilevel"/>
    <w:tmpl w:val="9D508E4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64" w:hanging="1440"/>
      </w:pPr>
      <w:rPr>
        <w:rFonts w:hint="default"/>
      </w:rPr>
    </w:lvl>
  </w:abstractNum>
  <w:abstractNum w:abstractNumId="17" w15:restartNumberingAfterBreak="0">
    <w:nsid w:val="407054B9"/>
    <w:multiLevelType w:val="hybridMultilevel"/>
    <w:tmpl w:val="F46694A6"/>
    <w:lvl w:ilvl="0" w:tplc="CFA0C582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B0645B42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89EC9F5C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16063146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C62887B0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026AE976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D9FC4D58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9204132C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D0062C1E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8" w15:restartNumberingAfterBreak="0">
    <w:nsid w:val="463A56E1"/>
    <w:multiLevelType w:val="hybridMultilevel"/>
    <w:tmpl w:val="968CF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4B4D06"/>
    <w:multiLevelType w:val="hybridMultilevel"/>
    <w:tmpl w:val="494A281A"/>
    <w:lvl w:ilvl="0" w:tplc="BF92FEFE">
      <w:start w:val="1"/>
      <w:numFmt w:val="bullet"/>
      <w:lvlText w:val="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8ECD5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D98EAA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648A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828F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1C09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A83E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08055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B930E8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371654"/>
    <w:multiLevelType w:val="hybridMultilevel"/>
    <w:tmpl w:val="F9607D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7065318"/>
    <w:multiLevelType w:val="multilevel"/>
    <w:tmpl w:val="EDAA4536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  <w:b w:val="0"/>
        <w:u w:val="none"/>
      </w:rPr>
    </w:lvl>
  </w:abstractNum>
  <w:abstractNum w:abstractNumId="22" w15:restartNumberingAfterBreak="0">
    <w:nsid w:val="5A1406E4"/>
    <w:multiLevelType w:val="hybridMultilevel"/>
    <w:tmpl w:val="8B2C87DE"/>
    <w:lvl w:ilvl="0" w:tplc="5DF8583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50EDA0" w:tentative="1">
      <w:start w:val="1"/>
      <w:numFmt w:val="lowerLetter"/>
      <w:lvlText w:val="%2."/>
      <w:lvlJc w:val="left"/>
      <w:pPr>
        <w:ind w:left="1440" w:hanging="360"/>
      </w:pPr>
    </w:lvl>
    <w:lvl w:ilvl="2" w:tplc="95D8EFC4" w:tentative="1">
      <w:start w:val="1"/>
      <w:numFmt w:val="lowerRoman"/>
      <w:lvlText w:val="%3."/>
      <w:lvlJc w:val="right"/>
      <w:pPr>
        <w:ind w:left="2160" w:hanging="180"/>
      </w:pPr>
    </w:lvl>
    <w:lvl w:ilvl="3" w:tplc="F5A8B060" w:tentative="1">
      <w:start w:val="1"/>
      <w:numFmt w:val="decimal"/>
      <w:lvlText w:val="%4."/>
      <w:lvlJc w:val="left"/>
      <w:pPr>
        <w:ind w:left="2880" w:hanging="360"/>
      </w:pPr>
    </w:lvl>
    <w:lvl w:ilvl="4" w:tplc="02F4C450" w:tentative="1">
      <w:start w:val="1"/>
      <w:numFmt w:val="lowerLetter"/>
      <w:lvlText w:val="%5."/>
      <w:lvlJc w:val="left"/>
      <w:pPr>
        <w:ind w:left="3600" w:hanging="360"/>
      </w:pPr>
    </w:lvl>
    <w:lvl w:ilvl="5" w:tplc="E40A1374" w:tentative="1">
      <w:start w:val="1"/>
      <w:numFmt w:val="lowerRoman"/>
      <w:lvlText w:val="%6."/>
      <w:lvlJc w:val="right"/>
      <w:pPr>
        <w:ind w:left="4320" w:hanging="180"/>
      </w:pPr>
    </w:lvl>
    <w:lvl w:ilvl="6" w:tplc="A5A2A020" w:tentative="1">
      <w:start w:val="1"/>
      <w:numFmt w:val="decimal"/>
      <w:lvlText w:val="%7."/>
      <w:lvlJc w:val="left"/>
      <w:pPr>
        <w:ind w:left="5040" w:hanging="360"/>
      </w:pPr>
    </w:lvl>
    <w:lvl w:ilvl="7" w:tplc="7D42D674" w:tentative="1">
      <w:start w:val="1"/>
      <w:numFmt w:val="lowerLetter"/>
      <w:lvlText w:val="%8."/>
      <w:lvlJc w:val="left"/>
      <w:pPr>
        <w:ind w:left="5760" w:hanging="360"/>
      </w:pPr>
    </w:lvl>
    <w:lvl w:ilvl="8" w:tplc="A120B6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D00DD"/>
    <w:multiLevelType w:val="multilevel"/>
    <w:tmpl w:val="CB2CFB36"/>
    <w:styleLink w:val="-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24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F743717"/>
    <w:multiLevelType w:val="multilevel"/>
    <w:tmpl w:val="73E0E71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908"/>
        </w:tabs>
        <w:ind w:left="908" w:hanging="624"/>
      </w:pPr>
      <w:rPr>
        <w:rFonts w:ascii="David" w:eastAsia="Calibri" w:hAnsi="David" w:cs="David" w:hint="default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26" w15:restartNumberingAfterBreak="0">
    <w:nsid w:val="5FE23163"/>
    <w:multiLevelType w:val="multilevel"/>
    <w:tmpl w:val="43BAAE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 w:val="0"/>
        <w:u w:val="none"/>
      </w:rPr>
    </w:lvl>
  </w:abstractNum>
  <w:abstractNum w:abstractNumId="27" w15:restartNumberingAfterBreak="0">
    <w:nsid w:val="6F8C1652"/>
    <w:multiLevelType w:val="hybridMultilevel"/>
    <w:tmpl w:val="46767758"/>
    <w:lvl w:ilvl="0" w:tplc="BAA03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ACEE9722" w:tentative="1">
      <w:start w:val="1"/>
      <w:numFmt w:val="lowerLetter"/>
      <w:lvlText w:val="%2."/>
      <w:lvlJc w:val="left"/>
      <w:pPr>
        <w:ind w:left="1440" w:hanging="360"/>
      </w:pPr>
    </w:lvl>
    <w:lvl w:ilvl="2" w:tplc="80662EBA">
      <w:start w:val="1"/>
      <w:numFmt w:val="lowerRoman"/>
      <w:lvlText w:val="%3."/>
      <w:lvlJc w:val="right"/>
      <w:pPr>
        <w:ind w:left="2160" w:hanging="180"/>
      </w:pPr>
    </w:lvl>
    <w:lvl w:ilvl="3" w:tplc="E3E67004" w:tentative="1">
      <w:start w:val="1"/>
      <w:numFmt w:val="decimal"/>
      <w:lvlText w:val="%4."/>
      <w:lvlJc w:val="left"/>
      <w:pPr>
        <w:ind w:left="2880" w:hanging="360"/>
      </w:pPr>
    </w:lvl>
    <w:lvl w:ilvl="4" w:tplc="B7A27696" w:tentative="1">
      <w:start w:val="1"/>
      <w:numFmt w:val="lowerLetter"/>
      <w:lvlText w:val="%5."/>
      <w:lvlJc w:val="left"/>
      <w:pPr>
        <w:ind w:left="3600" w:hanging="360"/>
      </w:pPr>
    </w:lvl>
    <w:lvl w:ilvl="5" w:tplc="F3D6DF90" w:tentative="1">
      <w:start w:val="1"/>
      <w:numFmt w:val="lowerRoman"/>
      <w:lvlText w:val="%6."/>
      <w:lvlJc w:val="right"/>
      <w:pPr>
        <w:ind w:left="4320" w:hanging="180"/>
      </w:pPr>
    </w:lvl>
    <w:lvl w:ilvl="6" w:tplc="239ED910" w:tentative="1">
      <w:start w:val="1"/>
      <w:numFmt w:val="decimal"/>
      <w:lvlText w:val="%7."/>
      <w:lvlJc w:val="left"/>
      <w:pPr>
        <w:ind w:left="5040" w:hanging="360"/>
      </w:pPr>
    </w:lvl>
    <w:lvl w:ilvl="7" w:tplc="E99CB89A" w:tentative="1">
      <w:start w:val="1"/>
      <w:numFmt w:val="lowerLetter"/>
      <w:lvlText w:val="%8."/>
      <w:lvlJc w:val="left"/>
      <w:pPr>
        <w:ind w:left="5760" w:hanging="360"/>
      </w:pPr>
    </w:lvl>
    <w:lvl w:ilvl="8" w:tplc="70F607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7B15F5"/>
    <w:multiLevelType w:val="multilevel"/>
    <w:tmpl w:val="0C8CD0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84" w:hanging="1440"/>
      </w:pPr>
      <w:rPr>
        <w:rFonts w:hint="default"/>
      </w:rPr>
    </w:lvl>
  </w:abstractNum>
  <w:abstractNum w:abstractNumId="29" w15:restartNumberingAfterBreak="0">
    <w:nsid w:val="74466A79"/>
    <w:multiLevelType w:val="hybridMultilevel"/>
    <w:tmpl w:val="16FAC45A"/>
    <w:lvl w:ilvl="0" w:tplc="CF102A3C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C51AF342" w:tentative="1">
      <w:start w:val="1"/>
      <w:numFmt w:val="lowerLetter"/>
      <w:lvlText w:val="%2."/>
      <w:lvlJc w:val="left"/>
      <w:pPr>
        <w:ind w:left="3349" w:hanging="360"/>
      </w:pPr>
    </w:lvl>
    <w:lvl w:ilvl="2" w:tplc="E7D460B4">
      <w:start w:val="1"/>
      <w:numFmt w:val="lowerRoman"/>
      <w:lvlText w:val="%3."/>
      <w:lvlJc w:val="right"/>
      <w:pPr>
        <w:ind w:left="4069" w:hanging="180"/>
      </w:pPr>
    </w:lvl>
    <w:lvl w:ilvl="3" w:tplc="36E42F98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29283C7C" w:tentative="1">
      <w:start w:val="1"/>
      <w:numFmt w:val="lowerLetter"/>
      <w:lvlText w:val="%5."/>
      <w:lvlJc w:val="left"/>
      <w:pPr>
        <w:ind w:left="5509" w:hanging="360"/>
      </w:pPr>
    </w:lvl>
    <w:lvl w:ilvl="5" w:tplc="C8389FF2" w:tentative="1">
      <w:start w:val="1"/>
      <w:numFmt w:val="lowerRoman"/>
      <w:lvlText w:val="%6."/>
      <w:lvlJc w:val="right"/>
      <w:pPr>
        <w:ind w:left="6229" w:hanging="180"/>
      </w:pPr>
    </w:lvl>
    <w:lvl w:ilvl="6" w:tplc="8C4008BE" w:tentative="1">
      <w:start w:val="1"/>
      <w:numFmt w:val="decimal"/>
      <w:lvlText w:val="%7."/>
      <w:lvlJc w:val="left"/>
      <w:pPr>
        <w:ind w:left="6949" w:hanging="360"/>
      </w:pPr>
    </w:lvl>
    <w:lvl w:ilvl="7" w:tplc="CAB62526" w:tentative="1">
      <w:start w:val="1"/>
      <w:numFmt w:val="lowerLetter"/>
      <w:lvlText w:val="%8."/>
      <w:lvlJc w:val="left"/>
      <w:pPr>
        <w:ind w:left="7669" w:hanging="360"/>
      </w:pPr>
    </w:lvl>
    <w:lvl w:ilvl="8" w:tplc="6DA23940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0" w15:restartNumberingAfterBreak="0">
    <w:nsid w:val="757D0427"/>
    <w:multiLevelType w:val="hybridMultilevel"/>
    <w:tmpl w:val="C3867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0E0A88"/>
    <w:multiLevelType w:val="multilevel"/>
    <w:tmpl w:val="68A299DA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7BD038E5"/>
    <w:multiLevelType w:val="multilevel"/>
    <w:tmpl w:val="F1E44A7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David" w:hAnsi="David" w:cs="David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David" w:hAnsi="David" w:cs="David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David" w:hAnsi="David" w:cs="David"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3" w15:restartNumberingAfterBreak="0">
    <w:nsid w:val="7FBD3B2D"/>
    <w:multiLevelType w:val="hybridMultilevel"/>
    <w:tmpl w:val="981029E2"/>
    <w:lvl w:ilvl="0" w:tplc="4ECC620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2A4294CE" w:tentative="1">
      <w:start w:val="1"/>
      <w:numFmt w:val="lowerLetter"/>
      <w:lvlText w:val="%2."/>
      <w:lvlJc w:val="left"/>
      <w:pPr>
        <w:ind w:left="1440" w:hanging="360"/>
      </w:pPr>
    </w:lvl>
    <w:lvl w:ilvl="2" w:tplc="471EBDEE" w:tentative="1">
      <w:start w:val="1"/>
      <w:numFmt w:val="lowerRoman"/>
      <w:lvlText w:val="%3."/>
      <w:lvlJc w:val="right"/>
      <w:pPr>
        <w:ind w:left="2160" w:hanging="180"/>
      </w:pPr>
    </w:lvl>
    <w:lvl w:ilvl="3" w:tplc="C3B0CA46" w:tentative="1">
      <w:start w:val="1"/>
      <w:numFmt w:val="decimal"/>
      <w:lvlText w:val="%4."/>
      <w:lvlJc w:val="left"/>
      <w:pPr>
        <w:ind w:left="2880" w:hanging="360"/>
      </w:pPr>
    </w:lvl>
    <w:lvl w:ilvl="4" w:tplc="6AB414BE" w:tentative="1">
      <w:start w:val="1"/>
      <w:numFmt w:val="lowerLetter"/>
      <w:lvlText w:val="%5."/>
      <w:lvlJc w:val="left"/>
      <w:pPr>
        <w:ind w:left="3600" w:hanging="360"/>
      </w:pPr>
    </w:lvl>
    <w:lvl w:ilvl="5" w:tplc="0C625E7A" w:tentative="1">
      <w:start w:val="1"/>
      <w:numFmt w:val="lowerRoman"/>
      <w:lvlText w:val="%6."/>
      <w:lvlJc w:val="right"/>
      <w:pPr>
        <w:ind w:left="4320" w:hanging="180"/>
      </w:pPr>
    </w:lvl>
    <w:lvl w:ilvl="6" w:tplc="09E4D510" w:tentative="1">
      <w:start w:val="1"/>
      <w:numFmt w:val="decimal"/>
      <w:lvlText w:val="%7."/>
      <w:lvlJc w:val="left"/>
      <w:pPr>
        <w:ind w:left="5040" w:hanging="360"/>
      </w:pPr>
    </w:lvl>
    <w:lvl w:ilvl="7" w:tplc="75C456B4" w:tentative="1">
      <w:start w:val="1"/>
      <w:numFmt w:val="lowerLetter"/>
      <w:lvlText w:val="%8."/>
      <w:lvlJc w:val="left"/>
      <w:pPr>
        <w:ind w:left="5760" w:hanging="360"/>
      </w:pPr>
    </w:lvl>
    <w:lvl w:ilvl="8" w:tplc="A6745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40FD9"/>
    <w:multiLevelType w:val="multilevel"/>
    <w:tmpl w:val="7FF40FD9"/>
    <w:lvl w:ilvl="0">
      <w:start w:val="1"/>
      <w:numFmt w:val="decimal"/>
      <w:lvlText w:val="%1."/>
      <w:lvlJc w:val="left"/>
      <w:pPr>
        <w:ind w:left="-4320" w:hanging="360"/>
      </w:pPr>
    </w:lvl>
    <w:lvl w:ilvl="1">
      <w:start w:val="1"/>
      <w:numFmt w:val="decimal"/>
      <w:lvlText w:val="%2."/>
      <w:lvlJc w:val="left"/>
      <w:pPr>
        <w:ind w:left="-3600" w:hanging="360"/>
      </w:pPr>
    </w:lvl>
    <w:lvl w:ilvl="2">
      <w:start w:val="1"/>
      <w:numFmt w:val="lowerRoman"/>
      <w:lvlText w:val="%3."/>
      <w:lvlJc w:val="right"/>
      <w:pPr>
        <w:tabs>
          <w:tab w:val="num" w:pos="-2880"/>
        </w:tabs>
        <w:ind w:left="-2880" w:hanging="180"/>
      </w:pPr>
    </w:lvl>
    <w:lvl w:ilvl="3">
      <w:start w:val="1"/>
      <w:numFmt w:val="decimal"/>
      <w:lvlText w:val="%4."/>
      <w:lvlJc w:val="left"/>
      <w:pPr>
        <w:tabs>
          <w:tab w:val="num" w:pos="-2160"/>
        </w:tabs>
        <w:ind w:left="-2160" w:hanging="360"/>
      </w:pPr>
    </w:lvl>
    <w:lvl w:ilvl="4">
      <w:start w:val="1"/>
      <w:numFmt w:val="lowerLetter"/>
      <w:lvlText w:val="%5."/>
      <w:lvlJc w:val="left"/>
      <w:pPr>
        <w:tabs>
          <w:tab w:val="num" w:pos="-1440"/>
        </w:tabs>
        <w:ind w:left="-1440" w:hanging="360"/>
      </w:pPr>
    </w:lvl>
    <w:lvl w:ilvl="5">
      <w:start w:val="1"/>
      <w:numFmt w:val="lowerRoman"/>
      <w:lvlText w:val="%6."/>
      <w:lvlJc w:val="right"/>
      <w:pPr>
        <w:tabs>
          <w:tab w:val="num" w:pos="-720"/>
        </w:tabs>
        <w:ind w:left="-7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360"/>
      </w:pPr>
    </w:lvl>
    <w:lvl w:ilvl="7">
      <w:start w:val="1"/>
      <w:numFmt w:val="lowerLetter"/>
      <w:lvlText w:val="%8."/>
      <w:lvlJc w:val="left"/>
      <w:pPr>
        <w:tabs>
          <w:tab w:val="num" w:pos="720"/>
        </w:tabs>
        <w:ind w:left="720" w:hanging="360"/>
      </w:pPr>
    </w:lvl>
    <w:lvl w:ilvl="8">
      <w:start w:val="1"/>
      <w:numFmt w:val="lowerRoman"/>
      <w:lvlText w:val="%9."/>
      <w:lvlJc w:val="right"/>
      <w:pPr>
        <w:tabs>
          <w:tab w:val="num" w:pos="1440"/>
        </w:tabs>
        <w:ind w:left="1440" w:hanging="180"/>
      </w:pPr>
    </w:lvl>
  </w:abstractNum>
  <w:num w:numId="1">
    <w:abstractNumId w:val="13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7"/>
  </w:num>
  <w:num w:numId="5">
    <w:abstractNumId w:val="33"/>
  </w:num>
  <w:num w:numId="6">
    <w:abstractNumId w:val="9"/>
  </w:num>
  <w:num w:numId="7">
    <w:abstractNumId w:val="29"/>
  </w:num>
  <w:num w:numId="8">
    <w:abstractNumId w:val="22"/>
  </w:num>
  <w:num w:numId="9">
    <w:abstractNumId w:val="17"/>
  </w:num>
  <w:num w:numId="10">
    <w:abstractNumId w:val="24"/>
  </w:num>
  <w:num w:numId="11">
    <w:abstractNumId w:val="7"/>
  </w:num>
  <w:num w:numId="12">
    <w:abstractNumId w:val="6"/>
  </w:num>
  <w:num w:numId="13">
    <w:abstractNumId w:val="32"/>
  </w:num>
  <w:num w:numId="14">
    <w:abstractNumId w:val="1"/>
  </w:num>
  <w:num w:numId="15">
    <w:abstractNumId w:val="28"/>
  </w:num>
  <w:num w:numId="16">
    <w:abstractNumId w:val="5"/>
  </w:num>
  <w:num w:numId="17">
    <w:abstractNumId w:val="31"/>
  </w:num>
  <w:num w:numId="18">
    <w:abstractNumId w:val="10"/>
  </w:num>
  <w:num w:numId="19">
    <w:abstractNumId w:val="16"/>
  </w:num>
  <w:num w:numId="20">
    <w:abstractNumId w:val="0"/>
  </w:num>
  <w:num w:numId="21">
    <w:abstractNumId w:val="8"/>
  </w:num>
  <w:num w:numId="22">
    <w:abstractNumId w:val="3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26"/>
  </w:num>
  <w:num w:numId="26">
    <w:abstractNumId w:val="19"/>
  </w:num>
  <w:num w:numId="27">
    <w:abstractNumId w:val="4"/>
  </w:num>
  <w:num w:numId="28">
    <w:abstractNumId w:val="18"/>
  </w:num>
  <w:num w:numId="29">
    <w:abstractNumId w:val="20"/>
  </w:num>
  <w:num w:numId="30">
    <w:abstractNumId w:val="12"/>
  </w:num>
  <w:num w:numId="31">
    <w:abstractNumId w:val="11"/>
  </w:num>
  <w:num w:numId="32">
    <w:abstractNumId w:val="34"/>
  </w:num>
  <w:num w:numId="33">
    <w:abstractNumId w:val="15"/>
  </w:num>
  <w:num w:numId="34">
    <w:abstractNumId w:val="30"/>
  </w:num>
  <w:num w:numId="35">
    <w:abstractNumId w:val="14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1"/>
  </w:num>
  <w:num w:numId="38">
    <w:abstractNumId w:val="11"/>
  </w:num>
  <w:num w:numId="39">
    <w:abstractNumId w:val="2"/>
  </w:num>
  <w:num w:numId="40">
    <w:abstractNumId w:val="11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raNumber" w:val="40"/>
  </w:docVars>
  <w:rsids>
    <w:rsidRoot w:val="002869BE"/>
    <w:rsid w:val="00024D32"/>
    <w:rsid w:val="0003487E"/>
    <w:rsid w:val="00034D42"/>
    <w:rsid w:val="00077041"/>
    <w:rsid w:val="000940E0"/>
    <w:rsid w:val="000B539E"/>
    <w:rsid w:val="000C0DD0"/>
    <w:rsid w:val="000C4534"/>
    <w:rsid w:val="000C45FF"/>
    <w:rsid w:val="000D39B2"/>
    <w:rsid w:val="000D72CD"/>
    <w:rsid w:val="000E3AB0"/>
    <w:rsid w:val="000F7D16"/>
    <w:rsid w:val="00113E7D"/>
    <w:rsid w:val="00115C36"/>
    <w:rsid w:val="0011644A"/>
    <w:rsid w:val="001167C9"/>
    <w:rsid w:val="00157AC1"/>
    <w:rsid w:val="00180C7F"/>
    <w:rsid w:val="00191F2C"/>
    <w:rsid w:val="00193179"/>
    <w:rsid w:val="001A0790"/>
    <w:rsid w:val="001C5C52"/>
    <w:rsid w:val="001D1EBE"/>
    <w:rsid w:val="001D6B37"/>
    <w:rsid w:val="00200992"/>
    <w:rsid w:val="002066A8"/>
    <w:rsid w:val="0021033A"/>
    <w:rsid w:val="00214174"/>
    <w:rsid w:val="00227D84"/>
    <w:rsid w:val="002869BE"/>
    <w:rsid w:val="0028778E"/>
    <w:rsid w:val="002B3672"/>
    <w:rsid w:val="0032525B"/>
    <w:rsid w:val="00325859"/>
    <w:rsid w:val="00334165"/>
    <w:rsid w:val="00344757"/>
    <w:rsid w:val="003667D8"/>
    <w:rsid w:val="00374C80"/>
    <w:rsid w:val="003815D2"/>
    <w:rsid w:val="00385AAF"/>
    <w:rsid w:val="003A0281"/>
    <w:rsid w:val="003C3AC6"/>
    <w:rsid w:val="003E0153"/>
    <w:rsid w:val="003F43D6"/>
    <w:rsid w:val="00414EFD"/>
    <w:rsid w:val="00425E7C"/>
    <w:rsid w:val="00453B72"/>
    <w:rsid w:val="00461B58"/>
    <w:rsid w:val="00472C25"/>
    <w:rsid w:val="004765EA"/>
    <w:rsid w:val="00485C97"/>
    <w:rsid w:val="004935CC"/>
    <w:rsid w:val="004A4BCD"/>
    <w:rsid w:val="004A4E3D"/>
    <w:rsid w:val="004D0556"/>
    <w:rsid w:val="004E119A"/>
    <w:rsid w:val="004E5710"/>
    <w:rsid w:val="004F0938"/>
    <w:rsid w:val="004F0B1D"/>
    <w:rsid w:val="0050467A"/>
    <w:rsid w:val="00505174"/>
    <w:rsid w:val="00523F8F"/>
    <w:rsid w:val="00535871"/>
    <w:rsid w:val="00541A6E"/>
    <w:rsid w:val="0055091D"/>
    <w:rsid w:val="00562EBE"/>
    <w:rsid w:val="005A1795"/>
    <w:rsid w:val="005A70AB"/>
    <w:rsid w:val="005B26DB"/>
    <w:rsid w:val="005B6634"/>
    <w:rsid w:val="005B79A9"/>
    <w:rsid w:val="005E0EAC"/>
    <w:rsid w:val="005E4D7A"/>
    <w:rsid w:val="005F002E"/>
    <w:rsid w:val="0061550C"/>
    <w:rsid w:val="00616838"/>
    <w:rsid w:val="00631410"/>
    <w:rsid w:val="0065087D"/>
    <w:rsid w:val="00660F2C"/>
    <w:rsid w:val="006A1F34"/>
    <w:rsid w:val="006B0485"/>
    <w:rsid w:val="006B50BC"/>
    <w:rsid w:val="006F4DA5"/>
    <w:rsid w:val="00704819"/>
    <w:rsid w:val="00712E25"/>
    <w:rsid w:val="007141AA"/>
    <w:rsid w:val="007357FC"/>
    <w:rsid w:val="00736A4B"/>
    <w:rsid w:val="0075234B"/>
    <w:rsid w:val="00762179"/>
    <w:rsid w:val="00783FEB"/>
    <w:rsid w:val="007A211F"/>
    <w:rsid w:val="007B6DCB"/>
    <w:rsid w:val="007D34B3"/>
    <w:rsid w:val="007E3707"/>
    <w:rsid w:val="008017F8"/>
    <w:rsid w:val="00821DBF"/>
    <w:rsid w:val="008256A2"/>
    <w:rsid w:val="0082646C"/>
    <w:rsid w:val="008301C9"/>
    <w:rsid w:val="00831426"/>
    <w:rsid w:val="00831F0E"/>
    <w:rsid w:val="00856137"/>
    <w:rsid w:val="00856AD1"/>
    <w:rsid w:val="00867626"/>
    <w:rsid w:val="0088276A"/>
    <w:rsid w:val="008A4B5A"/>
    <w:rsid w:val="008C2258"/>
    <w:rsid w:val="008D6B16"/>
    <w:rsid w:val="008F5AA4"/>
    <w:rsid w:val="009051BA"/>
    <w:rsid w:val="00905A5B"/>
    <w:rsid w:val="00910807"/>
    <w:rsid w:val="00981D82"/>
    <w:rsid w:val="009835DC"/>
    <w:rsid w:val="00987E0E"/>
    <w:rsid w:val="009915FC"/>
    <w:rsid w:val="0099349F"/>
    <w:rsid w:val="00996FF1"/>
    <w:rsid w:val="009A0B26"/>
    <w:rsid w:val="009A0E87"/>
    <w:rsid w:val="009A750E"/>
    <w:rsid w:val="009B1F5C"/>
    <w:rsid w:val="009C4218"/>
    <w:rsid w:val="009C71A8"/>
    <w:rsid w:val="009E1FBA"/>
    <w:rsid w:val="009E7A8C"/>
    <w:rsid w:val="009F6417"/>
    <w:rsid w:val="00A002D6"/>
    <w:rsid w:val="00A0033D"/>
    <w:rsid w:val="00A00540"/>
    <w:rsid w:val="00A12676"/>
    <w:rsid w:val="00A21FF1"/>
    <w:rsid w:val="00A449C6"/>
    <w:rsid w:val="00A549FF"/>
    <w:rsid w:val="00A8185F"/>
    <w:rsid w:val="00A90F71"/>
    <w:rsid w:val="00A969C9"/>
    <w:rsid w:val="00AB0AC6"/>
    <w:rsid w:val="00AB6A4F"/>
    <w:rsid w:val="00AD622F"/>
    <w:rsid w:val="00B02E26"/>
    <w:rsid w:val="00B11BCC"/>
    <w:rsid w:val="00B14D02"/>
    <w:rsid w:val="00B42299"/>
    <w:rsid w:val="00B4386A"/>
    <w:rsid w:val="00B7692F"/>
    <w:rsid w:val="00B80CF5"/>
    <w:rsid w:val="00B81E5A"/>
    <w:rsid w:val="00B83C67"/>
    <w:rsid w:val="00B87A3B"/>
    <w:rsid w:val="00BA34CF"/>
    <w:rsid w:val="00BB24F6"/>
    <w:rsid w:val="00BB5BFB"/>
    <w:rsid w:val="00BD5AFD"/>
    <w:rsid w:val="00BE355E"/>
    <w:rsid w:val="00BF35BD"/>
    <w:rsid w:val="00C2016C"/>
    <w:rsid w:val="00C273FF"/>
    <w:rsid w:val="00C30A3D"/>
    <w:rsid w:val="00C36B55"/>
    <w:rsid w:val="00C42BC0"/>
    <w:rsid w:val="00C5430C"/>
    <w:rsid w:val="00C5702B"/>
    <w:rsid w:val="00C63CAD"/>
    <w:rsid w:val="00C77DA8"/>
    <w:rsid w:val="00C9284C"/>
    <w:rsid w:val="00CA3029"/>
    <w:rsid w:val="00CC31BD"/>
    <w:rsid w:val="00CC3810"/>
    <w:rsid w:val="00D00ED0"/>
    <w:rsid w:val="00D23784"/>
    <w:rsid w:val="00D25413"/>
    <w:rsid w:val="00D57B91"/>
    <w:rsid w:val="00DC5DEF"/>
    <w:rsid w:val="00DD321D"/>
    <w:rsid w:val="00E04F17"/>
    <w:rsid w:val="00E137DD"/>
    <w:rsid w:val="00E454AF"/>
    <w:rsid w:val="00E54987"/>
    <w:rsid w:val="00E560F8"/>
    <w:rsid w:val="00E65F64"/>
    <w:rsid w:val="00E73382"/>
    <w:rsid w:val="00E7465B"/>
    <w:rsid w:val="00E82942"/>
    <w:rsid w:val="00E84D80"/>
    <w:rsid w:val="00E97A6A"/>
    <w:rsid w:val="00ED3AB4"/>
    <w:rsid w:val="00F01BFA"/>
    <w:rsid w:val="00F4211C"/>
    <w:rsid w:val="00F55DB0"/>
    <w:rsid w:val="00F603D8"/>
    <w:rsid w:val="00F679AE"/>
    <w:rsid w:val="00F709AF"/>
    <w:rsid w:val="00F92255"/>
    <w:rsid w:val="00FA029A"/>
    <w:rsid w:val="00FA5839"/>
    <w:rsid w:val="00FB545C"/>
    <w:rsid w:val="00FB6BFF"/>
    <w:rsid w:val="00FF1E7C"/>
    <w:rsid w:val="00FF51B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1775F"/>
  <w15:docId w15:val="{2007EF00-2F77-4377-AED8-BA3B6A02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רמה 1, Char Char,3,Char Char,Ctrl+1,DSG,H1,H2,H2 Char,H2 Char Char,H2 Char Char תו Char Char Char Char Char,Header 1,Heading 10,Heading 1MA,Heading 1Y1,Heading1,I,II+,Main Para,SystemLevel,X.1,Y1,b1,h1,head1,normal,כותרת 1 תו תו,כותרת הדף,Char"/>
    <w:basedOn w:val="a1"/>
    <w:next w:val="a1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157A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1"/>
    <w:rsid w:val="00A002D6"/>
    <w:pPr>
      <w:numPr>
        <w:numId w:val="2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1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5">
    <w:name w:val="List Paragraph"/>
    <w:aliases w:val="Bullet List,FooterText,LP1,Paragraphe de liste1,lp1,numbered,מכרזים - טקסט סעיפים,נספח 2 מתוקן,פיסקת bullets,פיסקת רשימה11,LP11,LP111,LP12,LP121,LP13,LP14,LP15,List Paragraph_0,List Paragraph_01,List Paragraph_1,x.x.x.x,מפרט פירוט סעיפים"/>
    <w:basedOn w:val="a1"/>
    <w:link w:val="a6"/>
    <w:uiPriority w:val="34"/>
    <w:qFormat/>
    <w:rsid w:val="00FB545C"/>
    <w:pPr>
      <w:ind w:left="720"/>
    </w:pPr>
  </w:style>
  <w:style w:type="paragraph" w:customStyle="1" w:styleId="DocTitle">
    <w:name w:val="Doc Title"/>
    <w:basedOn w:val="a1"/>
    <w:next w:val="a1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1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1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7">
    <w:name w:val="header"/>
    <w:aliases w:val="1 תו,1 תו תו,Header תו תו תו,Header תו תו תו תו,כותרת עליונה תו תו,כותרת ראשית"/>
    <w:basedOn w:val="a1"/>
    <w:link w:val="a8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8">
    <w:name w:val="כותרת עליונה תו"/>
    <w:aliases w:val="1 תו תו1,1 תו תו תו,Header תו תו תו תו1,Header תו תו תו תו תו,כותרת עליונה תו תו תו,כותרת ראשית תו"/>
    <w:link w:val="a7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6">
    <w:name w:val="פיסקת רשימה תו"/>
    <w:aliases w:val="Bullet List תו,FooterText תו,LP1 תו,Paragraphe de liste1 תו,lp1 תו,numbered תו,מכרזים - טקסט סעיפים תו,נספח 2 מתוקן תו,פיסקת bullets תו,פיסקת רשימה11 תו,LP11 תו,LP111 תו,LP12 תו,LP121 תו,LP13 תו,LP14 תו,LP15 תו,List Paragraph_0 תו"/>
    <w:link w:val="a5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רמה 1 תו, Char Char תו,3 תו,Char Char תו,Ctrl+1 תו,DSG תו,H1 תו,H2 תו,H2 Char תו,H2 Char Char תו,H2 Char Char תו Char Char Char Char Char תו,Header 1 תו,Heading 10 תו,Heading 1MA תו,Heading 1Y1 תו,Heading1 תו,I תו,II+ תו,Main Para תו,X.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character" w:styleId="FollowedHyperlink">
    <w:name w:val="FollowedHyperlink"/>
    <w:uiPriority w:val="99"/>
    <w:semiHidden/>
    <w:unhideWhenUsed/>
    <w:rsid w:val="00C77DA8"/>
    <w:rPr>
      <w:color w:val="800080"/>
      <w:u w:val="single"/>
    </w:rPr>
  </w:style>
  <w:style w:type="paragraph" w:styleId="a0">
    <w:name w:val="List Number"/>
    <w:basedOn w:val="a9"/>
    <w:uiPriority w:val="99"/>
    <w:rsid w:val="00227D84"/>
    <w:pPr>
      <w:numPr>
        <w:numId w:val="13"/>
      </w:numPr>
      <w:tabs>
        <w:tab w:val="clear" w:pos="360"/>
      </w:tabs>
      <w:overflowPunct w:val="0"/>
      <w:autoSpaceDE w:val="0"/>
      <w:autoSpaceDN w:val="0"/>
      <w:adjustRightInd w:val="0"/>
      <w:spacing w:after="160" w:line="240" w:lineRule="auto"/>
      <w:ind w:left="720"/>
      <w:contextualSpacing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"/>
    <w:basedOn w:val="a1"/>
    <w:uiPriority w:val="99"/>
    <w:semiHidden/>
    <w:unhideWhenUsed/>
    <w:rsid w:val="00227D84"/>
    <w:pPr>
      <w:ind w:left="283" w:hanging="283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A449C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uiPriority w:val="99"/>
    <w:semiHidden/>
    <w:rsid w:val="00A449C6"/>
    <w:rPr>
      <w:rFonts w:ascii="Tahoma" w:hAnsi="Tahoma" w:cs="Tahoma"/>
      <w:sz w:val="18"/>
      <w:szCs w:val="18"/>
    </w:rPr>
  </w:style>
  <w:style w:type="paragraph" w:styleId="ac">
    <w:name w:val="Body Text"/>
    <w:basedOn w:val="a1"/>
    <w:link w:val="ad"/>
    <w:rsid w:val="006F4DA5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d">
    <w:name w:val="גוף טקסט תו"/>
    <w:link w:val="ac"/>
    <w:rsid w:val="006F4DA5"/>
    <w:rPr>
      <w:rFonts w:ascii="Times New Roman" w:eastAsia="Times New Roman" w:hAnsi="Times New Roman" w:cs="David"/>
      <w:szCs w:val="28"/>
      <w:lang w:eastAsia="he-IL"/>
    </w:rPr>
  </w:style>
  <w:style w:type="paragraph" w:styleId="ae">
    <w:name w:val="footer"/>
    <w:basedOn w:val="a1"/>
    <w:link w:val="af"/>
    <w:uiPriority w:val="99"/>
    <w:unhideWhenUsed/>
    <w:rsid w:val="000D72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תחתונה תו"/>
    <w:basedOn w:val="a2"/>
    <w:link w:val="ae"/>
    <w:uiPriority w:val="99"/>
    <w:rsid w:val="000D72CD"/>
    <w:rPr>
      <w:sz w:val="22"/>
      <w:szCs w:val="22"/>
    </w:rPr>
  </w:style>
  <w:style w:type="character" w:styleId="af0">
    <w:name w:val="Unresolved Mention"/>
    <w:basedOn w:val="a2"/>
    <w:uiPriority w:val="99"/>
    <w:semiHidden/>
    <w:unhideWhenUsed/>
    <w:rsid w:val="00856AD1"/>
    <w:rPr>
      <w:color w:val="605E5C"/>
      <w:shd w:val="clear" w:color="auto" w:fill="E1DFDD"/>
    </w:rPr>
  </w:style>
  <w:style w:type="paragraph" w:customStyle="1" w:styleId="2-0">
    <w:name w:val="2 - סעיף"/>
    <w:basedOn w:val="2-"/>
    <w:link w:val="2-Char"/>
    <w:qFormat/>
    <w:rsid w:val="00157AC1"/>
    <w:pPr>
      <w:keepNext w:val="0"/>
      <w:keepLines w:val="0"/>
      <w:spacing w:before="120" w:after="120"/>
      <w:outlineLvl w:val="9"/>
    </w:pPr>
    <w:rPr>
      <w:b w:val="0"/>
      <w:bCs w:val="0"/>
      <w:spacing w:val="0"/>
      <w:sz w:val="24"/>
      <w:szCs w:val="24"/>
    </w:rPr>
  </w:style>
  <w:style w:type="paragraph" w:customStyle="1" w:styleId="3-">
    <w:name w:val="3 - סעיף"/>
    <w:basedOn w:val="a1"/>
    <w:link w:val="3-0"/>
    <w:qFormat/>
    <w:rsid w:val="00157AC1"/>
    <w:pPr>
      <w:numPr>
        <w:ilvl w:val="2"/>
        <w:numId w:val="31"/>
      </w:numPr>
      <w:spacing w:before="120" w:after="120" w:line="360" w:lineRule="auto"/>
      <w:ind w:left="1800" w:hanging="810"/>
      <w:jc w:val="both"/>
    </w:pPr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1"/>
    <w:link w:val="5-Char"/>
    <w:qFormat/>
    <w:rsid w:val="00157AC1"/>
    <w:pPr>
      <w:numPr>
        <w:ilvl w:val="4"/>
        <w:numId w:val="31"/>
      </w:numPr>
      <w:spacing w:before="120" w:after="120" w:line="360" w:lineRule="auto"/>
      <w:ind w:left="2970" w:hanging="1080"/>
      <w:jc w:val="both"/>
    </w:pPr>
    <w:rPr>
      <w:rFonts w:ascii="David" w:eastAsiaTheme="minorHAnsi" w:hAnsi="David" w:cs="David"/>
      <w:caps/>
      <w:sz w:val="24"/>
      <w:szCs w:val="24"/>
    </w:rPr>
  </w:style>
  <w:style w:type="paragraph" w:customStyle="1" w:styleId="2-">
    <w:name w:val="2 - כותרת"/>
    <w:basedOn w:val="a1"/>
    <w:qFormat/>
    <w:rsid w:val="00157AC1"/>
    <w:pPr>
      <w:keepNext/>
      <w:keepLines/>
      <w:numPr>
        <w:ilvl w:val="1"/>
        <w:numId w:val="31"/>
      </w:numPr>
      <w:spacing w:before="360" w:after="0" w:line="360" w:lineRule="auto"/>
      <w:jc w:val="both"/>
      <w:outlineLvl w:val="2"/>
    </w:pPr>
    <w:rPr>
      <w:rFonts w:ascii="David" w:eastAsiaTheme="minorHAnsi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157AC1"/>
    <w:pPr>
      <w:numPr>
        <w:numId w:val="31"/>
      </w:numPr>
      <w:tabs>
        <w:tab w:val="num" w:pos="360"/>
        <w:tab w:val="left" w:pos="1050"/>
      </w:tabs>
      <w:spacing w:before="240" w:after="120" w:line="240" w:lineRule="auto"/>
      <w:ind w:left="0" w:firstLine="0"/>
      <w:jc w:val="both"/>
    </w:pPr>
    <w:rPr>
      <w:rFonts w:ascii="David" w:eastAsiaTheme="minorHAnsi" w:hAnsi="David" w:cs="David"/>
      <w:b/>
      <w:bCs/>
      <w:color w:val="auto"/>
      <w:spacing w:val="15"/>
      <w:sz w:val="40"/>
      <w:szCs w:val="40"/>
    </w:rPr>
  </w:style>
  <w:style w:type="paragraph" w:customStyle="1" w:styleId="6-">
    <w:name w:val="6 - סעיף"/>
    <w:basedOn w:val="a1"/>
    <w:link w:val="6-Char"/>
    <w:qFormat/>
    <w:rsid w:val="00157AC1"/>
    <w:pPr>
      <w:numPr>
        <w:ilvl w:val="5"/>
        <w:numId w:val="31"/>
      </w:numPr>
      <w:snapToGrid w:val="0"/>
      <w:spacing w:before="120" w:after="120" w:line="360" w:lineRule="auto"/>
      <w:ind w:left="3701" w:hanging="1267"/>
      <w:jc w:val="both"/>
    </w:pPr>
    <w:rPr>
      <w:rFonts w:ascii="David" w:eastAsiaTheme="minorHAnsi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1"/>
    <w:qFormat/>
    <w:rsid w:val="00157AC1"/>
    <w:pPr>
      <w:numPr>
        <w:ilvl w:val="3"/>
        <w:numId w:val="31"/>
      </w:numPr>
      <w:tabs>
        <w:tab w:val="left" w:pos="1890"/>
      </w:tabs>
      <w:snapToGrid w:val="0"/>
      <w:spacing w:before="240" w:after="240" w:line="360" w:lineRule="auto"/>
      <w:ind w:left="2160" w:hanging="540"/>
      <w:contextualSpacing/>
      <w:jc w:val="both"/>
    </w:pPr>
    <w:rPr>
      <w:rFonts w:ascii="David" w:eastAsiaTheme="minorHAnsi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157AC1"/>
    <w:pPr>
      <w:numPr>
        <w:ilvl w:val="6"/>
      </w:numPr>
      <w:ind w:left="4147" w:hanging="1440"/>
    </w:pPr>
  </w:style>
  <w:style w:type="character" w:customStyle="1" w:styleId="20">
    <w:name w:val="כותרת 2 תו"/>
    <w:basedOn w:val="a2"/>
    <w:link w:val="2"/>
    <w:uiPriority w:val="9"/>
    <w:semiHidden/>
    <w:rsid w:val="00157A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5-Char">
    <w:name w:val="5 - סעיף Char"/>
    <w:basedOn w:val="a6"/>
    <w:link w:val="5-"/>
    <w:rsid w:val="00157AC1"/>
    <w:rPr>
      <w:rFonts w:ascii="David" w:eastAsiaTheme="minorHAnsi" w:hAnsi="David" w:cs="David"/>
      <w:caps/>
      <w:sz w:val="24"/>
      <w:szCs w:val="24"/>
    </w:rPr>
  </w:style>
  <w:style w:type="character" w:customStyle="1" w:styleId="6-Char">
    <w:name w:val="6 - סעיף Char"/>
    <w:basedOn w:val="a2"/>
    <w:link w:val="6-"/>
    <w:rsid w:val="00157AC1"/>
    <w:rPr>
      <w:rFonts w:ascii="David" w:eastAsiaTheme="minorHAnsi" w:hAnsi="David" w:cs="David"/>
      <w:caps/>
      <w:noProof/>
      <w:sz w:val="24"/>
      <w:szCs w:val="24"/>
      <w:lang w:eastAsia="he-IL"/>
    </w:rPr>
  </w:style>
  <w:style w:type="character" w:customStyle="1" w:styleId="3-0">
    <w:name w:val="3 - סעיף תו"/>
    <w:basedOn w:val="a2"/>
    <w:link w:val="3-"/>
    <w:rsid w:val="000940E0"/>
    <w:rPr>
      <w:rFonts w:ascii="David" w:eastAsiaTheme="minorHAnsi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2-Char">
    <w:name w:val="2 - סעיף Char"/>
    <w:basedOn w:val="a2"/>
    <w:link w:val="2-0"/>
    <w:rsid w:val="00C5702B"/>
    <w:rPr>
      <w:rFonts w:ascii="David" w:eastAsiaTheme="minorHAnsi" w:hAnsi="David" w:cs="David"/>
      <w:sz w:val="24"/>
      <w:szCs w:val="24"/>
    </w:rPr>
  </w:style>
  <w:style w:type="character" w:styleId="af1">
    <w:name w:val="annotation reference"/>
    <w:basedOn w:val="a2"/>
    <w:uiPriority w:val="99"/>
    <w:semiHidden/>
    <w:unhideWhenUsed/>
    <w:rsid w:val="009835DC"/>
    <w:rPr>
      <w:sz w:val="16"/>
      <w:szCs w:val="16"/>
    </w:rPr>
  </w:style>
  <w:style w:type="paragraph" w:styleId="af2">
    <w:name w:val="annotation text"/>
    <w:basedOn w:val="a1"/>
    <w:link w:val="af3"/>
    <w:uiPriority w:val="99"/>
    <w:semiHidden/>
    <w:unhideWhenUsed/>
    <w:rsid w:val="009835DC"/>
    <w:pPr>
      <w:spacing w:line="240" w:lineRule="auto"/>
    </w:pPr>
    <w:rPr>
      <w:sz w:val="20"/>
      <w:szCs w:val="20"/>
    </w:rPr>
  </w:style>
  <w:style w:type="character" w:customStyle="1" w:styleId="af3">
    <w:name w:val="טקסט הערה תו"/>
    <w:basedOn w:val="a2"/>
    <w:link w:val="af2"/>
    <w:uiPriority w:val="99"/>
    <w:semiHidden/>
    <w:rsid w:val="009835DC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835DC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9835DC"/>
    <w:rPr>
      <w:b/>
      <w:bCs/>
    </w:rPr>
  </w:style>
  <w:style w:type="numbering" w:customStyle="1" w:styleId="-">
    <w:name w:val="משרד האוצר - מדורג"/>
    <w:uiPriority w:val="99"/>
    <w:rsid w:val="0003487E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gov.il/he/Departments/publications/Call_for_bids/tender-48-26" TargetMode="External"/><Relationship Id="rId4" Type="http://schemas.openxmlformats.org/officeDocument/2006/relationships/styles" Target="styles.xml"/><Relationship Id="rId9" Type="http://schemas.openxmlformats.org/officeDocument/2006/relationships/hyperlink" Target="https://mr.gov.il/ilgstorefront/he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03D99-485F-4DEB-BE9A-03585D773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40AA0B-451D-4E18-8FF7-089E1155F8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422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09.21 - H</vt:lpstr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09.21 - H</dc:title>
  <dc:creator>Adi Reuven (rechesh)</dc:creator>
  <dc:description>שלב 3 - טיפול בטבלאות</dc:description>
  <cp:lastModifiedBy>Revital Levi</cp:lastModifiedBy>
  <cp:revision>3</cp:revision>
  <cp:lastPrinted>2026-06-25T10:09:00Z</cp:lastPrinted>
  <dcterms:created xsi:type="dcterms:W3CDTF">2026-06-25T10:08:00Z</dcterms:created>
  <dcterms:modified xsi:type="dcterms:W3CDTF">2026-06-25T10:13:00Z</dcterms:modified>
  <dc:language>עברית</dc:language>
</cp:coreProperties>
</file>