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236" w:rsidRDefault="003A7236" w:rsidP="00E4106A">
      <w:pPr>
        <w:jc w:val="right"/>
        <w:rPr>
          <w:rFonts w:asciiTheme="minorBidi" w:hAnsiTheme="minorBidi"/>
          <w:rtl/>
        </w:rPr>
      </w:pPr>
      <w:bookmarkStart w:id="0" w:name="_GoBack"/>
      <w:bookmarkEnd w:id="0"/>
      <w:r>
        <w:rPr>
          <w:rFonts w:asciiTheme="minorBidi" w:hAnsiTheme="minorBidi" w:hint="eastAsia"/>
          <w:rtl/>
        </w:rPr>
        <w:t>‏ט</w:t>
      </w:r>
      <w:r>
        <w:rPr>
          <w:rFonts w:asciiTheme="minorBidi" w:hAnsiTheme="minorBidi"/>
          <w:rtl/>
        </w:rPr>
        <w:t>"ז אייר תשפ"ב</w:t>
      </w:r>
    </w:p>
    <w:p w:rsidR="00E4106A" w:rsidRPr="009B144A" w:rsidRDefault="00E4106A" w:rsidP="003A7236">
      <w:pPr>
        <w:jc w:val="right"/>
        <w:rPr>
          <w:rFonts w:asciiTheme="minorBidi" w:hAnsiTheme="minorBidi" w:cstheme="minorBidi"/>
          <w:rtl/>
        </w:rPr>
      </w:pPr>
      <w:r w:rsidRPr="00E4106A">
        <w:rPr>
          <w:rFonts w:asciiTheme="minorBidi" w:hAnsiTheme="minorBidi" w:hint="eastAsia"/>
          <w:rtl/>
        </w:rPr>
        <w:t>‏</w:t>
      </w:r>
      <w:r w:rsidR="003A7236">
        <w:rPr>
          <w:rFonts w:asciiTheme="minorBidi" w:hAnsiTheme="minorBidi" w:hint="eastAsia"/>
          <w:rtl/>
        </w:rPr>
        <w:t>‏</w:t>
      </w:r>
      <w:r w:rsidR="003A7236">
        <w:rPr>
          <w:rFonts w:asciiTheme="minorBidi" w:hAnsiTheme="minorBidi"/>
          <w:rtl/>
        </w:rPr>
        <w:t>17 מאי 2022</w:t>
      </w:r>
    </w:p>
    <w:p w:rsidR="00E4106A" w:rsidRPr="007F363B" w:rsidRDefault="00E4106A" w:rsidP="00E4106A">
      <w:pPr>
        <w:rPr>
          <w:rFonts w:asciiTheme="minorBidi" w:hAnsiTheme="minorBidi" w:cstheme="minorBidi"/>
          <w:b/>
          <w:bCs/>
          <w:rtl/>
        </w:rPr>
      </w:pPr>
      <w:r w:rsidRPr="007F363B">
        <w:rPr>
          <w:rFonts w:asciiTheme="minorBidi" w:hAnsiTheme="minorBidi" w:cstheme="minorBidi"/>
          <w:b/>
          <w:bCs/>
          <w:rtl/>
        </w:rPr>
        <w:t>לכבוד</w:t>
      </w:r>
    </w:p>
    <w:p w:rsidR="00E4106A" w:rsidRPr="000867AC" w:rsidRDefault="00E4106A" w:rsidP="000867AC">
      <w:pPr>
        <w:rPr>
          <w:rFonts w:asciiTheme="minorBidi" w:hAnsiTheme="minorBidi" w:cstheme="minorBidi"/>
          <w:b/>
          <w:bCs/>
          <w:rtl/>
        </w:rPr>
      </w:pPr>
      <w:r w:rsidRPr="007F363B">
        <w:rPr>
          <w:rFonts w:asciiTheme="minorBidi" w:hAnsiTheme="minorBidi" w:cstheme="minorBidi"/>
          <w:b/>
          <w:bCs/>
          <w:rtl/>
        </w:rPr>
        <w:t>המציעים במכרז</w:t>
      </w:r>
    </w:p>
    <w:p w:rsidR="00E4106A" w:rsidRPr="009B144A" w:rsidRDefault="00E4106A" w:rsidP="00E4106A">
      <w:pPr>
        <w:pStyle w:val="10"/>
        <w:rPr>
          <w:rtl/>
        </w:rPr>
      </w:pPr>
      <w:r w:rsidRPr="009B144A">
        <w:rPr>
          <w:rtl/>
        </w:rPr>
        <w:t>דוח שאלות</w:t>
      </w:r>
      <w:r>
        <w:rPr>
          <w:rFonts w:hint="cs"/>
          <w:rtl/>
        </w:rPr>
        <w:t xml:space="preserve"> הבהרה והערות</w:t>
      </w:r>
    </w:p>
    <w:p w:rsidR="00E4106A" w:rsidRPr="009B144A" w:rsidRDefault="00E4106A" w:rsidP="00E4106A">
      <w:pPr>
        <w:rPr>
          <w:rFonts w:asciiTheme="minorBidi" w:hAnsiTheme="minorBidi" w:cstheme="minorBidi"/>
          <w:rtl/>
        </w:rPr>
      </w:pPr>
    </w:p>
    <w:p w:rsidR="00E4106A" w:rsidRPr="005C5442" w:rsidRDefault="00E4106A" w:rsidP="00E4106A">
      <w:pPr>
        <w:pStyle w:val="a6"/>
        <w:jc w:val="center"/>
        <w:rPr>
          <w:rFonts w:asciiTheme="minorBidi" w:hAnsiTheme="minorBidi" w:cstheme="minorBidi"/>
          <w:b/>
          <w:bCs/>
          <w:sz w:val="36"/>
          <w:szCs w:val="36"/>
          <w:rtl/>
        </w:rPr>
      </w:pPr>
      <w:r w:rsidRPr="005C5442">
        <w:rPr>
          <w:rFonts w:asciiTheme="minorBidi" w:hAnsiTheme="minorBidi" w:cstheme="minorBidi"/>
          <w:b/>
          <w:bCs/>
          <w:sz w:val="36"/>
          <w:szCs w:val="36"/>
          <w:rtl/>
        </w:rPr>
        <w:t>הנדון</w:t>
      </w:r>
      <w:r w:rsidRPr="005C5442">
        <w:rPr>
          <w:rFonts w:asciiTheme="minorBidi" w:hAnsiTheme="minorBidi" w:hint="cs"/>
          <w:b/>
          <w:bCs/>
          <w:sz w:val="36"/>
          <w:szCs w:val="36"/>
          <w:rtl/>
        </w:rPr>
        <w:t>:</w:t>
      </w:r>
      <w:r w:rsidRPr="005C5442">
        <w:rPr>
          <w:rFonts w:asciiTheme="minorBidi" w:hAnsiTheme="minorBidi" w:cstheme="minorBidi"/>
          <w:b/>
          <w:bCs/>
          <w:sz w:val="36"/>
          <w:szCs w:val="36"/>
          <w:rtl/>
        </w:rPr>
        <w:t xml:space="preserve"> </w:t>
      </w:r>
      <w:r w:rsidRPr="00AB7C9D">
        <w:rPr>
          <w:rFonts w:asciiTheme="minorBidi" w:hAnsiTheme="minorBidi" w:cstheme="minorBidi"/>
          <w:b/>
          <w:bCs/>
          <w:sz w:val="32"/>
          <w:szCs w:val="32"/>
          <w:rtl/>
        </w:rPr>
        <w:t xml:space="preserve">מכרז פומבי מס' </w:t>
      </w:r>
      <w:r w:rsidRPr="00AB7C9D">
        <w:rPr>
          <w:rFonts w:asciiTheme="minorBidi" w:hAnsiTheme="minorBidi" w:cstheme="minorBidi"/>
          <w:b/>
          <w:bCs/>
          <w:sz w:val="32"/>
          <w:szCs w:val="32"/>
          <w:rtl/>
        </w:rPr>
        <w:fldChar w:fldCharType="begin"/>
      </w:r>
      <w:r w:rsidRPr="00AB7C9D">
        <w:rPr>
          <w:rFonts w:asciiTheme="minorBidi" w:hAnsiTheme="minorBidi" w:cstheme="minorBidi"/>
          <w:b/>
          <w:bCs/>
          <w:sz w:val="32"/>
          <w:szCs w:val="32"/>
          <w:rtl/>
        </w:rPr>
        <w:instrText xml:space="preserve"> </w:instrText>
      </w:r>
      <w:r w:rsidRPr="00AB7C9D">
        <w:rPr>
          <w:rFonts w:asciiTheme="minorBidi" w:hAnsiTheme="minorBidi" w:cstheme="minorBidi"/>
          <w:b/>
          <w:bCs/>
          <w:sz w:val="32"/>
          <w:szCs w:val="32"/>
        </w:rPr>
        <w:instrText>REF</w:instrText>
      </w:r>
      <w:r w:rsidRPr="00AB7C9D">
        <w:rPr>
          <w:rFonts w:asciiTheme="minorBidi" w:hAnsiTheme="minorBidi" w:cstheme="minorBidi"/>
          <w:b/>
          <w:bCs/>
          <w:sz w:val="32"/>
          <w:szCs w:val="32"/>
          <w:rtl/>
        </w:rPr>
        <w:instrText xml:space="preserve"> מספר_המכרז \</w:instrText>
      </w:r>
      <w:r w:rsidRPr="00AB7C9D">
        <w:rPr>
          <w:rFonts w:asciiTheme="minorBidi" w:hAnsiTheme="minorBidi" w:cstheme="minorBidi"/>
          <w:b/>
          <w:bCs/>
          <w:sz w:val="32"/>
          <w:szCs w:val="32"/>
        </w:rPr>
        <w:instrText>h</w:instrText>
      </w:r>
      <w:r w:rsidRPr="00AB7C9D">
        <w:rPr>
          <w:rFonts w:asciiTheme="minorBidi" w:hAnsiTheme="minorBidi" w:cstheme="minorBidi"/>
          <w:b/>
          <w:bCs/>
          <w:sz w:val="32"/>
          <w:szCs w:val="32"/>
          <w:rtl/>
        </w:rPr>
        <w:instrText xml:space="preserve">  \* </w:instrText>
      </w:r>
      <w:r w:rsidRPr="00AB7C9D">
        <w:rPr>
          <w:rFonts w:asciiTheme="minorBidi" w:hAnsiTheme="minorBidi" w:cstheme="minorBidi"/>
          <w:b/>
          <w:bCs/>
          <w:sz w:val="32"/>
          <w:szCs w:val="32"/>
        </w:rPr>
        <w:instrText>MERGEFORMAT</w:instrText>
      </w:r>
      <w:r w:rsidRPr="00AB7C9D">
        <w:rPr>
          <w:rFonts w:asciiTheme="minorBidi" w:hAnsiTheme="minorBidi" w:cstheme="minorBidi"/>
          <w:b/>
          <w:bCs/>
          <w:sz w:val="32"/>
          <w:szCs w:val="32"/>
          <w:rtl/>
        </w:rPr>
        <w:instrText xml:space="preserve"> </w:instrText>
      </w:r>
      <w:r w:rsidRPr="00AB7C9D">
        <w:rPr>
          <w:rFonts w:asciiTheme="minorBidi" w:hAnsiTheme="minorBidi" w:cstheme="minorBidi"/>
          <w:b/>
          <w:bCs/>
          <w:sz w:val="32"/>
          <w:szCs w:val="32"/>
          <w:rtl/>
        </w:rPr>
      </w:r>
      <w:r w:rsidRPr="00AB7C9D">
        <w:rPr>
          <w:rFonts w:asciiTheme="minorBidi" w:hAnsiTheme="minorBidi" w:cstheme="minorBidi"/>
          <w:b/>
          <w:bCs/>
          <w:sz w:val="32"/>
          <w:szCs w:val="32"/>
          <w:rtl/>
        </w:rPr>
        <w:fldChar w:fldCharType="separate"/>
      </w:r>
      <w:r w:rsidRPr="00AB7C9D">
        <w:rPr>
          <w:rFonts w:asciiTheme="minorBidi" w:hAnsiTheme="minorBidi" w:cstheme="minorBidi"/>
          <w:b/>
          <w:bCs/>
          <w:sz w:val="32"/>
          <w:szCs w:val="32"/>
          <w:rtl/>
        </w:rPr>
        <w:t>1/2022</w:t>
      </w:r>
      <w:r w:rsidRPr="00AB7C9D">
        <w:rPr>
          <w:rFonts w:asciiTheme="minorBidi" w:hAnsiTheme="minorBidi" w:cstheme="minorBidi"/>
          <w:b/>
          <w:bCs/>
          <w:sz w:val="32"/>
          <w:szCs w:val="32"/>
          <w:rtl/>
        </w:rPr>
        <w:fldChar w:fldCharType="end"/>
      </w:r>
      <w:r w:rsidRPr="00AB7C9D">
        <w:rPr>
          <w:rFonts w:asciiTheme="minorBidi" w:hAnsiTheme="minorBidi" w:cstheme="minorBidi" w:hint="cs"/>
          <w:b/>
          <w:bCs/>
          <w:sz w:val="32"/>
          <w:szCs w:val="32"/>
          <w:rtl/>
        </w:rPr>
        <w:t xml:space="preserve"> </w:t>
      </w:r>
      <w:r w:rsidRPr="00AB7C9D">
        <w:rPr>
          <w:rFonts w:asciiTheme="minorBidi" w:hAnsiTheme="minorBidi" w:cstheme="minorBidi"/>
          <w:b/>
          <w:bCs/>
          <w:sz w:val="32"/>
          <w:szCs w:val="32"/>
          <w:rtl/>
        </w:rPr>
        <w:fldChar w:fldCharType="begin"/>
      </w:r>
      <w:r w:rsidRPr="00AB7C9D">
        <w:rPr>
          <w:rFonts w:asciiTheme="minorBidi" w:hAnsiTheme="minorBidi" w:cstheme="minorBidi"/>
          <w:b/>
          <w:bCs/>
          <w:sz w:val="32"/>
          <w:szCs w:val="32"/>
          <w:rtl/>
        </w:rPr>
        <w:instrText xml:space="preserve"> </w:instrText>
      </w:r>
      <w:r w:rsidRPr="00AB7C9D">
        <w:rPr>
          <w:rFonts w:asciiTheme="minorBidi" w:hAnsiTheme="minorBidi" w:cstheme="minorBidi"/>
          <w:b/>
          <w:bCs/>
          <w:sz w:val="32"/>
          <w:szCs w:val="32"/>
        </w:rPr>
        <w:instrText>REF</w:instrText>
      </w:r>
      <w:r w:rsidRPr="00AB7C9D">
        <w:rPr>
          <w:rFonts w:asciiTheme="minorBidi" w:hAnsiTheme="minorBidi" w:cstheme="minorBidi"/>
          <w:b/>
          <w:bCs/>
          <w:sz w:val="32"/>
          <w:szCs w:val="32"/>
          <w:rtl/>
        </w:rPr>
        <w:instrText xml:space="preserve"> שם_המכרז \</w:instrText>
      </w:r>
      <w:r w:rsidRPr="00AB7C9D">
        <w:rPr>
          <w:rFonts w:asciiTheme="minorBidi" w:hAnsiTheme="minorBidi" w:cstheme="minorBidi"/>
          <w:b/>
          <w:bCs/>
          <w:sz w:val="32"/>
          <w:szCs w:val="32"/>
        </w:rPr>
        <w:instrText>h</w:instrText>
      </w:r>
      <w:r w:rsidRPr="00AB7C9D">
        <w:rPr>
          <w:rFonts w:asciiTheme="minorBidi" w:hAnsiTheme="minorBidi" w:cstheme="minorBidi"/>
          <w:b/>
          <w:bCs/>
          <w:sz w:val="32"/>
          <w:szCs w:val="32"/>
          <w:rtl/>
        </w:rPr>
        <w:instrText xml:space="preserve">  \* </w:instrText>
      </w:r>
      <w:r w:rsidRPr="00AB7C9D">
        <w:rPr>
          <w:rFonts w:asciiTheme="minorBidi" w:hAnsiTheme="minorBidi" w:cstheme="minorBidi"/>
          <w:b/>
          <w:bCs/>
          <w:sz w:val="32"/>
          <w:szCs w:val="32"/>
        </w:rPr>
        <w:instrText>MERGEFORMAT</w:instrText>
      </w:r>
      <w:r w:rsidRPr="00AB7C9D">
        <w:rPr>
          <w:rFonts w:asciiTheme="minorBidi" w:hAnsiTheme="minorBidi" w:cstheme="minorBidi"/>
          <w:b/>
          <w:bCs/>
          <w:sz w:val="32"/>
          <w:szCs w:val="32"/>
          <w:rtl/>
        </w:rPr>
        <w:instrText xml:space="preserve"> </w:instrText>
      </w:r>
      <w:r w:rsidRPr="00AB7C9D">
        <w:rPr>
          <w:rFonts w:asciiTheme="minorBidi" w:hAnsiTheme="minorBidi" w:cstheme="minorBidi"/>
          <w:b/>
          <w:bCs/>
          <w:sz w:val="32"/>
          <w:szCs w:val="32"/>
          <w:rtl/>
        </w:rPr>
      </w:r>
      <w:r w:rsidRPr="00AB7C9D">
        <w:rPr>
          <w:rFonts w:asciiTheme="minorBidi" w:hAnsiTheme="minorBidi" w:cstheme="minorBidi"/>
          <w:b/>
          <w:bCs/>
          <w:sz w:val="32"/>
          <w:szCs w:val="32"/>
          <w:rtl/>
        </w:rPr>
        <w:fldChar w:fldCharType="separate"/>
      </w:r>
      <w:r w:rsidRPr="00AB7C9D">
        <w:rPr>
          <w:rFonts w:asciiTheme="minorBidi" w:hAnsiTheme="minorBidi" w:cstheme="minorBidi" w:hint="cs"/>
          <w:b/>
          <w:bCs/>
          <w:sz w:val="32"/>
          <w:szCs w:val="32"/>
          <w:rtl/>
        </w:rPr>
        <w:t>אספקת שירותי יעוץ רפואי ופסיכיאטרי</w:t>
      </w:r>
      <w:r w:rsidRPr="00AB7C9D">
        <w:rPr>
          <w:rFonts w:asciiTheme="minorBidi" w:hAnsiTheme="minorBidi" w:cstheme="minorBidi"/>
          <w:b/>
          <w:bCs/>
          <w:sz w:val="32"/>
          <w:szCs w:val="32"/>
          <w:rtl/>
        </w:rPr>
        <w:fldChar w:fldCharType="end"/>
      </w:r>
    </w:p>
    <w:p w:rsidR="00E4106A" w:rsidRPr="002B7D09" w:rsidRDefault="00E4106A" w:rsidP="003A7236">
      <w:pPr>
        <w:spacing w:before="240" w:line="360" w:lineRule="auto"/>
        <w:ind w:left="-142"/>
        <w:jc w:val="center"/>
        <w:rPr>
          <w:rFonts w:asciiTheme="minorBidi" w:hAnsiTheme="minorBidi" w:cstheme="minorBidi"/>
          <w:bCs/>
          <w:u w:val="single"/>
          <w:rtl/>
        </w:rPr>
      </w:pPr>
      <w:r w:rsidRPr="002B7D09">
        <w:rPr>
          <w:rFonts w:asciiTheme="minorBidi" w:hAnsiTheme="minorBidi" w:cstheme="minorBidi" w:hint="cs"/>
          <w:bCs/>
          <w:u w:val="single"/>
          <w:rtl/>
        </w:rPr>
        <w:t xml:space="preserve">עדכון: המועד האחרון להגשת ההצעות נדחה ליום </w:t>
      </w:r>
      <w:r w:rsidR="003A7236">
        <w:rPr>
          <w:rFonts w:asciiTheme="minorBidi" w:hAnsiTheme="minorBidi" w:cstheme="minorBidi" w:hint="cs"/>
          <w:bCs/>
          <w:u w:val="single"/>
          <w:rtl/>
        </w:rPr>
        <w:t>26</w:t>
      </w:r>
      <w:r w:rsidRPr="002B7D09">
        <w:rPr>
          <w:rFonts w:asciiTheme="minorBidi" w:hAnsiTheme="minorBidi" w:cstheme="minorBidi" w:hint="cs"/>
          <w:bCs/>
          <w:u w:val="single"/>
          <w:rtl/>
        </w:rPr>
        <w:t>/5/2022. אין שינוי ביתר פרטי אופן הגשת ההצעה.</w:t>
      </w:r>
    </w:p>
    <w:p w:rsidR="00E4106A" w:rsidRPr="00AB7C9D" w:rsidRDefault="00E4106A" w:rsidP="00E4106A">
      <w:pPr>
        <w:spacing w:before="240" w:line="360" w:lineRule="auto"/>
        <w:ind w:left="-142"/>
        <w:jc w:val="both"/>
        <w:rPr>
          <w:rFonts w:asciiTheme="minorBidi" w:hAnsiTheme="minorBidi" w:cstheme="minorBidi"/>
          <w:b/>
          <w:szCs w:val="24"/>
          <w:rtl/>
        </w:rPr>
      </w:pPr>
      <w:r w:rsidRPr="00AB7C9D">
        <w:rPr>
          <w:rFonts w:asciiTheme="minorBidi" w:hAnsiTheme="minorBidi" w:cstheme="minorBidi"/>
          <w:b/>
          <w:szCs w:val="24"/>
          <w:rtl/>
        </w:rPr>
        <w:t>להלן</w:t>
      </w:r>
      <w:r w:rsidRPr="00AB7C9D">
        <w:rPr>
          <w:rFonts w:asciiTheme="minorBidi" w:hAnsiTheme="minorBidi" w:cstheme="minorBidi"/>
          <w:b/>
          <w:szCs w:val="24"/>
        </w:rPr>
        <w:t xml:space="preserve"> </w:t>
      </w:r>
      <w:r w:rsidRPr="00AB7C9D">
        <w:rPr>
          <w:rFonts w:asciiTheme="minorBidi" w:hAnsiTheme="minorBidi" w:cstheme="minorBidi"/>
          <w:b/>
          <w:szCs w:val="24"/>
          <w:rtl/>
        </w:rPr>
        <w:t>השאלות</w:t>
      </w:r>
      <w:r w:rsidRPr="00AB7C9D">
        <w:rPr>
          <w:rFonts w:asciiTheme="minorBidi" w:hAnsiTheme="minorBidi" w:cstheme="minorBidi"/>
          <w:b/>
          <w:szCs w:val="24"/>
        </w:rPr>
        <w:t xml:space="preserve"> </w:t>
      </w:r>
      <w:r w:rsidRPr="00AB7C9D">
        <w:rPr>
          <w:rFonts w:asciiTheme="minorBidi" w:hAnsiTheme="minorBidi" w:cstheme="minorBidi"/>
          <w:b/>
          <w:szCs w:val="24"/>
          <w:rtl/>
        </w:rPr>
        <w:t>ותשובות</w:t>
      </w:r>
      <w:r w:rsidRPr="00AB7C9D">
        <w:rPr>
          <w:rFonts w:asciiTheme="minorBidi" w:hAnsiTheme="minorBidi" w:cstheme="minorBidi"/>
          <w:b/>
          <w:szCs w:val="24"/>
        </w:rPr>
        <w:t xml:space="preserve"> </w:t>
      </w:r>
      <w:r w:rsidRPr="00AB7C9D">
        <w:rPr>
          <w:rFonts w:asciiTheme="minorBidi" w:hAnsiTheme="minorBidi" w:cstheme="minorBidi"/>
          <w:b/>
          <w:szCs w:val="24"/>
          <w:rtl/>
        </w:rPr>
        <w:t>ההבהרה וכן הערות</w:t>
      </w:r>
      <w:r w:rsidRPr="00AB7C9D">
        <w:rPr>
          <w:rFonts w:asciiTheme="minorBidi" w:hAnsiTheme="minorBidi" w:cstheme="minorBidi"/>
          <w:b/>
          <w:szCs w:val="24"/>
        </w:rPr>
        <w:t xml:space="preserve"> </w:t>
      </w:r>
      <w:r w:rsidRPr="00AB7C9D">
        <w:rPr>
          <w:rFonts w:asciiTheme="minorBidi" w:hAnsiTheme="minorBidi" w:cstheme="minorBidi"/>
          <w:b/>
          <w:szCs w:val="24"/>
          <w:rtl/>
        </w:rPr>
        <w:t>למכרז תוך</w:t>
      </w:r>
      <w:r w:rsidRPr="00AB7C9D">
        <w:rPr>
          <w:rFonts w:asciiTheme="minorBidi" w:hAnsiTheme="minorBidi" w:cstheme="minorBidi"/>
          <w:b/>
          <w:szCs w:val="24"/>
        </w:rPr>
        <w:t xml:space="preserve"> </w:t>
      </w:r>
      <w:r w:rsidRPr="00AB7C9D">
        <w:rPr>
          <w:rFonts w:asciiTheme="minorBidi" w:hAnsiTheme="minorBidi" w:cstheme="minorBidi"/>
          <w:b/>
          <w:szCs w:val="24"/>
          <w:rtl/>
        </w:rPr>
        <w:t>הפנייה</w:t>
      </w:r>
      <w:r w:rsidRPr="00AB7C9D">
        <w:rPr>
          <w:rFonts w:asciiTheme="minorBidi" w:hAnsiTheme="minorBidi" w:cstheme="minorBidi"/>
          <w:b/>
          <w:szCs w:val="24"/>
        </w:rPr>
        <w:t xml:space="preserve"> </w:t>
      </w:r>
      <w:r w:rsidRPr="00AB7C9D">
        <w:rPr>
          <w:rFonts w:asciiTheme="minorBidi" w:hAnsiTheme="minorBidi" w:cstheme="minorBidi"/>
          <w:b/>
          <w:szCs w:val="24"/>
          <w:rtl/>
        </w:rPr>
        <w:t>לסעיף</w:t>
      </w:r>
      <w:r w:rsidRPr="00AB7C9D">
        <w:rPr>
          <w:rFonts w:asciiTheme="minorBidi" w:hAnsiTheme="minorBidi" w:cstheme="minorBidi"/>
          <w:b/>
          <w:szCs w:val="24"/>
        </w:rPr>
        <w:t xml:space="preserve"> </w:t>
      </w:r>
      <w:r w:rsidRPr="00AB7C9D">
        <w:rPr>
          <w:rFonts w:asciiTheme="minorBidi" w:hAnsiTheme="minorBidi" w:cstheme="minorBidi"/>
          <w:b/>
          <w:szCs w:val="24"/>
          <w:rtl/>
        </w:rPr>
        <w:t>הרלוונטי</w:t>
      </w:r>
      <w:r w:rsidRPr="00AB7C9D">
        <w:rPr>
          <w:rFonts w:asciiTheme="minorBidi" w:hAnsiTheme="minorBidi" w:cstheme="minorBidi"/>
          <w:b/>
          <w:szCs w:val="24"/>
        </w:rPr>
        <w:t xml:space="preserve"> </w:t>
      </w:r>
      <w:r w:rsidRPr="00AB7C9D">
        <w:rPr>
          <w:rFonts w:asciiTheme="minorBidi" w:hAnsiTheme="minorBidi" w:cstheme="minorBidi"/>
          <w:b/>
          <w:szCs w:val="24"/>
          <w:rtl/>
        </w:rPr>
        <w:t>במסמכי</w:t>
      </w:r>
      <w:r w:rsidRPr="00AB7C9D">
        <w:rPr>
          <w:rFonts w:asciiTheme="minorBidi" w:hAnsiTheme="minorBidi" w:cstheme="minorBidi"/>
          <w:b/>
          <w:szCs w:val="24"/>
        </w:rPr>
        <w:t xml:space="preserve"> </w:t>
      </w:r>
      <w:r w:rsidRPr="00AB7C9D">
        <w:rPr>
          <w:rFonts w:asciiTheme="minorBidi" w:hAnsiTheme="minorBidi" w:cstheme="minorBidi"/>
          <w:b/>
          <w:szCs w:val="24"/>
          <w:rtl/>
        </w:rPr>
        <w:t xml:space="preserve">המכרז. </w:t>
      </w:r>
    </w:p>
    <w:p w:rsidR="00E4106A" w:rsidRPr="00AB7C9D" w:rsidRDefault="00E4106A" w:rsidP="00E4106A">
      <w:pPr>
        <w:numPr>
          <w:ilvl w:val="0"/>
          <w:numId w:val="29"/>
        </w:numPr>
        <w:spacing w:line="360" w:lineRule="auto"/>
        <w:jc w:val="both"/>
        <w:rPr>
          <w:rFonts w:asciiTheme="minorBidi" w:hAnsiTheme="minorBidi" w:cstheme="minorBidi"/>
          <w:b/>
          <w:szCs w:val="24"/>
          <w:rtl/>
        </w:rPr>
      </w:pPr>
      <w:r w:rsidRPr="00AB7C9D">
        <w:rPr>
          <w:rFonts w:asciiTheme="minorBidi" w:hAnsiTheme="minorBidi" w:cstheme="minorBidi"/>
          <w:b/>
          <w:szCs w:val="24"/>
          <w:rtl/>
        </w:rPr>
        <w:t>התשובות</w:t>
      </w:r>
      <w:r w:rsidRPr="00AB7C9D">
        <w:rPr>
          <w:rFonts w:asciiTheme="minorBidi" w:hAnsiTheme="minorBidi" w:cstheme="minorBidi"/>
          <w:b/>
          <w:szCs w:val="24"/>
        </w:rPr>
        <w:t xml:space="preserve"> </w:t>
      </w:r>
      <w:r w:rsidRPr="00AB7C9D">
        <w:rPr>
          <w:rFonts w:asciiTheme="minorBidi" w:hAnsiTheme="minorBidi" w:cstheme="minorBidi"/>
          <w:b/>
          <w:szCs w:val="24"/>
          <w:rtl/>
        </w:rPr>
        <w:t>וההערות המובאות</w:t>
      </w:r>
      <w:r w:rsidRPr="00AB7C9D">
        <w:rPr>
          <w:rFonts w:asciiTheme="minorBidi" w:hAnsiTheme="minorBidi" w:cstheme="minorBidi"/>
          <w:b/>
          <w:szCs w:val="24"/>
        </w:rPr>
        <w:t xml:space="preserve"> </w:t>
      </w:r>
      <w:r w:rsidRPr="00AB7C9D">
        <w:rPr>
          <w:rFonts w:asciiTheme="minorBidi" w:hAnsiTheme="minorBidi" w:cstheme="minorBidi"/>
          <w:b/>
          <w:szCs w:val="24"/>
          <w:rtl/>
        </w:rPr>
        <w:t>להלן</w:t>
      </w:r>
      <w:r w:rsidRPr="00AB7C9D">
        <w:rPr>
          <w:rFonts w:asciiTheme="minorBidi" w:hAnsiTheme="minorBidi" w:cstheme="minorBidi"/>
          <w:b/>
          <w:szCs w:val="24"/>
        </w:rPr>
        <w:t xml:space="preserve"> </w:t>
      </w:r>
      <w:r w:rsidRPr="00AB7C9D">
        <w:rPr>
          <w:rFonts w:asciiTheme="minorBidi" w:hAnsiTheme="minorBidi" w:cstheme="minorBidi"/>
          <w:b/>
          <w:szCs w:val="24"/>
          <w:rtl/>
        </w:rPr>
        <w:t>מחייבות</w:t>
      </w:r>
      <w:r w:rsidRPr="00AB7C9D">
        <w:rPr>
          <w:rFonts w:asciiTheme="minorBidi" w:hAnsiTheme="minorBidi" w:cstheme="minorBidi"/>
          <w:b/>
          <w:szCs w:val="24"/>
        </w:rPr>
        <w:t xml:space="preserve"> </w:t>
      </w:r>
      <w:r w:rsidRPr="00AB7C9D">
        <w:rPr>
          <w:rFonts w:asciiTheme="minorBidi" w:hAnsiTheme="minorBidi" w:cstheme="minorBidi"/>
          <w:b/>
          <w:szCs w:val="24"/>
          <w:rtl/>
        </w:rPr>
        <w:t>את</w:t>
      </w:r>
      <w:r w:rsidRPr="00AB7C9D">
        <w:rPr>
          <w:rFonts w:asciiTheme="minorBidi" w:hAnsiTheme="minorBidi" w:cstheme="minorBidi"/>
          <w:b/>
          <w:szCs w:val="24"/>
        </w:rPr>
        <w:t xml:space="preserve"> </w:t>
      </w:r>
      <w:r w:rsidRPr="00AB7C9D">
        <w:rPr>
          <w:rFonts w:asciiTheme="minorBidi" w:hAnsiTheme="minorBidi" w:cstheme="minorBidi"/>
          <w:b/>
          <w:szCs w:val="24"/>
          <w:rtl/>
        </w:rPr>
        <w:t>כל</w:t>
      </w:r>
      <w:r w:rsidRPr="00AB7C9D">
        <w:rPr>
          <w:rFonts w:asciiTheme="minorBidi" w:hAnsiTheme="minorBidi" w:cstheme="minorBidi"/>
          <w:b/>
          <w:szCs w:val="24"/>
        </w:rPr>
        <w:t xml:space="preserve"> </w:t>
      </w:r>
      <w:r w:rsidRPr="00AB7C9D">
        <w:rPr>
          <w:rFonts w:asciiTheme="minorBidi" w:hAnsiTheme="minorBidi" w:cstheme="minorBidi"/>
          <w:b/>
          <w:szCs w:val="24"/>
          <w:rtl/>
        </w:rPr>
        <w:t>המציעים, מהוות</w:t>
      </w:r>
      <w:r w:rsidRPr="00AB7C9D">
        <w:rPr>
          <w:rFonts w:asciiTheme="minorBidi" w:hAnsiTheme="minorBidi" w:cstheme="minorBidi"/>
          <w:b/>
          <w:szCs w:val="24"/>
        </w:rPr>
        <w:t xml:space="preserve"> </w:t>
      </w:r>
      <w:r w:rsidRPr="00AB7C9D">
        <w:rPr>
          <w:rFonts w:asciiTheme="minorBidi" w:hAnsiTheme="minorBidi" w:cstheme="minorBidi"/>
          <w:b/>
          <w:szCs w:val="24"/>
          <w:rtl/>
        </w:rPr>
        <w:t>חלק</w:t>
      </w:r>
      <w:r w:rsidRPr="00AB7C9D">
        <w:rPr>
          <w:rFonts w:asciiTheme="minorBidi" w:hAnsiTheme="minorBidi" w:cstheme="minorBidi"/>
          <w:b/>
          <w:szCs w:val="24"/>
        </w:rPr>
        <w:t xml:space="preserve"> </w:t>
      </w:r>
      <w:r w:rsidRPr="00AB7C9D">
        <w:rPr>
          <w:rFonts w:asciiTheme="minorBidi" w:hAnsiTheme="minorBidi" w:cstheme="minorBidi"/>
          <w:b/>
          <w:szCs w:val="24"/>
          <w:rtl/>
        </w:rPr>
        <w:t>בלתי</w:t>
      </w:r>
      <w:r w:rsidRPr="00AB7C9D">
        <w:rPr>
          <w:rFonts w:asciiTheme="minorBidi" w:hAnsiTheme="minorBidi" w:cstheme="minorBidi"/>
          <w:b/>
          <w:szCs w:val="24"/>
        </w:rPr>
        <w:t xml:space="preserve"> </w:t>
      </w:r>
      <w:r w:rsidRPr="00AB7C9D">
        <w:rPr>
          <w:rFonts w:asciiTheme="minorBidi" w:hAnsiTheme="minorBidi" w:cstheme="minorBidi"/>
          <w:b/>
          <w:szCs w:val="24"/>
          <w:rtl/>
        </w:rPr>
        <w:t>נפרד</w:t>
      </w:r>
      <w:r w:rsidRPr="00AB7C9D">
        <w:rPr>
          <w:rFonts w:asciiTheme="minorBidi" w:hAnsiTheme="minorBidi" w:cstheme="minorBidi"/>
          <w:b/>
          <w:szCs w:val="24"/>
        </w:rPr>
        <w:t xml:space="preserve"> </w:t>
      </w:r>
      <w:r w:rsidRPr="00AB7C9D">
        <w:rPr>
          <w:rFonts w:asciiTheme="minorBidi" w:hAnsiTheme="minorBidi" w:cstheme="minorBidi"/>
          <w:b/>
          <w:szCs w:val="24"/>
          <w:rtl/>
        </w:rPr>
        <w:t>ממסמכי</w:t>
      </w:r>
      <w:r w:rsidRPr="00AB7C9D">
        <w:rPr>
          <w:rFonts w:asciiTheme="minorBidi" w:hAnsiTheme="minorBidi" w:cstheme="minorBidi"/>
          <w:b/>
          <w:szCs w:val="24"/>
        </w:rPr>
        <w:t xml:space="preserve"> </w:t>
      </w:r>
      <w:r w:rsidRPr="00AB7C9D">
        <w:rPr>
          <w:rFonts w:asciiTheme="minorBidi" w:hAnsiTheme="minorBidi" w:cstheme="minorBidi"/>
          <w:b/>
          <w:szCs w:val="24"/>
          <w:rtl/>
        </w:rPr>
        <w:t>המכרז</w:t>
      </w:r>
      <w:r w:rsidRPr="00AB7C9D">
        <w:rPr>
          <w:rFonts w:asciiTheme="minorBidi" w:hAnsiTheme="minorBidi" w:cstheme="minorBidi"/>
          <w:b/>
          <w:szCs w:val="24"/>
        </w:rPr>
        <w:t xml:space="preserve"> </w:t>
      </w:r>
      <w:r w:rsidRPr="00AB7C9D">
        <w:rPr>
          <w:rFonts w:asciiTheme="minorBidi" w:hAnsiTheme="minorBidi" w:cstheme="minorBidi"/>
          <w:b/>
          <w:szCs w:val="24"/>
          <w:rtl/>
        </w:rPr>
        <w:t>וגוברות</w:t>
      </w:r>
      <w:r w:rsidRPr="00AB7C9D">
        <w:rPr>
          <w:rFonts w:asciiTheme="minorBidi" w:hAnsiTheme="minorBidi" w:cstheme="minorBidi"/>
          <w:b/>
          <w:szCs w:val="24"/>
        </w:rPr>
        <w:t xml:space="preserve"> </w:t>
      </w:r>
      <w:r w:rsidRPr="00AB7C9D">
        <w:rPr>
          <w:rFonts w:asciiTheme="minorBidi" w:hAnsiTheme="minorBidi" w:cstheme="minorBidi"/>
          <w:b/>
          <w:szCs w:val="24"/>
          <w:rtl/>
        </w:rPr>
        <w:t>על</w:t>
      </w:r>
      <w:r w:rsidRPr="00AB7C9D">
        <w:rPr>
          <w:rFonts w:asciiTheme="minorBidi" w:hAnsiTheme="minorBidi" w:cstheme="minorBidi"/>
          <w:b/>
          <w:szCs w:val="24"/>
        </w:rPr>
        <w:t xml:space="preserve"> </w:t>
      </w:r>
      <w:r w:rsidRPr="00AB7C9D">
        <w:rPr>
          <w:rFonts w:asciiTheme="minorBidi" w:hAnsiTheme="minorBidi" w:cstheme="minorBidi"/>
          <w:b/>
          <w:szCs w:val="24"/>
          <w:rtl/>
        </w:rPr>
        <w:t>הנוסח</w:t>
      </w:r>
      <w:r w:rsidRPr="00AB7C9D">
        <w:rPr>
          <w:rFonts w:asciiTheme="minorBidi" w:hAnsiTheme="minorBidi" w:cstheme="minorBidi"/>
          <w:b/>
          <w:szCs w:val="24"/>
        </w:rPr>
        <w:t xml:space="preserve"> </w:t>
      </w:r>
      <w:r w:rsidRPr="00AB7C9D">
        <w:rPr>
          <w:rFonts w:asciiTheme="minorBidi" w:hAnsiTheme="minorBidi" w:cstheme="minorBidi"/>
          <w:b/>
          <w:szCs w:val="24"/>
          <w:rtl/>
        </w:rPr>
        <w:t>המובא במכרז</w:t>
      </w:r>
      <w:r w:rsidRPr="00AB7C9D">
        <w:rPr>
          <w:rFonts w:asciiTheme="minorBidi" w:hAnsiTheme="minorBidi" w:cstheme="minorBidi"/>
          <w:b/>
          <w:szCs w:val="24"/>
        </w:rPr>
        <w:t>.</w:t>
      </w:r>
    </w:p>
    <w:p w:rsidR="00E4106A" w:rsidRPr="00AB7C9D" w:rsidRDefault="00E4106A" w:rsidP="00E4106A">
      <w:pPr>
        <w:numPr>
          <w:ilvl w:val="0"/>
          <w:numId w:val="29"/>
        </w:numPr>
        <w:spacing w:line="360" w:lineRule="auto"/>
        <w:jc w:val="both"/>
        <w:rPr>
          <w:rFonts w:asciiTheme="minorBidi" w:hAnsiTheme="minorBidi" w:cstheme="minorBidi"/>
          <w:b/>
          <w:szCs w:val="24"/>
          <w:rtl/>
        </w:rPr>
      </w:pPr>
      <w:r w:rsidRPr="00AB7C9D">
        <w:rPr>
          <w:rFonts w:asciiTheme="minorBidi" w:hAnsiTheme="minorBidi" w:cstheme="minorBidi"/>
          <w:b/>
          <w:szCs w:val="24"/>
          <w:rtl/>
        </w:rPr>
        <w:t>אין להסתמך על כל פירוש שניתן בעל פה או בכתב או בכל דרך אחרת על ידי מי מטעם הרשות או ועדת המכרזים, ככל שניתן, בכל פורום או צורה שהיא. כל הפירושים וההבהרות הינם כמפורט במכתב זה בלבד ובמכתבי הבהרות נוספים שיישלחו מטעם ועדת המכרזים, ככל שיישלחו. מסמך זה ייחשב כחלק מתנאי המכרז, ויחולו עליו כל הוראות המכרז הנוגעות למסמכי המכרז.</w:t>
      </w:r>
    </w:p>
    <w:p w:rsidR="00E4106A" w:rsidRPr="00AB7C9D" w:rsidRDefault="00E4106A" w:rsidP="00E4106A">
      <w:pPr>
        <w:numPr>
          <w:ilvl w:val="0"/>
          <w:numId w:val="29"/>
        </w:numPr>
        <w:spacing w:line="360" w:lineRule="auto"/>
        <w:jc w:val="both"/>
        <w:rPr>
          <w:rFonts w:asciiTheme="minorBidi" w:hAnsiTheme="minorBidi" w:cstheme="minorBidi"/>
          <w:b/>
          <w:szCs w:val="24"/>
          <w:rtl/>
        </w:rPr>
      </w:pPr>
      <w:r w:rsidRPr="00AB7C9D">
        <w:rPr>
          <w:rFonts w:asciiTheme="minorBidi" w:hAnsiTheme="minorBidi" w:cstheme="minorBidi"/>
          <w:b/>
          <w:szCs w:val="24"/>
          <w:rtl/>
        </w:rPr>
        <w:t>אין באי התייחסותה של ועדת המכרזים לשאלה כלשהי או להערה כלשהי או לפרט כלשהו בשאלה או הערה, כדי להוות הסכמה להנחותיו של השואל או המעיר, או כדי לשנות בדרך כלשהי את פרשנות תנאי המכרז.</w:t>
      </w:r>
    </w:p>
    <w:p w:rsidR="00E4106A" w:rsidRPr="00AB7C9D" w:rsidRDefault="00E4106A" w:rsidP="00E4106A">
      <w:pPr>
        <w:numPr>
          <w:ilvl w:val="0"/>
          <w:numId w:val="29"/>
        </w:numPr>
        <w:spacing w:line="360" w:lineRule="auto"/>
        <w:jc w:val="both"/>
        <w:rPr>
          <w:rFonts w:asciiTheme="minorBidi" w:hAnsiTheme="minorBidi" w:cstheme="minorBidi"/>
          <w:b/>
          <w:szCs w:val="24"/>
        </w:rPr>
      </w:pPr>
      <w:r w:rsidRPr="00AB7C9D">
        <w:rPr>
          <w:rFonts w:asciiTheme="minorBidi" w:hAnsiTheme="minorBidi" w:cstheme="minorBidi"/>
          <w:b/>
          <w:szCs w:val="24"/>
          <w:rtl/>
        </w:rPr>
        <w:t>ככל שיש במסמך זה הערות, שאלות ותשובות הנוגעות לפרשנות של הדין, אין הן באות במקום ייעוץ משפטי מוסמך, וכל המסתמך עליהן עושה זאת על אחריותו בלבד.</w:t>
      </w:r>
    </w:p>
    <w:p w:rsidR="00E4106A" w:rsidRPr="00AB7C9D" w:rsidRDefault="00E4106A" w:rsidP="00E4106A">
      <w:pPr>
        <w:numPr>
          <w:ilvl w:val="0"/>
          <w:numId w:val="29"/>
        </w:numPr>
        <w:spacing w:line="360" w:lineRule="auto"/>
        <w:jc w:val="both"/>
        <w:rPr>
          <w:rFonts w:asciiTheme="minorBidi" w:hAnsiTheme="minorBidi" w:cstheme="minorBidi"/>
          <w:b/>
          <w:szCs w:val="24"/>
        </w:rPr>
      </w:pPr>
      <w:r w:rsidRPr="00AB7C9D">
        <w:rPr>
          <w:rFonts w:asciiTheme="minorBidi" w:hAnsiTheme="minorBidi" w:cstheme="minorBidi"/>
          <w:b/>
          <w:szCs w:val="24"/>
          <w:rtl/>
        </w:rPr>
        <w:t>יובהר כי אין נוסח השאלות המפורט להלן זהה בהכרח לנוסח בו השתמש השואל וכי לא בהכרח נענתה כל שאלה.</w:t>
      </w:r>
    </w:p>
    <w:p w:rsidR="00AB7C9D" w:rsidRDefault="00E4106A" w:rsidP="00E4106A">
      <w:pPr>
        <w:numPr>
          <w:ilvl w:val="0"/>
          <w:numId w:val="29"/>
        </w:numPr>
        <w:spacing w:after="160" w:line="360" w:lineRule="auto"/>
        <w:jc w:val="both"/>
        <w:rPr>
          <w:rFonts w:asciiTheme="minorBidi" w:hAnsiTheme="minorBidi" w:cstheme="minorBidi"/>
          <w:b/>
          <w:szCs w:val="24"/>
          <w:rtl/>
        </w:rPr>
      </w:pPr>
      <w:r w:rsidRPr="00AB7C9D">
        <w:rPr>
          <w:rFonts w:asciiTheme="minorBidi" w:hAnsiTheme="minorBidi" w:cstheme="minorBidi"/>
          <w:b/>
          <w:szCs w:val="24"/>
          <w:rtl/>
        </w:rPr>
        <w:t>אלא אם נאמר אחרת, לכל המונחים והמושגים האמורים במכתב זה תהיה הפרשנות כאמור במסמכי המכרז.</w:t>
      </w:r>
    </w:p>
    <w:p w:rsidR="00E4106A" w:rsidRPr="00AB7C9D" w:rsidRDefault="00AB7C9D" w:rsidP="00AB7C9D">
      <w:pPr>
        <w:bidi w:val="0"/>
        <w:rPr>
          <w:rFonts w:asciiTheme="minorBidi" w:hAnsiTheme="minorBidi" w:cstheme="minorBidi"/>
          <w:b/>
          <w:szCs w:val="24"/>
          <w:rtl/>
        </w:rPr>
      </w:pPr>
      <w:r>
        <w:rPr>
          <w:rFonts w:asciiTheme="minorBidi" w:hAnsiTheme="minorBidi" w:cstheme="minorBidi"/>
          <w:b/>
          <w:szCs w:val="24"/>
          <w:rtl/>
        </w:rPr>
        <w:br w:type="page"/>
      </w:r>
    </w:p>
    <w:tbl>
      <w:tblPr>
        <w:bidiVisual/>
        <w:tblW w:w="10071" w:type="dxa"/>
        <w:tblInd w:w="29" w:type="dxa"/>
        <w:tblLook w:val="04A0" w:firstRow="1" w:lastRow="0" w:firstColumn="1" w:lastColumn="0" w:noHBand="0" w:noVBand="1"/>
      </w:tblPr>
      <w:tblGrid>
        <w:gridCol w:w="715"/>
        <w:gridCol w:w="1420"/>
        <w:gridCol w:w="4264"/>
        <w:gridCol w:w="3672"/>
      </w:tblGrid>
      <w:tr w:rsidR="003A7236" w:rsidRPr="003A7236" w:rsidTr="00AB7C9D">
        <w:trPr>
          <w:trHeight w:val="324"/>
        </w:trPr>
        <w:tc>
          <w:tcPr>
            <w:tcW w:w="71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A7236" w:rsidRPr="003A7236" w:rsidRDefault="003A7236" w:rsidP="003A7236">
            <w:pPr>
              <w:rPr>
                <w:rFonts w:ascii="David" w:hAnsi="David" w:cs="David"/>
                <w:b/>
                <w:bCs/>
                <w:color w:val="000000"/>
                <w:sz w:val="22"/>
                <w:szCs w:val="22"/>
                <w:lang w:eastAsia="en-US"/>
              </w:rPr>
            </w:pPr>
            <w:proofErr w:type="spellStart"/>
            <w:r w:rsidRPr="003A7236">
              <w:rPr>
                <w:rFonts w:ascii="David" w:hAnsi="David" w:cs="David"/>
                <w:b/>
                <w:bCs/>
                <w:color w:val="000000"/>
                <w:sz w:val="22"/>
                <w:szCs w:val="22"/>
                <w:rtl/>
                <w:lang w:eastAsia="en-US"/>
              </w:rPr>
              <w:lastRenderedPageBreak/>
              <w:t>מס"ד</w:t>
            </w:r>
            <w:proofErr w:type="spellEnd"/>
          </w:p>
        </w:tc>
        <w:tc>
          <w:tcPr>
            <w:tcW w:w="1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A7236" w:rsidRPr="003A7236" w:rsidRDefault="003A7236" w:rsidP="003A7236">
            <w:pPr>
              <w:jc w:val="center"/>
              <w:rPr>
                <w:rFonts w:ascii="David" w:hAnsi="David" w:cs="David"/>
                <w:b/>
                <w:bCs/>
                <w:color w:val="000000"/>
                <w:szCs w:val="24"/>
                <w:rtl/>
                <w:lang w:eastAsia="en-US"/>
              </w:rPr>
            </w:pPr>
            <w:r w:rsidRPr="003A7236">
              <w:rPr>
                <w:rFonts w:ascii="David" w:hAnsi="David" w:cs="David"/>
                <w:b/>
                <w:bCs/>
                <w:color w:val="000000"/>
                <w:szCs w:val="24"/>
                <w:rtl/>
                <w:lang w:eastAsia="en-US"/>
              </w:rPr>
              <w:t>הפנייה לסעיף במכרז</w:t>
            </w:r>
          </w:p>
        </w:tc>
        <w:tc>
          <w:tcPr>
            <w:tcW w:w="426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A7236" w:rsidRPr="003A7236" w:rsidRDefault="003A7236" w:rsidP="003A7236">
            <w:pPr>
              <w:jc w:val="center"/>
              <w:rPr>
                <w:rFonts w:ascii="David" w:hAnsi="David" w:cs="David"/>
                <w:b/>
                <w:bCs/>
                <w:color w:val="000000"/>
                <w:szCs w:val="24"/>
                <w:rtl/>
                <w:lang w:eastAsia="en-US"/>
              </w:rPr>
            </w:pPr>
            <w:r w:rsidRPr="003A7236">
              <w:rPr>
                <w:rFonts w:ascii="David" w:hAnsi="David" w:cs="David"/>
                <w:b/>
                <w:bCs/>
                <w:color w:val="000000"/>
                <w:szCs w:val="24"/>
                <w:rtl/>
                <w:lang w:eastAsia="en-US"/>
              </w:rPr>
              <w:t>שאלה/הערה</w:t>
            </w:r>
          </w:p>
        </w:tc>
        <w:tc>
          <w:tcPr>
            <w:tcW w:w="367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A7236" w:rsidRPr="003A7236" w:rsidRDefault="003A7236" w:rsidP="003A7236">
            <w:pPr>
              <w:jc w:val="center"/>
              <w:rPr>
                <w:rFonts w:ascii="David" w:hAnsi="David" w:cs="David"/>
                <w:b/>
                <w:bCs/>
                <w:color w:val="000000"/>
                <w:szCs w:val="24"/>
                <w:rtl/>
                <w:lang w:eastAsia="en-US"/>
              </w:rPr>
            </w:pPr>
            <w:r w:rsidRPr="003A7236">
              <w:rPr>
                <w:rFonts w:ascii="David" w:hAnsi="David" w:cs="David"/>
                <w:b/>
                <w:bCs/>
                <w:color w:val="000000"/>
                <w:szCs w:val="24"/>
                <w:rtl/>
                <w:lang w:eastAsia="en-US"/>
              </w:rPr>
              <w:t>תשובות</w:t>
            </w:r>
          </w:p>
        </w:tc>
      </w:tr>
      <w:tr w:rsidR="003A7236" w:rsidRPr="003A7236" w:rsidTr="00AB7C9D">
        <w:trPr>
          <w:trHeight w:val="48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3A7236" w:rsidP="003A7236">
            <w:pPr>
              <w:bidi w:val="0"/>
              <w:jc w:val="center"/>
              <w:rPr>
                <w:rFonts w:ascii="Arial" w:hAnsi="Arial" w:cs="Arial"/>
                <w:color w:val="000000"/>
                <w:sz w:val="22"/>
                <w:szCs w:val="22"/>
                <w:rtl/>
                <w:lang w:eastAsia="en-US"/>
              </w:rPr>
            </w:pPr>
            <w:r w:rsidRPr="003A7236">
              <w:rPr>
                <w:rFonts w:ascii="Arial" w:hAnsi="Arial" w:cs="Arial"/>
                <w:color w:val="000000"/>
                <w:sz w:val="22"/>
                <w:szCs w:val="22"/>
                <w:lang w:eastAsia="en-US"/>
              </w:rPr>
              <w:t>1</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כללי</w:t>
            </w:r>
          </w:p>
        </w:tc>
        <w:tc>
          <w:tcPr>
            <w:tcW w:w="4264"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המועד האחרון להגשת שאלות הבהרה נקבע ליום 31.03.2022 , ואילו המועד האחרון להגשת ההצעות נקבע ליום 26.04.2022, לאור חג הפסח שחל בין התאריכים הללו, נודה לדחיית המועד האחרון להגשת ההצעות.</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מועד אחרון להגשה נדחה ל-26/5/2022</w:t>
            </w:r>
          </w:p>
        </w:tc>
      </w:tr>
      <w:tr w:rsidR="003A7236" w:rsidRPr="003A7236" w:rsidTr="00AB7C9D">
        <w:trPr>
          <w:trHeight w:val="587"/>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3A7236" w:rsidP="003A7236">
            <w:pPr>
              <w:bidi w:val="0"/>
              <w:jc w:val="center"/>
              <w:rPr>
                <w:rFonts w:ascii="Arial" w:hAnsi="Arial" w:cs="Arial"/>
                <w:color w:val="000000"/>
                <w:sz w:val="22"/>
                <w:szCs w:val="22"/>
                <w:rtl/>
                <w:lang w:eastAsia="en-US"/>
              </w:rPr>
            </w:pPr>
            <w:r w:rsidRPr="003A7236">
              <w:rPr>
                <w:rFonts w:ascii="Arial" w:hAnsi="Arial" w:cs="Arial"/>
                <w:color w:val="000000"/>
                <w:sz w:val="22"/>
                <w:szCs w:val="22"/>
                <w:lang w:eastAsia="en-US"/>
              </w:rPr>
              <w:t>2</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9.8.3</w:t>
            </w:r>
          </w:p>
        </w:tc>
        <w:tc>
          <w:tcPr>
            <w:tcW w:w="4264" w:type="dxa"/>
            <w:vMerge w:val="restart"/>
            <w:tcBorders>
              <w:top w:val="nil"/>
              <w:left w:val="single" w:sz="4" w:space="0" w:color="auto"/>
              <w:bottom w:val="single" w:sz="4" w:space="0" w:color="000000"/>
              <w:right w:val="single" w:sz="4" w:space="0" w:color="auto"/>
            </w:tcBorders>
            <w:shd w:val="clear" w:color="auto" w:fill="auto"/>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נודה לקבלת כמות ממוצעת הן של בקשות והן של שעות ייעוץ בכל אחת מ-3 השנים האחרונות</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כמות מוערכת של פניות לשנה כ-1200,</w:t>
            </w:r>
            <w:r w:rsidRPr="003A7236">
              <w:rPr>
                <w:rFonts w:ascii="Arial" w:hAnsi="Arial" w:cs="Arial"/>
                <w:color w:val="000000"/>
                <w:sz w:val="22"/>
                <w:szCs w:val="22"/>
                <w:rtl/>
                <w:lang w:eastAsia="en-US"/>
              </w:rPr>
              <w:br/>
              <w:t>כמות שעות מוערכת לטיפול בפניות כ-300.</w:t>
            </w:r>
            <w:r w:rsidRPr="003A7236">
              <w:rPr>
                <w:rFonts w:ascii="Arial" w:hAnsi="Arial" w:cs="Arial"/>
                <w:color w:val="000000"/>
                <w:sz w:val="22"/>
                <w:szCs w:val="22"/>
                <w:rtl/>
                <w:lang w:eastAsia="en-US"/>
              </w:rPr>
              <w:br/>
              <w:t>אין הרשות מתחייבת למס' פניות או מס' שעות כלשהוא</w:t>
            </w:r>
          </w:p>
        </w:tc>
      </w:tr>
      <w:tr w:rsidR="003A7236" w:rsidRPr="003A7236" w:rsidTr="00AB7C9D">
        <w:trPr>
          <w:trHeight w:val="16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3A7236" w:rsidP="003A7236">
            <w:pPr>
              <w:bidi w:val="0"/>
              <w:jc w:val="center"/>
              <w:rPr>
                <w:rFonts w:ascii="Arial" w:hAnsi="Arial" w:cs="Arial"/>
                <w:color w:val="000000"/>
                <w:sz w:val="22"/>
                <w:szCs w:val="22"/>
                <w:rtl/>
                <w:lang w:eastAsia="en-US"/>
              </w:rPr>
            </w:pPr>
            <w:r w:rsidRPr="003A7236">
              <w:rPr>
                <w:rFonts w:ascii="Arial" w:hAnsi="Arial" w:cs="Arial"/>
                <w:color w:val="000000"/>
                <w:sz w:val="22"/>
                <w:szCs w:val="22"/>
                <w:lang w:eastAsia="en-US"/>
              </w:rPr>
              <w:t>3</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נספח ב'7</w:t>
            </w:r>
          </w:p>
        </w:tc>
        <w:tc>
          <w:tcPr>
            <w:tcW w:w="4264" w:type="dxa"/>
            <w:vMerge/>
            <w:tcBorders>
              <w:top w:val="nil"/>
              <w:left w:val="single" w:sz="4" w:space="0" w:color="auto"/>
              <w:bottom w:val="single" w:sz="4" w:space="0" w:color="000000"/>
              <w:right w:val="single" w:sz="4" w:space="0" w:color="auto"/>
            </w:tcBorders>
            <w:vAlign w:val="center"/>
            <w:hideMark/>
          </w:tcPr>
          <w:p w:rsidR="003A7236" w:rsidRPr="003A7236" w:rsidRDefault="003A7236" w:rsidP="003A7236">
            <w:pPr>
              <w:rPr>
                <w:rFonts w:ascii="David" w:hAnsi="David" w:cs="David"/>
                <w:color w:val="000000"/>
                <w:szCs w:val="24"/>
                <w:lang w:eastAsia="en-US"/>
              </w:rPr>
            </w:pP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ראה לעיל</w:t>
            </w:r>
          </w:p>
        </w:tc>
      </w:tr>
      <w:tr w:rsidR="003A7236" w:rsidRPr="003A7236" w:rsidTr="00AB7C9D">
        <w:trPr>
          <w:trHeight w:val="16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Default="00AB7C9D" w:rsidP="003A7236">
            <w:pPr>
              <w:bidi w:val="0"/>
              <w:jc w:val="center"/>
              <w:rPr>
                <w:rFonts w:ascii="Arial" w:hAnsi="Arial" w:cs="Arial"/>
                <w:color w:val="000000"/>
                <w:sz w:val="22"/>
                <w:szCs w:val="22"/>
                <w:rtl/>
                <w:lang w:eastAsia="en-US"/>
              </w:rPr>
            </w:pPr>
            <w:r>
              <w:rPr>
                <w:rFonts w:ascii="Arial" w:hAnsi="Arial" w:cs="Arial" w:hint="cs"/>
                <w:color w:val="000000"/>
                <w:sz w:val="22"/>
                <w:szCs w:val="22"/>
                <w:rtl/>
                <w:lang w:eastAsia="en-US"/>
              </w:rPr>
              <w:t>4</w:t>
            </w:r>
          </w:p>
          <w:p w:rsidR="00AB7C9D" w:rsidRPr="003A7236" w:rsidRDefault="00AB7C9D" w:rsidP="00AB7C9D">
            <w:pPr>
              <w:bidi w:val="0"/>
              <w:rPr>
                <w:rFonts w:ascii="Arial" w:hAnsi="Arial" w:cs="Arial"/>
                <w:color w:val="000000"/>
                <w:sz w:val="22"/>
                <w:szCs w:val="22"/>
                <w:rtl/>
                <w:lang w:eastAsia="en-US"/>
              </w:rPr>
            </w:pP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4.3</w:t>
            </w:r>
          </w:p>
        </w:tc>
        <w:tc>
          <w:tcPr>
            <w:tcW w:w="4264" w:type="dxa"/>
            <w:tcBorders>
              <w:top w:val="nil"/>
              <w:left w:val="single" w:sz="4" w:space="0" w:color="auto"/>
              <w:bottom w:val="single" w:sz="4" w:space="0" w:color="auto"/>
              <w:right w:val="single" w:sz="4" w:space="0" w:color="auto"/>
            </w:tcBorders>
            <w:shd w:val="clear" w:color="000000" w:fill="FFFFFF"/>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 xml:space="preserve">האם חלה חובה על הרופא להגיע למשרד הרשות? או שניתן לבצע את הפעילות מרחוק? </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בדרך כלל לא, אך במקרה צורך- כן.</w:t>
            </w:r>
          </w:p>
        </w:tc>
      </w:tr>
      <w:tr w:rsidR="003A7236" w:rsidRPr="003A7236" w:rsidTr="00AB7C9D">
        <w:trPr>
          <w:trHeight w:val="44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AB7C9D" w:rsidP="003A7236">
            <w:pPr>
              <w:bidi w:val="0"/>
              <w:jc w:val="center"/>
              <w:rPr>
                <w:rFonts w:ascii="Arial" w:hAnsi="Arial" w:cs="Arial"/>
                <w:color w:val="000000"/>
                <w:sz w:val="22"/>
                <w:szCs w:val="22"/>
                <w:rtl/>
                <w:lang w:eastAsia="en-US"/>
              </w:rPr>
            </w:pPr>
            <w:r>
              <w:rPr>
                <w:rFonts w:ascii="Arial" w:hAnsi="Arial" w:cs="Arial" w:hint="cs"/>
                <w:color w:val="000000"/>
                <w:sz w:val="22"/>
                <w:szCs w:val="22"/>
                <w:rtl/>
                <w:lang w:eastAsia="en-US"/>
              </w:rPr>
              <w:t>5</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4.3.3.1</w:t>
            </w:r>
          </w:p>
        </w:tc>
        <w:tc>
          <w:tcPr>
            <w:tcW w:w="4264" w:type="dxa"/>
            <w:tcBorders>
              <w:top w:val="nil"/>
              <w:left w:val="single" w:sz="4" w:space="0" w:color="auto"/>
              <w:bottom w:val="single" w:sz="4" w:space="0" w:color="auto"/>
              <w:right w:val="single" w:sz="4" w:space="0" w:color="auto"/>
            </w:tcBorders>
            <w:shd w:val="clear" w:color="000000" w:fill="FFFFFF"/>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כמה שעות עבודה  נדרשות ליום מלא ?</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 xml:space="preserve"> העבודה בהתאם לצורך .</w:t>
            </w:r>
            <w:r w:rsidRPr="003A7236">
              <w:rPr>
                <w:rFonts w:ascii="Arial" w:hAnsi="Arial" w:cs="Arial"/>
                <w:color w:val="000000"/>
                <w:sz w:val="22"/>
                <w:szCs w:val="22"/>
                <w:rtl/>
                <w:lang w:eastAsia="en-US"/>
              </w:rPr>
              <w:br/>
              <w:t>בד"כ נוהל העבודה יהיה מתן תשובות אחת לשבועיים לפי מס' המקרים והבקשות</w:t>
            </w:r>
          </w:p>
        </w:tc>
      </w:tr>
      <w:tr w:rsidR="003A7236" w:rsidRPr="003A7236" w:rsidTr="00AB7C9D">
        <w:trPr>
          <w:trHeight w:val="44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AB7C9D" w:rsidP="003A7236">
            <w:pPr>
              <w:bidi w:val="0"/>
              <w:jc w:val="center"/>
              <w:rPr>
                <w:rFonts w:ascii="Arial" w:hAnsi="Arial" w:cs="Arial"/>
                <w:color w:val="000000"/>
                <w:sz w:val="22"/>
                <w:szCs w:val="22"/>
                <w:rtl/>
                <w:lang w:eastAsia="en-US"/>
              </w:rPr>
            </w:pPr>
            <w:r>
              <w:rPr>
                <w:rFonts w:ascii="Arial" w:hAnsi="Arial" w:cs="Arial" w:hint="cs"/>
                <w:color w:val="000000"/>
                <w:sz w:val="22"/>
                <w:szCs w:val="22"/>
                <w:rtl/>
                <w:lang w:eastAsia="en-US"/>
              </w:rPr>
              <w:t>6</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4.3.3.4</w:t>
            </w:r>
          </w:p>
        </w:tc>
        <w:tc>
          <w:tcPr>
            <w:tcW w:w="4264" w:type="dxa"/>
            <w:tcBorders>
              <w:top w:val="nil"/>
              <w:left w:val="single" w:sz="4" w:space="0" w:color="auto"/>
              <w:bottom w:val="single" w:sz="4" w:space="0" w:color="auto"/>
              <w:right w:val="single" w:sz="4" w:space="0" w:color="auto"/>
            </w:tcBorders>
            <w:shd w:val="clear" w:color="000000" w:fill="FFFFFF"/>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מהם נספחי סודיות והגנה המידע שהרופאים נדרשים לחתום?</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 xml:space="preserve">יש לחתום על הנספחים המצורפים למכרז . </w:t>
            </w:r>
            <w:proofErr w:type="spellStart"/>
            <w:r w:rsidRPr="003A7236">
              <w:rPr>
                <w:rFonts w:ascii="Arial" w:hAnsi="Arial" w:cs="Arial"/>
                <w:color w:val="000000"/>
                <w:sz w:val="22"/>
                <w:szCs w:val="22"/>
                <w:rtl/>
                <w:lang w:eastAsia="en-US"/>
              </w:rPr>
              <w:t>בהאם</w:t>
            </w:r>
            <w:proofErr w:type="spellEnd"/>
            <w:r w:rsidRPr="003A7236">
              <w:rPr>
                <w:rFonts w:ascii="Arial" w:hAnsi="Arial" w:cs="Arial"/>
                <w:color w:val="000000"/>
                <w:sz w:val="22"/>
                <w:szCs w:val="22"/>
                <w:rtl/>
                <w:lang w:eastAsia="en-US"/>
              </w:rPr>
              <w:t xml:space="preserve"> לצורך הרשות תעביר לספק מסמכים נוספים לחתימה</w:t>
            </w:r>
          </w:p>
        </w:tc>
      </w:tr>
      <w:tr w:rsidR="003A7236" w:rsidRPr="003A7236" w:rsidTr="00AB7C9D">
        <w:trPr>
          <w:trHeight w:val="16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AB7C9D" w:rsidP="003A7236">
            <w:pPr>
              <w:bidi w:val="0"/>
              <w:jc w:val="center"/>
              <w:rPr>
                <w:rFonts w:ascii="Arial" w:hAnsi="Arial" w:cs="Arial"/>
                <w:color w:val="000000"/>
                <w:sz w:val="22"/>
                <w:szCs w:val="22"/>
                <w:rtl/>
                <w:lang w:eastAsia="en-US"/>
              </w:rPr>
            </w:pPr>
            <w:r>
              <w:rPr>
                <w:rFonts w:ascii="Arial" w:hAnsi="Arial" w:cs="Arial" w:hint="cs"/>
                <w:color w:val="000000"/>
                <w:sz w:val="22"/>
                <w:szCs w:val="22"/>
                <w:rtl/>
                <w:lang w:eastAsia="en-US"/>
              </w:rPr>
              <w:t>7</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4.4</w:t>
            </w:r>
          </w:p>
        </w:tc>
        <w:tc>
          <w:tcPr>
            <w:tcW w:w="4264" w:type="dxa"/>
            <w:tcBorders>
              <w:top w:val="nil"/>
              <w:left w:val="single" w:sz="4" w:space="0" w:color="auto"/>
              <w:bottom w:val="single" w:sz="4" w:space="0" w:color="auto"/>
              <w:right w:val="single" w:sz="4" w:space="0" w:color="auto"/>
            </w:tcBorders>
            <w:shd w:val="clear" w:color="000000" w:fill="FFFFFF"/>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האם ניתן להעמיד לשירות מס' רב יותר של מומחים לצורך גמישות השירות?</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בוודאי</w:t>
            </w:r>
          </w:p>
        </w:tc>
      </w:tr>
      <w:tr w:rsidR="003A7236" w:rsidRPr="003A7236" w:rsidTr="00AB7C9D">
        <w:trPr>
          <w:trHeight w:val="293"/>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AB7C9D" w:rsidP="003A7236">
            <w:pPr>
              <w:bidi w:val="0"/>
              <w:jc w:val="center"/>
              <w:rPr>
                <w:rFonts w:ascii="Arial" w:hAnsi="Arial" w:cs="Arial"/>
                <w:color w:val="000000"/>
                <w:sz w:val="22"/>
                <w:szCs w:val="22"/>
                <w:rtl/>
                <w:lang w:eastAsia="en-US"/>
              </w:rPr>
            </w:pPr>
            <w:r>
              <w:rPr>
                <w:rFonts w:ascii="Arial" w:hAnsi="Arial" w:cs="Arial" w:hint="cs"/>
                <w:color w:val="000000"/>
                <w:sz w:val="22"/>
                <w:szCs w:val="22"/>
                <w:rtl/>
                <w:lang w:eastAsia="en-US"/>
              </w:rPr>
              <w:t>8</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4.3.3</w:t>
            </w:r>
          </w:p>
        </w:tc>
        <w:tc>
          <w:tcPr>
            <w:tcW w:w="4264" w:type="dxa"/>
            <w:tcBorders>
              <w:top w:val="nil"/>
              <w:left w:val="single" w:sz="4" w:space="0" w:color="auto"/>
              <w:bottom w:val="single" w:sz="4" w:space="0" w:color="auto"/>
              <w:right w:val="single" w:sz="4" w:space="0" w:color="auto"/>
            </w:tcBorders>
            <w:shd w:val="clear" w:color="000000" w:fill="FFFFFF"/>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מה תדירות הגעת המומחים לתל אביב ומה התדירות להגעה לי-ם?</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ההגעה משרדים רק בירושלים או עבודה מרחוק</w:t>
            </w:r>
          </w:p>
        </w:tc>
      </w:tr>
      <w:tr w:rsidR="003A7236" w:rsidRPr="003A7236" w:rsidTr="00AB7C9D">
        <w:trPr>
          <w:trHeight w:val="16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AB7C9D" w:rsidP="003A7236">
            <w:pPr>
              <w:bidi w:val="0"/>
              <w:jc w:val="center"/>
              <w:rPr>
                <w:rFonts w:ascii="Arial" w:hAnsi="Arial" w:cs="Arial"/>
                <w:color w:val="000000"/>
                <w:sz w:val="22"/>
                <w:szCs w:val="22"/>
                <w:rtl/>
                <w:lang w:eastAsia="en-US"/>
              </w:rPr>
            </w:pPr>
            <w:r>
              <w:rPr>
                <w:rFonts w:ascii="Arial" w:hAnsi="Arial" w:cs="Arial"/>
                <w:color w:val="000000"/>
                <w:sz w:val="22"/>
                <w:szCs w:val="22"/>
                <w:lang w:eastAsia="en-US"/>
              </w:rPr>
              <w:t>9</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5.3.1</w:t>
            </w:r>
          </w:p>
        </w:tc>
        <w:tc>
          <w:tcPr>
            <w:tcW w:w="4264" w:type="dxa"/>
            <w:tcBorders>
              <w:top w:val="nil"/>
              <w:left w:val="single" w:sz="4" w:space="0" w:color="auto"/>
              <w:bottom w:val="single" w:sz="4" w:space="0" w:color="auto"/>
              <w:right w:val="single" w:sz="4" w:space="0" w:color="auto"/>
            </w:tcBorders>
            <w:shd w:val="clear" w:color="000000" w:fill="FFFFFF"/>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נבקש הבהרה לסוג המומחיות הנדרשת ?</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 xml:space="preserve">רופא כללי </w:t>
            </w:r>
          </w:p>
        </w:tc>
      </w:tr>
      <w:tr w:rsidR="003A7236" w:rsidRPr="003A7236" w:rsidTr="00AB7C9D">
        <w:trPr>
          <w:trHeight w:val="16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3A7236" w:rsidP="00AB7C9D">
            <w:pPr>
              <w:bidi w:val="0"/>
              <w:jc w:val="center"/>
              <w:rPr>
                <w:rFonts w:ascii="Arial" w:hAnsi="Arial" w:cs="Arial"/>
                <w:color w:val="000000"/>
                <w:sz w:val="22"/>
                <w:szCs w:val="22"/>
                <w:rtl/>
                <w:lang w:eastAsia="en-US"/>
              </w:rPr>
            </w:pPr>
            <w:r w:rsidRPr="003A7236">
              <w:rPr>
                <w:rFonts w:ascii="Arial" w:hAnsi="Arial" w:cs="Arial"/>
                <w:color w:val="000000"/>
                <w:sz w:val="22"/>
                <w:szCs w:val="22"/>
                <w:lang w:eastAsia="en-US"/>
              </w:rPr>
              <w:t>1</w:t>
            </w:r>
            <w:r w:rsidR="00AB7C9D">
              <w:rPr>
                <w:rFonts w:ascii="Arial" w:hAnsi="Arial" w:cs="Arial"/>
                <w:color w:val="000000"/>
                <w:sz w:val="22"/>
                <w:szCs w:val="22"/>
                <w:lang w:eastAsia="en-US"/>
              </w:rPr>
              <w:t>0</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 xml:space="preserve">נספח ב'8 </w:t>
            </w:r>
          </w:p>
        </w:tc>
        <w:tc>
          <w:tcPr>
            <w:tcW w:w="4264"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 xml:space="preserve">נבקש לקבל דוגמה לחוות דעת  רפואיות שנכתבה על ידי רופא הבדוק?  </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 xml:space="preserve">מצורף טופס </w:t>
            </w:r>
          </w:p>
        </w:tc>
      </w:tr>
      <w:tr w:rsidR="003A7236" w:rsidRPr="003A7236" w:rsidTr="00AB7C9D">
        <w:trPr>
          <w:trHeight w:val="16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3A7236" w:rsidP="00AB7C9D">
            <w:pPr>
              <w:bidi w:val="0"/>
              <w:jc w:val="center"/>
              <w:rPr>
                <w:rFonts w:ascii="Arial" w:hAnsi="Arial" w:cs="Arial"/>
                <w:color w:val="000000"/>
                <w:sz w:val="22"/>
                <w:szCs w:val="22"/>
                <w:rtl/>
                <w:lang w:eastAsia="en-US"/>
              </w:rPr>
            </w:pPr>
            <w:r w:rsidRPr="003A7236">
              <w:rPr>
                <w:rFonts w:ascii="Arial" w:hAnsi="Arial" w:cs="Arial"/>
                <w:color w:val="000000"/>
                <w:sz w:val="22"/>
                <w:szCs w:val="22"/>
                <w:lang w:eastAsia="en-US"/>
              </w:rPr>
              <w:t>1</w:t>
            </w:r>
            <w:r w:rsidR="00AB7C9D">
              <w:rPr>
                <w:rFonts w:ascii="Arial" w:hAnsi="Arial" w:cs="Arial"/>
                <w:color w:val="000000"/>
                <w:sz w:val="22"/>
                <w:szCs w:val="22"/>
                <w:lang w:eastAsia="en-US"/>
              </w:rPr>
              <w:t>1</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 </w:t>
            </w:r>
          </w:p>
        </w:tc>
        <w:tc>
          <w:tcPr>
            <w:tcW w:w="4264"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 xml:space="preserve">מהו יחס כמות הבקשות לטיפול ע"י </w:t>
            </w:r>
            <w:proofErr w:type="spellStart"/>
            <w:r w:rsidRPr="003A7236">
              <w:rPr>
                <w:rFonts w:ascii="David" w:hAnsi="David" w:cs="David"/>
                <w:color w:val="000000"/>
                <w:szCs w:val="24"/>
                <w:rtl/>
                <w:lang w:eastAsia="en-US"/>
              </w:rPr>
              <w:t>פיסכיאטר</w:t>
            </w:r>
            <w:proofErr w:type="spellEnd"/>
            <w:r w:rsidRPr="003A7236">
              <w:rPr>
                <w:rFonts w:ascii="David" w:hAnsi="David" w:cs="David"/>
                <w:color w:val="000000"/>
                <w:szCs w:val="24"/>
                <w:rtl/>
                <w:lang w:eastAsia="en-US"/>
              </w:rPr>
              <w:t xml:space="preserve"> לעומת רופא שהמשרד מעריך</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כ- 15% פניות מתחום הפסיכיאטריה</w:t>
            </w:r>
          </w:p>
        </w:tc>
      </w:tr>
      <w:tr w:rsidR="003A7236" w:rsidRPr="003A7236" w:rsidTr="00AB7C9D">
        <w:trPr>
          <w:trHeight w:val="16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3A7236" w:rsidP="00AB7C9D">
            <w:pPr>
              <w:bidi w:val="0"/>
              <w:jc w:val="center"/>
              <w:rPr>
                <w:rFonts w:ascii="Arial" w:hAnsi="Arial" w:cs="Arial"/>
                <w:color w:val="000000"/>
                <w:sz w:val="22"/>
                <w:szCs w:val="22"/>
                <w:rtl/>
                <w:lang w:eastAsia="en-US"/>
              </w:rPr>
            </w:pPr>
            <w:r w:rsidRPr="003A7236">
              <w:rPr>
                <w:rFonts w:ascii="Arial" w:hAnsi="Arial" w:cs="Arial"/>
                <w:color w:val="000000"/>
                <w:sz w:val="22"/>
                <w:szCs w:val="22"/>
                <w:lang w:eastAsia="en-US"/>
              </w:rPr>
              <w:t>1</w:t>
            </w:r>
            <w:r w:rsidR="00AB7C9D">
              <w:rPr>
                <w:rFonts w:ascii="Arial" w:hAnsi="Arial" w:cs="Arial"/>
                <w:color w:val="000000"/>
                <w:sz w:val="22"/>
                <w:szCs w:val="22"/>
                <w:lang w:eastAsia="en-US"/>
              </w:rPr>
              <w:t>2</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 </w:t>
            </w:r>
          </w:p>
        </w:tc>
        <w:tc>
          <w:tcPr>
            <w:tcW w:w="4264"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מהו הספק הבקשות לשעה שהמשרד מעריך עבור טיפול בבקשות להפחתת שעות?</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בהתאם להערכה שניתנה במסמכי המכרז</w:t>
            </w:r>
          </w:p>
        </w:tc>
      </w:tr>
      <w:tr w:rsidR="003A7236" w:rsidRPr="003A7236" w:rsidTr="00AB7C9D">
        <w:trPr>
          <w:trHeight w:val="16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3A7236" w:rsidP="00AB7C9D">
            <w:pPr>
              <w:bidi w:val="0"/>
              <w:jc w:val="center"/>
              <w:rPr>
                <w:rFonts w:ascii="Arial" w:hAnsi="Arial" w:cs="Arial"/>
                <w:color w:val="000000"/>
                <w:sz w:val="22"/>
                <w:szCs w:val="22"/>
                <w:rtl/>
                <w:lang w:eastAsia="en-US"/>
              </w:rPr>
            </w:pPr>
            <w:r w:rsidRPr="003A7236">
              <w:rPr>
                <w:rFonts w:ascii="Arial" w:hAnsi="Arial" w:cs="Arial"/>
                <w:color w:val="000000"/>
                <w:sz w:val="22"/>
                <w:szCs w:val="22"/>
                <w:lang w:eastAsia="en-US"/>
              </w:rPr>
              <w:t>1</w:t>
            </w:r>
            <w:r w:rsidR="00AB7C9D">
              <w:rPr>
                <w:rFonts w:ascii="Arial" w:hAnsi="Arial" w:cs="Arial"/>
                <w:color w:val="000000"/>
                <w:sz w:val="22"/>
                <w:szCs w:val="22"/>
                <w:lang w:eastAsia="en-US"/>
              </w:rPr>
              <w:t>3</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 </w:t>
            </w:r>
          </w:p>
        </w:tc>
        <w:tc>
          <w:tcPr>
            <w:tcW w:w="4264"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 xml:space="preserve">כיצד יתוגמל הספק בגין זמן נסיעה של הרופא גם בהיבט שעות </w:t>
            </w:r>
            <w:proofErr w:type="spellStart"/>
            <w:r w:rsidRPr="003A7236">
              <w:rPr>
                <w:rFonts w:ascii="David" w:hAnsi="David" w:cs="David"/>
                <w:color w:val="000000"/>
                <w:szCs w:val="24"/>
                <w:rtl/>
                <w:lang w:eastAsia="en-US"/>
              </w:rPr>
              <w:t>היעוץ</w:t>
            </w:r>
            <w:proofErr w:type="spellEnd"/>
            <w:r w:rsidRPr="003A7236">
              <w:rPr>
                <w:rFonts w:ascii="David" w:hAnsi="David" w:cs="David"/>
                <w:color w:val="000000"/>
                <w:szCs w:val="24"/>
                <w:rtl/>
                <w:lang w:eastAsia="en-US"/>
              </w:rPr>
              <w:t xml:space="preserve"> וגם בהיבט הבקשות?</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 xml:space="preserve">בהתאם לנוהל תשלום נסיעות עפ"י </w:t>
            </w:r>
            <w:proofErr w:type="spellStart"/>
            <w:r w:rsidRPr="003A7236">
              <w:rPr>
                <w:rFonts w:ascii="Arial" w:hAnsi="Arial" w:cs="Arial"/>
                <w:color w:val="000000"/>
                <w:sz w:val="22"/>
                <w:szCs w:val="22"/>
                <w:rtl/>
                <w:lang w:eastAsia="en-US"/>
              </w:rPr>
              <w:t>החשכ"ל</w:t>
            </w:r>
            <w:proofErr w:type="spellEnd"/>
          </w:p>
        </w:tc>
      </w:tr>
      <w:tr w:rsidR="003A7236" w:rsidRPr="003A7236" w:rsidTr="00AB7C9D">
        <w:trPr>
          <w:trHeight w:val="293"/>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3A7236" w:rsidP="00AB7C9D">
            <w:pPr>
              <w:bidi w:val="0"/>
              <w:jc w:val="center"/>
              <w:rPr>
                <w:rFonts w:ascii="Arial" w:hAnsi="Arial" w:cs="Arial"/>
                <w:color w:val="000000"/>
                <w:sz w:val="22"/>
                <w:szCs w:val="22"/>
                <w:rtl/>
                <w:lang w:eastAsia="en-US"/>
              </w:rPr>
            </w:pPr>
            <w:r w:rsidRPr="003A7236">
              <w:rPr>
                <w:rFonts w:ascii="Arial" w:hAnsi="Arial" w:cs="Arial"/>
                <w:color w:val="000000"/>
                <w:sz w:val="22"/>
                <w:szCs w:val="22"/>
                <w:lang w:eastAsia="en-US"/>
              </w:rPr>
              <w:t>1</w:t>
            </w:r>
            <w:r w:rsidR="00AB7C9D">
              <w:rPr>
                <w:rFonts w:ascii="Arial" w:hAnsi="Arial" w:cs="Arial"/>
                <w:color w:val="000000"/>
                <w:sz w:val="22"/>
                <w:szCs w:val="22"/>
                <w:lang w:eastAsia="en-US"/>
              </w:rPr>
              <w:t>4</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 </w:t>
            </w:r>
          </w:p>
        </w:tc>
        <w:tc>
          <w:tcPr>
            <w:tcW w:w="4264"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כיצד יתוגמל הספק בגין טיפול בבקשה שהתגלה בה חוסר של מידע ונדרשת השלמה?</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 xml:space="preserve">התשלום יינתן בעבור כל טיפול בפנייה, כולל השלמת מסמכים </w:t>
            </w:r>
            <w:proofErr w:type="spellStart"/>
            <w:r w:rsidRPr="003A7236">
              <w:rPr>
                <w:rFonts w:ascii="Arial" w:hAnsi="Arial" w:cs="Arial"/>
                <w:color w:val="000000"/>
                <w:sz w:val="22"/>
                <w:szCs w:val="22"/>
                <w:rtl/>
                <w:lang w:eastAsia="en-US"/>
              </w:rPr>
              <w:t>וכיוצ"ב</w:t>
            </w:r>
            <w:proofErr w:type="spellEnd"/>
          </w:p>
        </w:tc>
      </w:tr>
      <w:tr w:rsidR="003A7236" w:rsidRPr="003A7236" w:rsidTr="00AB7C9D">
        <w:trPr>
          <w:trHeight w:val="324"/>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3A7236" w:rsidP="00AB7C9D">
            <w:pPr>
              <w:bidi w:val="0"/>
              <w:jc w:val="center"/>
              <w:rPr>
                <w:rFonts w:ascii="Arial" w:hAnsi="Arial" w:cs="Arial"/>
                <w:color w:val="000000"/>
                <w:sz w:val="22"/>
                <w:szCs w:val="22"/>
                <w:rtl/>
                <w:lang w:eastAsia="en-US"/>
              </w:rPr>
            </w:pPr>
            <w:r w:rsidRPr="003A7236">
              <w:rPr>
                <w:rFonts w:ascii="Arial" w:hAnsi="Arial" w:cs="Arial"/>
                <w:color w:val="000000"/>
                <w:sz w:val="22"/>
                <w:szCs w:val="22"/>
                <w:lang w:eastAsia="en-US"/>
              </w:rPr>
              <w:t>1</w:t>
            </w:r>
            <w:r w:rsidR="00AB7C9D">
              <w:rPr>
                <w:rFonts w:ascii="Arial" w:hAnsi="Arial" w:cs="Arial"/>
                <w:color w:val="000000"/>
                <w:sz w:val="22"/>
                <w:szCs w:val="22"/>
                <w:lang w:eastAsia="en-US"/>
              </w:rPr>
              <w:t>5</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 </w:t>
            </w:r>
          </w:p>
        </w:tc>
        <w:tc>
          <w:tcPr>
            <w:tcW w:w="4264"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שעת רופא ושעת פסיכיאטר מתוגמלות באופן שונה,  נבקש בהתאמה בהצעת המחיר לייצר דיפרנציאציה לעלות של רופא\פסיכיאטר</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בתשלום הינו אחיד לכל מקרה וכל שעת עבודת הרופא בהתאם למכרז</w:t>
            </w:r>
          </w:p>
        </w:tc>
      </w:tr>
      <w:tr w:rsidR="003A7236" w:rsidRPr="003A7236" w:rsidTr="00AB7C9D">
        <w:trPr>
          <w:trHeight w:val="44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3A7236" w:rsidP="00AB7C9D">
            <w:pPr>
              <w:bidi w:val="0"/>
              <w:jc w:val="center"/>
              <w:rPr>
                <w:rFonts w:ascii="Arial" w:hAnsi="Arial" w:cs="Arial"/>
                <w:color w:val="000000"/>
                <w:sz w:val="22"/>
                <w:szCs w:val="22"/>
                <w:rtl/>
                <w:lang w:eastAsia="en-US"/>
              </w:rPr>
            </w:pPr>
            <w:r w:rsidRPr="003A7236">
              <w:rPr>
                <w:rFonts w:ascii="Arial" w:hAnsi="Arial" w:cs="Arial"/>
                <w:color w:val="000000"/>
                <w:sz w:val="22"/>
                <w:szCs w:val="22"/>
                <w:lang w:eastAsia="en-US"/>
              </w:rPr>
              <w:t>1</w:t>
            </w:r>
            <w:r w:rsidR="00AB7C9D">
              <w:rPr>
                <w:rFonts w:ascii="Arial" w:hAnsi="Arial" w:cs="Arial"/>
                <w:color w:val="000000"/>
                <w:sz w:val="22"/>
                <w:szCs w:val="22"/>
                <w:lang w:eastAsia="en-US"/>
              </w:rPr>
              <w:t>6</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 </w:t>
            </w:r>
          </w:p>
        </w:tc>
        <w:tc>
          <w:tcPr>
            <w:tcW w:w="4264"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 xml:space="preserve">ככל שהספק הזוכה יבקש לתת את השירות ממשרדיו\אתר אחר – מהי התשתית הנדרשת עבור הרופא? (מחשב, קו אינטרנט, גישה באמצעות כרטיס </w:t>
            </w:r>
            <w:proofErr w:type="spellStart"/>
            <w:r w:rsidRPr="003A7236">
              <w:rPr>
                <w:rFonts w:ascii="David" w:hAnsi="David" w:cs="David"/>
                <w:color w:val="000000"/>
                <w:szCs w:val="24"/>
                <w:rtl/>
                <w:lang w:eastAsia="en-US"/>
              </w:rPr>
              <w:t>קומסיין</w:t>
            </w:r>
            <w:proofErr w:type="spellEnd"/>
            <w:r w:rsidRPr="003A7236">
              <w:rPr>
                <w:rFonts w:ascii="David" w:hAnsi="David" w:cs="David"/>
                <w:color w:val="000000"/>
                <w:szCs w:val="24"/>
                <w:rtl/>
                <w:lang w:eastAsia="en-US"/>
              </w:rPr>
              <w:t xml:space="preserve"> וכו')</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AB7C9D">
            <w:pPr>
              <w:rPr>
                <w:rFonts w:ascii="Arial" w:hAnsi="Arial" w:cs="Arial"/>
                <w:color w:val="000000"/>
                <w:sz w:val="22"/>
                <w:szCs w:val="22"/>
                <w:rtl/>
                <w:lang w:eastAsia="en-US"/>
              </w:rPr>
            </w:pPr>
            <w:r w:rsidRPr="003A7236">
              <w:rPr>
                <w:rFonts w:ascii="Arial" w:hAnsi="Arial" w:cs="Arial"/>
                <w:color w:val="000000"/>
                <w:sz w:val="22"/>
                <w:szCs w:val="22"/>
                <w:rtl/>
                <w:lang w:eastAsia="en-US"/>
              </w:rPr>
              <w:t>מחש</w:t>
            </w:r>
            <w:r w:rsidR="00AB7C9D">
              <w:rPr>
                <w:rFonts w:ascii="Arial" w:hAnsi="Arial" w:cs="Arial"/>
                <w:color w:val="000000"/>
                <w:sz w:val="22"/>
                <w:szCs w:val="22"/>
                <w:rtl/>
                <w:lang w:eastAsia="en-US"/>
              </w:rPr>
              <w:t>ב וחיבור לאינטרנט. הרשאת גישה תי</w:t>
            </w:r>
            <w:r w:rsidR="00AB7C9D">
              <w:rPr>
                <w:rFonts w:ascii="Arial" w:hAnsi="Arial" w:cs="Arial" w:hint="cs"/>
                <w:color w:val="000000"/>
                <w:sz w:val="22"/>
                <w:szCs w:val="22"/>
                <w:rtl/>
                <w:lang w:eastAsia="en-US"/>
              </w:rPr>
              <w:t>נת</w:t>
            </w:r>
            <w:r w:rsidRPr="003A7236">
              <w:rPr>
                <w:rFonts w:ascii="Arial" w:hAnsi="Arial" w:cs="Arial"/>
                <w:color w:val="000000"/>
                <w:sz w:val="22"/>
                <w:szCs w:val="22"/>
                <w:rtl/>
                <w:lang w:eastAsia="en-US"/>
              </w:rPr>
              <w:t>ן ע"</w:t>
            </w:r>
            <w:r w:rsidR="00AB7C9D">
              <w:rPr>
                <w:rFonts w:ascii="Arial" w:hAnsi="Arial" w:cs="Arial" w:hint="cs"/>
                <w:color w:val="000000"/>
                <w:sz w:val="22"/>
                <w:szCs w:val="22"/>
                <w:rtl/>
                <w:lang w:eastAsia="en-US"/>
              </w:rPr>
              <w:t>י</w:t>
            </w:r>
            <w:r w:rsidRPr="003A7236">
              <w:rPr>
                <w:rFonts w:ascii="Arial" w:hAnsi="Arial" w:cs="Arial"/>
                <w:color w:val="000000"/>
                <w:sz w:val="22"/>
                <w:szCs w:val="22"/>
                <w:rtl/>
                <w:lang w:eastAsia="en-US"/>
              </w:rPr>
              <w:t xml:space="preserve"> הרשות בהתאם לאישורי אבטחת מידע ע"י משרד רוה"מ</w:t>
            </w:r>
          </w:p>
        </w:tc>
      </w:tr>
      <w:tr w:rsidR="003A7236" w:rsidRPr="003A7236" w:rsidTr="00AB7C9D">
        <w:trPr>
          <w:trHeight w:val="324"/>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A7236" w:rsidRPr="003A7236" w:rsidRDefault="003A7236" w:rsidP="00AB7C9D">
            <w:pPr>
              <w:bidi w:val="0"/>
              <w:jc w:val="center"/>
              <w:rPr>
                <w:rFonts w:ascii="Arial" w:hAnsi="Arial" w:cs="Arial"/>
                <w:color w:val="000000"/>
                <w:sz w:val="22"/>
                <w:szCs w:val="22"/>
                <w:rtl/>
                <w:lang w:eastAsia="en-US"/>
              </w:rPr>
            </w:pPr>
            <w:r w:rsidRPr="003A7236">
              <w:rPr>
                <w:rFonts w:ascii="Arial" w:hAnsi="Arial" w:cs="Arial"/>
                <w:color w:val="000000"/>
                <w:sz w:val="22"/>
                <w:szCs w:val="22"/>
                <w:lang w:eastAsia="en-US"/>
              </w:rPr>
              <w:t>1</w:t>
            </w:r>
            <w:r w:rsidR="00AB7C9D">
              <w:rPr>
                <w:rFonts w:ascii="Arial" w:hAnsi="Arial" w:cs="Arial"/>
                <w:color w:val="000000"/>
                <w:sz w:val="22"/>
                <w:szCs w:val="22"/>
                <w:lang w:eastAsia="en-US"/>
              </w:rPr>
              <w:t>7</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jc w:val="center"/>
              <w:rPr>
                <w:rFonts w:ascii="David" w:hAnsi="David" w:cs="David"/>
                <w:color w:val="000000"/>
                <w:szCs w:val="24"/>
                <w:lang w:eastAsia="en-US"/>
              </w:rPr>
            </w:pPr>
            <w:r w:rsidRPr="003A7236">
              <w:rPr>
                <w:rFonts w:ascii="David" w:hAnsi="David" w:cs="David"/>
                <w:color w:val="000000"/>
                <w:szCs w:val="24"/>
                <w:rtl/>
                <w:lang w:eastAsia="en-US"/>
              </w:rPr>
              <w:t> </w:t>
            </w:r>
          </w:p>
        </w:tc>
        <w:tc>
          <w:tcPr>
            <w:tcW w:w="4264"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David" w:hAnsi="David" w:cs="David"/>
                <w:color w:val="000000"/>
                <w:szCs w:val="24"/>
                <w:rtl/>
                <w:lang w:eastAsia="en-US"/>
              </w:rPr>
            </w:pPr>
            <w:r w:rsidRPr="003A7236">
              <w:rPr>
                <w:rFonts w:ascii="David" w:hAnsi="David" w:cs="David"/>
                <w:color w:val="000000"/>
                <w:szCs w:val="24"/>
                <w:rtl/>
                <w:lang w:eastAsia="en-US"/>
              </w:rPr>
              <w:t>בנוסף, לא ברור לנו כיצד 1,000 חוות דעת מבוצעות  ב17 ימי עבודה בשנה. האם שני הרופאים עובדים במקביל?</w:t>
            </w:r>
          </w:p>
        </w:tc>
        <w:tc>
          <w:tcPr>
            <w:tcW w:w="3672" w:type="dxa"/>
            <w:tcBorders>
              <w:top w:val="nil"/>
              <w:left w:val="single" w:sz="4" w:space="0" w:color="auto"/>
              <w:bottom w:val="single" w:sz="4" w:space="0" w:color="auto"/>
              <w:right w:val="single" w:sz="4" w:space="0" w:color="auto"/>
            </w:tcBorders>
            <w:shd w:val="clear" w:color="auto" w:fill="auto"/>
            <w:vAlign w:val="center"/>
            <w:hideMark/>
          </w:tcPr>
          <w:p w:rsidR="003A7236" w:rsidRPr="003A7236" w:rsidRDefault="003A7236" w:rsidP="003A7236">
            <w:pPr>
              <w:rPr>
                <w:rFonts w:ascii="Arial" w:hAnsi="Arial" w:cs="Arial"/>
                <w:color w:val="000000"/>
                <w:sz w:val="22"/>
                <w:szCs w:val="22"/>
                <w:rtl/>
                <w:lang w:eastAsia="en-US"/>
              </w:rPr>
            </w:pPr>
            <w:r w:rsidRPr="003A7236">
              <w:rPr>
                <w:rFonts w:ascii="Arial" w:hAnsi="Arial" w:cs="Arial"/>
                <w:color w:val="000000"/>
                <w:sz w:val="22"/>
                <w:szCs w:val="22"/>
                <w:rtl/>
                <w:lang w:eastAsia="en-US"/>
              </w:rPr>
              <w:t>התגמול יינתן עפ"י שעות עבודה בפועל ולא עפ"י הערכה זו</w:t>
            </w:r>
          </w:p>
        </w:tc>
      </w:tr>
    </w:tbl>
    <w:p w:rsidR="00AB7C9D" w:rsidRDefault="00AB7C9D" w:rsidP="00AB7C9D">
      <w:pPr>
        <w:rPr>
          <w:rFonts w:asciiTheme="minorBidi" w:hAnsiTheme="minorBidi" w:cstheme="minorBidi"/>
          <w:b/>
          <w:bCs/>
          <w:rtl/>
        </w:rPr>
      </w:pPr>
    </w:p>
    <w:p w:rsidR="00AB7C9D" w:rsidRPr="004F123E" w:rsidRDefault="00AB7C9D" w:rsidP="00AB7C9D">
      <w:pPr>
        <w:rPr>
          <w:rFonts w:asciiTheme="minorBidi" w:hAnsiTheme="minorBidi" w:cstheme="minorBidi"/>
          <w:b/>
          <w:bCs/>
          <w:rtl/>
        </w:rPr>
      </w:pPr>
      <w:r w:rsidRPr="004F123E">
        <w:rPr>
          <w:rFonts w:asciiTheme="minorBidi" w:hAnsiTheme="minorBidi" w:cstheme="minorBidi"/>
          <w:b/>
          <w:bCs/>
          <w:rtl/>
        </w:rPr>
        <w:t xml:space="preserve">את </w:t>
      </w:r>
      <w:proofErr w:type="spellStart"/>
      <w:r w:rsidRPr="004F123E">
        <w:rPr>
          <w:rFonts w:asciiTheme="minorBidi" w:hAnsiTheme="minorBidi" w:cstheme="minorBidi"/>
          <w:b/>
          <w:bCs/>
          <w:rtl/>
        </w:rPr>
        <w:t>מיפרט</w:t>
      </w:r>
      <w:proofErr w:type="spellEnd"/>
      <w:r w:rsidRPr="004F123E">
        <w:rPr>
          <w:rFonts w:asciiTheme="minorBidi" w:hAnsiTheme="minorBidi" w:cstheme="minorBidi"/>
          <w:b/>
          <w:bCs/>
          <w:rtl/>
        </w:rPr>
        <w:t xml:space="preserve"> המכרז המעודכן, ניתן לראות ב</w:t>
      </w:r>
      <w:hyperlink r:id="rId8" w:tooltip="אתר מינהל הרכש הממשלתי" w:history="1">
        <w:r w:rsidRPr="00633B2F">
          <w:rPr>
            <w:rStyle w:val="Hyperlink"/>
            <w:rFonts w:asciiTheme="minorBidi" w:hAnsiTheme="minorBidi" w:hint="cs"/>
            <w:b w:val="0"/>
            <w:bCs/>
            <w:rtl/>
          </w:rPr>
          <w:t xml:space="preserve">אתר </w:t>
        </w:r>
        <w:proofErr w:type="spellStart"/>
        <w:r w:rsidRPr="00633B2F">
          <w:rPr>
            <w:rStyle w:val="Hyperlink"/>
            <w:rFonts w:asciiTheme="minorBidi" w:hAnsiTheme="minorBidi" w:hint="cs"/>
            <w:b w:val="0"/>
            <w:bCs/>
            <w:rtl/>
          </w:rPr>
          <w:t>מינהל</w:t>
        </w:r>
        <w:proofErr w:type="spellEnd"/>
        <w:r w:rsidRPr="00633B2F">
          <w:rPr>
            <w:rStyle w:val="Hyperlink"/>
            <w:rFonts w:asciiTheme="minorBidi" w:hAnsiTheme="minorBidi" w:hint="cs"/>
            <w:b w:val="0"/>
            <w:bCs/>
            <w:rtl/>
          </w:rPr>
          <w:t xml:space="preserve"> הרכש הממשלתי</w:t>
        </w:r>
      </w:hyperlink>
      <w:r w:rsidRPr="004F123E">
        <w:rPr>
          <w:rFonts w:asciiTheme="minorBidi" w:hAnsiTheme="minorBidi" w:cstheme="minorBidi"/>
          <w:b/>
          <w:bCs/>
          <w:rtl/>
        </w:rPr>
        <w:t>, תחת הלשונית "מכרזים".</w:t>
      </w:r>
    </w:p>
    <w:p w:rsidR="00AB7C9D" w:rsidRPr="009B144A" w:rsidRDefault="00AB7C9D" w:rsidP="00AB7C9D">
      <w:pPr>
        <w:rPr>
          <w:rFonts w:asciiTheme="minorBidi" w:hAnsiTheme="minorBidi" w:cstheme="minorBidi"/>
          <w:rtl/>
        </w:rPr>
      </w:pPr>
      <w:r w:rsidRPr="004F123E">
        <w:rPr>
          <w:rFonts w:asciiTheme="minorBidi" w:hAnsiTheme="minorBidi" w:cstheme="minorBidi"/>
          <w:b/>
          <w:bCs/>
          <w:rtl/>
        </w:rPr>
        <w:t>יודגש כי המפרט המעודכן הוא המפרט הקובע ואותו יש להגיש חתום עם ההצעה.</w:t>
      </w:r>
    </w:p>
    <w:sectPr w:rsidR="00AB7C9D" w:rsidRPr="009B144A" w:rsidSect="00AB7C9D">
      <w:headerReference w:type="even" r:id="rId9"/>
      <w:headerReference w:type="default" r:id="rId10"/>
      <w:headerReference w:type="first" r:id="rId11"/>
      <w:pgSz w:w="11906" w:h="16838" w:code="9"/>
      <w:pgMar w:top="2517" w:right="1418" w:bottom="993" w:left="1418" w:header="624"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202" w:rsidRDefault="00320202">
      <w:r>
        <w:separator/>
      </w:r>
    </w:p>
    <w:p w:rsidR="00320202" w:rsidRDefault="00320202"/>
  </w:endnote>
  <w:endnote w:type="continuationSeparator" w:id="0">
    <w:p w:rsidR="00320202" w:rsidRDefault="00320202">
      <w:r>
        <w:continuationSeparator/>
      </w:r>
    </w:p>
    <w:p w:rsidR="00320202" w:rsidRDefault="00320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202" w:rsidRDefault="00320202">
      <w:r>
        <w:separator/>
      </w:r>
    </w:p>
    <w:p w:rsidR="00320202" w:rsidRDefault="00320202"/>
  </w:footnote>
  <w:footnote w:type="continuationSeparator" w:id="0">
    <w:p w:rsidR="00320202" w:rsidRDefault="00320202">
      <w:r>
        <w:continuationSeparator/>
      </w:r>
    </w:p>
    <w:p w:rsidR="00320202" w:rsidRDefault="003202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6A6" w:rsidRDefault="00320202">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240;mso-position-horizontal:center;mso-position-horizontal-relative:margin;mso-position-vertical:center;mso-position-vertical-relative:margin" wrapcoords="21281 5666 17060 5666 16989 6020 17025 6993 16173 5754 15783 5400 15677 5666 15251 5666 15180 10446 13300 6285 12591 4957 12414 5489 11669 5666 11492 5843 11563 7348 12839 10623 12804 12482 12520 12748 12166 12925 9683 6728 8690 4780 8229 5577 7732 5843 7235 6639 6562 5843 6100 5400 5604 5666 5568 5843 5781 6993 4824 5843 4469 5577 3760 5666 3476 9295 1596 5843 1312 5400 1206 5666 426 5666 567 6020 1241 9649 887 10800 674 12216 426 16731 532 16997 567 16997 958 16997 1170 17174 1383 16820 1632 12659 2128 13898 4043 17174 4185 16997 5036 16997 3760 11951 5675 16731 6278 17882 6597 17085 6739 16289 6774 15492 7058 16200 8087 17262 8193 16997 9789 16997 10037 17174 10215 16908 10215 16111 10357 16466 11314 17174 11492 17174 11882 16820 12307 15226 12591 16023 13726 17262 13797 16997 14152 17174 14223 16820 14152 15846 15429 16997 16209 16997 16209 8941 18160 13810 20004 17616 20217 16997 20571 16908 20607 11951 21245 7525 21352 7702 21387 7259 21423 5931 21281 5666" fillcolor="silver" stroked="f">
          <v:fill opacity=".5"/>
          <v:textpath style="font-family:&quot;Arial&quot;;font-size:1pt" string="דוגמא"/>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923" w:type="dxa"/>
      <w:tblInd w:w="-658" w:type="dxa"/>
      <w:tblLayout w:type="fixed"/>
      <w:tblLook w:val="04A0" w:firstRow="1" w:lastRow="0" w:firstColumn="1" w:lastColumn="0" w:noHBand="0" w:noVBand="1"/>
    </w:tblPr>
    <w:tblGrid>
      <w:gridCol w:w="3549"/>
      <w:gridCol w:w="2552"/>
      <w:gridCol w:w="3822"/>
    </w:tblGrid>
    <w:tr w:rsidR="00951CE6" w:rsidRPr="001B0F3B" w:rsidTr="005E62A9">
      <w:tc>
        <w:tcPr>
          <w:tcW w:w="3549" w:type="dxa"/>
        </w:tcPr>
        <w:p w:rsidR="00951CE6" w:rsidRPr="00A2527F" w:rsidRDefault="00254AA4" w:rsidP="005E62A9">
          <w:pPr>
            <w:jc w:val="center"/>
            <w:rPr>
              <w:rFonts w:ascii="Arial" w:hAnsi="Arial"/>
              <w:b/>
              <w:bCs/>
              <w:color w:val="000080"/>
              <w:sz w:val="16"/>
              <w:szCs w:val="16"/>
              <w:rtl/>
            </w:rPr>
          </w:pPr>
          <w:r>
            <w:rPr>
              <w:noProof/>
              <w:lang w:eastAsia="en-US"/>
            </w:rPr>
            <w:drawing>
              <wp:anchor distT="0" distB="0" distL="114300" distR="114300" simplePos="0" relativeHeight="251657216" behindDoc="0" locked="0" layoutInCell="1" allowOverlap="1" wp14:anchorId="7F844BB2" wp14:editId="1158E31A">
                <wp:simplePos x="0" y="0"/>
                <wp:positionH relativeFrom="column">
                  <wp:posOffset>320675</wp:posOffset>
                </wp:positionH>
                <wp:positionV relativeFrom="paragraph">
                  <wp:posOffset>102235</wp:posOffset>
                </wp:positionV>
                <wp:extent cx="1929130" cy="955675"/>
                <wp:effectExtent l="0" t="0" r="0" b="0"/>
                <wp:wrapNone/>
                <wp:docPr id="3" name="תמונה 3" descr="C:\Users\netanelc\Desktop\לוגו רשות חד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tanelc\Desktop\לוגו רשות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9130" cy="955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CE6" w:rsidRPr="00D2705F" w:rsidRDefault="00951CE6" w:rsidP="00341EA9">
          <w:pPr>
            <w:jc w:val="center"/>
            <w:rPr>
              <w:rFonts w:asciiTheme="majorBidi" w:hAnsiTheme="majorBidi" w:cstheme="majorBidi"/>
              <w:rtl/>
            </w:rPr>
          </w:pPr>
        </w:p>
      </w:tc>
      <w:tc>
        <w:tcPr>
          <w:tcW w:w="2552" w:type="dxa"/>
        </w:tcPr>
        <w:p w:rsidR="00951CE6" w:rsidRDefault="00951CE6" w:rsidP="005E62A9">
          <w:pPr>
            <w:jc w:val="center"/>
            <w:rPr>
              <w:rFonts w:ascii="Arial" w:hAnsi="Arial"/>
              <w:b/>
              <w:bCs/>
              <w:color w:val="000080"/>
              <w:sz w:val="31"/>
              <w:szCs w:val="31"/>
              <w:rtl/>
            </w:rPr>
          </w:pPr>
          <w:r>
            <w:rPr>
              <w:noProof/>
              <w:lang w:eastAsia="en-US"/>
            </w:rPr>
            <w:drawing>
              <wp:inline distT="0" distB="0" distL="0" distR="0" wp14:anchorId="0DD16A94" wp14:editId="35F2662A">
                <wp:extent cx="533400" cy="628650"/>
                <wp:effectExtent l="19050" t="0" r="0" b="0"/>
                <wp:docPr id="2" name="תמונה 0"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2"/>
                        <a:srcRect/>
                        <a:stretch>
                          <a:fillRect/>
                        </a:stretch>
                      </pic:blipFill>
                      <pic:spPr bwMode="auto">
                        <a:xfrm>
                          <a:off x="0" y="0"/>
                          <a:ext cx="533400" cy="628650"/>
                        </a:xfrm>
                        <a:prstGeom prst="rect">
                          <a:avLst/>
                        </a:prstGeom>
                        <a:noFill/>
                        <a:ln w="9525">
                          <a:noFill/>
                          <a:miter lim="800000"/>
                          <a:headEnd/>
                          <a:tailEnd/>
                        </a:ln>
                      </pic:spPr>
                    </pic:pic>
                  </a:graphicData>
                </a:graphic>
              </wp:inline>
            </w:drawing>
          </w:r>
        </w:p>
        <w:p w:rsidR="00A15B66" w:rsidRPr="00A15B66" w:rsidRDefault="00A15B66" w:rsidP="00A15B66">
          <w:pPr>
            <w:jc w:val="center"/>
            <w:rPr>
              <w:rFonts w:cs="David"/>
              <w:b/>
              <w:bCs/>
              <w:color w:val="000080"/>
              <w:rtl/>
            </w:rPr>
          </w:pPr>
          <w:r w:rsidRPr="00A15B66">
            <w:rPr>
              <w:rFonts w:cs="David"/>
              <w:b/>
              <w:bCs/>
              <w:color w:val="000080"/>
              <w:rtl/>
            </w:rPr>
            <w:t>מדינת ישראל</w:t>
          </w:r>
        </w:p>
        <w:p w:rsidR="00951CE6" w:rsidRDefault="00A15B66" w:rsidP="00A15B66">
          <w:pPr>
            <w:jc w:val="center"/>
            <w:rPr>
              <w:rFonts w:cs="David"/>
              <w:b/>
              <w:bCs/>
              <w:color w:val="000080"/>
              <w:rtl/>
            </w:rPr>
          </w:pPr>
          <w:r w:rsidRPr="00A15B66">
            <w:rPr>
              <w:rFonts w:cs="David"/>
              <w:b/>
              <w:bCs/>
              <w:color w:val="000080"/>
            </w:rPr>
            <w:t>STATE OF ISRAEL</w:t>
          </w:r>
        </w:p>
        <w:p w:rsidR="00951CE6" w:rsidRDefault="00951CE6" w:rsidP="005E62A9">
          <w:pPr>
            <w:jc w:val="center"/>
            <w:rPr>
              <w:rFonts w:cs="David"/>
              <w:b/>
              <w:bCs/>
              <w:color w:val="000080"/>
              <w:rtl/>
            </w:rPr>
          </w:pPr>
        </w:p>
        <w:p w:rsidR="00951CE6" w:rsidRPr="00D2705F" w:rsidRDefault="00951CE6" w:rsidP="005E62A9">
          <w:pPr>
            <w:jc w:val="center"/>
            <w:rPr>
              <w:rFonts w:asciiTheme="majorBidi" w:hAnsiTheme="majorBidi" w:cstheme="majorBidi"/>
              <w:b/>
              <w:bCs/>
              <w:color w:val="000080"/>
              <w:sz w:val="20"/>
              <w:szCs w:val="20"/>
            </w:rPr>
          </w:pPr>
        </w:p>
      </w:tc>
      <w:tc>
        <w:tcPr>
          <w:tcW w:w="3822" w:type="dxa"/>
        </w:tcPr>
        <w:p w:rsidR="00951CE6" w:rsidRPr="001B0F3B" w:rsidRDefault="00951CE6" w:rsidP="005E62A9">
          <w:pPr>
            <w:spacing w:before="120"/>
            <w:jc w:val="center"/>
            <w:rPr>
              <w:rtl/>
            </w:rPr>
          </w:pPr>
        </w:p>
      </w:tc>
    </w:tr>
  </w:tbl>
  <w:p w:rsidR="008B36A6" w:rsidRPr="00356DB3" w:rsidRDefault="008B36A6" w:rsidP="00AB7C9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6A6" w:rsidRPr="00D92E7A" w:rsidRDefault="008B36A6" w:rsidP="00367921">
    <w:pPr>
      <w:pStyle w:val="a6"/>
      <w:rPr>
        <w:sz w:val="20"/>
        <w:szCs w:val="20"/>
        <w:rtl/>
      </w:rPr>
    </w:pPr>
  </w:p>
  <w:tbl>
    <w:tblPr>
      <w:bidiVisual/>
      <w:tblW w:w="9923" w:type="dxa"/>
      <w:tblInd w:w="-658" w:type="dxa"/>
      <w:tblLayout w:type="fixed"/>
      <w:tblLook w:val="04A0" w:firstRow="1" w:lastRow="0" w:firstColumn="1" w:lastColumn="0" w:noHBand="0" w:noVBand="1"/>
    </w:tblPr>
    <w:tblGrid>
      <w:gridCol w:w="3549"/>
      <w:gridCol w:w="2552"/>
      <w:gridCol w:w="3822"/>
    </w:tblGrid>
    <w:tr w:rsidR="00951CE6" w:rsidRPr="001B0F3B" w:rsidTr="005E62A9">
      <w:tc>
        <w:tcPr>
          <w:tcW w:w="3549" w:type="dxa"/>
        </w:tcPr>
        <w:p w:rsidR="00951CE6" w:rsidRPr="00A2527F" w:rsidRDefault="00951CE6" w:rsidP="005E62A9">
          <w:pPr>
            <w:jc w:val="center"/>
            <w:rPr>
              <w:rFonts w:ascii="Arial" w:hAnsi="Arial"/>
              <w:b/>
              <w:bCs/>
              <w:color w:val="000080"/>
              <w:sz w:val="16"/>
              <w:szCs w:val="16"/>
              <w:rtl/>
            </w:rPr>
          </w:pPr>
        </w:p>
        <w:p w:rsidR="00341EA9" w:rsidRPr="00A2527F" w:rsidRDefault="00341EA9" w:rsidP="00341EA9">
          <w:pPr>
            <w:jc w:val="center"/>
            <w:rPr>
              <w:b/>
              <w:bCs/>
              <w:color w:val="000080"/>
              <w:sz w:val="30"/>
              <w:szCs w:val="30"/>
              <w:rtl/>
            </w:rPr>
          </w:pPr>
          <w:r w:rsidRPr="00A2527F">
            <w:rPr>
              <w:rFonts w:cs="David" w:hint="cs"/>
              <w:b/>
              <w:bCs/>
              <w:color w:val="000080"/>
              <w:sz w:val="32"/>
              <w:szCs w:val="32"/>
              <w:rtl/>
            </w:rPr>
            <w:t>מדינת ישראל</w:t>
          </w:r>
        </w:p>
        <w:p w:rsidR="00951CE6" w:rsidRPr="00D2705F" w:rsidRDefault="00341EA9" w:rsidP="00341EA9">
          <w:pPr>
            <w:jc w:val="center"/>
            <w:rPr>
              <w:rFonts w:asciiTheme="majorBidi" w:hAnsiTheme="majorBidi" w:cstheme="majorBidi"/>
              <w:rtl/>
            </w:rPr>
          </w:pPr>
          <w:r w:rsidRPr="006C3987">
            <w:rPr>
              <w:rFonts w:asciiTheme="majorBidi" w:hAnsiTheme="majorBidi" w:cstheme="majorBidi"/>
              <w:b/>
              <w:bCs/>
              <w:color w:val="000080"/>
              <w:sz w:val="16"/>
              <w:szCs w:val="16"/>
            </w:rPr>
            <w:t>STATE OF ISRAEL</w:t>
          </w:r>
        </w:p>
      </w:tc>
      <w:tc>
        <w:tcPr>
          <w:tcW w:w="2552" w:type="dxa"/>
        </w:tcPr>
        <w:p w:rsidR="00951CE6" w:rsidRDefault="00951CE6" w:rsidP="005E62A9">
          <w:pPr>
            <w:jc w:val="center"/>
            <w:rPr>
              <w:rFonts w:ascii="Arial" w:hAnsi="Arial"/>
              <w:b/>
              <w:bCs/>
              <w:color w:val="000080"/>
              <w:sz w:val="31"/>
              <w:szCs w:val="31"/>
              <w:rtl/>
            </w:rPr>
          </w:pPr>
          <w:r>
            <w:rPr>
              <w:noProof/>
              <w:lang w:eastAsia="en-US"/>
            </w:rPr>
            <w:drawing>
              <wp:inline distT="0" distB="0" distL="0" distR="0" wp14:anchorId="73F8E464" wp14:editId="2E5EB316">
                <wp:extent cx="533400" cy="628650"/>
                <wp:effectExtent l="19050" t="0" r="0" b="0"/>
                <wp:docPr id="1" name="תמונה 0"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1"/>
                        <a:srcRect/>
                        <a:stretch>
                          <a:fillRect/>
                        </a:stretch>
                      </pic:blipFill>
                      <pic:spPr bwMode="auto">
                        <a:xfrm>
                          <a:off x="0" y="0"/>
                          <a:ext cx="533400" cy="628650"/>
                        </a:xfrm>
                        <a:prstGeom prst="rect">
                          <a:avLst/>
                        </a:prstGeom>
                        <a:noFill/>
                        <a:ln w="9525">
                          <a:noFill/>
                          <a:miter lim="800000"/>
                          <a:headEnd/>
                          <a:tailEnd/>
                        </a:ln>
                      </pic:spPr>
                    </pic:pic>
                  </a:graphicData>
                </a:graphic>
              </wp:inline>
            </w:drawing>
          </w:r>
        </w:p>
        <w:p w:rsidR="00951CE6" w:rsidRDefault="00951CE6" w:rsidP="005E62A9">
          <w:pPr>
            <w:jc w:val="center"/>
            <w:rPr>
              <w:rFonts w:cs="David"/>
              <w:b/>
              <w:bCs/>
              <w:color w:val="000080"/>
              <w:rtl/>
            </w:rPr>
          </w:pPr>
        </w:p>
        <w:p w:rsidR="00951CE6" w:rsidRDefault="00951CE6" w:rsidP="005E62A9">
          <w:pPr>
            <w:jc w:val="center"/>
            <w:rPr>
              <w:rFonts w:cs="David"/>
              <w:b/>
              <w:bCs/>
              <w:color w:val="000080"/>
              <w:rtl/>
            </w:rPr>
          </w:pPr>
        </w:p>
        <w:p w:rsidR="00951CE6" w:rsidRPr="00D2705F" w:rsidRDefault="00951CE6" w:rsidP="005E62A9">
          <w:pPr>
            <w:jc w:val="center"/>
            <w:rPr>
              <w:rFonts w:asciiTheme="majorBidi" w:hAnsiTheme="majorBidi" w:cstheme="majorBidi"/>
              <w:b/>
              <w:bCs/>
              <w:color w:val="000080"/>
              <w:sz w:val="20"/>
              <w:szCs w:val="20"/>
            </w:rPr>
          </w:pPr>
        </w:p>
      </w:tc>
      <w:tc>
        <w:tcPr>
          <w:tcW w:w="3822" w:type="dxa"/>
        </w:tcPr>
        <w:p w:rsidR="00951CE6" w:rsidRPr="001B0F3B" w:rsidRDefault="00684F5E" w:rsidP="005E62A9">
          <w:pPr>
            <w:spacing w:before="120"/>
            <w:jc w:val="center"/>
            <w:rPr>
              <w:rtl/>
            </w:rPr>
          </w:pPr>
          <w:r w:rsidRPr="00684F5E">
            <w:rPr>
              <w:noProof/>
              <w:sz w:val="28"/>
              <w:lang w:eastAsia="en-US"/>
            </w:rPr>
            <w:drawing>
              <wp:inline distT="0" distB="0" distL="0" distR="0" wp14:anchorId="0209160F" wp14:editId="319FE05E">
                <wp:extent cx="2200275" cy="809625"/>
                <wp:effectExtent l="0" t="0" r="9525" b="952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275" cy="809625"/>
                        </a:xfrm>
                        <a:prstGeom prst="rect">
                          <a:avLst/>
                        </a:prstGeom>
                        <a:noFill/>
                        <a:ln>
                          <a:noFill/>
                        </a:ln>
                      </pic:spPr>
                    </pic:pic>
                  </a:graphicData>
                </a:graphic>
              </wp:inline>
            </w:drawing>
          </w:r>
        </w:p>
      </w:tc>
    </w:tr>
    <w:tr w:rsidR="00951CE6" w:rsidRPr="004A7225" w:rsidTr="005E62A9">
      <w:tc>
        <w:tcPr>
          <w:tcW w:w="3549" w:type="dxa"/>
        </w:tcPr>
        <w:p w:rsidR="00951CE6" w:rsidRPr="004A7225" w:rsidRDefault="00951CE6" w:rsidP="005E62A9">
          <w:pPr>
            <w:jc w:val="center"/>
            <w:rPr>
              <w:rFonts w:ascii="Tahoma" w:hAnsi="Tahoma" w:cs="Tahoma"/>
              <w:b/>
              <w:bCs/>
              <w:color w:val="000080"/>
              <w:sz w:val="18"/>
              <w:szCs w:val="18"/>
              <w:rtl/>
            </w:rPr>
          </w:pPr>
        </w:p>
      </w:tc>
      <w:tc>
        <w:tcPr>
          <w:tcW w:w="2552" w:type="dxa"/>
        </w:tcPr>
        <w:p w:rsidR="00951CE6" w:rsidRPr="004A7225" w:rsidRDefault="00951CE6" w:rsidP="005E62A9">
          <w:pPr>
            <w:rPr>
              <w:rFonts w:ascii="Tahoma" w:hAnsi="Tahoma" w:cs="Tahoma"/>
              <w:b/>
              <w:bCs/>
              <w:color w:val="000080"/>
              <w:sz w:val="18"/>
              <w:szCs w:val="18"/>
              <w:rtl/>
            </w:rPr>
          </w:pPr>
        </w:p>
      </w:tc>
      <w:tc>
        <w:tcPr>
          <w:tcW w:w="3822" w:type="dxa"/>
        </w:tcPr>
        <w:p w:rsidR="00951CE6" w:rsidRPr="004A7225" w:rsidRDefault="00951CE6" w:rsidP="005E62A9">
          <w:pPr>
            <w:spacing w:before="120"/>
            <w:jc w:val="right"/>
            <w:rPr>
              <w:rFonts w:ascii="Tahoma" w:hAnsi="Tahoma" w:cs="Tahoma"/>
              <w:b/>
              <w:bCs/>
              <w:color w:val="000080"/>
              <w:sz w:val="18"/>
              <w:szCs w:val="18"/>
            </w:rPr>
          </w:pPr>
        </w:p>
      </w:tc>
    </w:tr>
  </w:tbl>
  <w:p w:rsidR="00951CE6" w:rsidRDefault="003A3361" w:rsidP="00E433A1">
    <w:pPr>
      <w:jc w:val="center"/>
      <w:rPr>
        <w:rFonts w:cs="David"/>
        <w:b/>
        <w:bCs/>
        <w:color w:val="000099"/>
        <w:sz w:val="32"/>
        <w:szCs w:val="32"/>
      </w:rPr>
    </w:pPr>
    <w:r>
      <w:rPr>
        <w:rFonts w:cs="David" w:hint="cs"/>
        <w:b/>
        <w:bCs/>
        <w:color w:val="000099"/>
        <w:sz w:val="32"/>
        <w:szCs w:val="32"/>
        <w:rtl/>
      </w:rPr>
      <w:t>וועדת</w:t>
    </w:r>
    <w:r w:rsidR="00951CE6">
      <w:rPr>
        <w:rFonts w:cs="David" w:hint="cs"/>
        <w:b/>
        <w:bCs/>
        <w:color w:val="000099"/>
        <w:sz w:val="32"/>
        <w:szCs w:val="32"/>
        <w:rtl/>
      </w:rPr>
      <w:t xml:space="preserve"> מכרזים משרדית </w:t>
    </w:r>
    <w:r w:rsidR="00684F5E">
      <w:rPr>
        <w:rFonts w:cs="David"/>
        <w:b/>
        <w:bCs/>
        <w:color w:val="000099"/>
        <w:sz w:val="32"/>
        <w:szCs w:val="32"/>
        <w:rtl/>
      </w:rPr>
      <w:t>–</w:t>
    </w:r>
    <w:r w:rsidR="00951CE6">
      <w:rPr>
        <w:rFonts w:cs="David" w:hint="cs"/>
        <w:b/>
        <w:bCs/>
        <w:color w:val="000099"/>
        <w:sz w:val="32"/>
        <w:szCs w:val="32"/>
        <w:rtl/>
      </w:rPr>
      <w:t xml:space="preserve"> </w:t>
    </w:r>
    <w:r w:rsidR="00684F5E">
      <w:rPr>
        <w:rFonts w:cs="David" w:hint="cs"/>
        <w:b/>
        <w:bCs/>
        <w:color w:val="000099"/>
        <w:sz w:val="32"/>
        <w:szCs w:val="32"/>
        <w:rtl/>
      </w:rPr>
      <w:t xml:space="preserve">רשות השירות הלאומי-אזרחי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70F"/>
    <w:multiLevelType w:val="hybridMultilevel"/>
    <w:tmpl w:val="3550B7B6"/>
    <w:lvl w:ilvl="0" w:tplc="7048DB22">
      <w:start w:val="1"/>
      <w:numFmt w:val="hebrew1"/>
      <w:lvlText w:val="%1."/>
      <w:lvlJc w:val="center"/>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D2BB8"/>
    <w:multiLevelType w:val="hybridMultilevel"/>
    <w:tmpl w:val="511609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04FF1"/>
    <w:multiLevelType w:val="hybridMultilevel"/>
    <w:tmpl w:val="1082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F489F"/>
    <w:multiLevelType w:val="hybridMultilevel"/>
    <w:tmpl w:val="9454DF82"/>
    <w:lvl w:ilvl="0" w:tplc="DCFA2040">
      <w:start w:val="8"/>
      <w:numFmt w:val="bullet"/>
      <w:lvlText w:val="-"/>
      <w:lvlJc w:val="left"/>
      <w:pPr>
        <w:ind w:left="368" w:hanging="360"/>
      </w:pPr>
      <w:rPr>
        <w:rFonts w:ascii="Arial" w:eastAsia="Times New Roman" w:hAnsi="Arial" w:cs="Arial"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4" w15:restartNumberingAfterBreak="0">
    <w:nsid w:val="0CB06B20"/>
    <w:multiLevelType w:val="hybridMultilevel"/>
    <w:tmpl w:val="F4F4007A"/>
    <w:lvl w:ilvl="0" w:tplc="AA483D94">
      <w:start w:val="1"/>
      <w:numFmt w:val="hebrew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D48E9"/>
    <w:multiLevelType w:val="hybridMultilevel"/>
    <w:tmpl w:val="E7FEACA2"/>
    <w:lvl w:ilvl="0" w:tplc="1916BAF8">
      <w:start w:val="1"/>
      <w:numFmt w:val="decimal"/>
      <w:lvlText w:val="%1."/>
      <w:lvlJc w:val="left"/>
      <w:pPr>
        <w:ind w:left="218" w:hanging="360"/>
      </w:pPr>
      <w:rPr>
        <w:rFonts w:hint="default"/>
      </w:rPr>
    </w:lvl>
    <w:lvl w:ilvl="1" w:tplc="557E2790" w:tentative="1">
      <w:start w:val="1"/>
      <w:numFmt w:val="lowerLetter"/>
      <w:lvlText w:val="%2."/>
      <w:lvlJc w:val="left"/>
      <w:pPr>
        <w:ind w:left="938" w:hanging="360"/>
      </w:pPr>
    </w:lvl>
    <w:lvl w:ilvl="2" w:tplc="31CCB83A" w:tentative="1">
      <w:start w:val="1"/>
      <w:numFmt w:val="lowerRoman"/>
      <w:lvlText w:val="%3."/>
      <w:lvlJc w:val="right"/>
      <w:pPr>
        <w:ind w:left="1658" w:hanging="180"/>
      </w:pPr>
    </w:lvl>
    <w:lvl w:ilvl="3" w:tplc="0A88605E" w:tentative="1">
      <w:start w:val="1"/>
      <w:numFmt w:val="decimal"/>
      <w:lvlText w:val="%4."/>
      <w:lvlJc w:val="left"/>
      <w:pPr>
        <w:ind w:left="2378" w:hanging="360"/>
      </w:pPr>
    </w:lvl>
    <w:lvl w:ilvl="4" w:tplc="72467894" w:tentative="1">
      <w:start w:val="1"/>
      <w:numFmt w:val="lowerLetter"/>
      <w:lvlText w:val="%5."/>
      <w:lvlJc w:val="left"/>
      <w:pPr>
        <w:ind w:left="3098" w:hanging="360"/>
      </w:pPr>
    </w:lvl>
    <w:lvl w:ilvl="5" w:tplc="62F23DCC" w:tentative="1">
      <w:start w:val="1"/>
      <w:numFmt w:val="lowerRoman"/>
      <w:lvlText w:val="%6."/>
      <w:lvlJc w:val="right"/>
      <w:pPr>
        <w:ind w:left="3818" w:hanging="180"/>
      </w:pPr>
    </w:lvl>
    <w:lvl w:ilvl="6" w:tplc="18C6DB3A" w:tentative="1">
      <w:start w:val="1"/>
      <w:numFmt w:val="decimal"/>
      <w:lvlText w:val="%7."/>
      <w:lvlJc w:val="left"/>
      <w:pPr>
        <w:ind w:left="4538" w:hanging="360"/>
      </w:pPr>
    </w:lvl>
    <w:lvl w:ilvl="7" w:tplc="C9181276" w:tentative="1">
      <w:start w:val="1"/>
      <w:numFmt w:val="lowerLetter"/>
      <w:lvlText w:val="%8."/>
      <w:lvlJc w:val="left"/>
      <w:pPr>
        <w:ind w:left="5258" w:hanging="360"/>
      </w:pPr>
    </w:lvl>
    <w:lvl w:ilvl="8" w:tplc="9E2475E0" w:tentative="1">
      <w:start w:val="1"/>
      <w:numFmt w:val="lowerRoman"/>
      <w:lvlText w:val="%9."/>
      <w:lvlJc w:val="right"/>
      <w:pPr>
        <w:ind w:left="5978" w:hanging="180"/>
      </w:pPr>
    </w:lvl>
  </w:abstractNum>
  <w:abstractNum w:abstractNumId="6" w15:restartNumberingAfterBreak="0">
    <w:nsid w:val="15242D25"/>
    <w:multiLevelType w:val="hybridMultilevel"/>
    <w:tmpl w:val="218C7672"/>
    <w:lvl w:ilvl="0" w:tplc="5204C326">
      <w:start w:val="1"/>
      <w:numFmt w:val="hebrew1"/>
      <w:lvlText w:val="%1."/>
      <w:lvlJc w:val="left"/>
      <w:pPr>
        <w:ind w:left="1080" w:hanging="360"/>
      </w:pPr>
      <w:rPr>
        <w:rFonts w:ascii="Arial" w:eastAsia="Calibri" w:hAnsi="Arial"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67C1E"/>
    <w:multiLevelType w:val="hybridMultilevel"/>
    <w:tmpl w:val="6194DDFE"/>
    <w:lvl w:ilvl="0" w:tplc="EFDA1E2E">
      <w:start w:val="1"/>
      <w:numFmt w:val="hebrew1"/>
      <w:lvlText w:val="%1."/>
      <w:lvlJc w:val="center"/>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135FB"/>
    <w:multiLevelType w:val="multilevel"/>
    <w:tmpl w:val="1E26D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AC119B"/>
    <w:multiLevelType w:val="hybridMultilevel"/>
    <w:tmpl w:val="1B669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B447A5"/>
    <w:multiLevelType w:val="hybridMultilevel"/>
    <w:tmpl w:val="8B3AA506"/>
    <w:lvl w:ilvl="0" w:tplc="B90202A0">
      <w:start w:val="1"/>
      <w:numFmt w:val="hebrew1"/>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1F1A88"/>
    <w:multiLevelType w:val="hybridMultilevel"/>
    <w:tmpl w:val="7DF6E10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63B99"/>
    <w:multiLevelType w:val="multilevel"/>
    <w:tmpl w:val="93FCBB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672772E"/>
    <w:multiLevelType w:val="hybridMultilevel"/>
    <w:tmpl w:val="D630A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E0BB1"/>
    <w:multiLevelType w:val="hybridMultilevel"/>
    <w:tmpl w:val="8EFE28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6C123B"/>
    <w:multiLevelType w:val="hybridMultilevel"/>
    <w:tmpl w:val="289E822E"/>
    <w:lvl w:ilvl="0" w:tplc="7A00BF9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D841E0"/>
    <w:multiLevelType w:val="hybridMultilevel"/>
    <w:tmpl w:val="BB6A8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5A3378"/>
    <w:multiLevelType w:val="hybridMultilevel"/>
    <w:tmpl w:val="511609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B0D71"/>
    <w:multiLevelType w:val="hybridMultilevel"/>
    <w:tmpl w:val="42D6A1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20EDB"/>
    <w:multiLevelType w:val="multilevel"/>
    <w:tmpl w:val="54D24E1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07"/>
        </w:tabs>
        <w:ind w:left="1107" w:hanging="567"/>
      </w:pPr>
      <w:rPr>
        <w:rFonts w:hint="default"/>
        <w:b w:val="0"/>
        <w:bCs w:val="0"/>
        <w:color w:val="auto"/>
      </w:rPr>
    </w:lvl>
    <w:lvl w:ilvl="2">
      <w:start w:val="1"/>
      <w:numFmt w:val="decimal"/>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6FB369A"/>
    <w:multiLevelType w:val="hybridMultilevel"/>
    <w:tmpl w:val="DF10071C"/>
    <w:lvl w:ilvl="0" w:tplc="15327CD0">
      <w:start w:val="1"/>
      <w:numFmt w:val="hebrew1"/>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02C0E"/>
    <w:multiLevelType w:val="hybridMultilevel"/>
    <w:tmpl w:val="746CC9E0"/>
    <w:lvl w:ilvl="0" w:tplc="38683FB2">
      <w:start w:val="1"/>
      <w:numFmt w:val="hebrew1"/>
      <w:lvlText w:val="%1."/>
      <w:lvlJc w:val="left"/>
      <w:pPr>
        <w:ind w:left="502" w:hanging="360"/>
      </w:pPr>
      <w:rPr>
        <w:rFonts w:hint="default"/>
        <w:b w:val="0"/>
        <w:bCs/>
        <w:sz w:val="22"/>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1D91439"/>
    <w:multiLevelType w:val="hybridMultilevel"/>
    <w:tmpl w:val="E6CA62D8"/>
    <w:lvl w:ilvl="0" w:tplc="638A0A38">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D2E05"/>
    <w:multiLevelType w:val="hybridMultilevel"/>
    <w:tmpl w:val="7EB08FDC"/>
    <w:lvl w:ilvl="0" w:tplc="F318A51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E84319"/>
    <w:multiLevelType w:val="hybridMultilevel"/>
    <w:tmpl w:val="2C6A5DE0"/>
    <w:lvl w:ilvl="0" w:tplc="F51016F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F4194"/>
    <w:multiLevelType w:val="multilevel"/>
    <w:tmpl w:val="0FCA2398"/>
    <w:lvl w:ilvl="0">
      <w:start w:val="1"/>
      <w:numFmt w:val="decimal"/>
      <w:pStyle w:val="a"/>
      <w:lvlText w:val="%1."/>
      <w:lvlJc w:val="left"/>
      <w:pPr>
        <w:tabs>
          <w:tab w:val="num" w:pos="567"/>
        </w:tabs>
        <w:ind w:left="567" w:hanging="567"/>
      </w:pPr>
      <w:rPr>
        <w:rFonts w:hint="default"/>
      </w:rPr>
    </w:lvl>
    <w:lvl w:ilvl="1">
      <w:start w:val="1"/>
      <w:numFmt w:val="decimal"/>
      <w:pStyle w:val="a0"/>
      <w:lvlText w:val="%1.%2."/>
      <w:lvlJc w:val="left"/>
      <w:pPr>
        <w:tabs>
          <w:tab w:val="num" w:pos="1287"/>
        </w:tabs>
        <w:ind w:left="1287" w:hanging="567"/>
      </w:pPr>
      <w:rPr>
        <w:rFonts w:hint="default"/>
        <w:b w:val="0"/>
        <w:bCs w:val="0"/>
        <w:lang w:bidi="he-IL"/>
      </w:rPr>
    </w:lvl>
    <w:lvl w:ilvl="2">
      <w:start w:val="1"/>
      <w:numFmt w:val="decimal"/>
      <w:pStyle w:val="a1"/>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016465D"/>
    <w:multiLevelType w:val="hybridMultilevel"/>
    <w:tmpl w:val="84F4E4A2"/>
    <w:lvl w:ilvl="0" w:tplc="CD8C1538">
      <w:start w:val="1"/>
      <w:numFmt w:val="hebrew1"/>
      <w:lvlText w:val="%1."/>
      <w:lvlJc w:val="center"/>
      <w:pPr>
        <w:ind w:left="1068" w:hanging="360"/>
      </w:pPr>
      <w:rPr>
        <w:lang w:val="en-U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3070E6"/>
    <w:multiLevelType w:val="hybridMultilevel"/>
    <w:tmpl w:val="F4F4007A"/>
    <w:lvl w:ilvl="0" w:tplc="AA483D94">
      <w:start w:val="1"/>
      <w:numFmt w:val="hebrew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317BC"/>
    <w:multiLevelType w:val="hybridMultilevel"/>
    <w:tmpl w:val="73C23920"/>
    <w:lvl w:ilvl="0" w:tplc="04090001">
      <w:start w:val="1"/>
      <w:numFmt w:val="bullet"/>
      <w:lvlText w:val=""/>
      <w:lvlJc w:val="left"/>
      <w:pPr>
        <w:ind w:left="368" w:hanging="360"/>
      </w:pPr>
      <w:rPr>
        <w:rFonts w:ascii="Symbol" w:hAnsi="Symbol"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num w:numId="1">
    <w:abstractNumId w:val="25"/>
  </w:num>
  <w:num w:numId="2">
    <w:abstractNumId w:val="15"/>
  </w:num>
  <w:num w:numId="3">
    <w:abstractNumId w:val="14"/>
  </w:num>
  <w:num w:numId="4">
    <w:abstractNumId w:val="19"/>
  </w:num>
  <w:num w:numId="5">
    <w:abstractNumId w:val="9"/>
  </w:num>
  <w:num w:numId="6">
    <w:abstractNumId w:val="12"/>
  </w:num>
  <w:num w:numId="7">
    <w:abstractNumId w:val="8"/>
  </w:num>
  <w:num w:numId="8">
    <w:abstractNumId w:val="1"/>
  </w:num>
  <w:num w:numId="9">
    <w:abstractNumId w:val="17"/>
  </w:num>
  <w:num w:numId="10">
    <w:abstractNumId w:val="3"/>
  </w:num>
  <w:num w:numId="11">
    <w:abstractNumId w:val="2"/>
  </w:num>
  <w:num w:numId="12">
    <w:abstractNumId w:val="21"/>
  </w:num>
  <w:num w:numId="13">
    <w:abstractNumId w:val="28"/>
  </w:num>
  <w:num w:numId="14">
    <w:abstractNumId w:val="18"/>
  </w:num>
  <w:num w:numId="15">
    <w:abstractNumId w:val="24"/>
  </w:num>
  <w:num w:numId="16">
    <w:abstractNumId w:val="0"/>
  </w:num>
  <w:num w:numId="17">
    <w:abstractNumId w:val="11"/>
  </w:num>
  <w:num w:numId="18">
    <w:abstractNumId w:val="22"/>
  </w:num>
  <w:num w:numId="19">
    <w:abstractNumId w:val="26"/>
  </w:num>
  <w:num w:numId="20">
    <w:abstractNumId w:val="23"/>
  </w:num>
  <w:num w:numId="21">
    <w:abstractNumId w:val="7"/>
  </w:num>
  <w:num w:numId="22">
    <w:abstractNumId w:val="20"/>
  </w:num>
  <w:num w:numId="23">
    <w:abstractNumId w:val="27"/>
  </w:num>
  <w:num w:numId="24">
    <w:abstractNumId w:val="10"/>
  </w:num>
  <w:num w:numId="25">
    <w:abstractNumId w:val="4"/>
  </w:num>
  <w:num w:numId="26">
    <w:abstractNumId w:val="6"/>
  </w:num>
  <w:num w:numId="27">
    <w:abstractNumId w:val="13"/>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4F"/>
    <w:rsid w:val="00001400"/>
    <w:rsid w:val="00003BD8"/>
    <w:rsid w:val="000054AD"/>
    <w:rsid w:val="00006D51"/>
    <w:rsid w:val="00011001"/>
    <w:rsid w:val="00013E92"/>
    <w:rsid w:val="00016724"/>
    <w:rsid w:val="000178DA"/>
    <w:rsid w:val="000211B5"/>
    <w:rsid w:val="00021E10"/>
    <w:rsid w:val="00022936"/>
    <w:rsid w:val="0002374D"/>
    <w:rsid w:val="00024E76"/>
    <w:rsid w:val="00026C66"/>
    <w:rsid w:val="00031720"/>
    <w:rsid w:val="00032EE6"/>
    <w:rsid w:val="00035124"/>
    <w:rsid w:val="00036CF6"/>
    <w:rsid w:val="000409D3"/>
    <w:rsid w:val="000425A7"/>
    <w:rsid w:val="00043002"/>
    <w:rsid w:val="00044268"/>
    <w:rsid w:val="00044AD5"/>
    <w:rsid w:val="00046E33"/>
    <w:rsid w:val="00047562"/>
    <w:rsid w:val="000477BD"/>
    <w:rsid w:val="00050A7C"/>
    <w:rsid w:val="0005260D"/>
    <w:rsid w:val="000563E1"/>
    <w:rsid w:val="00057CB2"/>
    <w:rsid w:val="00062B39"/>
    <w:rsid w:val="00065705"/>
    <w:rsid w:val="00065ED1"/>
    <w:rsid w:val="00066189"/>
    <w:rsid w:val="000661F2"/>
    <w:rsid w:val="00066465"/>
    <w:rsid w:val="0006701E"/>
    <w:rsid w:val="000711BF"/>
    <w:rsid w:val="00071A20"/>
    <w:rsid w:val="0007572E"/>
    <w:rsid w:val="00076DFA"/>
    <w:rsid w:val="00085895"/>
    <w:rsid w:val="000867AC"/>
    <w:rsid w:val="00090246"/>
    <w:rsid w:val="00093E3D"/>
    <w:rsid w:val="00094E88"/>
    <w:rsid w:val="000956BE"/>
    <w:rsid w:val="000A1AF5"/>
    <w:rsid w:val="000A3976"/>
    <w:rsid w:val="000A3C4C"/>
    <w:rsid w:val="000A546E"/>
    <w:rsid w:val="000A59EC"/>
    <w:rsid w:val="000A5A53"/>
    <w:rsid w:val="000A6C0D"/>
    <w:rsid w:val="000B217B"/>
    <w:rsid w:val="000B2F1F"/>
    <w:rsid w:val="000B3317"/>
    <w:rsid w:val="000C13FD"/>
    <w:rsid w:val="000C17E7"/>
    <w:rsid w:val="000C19BB"/>
    <w:rsid w:val="000C1F9D"/>
    <w:rsid w:val="000C422A"/>
    <w:rsid w:val="000D13A5"/>
    <w:rsid w:val="000D1AAD"/>
    <w:rsid w:val="000D414A"/>
    <w:rsid w:val="000D787E"/>
    <w:rsid w:val="000E2EF2"/>
    <w:rsid w:val="000E3E4D"/>
    <w:rsid w:val="000E5699"/>
    <w:rsid w:val="000E5C54"/>
    <w:rsid w:val="000E763C"/>
    <w:rsid w:val="000E7AA8"/>
    <w:rsid w:val="000F35E3"/>
    <w:rsid w:val="000F5445"/>
    <w:rsid w:val="00100107"/>
    <w:rsid w:val="001005E4"/>
    <w:rsid w:val="0010592C"/>
    <w:rsid w:val="00105CD3"/>
    <w:rsid w:val="00107E39"/>
    <w:rsid w:val="00110868"/>
    <w:rsid w:val="001109E5"/>
    <w:rsid w:val="0011153E"/>
    <w:rsid w:val="00112140"/>
    <w:rsid w:val="001148FA"/>
    <w:rsid w:val="001164D1"/>
    <w:rsid w:val="00116637"/>
    <w:rsid w:val="001214F1"/>
    <w:rsid w:val="001225BC"/>
    <w:rsid w:val="00122DB5"/>
    <w:rsid w:val="00126523"/>
    <w:rsid w:val="00130E95"/>
    <w:rsid w:val="00131C13"/>
    <w:rsid w:val="00132FBE"/>
    <w:rsid w:val="00133FF0"/>
    <w:rsid w:val="001359C1"/>
    <w:rsid w:val="00135B5D"/>
    <w:rsid w:val="00136AE5"/>
    <w:rsid w:val="00142E31"/>
    <w:rsid w:val="00143EE5"/>
    <w:rsid w:val="00145003"/>
    <w:rsid w:val="00145D1C"/>
    <w:rsid w:val="00150DE0"/>
    <w:rsid w:val="0015150B"/>
    <w:rsid w:val="00151DD2"/>
    <w:rsid w:val="0015392E"/>
    <w:rsid w:val="00155BFD"/>
    <w:rsid w:val="00156590"/>
    <w:rsid w:val="00157CA3"/>
    <w:rsid w:val="0016147D"/>
    <w:rsid w:val="00165002"/>
    <w:rsid w:val="00165014"/>
    <w:rsid w:val="001654C4"/>
    <w:rsid w:val="001656CB"/>
    <w:rsid w:val="001700B4"/>
    <w:rsid w:val="0017202E"/>
    <w:rsid w:val="00177145"/>
    <w:rsid w:val="00180591"/>
    <w:rsid w:val="00180B04"/>
    <w:rsid w:val="0018271F"/>
    <w:rsid w:val="001835DE"/>
    <w:rsid w:val="00186D74"/>
    <w:rsid w:val="0019656B"/>
    <w:rsid w:val="001A12A5"/>
    <w:rsid w:val="001A227D"/>
    <w:rsid w:val="001A3633"/>
    <w:rsid w:val="001A3832"/>
    <w:rsid w:val="001A6500"/>
    <w:rsid w:val="001A756C"/>
    <w:rsid w:val="001B05A0"/>
    <w:rsid w:val="001B0EA1"/>
    <w:rsid w:val="001B491A"/>
    <w:rsid w:val="001C035E"/>
    <w:rsid w:val="001C25D5"/>
    <w:rsid w:val="001C4288"/>
    <w:rsid w:val="001C519B"/>
    <w:rsid w:val="001C6B97"/>
    <w:rsid w:val="001D2745"/>
    <w:rsid w:val="001E0D27"/>
    <w:rsid w:val="001E0D94"/>
    <w:rsid w:val="001E3428"/>
    <w:rsid w:val="001E3C72"/>
    <w:rsid w:val="001E3CFE"/>
    <w:rsid w:val="001E3F84"/>
    <w:rsid w:val="001E43C5"/>
    <w:rsid w:val="001E654F"/>
    <w:rsid w:val="001E7AD5"/>
    <w:rsid w:val="001E7AE4"/>
    <w:rsid w:val="001E7DC5"/>
    <w:rsid w:val="001F6B07"/>
    <w:rsid w:val="001F6E92"/>
    <w:rsid w:val="001F745F"/>
    <w:rsid w:val="00201A47"/>
    <w:rsid w:val="0020493F"/>
    <w:rsid w:val="00204E5F"/>
    <w:rsid w:val="00204F55"/>
    <w:rsid w:val="00206E36"/>
    <w:rsid w:val="0021629D"/>
    <w:rsid w:val="00216F6E"/>
    <w:rsid w:val="00220F96"/>
    <w:rsid w:val="002215D9"/>
    <w:rsid w:val="002241E3"/>
    <w:rsid w:val="00224334"/>
    <w:rsid w:val="00225AB2"/>
    <w:rsid w:val="00232CC8"/>
    <w:rsid w:val="00242288"/>
    <w:rsid w:val="00245502"/>
    <w:rsid w:val="00251986"/>
    <w:rsid w:val="00254AA4"/>
    <w:rsid w:val="00257467"/>
    <w:rsid w:val="00261BFF"/>
    <w:rsid w:val="00263787"/>
    <w:rsid w:val="00264C3F"/>
    <w:rsid w:val="00265880"/>
    <w:rsid w:val="002741D3"/>
    <w:rsid w:val="00276B4D"/>
    <w:rsid w:val="00277543"/>
    <w:rsid w:val="002835E9"/>
    <w:rsid w:val="00286A2C"/>
    <w:rsid w:val="00287626"/>
    <w:rsid w:val="0029022F"/>
    <w:rsid w:val="00290F14"/>
    <w:rsid w:val="00296202"/>
    <w:rsid w:val="002A020E"/>
    <w:rsid w:val="002A05CA"/>
    <w:rsid w:val="002A0646"/>
    <w:rsid w:val="002A0C38"/>
    <w:rsid w:val="002A312A"/>
    <w:rsid w:val="002A3C91"/>
    <w:rsid w:val="002A650B"/>
    <w:rsid w:val="002B0494"/>
    <w:rsid w:val="002B2F0F"/>
    <w:rsid w:val="002B3B2A"/>
    <w:rsid w:val="002B46C2"/>
    <w:rsid w:val="002B6E32"/>
    <w:rsid w:val="002C2712"/>
    <w:rsid w:val="002C4C45"/>
    <w:rsid w:val="002C6344"/>
    <w:rsid w:val="002D74B7"/>
    <w:rsid w:val="002E0DA8"/>
    <w:rsid w:val="002E4C2E"/>
    <w:rsid w:val="002E6DB6"/>
    <w:rsid w:val="002E7C45"/>
    <w:rsid w:val="002F0928"/>
    <w:rsid w:val="002F47AD"/>
    <w:rsid w:val="002F670D"/>
    <w:rsid w:val="003016BC"/>
    <w:rsid w:val="003021F0"/>
    <w:rsid w:val="00302753"/>
    <w:rsid w:val="00310559"/>
    <w:rsid w:val="0031223C"/>
    <w:rsid w:val="00320202"/>
    <w:rsid w:val="00320BBD"/>
    <w:rsid w:val="00325BDA"/>
    <w:rsid w:val="00330D35"/>
    <w:rsid w:val="00335200"/>
    <w:rsid w:val="00341EA9"/>
    <w:rsid w:val="00342F76"/>
    <w:rsid w:val="0034492C"/>
    <w:rsid w:val="003459E2"/>
    <w:rsid w:val="00351ED5"/>
    <w:rsid w:val="00352C2A"/>
    <w:rsid w:val="00353B86"/>
    <w:rsid w:val="00353F21"/>
    <w:rsid w:val="00355760"/>
    <w:rsid w:val="00355D63"/>
    <w:rsid w:val="00356DB3"/>
    <w:rsid w:val="00360C0D"/>
    <w:rsid w:val="0036307C"/>
    <w:rsid w:val="003636CF"/>
    <w:rsid w:val="00364AB1"/>
    <w:rsid w:val="0036579D"/>
    <w:rsid w:val="00367921"/>
    <w:rsid w:val="00370589"/>
    <w:rsid w:val="003761A7"/>
    <w:rsid w:val="00377B84"/>
    <w:rsid w:val="00380234"/>
    <w:rsid w:val="0038099E"/>
    <w:rsid w:val="00381278"/>
    <w:rsid w:val="0038224F"/>
    <w:rsid w:val="00390026"/>
    <w:rsid w:val="003901DC"/>
    <w:rsid w:val="00394B6B"/>
    <w:rsid w:val="0039653F"/>
    <w:rsid w:val="003966A5"/>
    <w:rsid w:val="00396B98"/>
    <w:rsid w:val="0039769F"/>
    <w:rsid w:val="003977BD"/>
    <w:rsid w:val="003A22E3"/>
    <w:rsid w:val="003A2E08"/>
    <w:rsid w:val="003A3361"/>
    <w:rsid w:val="003A4534"/>
    <w:rsid w:val="003A48B2"/>
    <w:rsid w:val="003A49CF"/>
    <w:rsid w:val="003A51B5"/>
    <w:rsid w:val="003A7236"/>
    <w:rsid w:val="003B1B4D"/>
    <w:rsid w:val="003B2B0F"/>
    <w:rsid w:val="003B4F8A"/>
    <w:rsid w:val="003B5C91"/>
    <w:rsid w:val="003B6DA8"/>
    <w:rsid w:val="003B6F35"/>
    <w:rsid w:val="003C0739"/>
    <w:rsid w:val="003C2E9F"/>
    <w:rsid w:val="003C302E"/>
    <w:rsid w:val="003C5158"/>
    <w:rsid w:val="003C52E0"/>
    <w:rsid w:val="003D0487"/>
    <w:rsid w:val="003D545A"/>
    <w:rsid w:val="003D60D0"/>
    <w:rsid w:val="003D6A25"/>
    <w:rsid w:val="003E2091"/>
    <w:rsid w:val="003F2FC1"/>
    <w:rsid w:val="004013F9"/>
    <w:rsid w:val="004051DD"/>
    <w:rsid w:val="004059BD"/>
    <w:rsid w:val="00406E4C"/>
    <w:rsid w:val="00412480"/>
    <w:rsid w:val="004152A1"/>
    <w:rsid w:val="00417B88"/>
    <w:rsid w:val="00420410"/>
    <w:rsid w:val="00420DBA"/>
    <w:rsid w:val="00422717"/>
    <w:rsid w:val="00425AEF"/>
    <w:rsid w:val="004274B5"/>
    <w:rsid w:val="004363E3"/>
    <w:rsid w:val="00436555"/>
    <w:rsid w:val="00436B87"/>
    <w:rsid w:val="004370B4"/>
    <w:rsid w:val="00442CAB"/>
    <w:rsid w:val="00443A90"/>
    <w:rsid w:val="00453AFC"/>
    <w:rsid w:val="004552EB"/>
    <w:rsid w:val="00455A97"/>
    <w:rsid w:val="00456FE1"/>
    <w:rsid w:val="0045706C"/>
    <w:rsid w:val="004573A5"/>
    <w:rsid w:val="0046043D"/>
    <w:rsid w:val="0046207C"/>
    <w:rsid w:val="00462882"/>
    <w:rsid w:val="0046509C"/>
    <w:rsid w:val="00470388"/>
    <w:rsid w:val="004740F8"/>
    <w:rsid w:val="00477296"/>
    <w:rsid w:val="0047782D"/>
    <w:rsid w:val="0047787B"/>
    <w:rsid w:val="00480761"/>
    <w:rsid w:val="004811CB"/>
    <w:rsid w:val="00484F17"/>
    <w:rsid w:val="004903FB"/>
    <w:rsid w:val="004A0DB2"/>
    <w:rsid w:val="004A1AD4"/>
    <w:rsid w:val="004A399B"/>
    <w:rsid w:val="004A3F9A"/>
    <w:rsid w:val="004A47A6"/>
    <w:rsid w:val="004B1D89"/>
    <w:rsid w:val="004B28DE"/>
    <w:rsid w:val="004B401F"/>
    <w:rsid w:val="004C00D7"/>
    <w:rsid w:val="004C1030"/>
    <w:rsid w:val="004C4040"/>
    <w:rsid w:val="004C770C"/>
    <w:rsid w:val="004C7783"/>
    <w:rsid w:val="004C7C3B"/>
    <w:rsid w:val="004D0A86"/>
    <w:rsid w:val="004D1FE7"/>
    <w:rsid w:val="004D3DEB"/>
    <w:rsid w:val="004D6229"/>
    <w:rsid w:val="004E3623"/>
    <w:rsid w:val="004E4FDF"/>
    <w:rsid w:val="004F083F"/>
    <w:rsid w:val="004F243F"/>
    <w:rsid w:val="004F46FF"/>
    <w:rsid w:val="004F6C43"/>
    <w:rsid w:val="004F7D02"/>
    <w:rsid w:val="005063DE"/>
    <w:rsid w:val="005068DD"/>
    <w:rsid w:val="00506B7D"/>
    <w:rsid w:val="00506B87"/>
    <w:rsid w:val="00506E07"/>
    <w:rsid w:val="005078D6"/>
    <w:rsid w:val="00507F73"/>
    <w:rsid w:val="00510A34"/>
    <w:rsid w:val="00511370"/>
    <w:rsid w:val="00511A98"/>
    <w:rsid w:val="00512FD8"/>
    <w:rsid w:val="00516209"/>
    <w:rsid w:val="00523437"/>
    <w:rsid w:val="00525C85"/>
    <w:rsid w:val="00525EC5"/>
    <w:rsid w:val="0052610D"/>
    <w:rsid w:val="005266FC"/>
    <w:rsid w:val="00534939"/>
    <w:rsid w:val="00535AE2"/>
    <w:rsid w:val="005364A2"/>
    <w:rsid w:val="005371C2"/>
    <w:rsid w:val="00542E3D"/>
    <w:rsid w:val="00546E97"/>
    <w:rsid w:val="00552453"/>
    <w:rsid w:val="00552C50"/>
    <w:rsid w:val="00553105"/>
    <w:rsid w:val="005545B2"/>
    <w:rsid w:val="00557197"/>
    <w:rsid w:val="00570D31"/>
    <w:rsid w:val="0057138A"/>
    <w:rsid w:val="0057298C"/>
    <w:rsid w:val="005738E0"/>
    <w:rsid w:val="00574B1F"/>
    <w:rsid w:val="00576799"/>
    <w:rsid w:val="0058045B"/>
    <w:rsid w:val="00580BA1"/>
    <w:rsid w:val="00581AC9"/>
    <w:rsid w:val="0058274F"/>
    <w:rsid w:val="00582E9E"/>
    <w:rsid w:val="005837B5"/>
    <w:rsid w:val="0058424A"/>
    <w:rsid w:val="00584BF8"/>
    <w:rsid w:val="00586D8F"/>
    <w:rsid w:val="0058734C"/>
    <w:rsid w:val="00592F8C"/>
    <w:rsid w:val="0059435D"/>
    <w:rsid w:val="00594BF8"/>
    <w:rsid w:val="00595375"/>
    <w:rsid w:val="00595914"/>
    <w:rsid w:val="00596AC4"/>
    <w:rsid w:val="00596F24"/>
    <w:rsid w:val="00596F70"/>
    <w:rsid w:val="005A0F5D"/>
    <w:rsid w:val="005A15EB"/>
    <w:rsid w:val="005A6D06"/>
    <w:rsid w:val="005B044F"/>
    <w:rsid w:val="005B1606"/>
    <w:rsid w:val="005B4151"/>
    <w:rsid w:val="005B4693"/>
    <w:rsid w:val="005C1EB6"/>
    <w:rsid w:val="005C4771"/>
    <w:rsid w:val="005C52E0"/>
    <w:rsid w:val="005C631A"/>
    <w:rsid w:val="005D1EC1"/>
    <w:rsid w:val="005D59A3"/>
    <w:rsid w:val="005D6F38"/>
    <w:rsid w:val="005E086C"/>
    <w:rsid w:val="005E1DD8"/>
    <w:rsid w:val="005E2C83"/>
    <w:rsid w:val="005E408D"/>
    <w:rsid w:val="005E4A37"/>
    <w:rsid w:val="005E7EA6"/>
    <w:rsid w:val="005F31A4"/>
    <w:rsid w:val="005F4E7A"/>
    <w:rsid w:val="00601098"/>
    <w:rsid w:val="0060198C"/>
    <w:rsid w:val="00601B2F"/>
    <w:rsid w:val="00602C29"/>
    <w:rsid w:val="00604161"/>
    <w:rsid w:val="00605BC3"/>
    <w:rsid w:val="0060779D"/>
    <w:rsid w:val="006100D7"/>
    <w:rsid w:val="00610A5C"/>
    <w:rsid w:val="00614185"/>
    <w:rsid w:val="00617359"/>
    <w:rsid w:val="00620914"/>
    <w:rsid w:val="006272A1"/>
    <w:rsid w:val="006276BD"/>
    <w:rsid w:val="00631456"/>
    <w:rsid w:val="00632B59"/>
    <w:rsid w:val="00633AE6"/>
    <w:rsid w:val="00633B3A"/>
    <w:rsid w:val="0063425E"/>
    <w:rsid w:val="00635C6A"/>
    <w:rsid w:val="00635E82"/>
    <w:rsid w:val="00640D60"/>
    <w:rsid w:val="00644278"/>
    <w:rsid w:val="006450D5"/>
    <w:rsid w:val="006509B0"/>
    <w:rsid w:val="00652A34"/>
    <w:rsid w:val="0065320D"/>
    <w:rsid w:val="00653D1A"/>
    <w:rsid w:val="00653F4A"/>
    <w:rsid w:val="00654C58"/>
    <w:rsid w:val="00655745"/>
    <w:rsid w:val="00660270"/>
    <w:rsid w:val="006622EC"/>
    <w:rsid w:val="006702AD"/>
    <w:rsid w:val="00673EB3"/>
    <w:rsid w:val="00683430"/>
    <w:rsid w:val="00684B36"/>
    <w:rsid w:val="00684F5E"/>
    <w:rsid w:val="00687041"/>
    <w:rsid w:val="0069510D"/>
    <w:rsid w:val="006961D5"/>
    <w:rsid w:val="00696DF6"/>
    <w:rsid w:val="006A23F6"/>
    <w:rsid w:val="006A36E4"/>
    <w:rsid w:val="006A52E7"/>
    <w:rsid w:val="006A55B6"/>
    <w:rsid w:val="006A6017"/>
    <w:rsid w:val="006A7C65"/>
    <w:rsid w:val="006B52D5"/>
    <w:rsid w:val="006B552C"/>
    <w:rsid w:val="006B75D7"/>
    <w:rsid w:val="006C0752"/>
    <w:rsid w:val="006C2295"/>
    <w:rsid w:val="006C2B56"/>
    <w:rsid w:val="006C56A8"/>
    <w:rsid w:val="006C5B90"/>
    <w:rsid w:val="006C6AB0"/>
    <w:rsid w:val="006D1697"/>
    <w:rsid w:val="006D1DF1"/>
    <w:rsid w:val="006D320D"/>
    <w:rsid w:val="006D3FF2"/>
    <w:rsid w:val="006D6F7C"/>
    <w:rsid w:val="006E0ED0"/>
    <w:rsid w:val="006E2977"/>
    <w:rsid w:val="006E2F5F"/>
    <w:rsid w:val="006E4240"/>
    <w:rsid w:val="006E4A51"/>
    <w:rsid w:val="006E5150"/>
    <w:rsid w:val="006E60D3"/>
    <w:rsid w:val="006F070F"/>
    <w:rsid w:val="006F200B"/>
    <w:rsid w:val="006F2849"/>
    <w:rsid w:val="006F2965"/>
    <w:rsid w:val="006F4ADB"/>
    <w:rsid w:val="006F5608"/>
    <w:rsid w:val="006F68C5"/>
    <w:rsid w:val="0070004F"/>
    <w:rsid w:val="00701691"/>
    <w:rsid w:val="00701DE6"/>
    <w:rsid w:val="007024E0"/>
    <w:rsid w:val="0070490E"/>
    <w:rsid w:val="00706531"/>
    <w:rsid w:val="00706EEE"/>
    <w:rsid w:val="00711F2D"/>
    <w:rsid w:val="007131DA"/>
    <w:rsid w:val="0071502C"/>
    <w:rsid w:val="007152FD"/>
    <w:rsid w:val="007178A4"/>
    <w:rsid w:val="0071794E"/>
    <w:rsid w:val="00720274"/>
    <w:rsid w:val="00721664"/>
    <w:rsid w:val="0072425F"/>
    <w:rsid w:val="0072492A"/>
    <w:rsid w:val="00724DF2"/>
    <w:rsid w:val="00725BF5"/>
    <w:rsid w:val="00732F43"/>
    <w:rsid w:val="00735CCF"/>
    <w:rsid w:val="007372FC"/>
    <w:rsid w:val="00743DA5"/>
    <w:rsid w:val="00745BCB"/>
    <w:rsid w:val="007473F4"/>
    <w:rsid w:val="0074744A"/>
    <w:rsid w:val="0074777C"/>
    <w:rsid w:val="00747E33"/>
    <w:rsid w:val="00752B11"/>
    <w:rsid w:val="00753EA3"/>
    <w:rsid w:val="00755B4B"/>
    <w:rsid w:val="00756424"/>
    <w:rsid w:val="00756D5B"/>
    <w:rsid w:val="00760357"/>
    <w:rsid w:val="00762F65"/>
    <w:rsid w:val="007641BD"/>
    <w:rsid w:val="00770477"/>
    <w:rsid w:val="007738B0"/>
    <w:rsid w:val="007743B3"/>
    <w:rsid w:val="00774BBD"/>
    <w:rsid w:val="00782771"/>
    <w:rsid w:val="007835F0"/>
    <w:rsid w:val="007841B0"/>
    <w:rsid w:val="0079409F"/>
    <w:rsid w:val="007972E3"/>
    <w:rsid w:val="007A1F3A"/>
    <w:rsid w:val="007A241C"/>
    <w:rsid w:val="007A3452"/>
    <w:rsid w:val="007A6111"/>
    <w:rsid w:val="007A711A"/>
    <w:rsid w:val="007A7709"/>
    <w:rsid w:val="007B043E"/>
    <w:rsid w:val="007B09FF"/>
    <w:rsid w:val="007B40D6"/>
    <w:rsid w:val="007B5B4B"/>
    <w:rsid w:val="007B6D16"/>
    <w:rsid w:val="007B7D24"/>
    <w:rsid w:val="007C11D0"/>
    <w:rsid w:val="007C28C3"/>
    <w:rsid w:val="007C30E3"/>
    <w:rsid w:val="007C5765"/>
    <w:rsid w:val="007C78E7"/>
    <w:rsid w:val="007D2A0A"/>
    <w:rsid w:val="007D5115"/>
    <w:rsid w:val="007D5A7C"/>
    <w:rsid w:val="007E0E4A"/>
    <w:rsid w:val="007E3833"/>
    <w:rsid w:val="007E63FE"/>
    <w:rsid w:val="007E740E"/>
    <w:rsid w:val="007F1B7F"/>
    <w:rsid w:val="007F2E17"/>
    <w:rsid w:val="007F32A8"/>
    <w:rsid w:val="007F3634"/>
    <w:rsid w:val="007F5136"/>
    <w:rsid w:val="007F70A9"/>
    <w:rsid w:val="007F7566"/>
    <w:rsid w:val="008009BE"/>
    <w:rsid w:val="0080166C"/>
    <w:rsid w:val="00801B46"/>
    <w:rsid w:val="0080392F"/>
    <w:rsid w:val="00813338"/>
    <w:rsid w:val="008173EF"/>
    <w:rsid w:val="008207EC"/>
    <w:rsid w:val="00825759"/>
    <w:rsid w:val="00825916"/>
    <w:rsid w:val="0083180B"/>
    <w:rsid w:val="008318EB"/>
    <w:rsid w:val="008337CA"/>
    <w:rsid w:val="00835615"/>
    <w:rsid w:val="0083618C"/>
    <w:rsid w:val="00837CF1"/>
    <w:rsid w:val="008457AC"/>
    <w:rsid w:val="008464FC"/>
    <w:rsid w:val="008466C1"/>
    <w:rsid w:val="008503D3"/>
    <w:rsid w:val="00851BBD"/>
    <w:rsid w:val="008530EB"/>
    <w:rsid w:val="00856BF1"/>
    <w:rsid w:val="00860520"/>
    <w:rsid w:val="00863941"/>
    <w:rsid w:val="00870399"/>
    <w:rsid w:val="0087066B"/>
    <w:rsid w:val="00870C8B"/>
    <w:rsid w:val="00871434"/>
    <w:rsid w:val="008757B7"/>
    <w:rsid w:val="00876D4C"/>
    <w:rsid w:val="008821D9"/>
    <w:rsid w:val="00883EB8"/>
    <w:rsid w:val="008964C1"/>
    <w:rsid w:val="008A16C5"/>
    <w:rsid w:val="008B0DAC"/>
    <w:rsid w:val="008B131B"/>
    <w:rsid w:val="008B36A6"/>
    <w:rsid w:val="008B4F2A"/>
    <w:rsid w:val="008C0741"/>
    <w:rsid w:val="008C1D8F"/>
    <w:rsid w:val="008C202E"/>
    <w:rsid w:val="008C315D"/>
    <w:rsid w:val="008C39D0"/>
    <w:rsid w:val="008C62FF"/>
    <w:rsid w:val="008C6CA0"/>
    <w:rsid w:val="008D13E9"/>
    <w:rsid w:val="008D7453"/>
    <w:rsid w:val="008E0ADF"/>
    <w:rsid w:val="008E12B8"/>
    <w:rsid w:val="008E157C"/>
    <w:rsid w:val="008E4D0D"/>
    <w:rsid w:val="008E505E"/>
    <w:rsid w:val="008F433D"/>
    <w:rsid w:val="008F448B"/>
    <w:rsid w:val="008F711D"/>
    <w:rsid w:val="008F7601"/>
    <w:rsid w:val="00901F5C"/>
    <w:rsid w:val="00904151"/>
    <w:rsid w:val="00911961"/>
    <w:rsid w:val="00914C5E"/>
    <w:rsid w:val="00916CB2"/>
    <w:rsid w:val="00917A9D"/>
    <w:rsid w:val="0092004E"/>
    <w:rsid w:val="009203BD"/>
    <w:rsid w:val="00920A3C"/>
    <w:rsid w:val="0092397D"/>
    <w:rsid w:val="00923BF4"/>
    <w:rsid w:val="00924F93"/>
    <w:rsid w:val="00931C9A"/>
    <w:rsid w:val="00932096"/>
    <w:rsid w:val="009348EA"/>
    <w:rsid w:val="00935BF0"/>
    <w:rsid w:val="00936A94"/>
    <w:rsid w:val="00937A64"/>
    <w:rsid w:val="00937B51"/>
    <w:rsid w:val="0094095E"/>
    <w:rsid w:val="0094594B"/>
    <w:rsid w:val="00947E65"/>
    <w:rsid w:val="00950FA5"/>
    <w:rsid w:val="00951CE6"/>
    <w:rsid w:val="00952334"/>
    <w:rsid w:val="00954932"/>
    <w:rsid w:val="00954D7C"/>
    <w:rsid w:val="00956EF8"/>
    <w:rsid w:val="0096462D"/>
    <w:rsid w:val="00967C10"/>
    <w:rsid w:val="00973C78"/>
    <w:rsid w:val="00980D23"/>
    <w:rsid w:val="00981A13"/>
    <w:rsid w:val="00982DAB"/>
    <w:rsid w:val="00987776"/>
    <w:rsid w:val="0099093F"/>
    <w:rsid w:val="00990C33"/>
    <w:rsid w:val="0099130A"/>
    <w:rsid w:val="009936C6"/>
    <w:rsid w:val="0099390F"/>
    <w:rsid w:val="00993C46"/>
    <w:rsid w:val="00995325"/>
    <w:rsid w:val="00995667"/>
    <w:rsid w:val="00995AEA"/>
    <w:rsid w:val="00995EE9"/>
    <w:rsid w:val="00996454"/>
    <w:rsid w:val="009A74D1"/>
    <w:rsid w:val="009B1D0C"/>
    <w:rsid w:val="009B5AE2"/>
    <w:rsid w:val="009C0F7B"/>
    <w:rsid w:val="009C471B"/>
    <w:rsid w:val="009D0043"/>
    <w:rsid w:val="009D126C"/>
    <w:rsid w:val="009D1D4D"/>
    <w:rsid w:val="009D1D9E"/>
    <w:rsid w:val="009D2DBB"/>
    <w:rsid w:val="009D33A3"/>
    <w:rsid w:val="009D6657"/>
    <w:rsid w:val="009D6A8E"/>
    <w:rsid w:val="009E0449"/>
    <w:rsid w:val="009E4867"/>
    <w:rsid w:val="009E5279"/>
    <w:rsid w:val="009E5B38"/>
    <w:rsid w:val="009E6A86"/>
    <w:rsid w:val="009E782C"/>
    <w:rsid w:val="009E7EF0"/>
    <w:rsid w:val="009F1A9B"/>
    <w:rsid w:val="00A06B2B"/>
    <w:rsid w:val="00A12F5E"/>
    <w:rsid w:val="00A15B66"/>
    <w:rsid w:val="00A164B4"/>
    <w:rsid w:val="00A16E5D"/>
    <w:rsid w:val="00A30007"/>
    <w:rsid w:val="00A30ACF"/>
    <w:rsid w:val="00A37014"/>
    <w:rsid w:val="00A44570"/>
    <w:rsid w:val="00A44E15"/>
    <w:rsid w:val="00A50E82"/>
    <w:rsid w:val="00A536B6"/>
    <w:rsid w:val="00A53CCE"/>
    <w:rsid w:val="00A601FD"/>
    <w:rsid w:val="00A60DA7"/>
    <w:rsid w:val="00A64337"/>
    <w:rsid w:val="00A644FC"/>
    <w:rsid w:val="00A64A82"/>
    <w:rsid w:val="00A64FD4"/>
    <w:rsid w:val="00A66DF1"/>
    <w:rsid w:val="00A66F8F"/>
    <w:rsid w:val="00A7169D"/>
    <w:rsid w:val="00A7192D"/>
    <w:rsid w:val="00A73A1A"/>
    <w:rsid w:val="00A75364"/>
    <w:rsid w:val="00A770D5"/>
    <w:rsid w:val="00A77A37"/>
    <w:rsid w:val="00A809D2"/>
    <w:rsid w:val="00A81A53"/>
    <w:rsid w:val="00A81C1D"/>
    <w:rsid w:val="00A838B1"/>
    <w:rsid w:val="00A8707B"/>
    <w:rsid w:val="00A936F2"/>
    <w:rsid w:val="00A94EDA"/>
    <w:rsid w:val="00A95294"/>
    <w:rsid w:val="00A96D36"/>
    <w:rsid w:val="00A9792C"/>
    <w:rsid w:val="00AA0556"/>
    <w:rsid w:val="00AA0C6B"/>
    <w:rsid w:val="00AA3753"/>
    <w:rsid w:val="00AA3FC9"/>
    <w:rsid w:val="00AA47EE"/>
    <w:rsid w:val="00AA6710"/>
    <w:rsid w:val="00AB108D"/>
    <w:rsid w:val="00AB25A0"/>
    <w:rsid w:val="00AB3CB3"/>
    <w:rsid w:val="00AB49BA"/>
    <w:rsid w:val="00AB5124"/>
    <w:rsid w:val="00AB5728"/>
    <w:rsid w:val="00AB7C9D"/>
    <w:rsid w:val="00AC59BD"/>
    <w:rsid w:val="00AC73E7"/>
    <w:rsid w:val="00AC79A3"/>
    <w:rsid w:val="00AD095E"/>
    <w:rsid w:val="00AD1BA5"/>
    <w:rsid w:val="00AD2D74"/>
    <w:rsid w:val="00AD5E8E"/>
    <w:rsid w:val="00AD7FAF"/>
    <w:rsid w:val="00AE0BF7"/>
    <w:rsid w:val="00AE181A"/>
    <w:rsid w:val="00AE267E"/>
    <w:rsid w:val="00AE6383"/>
    <w:rsid w:val="00AE6B79"/>
    <w:rsid w:val="00AE6C61"/>
    <w:rsid w:val="00AE7243"/>
    <w:rsid w:val="00AF09EB"/>
    <w:rsid w:val="00AF3C91"/>
    <w:rsid w:val="00AF5CFA"/>
    <w:rsid w:val="00AF786E"/>
    <w:rsid w:val="00B00433"/>
    <w:rsid w:val="00B035E0"/>
    <w:rsid w:val="00B03FB3"/>
    <w:rsid w:val="00B0748D"/>
    <w:rsid w:val="00B078F0"/>
    <w:rsid w:val="00B07DFD"/>
    <w:rsid w:val="00B10A8F"/>
    <w:rsid w:val="00B116F3"/>
    <w:rsid w:val="00B11F67"/>
    <w:rsid w:val="00B14AA7"/>
    <w:rsid w:val="00B14B42"/>
    <w:rsid w:val="00B16E9C"/>
    <w:rsid w:val="00B21873"/>
    <w:rsid w:val="00B25360"/>
    <w:rsid w:val="00B306B0"/>
    <w:rsid w:val="00B311F7"/>
    <w:rsid w:val="00B3133B"/>
    <w:rsid w:val="00B316F0"/>
    <w:rsid w:val="00B32199"/>
    <w:rsid w:val="00B32FEC"/>
    <w:rsid w:val="00B36276"/>
    <w:rsid w:val="00B373C8"/>
    <w:rsid w:val="00B45346"/>
    <w:rsid w:val="00B46085"/>
    <w:rsid w:val="00B47814"/>
    <w:rsid w:val="00B5086D"/>
    <w:rsid w:val="00B52B7B"/>
    <w:rsid w:val="00B60884"/>
    <w:rsid w:val="00B6089D"/>
    <w:rsid w:val="00B65A26"/>
    <w:rsid w:val="00B65E40"/>
    <w:rsid w:val="00B6727C"/>
    <w:rsid w:val="00B67907"/>
    <w:rsid w:val="00B70D48"/>
    <w:rsid w:val="00B76599"/>
    <w:rsid w:val="00B77600"/>
    <w:rsid w:val="00B81BBD"/>
    <w:rsid w:val="00B83629"/>
    <w:rsid w:val="00B8441A"/>
    <w:rsid w:val="00B8473D"/>
    <w:rsid w:val="00B859B8"/>
    <w:rsid w:val="00B8690D"/>
    <w:rsid w:val="00B90334"/>
    <w:rsid w:val="00B91659"/>
    <w:rsid w:val="00B9208A"/>
    <w:rsid w:val="00B965F4"/>
    <w:rsid w:val="00B9731D"/>
    <w:rsid w:val="00BA1439"/>
    <w:rsid w:val="00BA20BF"/>
    <w:rsid w:val="00BA690D"/>
    <w:rsid w:val="00BA7487"/>
    <w:rsid w:val="00BB12FF"/>
    <w:rsid w:val="00BB2BCD"/>
    <w:rsid w:val="00BB54BB"/>
    <w:rsid w:val="00BB6565"/>
    <w:rsid w:val="00BC425C"/>
    <w:rsid w:val="00BC6D35"/>
    <w:rsid w:val="00BD0485"/>
    <w:rsid w:val="00BD0E64"/>
    <w:rsid w:val="00BD1A63"/>
    <w:rsid w:val="00BD3515"/>
    <w:rsid w:val="00BD452E"/>
    <w:rsid w:val="00BD5620"/>
    <w:rsid w:val="00BD6845"/>
    <w:rsid w:val="00BD69A9"/>
    <w:rsid w:val="00BE13B6"/>
    <w:rsid w:val="00BE35A9"/>
    <w:rsid w:val="00BF163C"/>
    <w:rsid w:val="00BF256B"/>
    <w:rsid w:val="00BF2982"/>
    <w:rsid w:val="00BF3DD4"/>
    <w:rsid w:val="00C03CA6"/>
    <w:rsid w:val="00C04183"/>
    <w:rsid w:val="00C04E84"/>
    <w:rsid w:val="00C06B2D"/>
    <w:rsid w:val="00C10EDC"/>
    <w:rsid w:val="00C120B3"/>
    <w:rsid w:val="00C1500E"/>
    <w:rsid w:val="00C15447"/>
    <w:rsid w:val="00C16AA3"/>
    <w:rsid w:val="00C20DFA"/>
    <w:rsid w:val="00C2374C"/>
    <w:rsid w:val="00C26594"/>
    <w:rsid w:val="00C27ECA"/>
    <w:rsid w:val="00C306D8"/>
    <w:rsid w:val="00C3106E"/>
    <w:rsid w:val="00C32111"/>
    <w:rsid w:val="00C33476"/>
    <w:rsid w:val="00C34CA5"/>
    <w:rsid w:val="00C412FF"/>
    <w:rsid w:val="00C41319"/>
    <w:rsid w:val="00C437B1"/>
    <w:rsid w:val="00C459B3"/>
    <w:rsid w:val="00C51E03"/>
    <w:rsid w:val="00C53372"/>
    <w:rsid w:val="00C546FB"/>
    <w:rsid w:val="00C550C9"/>
    <w:rsid w:val="00C56785"/>
    <w:rsid w:val="00C63552"/>
    <w:rsid w:val="00C67EC9"/>
    <w:rsid w:val="00C722FC"/>
    <w:rsid w:val="00C733C5"/>
    <w:rsid w:val="00C74326"/>
    <w:rsid w:val="00C80EF4"/>
    <w:rsid w:val="00C84608"/>
    <w:rsid w:val="00C849BD"/>
    <w:rsid w:val="00C86080"/>
    <w:rsid w:val="00C86AFB"/>
    <w:rsid w:val="00C86D8D"/>
    <w:rsid w:val="00C92B71"/>
    <w:rsid w:val="00C931B7"/>
    <w:rsid w:val="00C95982"/>
    <w:rsid w:val="00C973F7"/>
    <w:rsid w:val="00C9775B"/>
    <w:rsid w:val="00CA0BC0"/>
    <w:rsid w:val="00CA2199"/>
    <w:rsid w:val="00CA2A33"/>
    <w:rsid w:val="00CA6065"/>
    <w:rsid w:val="00CA6DA1"/>
    <w:rsid w:val="00CB0DB8"/>
    <w:rsid w:val="00CB1244"/>
    <w:rsid w:val="00CB1D7C"/>
    <w:rsid w:val="00CB23AD"/>
    <w:rsid w:val="00CB41A5"/>
    <w:rsid w:val="00CB535D"/>
    <w:rsid w:val="00CC44D4"/>
    <w:rsid w:val="00CC5891"/>
    <w:rsid w:val="00CC7417"/>
    <w:rsid w:val="00CC771A"/>
    <w:rsid w:val="00CD2C18"/>
    <w:rsid w:val="00CD3FEB"/>
    <w:rsid w:val="00CE0CE2"/>
    <w:rsid w:val="00CE1CEF"/>
    <w:rsid w:val="00CE346C"/>
    <w:rsid w:val="00CE380B"/>
    <w:rsid w:val="00CE5C5E"/>
    <w:rsid w:val="00CF175C"/>
    <w:rsid w:val="00CF1991"/>
    <w:rsid w:val="00CF22A6"/>
    <w:rsid w:val="00CF3FC4"/>
    <w:rsid w:val="00D020A2"/>
    <w:rsid w:val="00D02513"/>
    <w:rsid w:val="00D0643D"/>
    <w:rsid w:val="00D113CD"/>
    <w:rsid w:val="00D12184"/>
    <w:rsid w:val="00D12955"/>
    <w:rsid w:val="00D150B2"/>
    <w:rsid w:val="00D16F83"/>
    <w:rsid w:val="00D20794"/>
    <w:rsid w:val="00D20B3B"/>
    <w:rsid w:val="00D22CE8"/>
    <w:rsid w:val="00D27B66"/>
    <w:rsid w:val="00D3370E"/>
    <w:rsid w:val="00D35F56"/>
    <w:rsid w:val="00D41213"/>
    <w:rsid w:val="00D43F55"/>
    <w:rsid w:val="00D4446E"/>
    <w:rsid w:val="00D447A3"/>
    <w:rsid w:val="00D46D62"/>
    <w:rsid w:val="00D47008"/>
    <w:rsid w:val="00D5053C"/>
    <w:rsid w:val="00D5271B"/>
    <w:rsid w:val="00D5790A"/>
    <w:rsid w:val="00D62542"/>
    <w:rsid w:val="00D62B51"/>
    <w:rsid w:val="00D6415A"/>
    <w:rsid w:val="00D674F8"/>
    <w:rsid w:val="00D70C69"/>
    <w:rsid w:val="00D71AE8"/>
    <w:rsid w:val="00D71C75"/>
    <w:rsid w:val="00D745C6"/>
    <w:rsid w:val="00D76DD4"/>
    <w:rsid w:val="00D80B4D"/>
    <w:rsid w:val="00D85D5B"/>
    <w:rsid w:val="00D871F0"/>
    <w:rsid w:val="00D92E7A"/>
    <w:rsid w:val="00D94A54"/>
    <w:rsid w:val="00DA0F8A"/>
    <w:rsid w:val="00DA638E"/>
    <w:rsid w:val="00DA724A"/>
    <w:rsid w:val="00DB344B"/>
    <w:rsid w:val="00DB509A"/>
    <w:rsid w:val="00DB6921"/>
    <w:rsid w:val="00DC073E"/>
    <w:rsid w:val="00DC09CA"/>
    <w:rsid w:val="00DC18AA"/>
    <w:rsid w:val="00DC42DC"/>
    <w:rsid w:val="00DC4452"/>
    <w:rsid w:val="00DC5997"/>
    <w:rsid w:val="00DC5B17"/>
    <w:rsid w:val="00DD2594"/>
    <w:rsid w:val="00DD2CB6"/>
    <w:rsid w:val="00DD4AF7"/>
    <w:rsid w:val="00DD4FBB"/>
    <w:rsid w:val="00DE3F27"/>
    <w:rsid w:val="00DE56D4"/>
    <w:rsid w:val="00DE6608"/>
    <w:rsid w:val="00DE6B9D"/>
    <w:rsid w:val="00DF35C9"/>
    <w:rsid w:val="00DF74C4"/>
    <w:rsid w:val="00E00E70"/>
    <w:rsid w:val="00E043B6"/>
    <w:rsid w:val="00E06167"/>
    <w:rsid w:val="00E1040D"/>
    <w:rsid w:val="00E122B7"/>
    <w:rsid w:val="00E15C5D"/>
    <w:rsid w:val="00E176BA"/>
    <w:rsid w:val="00E17DDE"/>
    <w:rsid w:val="00E24469"/>
    <w:rsid w:val="00E27E07"/>
    <w:rsid w:val="00E315E7"/>
    <w:rsid w:val="00E327F5"/>
    <w:rsid w:val="00E3321E"/>
    <w:rsid w:val="00E33AA4"/>
    <w:rsid w:val="00E3493D"/>
    <w:rsid w:val="00E36EA8"/>
    <w:rsid w:val="00E37F2D"/>
    <w:rsid w:val="00E4011E"/>
    <w:rsid w:val="00E4041E"/>
    <w:rsid w:val="00E4106A"/>
    <w:rsid w:val="00E42D05"/>
    <w:rsid w:val="00E433A1"/>
    <w:rsid w:val="00E43C5D"/>
    <w:rsid w:val="00E45229"/>
    <w:rsid w:val="00E4614E"/>
    <w:rsid w:val="00E4749B"/>
    <w:rsid w:val="00E475A3"/>
    <w:rsid w:val="00E5404D"/>
    <w:rsid w:val="00E61AF1"/>
    <w:rsid w:val="00E61E06"/>
    <w:rsid w:val="00E630A8"/>
    <w:rsid w:val="00E63466"/>
    <w:rsid w:val="00E649C8"/>
    <w:rsid w:val="00E67B45"/>
    <w:rsid w:val="00E72D7D"/>
    <w:rsid w:val="00E73917"/>
    <w:rsid w:val="00E745F6"/>
    <w:rsid w:val="00E7473D"/>
    <w:rsid w:val="00E82214"/>
    <w:rsid w:val="00E9178D"/>
    <w:rsid w:val="00E92500"/>
    <w:rsid w:val="00E96817"/>
    <w:rsid w:val="00E971E7"/>
    <w:rsid w:val="00EA0333"/>
    <w:rsid w:val="00EA13EB"/>
    <w:rsid w:val="00EA61C2"/>
    <w:rsid w:val="00EA6FA5"/>
    <w:rsid w:val="00EA72BC"/>
    <w:rsid w:val="00EB1981"/>
    <w:rsid w:val="00EB5106"/>
    <w:rsid w:val="00EC29A5"/>
    <w:rsid w:val="00EC37ED"/>
    <w:rsid w:val="00EC441B"/>
    <w:rsid w:val="00EC447A"/>
    <w:rsid w:val="00EC63B0"/>
    <w:rsid w:val="00EC7E91"/>
    <w:rsid w:val="00ED0F3B"/>
    <w:rsid w:val="00ED1000"/>
    <w:rsid w:val="00ED116B"/>
    <w:rsid w:val="00ED4B53"/>
    <w:rsid w:val="00ED5156"/>
    <w:rsid w:val="00EE0343"/>
    <w:rsid w:val="00EE046E"/>
    <w:rsid w:val="00EE121C"/>
    <w:rsid w:val="00EE55DC"/>
    <w:rsid w:val="00EE58C0"/>
    <w:rsid w:val="00EE6EA5"/>
    <w:rsid w:val="00EE78E4"/>
    <w:rsid w:val="00EF079D"/>
    <w:rsid w:val="00EF49BD"/>
    <w:rsid w:val="00F014F0"/>
    <w:rsid w:val="00F0733C"/>
    <w:rsid w:val="00F07871"/>
    <w:rsid w:val="00F10A85"/>
    <w:rsid w:val="00F114E1"/>
    <w:rsid w:val="00F11D80"/>
    <w:rsid w:val="00F12E40"/>
    <w:rsid w:val="00F215CE"/>
    <w:rsid w:val="00F23EC3"/>
    <w:rsid w:val="00F277BA"/>
    <w:rsid w:val="00F31F2F"/>
    <w:rsid w:val="00F35D41"/>
    <w:rsid w:val="00F37620"/>
    <w:rsid w:val="00F40315"/>
    <w:rsid w:val="00F403CD"/>
    <w:rsid w:val="00F414EE"/>
    <w:rsid w:val="00F44898"/>
    <w:rsid w:val="00F50EDB"/>
    <w:rsid w:val="00F53C65"/>
    <w:rsid w:val="00F56FD3"/>
    <w:rsid w:val="00F57751"/>
    <w:rsid w:val="00F57AA4"/>
    <w:rsid w:val="00F63DF0"/>
    <w:rsid w:val="00F66DD0"/>
    <w:rsid w:val="00F7118E"/>
    <w:rsid w:val="00F714FE"/>
    <w:rsid w:val="00F7346A"/>
    <w:rsid w:val="00F80F86"/>
    <w:rsid w:val="00F8158B"/>
    <w:rsid w:val="00F81617"/>
    <w:rsid w:val="00F8314F"/>
    <w:rsid w:val="00F834CE"/>
    <w:rsid w:val="00F879FC"/>
    <w:rsid w:val="00F941B9"/>
    <w:rsid w:val="00F96D73"/>
    <w:rsid w:val="00F9713F"/>
    <w:rsid w:val="00FA1ABA"/>
    <w:rsid w:val="00FA24EA"/>
    <w:rsid w:val="00FA5F7B"/>
    <w:rsid w:val="00FA60BA"/>
    <w:rsid w:val="00FA7EFF"/>
    <w:rsid w:val="00FB0D03"/>
    <w:rsid w:val="00FB25EC"/>
    <w:rsid w:val="00FB3E73"/>
    <w:rsid w:val="00FB4822"/>
    <w:rsid w:val="00FB4938"/>
    <w:rsid w:val="00FB4AA5"/>
    <w:rsid w:val="00FC10BE"/>
    <w:rsid w:val="00FC175B"/>
    <w:rsid w:val="00FC43DB"/>
    <w:rsid w:val="00FC7993"/>
    <w:rsid w:val="00FD0AFF"/>
    <w:rsid w:val="00FD111C"/>
    <w:rsid w:val="00FD1376"/>
    <w:rsid w:val="00FD448E"/>
    <w:rsid w:val="00FE338F"/>
    <w:rsid w:val="00FE4F0E"/>
    <w:rsid w:val="00FE69C8"/>
    <w:rsid w:val="00FE770B"/>
    <w:rsid w:val="00FF05C0"/>
    <w:rsid w:val="00FF1B4B"/>
    <w:rsid w:val="00FF1B56"/>
    <w:rsid w:val="00FF26E8"/>
    <w:rsid w:val="00FF3007"/>
    <w:rsid w:val="00FF3C0A"/>
    <w:rsid w:val="00FF65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BDB8A041-2A92-4BB5-91C0-E5245986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6307C"/>
    <w:pPr>
      <w:bidi/>
    </w:pPr>
    <w:rPr>
      <w:rFonts w:cs="FrankRuehl"/>
      <w:sz w:val="24"/>
      <w:szCs w:val="26"/>
      <w:lang w:eastAsia="he-IL"/>
    </w:rPr>
  </w:style>
  <w:style w:type="paragraph" w:styleId="10">
    <w:name w:val="heading 1"/>
    <w:basedOn w:val="a2"/>
    <w:next w:val="a2"/>
    <w:qFormat/>
    <w:rsid w:val="00C120B3"/>
    <w:pPr>
      <w:keepNext/>
      <w:spacing w:before="240" w:after="60"/>
      <w:outlineLvl w:val="0"/>
    </w:pPr>
    <w:rPr>
      <w:rFonts w:ascii="Arial" w:hAnsi="Arial" w:cs="Arial"/>
      <w:b/>
      <w:bCs/>
      <w:kern w:val="32"/>
      <w:sz w:val="32"/>
      <w:szCs w:val="32"/>
    </w:rPr>
  </w:style>
  <w:style w:type="paragraph" w:styleId="2">
    <w:name w:val="heading 2"/>
    <w:basedOn w:val="a2"/>
    <w:next w:val="a2"/>
    <w:qFormat/>
    <w:rsid w:val="00C120B3"/>
    <w:pPr>
      <w:keepNext/>
      <w:spacing w:before="240" w:after="60"/>
      <w:outlineLvl w:val="1"/>
    </w:pPr>
    <w:rPr>
      <w:rFonts w:ascii="Arial" w:hAnsi="Arial" w:cs="Arial"/>
      <w:b/>
      <w:bCs/>
      <w:i/>
      <w:iCs/>
      <w:sz w:val="28"/>
      <w:szCs w:val="28"/>
    </w:rPr>
  </w:style>
  <w:style w:type="paragraph" w:styleId="3">
    <w:name w:val="heading 3"/>
    <w:basedOn w:val="a2"/>
    <w:next w:val="a2"/>
    <w:qFormat/>
    <w:rsid w:val="00C120B3"/>
    <w:pPr>
      <w:keepNext/>
      <w:spacing w:before="240" w:after="60"/>
      <w:outlineLvl w:val="2"/>
    </w:pPr>
    <w:rPr>
      <w:rFonts w:ascii="Arial" w:hAnsi="Arial" w:cs="Arial"/>
      <w:b/>
      <w:bCs/>
      <w:sz w:val="26"/>
    </w:rPr>
  </w:style>
  <w:style w:type="paragraph" w:styleId="4">
    <w:name w:val="heading 4"/>
    <w:basedOn w:val="a2"/>
    <w:next w:val="a2"/>
    <w:qFormat/>
    <w:rsid w:val="0069510D"/>
    <w:pPr>
      <w:keepNext/>
      <w:spacing w:before="240" w:after="60"/>
      <w:outlineLvl w:val="3"/>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rsid w:val="001E654F"/>
    <w:pPr>
      <w:tabs>
        <w:tab w:val="center" w:pos="4153"/>
        <w:tab w:val="right" w:pos="8306"/>
      </w:tabs>
    </w:pPr>
  </w:style>
  <w:style w:type="paragraph" w:styleId="a8">
    <w:name w:val="footer"/>
    <w:basedOn w:val="a2"/>
    <w:semiHidden/>
    <w:rsid w:val="001E654F"/>
    <w:pPr>
      <w:tabs>
        <w:tab w:val="center" w:pos="4153"/>
        <w:tab w:val="right" w:pos="8306"/>
      </w:tabs>
    </w:pPr>
  </w:style>
  <w:style w:type="table" w:styleId="a9">
    <w:name w:val="Table Grid"/>
    <w:aliases w:val="טקסט טבלה תחתונה"/>
    <w:basedOn w:val="a4"/>
    <w:uiPriority w:val="39"/>
    <w:rsid w:val="001E654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כותרת סעיף"/>
    <w:basedOn w:val="a2"/>
    <w:rsid w:val="00AB5124"/>
    <w:pPr>
      <w:numPr>
        <w:numId w:val="1"/>
      </w:numPr>
      <w:spacing w:before="240" w:line="360" w:lineRule="auto"/>
      <w:jc w:val="both"/>
    </w:pPr>
    <w:rPr>
      <w:rFonts w:ascii="Arial" w:hAnsi="Arial" w:cs="Arial"/>
      <w:b/>
      <w:bCs/>
      <w:color w:val="1B3461"/>
      <w:sz w:val="22"/>
      <w:szCs w:val="22"/>
    </w:rPr>
  </w:style>
  <w:style w:type="paragraph" w:customStyle="1" w:styleId="a0">
    <w:name w:val="טקסט סעיף"/>
    <w:basedOn w:val="a2"/>
    <w:link w:val="Char"/>
    <w:rsid w:val="00325BDA"/>
    <w:pPr>
      <w:numPr>
        <w:ilvl w:val="1"/>
        <w:numId w:val="1"/>
      </w:numPr>
      <w:spacing w:line="360" w:lineRule="auto"/>
      <w:jc w:val="both"/>
    </w:pPr>
    <w:rPr>
      <w:rFonts w:ascii="Arial" w:hAnsi="Arial" w:cs="Arial"/>
      <w:sz w:val="22"/>
      <w:szCs w:val="22"/>
      <w:lang w:eastAsia="en-US"/>
    </w:rPr>
  </w:style>
  <w:style w:type="paragraph" w:customStyle="1" w:styleId="a1">
    <w:name w:val="תת סעיף"/>
    <w:basedOn w:val="a2"/>
    <w:rsid w:val="00325BDA"/>
    <w:pPr>
      <w:numPr>
        <w:ilvl w:val="2"/>
        <w:numId w:val="1"/>
      </w:numPr>
      <w:spacing w:line="360" w:lineRule="auto"/>
      <w:jc w:val="both"/>
    </w:pPr>
    <w:rPr>
      <w:rFonts w:cs="Arial"/>
      <w:sz w:val="22"/>
      <w:szCs w:val="22"/>
    </w:rPr>
  </w:style>
  <w:style w:type="paragraph" w:customStyle="1" w:styleId="1">
    <w:name w:val="תת סעיף1"/>
    <w:basedOn w:val="a1"/>
    <w:rsid w:val="00AB5124"/>
    <w:pPr>
      <w:numPr>
        <w:ilvl w:val="3"/>
      </w:numPr>
    </w:pPr>
  </w:style>
  <w:style w:type="character" w:styleId="Hyperlink">
    <w:name w:val="Hyperlink"/>
    <w:rsid w:val="00F941B9"/>
    <w:rPr>
      <w:b/>
      <w:i/>
      <w:dstrike w:val="0"/>
      <w:color w:val="3464BA"/>
      <w:u w:val="dotted" w:color="3464BA"/>
      <w:vertAlign w:val="baseline"/>
    </w:rPr>
  </w:style>
  <w:style w:type="paragraph" w:customStyle="1" w:styleId="aa">
    <w:name w:val="כותרת שם נספח"/>
    <w:basedOn w:val="a2"/>
    <w:rsid w:val="00F941B9"/>
    <w:pPr>
      <w:spacing w:before="240" w:line="360" w:lineRule="auto"/>
      <w:jc w:val="both"/>
    </w:pPr>
    <w:rPr>
      <w:rFonts w:ascii="Arial" w:hAnsi="Arial" w:cs="Arial"/>
      <w:b/>
      <w:bCs/>
      <w:color w:val="1B3461"/>
      <w:sz w:val="26"/>
    </w:rPr>
  </w:style>
  <w:style w:type="paragraph" w:customStyle="1" w:styleId="ab">
    <w:name w:val="טקסט נספח"/>
    <w:basedOn w:val="aa"/>
    <w:rsid w:val="00043002"/>
    <w:rPr>
      <w:rFonts w:cs="David"/>
      <w:b w:val="0"/>
      <w:bCs w:val="0"/>
      <w:color w:val="auto"/>
      <w:sz w:val="22"/>
      <w:szCs w:val="22"/>
    </w:rPr>
  </w:style>
  <w:style w:type="paragraph" w:customStyle="1" w:styleId="ac">
    <w:name w:val="כותרת טבלת נספחים"/>
    <w:basedOn w:val="a2"/>
    <w:rsid w:val="008173EF"/>
    <w:pPr>
      <w:jc w:val="center"/>
    </w:pPr>
    <w:rPr>
      <w:rFonts w:ascii="Arial" w:hAnsi="Arial" w:cs="Arial"/>
      <w:b/>
      <w:color w:val="1B3461"/>
      <w:sz w:val="28"/>
      <w:szCs w:val="22"/>
    </w:rPr>
  </w:style>
  <w:style w:type="paragraph" w:customStyle="1" w:styleId="ad">
    <w:name w:val="שם הוראה"/>
    <w:basedOn w:val="a2"/>
    <w:rsid w:val="00CA2199"/>
    <w:pPr>
      <w:jc w:val="both"/>
    </w:pPr>
    <w:rPr>
      <w:rFonts w:ascii="Arial" w:hAnsi="Arial" w:cs="Arial"/>
      <w:b/>
      <w:bCs/>
      <w:color w:val="FFFFFF"/>
      <w:sz w:val="28"/>
      <w:szCs w:val="28"/>
    </w:rPr>
  </w:style>
  <w:style w:type="paragraph" w:customStyle="1" w:styleId="ae">
    <w:name w:val="טקסט רץ טבלה עליונה"/>
    <w:basedOn w:val="a2"/>
    <w:rsid w:val="00CA2199"/>
    <w:pPr>
      <w:jc w:val="both"/>
    </w:pPr>
    <w:rPr>
      <w:rFonts w:ascii="Arial" w:hAnsi="Arial" w:cs="Arial"/>
      <w:sz w:val="20"/>
      <w:szCs w:val="20"/>
    </w:rPr>
  </w:style>
  <w:style w:type="paragraph" w:customStyle="1" w:styleId="af">
    <w:name w:val="טקסט סעיף מודגש"/>
    <w:basedOn w:val="a0"/>
    <w:link w:val="af0"/>
    <w:rsid w:val="00CA2199"/>
    <w:rPr>
      <w:b/>
      <w:bCs/>
    </w:rPr>
  </w:style>
  <w:style w:type="character" w:customStyle="1" w:styleId="Char">
    <w:name w:val="טקסט סעיף Char"/>
    <w:link w:val="a0"/>
    <w:rsid w:val="00325BDA"/>
    <w:rPr>
      <w:rFonts w:ascii="Arial" w:hAnsi="Arial" w:cs="Arial"/>
      <w:sz w:val="22"/>
      <w:szCs w:val="22"/>
      <w:lang w:val="en-US" w:eastAsia="en-US" w:bidi="he-IL"/>
    </w:rPr>
  </w:style>
  <w:style w:type="character" w:customStyle="1" w:styleId="af0">
    <w:name w:val="טקסט סעיף מודגש תו"/>
    <w:link w:val="af"/>
    <w:rsid w:val="00CA2199"/>
    <w:rPr>
      <w:rFonts w:ascii="Arial" w:hAnsi="Arial" w:cs="Arial"/>
      <w:b/>
      <w:bCs/>
      <w:sz w:val="22"/>
      <w:szCs w:val="22"/>
      <w:lang w:val="en-US" w:eastAsia="en-US" w:bidi="he-IL"/>
    </w:rPr>
  </w:style>
  <w:style w:type="paragraph" w:customStyle="1" w:styleId="Char0">
    <w:name w:val="הדגשת צבע תו Char"/>
    <w:basedOn w:val="a0"/>
    <w:link w:val="CharChar"/>
    <w:rsid w:val="00F941B9"/>
    <w:rPr>
      <w:shd w:val="clear" w:color="auto" w:fill="DEE7F6"/>
    </w:rPr>
  </w:style>
  <w:style w:type="character" w:customStyle="1" w:styleId="CharChar">
    <w:name w:val="הדגשת צבע תו Char Char"/>
    <w:link w:val="Char0"/>
    <w:rsid w:val="00F941B9"/>
    <w:rPr>
      <w:rFonts w:ascii="Arial" w:hAnsi="Arial" w:cs="Arial"/>
      <w:sz w:val="22"/>
      <w:szCs w:val="22"/>
      <w:shd w:val="clear" w:color="auto" w:fill="DEE7F6"/>
      <w:lang w:val="en-US" w:eastAsia="en-US" w:bidi="he-IL"/>
    </w:rPr>
  </w:style>
  <w:style w:type="paragraph" w:customStyle="1" w:styleId="af1">
    <w:name w:val="אייקון החשוב ביותר"/>
    <w:basedOn w:val="a0"/>
    <w:link w:val="af2"/>
    <w:rsid w:val="001225BC"/>
    <w:rPr>
      <w:rFonts w:ascii="Wingdings" w:hAnsi="Wingdings"/>
      <w:color w:val="5EA740"/>
      <w:position w:val="-4"/>
      <w:sz w:val="28"/>
      <w:szCs w:val="28"/>
    </w:rPr>
  </w:style>
  <w:style w:type="character" w:customStyle="1" w:styleId="af2">
    <w:name w:val="אייקון החשוב ביותר תו"/>
    <w:link w:val="af1"/>
    <w:rsid w:val="001225BC"/>
    <w:rPr>
      <w:rFonts w:ascii="Wingdings" w:hAnsi="Wingdings" w:cs="Arial"/>
      <w:color w:val="5EA740"/>
      <w:position w:val="-4"/>
      <w:sz w:val="28"/>
      <w:szCs w:val="28"/>
      <w:lang w:val="en-US" w:eastAsia="en-US" w:bidi="he-IL"/>
    </w:rPr>
  </w:style>
  <w:style w:type="paragraph" w:customStyle="1" w:styleId="af3">
    <w:name w:val="אייקון רישום/דיווח"/>
    <w:basedOn w:val="a0"/>
    <w:link w:val="af4"/>
    <w:rsid w:val="001225BC"/>
    <w:rPr>
      <w:rFonts w:ascii="Wingdings" w:hAnsi="Wingdings"/>
      <w:color w:val="800080"/>
      <w:position w:val="-4"/>
      <w:sz w:val="28"/>
      <w:szCs w:val="28"/>
    </w:rPr>
  </w:style>
  <w:style w:type="character" w:customStyle="1" w:styleId="af4">
    <w:name w:val="אייקון רישום/דיווח תו"/>
    <w:link w:val="af3"/>
    <w:rsid w:val="001225BC"/>
    <w:rPr>
      <w:rFonts w:ascii="Wingdings" w:hAnsi="Wingdings" w:cs="Arial"/>
      <w:color w:val="800080"/>
      <w:position w:val="-4"/>
      <w:sz w:val="28"/>
      <w:szCs w:val="28"/>
      <w:lang w:val="en-US" w:eastAsia="en-US" w:bidi="he-IL"/>
    </w:rPr>
  </w:style>
  <w:style w:type="paragraph" w:customStyle="1" w:styleId="af5">
    <w:name w:val="אייקון מערכות מידע"/>
    <w:basedOn w:val="a0"/>
    <w:link w:val="af6"/>
    <w:rsid w:val="001225BC"/>
    <w:rPr>
      <w:rFonts w:ascii="Wingdings" w:hAnsi="Wingdings"/>
      <w:color w:val="36A6E8"/>
      <w:position w:val="-4"/>
      <w:sz w:val="28"/>
      <w:szCs w:val="28"/>
    </w:rPr>
  </w:style>
  <w:style w:type="character" w:customStyle="1" w:styleId="af6">
    <w:name w:val="אייקון מערכות מידע תו"/>
    <w:link w:val="af5"/>
    <w:rsid w:val="001225BC"/>
    <w:rPr>
      <w:rFonts w:ascii="Wingdings" w:hAnsi="Wingdings" w:cs="Arial"/>
      <w:color w:val="36A6E8"/>
      <w:position w:val="-4"/>
      <w:sz w:val="28"/>
      <w:szCs w:val="28"/>
      <w:lang w:val="en-US" w:eastAsia="en-US" w:bidi="he-IL"/>
    </w:rPr>
  </w:style>
  <w:style w:type="paragraph" w:customStyle="1" w:styleId="CharChar0">
    <w:name w:val="אייקון אסור לעשות תו Char Char"/>
    <w:basedOn w:val="a0"/>
    <w:link w:val="CharCharChar"/>
    <w:rsid w:val="001225BC"/>
    <w:rPr>
      <w:rFonts w:ascii="Wingdings" w:hAnsi="Wingdings"/>
      <w:color w:val="A81229"/>
      <w:position w:val="-4"/>
      <w:sz w:val="28"/>
      <w:szCs w:val="28"/>
    </w:rPr>
  </w:style>
  <w:style w:type="character" w:customStyle="1" w:styleId="CharCharChar">
    <w:name w:val="אייקון אסור לעשות תו Char Char Char"/>
    <w:link w:val="CharChar0"/>
    <w:rsid w:val="001225BC"/>
    <w:rPr>
      <w:rFonts w:ascii="Wingdings" w:hAnsi="Wingdings" w:cs="Arial"/>
      <w:color w:val="A81229"/>
      <w:position w:val="-4"/>
      <w:sz w:val="28"/>
      <w:szCs w:val="28"/>
      <w:lang w:val="en-US" w:eastAsia="en-US" w:bidi="he-IL"/>
    </w:rPr>
  </w:style>
  <w:style w:type="paragraph" w:styleId="af7">
    <w:name w:val="footnote text"/>
    <w:basedOn w:val="a2"/>
    <w:semiHidden/>
    <w:rsid w:val="008503D3"/>
    <w:rPr>
      <w:sz w:val="20"/>
      <w:szCs w:val="20"/>
    </w:rPr>
  </w:style>
  <w:style w:type="character" w:styleId="af8">
    <w:name w:val="footnote reference"/>
    <w:semiHidden/>
    <w:rsid w:val="008503D3"/>
    <w:rPr>
      <w:vertAlign w:val="superscript"/>
    </w:rPr>
  </w:style>
  <w:style w:type="paragraph" w:styleId="af9">
    <w:name w:val="Balloon Text"/>
    <w:basedOn w:val="a2"/>
    <w:semiHidden/>
    <w:rsid w:val="00654C58"/>
    <w:rPr>
      <w:rFonts w:ascii="Tahoma" w:hAnsi="Tahoma" w:cs="Tahoma"/>
      <w:sz w:val="16"/>
      <w:szCs w:val="16"/>
    </w:rPr>
  </w:style>
  <w:style w:type="paragraph" w:customStyle="1" w:styleId="Para6">
    <w:name w:val="Para6"/>
    <w:basedOn w:val="a2"/>
    <w:rsid w:val="003C52E0"/>
    <w:pPr>
      <w:overflowPunct w:val="0"/>
      <w:autoSpaceDE w:val="0"/>
      <w:autoSpaceDN w:val="0"/>
      <w:adjustRightInd w:val="0"/>
      <w:ind w:left="3629"/>
      <w:jc w:val="both"/>
      <w:textAlignment w:val="baseline"/>
    </w:pPr>
  </w:style>
  <w:style w:type="paragraph" w:styleId="afa">
    <w:name w:val="Plain Text"/>
    <w:basedOn w:val="a2"/>
    <w:rsid w:val="00EA61C2"/>
    <w:rPr>
      <w:rFonts w:ascii="Courier New" w:hAnsi="Courier New" w:cs="Courier New"/>
      <w:sz w:val="20"/>
      <w:szCs w:val="20"/>
    </w:rPr>
  </w:style>
  <w:style w:type="paragraph" w:styleId="afb">
    <w:name w:val="endnote text"/>
    <w:basedOn w:val="a2"/>
    <w:semiHidden/>
    <w:rsid w:val="000A59EC"/>
    <w:rPr>
      <w:sz w:val="20"/>
      <w:szCs w:val="20"/>
    </w:rPr>
  </w:style>
  <w:style w:type="character" w:styleId="afc">
    <w:name w:val="endnote reference"/>
    <w:semiHidden/>
    <w:rsid w:val="000A59EC"/>
    <w:rPr>
      <w:vertAlign w:val="superscript"/>
    </w:rPr>
  </w:style>
  <w:style w:type="character" w:styleId="afd">
    <w:name w:val="annotation reference"/>
    <w:basedOn w:val="a3"/>
    <w:uiPriority w:val="99"/>
    <w:semiHidden/>
    <w:unhideWhenUsed/>
    <w:rsid w:val="0058045B"/>
    <w:rPr>
      <w:sz w:val="16"/>
      <w:szCs w:val="16"/>
    </w:rPr>
  </w:style>
  <w:style w:type="paragraph" w:styleId="afe">
    <w:name w:val="annotation text"/>
    <w:basedOn w:val="a2"/>
    <w:link w:val="aff"/>
    <w:uiPriority w:val="99"/>
    <w:unhideWhenUsed/>
    <w:rsid w:val="0058045B"/>
    <w:rPr>
      <w:sz w:val="20"/>
      <w:szCs w:val="20"/>
    </w:rPr>
  </w:style>
  <w:style w:type="character" w:customStyle="1" w:styleId="aff">
    <w:name w:val="טקסט הערה תו"/>
    <w:basedOn w:val="a3"/>
    <w:link w:val="afe"/>
    <w:uiPriority w:val="99"/>
    <w:rsid w:val="0058045B"/>
    <w:rPr>
      <w:rFonts w:cs="FrankRuehl"/>
      <w:lang w:eastAsia="he-IL"/>
    </w:rPr>
  </w:style>
  <w:style w:type="paragraph" w:styleId="aff0">
    <w:name w:val="annotation subject"/>
    <w:basedOn w:val="afe"/>
    <w:next w:val="afe"/>
    <w:link w:val="aff1"/>
    <w:uiPriority w:val="99"/>
    <w:semiHidden/>
    <w:unhideWhenUsed/>
    <w:rsid w:val="0058045B"/>
    <w:rPr>
      <w:b/>
      <w:bCs/>
    </w:rPr>
  </w:style>
  <w:style w:type="character" w:customStyle="1" w:styleId="aff1">
    <w:name w:val="נושא הערה תו"/>
    <w:basedOn w:val="aff"/>
    <w:link w:val="aff0"/>
    <w:uiPriority w:val="99"/>
    <w:semiHidden/>
    <w:rsid w:val="0058045B"/>
    <w:rPr>
      <w:rFonts w:cs="FrankRuehl"/>
      <w:b/>
      <w:bCs/>
      <w:lang w:eastAsia="he-IL"/>
    </w:rPr>
  </w:style>
  <w:style w:type="paragraph" w:styleId="aff2">
    <w:name w:val="Revision"/>
    <w:hidden/>
    <w:uiPriority w:val="99"/>
    <w:semiHidden/>
    <w:rsid w:val="0058045B"/>
    <w:rPr>
      <w:rFonts w:cs="FrankRuehl"/>
      <w:sz w:val="24"/>
      <w:szCs w:val="26"/>
      <w:lang w:eastAsia="he-IL"/>
    </w:rPr>
  </w:style>
  <w:style w:type="paragraph" w:customStyle="1" w:styleId="aff3">
    <w:name w:val="הנחיות"/>
    <w:basedOn w:val="a2"/>
    <w:link w:val="Char1"/>
    <w:qFormat/>
    <w:rsid w:val="00BB12FF"/>
    <w:pPr>
      <w:spacing w:after="120"/>
    </w:pPr>
    <w:rPr>
      <w:rFonts w:ascii="Arial" w:hAnsi="Arial" w:cs="Arial"/>
      <w:b/>
      <w:color w:val="595959"/>
      <w:sz w:val="18"/>
      <w:szCs w:val="18"/>
    </w:rPr>
  </w:style>
  <w:style w:type="character" w:customStyle="1" w:styleId="Char1">
    <w:name w:val="הנחיות Char"/>
    <w:link w:val="aff3"/>
    <w:rsid w:val="00BB12FF"/>
    <w:rPr>
      <w:rFonts w:ascii="Arial" w:hAnsi="Arial" w:cs="Arial"/>
      <w:b/>
      <w:color w:val="595959"/>
      <w:sz w:val="18"/>
      <w:szCs w:val="18"/>
      <w:lang w:eastAsia="he-IL"/>
    </w:rPr>
  </w:style>
  <w:style w:type="paragraph" w:customStyle="1" w:styleId="aff4">
    <w:name w:val="כותרת"/>
    <w:basedOn w:val="a2"/>
    <w:link w:val="Char2"/>
    <w:qFormat/>
    <w:rsid w:val="00633AE6"/>
    <w:pPr>
      <w:spacing w:before="240" w:after="120"/>
      <w:ind w:left="-142"/>
    </w:pPr>
    <w:rPr>
      <w:rFonts w:ascii="Arial" w:hAnsi="Arial" w:cs="Arial"/>
      <w:bCs/>
      <w:sz w:val="22"/>
      <w:szCs w:val="22"/>
    </w:rPr>
  </w:style>
  <w:style w:type="character" w:customStyle="1" w:styleId="Char2">
    <w:name w:val="כותרת Char"/>
    <w:link w:val="aff4"/>
    <w:rsid w:val="00633AE6"/>
    <w:rPr>
      <w:rFonts w:ascii="Arial" w:hAnsi="Arial" w:cs="Arial"/>
      <w:bCs/>
      <w:sz w:val="22"/>
      <w:szCs w:val="22"/>
      <w:lang w:eastAsia="he-IL"/>
    </w:rPr>
  </w:style>
  <w:style w:type="paragraph" w:styleId="aff5">
    <w:name w:val="List Paragraph"/>
    <w:basedOn w:val="a2"/>
    <w:uiPriority w:val="34"/>
    <w:qFormat/>
    <w:rsid w:val="004C7C3B"/>
    <w:pPr>
      <w:ind w:left="720"/>
      <w:contextualSpacing/>
    </w:pPr>
  </w:style>
  <w:style w:type="character" w:customStyle="1" w:styleId="a7">
    <w:name w:val="כותרת עליונה תו"/>
    <w:basedOn w:val="a3"/>
    <w:link w:val="a6"/>
    <w:uiPriority w:val="99"/>
    <w:rsid w:val="00E4106A"/>
    <w:rPr>
      <w:rFonts w:cs="FrankRuehl"/>
      <w:sz w:val="24"/>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78546">
      <w:bodyDiv w:val="1"/>
      <w:marLeft w:val="0"/>
      <w:marRight w:val="0"/>
      <w:marTop w:val="0"/>
      <w:marBottom w:val="0"/>
      <w:divBdr>
        <w:top w:val="none" w:sz="0" w:space="0" w:color="auto"/>
        <w:left w:val="none" w:sz="0" w:space="0" w:color="auto"/>
        <w:bottom w:val="none" w:sz="0" w:space="0" w:color="auto"/>
        <w:right w:val="none" w:sz="0" w:space="0" w:color="auto"/>
      </w:divBdr>
    </w:div>
    <w:div w:id="405691593">
      <w:bodyDiv w:val="1"/>
      <w:marLeft w:val="0"/>
      <w:marRight w:val="0"/>
      <w:marTop w:val="0"/>
      <w:marBottom w:val="0"/>
      <w:divBdr>
        <w:top w:val="none" w:sz="0" w:space="0" w:color="auto"/>
        <w:left w:val="none" w:sz="0" w:space="0" w:color="auto"/>
        <w:bottom w:val="none" w:sz="0" w:space="0" w:color="auto"/>
        <w:right w:val="none" w:sz="0" w:space="0" w:color="auto"/>
      </w:divBdr>
    </w:div>
    <w:div w:id="464743153">
      <w:bodyDiv w:val="1"/>
      <w:marLeft w:val="0"/>
      <w:marRight w:val="0"/>
      <w:marTop w:val="0"/>
      <w:marBottom w:val="0"/>
      <w:divBdr>
        <w:top w:val="none" w:sz="0" w:space="0" w:color="auto"/>
        <w:left w:val="none" w:sz="0" w:space="0" w:color="auto"/>
        <w:bottom w:val="none" w:sz="0" w:space="0" w:color="auto"/>
        <w:right w:val="none" w:sz="0" w:space="0" w:color="auto"/>
      </w:divBdr>
    </w:div>
    <w:div w:id="596518485">
      <w:bodyDiv w:val="1"/>
      <w:marLeft w:val="0"/>
      <w:marRight w:val="0"/>
      <w:marTop w:val="0"/>
      <w:marBottom w:val="0"/>
      <w:divBdr>
        <w:top w:val="none" w:sz="0" w:space="0" w:color="auto"/>
        <w:left w:val="none" w:sz="0" w:space="0" w:color="auto"/>
        <w:bottom w:val="none" w:sz="0" w:space="0" w:color="auto"/>
        <w:right w:val="none" w:sz="0" w:space="0" w:color="auto"/>
      </w:divBdr>
    </w:div>
    <w:div w:id="912206839">
      <w:bodyDiv w:val="1"/>
      <w:marLeft w:val="0"/>
      <w:marRight w:val="0"/>
      <w:marTop w:val="0"/>
      <w:marBottom w:val="0"/>
      <w:divBdr>
        <w:top w:val="none" w:sz="0" w:space="0" w:color="auto"/>
        <w:left w:val="none" w:sz="0" w:space="0" w:color="auto"/>
        <w:bottom w:val="none" w:sz="0" w:space="0" w:color="auto"/>
        <w:right w:val="none" w:sz="0" w:space="0" w:color="auto"/>
      </w:divBdr>
    </w:div>
    <w:div w:id="912357518">
      <w:bodyDiv w:val="1"/>
      <w:marLeft w:val="0"/>
      <w:marRight w:val="0"/>
      <w:marTop w:val="0"/>
      <w:marBottom w:val="0"/>
      <w:divBdr>
        <w:top w:val="none" w:sz="0" w:space="0" w:color="auto"/>
        <w:left w:val="none" w:sz="0" w:space="0" w:color="auto"/>
        <w:bottom w:val="none" w:sz="0" w:space="0" w:color="auto"/>
        <w:right w:val="none" w:sz="0" w:space="0" w:color="auto"/>
      </w:divBdr>
    </w:div>
    <w:div w:id="1109163377">
      <w:bodyDiv w:val="1"/>
      <w:marLeft w:val="0"/>
      <w:marRight w:val="0"/>
      <w:marTop w:val="0"/>
      <w:marBottom w:val="0"/>
      <w:divBdr>
        <w:top w:val="none" w:sz="0" w:space="0" w:color="auto"/>
        <w:left w:val="none" w:sz="0" w:space="0" w:color="auto"/>
        <w:bottom w:val="none" w:sz="0" w:space="0" w:color="auto"/>
        <w:right w:val="none" w:sz="0" w:space="0" w:color="auto"/>
      </w:divBdr>
    </w:div>
    <w:div w:id="1210531972">
      <w:bodyDiv w:val="1"/>
      <w:marLeft w:val="0"/>
      <w:marRight w:val="0"/>
      <w:marTop w:val="0"/>
      <w:marBottom w:val="0"/>
      <w:divBdr>
        <w:top w:val="none" w:sz="0" w:space="0" w:color="auto"/>
        <w:left w:val="none" w:sz="0" w:space="0" w:color="auto"/>
        <w:bottom w:val="none" w:sz="0" w:space="0" w:color="auto"/>
        <w:right w:val="none" w:sz="0" w:space="0" w:color="auto"/>
      </w:divBdr>
    </w:div>
    <w:div w:id="1379359776">
      <w:bodyDiv w:val="1"/>
      <w:marLeft w:val="0"/>
      <w:marRight w:val="0"/>
      <w:marTop w:val="0"/>
      <w:marBottom w:val="0"/>
      <w:divBdr>
        <w:top w:val="none" w:sz="0" w:space="0" w:color="auto"/>
        <w:left w:val="none" w:sz="0" w:space="0" w:color="auto"/>
        <w:bottom w:val="none" w:sz="0" w:space="0" w:color="auto"/>
        <w:right w:val="none" w:sz="0" w:space="0" w:color="auto"/>
      </w:divBdr>
    </w:div>
    <w:div w:id="1479541826">
      <w:bodyDiv w:val="1"/>
      <w:marLeft w:val="0"/>
      <w:marRight w:val="0"/>
      <w:marTop w:val="0"/>
      <w:marBottom w:val="0"/>
      <w:divBdr>
        <w:top w:val="none" w:sz="0" w:space="0" w:color="auto"/>
        <w:left w:val="none" w:sz="0" w:space="0" w:color="auto"/>
        <w:bottom w:val="none" w:sz="0" w:space="0" w:color="auto"/>
        <w:right w:val="none" w:sz="0" w:space="0" w:color="auto"/>
      </w:divBdr>
    </w:div>
    <w:div w:id="1612280643">
      <w:bodyDiv w:val="1"/>
      <w:marLeft w:val="0"/>
      <w:marRight w:val="0"/>
      <w:marTop w:val="0"/>
      <w:marBottom w:val="0"/>
      <w:divBdr>
        <w:top w:val="none" w:sz="0" w:space="0" w:color="auto"/>
        <w:left w:val="none" w:sz="0" w:space="0" w:color="auto"/>
        <w:bottom w:val="none" w:sz="0" w:space="0" w:color="auto"/>
        <w:right w:val="none" w:sz="0" w:space="0" w:color="auto"/>
      </w:divBdr>
    </w:div>
    <w:div w:id="1830755136">
      <w:bodyDiv w:val="1"/>
      <w:marLeft w:val="0"/>
      <w:marRight w:val="0"/>
      <w:marTop w:val="0"/>
      <w:marBottom w:val="0"/>
      <w:divBdr>
        <w:top w:val="none" w:sz="0" w:space="0" w:color="auto"/>
        <w:left w:val="none" w:sz="0" w:space="0" w:color="auto"/>
        <w:bottom w:val="none" w:sz="0" w:space="0" w:color="auto"/>
        <w:right w:val="none" w:sz="0" w:space="0" w:color="auto"/>
      </w:divBdr>
    </w:div>
    <w:div w:id="2011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gov.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5E3AC43-94BD-4F9D-95F1-662A3A57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3175</Characters>
  <Application>Microsoft Office Word</Application>
  <DocSecurity>0</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Windows User</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creator>orlyt</dc:creator>
  <cp:lastModifiedBy>שביט קקון</cp:lastModifiedBy>
  <cp:revision>2</cp:revision>
  <cp:lastPrinted>2016-04-06T08:13:00Z</cp:lastPrinted>
  <dcterms:created xsi:type="dcterms:W3CDTF">2022-05-17T08:09:00Z</dcterms:created>
  <dcterms:modified xsi:type="dcterms:W3CDTF">2022-05-17T08:09:00Z</dcterms:modified>
</cp:coreProperties>
</file>