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A049" w14:textId="77777777" w:rsidR="00BE5819" w:rsidRPr="003573BC" w:rsidRDefault="00E821F5" w:rsidP="008831A4">
      <w:pPr>
        <w:rPr>
          <w:rFonts w:asciiTheme="minorBidi" w:hAnsiTheme="minorBidi" w:cstheme="minorBidi"/>
          <w:noProof/>
          <w:color w:val="auto"/>
          <w:sz w:val="22"/>
          <w:szCs w:val="22"/>
          <w:lang w:eastAsia="en-US"/>
        </w:rPr>
      </w:pPr>
      <w:r w:rsidRPr="00E821F5">
        <w:rPr>
          <w:rFonts w:ascii="Calibri" w:eastAsia="Calibri" w:hAnsi="Calibri" w:cs="Arial"/>
          <w:noProof/>
          <w:color w:val="auto"/>
          <w:sz w:val="22"/>
          <w:szCs w:val="22"/>
          <w:lang w:eastAsia="en-US" w:bidi="ar-SA"/>
        </w:rPr>
        <w:drawing>
          <wp:inline distT="0" distB="0" distL="0" distR="0" wp14:anchorId="785EABFF" wp14:editId="62F95FE1">
            <wp:extent cx="2315845" cy="511810"/>
            <wp:effectExtent l="0" t="0" r="8255" b="2540"/>
            <wp:docPr id="1" name="תמונה 1" descr="אגף הרכ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5845" cy="511810"/>
                    </a:xfrm>
                    <a:prstGeom prst="rect">
                      <a:avLst/>
                    </a:prstGeom>
                    <a:noFill/>
                  </pic:spPr>
                </pic:pic>
              </a:graphicData>
            </a:graphic>
          </wp:inline>
        </w:drawing>
      </w:r>
    </w:p>
    <w:p w14:paraId="299ADA2D" w14:textId="77777777" w:rsidR="00BE5819" w:rsidRDefault="00BE5819" w:rsidP="00BE5819">
      <w:pPr>
        <w:jc w:val="right"/>
        <w:rPr>
          <w:rFonts w:asciiTheme="minorBidi" w:hAnsiTheme="minorBidi" w:cstheme="minorBidi"/>
          <w:noProof/>
          <w:color w:val="auto"/>
          <w:sz w:val="22"/>
          <w:szCs w:val="22"/>
          <w:lang w:eastAsia="en-US"/>
        </w:rPr>
      </w:pPr>
    </w:p>
    <w:p w14:paraId="34B0B907" w14:textId="77777777" w:rsidR="00BE5819" w:rsidRDefault="00BE5819" w:rsidP="00BE5819">
      <w:pPr>
        <w:spacing w:after="240"/>
        <w:jc w:val="center"/>
        <w:rPr>
          <w:rFonts w:asciiTheme="minorBidi" w:hAnsiTheme="minorBidi" w:cstheme="minorBidi"/>
          <w:b/>
          <w:bCs/>
          <w:sz w:val="44"/>
          <w:szCs w:val="44"/>
        </w:rPr>
      </w:pPr>
    </w:p>
    <w:p w14:paraId="7AB722B9" w14:textId="77777777" w:rsidR="00BE5819" w:rsidRPr="00BE5819" w:rsidRDefault="00BE5819" w:rsidP="00BE5819">
      <w:pPr>
        <w:pStyle w:val="Title"/>
        <w:jc w:val="center"/>
        <w:rPr>
          <w:rFonts w:asciiTheme="minorBidi" w:hAnsiTheme="minorBidi" w:cstheme="minorBidi"/>
          <w:b/>
          <w:bCs/>
        </w:rPr>
      </w:pPr>
      <w:r w:rsidRPr="00BE5819">
        <w:rPr>
          <w:rFonts w:asciiTheme="minorBidi" w:hAnsiTheme="minorBidi" w:cstheme="minorBidi"/>
          <w:b/>
          <w:bCs/>
        </w:rPr>
        <w:t>State of Israel</w:t>
      </w:r>
    </w:p>
    <w:p w14:paraId="5EBC0399" w14:textId="77777777" w:rsidR="00BE5819" w:rsidRPr="00BE5819" w:rsidRDefault="00BE5819" w:rsidP="00BE5819">
      <w:pPr>
        <w:pStyle w:val="Title"/>
        <w:jc w:val="center"/>
        <w:rPr>
          <w:rFonts w:asciiTheme="minorBidi" w:hAnsiTheme="minorBidi" w:cstheme="minorBidi"/>
          <w:b/>
          <w:bCs/>
          <w:sz w:val="28"/>
          <w:szCs w:val="28"/>
        </w:rPr>
      </w:pPr>
      <w:r w:rsidRPr="00BE5819">
        <w:rPr>
          <w:rFonts w:asciiTheme="minorBidi" w:hAnsiTheme="minorBidi" w:cstheme="minorBidi"/>
          <w:b/>
          <w:bCs/>
          <w:sz w:val="28"/>
          <w:szCs w:val="28"/>
        </w:rPr>
        <w:t>Ministry of Transport</w:t>
      </w:r>
      <w:r>
        <w:rPr>
          <w:rFonts w:asciiTheme="minorBidi" w:hAnsiTheme="minorBidi" w:cstheme="minorBidi"/>
          <w:b/>
          <w:bCs/>
          <w:sz w:val="28"/>
          <w:szCs w:val="28"/>
        </w:rPr>
        <w:t xml:space="preserve"> </w:t>
      </w:r>
      <w:r w:rsidRPr="00BE5819">
        <w:rPr>
          <w:rFonts w:asciiTheme="minorBidi" w:hAnsiTheme="minorBidi" w:cstheme="minorBidi"/>
          <w:b/>
          <w:bCs/>
          <w:sz w:val="28"/>
          <w:szCs w:val="28"/>
        </w:rPr>
        <w:t>and Road Safety</w:t>
      </w:r>
    </w:p>
    <w:p w14:paraId="6DE2F01A" w14:textId="77777777" w:rsidR="00BE5819" w:rsidRPr="00BE5819" w:rsidRDefault="00BE5819" w:rsidP="00BE5819">
      <w:pPr>
        <w:pStyle w:val="Title"/>
        <w:jc w:val="center"/>
        <w:rPr>
          <w:rFonts w:asciiTheme="minorBidi" w:hAnsiTheme="minorBidi" w:cstheme="minorBidi"/>
          <w:b/>
          <w:bCs/>
          <w:sz w:val="28"/>
          <w:szCs w:val="28"/>
        </w:rPr>
      </w:pPr>
      <w:r w:rsidRPr="00BE5819">
        <w:rPr>
          <w:rFonts w:asciiTheme="minorBidi" w:hAnsiTheme="minorBidi" w:cstheme="minorBidi"/>
          <w:b/>
          <w:bCs/>
          <w:sz w:val="28"/>
          <w:szCs w:val="28"/>
        </w:rPr>
        <w:t>Department of Motor Vehicles and</w:t>
      </w:r>
    </w:p>
    <w:p w14:paraId="36220863" w14:textId="77777777" w:rsidR="00BE5819" w:rsidRPr="00BE5819" w:rsidRDefault="00BE5819" w:rsidP="00BE5819">
      <w:pPr>
        <w:pStyle w:val="Title"/>
        <w:jc w:val="center"/>
        <w:rPr>
          <w:rFonts w:asciiTheme="minorBidi" w:hAnsiTheme="minorBidi" w:cstheme="minorBidi"/>
          <w:b/>
          <w:bCs/>
          <w:szCs w:val="28"/>
        </w:rPr>
      </w:pPr>
      <w:r w:rsidRPr="00BE5819">
        <w:rPr>
          <w:rFonts w:asciiTheme="minorBidi" w:hAnsiTheme="minorBidi" w:cstheme="minorBidi"/>
          <w:b/>
          <w:bCs/>
          <w:sz w:val="28"/>
          <w:szCs w:val="28"/>
        </w:rPr>
        <w:t>Maintenance Services</w:t>
      </w:r>
    </w:p>
    <w:p w14:paraId="52A88A04" w14:textId="77777777" w:rsidR="00BE5819" w:rsidRDefault="00BE5819" w:rsidP="00BE5819">
      <w:pPr>
        <w:jc w:val="right"/>
        <w:rPr>
          <w:rFonts w:asciiTheme="minorBidi" w:hAnsiTheme="minorBidi" w:cstheme="minorBidi"/>
          <w:noProof/>
          <w:color w:val="auto"/>
          <w:sz w:val="22"/>
          <w:szCs w:val="22"/>
          <w:lang w:eastAsia="en-US"/>
        </w:rPr>
      </w:pPr>
    </w:p>
    <w:p w14:paraId="26C3A34E" w14:textId="77777777" w:rsidR="00BE5819" w:rsidRDefault="00BE5819" w:rsidP="00BE5819">
      <w:pPr>
        <w:jc w:val="right"/>
        <w:rPr>
          <w:rFonts w:asciiTheme="minorBidi" w:hAnsiTheme="minorBidi" w:cstheme="minorBidi"/>
          <w:noProof/>
          <w:color w:val="auto"/>
          <w:sz w:val="22"/>
          <w:szCs w:val="22"/>
          <w:lang w:eastAsia="en-US"/>
        </w:rPr>
      </w:pPr>
    </w:p>
    <w:tbl>
      <w:tblPr>
        <w:tblStyle w:val="TableGrid"/>
        <w:tblpPr w:leftFromText="180" w:rightFromText="180" w:vertAnchor="page" w:horzAnchor="margin" w:tblpY="7951"/>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875"/>
      </w:tblGrid>
      <w:tr w:rsidR="00BE5819" w14:paraId="1CF1CCCA" w14:textId="77777777" w:rsidTr="00381051">
        <w:trPr>
          <w:tblHeader/>
        </w:trPr>
        <w:tc>
          <w:tcPr>
            <w:tcW w:w="9875" w:type="dxa"/>
          </w:tcPr>
          <w:p w14:paraId="3A5CB7BC" w14:textId="77777777" w:rsidR="00BE5819" w:rsidRDefault="00BE5819" w:rsidP="00BE5819">
            <w:pPr>
              <w:jc w:val="center"/>
              <w:rPr>
                <w:rFonts w:asciiTheme="minorBidi" w:hAnsiTheme="minorBidi" w:cstheme="minorBidi"/>
                <w:noProof/>
                <w:color w:val="auto"/>
                <w:sz w:val="22"/>
                <w:szCs w:val="22"/>
                <w:lang w:eastAsia="en-US"/>
              </w:rPr>
            </w:pPr>
          </w:p>
          <w:p w14:paraId="12017D51" w14:textId="77777777" w:rsidR="00BE5819" w:rsidRPr="00366EEC" w:rsidRDefault="00BE5819" w:rsidP="00BE5819">
            <w:pPr>
              <w:spacing w:before="120" w:after="120"/>
              <w:jc w:val="center"/>
              <w:rPr>
                <w:rFonts w:asciiTheme="minorBidi" w:hAnsiTheme="minorBidi" w:cstheme="minorBidi"/>
                <w:b/>
                <w:bCs/>
                <w:color w:val="auto"/>
                <w:sz w:val="48"/>
                <w:szCs w:val="48"/>
              </w:rPr>
            </w:pPr>
            <w:r w:rsidRPr="00366EEC">
              <w:rPr>
                <w:rFonts w:asciiTheme="minorBidi" w:hAnsiTheme="minorBidi" w:cstheme="minorBidi"/>
                <w:b/>
                <w:bCs/>
                <w:color w:val="auto"/>
                <w:sz w:val="48"/>
                <w:szCs w:val="48"/>
              </w:rPr>
              <w:t>Israeli Mandatory Requirements</w:t>
            </w:r>
          </w:p>
          <w:p w14:paraId="5E3153FB" w14:textId="77777777" w:rsidR="00BE5819" w:rsidRPr="00366EEC" w:rsidRDefault="00BE5819" w:rsidP="00BE5819">
            <w:pPr>
              <w:spacing w:before="120" w:after="120"/>
              <w:jc w:val="center"/>
              <w:rPr>
                <w:rFonts w:asciiTheme="minorBidi" w:hAnsiTheme="minorBidi" w:cstheme="minorBidi"/>
                <w:b/>
                <w:bCs/>
                <w:color w:val="auto"/>
                <w:sz w:val="28"/>
                <w:szCs w:val="28"/>
              </w:rPr>
            </w:pPr>
            <w:r w:rsidRPr="00366EEC">
              <w:rPr>
                <w:rFonts w:asciiTheme="minorBidi" w:hAnsiTheme="minorBidi" w:cstheme="minorBidi"/>
                <w:b/>
                <w:bCs/>
                <w:color w:val="auto"/>
                <w:sz w:val="28"/>
                <w:szCs w:val="28"/>
              </w:rPr>
              <w:t>Safety and Environmental Protection Regulations</w:t>
            </w:r>
          </w:p>
          <w:p w14:paraId="256FAFEF" w14:textId="77777777" w:rsidR="00BE5819" w:rsidRPr="00366EEC" w:rsidRDefault="00BE5819" w:rsidP="00BE5819">
            <w:pPr>
              <w:spacing w:before="120" w:after="120"/>
              <w:jc w:val="center"/>
              <w:rPr>
                <w:rFonts w:asciiTheme="minorBidi" w:hAnsiTheme="minorBidi" w:cstheme="minorBidi"/>
                <w:b/>
                <w:bCs/>
                <w:color w:val="auto"/>
                <w:sz w:val="28"/>
                <w:szCs w:val="28"/>
              </w:rPr>
            </w:pPr>
            <w:r w:rsidRPr="00366EEC">
              <w:rPr>
                <w:rFonts w:asciiTheme="minorBidi" w:hAnsiTheme="minorBidi" w:cstheme="minorBidi"/>
                <w:b/>
                <w:bCs/>
                <w:color w:val="auto"/>
                <w:sz w:val="28"/>
                <w:szCs w:val="28"/>
              </w:rPr>
              <w:t xml:space="preserve">For Motor Vehicles Manufactured </w:t>
            </w:r>
          </w:p>
          <w:p w14:paraId="48BD1EF1" w14:textId="77777777" w:rsidR="00BE5819" w:rsidRPr="00366EEC" w:rsidRDefault="00BE5819" w:rsidP="00BE5819">
            <w:pPr>
              <w:spacing w:before="120" w:after="120"/>
              <w:jc w:val="center"/>
              <w:rPr>
                <w:rFonts w:asciiTheme="minorBidi" w:hAnsiTheme="minorBidi" w:cstheme="minorBidi"/>
                <w:b/>
                <w:bCs/>
                <w:color w:val="auto"/>
                <w:sz w:val="28"/>
                <w:szCs w:val="28"/>
              </w:rPr>
            </w:pPr>
            <w:r w:rsidRPr="00366EEC">
              <w:rPr>
                <w:rFonts w:asciiTheme="minorBidi" w:hAnsiTheme="minorBidi" w:cstheme="minorBidi"/>
                <w:b/>
                <w:bCs/>
                <w:color w:val="auto"/>
                <w:sz w:val="28"/>
                <w:szCs w:val="28"/>
              </w:rPr>
              <w:t>According To</w:t>
            </w:r>
          </w:p>
          <w:p w14:paraId="1A58E975" w14:textId="77777777" w:rsidR="00BE5819" w:rsidRPr="00366EEC" w:rsidRDefault="00BE5819" w:rsidP="00BE5819">
            <w:pPr>
              <w:spacing w:before="120" w:after="120"/>
              <w:jc w:val="center"/>
              <w:rPr>
                <w:rFonts w:asciiTheme="minorBidi" w:hAnsiTheme="minorBidi" w:cstheme="minorBidi"/>
                <w:b/>
                <w:bCs/>
                <w:color w:val="auto"/>
                <w:sz w:val="40"/>
                <w:szCs w:val="40"/>
              </w:rPr>
            </w:pPr>
            <w:r w:rsidRPr="00366EEC">
              <w:rPr>
                <w:rFonts w:asciiTheme="minorBidi" w:hAnsiTheme="minorBidi" w:cstheme="minorBidi"/>
                <w:b/>
                <w:bCs/>
                <w:color w:val="auto"/>
                <w:sz w:val="40"/>
                <w:szCs w:val="40"/>
              </w:rPr>
              <w:t xml:space="preserve">European Union Directives </w:t>
            </w:r>
          </w:p>
          <w:p w14:paraId="6000E22D" w14:textId="77777777" w:rsidR="008C7482" w:rsidRPr="00940E63" w:rsidRDefault="00BE5819" w:rsidP="00096C11">
            <w:pPr>
              <w:spacing w:before="120" w:after="120"/>
              <w:jc w:val="center"/>
              <w:rPr>
                <w:rFonts w:asciiTheme="minorBidi" w:hAnsiTheme="minorBidi" w:cstheme="minorBidi"/>
                <w:b/>
                <w:bCs/>
                <w:color w:val="auto"/>
                <w:sz w:val="36"/>
                <w:szCs w:val="36"/>
              </w:rPr>
            </w:pPr>
            <w:r w:rsidRPr="00366EEC">
              <w:rPr>
                <w:rFonts w:asciiTheme="minorBidi" w:hAnsiTheme="minorBidi" w:cstheme="minorBidi"/>
                <w:b/>
                <w:bCs/>
                <w:color w:val="auto"/>
                <w:sz w:val="36"/>
                <w:szCs w:val="36"/>
              </w:rPr>
              <w:t xml:space="preserve">For the Calendar Year </w:t>
            </w:r>
            <w:r w:rsidRPr="00CF73D9">
              <w:rPr>
                <w:rFonts w:asciiTheme="minorBidi" w:hAnsiTheme="minorBidi" w:cstheme="minorBidi"/>
                <w:b/>
                <w:bCs/>
                <w:color w:val="auto"/>
                <w:sz w:val="36"/>
                <w:szCs w:val="36"/>
              </w:rPr>
              <w:t>20</w:t>
            </w:r>
            <w:r w:rsidR="00CD07D0">
              <w:rPr>
                <w:rFonts w:asciiTheme="minorBidi" w:hAnsiTheme="minorBidi" w:cstheme="minorBidi"/>
                <w:b/>
                <w:bCs/>
                <w:color w:val="auto"/>
                <w:sz w:val="36"/>
                <w:szCs w:val="36"/>
              </w:rPr>
              <w:t>2</w:t>
            </w:r>
            <w:r w:rsidR="008B0E4F">
              <w:rPr>
                <w:rFonts w:asciiTheme="minorBidi" w:hAnsiTheme="minorBidi" w:cstheme="minorBidi"/>
                <w:b/>
                <w:bCs/>
                <w:color w:val="auto"/>
                <w:sz w:val="36"/>
                <w:szCs w:val="36"/>
              </w:rPr>
              <w:t>6</w:t>
            </w:r>
          </w:p>
        </w:tc>
      </w:tr>
    </w:tbl>
    <w:p w14:paraId="034A1F34" w14:textId="77777777" w:rsidR="003573BC" w:rsidRDefault="003573BC" w:rsidP="00BE5819">
      <w:pPr>
        <w:rPr>
          <w:rFonts w:asciiTheme="minorBidi" w:hAnsiTheme="minorBidi" w:cstheme="minorBidi"/>
          <w:noProof/>
          <w:color w:val="auto"/>
          <w:sz w:val="22"/>
          <w:szCs w:val="22"/>
          <w:lang w:eastAsia="en-US"/>
        </w:rPr>
      </w:pPr>
      <w:r w:rsidRPr="003573BC">
        <w:rPr>
          <w:rFonts w:asciiTheme="minorBidi" w:hAnsiTheme="minorBidi" w:cstheme="minorBidi"/>
          <w:noProof/>
          <w:color w:val="auto"/>
          <w:sz w:val="22"/>
          <w:szCs w:val="22"/>
          <w:lang w:eastAsia="en-US"/>
        </w:rPr>
        <w:br w:type="page"/>
      </w:r>
    </w:p>
    <w:p w14:paraId="4D9BBBBF" w14:textId="77777777" w:rsidR="003573BC" w:rsidRPr="003573BC" w:rsidRDefault="003573BC" w:rsidP="005F5EEC">
      <w:pPr>
        <w:spacing w:before="360"/>
        <w:jc w:val="center"/>
        <w:outlineLvl w:val="0"/>
        <w:rPr>
          <w:rFonts w:asciiTheme="minorBidi" w:hAnsiTheme="minorBidi" w:cstheme="minorBidi"/>
          <w:sz w:val="28"/>
          <w:szCs w:val="28"/>
        </w:rPr>
      </w:pPr>
      <w:r w:rsidRPr="003573BC">
        <w:rPr>
          <w:rFonts w:asciiTheme="minorBidi" w:hAnsiTheme="minorBidi" w:cstheme="minorBidi"/>
          <w:b/>
          <w:bCs/>
          <w:sz w:val="28"/>
          <w:szCs w:val="28"/>
          <w:u w:val="single"/>
        </w:rPr>
        <w:lastRenderedPageBreak/>
        <w:t>Introduction</w:t>
      </w:r>
    </w:p>
    <w:p w14:paraId="6A7E6E85" w14:textId="77777777" w:rsidR="003573BC" w:rsidRPr="003573BC" w:rsidRDefault="003573BC" w:rsidP="003573BC">
      <w:pPr>
        <w:widowControl/>
        <w:spacing w:before="240" w:after="180" w:line="276" w:lineRule="auto"/>
        <w:ind w:right="6"/>
        <w:jc w:val="both"/>
        <w:rPr>
          <w:rFonts w:asciiTheme="minorBidi" w:hAnsiTheme="minorBidi" w:cstheme="minorBidi"/>
          <w:sz w:val="24"/>
          <w:szCs w:val="24"/>
        </w:rPr>
      </w:pPr>
      <w:r w:rsidRPr="003573BC">
        <w:rPr>
          <w:rFonts w:asciiTheme="minorBidi" w:hAnsiTheme="minorBidi" w:cstheme="minorBidi"/>
          <w:sz w:val="24"/>
          <w:szCs w:val="24"/>
        </w:rPr>
        <w:t xml:space="preserve">The Israeli Mandatory Requirements (IMR) for motor vehicles manufactured according to the European Union directives is the statutory document for importing vehicles into the State of Israel. </w:t>
      </w:r>
    </w:p>
    <w:p w14:paraId="0F62D6E3" w14:textId="77777777" w:rsidR="003573BC" w:rsidRPr="003573BC" w:rsidRDefault="003573BC" w:rsidP="00AC1E5F">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This IMR document is for informational purposes only.</w:t>
      </w:r>
      <w:r w:rsidR="00AC1E5F">
        <w:rPr>
          <w:rFonts w:asciiTheme="minorBidi" w:hAnsiTheme="minorBidi" w:cstheme="minorBidi"/>
          <w:sz w:val="24"/>
          <w:szCs w:val="24"/>
        </w:rPr>
        <w:t xml:space="preserve"> </w:t>
      </w:r>
      <w:r w:rsidRPr="003573BC">
        <w:rPr>
          <w:rFonts w:asciiTheme="minorBidi" w:hAnsiTheme="minorBidi" w:cstheme="minorBidi"/>
          <w:sz w:val="24"/>
          <w:szCs w:val="24"/>
        </w:rPr>
        <w:t>The document includes information for all vehicle categories as well as the options for importing vehicles in compliance with the updated standards and regulations of the EC member states and with additional Israeli requirements.</w:t>
      </w:r>
    </w:p>
    <w:p w14:paraId="5DDA6B86" w14:textId="77777777" w:rsidR="003A6BDE" w:rsidRPr="003A6BDE" w:rsidRDefault="003A6BDE" w:rsidP="00096C11">
      <w:pPr>
        <w:widowControl/>
        <w:spacing w:before="180" w:after="180" w:line="276" w:lineRule="auto"/>
        <w:ind w:right="5"/>
        <w:jc w:val="both"/>
      </w:pPr>
      <w:r w:rsidRPr="002F3103">
        <w:rPr>
          <w:rFonts w:asciiTheme="minorBidi" w:hAnsiTheme="minorBidi" w:cstheme="minorBidi"/>
          <w:sz w:val="24"/>
          <w:szCs w:val="24"/>
        </w:rPr>
        <w:t xml:space="preserve">In general, vehicles manufactured in accordance with European Community safety and </w:t>
      </w:r>
      <w:r w:rsidRPr="003A6BDE">
        <w:rPr>
          <w:rFonts w:asciiTheme="minorBidi" w:hAnsiTheme="minorBidi" w:cstheme="minorBidi"/>
          <w:sz w:val="24"/>
          <w:szCs w:val="24"/>
        </w:rPr>
        <w:t xml:space="preserve">environmental directives and regulations, as required by EC countries for new type </w:t>
      </w:r>
      <w:r w:rsidRPr="003A6BDE">
        <w:rPr>
          <w:rFonts w:asciiTheme="minorBidi" w:hAnsiTheme="minorBidi" w:cstheme="minorBidi"/>
          <w:color w:val="auto"/>
          <w:sz w:val="24"/>
          <w:szCs w:val="24"/>
        </w:rPr>
        <w:t>of vehicles</w:t>
      </w:r>
      <w:r w:rsidRPr="003A6BDE">
        <w:rPr>
          <w:rFonts w:asciiTheme="minorBidi" w:hAnsiTheme="minorBidi" w:cstheme="minorBidi"/>
          <w:sz w:val="24"/>
          <w:szCs w:val="24"/>
        </w:rPr>
        <w:t xml:space="preserve"> and for new vehicles (and for vehicles for "New Registrations"</w:t>
      </w:r>
      <w:r w:rsidRPr="003A6BDE">
        <w:rPr>
          <w:rFonts w:asciiTheme="minorBidi" w:hAnsiTheme="minorBidi" w:cstheme="minorBidi"/>
          <w:b/>
          <w:bCs/>
          <w:sz w:val="36"/>
          <w:szCs w:val="36"/>
          <w:vertAlign w:val="superscript"/>
        </w:rPr>
        <w:t>*</w:t>
      </w:r>
      <w:r w:rsidRPr="003A6BDE">
        <w:rPr>
          <w:rFonts w:asciiTheme="minorBidi" w:hAnsiTheme="minorBidi" w:cstheme="minorBidi"/>
          <w:sz w:val="24"/>
          <w:szCs w:val="24"/>
        </w:rPr>
        <w:t>) through the IMR calendar year 202</w:t>
      </w:r>
      <w:r w:rsidR="008B0E4F">
        <w:rPr>
          <w:rFonts w:asciiTheme="minorBidi" w:hAnsiTheme="minorBidi" w:cstheme="minorBidi"/>
          <w:sz w:val="24"/>
          <w:szCs w:val="24"/>
        </w:rPr>
        <w:t>6</w:t>
      </w:r>
      <w:r w:rsidRPr="003A6BDE">
        <w:rPr>
          <w:rFonts w:asciiTheme="minorBidi" w:hAnsiTheme="minorBidi" w:cstheme="minorBidi"/>
          <w:sz w:val="24"/>
          <w:szCs w:val="24"/>
        </w:rPr>
        <w:t xml:space="preserve"> are approved for import into the State of Israel according to the </w:t>
      </w:r>
      <w:r w:rsidRPr="003A6BDE">
        <w:rPr>
          <w:rFonts w:asciiTheme="minorBidi" w:hAnsiTheme="minorBidi" w:cstheme="minorBidi"/>
          <w:b/>
          <w:bCs/>
          <w:i/>
          <w:iCs/>
          <w:sz w:val="24"/>
          <w:szCs w:val="24"/>
        </w:rPr>
        <w:t>Type of Date</w:t>
      </w:r>
      <w:r w:rsidRPr="003A6BDE">
        <w:rPr>
          <w:rFonts w:asciiTheme="minorBidi" w:hAnsiTheme="minorBidi" w:cstheme="minorBidi"/>
          <w:sz w:val="24"/>
          <w:szCs w:val="24"/>
        </w:rPr>
        <w:t xml:space="preserve"> as requested in the EC countries. </w:t>
      </w:r>
      <w:r w:rsidRPr="003A6BDE">
        <w:t xml:space="preserve"> </w:t>
      </w:r>
    </w:p>
    <w:p w14:paraId="1F5BE234" w14:textId="77777777" w:rsidR="007A4E88" w:rsidRDefault="003A6BDE" w:rsidP="00940E63">
      <w:pPr>
        <w:widowControl/>
        <w:spacing w:before="180" w:after="180" w:line="276" w:lineRule="auto"/>
        <w:ind w:right="5"/>
        <w:jc w:val="both"/>
        <w:rPr>
          <w:rFonts w:asciiTheme="minorBidi" w:hAnsiTheme="minorBidi" w:cstheme="minorBidi"/>
          <w:b/>
          <w:bCs/>
          <w:i/>
          <w:iCs/>
          <w:sz w:val="20"/>
          <w:szCs w:val="20"/>
        </w:rPr>
      </w:pPr>
      <w:r w:rsidRPr="003A6BDE">
        <w:rPr>
          <w:rFonts w:asciiTheme="minorBidi" w:hAnsiTheme="minorBidi" w:cstheme="minorBidi"/>
          <w:b/>
          <w:bCs/>
          <w:i/>
          <w:iCs/>
          <w:sz w:val="20"/>
          <w:szCs w:val="20"/>
        </w:rPr>
        <w:t xml:space="preserve">* New Registrations date: is the date after which all new vehicles being sold and first registered must meet the new or revised requirements (i.e. the date by which all existing models must have been updated to meet the new or revised requirements). </w:t>
      </w:r>
    </w:p>
    <w:p w14:paraId="2301954C" w14:textId="77777777" w:rsidR="003573BC" w:rsidRPr="003573BC" w:rsidRDefault="003573BC" w:rsidP="00940E63">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In addition, the vehicle must comply with Israeli's Road Traffic Ordinance and Regulations.</w:t>
      </w:r>
    </w:p>
    <w:p w14:paraId="0EC94520" w14:textId="77777777" w:rsidR="003573BC" w:rsidRPr="003573BC" w:rsidRDefault="003573BC" w:rsidP="003573BC">
      <w:pPr>
        <w:widowControl/>
        <w:spacing w:before="180" w:after="80" w:line="276" w:lineRule="auto"/>
        <w:ind w:right="6"/>
        <w:jc w:val="both"/>
        <w:rPr>
          <w:rFonts w:asciiTheme="minorBidi" w:hAnsiTheme="minorBidi" w:cstheme="minorBidi"/>
          <w:sz w:val="24"/>
          <w:szCs w:val="24"/>
        </w:rPr>
      </w:pPr>
      <w:r w:rsidRPr="003573BC">
        <w:rPr>
          <w:rFonts w:asciiTheme="minorBidi" w:hAnsiTheme="minorBidi" w:cstheme="minorBidi"/>
          <w:sz w:val="24"/>
          <w:szCs w:val="24"/>
        </w:rPr>
        <w:t>Vehicle registration approval may be carried out through the following options:</w:t>
      </w:r>
    </w:p>
    <w:p w14:paraId="5A6D9F29" w14:textId="77777777" w:rsidR="003573BC" w:rsidRPr="003573BC" w:rsidRDefault="003573BC" w:rsidP="003B2E8D">
      <w:pPr>
        <w:numPr>
          <w:ilvl w:val="0"/>
          <w:numId w:val="6"/>
        </w:numPr>
        <w:spacing w:before="80" w:after="120" w:line="276" w:lineRule="auto"/>
        <w:ind w:left="357" w:hanging="357"/>
        <w:jc w:val="both"/>
        <w:rPr>
          <w:rFonts w:asciiTheme="minorBidi" w:hAnsiTheme="minorBidi" w:cstheme="minorBidi"/>
          <w:sz w:val="24"/>
          <w:szCs w:val="24"/>
        </w:rPr>
      </w:pPr>
      <w:r w:rsidRPr="003573BC">
        <w:rPr>
          <w:rFonts w:asciiTheme="minorBidi" w:hAnsiTheme="minorBidi" w:cstheme="minorBidi"/>
          <w:sz w:val="24"/>
          <w:szCs w:val="24"/>
        </w:rPr>
        <w:t xml:space="preserve">WVTA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w:t>
      </w:r>
    </w:p>
    <w:p w14:paraId="3A7FCD20" w14:textId="77777777" w:rsidR="003573BC" w:rsidRPr="003573BC" w:rsidRDefault="003573BC" w:rsidP="003B2E8D">
      <w:pPr>
        <w:numPr>
          <w:ilvl w:val="0"/>
          <w:numId w:val="6"/>
        </w:numPr>
        <w:spacing w:before="120" w:after="120" w:line="276" w:lineRule="auto"/>
        <w:ind w:left="357" w:hanging="357"/>
        <w:jc w:val="both"/>
        <w:rPr>
          <w:rFonts w:asciiTheme="minorBidi" w:hAnsiTheme="minorBidi" w:cstheme="minorBidi"/>
          <w:sz w:val="24"/>
          <w:szCs w:val="24"/>
        </w:rPr>
      </w:pPr>
      <w:r w:rsidRPr="003573BC">
        <w:rPr>
          <w:rFonts w:asciiTheme="minorBidi" w:hAnsiTheme="minorBidi" w:cstheme="minorBidi"/>
          <w:sz w:val="24"/>
          <w:szCs w:val="24"/>
        </w:rPr>
        <w:t xml:space="preserve">Separate directive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(applies to specific pinpointed vehicle categories)</w:t>
      </w:r>
    </w:p>
    <w:p w14:paraId="53ED074F" w14:textId="77777777" w:rsidR="003573BC" w:rsidRPr="003573BC" w:rsidRDefault="003573BC" w:rsidP="003573BC">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The manufacturer must be familiar with the requirements for the specific vehicle category intended for import and proceed according to the instructions listed in the applicable "Registration Requirements" document.</w:t>
      </w:r>
    </w:p>
    <w:p w14:paraId="473E54DD" w14:textId="77777777" w:rsidR="003573BC" w:rsidRPr="003573BC" w:rsidRDefault="003573BC" w:rsidP="003573BC">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Import of vehicles must be carried out by an accredited importer, holding an import license issued by the Israeli Ministry of Transport and Road Safety (MOT).</w:t>
      </w:r>
    </w:p>
    <w:p w14:paraId="3D4A8318" w14:textId="77777777" w:rsidR="003573BC" w:rsidRPr="003573BC" w:rsidRDefault="003573BC" w:rsidP="003573BC">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 xml:space="preserve">The accredited importer must submit the completed Israeli "Registration Requirements" document signed by the manufacturer and duly witnessed by a notary. </w:t>
      </w:r>
    </w:p>
    <w:p w14:paraId="6E93FD44" w14:textId="77777777" w:rsidR="003573BC" w:rsidRPr="003573BC" w:rsidRDefault="003573BC" w:rsidP="002D712E">
      <w:pPr>
        <w:widowControl/>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Documentation confirming that the vehicle was manufactured according to EC directives and regulations and permitted for use on public roads in the EC member states must be submitted as well.</w:t>
      </w:r>
      <w:r w:rsidR="002D712E">
        <w:rPr>
          <w:rFonts w:asciiTheme="minorBidi" w:hAnsiTheme="minorBidi" w:cstheme="minorBidi"/>
          <w:sz w:val="24"/>
          <w:szCs w:val="24"/>
        </w:rPr>
        <w:t xml:space="preserve"> </w:t>
      </w:r>
      <w:r w:rsidRPr="003573BC">
        <w:rPr>
          <w:rFonts w:asciiTheme="minorBidi" w:hAnsiTheme="minorBidi" w:cstheme="minorBidi"/>
          <w:sz w:val="24"/>
          <w:szCs w:val="24"/>
        </w:rPr>
        <w:t>In certain cases, and for certain items, the manufacturer will be requested to provide a copy of additional documentation/certification.</w:t>
      </w:r>
    </w:p>
    <w:p w14:paraId="3E6819D5" w14:textId="77777777" w:rsidR="003573BC" w:rsidRDefault="003573BC" w:rsidP="003573BC">
      <w:pPr>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All certificates and documents required by the IMR must be submitted to the MOT in English.</w:t>
      </w:r>
    </w:p>
    <w:p w14:paraId="3AB3CB3C" w14:textId="77777777" w:rsidR="003749FE" w:rsidRPr="003573BC" w:rsidRDefault="003749FE" w:rsidP="00096C11">
      <w:pPr>
        <w:spacing w:before="180" w:after="180" w:line="276" w:lineRule="auto"/>
        <w:ind w:right="5"/>
        <w:jc w:val="both"/>
        <w:rPr>
          <w:rFonts w:asciiTheme="minorBidi" w:hAnsiTheme="minorBidi" w:cstheme="minorBidi"/>
          <w:sz w:val="24"/>
          <w:szCs w:val="24"/>
        </w:rPr>
      </w:pPr>
      <w:r w:rsidRPr="003749FE">
        <w:rPr>
          <w:rFonts w:asciiTheme="minorBidi" w:hAnsiTheme="minorBidi" w:cstheme="minorBidi"/>
          <w:sz w:val="24"/>
          <w:szCs w:val="24"/>
        </w:rPr>
        <w:t>The MOT reserves the right to update the requirements for motor vehicle during the calendar year 202</w:t>
      </w:r>
      <w:r w:rsidR="008B0E4F">
        <w:rPr>
          <w:rFonts w:asciiTheme="minorBidi" w:hAnsiTheme="minorBidi" w:cstheme="minorBidi"/>
          <w:sz w:val="24"/>
          <w:szCs w:val="24"/>
        </w:rPr>
        <w:t>6</w:t>
      </w:r>
      <w:r w:rsidRPr="003749FE">
        <w:rPr>
          <w:rFonts w:asciiTheme="minorBidi" w:hAnsiTheme="minorBidi" w:cstheme="minorBidi"/>
          <w:sz w:val="24"/>
          <w:szCs w:val="24"/>
        </w:rPr>
        <w:t>.</w:t>
      </w:r>
    </w:p>
    <w:p w14:paraId="1E8881E2" w14:textId="77777777" w:rsidR="003573BC" w:rsidRPr="003573BC" w:rsidRDefault="003573BC" w:rsidP="00096C11">
      <w:pPr>
        <w:spacing w:before="180" w:after="180" w:line="276" w:lineRule="auto"/>
        <w:ind w:right="5"/>
        <w:jc w:val="both"/>
        <w:rPr>
          <w:rFonts w:asciiTheme="minorBidi" w:hAnsiTheme="minorBidi" w:cstheme="minorBidi"/>
          <w:sz w:val="24"/>
          <w:szCs w:val="24"/>
        </w:rPr>
      </w:pPr>
      <w:r w:rsidRPr="003573BC">
        <w:rPr>
          <w:rFonts w:asciiTheme="minorBidi" w:hAnsiTheme="minorBidi" w:cstheme="minorBidi"/>
          <w:sz w:val="24"/>
          <w:szCs w:val="24"/>
        </w:rPr>
        <w:t xml:space="preserve">The "Registration Requirements" document form can be downloaded from the MOT website at </w:t>
      </w:r>
      <w:hyperlink r:id="rId13" w:history="1">
        <w:r w:rsidR="008B0E4F" w:rsidRPr="00474DA9">
          <w:rPr>
            <w:rStyle w:val="Hyperlink"/>
            <w:rFonts w:asciiTheme="minorBidi" w:eastAsiaTheme="majorEastAsia" w:hAnsiTheme="minorBidi" w:cstheme="minorBidi"/>
            <w:sz w:val="24"/>
            <w:szCs w:val="24"/>
          </w:rPr>
          <w:t>https://www.gov.il/he/departments/policies/imr_rr_m_n_o_2026</w:t>
        </w:r>
      </w:hyperlink>
      <w:r w:rsidRPr="003573BC">
        <w:rPr>
          <w:rFonts w:asciiTheme="minorBidi" w:hAnsiTheme="minorBidi" w:cstheme="minorBidi"/>
          <w:sz w:val="24"/>
          <w:szCs w:val="24"/>
        </w:rPr>
        <w:t xml:space="preserve">. </w:t>
      </w:r>
    </w:p>
    <w:p w14:paraId="75EB80B5" w14:textId="77777777" w:rsidR="003573BC" w:rsidRPr="003573BC" w:rsidRDefault="003573BC" w:rsidP="003573BC">
      <w:pPr>
        <w:keepNext/>
        <w:keepLines/>
        <w:spacing w:before="240"/>
        <w:outlineLvl w:val="0"/>
        <w:rPr>
          <w:rFonts w:asciiTheme="minorBidi" w:eastAsiaTheme="majorEastAsia" w:hAnsiTheme="minorBidi" w:cstheme="minorBidi"/>
          <w:b/>
          <w:bCs/>
          <w:color w:val="auto"/>
          <w:sz w:val="36"/>
          <w:szCs w:val="36"/>
          <w:lang w:eastAsia="en-US"/>
        </w:rPr>
      </w:pPr>
      <w:r w:rsidRPr="003573BC">
        <w:rPr>
          <w:rFonts w:asciiTheme="minorBidi" w:eastAsiaTheme="majorEastAsia" w:hAnsiTheme="minorBidi" w:cstheme="minorBidi"/>
          <w:b/>
          <w:bCs/>
          <w:color w:val="auto"/>
          <w:sz w:val="36"/>
          <w:szCs w:val="36"/>
          <w:lang w:eastAsia="en-US"/>
        </w:rPr>
        <w:lastRenderedPageBreak/>
        <w:t>Chapter 1</w:t>
      </w:r>
    </w:p>
    <w:p w14:paraId="66B59623" w14:textId="77777777" w:rsidR="003573BC" w:rsidRPr="003573BC" w:rsidRDefault="003573BC" w:rsidP="003573BC">
      <w:pPr>
        <w:spacing w:before="240"/>
        <w:ind w:left="357"/>
        <w:jc w:val="center"/>
        <w:outlineLvl w:val="0"/>
        <w:rPr>
          <w:rFonts w:asciiTheme="minorBidi" w:hAnsiTheme="minorBidi" w:cstheme="minorBidi"/>
          <w:b/>
          <w:bCs/>
          <w:color w:val="auto"/>
          <w:sz w:val="24"/>
          <w:szCs w:val="24"/>
          <w:u w:val="single"/>
          <w:lang w:eastAsia="en-US"/>
        </w:rPr>
      </w:pPr>
      <w:r w:rsidRPr="003573BC">
        <w:rPr>
          <w:rFonts w:asciiTheme="minorBidi" w:hAnsiTheme="minorBidi" w:cstheme="minorBidi"/>
          <w:b/>
          <w:bCs/>
          <w:color w:val="auto"/>
          <w:sz w:val="24"/>
          <w:szCs w:val="24"/>
          <w:u w:val="single"/>
          <w:lang w:eastAsia="en-US"/>
        </w:rPr>
        <w:t>Vehicle Categories</w:t>
      </w:r>
    </w:p>
    <w:p w14:paraId="5F4DBC9E" w14:textId="77777777" w:rsidR="003573BC" w:rsidRPr="003573BC" w:rsidRDefault="003573BC" w:rsidP="003573BC">
      <w:pPr>
        <w:widowControl/>
        <w:autoSpaceDE w:val="0"/>
        <w:autoSpaceDN w:val="0"/>
        <w:adjustRightInd w:val="0"/>
        <w:ind w:left="360" w:hanging="360"/>
        <w:rPr>
          <w:rFonts w:asciiTheme="minorBidi" w:hAnsiTheme="minorBidi" w:cstheme="minorBidi"/>
          <w:b/>
          <w:bCs/>
          <w:color w:val="auto"/>
          <w:sz w:val="24"/>
          <w:szCs w:val="24"/>
          <w:lang w:eastAsia="en-US"/>
        </w:rPr>
      </w:pPr>
    </w:p>
    <w:p w14:paraId="4449D58F" w14:textId="77777777" w:rsidR="003573BC" w:rsidRPr="003573BC" w:rsidRDefault="003573BC" w:rsidP="003573BC">
      <w:pPr>
        <w:widowControl/>
        <w:autoSpaceDE w:val="0"/>
        <w:autoSpaceDN w:val="0"/>
        <w:adjustRightInd w:val="0"/>
        <w:spacing w:line="276" w:lineRule="auto"/>
        <w:ind w:left="1843" w:right="357" w:hanging="1417"/>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Vehicle categories are defined in Israel according to the following classifications:</w:t>
      </w:r>
    </w:p>
    <w:p w14:paraId="5F92B8D2" w14:textId="77777777" w:rsidR="003573BC" w:rsidRPr="003573BC" w:rsidRDefault="003573BC" w:rsidP="003573BC">
      <w:pPr>
        <w:widowControl/>
        <w:autoSpaceDE w:val="0"/>
        <w:autoSpaceDN w:val="0"/>
        <w:adjustRightInd w:val="0"/>
        <w:spacing w:line="276" w:lineRule="auto"/>
        <w:ind w:left="1843" w:right="360" w:hanging="1417"/>
        <w:jc w:val="both"/>
        <w:rPr>
          <w:rFonts w:asciiTheme="minorBidi" w:hAnsiTheme="minorBidi" w:cstheme="minorBidi"/>
          <w:color w:val="auto"/>
          <w:sz w:val="24"/>
          <w:szCs w:val="24"/>
          <w:lang w:eastAsia="en-US"/>
        </w:rPr>
      </w:pPr>
    </w:p>
    <w:p w14:paraId="1AC94362" w14:textId="77777777" w:rsidR="003573BC" w:rsidRPr="003573BC" w:rsidRDefault="003573BC" w:rsidP="003573BC">
      <w:pPr>
        <w:widowControl/>
        <w:tabs>
          <w:tab w:val="left" w:pos="1418"/>
        </w:tabs>
        <w:autoSpaceDE w:val="0"/>
        <w:autoSpaceDN w:val="0"/>
        <w:adjustRightInd w:val="0"/>
        <w:spacing w:before="120" w:after="120" w:line="276" w:lineRule="auto"/>
        <w:ind w:left="1843" w:right="357" w:hanging="1417"/>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 xml:space="preserve">Category M: </w:t>
      </w:r>
      <w:r w:rsidRPr="003573BC">
        <w:rPr>
          <w:rFonts w:asciiTheme="minorBidi" w:hAnsiTheme="minorBidi" w:cstheme="minorBidi"/>
          <w:color w:val="auto"/>
          <w:sz w:val="24"/>
          <w:szCs w:val="24"/>
          <w:lang w:eastAsia="en-US"/>
        </w:rPr>
        <w:tab/>
        <w:t>Motor vehicles with at least four wheels designed and constructed for the carriage of passengers.</w:t>
      </w:r>
    </w:p>
    <w:p w14:paraId="362ABA14"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rtl/>
          <w:lang w:eastAsia="en-US"/>
        </w:rPr>
      </w:pPr>
      <w:r w:rsidRPr="003573BC">
        <w:rPr>
          <w:rFonts w:asciiTheme="minorBidi" w:hAnsiTheme="minorBidi" w:cstheme="minorBidi"/>
          <w:color w:val="auto"/>
          <w:sz w:val="24"/>
          <w:szCs w:val="24"/>
          <w:lang w:eastAsia="en-US"/>
        </w:rPr>
        <w:t>M1:</w:t>
      </w:r>
      <w:r w:rsidRPr="003573BC">
        <w:rPr>
          <w:rFonts w:asciiTheme="minorBidi" w:hAnsiTheme="minorBidi" w:cstheme="minorBidi"/>
          <w:color w:val="auto"/>
          <w:sz w:val="24"/>
          <w:szCs w:val="24"/>
          <w:lang w:eastAsia="en-US"/>
        </w:rPr>
        <w:tab/>
        <w:t>Vehicles designed and constructed for the carriage of passengers, comprising not more than eight seats in addition to the driver's seating position and having a maximum mass not exceeding 3.5 tonnes. Vehicles belonging to Category M1 shall have no space for standing passengers. The number of seating positions may be restricted to one (i.e. the driver’s seating position).</w:t>
      </w:r>
    </w:p>
    <w:p w14:paraId="203162F1" w14:textId="77777777" w:rsidR="003573BC" w:rsidRPr="003573BC" w:rsidRDefault="003573BC" w:rsidP="003573BC">
      <w:pPr>
        <w:autoSpaceDE w:val="0"/>
        <w:autoSpaceDN w:val="0"/>
        <w:adjustRightInd w:val="0"/>
        <w:spacing w:before="80" w:after="80" w:line="276" w:lineRule="auto"/>
        <w:ind w:left="1843" w:hanging="483"/>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M2:</w:t>
      </w:r>
      <w:r w:rsidRPr="003573BC">
        <w:rPr>
          <w:rFonts w:asciiTheme="minorBidi" w:hAnsiTheme="minorBidi" w:cstheme="minorBidi"/>
          <w:color w:val="auto"/>
          <w:sz w:val="24"/>
          <w:szCs w:val="24"/>
          <w:lang w:eastAsia="en-US"/>
        </w:rPr>
        <w:tab/>
        <w:t>Vehicles designed and constructed for the carriage of passengers, comprising more than eight seats in addition to the driver's seat, and having a maximum mass not exceeding 5 tonnes. Vehicles belonging to Category M2 may have space for standing passengers in addition to the seating positions.</w:t>
      </w:r>
    </w:p>
    <w:p w14:paraId="21AD6A94" w14:textId="77777777" w:rsidR="003573BC" w:rsidRPr="003573BC" w:rsidRDefault="003573BC" w:rsidP="003573BC">
      <w:pPr>
        <w:autoSpaceDE w:val="0"/>
        <w:autoSpaceDN w:val="0"/>
        <w:adjustRightInd w:val="0"/>
        <w:spacing w:line="276" w:lineRule="auto"/>
        <w:ind w:left="1843" w:hanging="483"/>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M3:</w:t>
      </w:r>
      <w:r w:rsidRPr="003573BC">
        <w:rPr>
          <w:rFonts w:asciiTheme="minorBidi" w:hAnsiTheme="minorBidi" w:cstheme="minorBidi"/>
          <w:color w:val="auto"/>
          <w:sz w:val="24"/>
          <w:szCs w:val="24"/>
          <w:lang w:eastAsia="en-US"/>
        </w:rPr>
        <w:tab/>
        <w:t>Vehicles designed and constructed for the carriage of passengers, comprising more than eight seats in addition to the driver's seat, and having a maximum mass exceeding 5 tonnes. Vehicles belonging to Category M3 may have space for standing passengers.</w:t>
      </w:r>
    </w:p>
    <w:p w14:paraId="14DE7DFE" w14:textId="77777777" w:rsidR="003573BC" w:rsidRPr="003573BC" w:rsidRDefault="003573BC" w:rsidP="003573BC">
      <w:pPr>
        <w:widowControl/>
        <w:tabs>
          <w:tab w:val="left" w:pos="1418"/>
        </w:tabs>
        <w:autoSpaceDE w:val="0"/>
        <w:autoSpaceDN w:val="0"/>
        <w:adjustRightInd w:val="0"/>
        <w:spacing w:before="120" w:after="120" w:line="276" w:lineRule="auto"/>
        <w:ind w:left="1843" w:right="357" w:hanging="1417"/>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Category N:</w:t>
      </w:r>
      <w:r w:rsidRPr="003573BC">
        <w:rPr>
          <w:rFonts w:asciiTheme="minorBidi" w:hAnsiTheme="minorBidi" w:cstheme="minorBidi"/>
          <w:color w:val="auto"/>
          <w:sz w:val="24"/>
          <w:szCs w:val="24"/>
          <w:lang w:eastAsia="en-US"/>
        </w:rPr>
        <w:tab/>
        <w:t>Motor vehicles with at least four wheels designed and constructed for the carriage of goods.</w:t>
      </w:r>
    </w:p>
    <w:p w14:paraId="36944507"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N1:</w:t>
      </w:r>
      <w:r w:rsidRPr="003573BC">
        <w:rPr>
          <w:rFonts w:asciiTheme="minorBidi" w:hAnsiTheme="minorBidi" w:cstheme="minorBidi"/>
          <w:color w:val="auto"/>
          <w:sz w:val="24"/>
          <w:szCs w:val="24"/>
          <w:lang w:eastAsia="en-US"/>
        </w:rPr>
        <w:tab/>
        <w:t xml:space="preserve">Vehicles designed and constructed for the carriage of goods and having a maximum mass not exceeding 3.5 tonnes. </w:t>
      </w:r>
    </w:p>
    <w:p w14:paraId="7128E985"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N2:</w:t>
      </w:r>
      <w:r w:rsidRPr="003573BC">
        <w:rPr>
          <w:rFonts w:asciiTheme="minorBidi" w:hAnsiTheme="minorBidi" w:cstheme="minorBidi"/>
          <w:color w:val="auto"/>
          <w:sz w:val="24"/>
          <w:szCs w:val="24"/>
          <w:lang w:eastAsia="en-US"/>
        </w:rPr>
        <w:tab/>
        <w:t>Vehicles designed and constructed for the carriage of goods and having a maximum mass exceeding 3.5 tonnes but not exceeding 12 tonnes.</w:t>
      </w:r>
    </w:p>
    <w:p w14:paraId="49937433"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N3:</w:t>
      </w:r>
      <w:r w:rsidRPr="003573BC">
        <w:rPr>
          <w:rFonts w:asciiTheme="minorBidi" w:hAnsiTheme="minorBidi" w:cstheme="minorBidi"/>
          <w:color w:val="auto"/>
          <w:sz w:val="24"/>
          <w:szCs w:val="24"/>
          <w:lang w:eastAsia="en-US"/>
        </w:rPr>
        <w:tab/>
        <w:t>Vehicles designed and constructed for the carriage of goods and having a maximum mass exceeding 12 tonnes.</w:t>
      </w:r>
    </w:p>
    <w:p w14:paraId="38DD9D1F" w14:textId="77777777" w:rsidR="003573BC" w:rsidRPr="003573BC" w:rsidRDefault="003573BC" w:rsidP="003573BC">
      <w:pPr>
        <w:widowControl/>
        <w:tabs>
          <w:tab w:val="left" w:pos="1418"/>
        </w:tabs>
        <w:autoSpaceDE w:val="0"/>
        <w:autoSpaceDN w:val="0"/>
        <w:adjustRightInd w:val="0"/>
        <w:spacing w:before="120" w:after="120" w:line="276" w:lineRule="auto"/>
        <w:ind w:left="1843" w:right="357" w:hanging="1417"/>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Category</w:t>
      </w:r>
      <w:r w:rsidRPr="003573BC">
        <w:rPr>
          <w:rFonts w:asciiTheme="minorBidi" w:hAnsiTheme="minorBidi" w:cstheme="minorBidi"/>
          <w:color w:val="auto"/>
          <w:sz w:val="24"/>
          <w:szCs w:val="24"/>
          <w:lang w:eastAsia="en-US"/>
        </w:rPr>
        <w:tab/>
        <w:t>O:</w:t>
      </w:r>
      <w:r w:rsidRPr="003573BC">
        <w:rPr>
          <w:rFonts w:asciiTheme="minorBidi" w:hAnsiTheme="minorBidi" w:cstheme="minorBidi"/>
          <w:color w:val="auto"/>
          <w:sz w:val="24"/>
          <w:szCs w:val="24"/>
          <w:lang w:eastAsia="en-US"/>
        </w:rPr>
        <w:tab/>
        <w:t>Trailers (including semi-trailers).</w:t>
      </w:r>
    </w:p>
    <w:p w14:paraId="28E18AE0"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O1:</w:t>
      </w:r>
      <w:r w:rsidRPr="003573BC">
        <w:rPr>
          <w:rFonts w:asciiTheme="minorBidi" w:hAnsiTheme="minorBidi" w:cstheme="minorBidi"/>
          <w:color w:val="auto"/>
          <w:sz w:val="24"/>
          <w:szCs w:val="24"/>
          <w:lang w:eastAsia="en-US"/>
        </w:rPr>
        <w:tab/>
        <w:t xml:space="preserve">Trailers with a maximum mass not exceeding 0.75 tonnes. </w:t>
      </w:r>
    </w:p>
    <w:p w14:paraId="6F997A54"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O2:</w:t>
      </w:r>
      <w:r w:rsidRPr="003573BC">
        <w:rPr>
          <w:rFonts w:asciiTheme="minorBidi" w:hAnsiTheme="minorBidi" w:cstheme="minorBidi"/>
          <w:color w:val="auto"/>
          <w:sz w:val="24"/>
          <w:szCs w:val="24"/>
          <w:lang w:eastAsia="en-US"/>
        </w:rPr>
        <w:tab/>
        <w:t>Trailers with a maximum mass exceeding 0.75 tonnes but not exceeding 3.5 tonnes.</w:t>
      </w:r>
    </w:p>
    <w:p w14:paraId="6DF6E93D"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O3:</w:t>
      </w:r>
      <w:r w:rsidRPr="003573BC">
        <w:rPr>
          <w:rFonts w:asciiTheme="minorBidi" w:hAnsiTheme="minorBidi" w:cstheme="minorBidi"/>
          <w:color w:val="auto"/>
          <w:sz w:val="24"/>
          <w:szCs w:val="24"/>
          <w:lang w:eastAsia="en-US"/>
        </w:rPr>
        <w:tab/>
        <w:t>Trailers with a maximum mass exceeding 3.5 tonnes but not exceeding 10 tonnes.</w:t>
      </w:r>
    </w:p>
    <w:p w14:paraId="345ECBC3" w14:textId="77777777" w:rsidR="003573BC" w:rsidRPr="003573BC" w:rsidRDefault="003573BC" w:rsidP="003573BC">
      <w:pPr>
        <w:widowControl/>
        <w:autoSpaceDE w:val="0"/>
        <w:autoSpaceDN w:val="0"/>
        <w:adjustRightInd w:val="0"/>
        <w:spacing w:before="80" w:after="80" w:line="276" w:lineRule="auto"/>
        <w:ind w:left="1843" w:right="357" w:hanging="483"/>
        <w:jc w:val="both"/>
        <w:rPr>
          <w:rFonts w:asciiTheme="minorBidi" w:hAnsiTheme="minorBidi" w:cstheme="minorBidi"/>
          <w:color w:val="auto"/>
          <w:sz w:val="24"/>
          <w:szCs w:val="24"/>
          <w:lang w:eastAsia="en-US"/>
        </w:rPr>
      </w:pPr>
      <w:r w:rsidRPr="003573BC">
        <w:rPr>
          <w:rFonts w:asciiTheme="minorBidi" w:hAnsiTheme="minorBidi" w:cstheme="minorBidi"/>
          <w:color w:val="auto"/>
          <w:sz w:val="24"/>
          <w:szCs w:val="24"/>
          <w:lang w:eastAsia="en-US"/>
        </w:rPr>
        <w:t>O4:</w:t>
      </w:r>
      <w:r w:rsidRPr="003573BC">
        <w:rPr>
          <w:rFonts w:asciiTheme="minorBidi" w:hAnsiTheme="minorBidi" w:cstheme="minorBidi"/>
          <w:color w:val="auto"/>
          <w:sz w:val="24"/>
          <w:szCs w:val="24"/>
          <w:lang w:eastAsia="en-US"/>
        </w:rPr>
        <w:tab/>
        <w:t>Trailers with a maximum mass exceeding 10 tonnes.</w:t>
      </w:r>
    </w:p>
    <w:p w14:paraId="33BBC265" w14:textId="77777777" w:rsidR="003573BC" w:rsidRPr="003573BC" w:rsidRDefault="003573BC" w:rsidP="003573BC">
      <w:pPr>
        <w:widowControl/>
        <w:rPr>
          <w:rFonts w:asciiTheme="minorBidi" w:hAnsiTheme="minorBidi" w:cstheme="minorBidi"/>
          <w:b/>
          <w:bCs/>
          <w:sz w:val="36"/>
          <w:szCs w:val="36"/>
          <w:lang w:eastAsia="en-US"/>
        </w:rPr>
      </w:pPr>
      <w:r w:rsidRPr="003573BC">
        <w:rPr>
          <w:rFonts w:asciiTheme="minorBidi" w:hAnsiTheme="minorBidi" w:cstheme="minorBidi"/>
          <w:b/>
          <w:bCs/>
          <w:sz w:val="36"/>
          <w:szCs w:val="36"/>
          <w:lang w:eastAsia="en-US"/>
        </w:rPr>
        <w:br w:type="page"/>
      </w:r>
      <w:r w:rsidRPr="003573BC">
        <w:rPr>
          <w:rFonts w:asciiTheme="minorBidi" w:hAnsiTheme="minorBidi" w:cstheme="minorBidi"/>
          <w:b/>
          <w:bCs/>
          <w:sz w:val="36"/>
          <w:szCs w:val="36"/>
          <w:lang w:eastAsia="en-US"/>
        </w:rPr>
        <w:lastRenderedPageBreak/>
        <w:t>Chapter 2</w:t>
      </w:r>
    </w:p>
    <w:p w14:paraId="451D6C44" w14:textId="77777777" w:rsidR="003573BC" w:rsidRPr="003573BC" w:rsidRDefault="003573BC" w:rsidP="003573BC">
      <w:pPr>
        <w:spacing w:line="276" w:lineRule="auto"/>
        <w:jc w:val="center"/>
        <w:outlineLvl w:val="0"/>
        <w:rPr>
          <w:rFonts w:asciiTheme="minorBidi" w:hAnsiTheme="minorBidi" w:cstheme="minorBidi"/>
          <w:sz w:val="24"/>
          <w:szCs w:val="24"/>
        </w:rPr>
      </w:pPr>
      <w:r w:rsidRPr="003573BC">
        <w:rPr>
          <w:rFonts w:asciiTheme="minorBidi" w:hAnsiTheme="minorBidi" w:cstheme="minorBidi"/>
          <w:b/>
          <w:bCs/>
          <w:color w:val="auto"/>
          <w:sz w:val="24"/>
          <w:szCs w:val="24"/>
          <w:u w:val="single"/>
          <w:lang w:eastAsia="en-US"/>
        </w:rPr>
        <w:t>Information Document for the Purpose of Vehicle Registration in Israel</w:t>
      </w:r>
    </w:p>
    <w:p w14:paraId="14CF42CC" w14:textId="77777777" w:rsidR="003573BC" w:rsidRPr="003573BC" w:rsidRDefault="003573BC" w:rsidP="003573BC">
      <w:pPr>
        <w:spacing w:line="276" w:lineRule="auto"/>
        <w:ind w:left="284"/>
        <w:rPr>
          <w:rFonts w:asciiTheme="minorBidi" w:hAnsiTheme="minorBidi" w:cstheme="minorBidi"/>
          <w:sz w:val="23"/>
          <w:szCs w:val="23"/>
          <w:lang w:eastAsia="en-US"/>
        </w:rPr>
      </w:pPr>
    </w:p>
    <w:p w14:paraId="6E425AA2" w14:textId="77777777" w:rsidR="003573BC" w:rsidRPr="003573BC" w:rsidRDefault="003573BC" w:rsidP="003573BC">
      <w:pPr>
        <w:spacing w:line="276" w:lineRule="auto"/>
        <w:ind w:left="284"/>
        <w:rPr>
          <w:rFonts w:asciiTheme="minorBidi" w:hAnsiTheme="minorBidi" w:cstheme="minorBidi"/>
          <w:sz w:val="24"/>
          <w:szCs w:val="24"/>
          <w:lang w:eastAsia="en-US"/>
        </w:rPr>
      </w:pPr>
      <w:r w:rsidRPr="003573BC">
        <w:rPr>
          <w:rFonts w:asciiTheme="minorBidi" w:hAnsiTheme="minorBidi" w:cstheme="minorBidi"/>
          <w:sz w:val="24"/>
          <w:szCs w:val="24"/>
          <w:lang w:eastAsia="en-US"/>
        </w:rPr>
        <w:t>For the purpose of vehicle registration in Israel, a comprehensive list of vehicle information according to vehicle category must be supplied by the manufacturer.</w:t>
      </w:r>
    </w:p>
    <w:p w14:paraId="029BE07B" w14:textId="77777777" w:rsidR="003573BC" w:rsidRPr="003573BC" w:rsidRDefault="003573BC" w:rsidP="003573BC">
      <w:pPr>
        <w:spacing w:line="276" w:lineRule="auto"/>
        <w:ind w:left="284"/>
        <w:rPr>
          <w:rFonts w:asciiTheme="minorBidi" w:hAnsiTheme="minorBidi" w:cstheme="minorBidi"/>
          <w:sz w:val="24"/>
          <w:szCs w:val="24"/>
          <w:lang w:eastAsia="en-US"/>
        </w:rPr>
      </w:pPr>
      <w:r w:rsidRPr="003573BC">
        <w:rPr>
          <w:rFonts w:asciiTheme="minorBidi" w:hAnsiTheme="minorBidi" w:cstheme="minorBidi"/>
          <w:sz w:val="24"/>
          <w:szCs w:val="24"/>
          <w:lang w:eastAsia="en-US"/>
        </w:rPr>
        <w:t>See Chapter 2 of the "Registration Requirements" document, for the information requested.</w:t>
      </w:r>
    </w:p>
    <w:p w14:paraId="30FF8A41" w14:textId="77777777" w:rsidR="003573BC" w:rsidRPr="003573BC" w:rsidRDefault="003573BC" w:rsidP="003573BC">
      <w:pPr>
        <w:keepNext/>
        <w:keepLines/>
        <w:spacing w:before="240"/>
        <w:outlineLvl w:val="0"/>
        <w:rPr>
          <w:rFonts w:asciiTheme="minorBidi" w:eastAsiaTheme="majorEastAsia" w:hAnsiTheme="minorBidi" w:cstheme="minorBidi"/>
          <w:b/>
          <w:bCs/>
          <w:color w:val="auto"/>
          <w:sz w:val="36"/>
          <w:szCs w:val="36"/>
          <w:lang w:eastAsia="en-US"/>
        </w:rPr>
      </w:pPr>
      <w:r w:rsidRPr="003573BC">
        <w:rPr>
          <w:rFonts w:asciiTheme="minorBidi" w:eastAsiaTheme="majorEastAsia" w:hAnsiTheme="minorBidi" w:cstheme="minorBidi"/>
          <w:b/>
          <w:bCs/>
          <w:color w:val="auto"/>
          <w:sz w:val="36"/>
          <w:szCs w:val="36"/>
          <w:lang w:eastAsia="en-US"/>
        </w:rPr>
        <w:t>Chapter 3</w:t>
      </w:r>
    </w:p>
    <w:p w14:paraId="5667A29A" w14:textId="77777777" w:rsidR="003573BC" w:rsidRPr="003573BC" w:rsidRDefault="003573BC" w:rsidP="003573BC">
      <w:pPr>
        <w:ind w:left="540" w:hanging="540"/>
        <w:rPr>
          <w:rFonts w:asciiTheme="minorBidi" w:hAnsiTheme="minorBidi" w:cstheme="minorBidi"/>
          <w:b/>
          <w:bCs/>
          <w:sz w:val="20"/>
          <w:szCs w:val="20"/>
          <w:lang w:eastAsia="en-US"/>
        </w:rPr>
      </w:pPr>
    </w:p>
    <w:p w14:paraId="60D5C742" w14:textId="77777777" w:rsidR="003573BC" w:rsidRPr="003573BC" w:rsidRDefault="003573BC" w:rsidP="003573BC">
      <w:pPr>
        <w:ind w:left="540" w:hanging="540"/>
        <w:jc w:val="center"/>
        <w:outlineLvl w:val="0"/>
        <w:rPr>
          <w:rFonts w:asciiTheme="minorBidi" w:hAnsiTheme="minorBidi" w:cstheme="minorBidi"/>
          <w:b/>
          <w:bCs/>
          <w:sz w:val="24"/>
          <w:szCs w:val="24"/>
          <w:u w:val="single"/>
          <w:lang w:eastAsia="en-US"/>
        </w:rPr>
      </w:pPr>
      <w:r w:rsidRPr="003573BC">
        <w:rPr>
          <w:rFonts w:asciiTheme="minorBidi" w:hAnsiTheme="minorBidi" w:cstheme="minorBidi"/>
          <w:b/>
          <w:bCs/>
          <w:sz w:val="24"/>
          <w:szCs w:val="24"/>
          <w:u w:val="single"/>
          <w:lang w:eastAsia="en-US"/>
        </w:rPr>
        <w:t>Vehicle Registration Requirements</w:t>
      </w:r>
    </w:p>
    <w:p w14:paraId="044A1C9A" w14:textId="77777777" w:rsidR="003573BC" w:rsidRPr="003573BC" w:rsidRDefault="003573BC" w:rsidP="003573BC">
      <w:pPr>
        <w:outlineLvl w:val="0"/>
        <w:rPr>
          <w:rFonts w:asciiTheme="minorBidi" w:hAnsiTheme="minorBidi" w:cstheme="minorBidi"/>
          <w:b/>
          <w:bCs/>
          <w:color w:val="auto"/>
          <w:sz w:val="24"/>
          <w:szCs w:val="24"/>
          <w:u w:val="single"/>
          <w:lang w:eastAsia="en-US"/>
        </w:rPr>
      </w:pPr>
    </w:p>
    <w:p w14:paraId="2A37E975" w14:textId="77777777" w:rsidR="003573BC" w:rsidRPr="003573BC" w:rsidRDefault="003573BC" w:rsidP="003573BC">
      <w:pPr>
        <w:widowControl/>
        <w:autoSpaceDE w:val="0"/>
        <w:autoSpaceDN w:val="0"/>
        <w:adjustRightInd w:val="0"/>
        <w:spacing w:before="120" w:after="120" w:line="276" w:lineRule="auto"/>
        <w:ind w:left="284"/>
        <w:rPr>
          <w:rFonts w:asciiTheme="minorBidi" w:hAnsiTheme="minorBidi" w:cstheme="minorBidi"/>
          <w:sz w:val="24"/>
          <w:szCs w:val="24"/>
          <w:lang w:eastAsia="en-US"/>
        </w:rPr>
      </w:pPr>
      <w:r w:rsidRPr="003573BC">
        <w:rPr>
          <w:rFonts w:asciiTheme="minorBidi" w:hAnsiTheme="minorBidi" w:cstheme="minorBidi"/>
          <w:sz w:val="24"/>
          <w:szCs w:val="24"/>
          <w:lang w:eastAsia="en-US"/>
        </w:rPr>
        <w:t>This chapter establishes the requirements for vehicles, trailers, systems, components and separate technical units intended for vehicle registration and entry into service in Israel.</w:t>
      </w:r>
    </w:p>
    <w:p w14:paraId="3E03F91B" w14:textId="77777777" w:rsidR="003573BC" w:rsidRPr="003573BC" w:rsidRDefault="003573BC" w:rsidP="00381051">
      <w:pPr>
        <w:widowControl/>
        <w:autoSpaceDE w:val="0"/>
        <w:autoSpaceDN w:val="0"/>
        <w:adjustRightInd w:val="0"/>
        <w:spacing w:before="120" w:after="120" w:line="276" w:lineRule="auto"/>
        <w:ind w:left="284"/>
        <w:rPr>
          <w:rFonts w:asciiTheme="minorBidi" w:hAnsiTheme="minorBidi" w:cstheme="minorBidi"/>
          <w:sz w:val="24"/>
          <w:szCs w:val="24"/>
          <w:lang w:eastAsia="en-US"/>
        </w:rPr>
      </w:pPr>
      <w:r w:rsidRPr="003573BC">
        <w:rPr>
          <w:rFonts w:asciiTheme="minorBidi" w:hAnsiTheme="minorBidi" w:cstheme="minorBidi"/>
          <w:sz w:val="24"/>
          <w:szCs w:val="24"/>
          <w:lang w:eastAsia="en-US"/>
        </w:rPr>
        <w:t>The chapter is divided into three different sections as follows:</w:t>
      </w:r>
    </w:p>
    <w:p w14:paraId="39786537" w14:textId="77777777" w:rsidR="003573BC" w:rsidRPr="00381051" w:rsidRDefault="003573BC" w:rsidP="003B2E8D">
      <w:pPr>
        <w:pStyle w:val="ListParagraph"/>
        <w:numPr>
          <w:ilvl w:val="1"/>
          <w:numId w:val="29"/>
        </w:numPr>
        <w:tabs>
          <w:tab w:val="clear" w:pos="480"/>
          <w:tab w:val="num" w:pos="1004"/>
        </w:tabs>
        <w:autoSpaceDE w:val="0"/>
        <w:autoSpaceDN w:val="0"/>
        <w:bidi w:val="0"/>
        <w:adjustRightInd w:val="0"/>
        <w:spacing w:before="120" w:after="120" w:line="276" w:lineRule="auto"/>
        <w:ind w:left="851" w:firstLine="0"/>
        <w:rPr>
          <w:rFonts w:asciiTheme="minorBidi" w:hAnsiTheme="minorBidi" w:cstheme="minorBidi"/>
          <w:sz w:val="24"/>
          <w:szCs w:val="24"/>
        </w:rPr>
      </w:pPr>
      <w:r w:rsidRPr="00381051">
        <w:rPr>
          <w:rFonts w:asciiTheme="minorBidi" w:hAnsiTheme="minorBidi" w:cstheme="minorBidi"/>
          <w:sz w:val="24"/>
          <w:szCs w:val="24"/>
        </w:rPr>
        <w:t>Registration requirements for vehicles produced under the Whole Vehicle Type Approval (WVTA) framework and documentation.</w:t>
      </w:r>
    </w:p>
    <w:p w14:paraId="5ACFB1BE" w14:textId="77777777" w:rsidR="003573BC" w:rsidRPr="00381051" w:rsidRDefault="003573BC" w:rsidP="003B2E8D">
      <w:pPr>
        <w:pStyle w:val="ListParagraph"/>
        <w:numPr>
          <w:ilvl w:val="1"/>
          <w:numId w:val="29"/>
        </w:numPr>
        <w:tabs>
          <w:tab w:val="clear" w:pos="480"/>
          <w:tab w:val="num" w:pos="1004"/>
        </w:tabs>
        <w:autoSpaceDE w:val="0"/>
        <w:autoSpaceDN w:val="0"/>
        <w:bidi w:val="0"/>
        <w:adjustRightInd w:val="0"/>
        <w:spacing w:before="120" w:after="120" w:line="276" w:lineRule="auto"/>
        <w:ind w:left="851" w:firstLine="0"/>
        <w:rPr>
          <w:rFonts w:asciiTheme="minorBidi" w:hAnsiTheme="minorBidi" w:cstheme="minorBidi"/>
          <w:sz w:val="24"/>
          <w:szCs w:val="24"/>
        </w:rPr>
      </w:pPr>
      <w:r w:rsidRPr="00381051">
        <w:rPr>
          <w:rFonts w:asciiTheme="minorBidi" w:hAnsiTheme="minorBidi" w:cstheme="minorBidi"/>
          <w:sz w:val="24"/>
          <w:szCs w:val="24"/>
        </w:rPr>
        <w:t>Registration requirements for vehicles produced under the Separate Directives and Regulations framework and documentation.</w:t>
      </w:r>
    </w:p>
    <w:p w14:paraId="6CE299CA" w14:textId="77777777" w:rsidR="003573BC" w:rsidRPr="00381051" w:rsidRDefault="003573BC" w:rsidP="003B2E8D">
      <w:pPr>
        <w:pStyle w:val="ListParagraph"/>
        <w:numPr>
          <w:ilvl w:val="1"/>
          <w:numId w:val="29"/>
        </w:numPr>
        <w:tabs>
          <w:tab w:val="clear" w:pos="480"/>
          <w:tab w:val="num" w:pos="1004"/>
        </w:tabs>
        <w:autoSpaceDE w:val="0"/>
        <w:autoSpaceDN w:val="0"/>
        <w:bidi w:val="0"/>
        <w:adjustRightInd w:val="0"/>
        <w:spacing w:before="120" w:after="120" w:line="276" w:lineRule="auto"/>
        <w:ind w:left="851" w:firstLine="0"/>
        <w:rPr>
          <w:rFonts w:asciiTheme="minorBidi" w:hAnsiTheme="minorBidi" w:cstheme="minorBidi"/>
          <w:sz w:val="24"/>
          <w:szCs w:val="24"/>
        </w:rPr>
      </w:pPr>
      <w:r w:rsidRPr="00381051">
        <w:rPr>
          <w:rFonts w:asciiTheme="minorBidi" w:hAnsiTheme="minorBidi" w:cstheme="minorBidi"/>
          <w:sz w:val="24"/>
          <w:szCs w:val="24"/>
        </w:rPr>
        <w:t>Additional vehicle requirements according to Israel's Road Traffic Ordinance and Regulations.</w:t>
      </w:r>
    </w:p>
    <w:p w14:paraId="4C32DD6F" w14:textId="77777777" w:rsidR="003573BC" w:rsidRPr="003573BC" w:rsidRDefault="003573BC" w:rsidP="003573BC">
      <w:pPr>
        <w:widowControl/>
        <w:spacing w:before="120" w:after="120" w:line="276" w:lineRule="auto"/>
        <w:ind w:left="284" w:right="6"/>
        <w:jc w:val="both"/>
        <w:rPr>
          <w:rFonts w:asciiTheme="minorBidi" w:hAnsiTheme="minorBidi" w:cstheme="minorBidi"/>
          <w:sz w:val="24"/>
          <w:szCs w:val="24"/>
        </w:rPr>
      </w:pPr>
      <w:r w:rsidRPr="003573BC">
        <w:rPr>
          <w:rFonts w:asciiTheme="minorBidi" w:hAnsiTheme="minorBidi" w:cstheme="minorBidi"/>
          <w:sz w:val="24"/>
          <w:szCs w:val="24"/>
        </w:rPr>
        <w:t>Vehicle registration in Israel may be carried out through the following options:</w:t>
      </w:r>
    </w:p>
    <w:p w14:paraId="5665B953" w14:textId="77777777" w:rsidR="003573BC" w:rsidRPr="003573BC" w:rsidRDefault="003573BC" w:rsidP="003B2E8D">
      <w:pPr>
        <w:numPr>
          <w:ilvl w:val="0"/>
          <w:numId w:val="6"/>
        </w:numPr>
        <w:tabs>
          <w:tab w:val="left" w:pos="720"/>
        </w:tabs>
        <w:spacing w:before="120" w:after="120" w:line="276" w:lineRule="auto"/>
        <w:ind w:right="6"/>
        <w:jc w:val="both"/>
        <w:rPr>
          <w:rFonts w:asciiTheme="minorBidi" w:hAnsiTheme="minorBidi" w:cstheme="minorBidi"/>
          <w:sz w:val="24"/>
          <w:szCs w:val="24"/>
        </w:rPr>
      </w:pPr>
      <w:r w:rsidRPr="003573BC">
        <w:rPr>
          <w:rFonts w:asciiTheme="minorBidi" w:hAnsiTheme="minorBidi" w:cstheme="minorBidi"/>
          <w:sz w:val="24"/>
          <w:szCs w:val="24"/>
        </w:rPr>
        <w:t xml:space="preserve">WVTA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 the application must contain the documentation required by section 3.1 and 3.3.</w:t>
      </w:r>
    </w:p>
    <w:p w14:paraId="1783825E" w14:textId="77777777" w:rsidR="003573BC" w:rsidRPr="003573BC" w:rsidRDefault="003573BC" w:rsidP="003573BC">
      <w:pPr>
        <w:tabs>
          <w:tab w:val="left" w:pos="720"/>
        </w:tabs>
        <w:spacing w:before="120" w:after="120" w:line="276" w:lineRule="auto"/>
        <w:ind w:left="720" w:right="6"/>
        <w:jc w:val="both"/>
        <w:rPr>
          <w:rFonts w:asciiTheme="minorBidi" w:hAnsiTheme="minorBidi" w:cstheme="minorBidi"/>
          <w:sz w:val="24"/>
          <w:szCs w:val="24"/>
        </w:rPr>
      </w:pPr>
      <w:r w:rsidRPr="003573BC">
        <w:rPr>
          <w:rFonts w:asciiTheme="minorBidi" w:hAnsiTheme="minorBidi" w:cstheme="minorBidi"/>
          <w:sz w:val="24"/>
          <w:szCs w:val="24"/>
        </w:rPr>
        <w:t xml:space="preserve">The WVTA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applies to vehicle for which the enforcement date is obligatory according to section 3.1. </w:t>
      </w:r>
    </w:p>
    <w:p w14:paraId="2B2D0221" w14:textId="77777777" w:rsidR="003573BC" w:rsidRPr="003573BC" w:rsidRDefault="003573BC" w:rsidP="003573BC">
      <w:pPr>
        <w:tabs>
          <w:tab w:val="left" w:pos="720"/>
        </w:tabs>
        <w:spacing w:before="120" w:after="120" w:line="276" w:lineRule="auto"/>
        <w:ind w:left="720" w:right="6"/>
        <w:jc w:val="both"/>
        <w:rPr>
          <w:rFonts w:asciiTheme="minorBidi" w:hAnsiTheme="minorBidi" w:cstheme="minorBidi"/>
          <w:sz w:val="24"/>
          <w:szCs w:val="24"/>
        </w:rPr>
      </w:pPr>
      <w:r w:rsidRPr="003573BC">
        <w:rPr>
          <w:rFonts w:asciiTheme="minorBidi" w:hAnsiTheme="minorBidi" w:cstheme="minorBidi"/>
          <w:sz w:val="24"/>
          <w:szCs w:val="24"/>
        </w:rPr>
        <w:t xml:space="preserve">The WVTA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is optional for other vehicle categories, according to the manufacturer's decision. </w:t>
      </w:r>
    </w:p>
    <w:p w14:paraId="78B76561" w14:textId="77777777" w:rsidR="003573BC" w:rsidRPr="003573BC" w:rsidRDefault="003573BC" w:rsidP="003B2E8D">
      <w:pPr>
        <w:numPr>
          <w:ilvl w:val="0"/>
          <w:numId w:val="6"/>
        </w:numPr>
        <w:tabs>
          <w:tab w:val="left" w:pos="720"/>
        </w:tabs>
        <w:spacing w:before="120" w:after="120" w:line="276" w:lineRule="auto"/>
        <w:ind w:right="6"/>
        <w:jc w:val="both"/>
        <w:rPr>
          <w:rFonts w:asciiTheme="minorBidi" w:hAnsiTheme="minorBidi" w:cstheme="minorBidi"/>
          <w:sz w:val="24"/>
          <w:szCs w:val="24"/>
        </w:rPr>
      </w:pPr>
      <w:r w:rsidRPr="003573BC">
        <w:rPr>
          <w:rFonts w:asciiTheme="minorBidi" w:hAnsiTheme="minorBidi" w:cstheme="minorBidi"/>
          <w:sz w:val="24"/>
          <w:szCs w:val="24"/>
        </w:rPr>
        <w:t xml:space="preserve">Separate directive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 the application must contain the documentation required by section 3.2 and 3.3.</w:t>
      </w:r>
    </w:p>
    <w:p w14:paraId="2EB93FB0" w14:textId="77777777" w:rsidR="003573BC" w:rsidRPr="003573BC" w:rsidRDefault="003573BC" w:rsidP="003573BC">
      <w:pPr>
        <w:tabs>
          <w:tab w:val="left" w:pos="720"/>
        </w:tabs>
        <w:spacing w:before="120" w:after="120" w:line="276" w:lineRule="auto"/>
        <w:ind w:left="720" w:right="6"/>
        <w:jc w:val="both"/>
        <w:rPr>
          <w:rFonts w:asciiTheme="minorBidi" w:hAnsiTheme="minorBidi" w:cstheme="minorBidi"/>
          <w:sz w:val="24"/>
          <w:szCs w:val="24"/>
        </w:rPr>
      </w:pPr>
      <w:r w:rsidRPr="003573BC">
        <w:rPr>
          <w:rFonts w:asciiTheme="minorBidi" w:hAnsiTheme="minorBidi" w:cstheme="minorBidi"/>
          <w:sz w:val="24"/>
          <w:szCs w:val="24"/>
        </w:rPr>
        <w:t xml:space="preserve">The separate directives </w:t>
      </w:r>
      <w:r w:rsidRPr="003573BC">
        <w:rPr>
          <w:rFonts w:asciiTheme="minorBidi" w:hAnsiTheme="minorBidi" w:cstheme="minorBidi"/>
          <w:sz w:val="24"/>
          <w:szCs w:val="24"/>
          <w:lang w:eastAsia="en-US"/>
        </w:rPr>
        <w:t>framework</w:t>
      </w:r>
      <w:r w:rsidRPr="003573BC">
        <w:rPr>
          <w:rFonts w:asciiTheme="minorBidi" w:hAnsiTheme="minorBidi" w:cstheme="minorBidi"/>
          <w:sz w:val="24"/>
          <w:szCs w:val="24"/>
        </w:rPr>
        <w:t xml:space="preserve"> can be applied to specific vehicles as listed in section 3.2.</w:t>
      </w:r>
    </w:p>
    <w:p w14:paraId="13CD09BF" w14:textId="77777777" w:rsidR="003573BC" w:rsidRPr="003573BC" w:rsidRDefault="003573BC" w:rsidP="003B2E8D">
      <w:pPr>
        <w:pageBreakBefore/>
        <w:numPr>
          <w:ilvl w:val="1"/>
          <w:numId w:val="8"/>
        </w:numPr>
        <w:tabs>
          <w:tab w:val="num" w:pos="426"/>
        </w:tabs>
        <w:outlineLvl w:val="0"/>
        <w:rPr>
          <w:rFonts w:asciiTheme="minorBidi" w:hAnsiTheme="minorBidi" w:cstheme="minorBidi"/>
          <w:b/>
          <w:bCs/>
          <w:sz w:val="24"/>
          <w:szCs w:val="24"/>
          <w:u w:val="single"/>
          <w:lang w:eastAsia="en-US"/>
        </w:rPr>
      </w:pPr>
      <w:r w:rsidRPr="003573BC">
        <w:rPr>
          <w:rFonts w:asciiTheme="minorBidi" w:hAnsiTheme="minorBidi" w:cstheme="minorBidi"/>
          <w:b/>
          <w:bCs/>
          <w:sz w:val="24"/>
          <w:szCs w:val="24"/>
          <w:u w:val="single"/>
          <w:lang w:eastAsia="en-US"/>
        </w:rPr>
        <w:lastRenderedPageBreak/>
        <w:t>Whole Vehicle Type Approval (WVTA) Framework</w:t>
      </w:r>
    </w:p>
    <w:p w14:paraId="3BFBB0D0" w14:textId="77777777" w:rsidR="003573BC" w:rsidRPr="003573BC" w:rsidRDefault="003573BC" w:rsidP="003573BC">
      <w:pPr>
        <w:ind w:left="539" w:firstLine="1"/>
        <w:outlineLvl w:val="0"/>
        <w:rPr>
          <w:rFonts w:asciiTheme="minorBidi" w:hAnsiTheme="minorBidi" w:cstheme="minorBidi"/>
          <w:b/>
          <w:bCs/>
          <w:sz w:val="24"/>
          <w:szCs w:val="24"/>
        </w:rPr>
      </w:pPr>
    </w:p>
    <w:p w14:paraId="41BAFFE4" w14:textId="77777777" w:rsidR="003573BC" w:rsidRPr="00381051" w:rsidRDefault="003573BC" w:rsidP="00381051">
      <w:pPr>
        <w:widowControl/>
        <w:autoSpaceDE w:val="0"/>
        <w:autoSpaceDN w:val="0"/>
        <w:adjustRightInd w:val="0"/>
        <w:spacing w:before="120" w:after="120" w:line="276" w:lineRule="auto"/>
        <w:ind w:left="284"/>
        <w:rPr>
          <w:rFonts w:asciiTheme="minorBidi" w:hAnsiTheme="minorBidi" w:cstheme="minorBidi"/>
          <w:b/>
          <w:bCs/>
          <w:sz w:val="24"/>
          <w:szCs w:val="24"/>
          <w:lang w:eastAsia="en-US"/>
        </w:rPr>
      </w:pPr>
      <w:r w:rsidRPr="00381051">
        <w:rPr>
          <w:rFonts w:asciiTheme="minorBidi" w:hAnsiTheme="minorBidi" w:cstheme="minorBidi"/>
          <w:b/>
          <w:bCs/>
          <w:sz w:val="24"/>
          <w:szCs w:val="24"/>
          <w:lang w:eastAsia="en-US"/>
        </w:rPr>
        <w:t>From 01.09.2020 Framework Regulation (EU) 2018/858 replace</w:t>
      </w:r>
      <w:r w:rsidR="008533C3" w:rsidRPr="00381051">
        <w:rPr>
          <w:rFonts w:asciiTheme="minorBidi" w:hAnsiTheme="minorBidi" w:cstheme="minorBidi"/>
          <w:b/>
          <w:bCs/>
          <w:sz w:val="24"/>
          <w:szCs w:val="24"/>
          <w:lang w:eastAsia="en-US"/>
        </w:rPr>
        <w:t>d</w:t>
      </w:r>
      <w:r w:rsidRPr="00381051">
        <w:rPr>
          <w:rFonts w:asciiTheme="minorBidi" w:hAnsiTheme="minorBidi" w:cstheme="minorBidi"/>
          <w:b/>
          <w:bCs/>
          <w:sz w:val="24"/>
          <w:szCs w:val="24"/>
          <w:lang w:eastAsia="en-US"/>
        </w:rPr>
        <w:t xml:space="preserve"> Framework Directive 2007/46/EC and subsequent amendments for all new type-approvals.</w:t>
      </w:r>
    </w:p>
    <w:p w14:paraId="3DF7AFFC" w14:textId="77777777" w:rsidR="003573BC" w:rsidRPr="00381051" w:rsidRDefault="003573BC" w:rsidP="00381051">
      <w:pPr>
        <w:widowControl/>
        <w:autoSpaceDE w:val="0"/>
        <w:autoSpaceDN w:val="0"/>
        <w:adjustRightInd w:val="0"/>
        <w:spacing w:before="120" w:after="120" w:line="276" w:lineRule="auto"/>
        <w:ind w:left="284"/>
        <w:rPr>
          <w:rFonts w:asciiTheme="minorBidi" w:hAnsiTheme="minorBidi" w:cstheme="minorBidi"/>
          <w:b/>
          <w:bCs/>
          <w:sz w:val="24"/>
          <w:szCs w:val="24"/>
          <w:lang w:eastAsia="en-US"/>
        </w:rPr>
      </w:pPr>
    </w:p>
    <w:p w14:paraId="62272E70" w14:textId="77777777" w:rsidR="003573BC" w:rsidRPr="00381051" w:rsidRDefault="003573BC" w:rsidP="00381051">
      <w:pPr>
        <w:widowControl/>
        <w:autoSpaceDE w:val="0"/>
        <w:autoSpaceDN w:val="0"/>
        <w:adjustRightInd w:val="0"/>
        <w:spacing w:before="120" w:after="120" w:line="276" w:lineRule="auto"/>
        <w:ind w:left="284"/>
        <w:rPr>
          <w:rFonts w:asciiTheme="minorBidi" w:hAnsiTheme="minorBidi" w:cstheme="minorBidi"/>
          <w:b/>
          <w:bCs/>
          <w:sz w:val="24"/>
          <w:szCs w:val="24"/>
          <w:lang w:eastAsia="en-US"/>
        </w:rPr>
      </w:pPr>
      <w:r w:rsidRPr="00381051">
        <w:rPr>
          <w:rFonts w:asciiTheme="minorBidi" w:hAnsiTheme="minorBidi" w:cstheme="minorBidi"/>
          <w:b/>
          <w:bCs/>
          <w:sz w:val="24"/>
          <w:szCs w:val="24"/>
          <w:lang w:eastAsia="en-US"/>
        </w:rPr>
        <w:t xml:space="preserve">Type Approvals according Framework Directive 2007/46/EC and subsequent amendments granted before 01.09.2020 will not be invalidated and may still be extended if revised in accordance to article 33 or 34 of Regulation (EU) 2018/858.  </w:t>
      </w:r>
    </w:p>
    <w:p w14:paraId="142D5B01" w14:textId="77777777" w:rsidR="003573BC" w:rsidRPr="003573BC" w:rsidRDefault="003573BC" w:rsidP="003B2E8D">
      <w:pPr>
        <w:widowControl/>
        <w:numPr>
          <w:ilvl w:val="2"/>
          <w:numId w:val="8"/>
        </w:numPr>
        <w:spacing w:before="40" w:after="40" w:line="276" w:lineRule="auto"/>
        <w:jc w:val="both"/>
        <w:rPr>
          <w:rFonts w:asciiTheme="minorBidi" w:hAnsiTheme="minorBidi" w:cstheme="minorBidi"/>
          <w:sz w:val="24"/>
          <w:szCs w:val="24"/>
        </w:rPr>
      </w:pPr>
      <w:r w:rsidRPr="003573BC">
        <w:rPr>
          <w:rFonts w:asciiTheme="minorBidi" w:hAnsiTheme="minorBidi" w:cstheme="minorBidi"/>
          <w:sz w:val="24"/>
          <w:szCs w:val="24"/>
          <w:lang w:val="en"/>
        </w:rPr>
        <w:t xml:space="preserve">Directive 2007/46/EC and Regulation (EU) 2018/858 </w:t>
      </w:r>
      <w:r w:rsidRPr="003573BC">
        <w:rPr>
          <w:rFonts w:asciiTheme="minorBidi" w:hAnsiTheme="minorBidi" w:cstheme="minorBidi"/>
          <w:sz w:val="24"/>
          <w:szCs w:val="24"/>
        </w:rPr>
        <w:t xml:space="preserve">(WVTA) and subsequent amendments </w:t>
      </w:r>
      <w:r w:rsidRPr="003573BC">
        <w:rPr>
          <w:rFonts w:asciiTheme="minorBidi" w:hAnsiTheme="minorBidi" w:cstheme="minorBidi"/>
          <w:sz w:val="24"/>
          <w:szCs w:val="24"/>
          <w:lang w:val="en"/>
        </w:rPr>
        <w:t>established a framework for approval of all new motor vehicles and their trailers.</w:t>
      </w:r>
      <w:r w:rsidRPr="003573BC">
        <w:rPr>
          <w:rFonts w:asciiTheme="minorBidi" w:hAnsiTheme="minorBidi" w:cstheme="minorBidi"/>
          <w:sz w:val="24"/>
          <w:szCs w:val="24"/>
        </w:rPr>
        <w:t xml:space="preserve"> </w:t>
      </w:r>
      <w:r w:rsidRPr="003573BC">
        <w:rPr>
          <w:rFonts w:asciiTheme="minorBidi" w:hAnsiTheme="minorBidi" w:cstheme="minorBidi"/>
          <w:sz w:val="24"/>
          <w:szCs w:val="24"/>
          <w:lang w:val="en"/>
        </w:rPr>
        <w:t>The Frameworks apply to</w:t>
      </w:r>
      <w:r w:rsidRPr="003573BC">
        <w:rPr>
          <w:rFonts w:asciiTheme="minorBidi" w:hAnsiTheme="minorBidi" w:cstheme="minorBidi"/>
          <w:sz w:val="24"/>
          <w:szCs w:val="24"/>
        </w:rPr>
        <w:t xml:space="preserve"> vehicles designed and constructed in one or more stages for on-road use.</w:t>
      </w:r>
    </w:p>
    <w:p w14:paraId="2B08E073" w14:textId="77777777" w:rsidR="003573BC" w:rsidRPr="003573BC" w:rsidRDefault="003573BC" w:rsidP="003B2E8D">
      <w:pPr>
        <w:widowControl/>
        <w:numPr>
          <w:ilvl w:val="2"/>
          <w:numId w:val="8"/>
        </w:numPr>
        <w:spacing w:before="40" w:after="40" w:line="276" w:lineRule="auto"/>
        <w:ind w:left="896" w:hanging="357"/>
        <w:jc w:val="both"/>
        <w:rPr>
          <w:rFonts w:asciiTheme="minorBidi" w:hAnsiTheme="minorBidi" w:cstheme="minorBidi"/>
          <w:sz w:val="24"/>
          <w:szCs w:val="24"/>
        </w:rPr>
      </w:pPr>
      <w:r w:rsidRPr="003573BC">
        <w:rPr>
          <w:rFonts w:asciiTheme="minorBidi" w:hAnsiTheme="minorBidi" w:cstheme="minorBidi"/>
          <w:sz w:val="24"/>
          <w:szCs w:val="24"/>
          <w:lang w:val="en"/>
        </w:rPr>
        <w:t xml:space="preserve">The Frameworks </w:t>
      </w:r>
      <w:r w:rsidRPr="003573BC">
        <w:rPr>
          <w:rFonts w:asciiTheme="minorBidi" w:hAnsiTheme="minorBidi" w:cstheme="minorBidi"/>
          <w:sz w:val="24"/>
          <w:szCs w:val="24"/>
        </w:rPr>
        <w:t>contain administrative provisions and general technical requirements for approval of all new vehicles within their scope</w:t>
      </w:r>
      <w:r w:rsidRPr="003573BC">
        <w:rPr>
          <w:rFonts w:asciiTheme="minorBidi" w:hAnsiTheme="minorBidi" w:cstheme="minorBidi"/>
          <w:color w:val="auto"/>
          <w:sz w:val="24"/>
          <w:szCs w:val="24"/>
          <w:lang w:eastAsia="en-US"/>
        </w:rPr>
        <w:t>.</w:t>
      </w:r>
    </w:p>
    <w:p w14:paraId="0E976044" w14:textId="77777777" w:rsidR="003573BC" w:rsidRPr="003573BC" w:rsidRDefault="003573BC" w:rsidP="003B2E8D">
      <w:pPr>
        <w:widowControl/>
        <w:numPr>
          <w:ilvl w:val="2"/>
          <w:numId w:val="8"/>
        </w:numPr>
        <w:spacing w:before="40" w:after="40" w:line="276" w:lineRule="auto"/>
        <w:jc w:val="both"/>
        <w:rPr>
          <w:rFonts w:asciiTheme="minorBidi" w:hAnsiTheme="minorBidi" w:cstheme="minorBidi"/>
          <w:sz w:val="24"/>
          <w:szCs w:val="24"/>
        </w:rPr>
      </w:pPr>
      <w:r w:rsidRPr="003573BC">
        <w:rPr>
          <w:rFonts w:asciiTheme="minorBidi" w:hAnsiTheme="minorBidi" w:cstheme="minorBidi"/>
          <w:sz w:val="24"/>
          <w:szCs w:val="24"/>
        </w:rPr>
        <w:t xml:space="preserve">The MOT has adopted the 'EC type approval' for vehicles produced in unlimited series according to Directive </w:t>
      </w:r>
      <w:r w:rsidRPr="003573BC">
        <w:rPr>
          <w:rFonts w:asciiTheme="minorBidi" w:hAnsiTheme="minorBidi" w:cstheme="minorBidi"/>
          <w:sz w:val="24"/>
          <w:szCs w:val="24"/>
          <w:lang w:val="en"/>
        </w:rPr>
        <w:t>2007/46/EC</w:t>
      </w:r>
      <w:r w:rsidRPr="003573BC">
        <w:rPr>
          <w:rFonts w:asciiTheme="minorBidi" w:hAnsiTheme="minorBidi" w:cstheme="minorBidi"/>
          <w:sz w:val="24"/>
          <w:szCs w:val="24"/>
        </w:rPr>
        <w:t xml:space="preserve"> and the 'EU type approval' according to Regulation (EU) 2018/858 from 01.09.2020 as the main frameworks for approval.</w:t>
      </w:r>
    </w:p>
    <w:p w14:paraId="6054C4ED" w14:textId="77777777" w:rsidR="003573BC" w:rsidRPr="003573BC" w:rsidRDefault="003573BC" w:rsidP="003B2E8D">
      <w:pPr>
        <w:widowControl/>
        <w:numPr>
          <w:ilvl w:val="2"/>
          <w:numId w:val="8"/>
        </w:numPr>
        <w:spacing w:before="40" w:after="40" w:line="276" w:lineRule="auto"/>
        <w:jc w:val="both"/>
        <w:rPr>
          <w:rFonts w:asciiTheme="minorBidi" w:hAnsiTheme="minorBidi" w:cstheme="minorBidi"/>
          <w:sz w:val="24"/>
          <w:szCs w:val="24"/>
        </w:rPr>
      </w:pPr>
      <w:r w:rsidRPr="003573BC">
        <w:rPr>
          <w:rFonts w:asciiTheme="minorBidi" w:hAnsiTheme="minorBidi" w:cstheme="minorBidi"/>
          <w:sz w:val="24"/>
          <w:szCs w:val="24"/>
        </w:rPr>
        <w:t>Enforcement dates for the implementation of Directive 2007/46/EC and Regulation (EU) 2018/858 are mandatory for various categories, as marked in the 'WVTA Requirements' table presented below.</w:t>
      </w:r>
    </w:p>
    <w:p w14:paraId="2F13A917" w14:textId="77777777" w:rsidR="003573BC" w:rsidRPr="003573BC" w:rsidRDefault="003573BC" w:rsidP="003B2E8D">
      <w:pPr>
        <w:widowControl/>
        <w:numPr>
          <w:ilvl w:val="2"/>
          <w:numId w:val="8"/>
        </w:numPr>
        <w:spacing w:before="40" w:after="40" w:line="276" w:lineRule="auto"/>
        <w:ind w:left="896" w:hanging="357"/>
        <w:jc w:val="both"/>
        <w:rPr>
          <w:rFonts w:asciiTheme="minorBidi" w:hAnsiTheme="minorBidi" w:cstheme="minorBidi"/>
          <w:sz w:val="24"/>
          <w:szCs w:val="24"/>
        </w:rPr>
      </w:pPr>
      <w:r w:rsidRPr="003573BC">
        <w:rPr>
          <w:rFonts w:asciiTheme="minorBidi" w:hAnsiTheme="minorBidi" w:cstheme="minorBidi"/>
          <w:sz w:val="24"/>
          <w:szCs w:val="24"/>
        </w:rPr>
        <w:t>Consequently, the MOT will permit registration and entry into service in Israel of vehicles as follows:</w:t>
      </w:r>
    </w:p>
    <w:p w14:paraId="204AADE6" w14:textId="77777777" w:rsidR="003573BC" w:rsidRPr="003573BC" w:rsidRDefault="003573BC" w:rsidP="003573BC">
      <w:pPr>
        <w:widowControl/>
        <w:spacing w:before="40" w:after="40" w:line="276" w:lineRule="auto"/>
        <w:ind w:left="896"/>
        <w:jc w:val="both"/>
        <w:rPr>
          <w:rFonts w:asciiTheme="minorBidi" w:hAnsiTheme="minorBidi" w:cstheme="minorBidi"/>
          <w:sz w:val="24"/>
          <w:szCs w:val="24"/>
        </w:rPr>
      </w:pPr>
    </w:p>
    <w:p w14:paraId="6BFE2286" w14:textId="77777777" w:rsidR="003573BC" w:rsidRPr="003573BC" w:rsidRDefault="003573BC" w:rsidP="003B2E8D">
      <w:pPr>
        <w:widowControl/>
        <w:numPr>
          <w:ilvl w:val="0"/>
          <w:numId w:val="13"/>
        </w:numPr>
        <w:spacing w:before="120" w:line="276" w:lineRule="auto"/>
        <w:ind w:left="1259" w:hanging="357"/>
        <w:jc w:val="both"/>
        <w:rPr>
          <w:rFonts w:asciiTheme="minorBidi" w:hAnsiTheme="minorBidi" w:cstheme="minorBidi"/>
          <w:b/>
          <w:bCs/>
          <w:sz w:val="24"/>
          <w:szCs w:val="24"/>
          <w:u w:val="single"/>
        </w:rPr>
      </w:pPr>
      <w:r w:rsidRPr="003573BC">
        <w:rPr>
          <w:rFonts w:asciiTheme="minorBidi" w:hAnsiTheme="minorBidi" w:cstheme="minorBidi"/>
          <w:b/>
          <w:bCs/>
          <w:sz w:val="24"/>
          <w:szCs w:val="24"/>
          <w:u w:val="single"/>
        </w:rPr>
        <w:t>Vehicles in categories M, N and O produced in unlimited series</w:t>
      </w:r>
    </w:p>
    <w:p w14:paraId="0F7F63F2" w14:textId="77777777" w:rsidR="003573BC" w:rsidRPr="003573BC" w:rsidRDefault="003573BC" w:rsidP="003B2E8D">
      <w:pPr>
        <w:widowControl/>
        <w:numPr>
          <w:ilvl w:val="1"/>
          <w:numId w:val="27"/>
        </w:numPr>
        <w:spacing w:before="120" w:line="276" w:lineRule="auto"/>
        <w:ind w:left="1560" w:hanging="480"/>
        <w:jc w:val="both"/>
        <w:rPr>
          <w:rFonts w:asciiTheme="minorBidi" w:eastAsia="Calibri" w:hAnsiTheme="minorBidi" w:cstheme="minorBidi"/>
          <w:color w:val="auto"/>
          <w:sz w:val="24"/>
          <w:szCs w:val="24"/>
          <w:lang w:eastAsia="en-US"/>
        </w:rPr>
      </w:pPr>
      <w:r w:rsidRPr="003573BC">
        <w:rPr>
          <w:rFonts w:asciiTheme="minorBidi" w:eastAsia="Calibri" w:hAnsiTheme="minorBidi" w:cstheme="minorBidi"/>
          <w:b/>
          <w:bCs/>
          <w:color w:val="auto"/>
          <w:sz w:val="24"/>
          <w:szCs w:val="24"/>
          <w:u w:val="single"/>
          <w:lang w:eastAsia="en-US"/>
        </w:rPr>
        <w:t>complete and incomplete vehicles</w:t>
      </w:r>
    </w:p>
    <w:p w14:paraId="2529F8BB" w14:textId="77777777" w:rsidR="003573BC" w:rsidRPr="003573BC" w:rsidRDefault="003573BC" w:rsidP="003573BC">
      <w:pPr>
        <w:widowControl/>
        <w:spacing w:before="120" w:line="276" w:lineRule="auto"/>
        <w:ind w:left="1701"/>
        <w:jc w:val="both"/>
        <w:rPr>
          <w:rFonts w:asciiTheme="minorBidi" w:hAnsiTheme="minorBidi" w:cstheme="minorBidi"/>
          <w:b/>
          <w:bCs/>
          <w:sz w:val="26"/>
          <w:szCs w:val="26"/>
        </w:rPr>
      </w:pPr>
      <w:r w:rsidRPr="003573BC">
        <w:rPr>
          <w:rFonts w:asciiTheme="minorBidi" w:hAnsiTheme="minorBidi" w:cstheme="minorBidi"/>
          <w:sz w:val="24"/>
          <w:szCs w:val="24"/>
        </w:rPr>
        <w:t>This paragraph details the regulatory requirements of complete and incomplete vehicles at the completion of the first stage</w:t>
      </w:r>
    </w:p>
    <w:p w14:paraId="5637F227" w14:textId="77777777" w:rsidR="003573BC" w:rsidRPr="003573BC" w:rsidRDefault="003573BC" w:rsidP="003B2E8D">
      <w:pPr>
        <w:widowControl/>
        <w:numPr>
          <w:ilvl w:val="1"/>
          <w:numId w:val="13"/>
        </w:numPr>
        <w:spacing w:before="40" w:after="40" w:line="276" w:lineRule="auto"/>
        <w:ind w:left="2041" w:hanging="340"/>
        <w:jc w:val="both"/>
        <w:rPr>
          <w:rFonts w:asciiTheme="minorBidi" w:hAnsiTheme="minorBidi" w:cstheme="minorBidi"/>
          <w:sz w:val="24"/>
          <w:szCs w:val="24"/>
        </w:rPr>
      </w:pPr>
      <w:r w:rsidRPr="003573BC">
        <w:rPr>
          <w:rFonts w:asciiTheme="minorBidi" w:hAnsiTheme="minorBidi" w:cstheme="minorBidi"/>
          <w:sz w:val="24"/>
          <w:szCs w:val="24"/>
        </w:rPr>
        <w:t>The vehicles must:</w:t>
      </w:r>
    </w:p>
    <w:p w14:paraId="3B51A24D" w14:textId="77777777" w:rsidR="003573BC" w:rsidRPr="003573BC" w:rsidRDefault="003573BC" w:rsidP="003B2E8D">
      <w:pPr>
        <w:widowControl/>
        <w:numPr>
          <w:ilvl w:val="3"/>
          <w:numId w:val="13"/>
        </w:numPr>
        <w:spacing w:before="40" w:after="40" w:line="276" w:lineRule="auto"/>
        <w:ind w:left="2410" w:hanging="340"/>
        <w:jc w:val="both"/>
        <w:rPr>
          <w:rFonts w:asciiTheme="minorBidi" w:hAnsiTheme="minorBidi" w:cstheme="minorBidi"/>
          <w:sz w:val="24"/>
          <w:szCs w:val="24"/>
        </w:rPr>
      </w:pPr>
      <w:r w:rsidRPr="003573BC">
        <w:rPr>
          <w:rFonts w:asciiTheme="minorBidi" w:hAnsiTheme="minorBidi" w:cstheme="minorBidi"/>
          <w:sz w:val="24"/>
          <w:szCs w:val="24"/>
        </w:rPr>
        <w:t>Comply with the 'EC type approval' according to Directive 2007/46/EC or 'EU type approval' according to Framework Regulation (EU) 2018/858.</w:t>
      </w:r>
    </w:p>
    <w:p w14:paraId="45CC3F89" w14:textId="77777777" w:rsidR="003573BC" w:rsidRPr="003573BC" w:rsidRDefault="003573BC" w:rsidP="003B2E8D">
      <w:pPr>
        <w:widowControl/>
        <w:numPr>
          <w:ilvl w:val="3"/>
          <w:numId w:val="13"/>
        </w:numPr>
        <w:spacing w:before="40" w:after="40" w:line="276" w:lineRule="auto"/>
        <w:ind w:left="2410" w:hanging="340"/>
        <w:jc w:val="both"/>
        <w:rPr>
          <w:rFonts w:asciiTheme="minorBidi" w:hAnsiTheme="minorBidi" w:cstheme="minorBidi"/>
          <w:sz w:val="24"/>
          <w:szCs w:val="24"/>
        </w:rPr>
      </w:pPr>
      <w:r w:rsidRPr="003573BC">
        <w:rPr>
          <w:rFonts w:asciiTheme="minorBidi" w:hAnsiTheme="minorBidi" w:cstheme="minorBidi"/>
          <w:sz w:val="24"/>
          <w:szCs w:val="24"/>
        </w:rPr>
        <w:t>Meet the technical requirements 'list of regulatory acts for EC type-approval of vehicles produced in unlimited series' specified by Annex IV part I of Directive 2007/46/EC or by Annex II part I of Framework Regulation (EU) 2018/858. An alternative ECE regulation will be accepted in accordance with part II in Annex IV of 2007/46/EC or part II in Annex II of Regulation (EU) 2018/858.</w:t>
      </w:r>
    </w:p>
    <w:p w14:paraId="47AE4342" w14:textId="77777777" w:rsidR="003573BC" w:rsidRPr="003573BC" w:rsidRDefault="003573BC" w:rsidP="003B2E8D">
      <w:pPr>
        <w:widowControl/>
        <w:numPr>
          <w:ilvl w:val="3"/>
          <w:numId w:val="13"/>
        </w:numPr>
        <w:spacing w:before="40" w:after="40" w:line="276" w:lineRule="auto"/>
        <w:ind w:left="2410" w:hanging="340"/>
        <w:jc w:val="both"/>
        <w:rPr>
          <w:rFonts w:asciiTheme="minorBidi" w:hAnsiTheme="minorBidi" w:cstheme="minorBidi"/>
          <w:sz w:val="24"/>
          <w:szCs w:val="24"/>
        </w:rPr>
      </w:pPr>
      <w:r w:rsidRPr="003573BC">
        <w:rPr>
          <w:rFonts w:asciiTheme="minorBidi" w:hAnsiTheme="minorBidi" w:cstheme="minorBidi"/>
          <w:sz w:val="24"/>
          <w:szCs w:val="24"/>
        </w:rPr>
        <w:t>Have an 'EC type–approval' certificate granted in accordance with Directive 2007/46/EC or 'EU type–approval' certificate granted in accordance with Framework Regulation (EU) 2018/858.</w:t>
      </w:r>
    </w:p>
    <w:p w14:paraId="035728AD" w14:textId="77777777" w:rsidR="003573BC" w:rsidRPr="003573BC" w:rsidRDefault="003573BC" w:rsidP="003B2E8D">
      <w:pPr>
        <w:widowControl/>
        <w:numPr>
          <w:ilvl w:val="3"/>
          <w:numId w:val="13"/>
        </w:numPr>
        <w:spacing w:before="40" w:after="40" w:line="276" w:lineRule="auto"/>
        <w:ind w:left="2410" w:hanging="340"/>
        <w:jc w:val="both"/>
        <w:rPr>
          <w:rFonts w:asciiTheme="minorBidi" w:hAnsiTheme="minorBidi" w:cstheme="minorBidi"/>
          <w:sz w:val="24"/>
          <w:szCs w:val="24"/>
        </w:rPr>
      </w:pPr>
      <w:r w:rsidRPr="003573BC">
        <w:rPr>
          <w:rFonts w:asciiTheme="minorBidi" w:hAnsiTheme="minorBidi" w:cstheme="minorBidi"/>
          <w:sz w:val="24"/>
          <w:szCs w:val="24"/>
        </w:rPr>
        <w:t>Is of the type enabling the manufacturer to issue a Certificate of Conformity (COC) for the vehicle for registration in EC member states.</w:t>
      </w:r>
    </w:p>
    <w:p w14:paraId="41C02554" w14:textId="77777777" w:rsidR="003573BC" w:rsidRPr="003573BC" w:rsidRDefault="003573BC" w:rsidP="003B2E8D">
      <w:pPr>
        <w:numPr>
          <w:ilvl w:val="1"/>
          <w:numId w:val="13"/>
        </w:numPr>
        <w:spacing w:line="276" w:lineRule="auto"/>
        <w:ind w:left="2019" w:hanging="397"/>
        <w:rPr>
          <w:rFonts w:asciiTheme="minorBidi" w:hAnsiTheme="minorBidi" w:cstheme="minorBidi"/>
          <w:sz w:val="24"/>
          <w:szCs w:val="24"/>
        </w:rPr>
      </w:pPr>
      <w:r w:rsidRPr="003573BC">
        <w:rPr>
          <w:rFonts w:asciiTheme="minorBidi" w:hAnsiTheme="minorBidi" w:cstheme="minorBidi"/>
          <w:sz w:val="24"/>
          <w:szCs w:val="24"/>
        </w:rPr>
        <w:lastRenderedPageBreak/>
        <w:t>In addition, the manufacturer must provide the most recent 'EC type–approval'/ 'EU type–approval' certificate (the most recent extension number) in use by EC members and valid in EC countries.</w:t>
      </w:r>
    </w:p>
    <w:p w14:paraId="0364CF00" w14:textId="77777777" w:rsidR="003573BC" w:rsidRPr="003573BC" w:rsidRDefault="003573BC" w:rsidP="003B2E8D">
      <w:pPr>
        <w:widowControl/>
        <w:numPr>
          <w:ilvl w:val="1"/>
          <w:numId w:val="27"/>
        </w:numPr>
        <w:spacing w:before="120" w:line="276" w:lineRule="auto"/>
        <w:ind w:left="1560" w:hanging="480"/>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completed vehicles</w:t>
      </w:r>
    </w:p>
    <w:p w14:paraId="4D65F16A" w14:textId="77777777" w:rsidR="003573BC" w:rsidRPr="003573BC" w:rsidRDefault="003573BC" w:rsidP="003573BC">
      <w:pPr>
        <w:widowControl/>
        <w:spacing w:before="40" w:after="40" w:line="276" w:lineRule="auto"/>
        <w:ind w:left="1701" w:right="476"/>
        <w:jc w:val="both"/>
        <w:outlineLvl w:val="0"/>
        <w:rPr>
          <w:rFonts w:asciiTheme="minorBidi" w:hAnsiTheme="minorBidi" w:cstheme="minorBidi"/>
          <w:sz w:val="24"/>
          <w:szCs w:val="24"/>
        </w:rPr>
      </w:pPr>
      <w:r w:rsidRPr="003573BC">
        <w:rPr>
          <w:rFonts w:asciiTheme="minorBidi" w:hAnsiTheme="minorBidi" w:cstheme="minorBidi"/>
          <w:sz w:val="24"/>
          <w:szCs w:val="24"/>
        </w:rPr>
        <w:t>This paragraph details the regulatory requirements of completed vehicles.</w:t>
      </w:r>
    </w:p>
    <w:p w14:paraId="5AEB551C" w14:textId="77777777" w:rsidR="003573BC" w:rsidRPr="003573BC" w:rsidRDefault="003573BC" w:rsidP="003573BC">
      <w:pPr>
        <w:widowControl/>
        <w:spacing w:before="40" w:after="40" w:line="276" w:lineRule="auto"/>
        <w:ind w:left="1701"/>
        <w:jc w:val="both"/>
        <w:rPr>
          <w:rFonts w:asciiTheme="minorBidi" w:hAnsiTheme="minorBidi" w:cstheme="minorBidi"/>
          <w:sz w:val="24"/>
          <w:szCs w:val="24"/>
        </w:rPr>
      </w:pPr>
      <w:r w:rsidRPr="003573BC">
        <w:rPr>
          <w:rFonts w:asciiTheme="minorBidi" w:hAnsiTheme="minorBidi" w:cstheme="minorBidi"/>
          <w:sz w:val="24"/>
          <w:szCs w:val="24"/>
        </w:rPr>
        <w:t>The vehicles must:</w:t>
      </w:r>
    </w:p>
    <w:p w14:paraId="112CF8B4" w14:textId="77777777" w:rsidR="003573BC" w:rsidRPr="003573BC" w:rsidRDefault="003573BC" w:rsidP="003B2E8D">
      <w:pPr>
        <w:widowControl/>
        <w:numPr>
          <w:ilvl w:val="0"/>
          <w:numId w:val="17"/>
        </w:numPr>
        <w:tabs>
          <w:tab w:val="left" w:pos="2127"/>
        </w:tabs>
        <w:spacing w:before="40" w:after="40" w:line="276" w:lineRule="auto"/>
        <w:ind w:left="2127" w:hanging="426"/>
        <w:jc w:val="both"/>
        <w:rPr>
          <w:rFonts w:asciiTheme="minorBidi" w:hAnsiTheme="minorBidi" w:cstheme="minorBidi"/>
          <w:sz w:val="24"/>
          <w:szCs w:val="24"/>
        </w:rPr>
      </w:pPr>
      <w:r w:rsidRPr="003573BC">
        <w:rPr>
          <w:rFonts w:asciiTheme="minorBidi" w:hAnsiTheme="minorBidi" w:cstheme="minorBidi"/>
          <w:sz w:val="24"/>
          <w:szCs w:val="24"/>
        </w:rPr>
        <w:t>For their first stage, comply with the requirements listed above in paragraph 'A.1'.</w:t>
      </w:r>
    </w:p>
    <w:p w14:paraId="054DC997" w14:textId="77777777" w:rsidR="003573BC" w:rsidRPr="003573BC" w:rsidRDefault="003573BC" w:rsidP="003B2E8D">
      <w:pPr>
        <w:widowControl/>
        <w:numPr>
          <w:ilvl w:val="0"/>
          <w:numId w:val="17"/>
        </w:numPr>
        <w:tabs>
          <w:tab w:val="left" w:pos="2127"/>
        </w:tabs>
        <w:spacing w:before="40" w:after="40" w:line="276" w:lineRule="auto"/>
        <w:ind w:left="2127" w:hanging="426"/>
        <w:jc w:val="both"/>
        <w:rPr>
          <w:rFonts w:asciiTheme="minorBidi" w:hAnsiTheme="minorBidi" w:cstheme="minorBidi"/>
          <w:sz w:val="24"/>
          <w:szCs w:val="24"/>
        </w:rPr>
      </w:pPr>
      <w:r w:rsidRPr="003573BC">
        <w:rPr>
          <w:rFonts w:asciiTheme="minorBidi" w:hAnsiTheme="minorBidi" w:cstheme="minorBidi"/>
          <w:sz w:val="24"/>
          <w:szCs w:val="24"/>
        </w:rPr>
        <w:t xml:space="preserve">For the construction made at the second and subsequent stages, meet the technical requirements </w:t>
      </w:r>
      <w:r w:rsidRPr="003573BC">
        <w:rPr>
          <w:rFonts w:asciiTheme="minorBidi" w:hAnsiTheme="minorBidi" w:cstheme="minorBidi"/>
          <w:b/>
          <w:bCs/>
          <w:sz w:val="24"/>
          <w:szCs w:val="24"/>
        </w:rPr>
        <w:t>'list of regulatory acts for EC type-approval of vehicles produced in unlimited series</w:t>
      </w:r>
      <w:r w:rsidRPr="003573BC">
        <w:rPr>
          <w:rFonts w:asciiTheme="minorBidi" w:hAnsiTheme="minorBidi" w:cstheme="minorBidi"/>
          <w:sz w:val="24"/>
          <w:szCs w:val="24"/>
        </w:rPr>
        <w:t>' specified by Annex IV part I of Directive 2007/46/EC or by Annex II Part I of Regulation (EU) 2018/858.</w:t>
      </w:r>
    </w:p>
    <w:p w14:paraId="143B622D" w14:textId="77777777" w:rsidR="003573BC" w:rsidRPr="003573BC" w:rsidRDefault="003573BC" w:rsidP="003B2E8D">
      <w:pPr>
        <w:widowControl/>
        <w:numPr>
          <w:ilvl w:val="0"/>
          <w:numId w:val="17"/>
        </w:numPr>
        <w:tabs>
          <w:tab w:val="left" w:pos="2127"/>
        </w:tabs>
        <w:spacing w:before="40" w:after="40" w:line="276" w:lineRule="auto"/>
        <w:ind w:left="2127" w:hanging="426"/>
        <w:jc w:val="both"/>
        <w:rPr>
          <w:rFonts w:asciiTheme="minorBidi" w:hAnsiTheme="minorBidi" w:cstheme="minorBidi"/>
          <w:sz w:val="24"/>
          <w:szCs w:val="24"/>
        </w:rPr>
      </w:pPr>
      <w:r w:rsidRPr="003573BC">
        <w:rPr>
          <w:rFonts w:asciiTheme="minorBidi" w:hAnsiTheme="minorBidi" w:cstheme="minorBidi"/>
          <w:sz w:val="24"/>
          <w:szCs w:val="24"/>
        </w:rPr>
        <w:t>Have an 'EC type–approval' certificate for the completed vehicle granted in accordance with Directive 2007/46/EC or Framework Regulation (EU) 2018/858.</w:t>
      </w:r>
    </w:p>
    <w:p w14:paraId="4532144A"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p>
    <w:p w14:paraId="2D4140B6" w14:textId="77777777" w:rsidR="003573BC" w:rsidRPr="003573BC" w:rsidRDefault="003573BC" w:rsidP="003B2E8D">
      <w:pPr>
        <w:widowControl/>
        <w:numPr>
          <w:ilvl w:val="0"/>
          <w:numId w:val="13"/>
        </w:numPr>
        <w:spacing w:before="120" w:after="40" w:line="276" w:lineRule="auto"/>
        <w:ind w:left="1259" w:hanging="357"/>
        <w:jc w:val="both"/>
        <w:rPr>
          <w:rFonts w:asciiTheme="minorBidi" w:hAnsiTheme="minorBidi" w:cstheme="minorBidi"/>
          <w:b/>
          <w:bCs/>
          <w:sz w:val="24"/>
          <w:szCs w:val="24"/>
          <w:u w:val="single"/>
        </w:rPr>
      </w:pPr>
      <w:r w:rsidRPr="003573BC">
        <w:rPr>
          <w:rFonts w:asciiTheme="minorBidi" w:hAnsiTheme="minorBidi" w:cstheme="minorBidi"/>
          <w:b/>
          <w:bCs/>
          <w:sz w:val="24"/>
          <w:szCs w:val="24"/>
          <w:u w:val="single"/>
        </w:rPr>
        <w:t>Vehicles in categories N2 and N3 produced in small series</w:t>
      </w:r>
    </w:p>
    <w:p w14:paraId="3B5C5A30" w14:textId="77777777" w:rsidR="003573BC" w:rsidRPr="003573BC" w:rsidRDefault="003573BC" w:rsidP="003B2E8D">
      <w:pPr>
        <w:widowControl/>
        <w:numPr>
          <w:ilvl w:val="1"/>
          <w:numId w:val="13"/>
        </w:numPr>
        <w:spacing w:before="120" w:after="40" w:line="276" w:lineRule="auto"/>
        <w:ind w:left="1587" w:hanging="340"/>
        <w:jc w:val="both"/>
        <w:rPr>
          <w:rFonts w:asciiTheme="minorBidi" w:hAnsiTheme="minorBidi" w:cstheme="minorBidi"/>
          <w:sz w:val="24"/>
          <w:szCs w:val="24"/>
        </w:rPr>
      </w:pPr>
      <w:r w:rsidRPr="003573BC">
        <w:rPr>
          <w:rFonts w:asciiTheme="minorBidi" w:hAnsiTheme="minorBidi" w:cstheme="minorBidi"/>
          <w:sz w:val="24"/>
          <w:szCs w:val="24"/>
        </w:rPr>
        <w:t>At completion of the first stage, the vehicle must:</w:t>
      </w:r>
    </w:p>
    <w:p w14:paraId="60FCB5A2" w14:textId="77777777" w:rsidR="003573BC" w:rsidRPr="003573BC" w:rsidRDefault="003573BC" w:rsidP="003B2E8D">
      <w:pPr>
        <w:widowControl/>
        <w:numPr>
          <w:ilvl w:val="3"/>
          <w:numId w:val="13"/>
        </w:numPr>
        <w:spacing w:before="40" w:after="40" w:line="276" w:lineRule="auto"/>
        <w:ind w:left="1945" w:hanging="357"/>
        <w:jc w:val="both"/>
        <w:rPr>
          <w:rFonts w:asciiTheme="minorBidi" w:hAnsiTheme="minorBidi" w:cstheme="minorBidi"/>
          <w:sz w:val="24"/>
          <w:szCs w:val="24"/>
        </w:rPr>
      </w:pPr>
      <w:r w:rsidRPr="003573BC">
        <w:rPr>
          <w:rFonts w:asciiTheme="minorBidi" w:hAnsiTheme="minorBidi" w:cstheme="minorBidi"/>
          <w:sz w:val="24"/>
          <w:szCs w:val="24"/>
        </w:rPr>
        <w:t>Comply with 'National type approval' and have a 'type–approval' certificate granted according to article 23 of Directive 2007/46/EC or to article 42 of Framework Regulation (EU) 2018/858.</w:t>
      </w:r>
    </w:p>
    <w:p w14:paraId="59D0EBA8" w14:textId="77777777" w:rsidR="003573BC" w:rsidRPr="003573BC" w:rsidRDefault="003573BC" w:rsidP="003B2E8D">
      <w:pPr>
        <w:widowControl/>
        <w:numPr>
          <w:ilvl w:val="3"/>
          <w:numId w:val="13"/>
        </w:numPr>
        <w:spacing w:before="40" w:after="40" w:line="276" w:lineRule="auto"/>
        <w:ind w:left="1945" w:hanging="357"/>
        <w:jc w:val="both"/>
        <w:rPr>
          <w:rFonts w:asciiTheme="minorBidi" w:hAnsiTheme="minorBidi" w:cstheme="minorBidi"/>
          <w:sz w:val="24"/>
          <w:szCs w:val="24"/>
        </w:rPr>
      </w:pPr>
      <w:r w:rsidRPr="003573BC">
        <w:rPr>
          <w:rFonts w:asciiTheme="minorBidi" w:hAnsiTheme="minorBidi" w:cstheme="minorBidi"/>
          <w:sz w:val="24"/>
          <w:szCs w:val="24"/>
        </w:rPr>
        <w:t xml:space="preserve">Meet the technical requirements </w:t>
      </w:r>
      <w:r w:rsidRPr="003573BC">
        <w:rPr>
          <w:rFonts w:asciiTheme="minorBidi" w:hAnsiTheme="minorBidi" w:cstheme="minorBidi"/>
          <w:sz w:val="24"/>
          <w:szCs w:val="24"/>
          <w:lang w:val="en"/>
        </w:rPr>
        <w:t>'list of regulatory acts for EC type-approval of vehicles produced in unlimited series'</w:t>
      </w:r>
      <w:r w:rsidRPr="003573BC">
        <w:rPr>
          <w:rFonts w:asciiTheme="minorBidi" w:hAnsiTheme="minorBidi" w:cstheme="minorBidi"/>
          <w:sz w:val="24"/>
          <w:szCs w:val="24"/>
        </w:rPr>
        <w:t xml:space="preserve"> specified by Annex IV part I of Directive 2007/46/EC or by Annex II Part I of Regulation (EU) 2018/858.  </w:t>
      </w:r>
    </w:p>
    <w:p w14:paraId="3EED63C6" w14:textId="77777777" w:rsidR="003573BC" w:rsidRPr="003573BC" w:rsidRDefault="003573BC" w:rsidP="003B2E8D">
      <w:pPr>
        <w:widowControl/>
        <w:numPr>
          <w:ilvl w:val="3"/>
          <w:numId w:val="13"/>
        </w:numPr>
        <w:spacing w:before="40" w:after="40" w:line="276" w:lineRule="auto"/>
        <w:ind w:left="1945" w:hanging="357"/>
        <w:jc w:val="both"/>
        <w:rPr>
          <w:rFonts w:asciiTheme="minorBidi" w:hAnsiTheme="minorBidi" w:cstheme="minorBidi"/>
          <w:sz w:val="24"/>
          <w:szCs w:val="24"/>
        </w:rPr>
      </w:pPr>
      <w:r w:rsidRPr="003573BC">
        <w:rPr>
          <w:rFonts w:asciiTheme="minorBidi" w:hAnsiTheme="minorBidi" w:cstheme="minorBidi"/>
          <w:sz w:val="24"/>
          <w:szCs w:val="24"/>
        </w:rPr>
        <w:t>The provided 'type–approval' certificate is valid in one of the EC countries.</w:t>
      </w:r>
    </w:p>
    <w:p w14:paraId="3419714E" w14:textId="77777777" w:rsidR="003573BC" w:rsidRPr="003573BC" w:rsidRDefault="003573BC" w:rsidP="003B2E8D">
      <w:pPr>
        <w:widowControl/>
        <w:numPr>
          <w:ilvl w:val="3"/>
          <w:numId w:val="13"/>
        </w:numPr>
        <w:spacing w:before="40" w:after="40" w:line="276" w:lineRule="auto"/>
        <w:ind w:left="1945" w:hanging="357"/>
        <w:jc w:val="both"/>
        <w:rPr>
          <w:rFonts w:asciiTheme="minorBidi" w:hAnsiTheme="minorBidi" w:cstheme="minorBidi"/>
          <w:sz w:val="24"/>
          <w:szCs w:val="24"/>
        </w:rPr>
      </w:pPr>
      <w:r w:rsidRPr="003573BC">
        <w:rPr>
          <w:rFonts w:asciiTheme="minorBidi" w:hAnsiTheme="minorBidi" w:cstheme="minorBidi"/>
          <w:sz w:val="24"/>
          <w:szCs w:val="24"/>
        </w:rPr>
        <w:t>The vehicle has a statutory document issued by an approval authority or other official authority through which it may be registered in one of the EC member states.</w:t>
      </w:r>
    </w:p>
    <w:p w14:paraId="4F1C9706" w14:textId="77777777" w:rsidR="003573BC" w:rsidRPr="003573BC" w:rsidRDefault="003573BC" w:rsidP="003B2E8D">
      <w:pPr>
        <w:widowControl/>
        <w:numPr>
          <w:ilvl w:val="1"/>
          <w:numId w:val="13"/>
        </w:numPr>
        <w:spacing w:before="120" w:after="40" w:line="276" w:lineRule="auto"/>
        <w:ind w:left="1587" w:hanging="340"/>
        <w:jc w:val="both"/>
        <w:rPr>
          <w:rFonts w:asciiTheme="minorBidi" w:hAnsiTheme="minorBidi" w:cstheme="minorBidi"/>
          <w:sz w:val="24"/>
          <w:szCs w:val="24"/>
        </w:rPr>
      </w:pPr>
      <w:r w:rsidRPr="003573BC">
        <w:rPr>
          <w:rFonts w:asciiTheme="minorBidi" w:hAnsiTheme="minorBidi" w:cstheme="minorBidi"/>
          <w:sz w:val="24"/>
          <w:szCs w:val="24"/>
        </w:rPr>
        <w:t>In addition, the manufacturer must provide the most recent 'EC type–approval' certificate (the most recent extension number) in use by EC members and valid in EC countries.</w:t>
      </w:r>
    </w:p>
    <w:p w14:paraId="16DAAB48" w14:textId="77777777" w:rsidR="003573BC" w:rsidRPr="003573BC" w:rsidRDefault="003573BC" w:rsidP="003573BC">
      <w:pPr>
        <w:widowControl/>
        <w:spacing w:before="120" w:after="40" w:line="276" w:lineRule="auto"/>
        <w:ind w:left="1587"/>
        <w:jc w:val="both"/>
        <w:rPr>
          <w:rFonts w:asciiTheme="minorBidi" w:hAnsiTheme="minorBidi" w:cstheme="minorBidi"/>
          <w:sz w:val="24"/>
          <w:szCs w:val="24"/>
        </w:rPr>
      </w:pPr>
    </w:p>
    <w:p w14:paraId="5DE9A46C" w14:textId="77777777" w:rsidR="003573BC" w:rsidRPr="003573BC" w:rsidRDefault="003573BC" w:rsidP="003B2E8D">
      <w:pPr>
        <w:widowControl/>
        <w:numPr>
          <w:ilvl w:val="0"/>
          <w:numId w:val="13"/>
        </w:numPr>
        <w:spacing w:line="276" w:lineRule="auto"/>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Vehicles produced pursuant to articles 23-25 of Directive 2007/46/EC or to articles 42-47 of Framework Regulation (EU) 2018/858.</w:t>
      </w:r>
    </w:p>
    <w:p w14:paraId="6755B712" w14:textId="77777777" w:rsidR="003573BC" w:rsidRPr="003573BC" w:rsidRDefault="003573BC" w:rsidP="003573BC">
      <w:pPr>
        <w:widowControl/>
        <w:spacing w:before="80" w:after="40" w:line="276" w:lineRule="auto"/>
        <w:ind w:left="1276"/>
        <w:jc w:val="both"/>
        <w:rPr>
          <w:rFonts w:asciiTheme="minorBidi" w:hAnsiTheme="minorBidi" w:cstheme="minorBidi"/>
          <w:sz w:val="24"/>
          <w:szCs w:val="24"/>
        </w:rPr>
      </w:pPr>
      <w:r w:rsidRPr="003573BC">
        <w:rPr>
          <w:rFonts w:asciiTheme="minorBidi" w:hAnsiTheme="minorBidi" w:cstheme="minorBidi"/>
          <w:sz w:val="24"/>
          <w:szCs w:val="24"/>
        </w:rPr>
        <w:t xml:space="preserve">Each vehicle category must have documentation confirming that the vehicle is approved according to Directive 2007/46/EC or Regulation (EU) 2018/858. In addition, vehicles must meet requirements as follows: </w:t>
      </w:r>
    </w:p>
    <w:p w14:paraId="5E5D26B2" w14:textId="77777777" w:rsidR="003573BC" w:rsidRPr="003573BC" w:rsidRDefault="003573BC" w:rsidP="003B2E8D">
      <w:pPr>
        <w:widowControl/>
        <w:numPr>
          <w:ilvl w:val="1"/>
          <w:numId w:val="26"/>
        </w:numPr>
        <w:spacing w:before="80" w:after="40" w:line="276" w:lineRule="auto"/>
        <w:ind w:left="1701" w:hanging="621"/>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Special Purpose Vehicle (SPV):</w:t>
      </w:r>
    </w:p>
    <w:p w14:paraId="36A26FDA" w14:textId="77777777" w:rsidR="003573BC" w:rsidRPr="003573BC" w:rsidRDefault="003573BC" w:rsidP="003B2E8D">
      <w:pPr>
        <w:widowControl/>
        <w:numPr>
          <w:ilvl w:val="1"/>
          <w:numId w:val="13"/>
        </w:numPr>
        <w:spacing w:before="40" w:after="40" w:line="276" w:lineRule="auto"/>
        <w:ind w:left="1985" w:hanging="425"/>
        <w:jc w:val="both"/>
        <w:rPr>
          <w:rFonts w:asciiTheme="minorBidi" w:hAnsiTheme="minorBidi" w:cstheme="minorBidi"/>
          <w:sz w:val="24"/>
          <w:szCs w:val="24"/>
        </w:rPr>
      </w:pPr>
      <w:r w:rsidRPr="003573BC">
        <w:rPr>
          <w:rFonts w:asciiTheme="minorBidi" w:hAnsiTheme="minorBidi" w:cstheme="minorBidi"/>
          <w:sz w:val="24"/>
          <w:szCs w:val="24"/>
        </w:rPr>
        <w:t>Comply with the 'EC type approval' and have an 'EC type–approval' certificate issued in accordance with Directive 2007/46/EC or Regulation (EU) 2018/858.</w:t>
      </w:r>
    </w:p>
    <w:p w14:paraId="10A9DB56" w14:textId="77777777" w:rsidR="003573BC" w:rsidRPr="003573BC" w:rsidRDefault="003573BC" w:rsidP="003B2E8D">
      <w:pPr>
        <w:widowControl/>
        <w:numPr>
          <w:ilvl w:val="1"/>
          <w:numId w:val="13"/>
        </w:numPr>
        <w:spacing w:before="40" w:after="40" w:line="276" w:lineRule="auto"/>
        <w:ind w:left="1985" w:hanging="425"/>
        <w:jc w:val="both"/>
        <w:rPr>
          <w:rFonts w:asciiTheme="minorBidi" w:hAnsiTheme="minorBidi" w:cstheme="minorBidi"/>
          <w:sz w:val="24"/>
          <w:szCs w:val="24"/>
        </w:rPr>
      </w:pPr>
      <w:r w:rsidRPr="003573BC">
        <w:rPr>
          <w:rFonts w:asciiTheme="minorBidi" w:hAnsiTheme="minorBidi" w:cstheme="minorBidi"/>
          <w:sz w:val="24"/>
          <w:szCs w:val="24"/>
        </w:rPr>
        <w:lastRenderedPageBreak/>
        <w:t>Meet the technical requirements specified by Annex IV or Annex XI of Directive 2007/46/EC or Article 44 of Regulation (EU) 2018/858.</w:t>
      </w:r>
    </w:p>
    <w:p w14:paraId="5F501D40" w14:textId="77777777" w:rsidR="003573BC" w:rsidRPr="003573BC" w:rsidRDefault="003573BC" w:rsidP="003B2E8D">
      <w:pPr>
        <w:widowControl/>
        <w:numPr>
          <w:ilvl w:val="1"/>
          <w:numId w:val="26"/>
        </w:numPr>
        <w:spacing w:before="80" w:after="40" w:line="276" w:lineRule="auto"/>
        <w:ind w:left="1701" w:hanging="621"/>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Vehicles in category N2, N3 and O constructed or modified at the second and subsequent stages:</w:t>
      </w:r>
    </w:p>
    <w:p w14:paraId="1F7F0422" w14:textId="77777777" w:rsidR="003573BC" w:rsidRPr="003573BC" w:rsidRDefault="003573BC" w:rsidP="003573BC">
      <w:pPr>
        <w:widowControl/>
        <w:spacing w:before="40" w:after="40" w:line="276" w:lineRule="auto"/>
        <w:ind w:left="1843"/>
        <w:jc w:val="both"/>
        <w:rPr>
          <w:rFonts w:asciiTheme="minorBidi" w:hAnsiTheme="minorBidi" w:cstheme="minorBidi"/>
          <w:sz w:val="24"/>
          <w:szCs w:val="24"/>
        </w:rPr>
      </w:pPr>
      <w:r w:rsidRPr="003573BC">
        <w:rPr>
          <w:rFonts w:asciiTheme="minorBidi" w:hAnsiTheme="minorBidi" w:cstheme="minorBidi"/>
          <w:sz w:val="24"/>
          <w:szCs w:val="24"/>
        </w:rPr>
        <w:t>This section refers to vehicles that:</w:t>
      </w:r>
    </w:p>
    <w:p w14:paraId="66CE44B2" w14:textId="77777777" w:rsidR="003573BC" w:rsidRPr="003573BC" w:rsidRDefault="003573BC" w:rsidP="003B2E8D">
      <w:pPr>
        <w:widowControl/>
        <w:numPr>
          <w:ilvl w:val="0"/>
          <w:numId w:val="19"/>
        </w:numPr>
        <w:tabs>
          <w:tab w:val="left" w:pos="2127"/>
        </w:tabs>
        <w:spacing w:before="40" w:after="40" w:line="276" w:lineRule="auto"/>
        <w:jc w:val="both"/>
        <w:rPr>
          <w:rFonts w:asciiTheme="minorBidi" w:hAnsiTheme="minorBidi" w:cstheme="minorBidi"/>
          <w:sz w:val="24"/>
          <w:szCs w:val="24"/>
        </w:rPr>
      </w:pPr>
      <w:r w:rsidRPr="003573BC">
        <w:rPr>
          <w:rFonts w:asciiTheme="minorBidi" w:hAnsiTheme="minorBidi" w:cstheme="minorBidi"/>
          <w:sz w:val="24"/>
          <w:szCs w:val="24"/>
        </w:rPr>
        <w:t>Were constructed or modified at the second and subsequent stages pursuant to articles 24, 25 of Directive 2007/46/EC or to articles 44-47 of Regulation (EU) 2018/858.</w:t>
      </w:r>
    </w:p>
    <w:p w14:paraId="122E5149" w14:textId="77777777" w:rsidR="003573BC" w:rsidRPr="003573BC" w:rsidRDefault="003573BC" w:rsidP="003B2E8D">
      <w:pPr>
        <w:widowControl/>
        <w:numPr>
          <w:ilvl w:val="0"/>
          <w:numId w:val="19"/>
        </w:numPr>
        <w:tabs>
          <w:tab w:val="left" w:pos="2127"/>
        </w:tabs>
        <w:spacing w:before="40" w:after="40" w:line="276" w:lineRule="auto"/>
        <w:ind w:left="2127" w:hanging="284"/>
        <w:jc w:val="both"/>
        <w:rPr>
          <w:rFonts w:asciiTheme="minorBidi" w:hAnsiTheme="minorBidi" w:cstheme="minorBidi"/>
          <w:sz w:val="24"/>
          <w:szCs w:val="24"/>
        </w:rPr>
      </w:pPr>
      <w:r w:rsidRPr="003573BC">
        <w:rPr>
          <w:rFonts w:asciiTheme="minorBidi" w:hAnsiTheme="minorBidi" w:cstheme="minorBidi"/>
          <w:sz w:val="24"/>
          <w:szCs w:val="24"/>
        </w:rPr>
        <w:t>Are within the permitted Gross Vehicle Weight (GVW) as defined in the 'body builder instructions' or as defined on the approval certificate of the first stage homologation.</w:t>
      </w:r>
    </w:p>
    <w:p w14:paraId="15F11139" w14:textId="77777777" w:rsidR="003573BC" w:rsidRPr="003573BC" w:rsidRDefault="003573BC" w:rsidP="003B2E8D">
      <w:pPr>
        <w:widowControl/>
        <w:numPr>
          <w:ilvl w:val="0"/>
          <w:numId w:val="19"/>
        </w:numPr>
        <w:tabs>
          <w:tab w:val="left" w:pos="2127"/>
        </w:tabs>
        <w:spacing w:before="40" w:after="40" w:line="276" w:lineRule="auto"/>
        <w:ind w:left="2127" w:hanging="284"/>
        <w:jc w:val="both"/>
        <w:rPr>
          <w:rFonts w:asciiTheme="minorBidi" w:hAnsiTheme="minorBidi" w:cstheme="minorBidi"/>
          <w:sz w:val="24"/>
          <w:szCs w:val="24"/>
        </w:rPr>
      </w:pPr>
      <w:r w:rsidRPr="003573BC">
        <w:rPr>
          <w:rFonts w:asciiTheme="minorBidi" w:hAnsiTheme="minorBidi" w:cstheme="minorBidi"/>
          <w:sz w:val="24"/>
          <w:szCs w:val="24"/>
        </w:rPr>
        <w:t>Are within the permitted requirements as defined in Israeli's Road Traffic Ordinance and Regulations.</w:t>
      </w:r>
    </w:p>
    <w:p w14:paraId="5C2E77EB" w14:textId="77777777" w:rsidR="003573BC" w:rsidRPr="003573BC" w:rsidRDefault="003573BC" w:rsidP="003573BC">
      <w:pPr>
        <w:widowControl/>
        <w:spacing w:before="40" w:after="40" w:line="276" w:lineRule="auto"/>
        <w:ind w:left="1843"/>
        <w:jc w:val="both"/>
        <w:rPr>
          <w:rFonts w:asciiTheme="minorBidi" w:hAnsiTheme="minorBidi" w:cstheme="minorBidi"/>
          <w:sz w:val="24"/>
          <w:szCs w:val="24"/>
        </w:rPr>
      </w:pPr>
      <w:r w:rsidRPr="003573BC">
        <w:rPr>
          <w:rFonts w:asciiTheme="minorBidi" w:hAnsiTheme="minorBidi" w:cstheme="minorBidi"/>
          <w:sz w:val="24"/>
          <w:szCs w:val="24"/>
        </w:rPr>
        <w:t>The vehicles must:</w:t>
      </w:r>
    </w:p>
    <w:p w14:paraId="7DBB65C2" w14:textId="77777777" w:rsidR="003573BC" w:rsidRPr="003573BC" w:rsidRDefault="003573BC" w:rsidP="003B2E8D">
      <w:pPr>
        <w:widowControl/>
        <w:numPr>
          <w:ilvl w:val="1"/>
          <w:numId w:val="16"/>
        </w:numPr>
        <w:tabs>
          <w:tab w:val="left" w:pos="2127"/>
        </w:tabs>
        <w:spacing w:before="40" w:after="40" w:line="276" w:lineRule="auto"/>
        <w:ind w:left="2127" w:hanging="284"/>
        <w:jc w:val="both"/>
        <w:rPr>
          <w:rFonts w:asciiTheme="minorBidi" w:hAnsiTheme="minorBidi" w:cstheme="minorBidi"/>
          <w:sz w:val="24"/>
          <w:szCs w:val="24"/>
        </w:rPr>
      </w:pPr>
      <w:r w:rsidRPr="003573BC">
        <w:rPr>
          <w:rFonts w:asciiTheme="minorBidi" w:hAnsiTheme="minorBidi" w:cstheme="minorBidi"/>
          <w:sz w:val="24"/>
          <w:szCs w:val="24"/>
        </w:rPr>
        <w:t>For their first stage, comply with the requirements listed above in paragraph 'A1' or 'B'.</w:t>
      </w:r>
    </w:p>
    <w:p w14:paraId="193BB931" w14:textId="77777777" w:rsidR="003573BC" w:rsidRPr="003573BC" w:rsidRDefault="003573BC" w:rsidP="003B2E8D">
      <w:pPr>
        <w:widowControl/>
        <w:numPr>
          <w:ilvl w:val="1"/>
          <w:numId w:val="16"/>
        </w:numPr>
        <w:tabs>
          <w:tab w:val="left" w:pos="2127"/>
        </w:tabs>
        <w:spacing w:before="40" w:after="40" w:line="276" w:lineRule="auto"/>
        <w:ind w:left="2127" w:hanging="284"/>
        <w:jc w:val="both"/>
        <w:rPr>
          <w:rFonts w:asciiTheme="minorBidi" w:hAnsiTheme="minorBidi" w:cstheme="minorBidi"/>
          <w:sz w:val="24"/>
          <w:szCs w:val="24"/>
        </w:rPr>
      </w:pPr>
      <w:r w:rsidRPr="003573BC">
        <w:rPr>
          <w:rFonts w:asciiTheme="minorBidi" w:hAnsiTheme="minorBidi" w:cstheme="minorBidi"/>
          <w:sz w:val="24"/>
          <w:szCs w:val="24"/>
        </w:rPr>
        <w:t>Have an 'individual approval' certificate confirming that the vehicle was approved according to Directive 2007/46/EC or Regulation (EU) 2018/858</w:t>
      </w:r>
      <w:r w:rsidRPr="003573BC">
        <w:rPr>
          <w:rFonts w:asciiTheme="minorBidi" w:hAnsiTheme="minorBidi" w:cstheme="minorBidi"/>
          <w:sz w:val="24"/>
          <w:szCs w:val="24"/>
          <w:rtl/>
        </w:rPr>
        <w:t>.</w:t>
      </w:r>
    </w:p>
    <w:p w14:paraId="233C4E11"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Or</w:t>
      </w:r>
    </w:p>
    <w:p w14:paraId="5B8B9DAB"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 xml:space="preserve">Have a certificate issued by a technical service, confirming that the separate technical units manufactured, modified or added were constructed according to the manufacturers 'body builder instructions'. </w:t>
      </w:r>
    </w:p>
    <w:p w14:paraId="162C8B81"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Or</w:t>
      </w:r>
    </w:p>
    <w:p w14:paraId="45F09A4C"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Have a certificate issued by the first stage manufacturer confirming that the body builder is approved by him and that the separate technical units manufactured, modified or added were constructed according to his instructions.</w:t>
      </w:r>
    </w:p>
    <w:p w14:paraId="3A5C258F"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Or</w:t>
      </w:r>
    </w:p>
    <w:p w14:paraId="7C19B184"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 xml:space="preserve">Have two certificates as follows: </w:t>
      </w:r>
    </w:p>
    <w:p w14:paraId="00BC1B9A" w14:textId="77777777" w:rsidR="003573BC" w:rsidRPr="003573BC" w:rsidRDefault="003573BC" w:rsidP="003573BC">
      <w:pPr>
        <w:widowControl/>
        <w:tabs>
          <w:tab w:val="left" w:pos="2127"/>
        </w:tabs>
        <w:spacing w:before="40" w:after="40" w:line="276" w:lineRule="auto"/>
        <w:ind w:left="2127"/>
        <w:jc w:val="both"/>
        <w:rPr>
          <w:rFonts w:asciiTheme="minorBidi" w:hAnsiTheme="minorBidi" w:cstheme="minorBidi"/>
          <w:sz w:val="24"/>
          <w:szCs w:val="24"/>
        </w:rPr>
      </w:pPr>
      <w:r w:rsidRPr="003573BC">
        <w:rPr>
          <w:rFonts w:asciiTheme="minorBidi" w:hAnsiTheme="minorBidi" w:cstheme="minorBidi"/>
          <w:sz w:val="24"/>
          <w:szCs w:val="24"/>
        </w:rPr>
        <w:t>Self-certificate issued by the body builder and certificate issued by the manufacturer's representative in Israel, confirming that the separate technical units manufactured, modified or added were constructed according to the manufacturers 'body builder instructions'.</w:t>
      </w:r>
    </w:p>
    <w:p w14:paraId="4B7BA628" w14:textId="77777777" w:rsidR="003573BC" w:rsidRPr="003573BC" w:rsidRDefault="003573BC" w:rsidP="003B2E8D">
      <w:pPr>
        <w:widowControl/>
        <w:numPr>
          <w:ilvl w:val="1"/>
          <w:numId w:val="16"/>
        </w:numPr>
        <w:tabs>
          <w:tab w:val="left" w:pos="2127"/>
        </w:tabs>
        <w:spacing w:before="40" w:after="40" w:line="276" w:lineRule="auto"/>
        <w:ind w:left="2127" w:hanging="284"/>
        <w:jc w:val="both"/>
        <w:rPr>
          <w:rFonts w:asciiTheme="minorBidi" w:hAnsiTheme="minorBidi" w:cstheme="minorBidi"/>
          <w:sz w:val="24"/>
          <w:szCs w:val="24"/>
        </w:rPr>
      </w:pPr>
      <w:r w:rsidRPr="003573BC">
        <w:rPr>
          <w:rFonts w:asciiTheme="minorBidi" w:hAnsiTheme="minorBidi" w:cstheme="minorBidi"/>
          <w:sz w:val="24"/>
          <w:szCs w:val="24"/>
        </w:rPr>
        <w:t>The MOT may request the manufacturer to submit a statutory document, issued by an approval authority or other official authority through which they may be registered in one the EC member states.</w:t>
      </w:r>
    </w:p>
    <w:p w14:paraId="61A223BF" w14:textId="77777777" w:rsidR="003573BC" w:rsidRPr="003573BC" w:rsidRDefault="003573BC" w:rsidP="003B2E8D">
      <w:pPr>
        <w:widowControl/>
        <w:numPr>
          <w:ilvl w:val="1"/>
          <w:numId w:val="26"/>
        </w:numPr>
        <w:spacing w:before="80" w:after="40" w:line="276" w:lineRule="auto"/>
        <w:ind w:left="1701" w:hanging="621"/>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Vehicles in categories N and O with abnormal/exceptional weight/load or dimension:</w:t>
      </w:r>
    </w:p>
    <w:p w14:paraId="24424C2D" w14:textId="77777777" w:rsidR="003573BC" w:rsidRPr="003573BC" w:rsidRDefault="003573BC" w:rsidP="003573BC">
      <w:pPr>
        <w:widowControl/>
        <w:spacing w:before="80" w:after="40" w:line="276" w:lineRule="auto"/>
        <w:ind w:left="1758"/>
        <w:jc w:val="both"/>
        <w:rPr>
          <w:rFonts w:asciiTheme="minorBidi" w:hAnsiTheme="minorBidi" w:cstheme="minorBidi"/>
          <w:sz w:val="24"/>
          <w:szCs w:val="24"/>
        </w:rPr>
      </w:pPr>
      <w:r w:rsidRPr="003573BC">
        <w:rPr>
          <w:rFonts w:asciiTheme="minorBidi" w:hAnsiTheme="minorBidi" w:cstheme="minorBidi"/>
          <w:sz w:val="24"/>
          <w:szCs w:val="24"/>
        </w:rPr>
        <w:t>This section refers to vehicles in categories N and O built in one stage or constructed/modified at the second and subsequent stages, that are associated under the 'abnormal/exceptional weight/load or dimension' ("tziud harig") configurations as defined in Israeli's Road Traffic Ordinance and Regulations.</w:t>
      </w:r>
    </w:p>
    <w:p w14:paraId="1E712282" w14:textId="77777777" w:rsidR="003573BC" w:rsidRPr="003573BC" w:rsidRDefault="003573BC" w:rsidP="003573BC">
      <w:pPr>
        <w:widowControl/>
        <w:spacing w:before="80" w:after="40" w:line="276" w:lineRule="auto"/>
        <w:ind w:left="1758"/>
        <w:jc w:val="both"/>
        <w:rPr>
          <w:rFonts w:asciiTheme="minorBidi" w:hAnsiTheme="minorBidi" w:cstheme="minorBidi"/>
          <w:sz w:val="24"/>
          <w:szCs w:val="24"/>
        </w:rPr>
      </w:pPr>
      <w:r w:rsidRPr="003573BC">
        <w:rPr>
          <w:rFonts w:asciiTheme="minorBidi" w:hAnsiTheme="minorBidi" w:cstheme="minorBidi"/>
          <w:sz w:val="24"/>
          <w:szCs w:val="24"/>
        </w:rPr>
        <w:lastRenderedPageBreak/>
        <w:t>The vehicles must:</w:t>
      </w:r>
    </w:p>
    <w:p w14:paraId="754585A1" w14:textId="77777777" w:rsidR="003573BC" w:rsidRPr="003573BC" w:rsidRDefault="003573BC" w:rsidP="003B2E8D">
      <w:pPr>
        <w:widowControl/>
        <w:numPr>
          <w:ilvl w:val="0"/>
          <w:numId w:val="20"/>
        </w:numPr>
        <w:spacing w:before="40" w:after="40" w:line="276" w:lineRule="auto"/>
        <w:ind w:left="2042" w:hanging="284"/>
        <w:jc w:val="both"/>
        <w:rPr>
          <w:rFonts w:asciiTheme="minorBidi" w:hAnsiTheme="minorBidi" w:cstheme="minorBidi"/>
          <w:sz w:val="24"/>
          <w:szCs w:val="24"/>
        </w:rPr>
      </w:pPr>
      <w:r w:rsidRPr="003573BC">
        <w:rPr>
          <w:rFonts w:asciiTheme="minorBidi" w:hAnsiTheme="minorBidi" w:cstheme="minorBidi"/>
          <w:sz w:val="24"/>
          <w:szCs w:val="24"/>
        </w:rPr>
        <w:t>If constructed in more than one stage, the first stage must comply with the requirements listed above in paragraphs 'A.1' or 'B'.</w:t>
      </w:r>
    </w:p>
    <w:p w14:paraId="0724585E" w14:textId="77777777" w:rsidR="003573BC" w:rsidRPr="003573BC" w:rsidRDefault="003573BC" w:rsidP="003B2E8D">
      <w:pPr>
        <w:widowControl/>
        <w:numPr>
          <w:ilvl w:val="0"/>
          <w:numId w:val="20"/>
        </w:numPr>
        <w:spacing w:before="40" w:after="40" w:line="276" w:lineRule="auto"/>
        <w:ind w:left="2042" w:hanging="284"/>
        <w:jc w:val="both"/>
        <w:rPr>
          <w:rFonts w:asciiTheme="minorBidi" w:hAnsiTheme="minorBidi" w:cstheme="minorBidi"/>
          <w:sz w:val="24"/>
          <w:szCs w:val="24"/>
        </w:rPr>
      </w:pPr>
      <w:r w:rsidRPr="003573BC">
        <w:rPr>
          <w:rFonts w:asciiTheme="minorBidi" w:hAnsiTheme="minorBidi" w:cstheme="minorBidi"/>
          <w:sz w:val="24"/>
          <w:szCs w:val="24"/>
        </w:rPr>
        <w:t>Have a certificate issued by a technical service, confirming that the separate technical units manufactured, modified or added were constructed according to the manufacturer's 'body builder instructions'. Alternatively, the MOT will accept submission of the certificate issued by the first stage manufacturer.</w:t>
      </w:r>
    </w:p>
    <w:p w14:paraId="185ED0C3" w14:textId="77777777" w:rsidR="003573BC" w:rsidRPr="003573BC" w:rsidRDefault="003573BC" w:rsidP="003B2E8D">
      <w:pPr>
        <w:widowControl/>
        <w:numPr>
          <w:ilvl w:val="0"/>
          <w:numId w:val="20"/>
        </w:numPr>
        <w:spacing w:before="40" w:after="40" w:line="276" w:lineRule="auto"/>
        <w:ind w:left="2042" w:hanging="284"/>
        <w:jc w:val="both"/>
        <w:rPr>
          <w:rFonts w:asciiTheme="minorBidi" w:hAnsiTheme="minorBidi" w:cstheme="minorBidi"/>
          <w:sz w:val="24"/>
          <w:szCs w:val="24"/>
        </w:rPr>
      </w:pPr>
      <w:r w:rsidRPr="003573BC">
        <w:rPr>
          <w:rFonts w:asciiTheme="minorBidi" w:hAnsiTheme="minorBidi" w:cstheme="minorBidi"/>
          <w:sz w:val="24"/>
          <w:szCs w:val="24"/>
        </w:rPr>
        <w:t>Have an information document regarding the maneuverability of the vehicle, the permitted axel loads, etc.</w:t>
      </w:r>
    </w:p>
    <w:p w14:paraId="087B8EAD" w14:textId="77777777" w:rsidR="003573BC" w:rsidRPr="003573BC" w:rsidRDefault="003573BC" w:rsidP="003B2E8D">
      <w:pPr>
        <w:widowControl/>
        <w:numPr>
          <w:ilvl w:val="0"/>
          <w:numId w:val="20"/>
        </w:numPr>
        <w:spacing w:before="40" w:after="40" w:line="276" w:lineRule="auto"/>
        <w:ind w:left="2042" w:hanging="284"/>
        <w:jc w:val="both"/>
        <w:rPr>
          <w:rFonts w:asciiTheme="minorBidi" w:hAnsiTheme="minorBidi" w:cstheme="minorBidi"/>
          <w:sz w:val="24"/>
          <w:szCs w:val="24"/>
        </w:rPr>
      </w:pPr>
      <w:r w:rsidRPr="003573BC">
        <w:rPr>
          <w:rFonts w:asciiTheme="minorBidi" w:hAnsiTheme="minorBidi" w:cstheme="minorBidi"/>
          <w:sz w:val="24"/>
          <w:szCs w:val="24"/>
        </w:rPr>
        <w:t>Have a document issued by an approval authority, technical service or other official authority stating that the vehicle may be registered in one of the EC member states.</w:t>
      </w:r>
    </w:p>
    <w:p w14:paraId="071D416B" w14:textId="77777777" w:rsidR="003573BC" w:rsidRPr="003573BC" w:rsidRDefault="003573BC" w:rsidP="003B2E8D">
      <w:pPr>
        <w:widowControl/>
        <w:numPr>
          <w:ilvl w:val="1"/>
          <w:numId w:val="26"/>
        </w:numPr>
        <w:spacing w:before="80" w:after="40" w:line="276" w:lineRule="auto"/>
        <w:ind w:left="1701" w:hanging="621"/>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Vehicles in categories O</w:t>
      </w:r>
    </w:p>
    <w:p w14:paraId="08634CB0" w14:textId="77777777" w:rsidR="003573BC" w:rsidRPr="003573BC" w:rsidRDefault="003573BC" w:rsidP="003573BC">
      <w:pPr>
        <w:widowControl/>
        <w:spacing w:before="80" w:after="40" w:line="276" w:lineRule="auto"/>
        <w:ind w:left="1758"/>
        <w:jc w:val="both"/>
        <w:rPr>
          <w:rFonts w:asciiTheme="minorBidi" w:hAnsiTheme="minorBidi" w:cstheme="minorBidi"/>
          <w:sz w:val="24"/>
          <w:szCs w:val="24"/>
        </w:rPr>
      </w:pPr>
      <w:r w:rsidRPr="003573BC">
        <w:rPr>
          <w:rFonts w:asciiTheme="minorBidi" w:hAnsiTheme="minorBidi" w:cstheme="minorBidi"/>
          <w:sz w:val="24"/>
          <w:szCs w:val="24"/>
        </w:rPr>
        <w:t xml:space="preserve">The vehicles must have a document, issued by an approval authority, technical service or other official authority stating that the vehicle may be registered in one of the EC member states. </w:t>
      </w:r>
    </w:p>
    <w:p w14:paraId="6481B2DC" w14:textId="77777777" w:rsidR="003573BC" w:rsidRPr="003573BC" w:rsidRDefault="003573BC" w:rsidP="003B2E8D">
      <w:pPr>
        <w:widowControl/>
        <w:numPr>
          <w:ilvl w:val="1"/>
          <w:numId w:val="26"/>
        </w:numPr>
        <w:spacing w:before="80" w:after="40" w:line="276" w:lineRule="auto"/>
        <w:ind w:left="1701" w:hanging="621"/>
        <w:jc w:val="both"/>
        <w:rPr>
          <w:rFonts w:asciiTheme="minorBidi" w:eastAsia="Calibri" w:hAnsiTheme="minorBidi" w:cstheme="minorBidi"/>
          <w:b/>
          <w:bCs/>
          <w:color w:val="auto"/>
          <w:sz w:val="24"/>
          <w:szCs w:val="24"/>
          <w:u w:val="single"/>
          <w:lang w:eastAsia="en-US"/>
        </w:rPr>
      </w:pPr>
      <w:r w:rsidRPr="003573BC">
        <w:rPr>
          <w:rFonts w:asciiTheme="minorBidi" w:eastAsia="Calibri" w:hAnsiTheme="minorBidi" w:cstheme="minorBidi"/>
          <w:b/>
          <w:bCs/>
          <w:color w:val="auto"/>
          <w:sz w:val="24"/>
          <w:szCs w:val="24"/>
          <w:u w:val="single"/>
          <w:lang w:eastAsia="en-US"/>
        </w:rPr>
        <w:t>Irregular vehicles in categories M and N:</w:t>
      </w:r>
    </w:p>
    <w:p w14:paraId="5EB7813B" w14:textId="77777777" w:rsidR="003573BC" w:rsidRPr="003573BC" w:rsidRDefault="003573BC" w:rsidP="003573BC">
      <w:pPr>
        <w:widowControl/>
        <w:spacing w:before="120" w:after="40" w:line="276" w:lineRule="auto"/>
        <w:ind w:left="1758"/>
        <w:jc w:val="both"/>
        <w:rPr>
          <w:rFonts w:asciiTheme="minorBidi" w:hAnsiTheme="minorBidi" w:cstheme="minorBidi"/>
          <w:sz w:val="24"/>
          <w:szCs w:val="24"/>
        </w:rPr>
      </w:pPr>
      <w:r w:rsidRPr="003573BC">
        <w:rPr>
          <w:rFonts w:asciiTheme="minorBidi" w:hAnsiTheme="minorBidi" w:cstheme="minorBidi"/>
          <w:sz w:val="24"/>
          <w:szCs w:val="24"/>
        </w:rPr>
        <w:t>This section refers to vehicles:</w:t>
      </w:r>
    </w:p>
    <w:p w14:paraId="40E59012" w14:textId="77777777" w:rsidR="003573BC" w:rsidRPr="003573BC" w:rsidRDefault="003573BC" w:rsidP="003B2E8D">
      <w:pPr>
        <w:widowControl/>
        <w:numPr>
          <w:ilvl w:val="0"/>
          <w:numId w:val="21"/>
        </w:numPr>
        <w:tabs>
          <w:tab w:val="left" w:pos="2127"/>
        </w:tabs>
        <w:spacing w:before="120" w:after="40" w:line="276" w:lineRule="auto"/>
        <w:ind w:left="2127" w:hanging="352"/>
        <w:jc w:val="both"/>
        <w:rPr>
          <w:rFonts w:asciiTheme="minorBidi" w:hAnsiTheme="minorBidi" w:cstheme="minorBidi"/>
          <w:sz w:val="24"/>
          <w:szCs w:val="24"/>
        </w:rPr>
      </w:pPr>
      <w:r w:rsidRPr="003573BC">
        <w:rPr>
          <w:rFonts w:asciiTheme="minorBidi" w:hAnsiTheme="minorBidi" w:cstheme="minorBidi"/>
          <w:sz w:val="24"/>
          <w:szCs w:val="24"/>
        </w:rPr>
        <w:t>in category M and N constructed in one stage or constructed in second and subsequent stages, not in accordance with the original manufacturer instructions;</w:t>
      </w:r>
    </w:p>
    <w:p w14:paraId="41D4E1FF" w14:textId="77777777" w:rsidR="003573BC" w:rsidRPr="003573BC" w:rsidRDefault="003573BC" w:rsidP="003B2E8D">
      <w:pPr>
        <w:widowControl/>
        <w:numPr>
          <w:ilvl w:val="0"/>
          <w:numId w:val="21"/>
        </w:numPr>
        <w:spacing w:before="120" w:after="40" w:line="276" w:lineRule="auto"/>
        <w:ind w:left="2127" w:hanging="352"/>
        <w:jc w:val="both"/>
        <w:rPr>
          <w:rFonts w:asciiTheme="minorBidi" w:hAnsiTheme="minorBidi" w:cstheme="minorBidi"/>
          <w:sz w:val="24"/>
          <w:szCs w:val="24"/>
        </w:rPr>
      </w:pPr>
      <w:r w:rsidRPr="003573BC">
        <w:rPr>
          <w:rFonts w:asciiTheme="minorBidi" w:hAnsiTheme="minorBidi" w:cstheme="minorBidi"/>
          <w:sz w:val="24"/>
          <w:szCs w:val="24"/>
        </w:rPr>
        <w:t>associated to a specific configuration as follows:</w:t>
      </w:r>
    </w:p>
    <w:p w14:paraId="1EEEDD37" w14:textId="77777777" w:rsidR="003573BC" w:rsidRPr="003573BC" w:rsidRDefault="003573BC" w:rsidP="003B2E8D">
      <w:pPr>
        <w:widowControl/>
        <w:numPr>
          <w:ilvl w:val="0"/>
          <w:numId w:val="18"/>
        </w:numPr>
        <w:tabs>
          <w:tab w:val="left" w:pos="2410"/>
        </w:tabs>
        <w:spacing w:before="40" w:after="40" w:line="276" w:lineRule="auto"/>
        <w:ind w:left="2410"/>
        <w:jc w:val="both"/>
        <w:rPr>
          <w:rFonts w:asciiTheme="minorBidi" w:hAnsiTheme="minorBidi" w:cstheme="minorBidi"/>
          <w:sz w:val="24"/>
          <w:szCs w:val="24"/>
        </w:rPr>
      </w:pPr>
      <w:r w:rsidRPr="003573BC">
        <w:rPr>
          <w:rFonts w:asciiTheme="minorBidi" w:hAnsiTheme="minorBidi" w:cstheme="minorBidi"/>
          <w:sz w:val="24"/>
          <w:szCs w:val="24"/>
        </w:rPr>
        <w:t>Vehicles in category M that could not be approved and certified according to paragraph 'A.1'. (For example: limousines, special vehicles produced for government use, etc.)</w:t>
      </w:r>
    </w:p>
    <w:p w14:paraId="4CA937D5" w14:textId="77777777" w:rsidR="003573BC" w:rsidRPr="003573BC" w:rsidRDefault="003573BC" w:rsidP="003B2E8D">
      <w:pPr>
        <w:widowControl/>
        <w:numPr>
          <w:ilvl w:val="0"/>
          <w:numId w:val="18"/>
        </w:numPr>
        <w:tabs>
          <w:tab w:val="left" w:pos="2410"/>
        </w:tabs>
        <w:spacing w:before="40" w:after="40" w:line="276" w:lineRule="auto"/>
        <w:ind w:left="2410" w:hanging="369"/>
        <w:jc w:val="both"/>
        <w:rPr>
          <w:rFonts w:asciiTheme="minorBidi" w:hAnsiTheme="minorBidi" w:cstheme="minorBidi"/>
          <w:sz w:val="24"/>
          <w:szCs w:val="24"/>
        </w:rPr>
      </w:pPr>
      <w:r w:rsidRPr="003573BC">
        <w:rPr>
          <w:rFonts w:asciiTheme="minorBidi" w:hAnsiTheme="minorBidi" w:cstheme="minorBidi"/>
          <w:sz w:val="24"/>
          <w:szCs w:val="24"/>
        </w:rPr>
        <w:t>Vehicles in category N that couldn't be approved and certified according to paragraph 'C.2' or 'C.3'. (For example: special armored vehicles, special cranes, amphibious vehicles, etc.)</w:t>
      </w:r>
    </w:p>
    <w:p w14:paraId="12CFD0B5" w14:textId="77777777" w:rsidR="003573BC" w:rsidRPr="003573BC" w:rsidRDefault="003573BC" w:rsidP="003573BC">
      <w:pPr>
        <w:widowControl/>
        <w:spacing w:before="120" w:after="40" w:line="276" w:lineRule="auto"/>
        <w:ind w:left="1758"/>
        <w:jc w:val="both"/>
        <w:rPr>
          <w:rFonts w:asciiTheme="minorBidi" w:hAnsiTheme="minorBidi" w:cstheme="minorBidi"/>
          <w:sz w:val="24"/>
          <w:szCs w:val="24"/>
        </w:rPr>
      </w:pPr>
      <w:r w:rsidRPr="003573BC">
        <w:rPr>
          <w:rFonts w:asciiTheme="minorBidi" w:hAnsiTheme="minorBidi" w:cstheme="minorBidi"/>
          <w:sz w:val="24"/>
          <w:szCs w:val="24"/>
          <w:u w:val="single"/>
        </w:rPr>
        <w:t>Note</w:t>
      </w:r>
      <w:r w:rsidRPr="003573BC">
        <w:rPr>
          <w:rFonts w:asciiTheme="minorBidi" w:hAnsiTheme="minorBidi" w:cstheme="minorBidi"/>
          <w:sz w:val="24"/>
          <w:szCs w:val="24"/>
        </w:rPr>
        <w:t>:</w:t>
      </w:r>
    </w:p>
    <w:p w14:paraId="49865990" w14:textId="77777777" w:rsidR="003573BC" w:rsidRPr="003573BC" w:rsidRDefault="003573BC" w:rsidP="00E508DF">
      <w:pPr>
        <w:widowControl/>
        <w:spacing w:before="40" w:after="40" w:line="276" w:lineRule="auto"/>
        <w:ind w:left="1701"/>
        <w:jc w:val="both"/>
        <w:rPr>
          <w:rFonts w:asciiTheme="minorBidi" w:hAnsiTheme="minorBidi" w:cstheme="minorBidi"/>
          <w:sz w:val="24"/>
          <w:szCs w:val="24"/>
        </w:rPr>
      </w:pPr>
      <w:r w:rsidRPr="003573BC">
        <w:rPr>
          <w:rFonts w:asciiTheme="minorBidi" w:hAnsiTheme="minorBidi" w:cstheme="minorBidi"/>
          <w:sz w:val="24"/>
          <w:szCs w:val="24"/>
        </w:rPr>
        <w:t>Registration of vehicles listed in this paragraph will be considered only in cases where the necessity for the specific configuration is proven beyond any doubt. The MOT will examine the applications through a professional committee subject to internal procedures.</w:t>
      </w:r>
    </w:p>
    <w:p w14:paraId="4226D0CA" w14:textId="77777777" w:rsidR="003573BC" w:rsidRPr="003573BC" w:rsidRDefault="003573BC" w:rsidP="003573BC">
      <w:pPr>
        <w:widowControl/>
        <w:spacing w:before="40" w:after="40" w:line="276" w:lineRule="auto"/>
        <w:ind w:left="1701"/>
        <w:jc w:val="both"/>
        <w:rPr>
          <w:rFonts w:asciiTheme="minorBidi" w:hAnsiTheme="minorBidi" w:cstheme="minorBidi"/>
          <w:sz w:val="24"/>
          <w:szCs w:val="24"/>
        </w:rPr>
      </w:pPr>
      <w:r w:rsidRPr="003573BC">
        <w:rPr>
          <w:rFonts w:asciiTheme="minorBidi" w:hAnsiTheme="minorBidi" w:cstheme="minorBidi"/>
          <w:sz w:val="24"/>
          <w:szCs w:val="24"/>
        </w:rPr>
        <w:t>The vehicles must have a document, issued by an approval authority, technical service or other official authority stating that the vehicle may be registered in one the EC member states.</w:t>
      </w:r>
    </w:p>
    <w:p w14:paraId="6624A94D" w14:textId="77777777" w:rsidR="003573BC" w:rsidRPr="003573BC" w:rsidRDefault="003573BC" w:rsidP="003573BC">
      <w:pPr>
        <w:widowControl/>
        <w:spacing w:before="40" w:after="40" w:line="276" w:lineRule="auto"/>
        <w:ind w:left="1701"/>
        <w:jc w:val="both"/>
        <w:rPr>
          <w:rFonts w:asciiTheme="minorBidi" w:hAnsiTheme="minorBidi" w:cstheme="minorBidi"/>
          <w:sz w:val="24"/>
          <w:szCs w:val="24"/>
        </w:rPr>
      </w:pPr>
    </w:p>
    <w:p w14:paraId="277FD999" w14:textId="77777777" w:rsidR="003573BC" w:rsidRPr="003573BC" w:rsidRDefault="003573BC" w:rsidP="003B2E8D">
      <w:pPr>
        <w:widowControl/>
        <w:numPr>
          <w:ilvl w:val="0"/>
          <w:numId w:val="13"/>
        </w:numPr>
        <w:spacing w:before="120" w:after="40" w:line="276" w:lineRule="auto"/>
        <w:ind w:left="1259" w:hanging="357"/>
        <w:jc w:val="both"/>
        <w:rPr>
          <w:rFonts w:asciiTheme="minorBidi" w:hAnsiTheme="minorBidi" w:cstheme="minorBidi"/>
          <w:b/>
          <w:bCs/>
          <w:sz w:val="24"/>
          <w:szCs w:val="24"/>
          <w:u w:val="single"/>
        </w:rPr>
      </w:pPr>
      <w:r w:rsidRPr="003573BC">
        <w:rPr>
          <w:rFonts w:asciiTheme="minorBidi" w:hAnsiTheme="minorBidi" w:cstheme="minorBidi"/>
          <w:b/>
          <w:bCs/>
          <w:sz w:val="24"/>
          <w:szCs w:val="24"/>
          <w:u w:val="single"/>
        </w:rPr>
        <w:t>Vehicles in categories M1, N1 produced in small series pursuant to article 22 of Directive 2007/46/EC or to article 41 of Regulation (EU) 2018/858</w:t>
      </w:r>
    </w:p>
    <w:p w14:paraId="6ECB8843" w14:textId="77777777" w:rsidR="003573BC" w:rsidRPr="003573BC" w:rsidRDefault="003573BC" w:rsidP="003573BC">
      <w:pPr>
        <w:widowControl/>
        <w:spacing w:before="80" w:after="40" w:line="276" w:lineRule="auto"/>
        <w:ind w:left="1276"/>
        <w:jc w:val="both"/>
        <w:rPr>
          <w:rFonts w:asciiTheme="minorBidi" w:hAnsiTheme="minorBidi" w:cstheme="minorBidi"/>
          <w:sz w:val="24"/>
          <w:szCs w:val="24"/>
        </w:rPr>
      </w:pPr>
      <w:r w:rsidRPr="003573BC">
        <w:rPr>
          <w:rFonts w:asciiTheme="minorBidi" w:hAnsiTheme="minorBidi" w:cstheme="minorBidi"/>
          <w:sz w:val="24"/>
          <w:szCs w:val="24"/>
        </w:rPr>
        <w:t xml:space="preserve">This section established a framework for import of vehicle in a quantity of not more than 10 vehicles per model (type/WVTA), per IMR calendar year. </w:t>
      </w:r>
    </w:p>
    <w:p w14:paraId="11376FB3" w14:textId="77777777" w:rsidR="003573BC" w:rsidRPr="003573BC" w:rsidRDefault="003573BC" w:rsidP="003573BC">
      <w:pPr>
        <w:widowControl/>
        <w:spacing w:before="80" w:after="40" w:line="276" w:lineRule="auto"/>
        <w:ind w:left="1276"/>
        <w:jc w:val="both"/>
        <w:rPr>
          <w:rFonts w:asciiTheme="minorBidi" w:hAnsiTheme="minorBidi" w:cstheme="minorBidi"/>
          <w:sz w:val="24"/>
          <w:szCs w:val="24"/>
        </w:rPr>
      </w:pPr>
      <w:r w:rsidRPr="003573BC">
        <w:rPr>
          <w:rFonts w:asciiTheme="minorBidi" w:hAnsiTheme="minorBidi" w:cstheme="minorBidi"/>
          <w:sz w:val="24"/>
          <w:szCs w:val="24"/>
        </w:rPr>
        <w:lastRenderedPageBreak/>
        <w:t>The vehicles must meet the technical requirements listed in article 22 of Directive 2007/46/EC or article 41 of Regulation (EU) 2018/858.</w:t>
      </w:r>
    </w:p>
    <w:p w14:paraId="16C4D529" w14:textId="77777777" w:rsidR="003573BC" w:rsidRPr="003573BC" w:rsidRDefault="003573BC" w:rsidP="003573BC">
      <w:pPr>
        <w:widowControl/>
        <w:spacing w:before="80" w:after="40" w:line="276" w:lineRule="auto"/>
        <w:ind w:left="907"/>
        <w:jc w:val="both"/>
        <w:rPr>
          <w:rFonts w:asciiTheme="minorBidi" w:hAnsiTheme="minorBidi" w:cstheme="minorBidi"/>
          <w:sz w:val="24"/>
          <w:szCs w:val="24"/>
          <w:u w:val="single"/>
        </w:rPr>
      </w:pPr>
    </w:p>
    <w:p w14:paraId="1832430A" w14:textId="77777777" w:rsidR="003573BC" w:rsidRPr="003573BC" w:rsidRDefault="003573BC" w:rsidP="003573BC">
      <w:pPr>
        <w:widowControl/>
        <w:spacing w:before="80" w:after="40" w:line="276" w:lineRule="auto"/>
        <w:ind w:left="907"/>
        <w:jc w:val="both"/>
        <w:rPr>
          <w:rFonts w:asciiTheme="minorBidi" w:hAnsiTheme="minorBidi" w:cstheme="minorBidi"/>
          <w:sz w:val="24"/>
          <w:szCs w:val="24"/>
        </w:rPr>
      </w:pPr>
      <w:r w:rsidRPr="003573BC">
        <w:rPr>
          <w:rFonts w:asciiTheme="minorBidi" w:hAnsiTheme="minorBidi" w:cstheme="minorBidi"/>
          <w:sz w:val="24"/>
          <w:szCs w:val="24"/>
          <w:u w:val="single"/>
        </w:rPr>
        <w:t>Note</w:t>
      </w:r>
      <w:r w:rsidRPr="003573BC">
        <w:rPr>
          <w:rFonts w:asciiTheme="minorBidi" w:hAnsiTheme="minorBidi" w:cstheme="minorBidi"/>
          <w:sz w:val="24"/>
          <w:szCs w:val="24"/>
        </w:rPr>
        <w:t>:</w:t>
      </w:r>
    </w:p>
    <w:p w14:paraId="5B429280" w14:textId="77777777" w:rsidR="003573BC" w:rsidRPr="003573BC" w:rsidRDefault="003573BC" w:rsidP="003573BC">
      <w:pPr>
        <w:widowControl/>
        <w:spacing w:before="80" w:after="40" w:line="276" w:lineRule="auto"/>
        <w:ind w:left="907"/>
        <w:jc w:val="both"/>
        <w:rPr>
          <w:rFonts w:asciiTheme="minorBidi" w:hAnsiTheme="minorBidi" w:cstheme="minorBidi"/>
          <w:sz w:val="24"/>
          <w:szCs w:val="24"/>
        </w:rPr>
      </w:pPr>
      <w:r w:rsidRPr="003573BC">
        <w:rPr>
          <w:rFonts w:asciiTheme="minorBidi" w:hAnsiTheme="minorBidi" w:cstheme="minorBidi"/>
          <w:sz w:val="24"/>
          <w:szCs w:val="24"/>
        </w:rPr>
        <w:t>The MOT reserves the right to expand or specify additional configurations if it becomes apparent that the manufacturer cannot provide the documentation as required by IMR or by Israeli's Road Traffic Ordinance and Regulations.</w:t>
      </w:r>
    </w:p>
    <w:p w14:paraId="23FB175C" w14:textId="77777777" w:rsidR="003573BC" w:rsidRPr="003573BC" w:rsidRDefault="003573BC" w:rsidP="003573BC">
      <w:pPr>
        <w:widowControl/>
        <w:spacing w:before="240" w:after="40" w:line="276" w:lineRule="auto"/>
        <w:ind w:left="896"/>
        <w:jc w:val="both"/>
        <w:rPr>
          <w:rFonts w:asciiTheme="minorBidi" w:hAnsiTheme="minorBidi" w:cstheme="minorBidi"/>
          <w:sz w:val="24"/>
          <w:szCs w:val="24"/>
        </w:rPr>
      </w:pPr>
      <w:r w:rsidRPr="003573BC">
        <w:rPr>
          <w:rFonts w:asciiTheme="minorBidi" w:hAnsiTheme="minorBidi" w:cstheme="minorBidi"/>
          <w:sz w:val="24"/>
          <w:szCs w:val="24"/>
        </w:rPr>
        <w:t>The MOT reserves the right to request additional documentation as needed.</w:t>
      </w:r>
    </w:p>
    <w:p w14:paraId="72BBFC9C" w14:textId="77777777" w:rsidR="003573BC" w:rsidRPr="003573BC" w:rsidRDefault="003573BC" w:rsidP="003573BC">
      <w:pPr>
        <w:widowControl/>
        <w:rPr>
          <w:rFonts w:asciiTheme="minorBidi" w:hAnsiTheme="minorBidi" w:cstheme="minorBidi"/>
          <w:sz w:val="24"/>
          <w:szCs w:val="24"/>
        </w:rPr>
      </w:pPr>
      <w:r w:rsidRPr="003573BC">
        <w:rPr>
          <w:rFonts w:asciiTheme="minorBidi" w:hAnsiTheme="minorBidi" w:cstheme="minorBidi"/>
          <w:sz w:val="24"/>
          <w:szCs w:val="24"/>
        </w:rPr>
        <w:br w:type="page"/>
      </w:r>
    </w:p>
    <w:p w14:paraId="30D6E4DC" w14:textId="77777777" w:rsidR="003573BC" w:rsidRPr="003573BC" w:rsidRDefault="003573BC" w:rsidP="003573BC">
      <w:pPr>
        <w:pageBreakBefore/>
        <w:ind w:left="357"/>
        <w:jc w:val="center"/>
        <w:outlineLvl w:val="0"/>
        <w:rPr>
          <w:rFonts w:asciiTheme="minorBidi" w:hAnsiTheme="minorBidi" w:cstheme="minorBidi"/>
          <w:b/>
          <w:bCs/>
          <w:sz w:val="24"/>
          <w:szCs w:val="24"/>
          <w:u w:val="single"/>
          <w:lang w:eastAsia="en-US"/>
        </w:rPr>
      </w:pPr>
      <w:r w:rsidRPr="003573BC">
        <w:rPr>
          <w:rFonts w:asciiTheme="minorBidi" w:hAnsiTheme="minorBidi" w:cstheme="minorBidi"/>
          <w:b/>
          <w:bCs/>
          <w:sz w:val="24"/>
          <w:szCs w:val="24"/>
          <w:u w:val="single"/>
          <w:lang w:eastAsia="en-US"/>
        </w:rPr>
        <w:lastRenderedPageBreak/>
        <w:t xml:space="preserve">Whole Vehicle Type Approval (WVTA) Requirements </w:t>
      </w:r>
    </w:p>
    <w:tbl>
      <w:tblPr>
        <w:tblpPr w:leftFromText="180" w:rightFromText="180" w:horzAnchor="margin" w:tblpY="765"/>
        <w:tblW w:w="98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2158"/>
        <w:gridCol w:w="1179"/>
        <w:gridCol w:w="1326"/>
        <w:gridCol w:w="362"/>
        <w:gridCol w:w="359"/>
        <w:gridCol w:w="359"/>
        <w:gridCol w:w="359"/>
        <w:gridCol w:w="359"/>
        <w:gridCol w:w="359"/>
        <w:gridCol w:w="359"/>
        <w:gridCol w:w="359"/>
        <w:gridCol w:w="359"/>
        <w:gridCol w:w="362"/>
        <w:gridCol w:w="1638"/>
      </w:tblGrid>
      <w:tr w:rsidR="00CD07D0" w:rsidRPr="002F3103" w14:paraId="07CBC965" w14:textId="77777777" w:rsidTr="00CD07D0">
        <w:trPr>
          <w:cantSplit/>
          <w:trHeight w:val="337"/>
          <w:tblHeader/>
        </w:trPr>
        <w:tc>
          <w:tcPr>
            <w:tcW w:w="2158" w:type="dxa"/>
            <w:vMerge w:val="restart"/>
            <w:vAlign w:val="center"/>
          </w:tcPr>
          <w:p w14:paraId="3F168CE3" w14:textId="77777777" w:rsidR="00CD07D0" w:rsidRPr="002F3103" w:rsidRDefault="00CD07D0" w:rsidP="00CD07D0">
            <w:pPr>
              <w:spacing w:before="40" w:line="-220" w:lineRule="auto"/>
              <w:ind w:left="90" w:right="147"/>
              <w:jc w:val="center"/>
              <w:rPr>
                <w:rFonts w:asciiTheme="minorBidi" w:hAnsiTheme="minorBidi" w:cstheme="minorBidi"/>
                <w:b/>
                <w:bCs/>
                <w:lang w:eastAsia="en-US"/>
              </w:rPr>
            </w:pPr>
            <w:bookmarkStart w:id="0" w:name="_Hlk114155238"/>
            <w:r w:rsidRPr="002F3103">
              <w:rPr>
                <w:rFonts w:asciiTheme="minorBidi" w:hAnsiTheme="minorBidi" w:cstheme="minorBidi"/>
                <w:b/>
                <w:bCs/>
                <w:lang w:eastAsia="en-US"/>
              </w:rPr>
              <w:t>Subject</w:t>
            </w:r>
          </w:p>
        </w:tc>
        <w:tc>
          <w:tcPr>
            <w:tcW w:w="2505" w:type="dxa"/>
            <w:gridSpan w:val="2"/>
            <w:tcBorders>
              <w:bottom w:val="single" w:sz="12" w:space="0" w:color="auto"/>
            </w:tcBorders>
            <w:vAlign w:val="center"/>
          </w:tcPr>
          <w:p w14:paraId="5F27A672" w14:textId="77777777" w:rsidR="00CD07D0" w:rsidRPr="002F3103" w:rsidRDefault="00CD07D0" w:rsidP="00CD07D0">
            <w:pPr>
              <w:tabs>
                <w:tab w:val="center" w:pos="4153"/>
                <w:tab w:val="right" w:pos="8306"/>
              </w:tabs>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Directive / Regulation</w:t>
            </w:r>
          </w:p>
        </w:tc>
        <w:tc>
          <w:tcPr>
            <w:tcW w:w="3596" w:type="dxa"/>
            <w:gridSpan w:val="10"/>
            <w:tcBorders>
              <w:bottom w:val="single" w:sz="12" w:space="0" w:color="auto"/>
            </w:tcBorders>
            <w:vAlign w:val="center"/>
          </w:tcPr>
          <w:p w14:paraId="0F295648"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Vehicle Category</w:t>
            </w:r>
          </w:p>
        </w:tc>
        <w:tc>
          <w:tcPr>
            <w:tcW w:w="1638" w:type="dxa"/>
            <w:vMerge w:val="restart"/>
            <w:tcBorders>
              <w:bottom w:val="single" w:sz="12" w:space="0" w:color="auto"/>
            </w:tcBorders>
            <w:vAlign w:val="center"/>
          </w:tcPr>
          <w:p w14:paraId="3FDFCD17" w14:textId="77777777" w:rsidR="00CD07D0" w:rsidRPr="002F3103" w:rsidRDefault="00CD07D0" w:rsidP="00CD07D0">
            <w:pPr>
              <w:spacing w:before="40" w:line="-220" w:lineRule="auto"/>
              <w:jc w:val="center"/>
              <w:rPr>
                <w:rFonts w:asciiTheme="minorBidi" w:hAnsiTheme="minorBidi" w:cstheme="minorBidi"/>
                <w:b/>
                <w:bCs/>
                <w:color w:val="auto"/>
                <w:lang w:eastAsia="en-US"/>
              </w:rPr>
            </w:pPr>
            <w:r w:rsidRPr="002F3103">
              <w:rPr>
                <w:rFonts w:asciiTheme="minorBidi" w:hAnsiTheme="minorBidi" w:cstheme="minorBidi"/>
                <w:b/>
                <w:bCs/>
                <w:color w:val="auto"/>
                <w:lang w:eastAsia="en-US"/>
              </w:rPr>
              <w:t>Enforcement/ Implementation Dates</w:t>
            </w:r>
          </w:p>
        </w:tc>
      </w:tr>
      <w:tr w:rsidR="00CD07D0" w:rsidRPr="002F3103" w14:paraId="359B956F" w14:textId="77777777" w:rsidTr="00CD07D0">
        <w:trPr>
          <w:cantSplit/>
          <w:trHeight w:val="258"/>
          <w:tblHeader/>
        </w:trPr>
        <w:tc>
          <w:tcPr>
            <w:tcW w:w="2158" w:type="dxa"/>
            <w:vMerge/>
            <w:tcBorders>
              <w:bottom w:val="single" w:sz="12" w:space="0" w:color="auto"/>
            </w:tcBorders>
          </w:tcPr>
          <w:p w14:paraId="2FF9D998" w14:textId="77777777" w:rsidR="00CD07D0" w:rsidRPr="002F3103" w:rsidRDefault="00CD07D0" w:rsidP="00CD07D0">
            <w:pPr>
              <w:spacing w:before="40" w:line="220" w:lineRule="exact"/>
              <w:rPr>
                <w:rFonts w:asciiTheme="minorBidi" w:hAnsiTheme="minorBidi" w:cstheme="minorBidi"/>
                <w:lang w:eastAsia="en-US"/>
              </w:rPr>
            </w:pPr>
          </w:p>
        </w:tc>
        <w:tc>
          <w:tcPr>
            <w:tcW w:w="1179" w:type="dxa"/>
            <w:tcBorders>
              <w:top w:val="single" w:sz="12" w:space="0" w:color="auto"/>
              <w:bottom w:val="single" w:sz="12" w:space="0" w:color="auto"/>
            </w:tcBorders>
            <w:vAlign w:val="center"/>
          </w:tcPr>
          <w:p w14:paraId="1F1D7503" w14:textId="77777777" w:rsidR="00CD07D0" w:rsidRPr="002F3103" w:rsidRDefault="00CD07D0" w:rsidP="00CD07D0">
            <w:pPr>
              <w:spacing w:before="40" w:line="220" w:lineRule="exact"/>
              <w:jc w:val="center"/>
              <w:rPr>
                <w:rFonts w:asciiTheme="minorBidi" w:hAnsiTheme="minorBidi" w:cstheme="minorBidi"/>
                <w:b/>
                <w:bCs/>
                <w:lang w:eastAsia="en-US"/>
              </w:rPr>
            </w:pPr>
            <w:r w:rsidRPr="002F3103">
              <w:rPr>
                <w:rFonts w:asciiTheme="minorBidi" w:hAnsiTheme="minorBidi" w:cstheme="minorBidi"/>
                <w:b/>
                <w:bCs/>
                <w:lang w:eastAsia="en-US"/>
              </w:rPr>
              <w:t>Base</w:t>
            </w:r>
          </w:p>
        </w:tc>
        <w:tc>
          <w:tcPr>
            <w:tcW w:w="1326" w:type="dxa"/>
            <w:tcBorders>
              <w:top w:val="single" w:sz="12" w:space="0" w:color="auto"/>
              <w:bottom w:val="single" w:sz="12" w:space="0" w:color="auto"/>
            </w:tcBorders>
            <w:vAlign w:val="center"/>
          </w:tcPr>
          <w:p w14:paraId="481EB0EE" w14:textId="77777777" w:rsidR="00CD07D0" w:rsidRPr="002F3103" w:rsidRDefault="00CD07D0" w:rsidP="00CD07D0">
            <w:pPr>
              <w:spacing w:before="40" w:line="220" w:lineRule="exact"/>
              <w:jc w:val="center"/>
              <w:rPr>
                <w:rFonts w:asciiTheme="minorBidi" w:hAnsiTheme="minorBidi" w:cstheme="minorBidi"/>
                <w:b/>
                <w:bCs/>
                <w:lang w:eastAsia="en-US"/>
              </w:rPr>
            </w:pPr>
            <w:r w:rsidRPr="002F3103">
              <w:rPr>
                <w:rFonts w:asciiTheme="minorBidi" w:hAnsiTheme="minorBidi" w:cstheme="minorBidi"/>
                <w:b/>
                <w:bCs/>
                <w:lang w:eastAsia="en-US"/>
              </w:rPr>
              <w:t>As Amended By</w:t>
            </w:r>
          </w:p>
        </w:tc>
        <w:tc>
          <w:tcPr>
            <w:tcW w:w="362" w:type="dxa"/>
            <w:tcBorders>
              <w:bottom w:val="single" w:sz="12" w:space="0" w:color="auto"/>
            </w:tcBorders>
          </w:tcPr>
          <w:p w14:paraId="5C76872E"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M1</w:t>
            </w:r>
          </w:p>
        </w:tc>
        <w:tc>
          <w:tcPr>
            <w:tcW w:w="359" w:type="dxa"/>
            <w:tcBorders>
              <w:bottom w:val="single" w:sz="12" w:space="0" w:color="auto"/>
            </w:tcBorders>
          </w:tcPr>
          <w:p w14:paraId="4A2CDF0E"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M2</w:t>
            </w:r>
          </w:p>
        </w:tc>
        <w:tc>
          <w:tcPr>
            <w:tcW w:w="359" w:type="dxa"/>
            <w:tcBorders>
              <w:bottom w:val="single" w:sz="12" w:space="0" w:color="auto"/>
            </w:tcBorders>
          </w:tcPr>
          <w:p w14:paraId="3675F2C7"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M3</w:t>
            </w:r>
          </w:p>
        </w:tc>
        <w:tc>
          <w:tcPr>
            <w:tcW w:w="359" w:type="dxa"/>
            <w:tcBorders>
              <w:bottom w:val="single" w:sz="12" w:space="0" w:color="auto"/>
            </w:tcBorders>
          </w:tcPr>
          <w:p w14:paraId="65EF9C33"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N1</w:t>
            </w:r>
          </w:p>
        </w:tc>
        <w:tc>
          <w:tcPr>
            <w:tcW w:w="359" w:type="dxa"/>
            <w:tcBorders>
              <w:bottom w:val="single" w:sz="12" w:space="0" w:color="auto"/>
            </w:tcBorders>
          </w:tcPr>
          <w:p w14:paraId="34483D8D"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N2</w:t>
            </w:r>
          </w:p>
        </w:tc>
        <w:tc>
          <w:tcPr>
            <w:tcW w:w="359" w:type="dxa"/>
            <w:tcBorders>
              <w:bottom w:val="single" w:sz="12" w:space="0" w:color="auto"/>
            </w:tcBorders>
          </w:tcPr>
          <w:p w14:paraId="526E08B6"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N3</w:t>
            </w:r>
          </w:p>
        </w:tc>
        <w:tc>
          <w:tcPr>
            <w:tcW w:w="359" w:type="dxa"/>
            <w:tcBorders>
              <w:bottom w:val="single" w:sz="12" w:space="0" w:color="auto"/>
            </w:tcBorders>
          </w:tcPr>
          <w:p w14:paraId="62511AB0"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O1</w:t>
            </w:r>
          </w:p>
        </w:tc>
        <w:tc>
          <w:tcPr>
            <w:tcW w:w="359" w:type="dxa"/>
            <w:tcBorders>
              <w:bottom w:val="single" w:sz="12" w:space="0" w:color="auto"/>
            </w:tcBorders>
          </w:tcPr>
          <w:p w14:paraId="5C79B358"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O2</w:t>
            </w:r>
          </w:p>
        </w:tc>
        <w:tc>
          <w:tcPr>
            <w:tcW w:w="359" w:type="dxa"/>
            <w:tcBorders>
              <w:bottom w:val="single" w:sz="12" w:space="0" w:color="auto"/>
            </w:tcBorders>
          </w:tcPr>
          <w:p w14:paraId="43E215E7" w14:textId="77777777" w:rsidR="00CD07D0" w:rsidRPr="002F3103" w:rsidRDefault="00CD07D0" w:rsidP="00CD07D0">
            <w:pPr>
              <w:spacing w:before="40" w:line="-220" w:lineRule="auto"/>
              <w:jc w:val="center"/>
              <w:rPr>
                <w:rFonts w:asciiTheme="minorBidi" w:hAnsiTheme="minorBidi" w:cstheme="minorBidi"/>
                <w:b/>
                <w:bCs/>
                <w:lang w:eastAsia="en-US"/>
              </w:rPr>
            </w:pPr>
            <w:r w:rsidRPr="002F3103">
              <w:rPr>
                <w:rFonts w:asciiTheme="minorBidi" w:hAnsiTheme="minorBidi" w:cstheme="minorBidi"/>
                <w:b/>
                <w:bCs/>
                <w:lang w:eastAsia="en-US"/>
              </w:rPr>
              <w:t>O3</w:t>
            </w:r>
          </w:p>
        </w:tc>
        <w:tc>
          <w:tcPr>
            <w:tcW w:w="362" w:type="dxa"/>
            <w:tcBorders>
              <w:bottom w:val="single" w:sz="12" w:space="0" w:color="auto"/>
            </w:tcBorders>
          </w:tcPr>
          <w:p w14:paraId="536F1E13" w14:textId="77777777" w:rsidR="00CD07D0" w:rsidRPr="002F3103" w:rsidRDefault="00CD07D0" w:rsidP="00CD07D0">
            <w:pPr>
              <w:spacing w:before="40" w:line="220" w:lineRule="exact"/>
              <w:jc w:val="center"/>
              <w:rPr>
                <w:rFonts w:asciiTheme="minorBidi" w:hAnsiTheme="minorBidi" w:cstheme="minorBidi"/>
                <w:b/>
                <w:bCs/>
                <w:lang w:eastAsia="en-US"/>
              </w:rPr>
            </w:pPr>
            <w:r w:rsidRPr="002F3103">
              <w:rPr>
                <w:rFonts w:asciiTheme="minorBidi" w:hAnsiTheme="minorBidi" w:cstheme="minorBidi"/>
                <w:b/>
                <w:bCs/>
                <w:lang w:eastAsia="en-US"/>
              </w:rPr>
              <w:t>O4</w:t>
            </w:r>
          </w:p>
        </w:tc>
        <w:tc>
          <w:tcPr>
            <w:tcW w:w="1638" w:type="dxa"/>
            <w:vMerge/>
            <w:tcBorders>
              <w:bottom w:val="single" w:sz="12" w:space="0" w:color="auto"/>
            </w:tcBorders>
          </w:tcPr>
          <w:p w14:paraId="68E1B2F7" w14:textId="77777777" w:rsidR="00CD07D0" w:rsidRPr="002F3103" w:rsidRDefault="00CD07D0" w:rsidP="00CD07D0">
            <w:pPr>
              <w:spacing w:before="40" w:line="220" w:lineRule="exact"/>
              <w:rPr>
                <w:rFonts w:asciiTheme="minorBidi" w:hAnsiTheme="minorBidi" w:cstheme="minorBidi"/>
                <w:b/>
                <w:bCs/>
                <w:lang w:eastAsia="en-US"/>
              </w:rPr>
            </w:pPr>
          </w:p>
        </w:tc>
      </w:tr>
      <w:tr w:rsidR="00C21F2A" w:rsidRPr="002F3103" w14:paraId="27F32052" w14:textId="77777777" w:rsidTr="00B606F6">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950"/>
        </w:trPr>
        <w:tc>
          <w:tcPr>
            <w:tcW w:w="2158" w:type="dxa"/>
            <w:vMerge w:val="restart"/>
            <w:tcBorders>
              <w:top w:val="single" w:sz="12" w:space="0" w:color="auto"/>
              <w:left w:val="single" w:sz="12" w:space="0" w:color="auto"/>
              <w:right w:val="single" w:sz="12" w:space="0" w:color="auto"/>
            </w:tcBorders>
            <w:vAlign w:val="center"/>
          </w:tcPr>
          <w:p w14:paraId="2CC085CA" w14:textId="77777777" w:rsidR="00C21F2A" w:rsidRPr="002F3103" w:rsidRDefault="00C21F2A" w:rsidP="00B606F6">
            <w:pPr>
              <w:spacing w:before="80" w:line="276" w:lineRule="auto"/>
              <w:jc w:val="center"/>
              <w:rPr>
                <w:rFonts w:asciiTheme="minorBidi" w:hAnsiTheme="minorBidi" w:cstheme="minorBidi"/>
                <w:sz w:val="18"/>
                <w:szCs w:val="18"/>
              </w:rPr>
            </w:pPr>
            <w:r w:rsidRPr="002F3103">
              <w:rPr>
                <w:rFonts w:asciiTheme="minorBidi" w:hAnsiTheme="minorBidi" w:cstheme="minorBidi"/>
                <w:sz w:val="18"/>
                <w:szCs w:val="18"/>
              </w:rPr>
              <w:t>Type Approval of Motor Vehicles and Their Trailers</w:t>
            </w:r>
          </w:p>
        </w:tc>
        <w:tc>
          <w:tcPr>
            <w:tcW w:w="1179" w:type="dxa"/>
            <w:tcBorders>
              <w:top w:val="single" w:sz="12" w:space="0" w:color="auto"/>
              <w:left w:val="single" w:sz="12" w:space="0" w:color="auto"/>
              <w:right w:val="single" w:sz="12" w:space="0" w:color="auto"/>
            </w:tcBorders>
          </w:tcPr>
          <w:p w14:paraId="70D94E47" w14:textId="77777777" w:rsidR="00C21F2A" w:rsidRPr="002F3103" w:rsidRDefault="00C21F2A" w:rsidP="00CD07D0">
            <w:pPr>
              <w:spacing w:before="40" w:line="-216" w:lineRule="auto"/>
              <w:jc w:val="center"/>
              <w:rPr>
                <w:rFonts w:asciiTheme="minorBidi" w:hAnsiTheme="minorBidi" w:cstheme="minorBidi"/>
                <w:bCs/>
              </w:rPr>
            </w:pPr>
            <w:r w:rsidRPr="002F3103">
              <w:rPr>
                <w:rFonts w:asciiTheme="minorBidi" w:hAnsiTheme="minorBidi" w:cstheme="minorBidi"/>
                <w:bCs/>
              </w:rPr>
              <w:t>2007/46/EC</w:t>
            </w:r>
          </w:p>
          <w:p w14:paraId="5B9CE6F6" w14:textId="77777777" w:rsidR="00C21F2A" w:rsidRPr="002F3103" w:rsidRDefault="00C21F2A" w:rsidP="00CD07D0">
            <w:pPr>
              <w:spacing w:before="40" w:line="-216" w:lineRule="auto"/>
              <w:jc w:val="center"/>
              <w:rPr>
                <w:rFonts w:asciiTheme="minorBidi" w:hAnsiTheme="minorBidi" w:cstheme="minorBidi"/>
                <w:bCs/>
              </w:rPr>
            </w:pPr>
          </w:p>
        </w:tc>
        <w:tc>
          <w:tcPr>
            <w:tcW w:w="1326" w:type="dxa"/>
            <w:tcBorders>
              <w:top w:val="single" w:sz="12" w:space="0" w:color="auto"/>
              <w:left w:val="single" w:sz="12" w:space="0" w:color="auto"/>
              <w:right w:val="single" w:sz="12" w:space="0" w:color="auto"/>
            </w:tcBorders>
          </w:tcPr>
          <w:p w14:paraId="2D555E3C" w14:textId="77777777" w:rsidR="00C21F2A" w:rsidRDefault="00C21F2A" w:rsidP="00CD07D0">
            <w:pPr>
              <w:spacing w:before="40" w:line="-216" w:lineRule="auto"/>
              <w:jc w:val="center"/>
              <w:rPr>
                <w:rFonts w:asciiTheme="minorBidi" w:hAnsiTheme="minorBidi" w:cstheme="minorBidi"/>
                <w:bCs/>
              </w:rPr>
            </w:pPr>
            <w:r w:rsidRPr="002F3103">
              <w:rPr>
                <w:rFonts w:asciiTheme="minorBidi" w:hAnsiTheme="minorBidi" w:cstheme="minorBidi"/>
                <w:bCs/>
              </w:rPr>
              <w:t>(EC) 661/2009</w:t>
            </w:r>
            <w:r>
              <w:rPr>
                <w:rFonts w:asciiTheme="minorBidi" w:hAnsiTheme="minorBidi" w:cstheme="minorBidi"/>
                <w:bCs/>
              </w:rPr>
              <w:t xml:space="preserve"> /</w:t>
            </w:r>
          </w:p>
          <w:p w14:paraId="3F0CE8BB" w14:textId="77777777" w:rsidR="00C21F2A" w:rsidRPr="002F3103" w:rsidRDefault="00C21F2A" w:rsidP="00CD07D0">
            <w:pPr>
              <w:spacing w:before="40" w:line="-216" w:lineRule="auto"/>
              <w:jc w:val="center"/>
              <w:rPr>
                <w:rFonts w:asciiTheme="minorBidi" w:hAnsiTheme="minorBidi" w:cstheme="minorBidi"/>
                <w:bCs/>
              </w:rPr>
            </w:pPr>
            <w:r w:rsidRPr="0097743A">
              <w:rPr>
                <w:rFonts w:asciiTheme="minorBidi" w:hAnsiTheme="minorBidi" w:cstheme="minorBidi"/>
                <w:bCs/>
              </w:rPr>
              <w:t>(EU) 2019/2144</w:t>
            </w:r>
          </w:p>
          <w:p w14:paraId="6D492BF7" w14:textId="77777777" w:rsidR="00C21F2A" w:rsidRPr="002F3103" w:rsidRDefault="00C21F2A" w:rsidP="00CD07D0">
            <w:pPr>
              <w:spacing w:before="40" w:line="-216" w:lineRule="auto"/>
              <w:jc w:val="center"/>
              <w:rPr>
                <w:rFonts w:asciiTheme="minorBidi" w:hAnsiTheme="minorBidi" w:cstheme="minorBidi"/>
                <w:lang w:eastAsia="en-US"/>
              </w:rPr>
            </w:pPr>
          </w:p>
        </w:tc>
        <w:tc>
          <w:tcPr>
            <w:tcW w:w="362" w:type="dxa"/>
            <w:tcBorders>
              <w:top w:val="single" w:sz="12" w:space="0" w:color="auto"/>
              <w:left w:val="single" w:sz="12" w:space="0" w:color="auto"/>
              <w:right w:val="single" w:sz="12" w:space="0" w:color="auto"/>
            </w:tcBorders>
          </w:tcPr>
          <w:p w14:paraId="2B28A15C" w14:textId="77777777" w:rsidR="00C21F2A" w:rsidRPr="002F3103" w:rsidRDefault="00C21F2A" w:rsidP="00CD07D0">
            <w:pPr>
              <w:spacing w:line="240" w:lineRule="exact"/>
              <w:rPr>
                <w:rFonts w:asciiTheme="minorBidi" w:hAnsiTheme="minorBidi" w:cstheme="minorBidi"/>
              </w:rPr>
            </w:pPr>
            <w:r w:rsidRPr="002F3103">
              <w:rPr>
                <w:rFonts w:asciiTheme="minorBidi" w:hAnsiTheme="minorBidi" w:cstheme="minorBidi"/>
              </w:rPr>
              <w:t>X</w:t>
            </w:r>
          </w:p>
        </w:tc>
        <w:tc>
          <w:tcPr>
            <w:tcW w:w="359" w:type="dxa"/>
            <w:tcBorders>
              <w:top w:val="single" w:sz="12" w:space="0" w:color="auto"/>
              <w:left w:val="single" w:sz="12" w:space="0" w:color="auto"/>
              <w:right w:val="single" w:sz="12" w:space="0" w:color="auto"/>
            </w:tcBorders>
            <w:shd w:val="clear" w:color="auto" w:fill="auto"/>
          </w:tcPr>
          <w:p w14:paraId="50C31F5C"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rPr>
              <w:t>X</w:t>
            </w:r>
          </w:p>
        </w:tc>
        <w:tc>
          <w:tcPr>
            <w:tcW w:w="359" w:type="dxa"/>
            <w:tcBorders>
              <w:top w:val="single" w:sz="12" w:space="0" w:color="auto"/>
              <w:left w:val="single" w:sz="12" w:space="0" w:color="auto"/>
              <w:right w:val="single" w:sz="12" w:space="0" w:color="auto"/>
            </w:tcBorders>
            <w:shd w:val="clear" w:color="auto" w:fill="auto"/>
          </w:tcPr>
          <w:p w14:paraId="6896FD90"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038A61CC"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6ED67279"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33F281F8"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970E43A"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AF07CCD"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6F0CEDD"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362" w:type="dxa"/>
            <w:tcBorders>
              <w:top w:val="single" w:sz="12" w:space="0" w:color="auto"/>
              <w:left w:val="single" w:sz="12" w:space="0" w:color="auto"/>
              <w:right w:val="single" w:sz="12" w:space="0" w:color="auto"/>
            </w:tcBorders>
            <w:shd w:val="clear" w:color="auto" w:fill="auto"/>
          </w:tcPr>
          <w:p w14:paraId="0F3CE102" w14:textId="77777777" w:rsidR="00C21F2A" w:rsidRPr="002F3103" w:rsidRDefault="00C21F2A" w:rsidP="00CD07D0">
            <w:pPr>
              <w:spacing w:line="240" w:lineRule="exact"/>
              <w:rPr>
                <w:rFonts w:asciiTheme="minorBidi" w:hAnsiTheme="minorBidi" w:cstheme="minorBidi"/>
                <w:lang w:eastAsia="en-US"/>
              </w:rPr>
            </w:pPr>
            <w:r w:rsidRPr="002F3103">
              <w:rPr>
                <w:rFonts w:asciiTheme="minorBidi" w:hAnsiTheme="minorBidi" w:cstheme="minorBidi"/>
                <w:lang w:eastAsia="en-US"/>
              </w:rPr>
              <w:t>X</w:t>
            </w:r>
          </w:p>
        </w:tc>
        <w:tc>
          <w:tcPr>
            <w:tcW w:w="1638" w:type="dxa"/>
            <w:tcBorders>
              <w:top w:val="single" w:sz="12" w:space="0" w:color="auto"/>
              <w:left w:val="single" w:sz="12" w:space="0" w:color="auto"/>
              <w:right w:val="single" w:sz="12" w:space="0" w:color="auto"/>
            </w:tcBorders>
            <w:shd w:val="clear" w:color="auto" w:fill="auto"/>
          </w:tcPr>
          <w:p w14:paraId="2D90D2C8" w14:textId="77777777" w:rsidR="00C21F2A" w:rsidRPr="002F3103" w:rsidRDefault="00C21F2A" w:rsidP="008F3C87">
            <w:pPr>
              <w:spacing w:before="40" w:line="220" w:lineRule="exact"/>
              <w:rPr>
                <w:rFonts w:asciiTheme="minorBidi" w:hAnsiTheme="minorBidi" w:cstheme="minorBidi"/>
                <w:rtl/>
                <w:lang w:eastAsia="en-US"/>
              </w:rPr>
            </w:pPr>
            <w:r w:rsidRPr="002F3103">
              <w:rPr>
                <w:rFonts w:asciiTheme="minorBidi" w:hAnsiTheme="minorBidi" w:cstheme="minorBidi"/>
                <w:lang w:eastAsia="en-US"/>
              </w:rPr>
              <w:t xml:space="preserve">Mandatory for </w:t>
            </w:r>
            <w:r>
              <w:rPr>
                <w:rFonts w:asciiTheme="minorBidi" w:hAnsiTheme="minorBidi" w:cstheme="minorBidi"/>
                <w:lang w:eastAsia="en-US"/>
              </w:rPr>
              <w:t>TA</w:t>
            </w:r>
            <w:r w:rsidRPr="002F3103">
              <w:rPr>
                <w:rFonts w:asciiTheme="minorBidi" w:hAnsiTheme="minorBidi" w:cstheme="minorBidi"/>
                <w:lang w:eastAsia="en-US"/>
              </w:rPr>
              <w:t xml:space="preserve"> granted before 01.09.2020</w:t>
            </w:r>
            <w:r>
              <w:rPr>
                <w:rFonts w:asciiTheme="minorBidi" w:hAnsiTheme="minorBidi" w:cstheme="minorBidi"/>
                <w:lang w:eastAsia="en-US"/>
              </w:rPr>
              <w:t xml:space="preserve"> </w:t>
            </w:r>
            <w:r w:rsidRPr="0097743A">
              <w:rPr>
                <w:rFonts w:asciiTheme="minorBidi" w:hAnsiTheme="minorBidi" w:cstheme="minorBidi"/>
                <w:lang w:eastAsia="en-US"/>
              </w:rPr>
              <w:t>&amp; as long not withdrawn</w:t>
            </w:r>
            <w:r>
              <w:rPr>
                <w:rFonts w:asciiTheme="minorBidi" w:hAnsiTheme="minorBidi" w:cstheme="minorBidi"/>
                <w:lang w:eastAsia="en-US"/>
              </w:rPr>
              <w:t xml:space="preserve"> &amp; </w:t>
            </w:r>
            <w:r w:rsidRPr="0097743A">
              <w:rPr>
                <w:rFonts w:asciiTheme="minorBidi" w:hAnsiTheme="minorBidi" w:cstheme="minorBidi"/>
                <w:lang w:eastAsia="en-US"/>
              </w:rPr>
              <w:t>Pursuant to new or revised requirements</w:t>
            </w:r>
          </w:p>
        </w:tc>
      </w:tr>
      <w:tr w:rsidR="00C21F2A" w:rsidRPr="002F3103" w14:paraId="05117F3B" w14:textId="77777777" w:rsidTr="00C21F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15"/>
        </w:trPr>
        <w:tc>
          <w:tcPr>
            <w:tcW w:w="2158" w:type="dxa"/>
            <w:vMerge/>
            <w:tcBorders>
              <w:left w:val="single" w:sz="12" w:space="0" w:color="auto"/>
              <w:right w:val="single" w:sz="12" w:space="0" w:color="auto"/>
            </w:tcBorders>
            <w:vAlign w:val="center"/>
          </w:tcPr>
          <w:p w14:paraId="352B9F37" w14:textId="77777777" w:rsidR="00C21F2A" w:rsidRPr="002F3103" w:rsidRDefault="00C21F2A" w:rsidP="00666F21">
            <w:pPr>
              <w:spacing w:before="80" w:line="276" w:lineRule="auto"/>
              <w:jc w:val="center"/>
              <w:rPr>
                <w:rFonts w:asciiTheme="minorBidi" w:hAnsiTheme="minorBidi" w:cstheme="minorBidi"/>
                <w:sz w:val="18"/>
                <w:szCs w:val="18"/>
              </w:rPr>
            </w:pPr>
          </w:p>
        </w:tc>
        <w:tc>
          <w:tcPr>
            <w:tcW w:w="1179" w:type="dxa"/>
            <w:vMerge w:val="restart"/>
            <w:tcBorders>
              <w:top w:val="single" w:sz="12" w:space="0" w:color="auto"/>
              <w:left w:val="single" w:sz="12" w:space="0" w:color="auto"/>
              <w:right w:val="single" w:sz="12" w:space="0" w:color="auto"/>
            </w:tcBorders>
          </w:tcPr>
          <w:p w14:paraId="6587C803" w14:textId="77777777" w:rsidR="00C21F2A" w:rsidRPr="002F3103" w:rsidRDefault="00C21F2A" w:rsidP="00C21F2A">
            <w:pPr>
              <w:spacing w:before="40" w:line="276" w:lineRule="auto"/>
              <w:jc w:val="center"/>
              <w:rPr>
                <w:rFonts w:asciiTheme="minorBidi" w:hAnsiTheme="minorBidi" w:cstheme="minorBidi"/>
                <w:bCs/>
              </w:rPr>
            </w:pPr>
            <w:r w:rsidRPr="002F3103">
              <w:rPr>
                <w:rFonts w:asciiTheme="minorBidi" w:hAnsiTheme="minorBidi" w:cstheme="minorBidi"/>
                <w:bCs/>
              </w:rPr>
              <w:t>(EU) 2018/858</w:t>
            </w:r>
          </w:p>
        </w:tc>
        <w:tc>
          <w:tcPr>
            <w:tcW w:w="1326" w:type="dxa"/>
            <w:tcBorders>
              <w:top w:val="single" w:sz="12" w:space="0" w:color="auto"/>
              <w:left w:val="single" w:sz="12" w:space="0" w:color="auto"/>
              <w:right w:val="single" w:sz="12" w:space="0" w:color="auto"/>
            </w:tcBorders>
          </w:tcPr>
          <w:p w14:paraId="2510FC6C" w14:textId="77777777" w:rsidR="00C21F2A" w:rsidRPr="006C23C2" w:rsidRDefault="00C21F2A" w:rsidP="00CD07D0">
            <w:pPr>
              <w:spacing w:before="40" w:line="276" w:lineRule="auto"/>
              <w:jc w:val="center"/>
              <w:rPr>
                <w:rFonts w:asciiTheme="minorBidi" w:hAnsiTheme="minorBidi" w:cstheme="minorBidi"/>
                <w:bCs/>
              </w:rPr>
            </w:pPr>
            <w:r w:rsidRPr="006C23C2">
              <w:rPr>
                <w:rFonts w:asciiTheme="minorBidi" w:hAnsiTheme="minorBidi" w:cstheme="minorBidi"/>
                <w:bCs/>
              </w:rPr>
              <w:t>(EU) 2019/2144</w:t>
            </w:r>
          </w:p>
          <w:p w14:paraId="17B09334" w14:textId="77777777" w:rsidR="00C21F2A" w:rsidRPr="006C23C2" w:rsidRDefault="00C21F2A" w:rsidP="00CD07D0">
            <w:pPr>
              <w:spacing w:before="40" w:line="276" w:lineRule="auto"/>
              <w:jc w:val="center"/>
              <w:rPr>
                <w:rFonts w:asciiTheme="minorBidi" w:hAnsiTheme="minorBidi" w:cstheme="minorBidi"/>
                <w:bCs/>
              </w:rPr>
            </w:pPr>
            <w:r w:rsidRPr="006C23C2">
              <w:rPr>
                <w:rFonts w:asciiTheme="minorBidi" w:hAnsiTheme="minorBidi" w:cstheme="minorBidi"/>
                <w:bCs/>
              </w:rPr>
              <w:t>(EU) 2020/683</w:t>
            </w:r>
          </w:p>
          <w:p w14:paraId="6C0BEECE" w14:textId="77777777" w:rsidR="00C21F2A" w:rsidRPr="006C23C2" w:rsidRDefault="00C21F2A" w:rsidP="00CD07D0">
            <w:pPr>
              <w:spacing w:before="40" w:line="276" w:lineRule="auto"/>
              <w:jc w:val="center"/>
              <w:rPr>
                <w:rFonts w:asciiTheme="minorBidi" w:hAnsiTheme="minorBidi" w:cstheme="minorBidi"/>
                <w:bCs/>
              </w:rPr>
            </w:pPr>
            <w:r w:rsidRPr="006C23C2">
              <w:rPr>
                <w:rFonts w:asciiTheme="minorBidi" w:hAnsiTheme="minorBidi" w:cstheme="minorBidi"/>
                <w:bCs/>
              </w:rPr>
              <w:t>&amp;</w:t>
            </w:r>
          </w:p>
          <w:p w14:paraId="20D54887" w14:textId="77777777" w:rsidR="00C21F2A" w:rsidRDefault="00C21F2A" w:rsidP="00CD07D0">
            <w:pPr>
              <w:spacing w:before="40" w:line="276" w:lineRule="auto"/>
              <w:jc w:val="center"/>
              <w:rPr>
                <w:rFonts w:asciiTheme="minorBidi" w:hAnsiTheme="minorBidi" w:cstheme="minorBidi"/>
                <w:bCs/>
              </w:rPr>
            </w:pPr>
            <w:r w:rsidRPr="00BE0D69">
              <w:rPr>
                <w:rFonts w:asciiTheme="minorBidi" w:hAnsiTheme="minorBidi" w:cstheme="minorBidi"/>
                <w:bCs/>
              </w:rPr>
              <w:t>(EU) 2021/535</w:t>
            </w:r>
            <w:r>
              <w:rPr>
                <w:rFonts w:asciiTheme="minorBidi" w:hAnsiTheme="minorBidi" w:cstheme="minorBidi"/>
                <w:bCs/>
              </w:rPr>
              <w:t xml:space="preserve"> </w:t>
            </w:r>
            <w:r w:rsidRPr="00BE0D69">
              <w:rPr>
                <w:rFonts w:asciiTheme="minorBidi" w:hAnsiTheme="minorBidi" w:cstheme="minorBidi"/>
                <w:bCs/>
              </w:rPr>
              <w:t>– (for new TA from July 2022)</w:t>
            </w:r>
          </w:p>
          <w:p w14:paraId="314C27E7" w14:textId="77777777" w:rsidR="00C21F2A" w:rsidRPr="00033401" w:rsidRDefault="00C21F2A" w:rsidP="00033401">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&amp;</w:t>
            </w:r>
          </w:p>
          <w:p w14:paraId="51A39FFC" w14:textId="77777777" w:rsidR="00C21F2A" w:rsidRPr="00BE0D69" w:rsidRDefault="00C21F2A" w:rsidP="00033401">
            <w:pPr>
              <w:spacing w:before="40" w:line="276" w:lineRule="auto"/>
              <w:jc w:val="center"/>
              <w:rPr>
                <w:rFonts w:asciiTheme="minorBidi" w:hAnsiTheme="minorBidi" w:cstheme="minorBidi"/>
                <w:lang w:eastAsia="en-US"/>
              </w:rPr>
            </w:pPr>
            <w:r w:rsidRPr="00033401">
              <w:rPr>
                <w:rFonts w:asciiTheme="minorBidi" w:hAnsiTheme="minorBidi" w:cstheme="minorBidi"/>
                <w:lang w:eastAsia="en-US"/>
              </w:rPr>
              <w:t>(EU) 2022/2236 – (for new TA from July 2024)</w:t>
            </w:r>
          </w:p>
        </w:tc>
        <w:tc>
          <w:tcPr>
            <w:tcW w:w="362" w:type="dxa"/>
            <w:tcBorders>
              <w:top w:val="single" w:sz="12" w:space="0" w:color="auto"/>
              <w:left w:val="single" w:sz="12" w:space="0" w:color="auto"/>
              <w:right w:val="single" w:sz="12" w:space="0" w:color="auto"/>
            </w:tcBorders>
          </w:tcPr>
          <w:p w14:paraId="0D3D62F0" w14:textId="77777777" w:rsidR="00C21F2A" w:rsidRPr="002F3103" w:rsidRDefault="00C21F2A" w:rsidP="00CD07D0">
            <w:pPr>
              <w:spacing w:line="276" w:lineRule="auto"/>
              <w:rPr>
                <w:rFonts w:asciiTheme="minorBidi" w:hAnsiTheme="minorBidi" w:cstheme="minorBidi"/>
              </w:rPr>
            </w:pPr>
            <w:r w:rsidRPr="002F3103">
              <w:rPr>
                <w:rFonts w:asciiTheme="minorBidi" w:hAnsiTheme="minorBidi" w:cstheme="minorBidi"/>
              </w:rPr>
              <w:t>X</w:t>
            </w:r>
          </w:p>
        </w:tc>
        <w:tc>
          <w:tcPr>
            <w:tcW w:w="359" w:type="dxa"/>
            <w:tcBorders>
              <w:top w:val="single" w:sz="12" w:space="0" w:color="auto"/>
              <w:left w:val="single" w:sz="12" w:space="0" w:color="auto"/>
              <w:right w:val="single" w:sz="12" w:space="0" w:color="auto"/>
            </w:tcBorders>
            <w:shd w:val="clear" w:color="auto" w:fill="auto"/>
          </w:tcPr>
          <w:p w14:paraId="0709433E"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rPr>
              <w:t>X</w:t>
            </w:r>
          </w:p>
        </w:tc>
        <w:tc>
          <w:tcPr>
            <w:tcW w:w="359" w:type="dxa"/>
            <w:tcBorders>
              <w:top w:val="single" w:sz="12" w:space="0" w:color="auto"/>
              <w:left w:val="single" w:sz="12" w:space="0" w:color="auto"/>
              <w:right w:val="single" w:sz="12" w:space="0" w:color="auto"/>
            </w:tcBorders>
            <w:shd w:val="clear" w:color="auto" w:fill="auto"/>
          </w:tcPr>
          <w:p w14:paraId="096561E4"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11691C6E"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08746F12"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5D5C779"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2552672B"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654C99FC"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46BC4FAF"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362" w:type="dxa"/>
            <w:tcBorders>
              <w:top w:val="single" w:sz="12" w:space="0" w:color="auto"/>
              <w:left w:val="single" w:sz="12" w:space="0" w:color="auto"/>
              <w:right w:val="single" w:sz="12" w:space="0" w:color="auto"/>
            </w:tcBorders>
            <w:shd w:val="clear" w:color="auto" w:fill="auto"/>
          </w:tcPr>
          <w:p w14:paraId="4149BF12" w14:textId="77777777" w:rsidR="00C21F2A" w:rsidRPr="002F3103"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X</w:t>
            </w:r>
          </w:p>
        </w:tc>
        <w:tc>
          <w:tcPr>
            <w:tcW w:w="1638" w:type="dxa"/>
            <w:tcBorders>
              <w:top w:val="single" w:sz="12" w:space="0" w:color="auto"/>
              <w:left w:val="single" w:sz="12" w:space="0" w:color="auto"/>
              <w:right w:val="single" w:sz="12" w:space="0" w:color="auto"/>
            </w:tcBorders>
            <w:shd w:val="clear" w:color="auto" w:fill="auto"/>
          </w:tcPr>
          <w:p w14:paraId="4533EEDB" w14:textId="77777777" w:rsidR="00C21F2A" w:rsidRPr="002F3103" w:rsidRDefault="00C21F2A" w:rsidP="00CD07D0">
            <w:pPr>
              <w:spacing w:before="40" w:line="276" w:lineRule="auto"/>
              <w:rPr>
                <w:rFonts w:asciiTheme="minorBidi" w:hAnsiTheme="minorBidi" w:cstheme="minorBidi"/>
                <w:lang w:eastAsia="en-US"/>
              </w:rPr>
            </w:pPr>
            <w:r w:rsidRPr="001E20B9">
              <w:rPr>
                <w:rFonts w:asciiTheme="minorBidi" w:hAnsiTheme="minorBidi" w:cstheme="minorBidi"/>
                <w:lang w:eastAsia="en-US"/>
              </w:rPr>
              <w:t>(EU) 2018/858</w:t>
            </w:r>
            <w:r>
              <w:rPr>
                <w:rFonts w:asciiTheme="minorBidi" w:hAnsiTheme="minorBidi" w:cstheme="minorBidi"/>
                <w:lang w:eastAsia="en-US"/>
              </w:rPr>
              <w:t>: m</w:t>
            </w:r>
            <w:r w:rsidRPr="002F3103">
              <w:rPr>
                <w:rFonts w:asciiTheme="minorBidi" w:hAnsiTheme="minorBidi" w:cstheme="minorBidi"/>
                <w:lang w:eastAsia="en-US"/>
              </w:rPr>
              <w:t xml:space="preserve">andatory </w:t>
            </w:r>
            <w:r w:rsidRPr="002F3103">
              <w:rPr>
                <w:rFonts w:asciiTheme="minorBidi" w:hAnsiTheme="minorBidi" w:cstheme="minorBidi"/>
                <w:b/>
                <w:bCs/>
                <w:lang w:eastAsia="en-US"/>
              </w:rPr>
              <w:t xml:space="preserve">for new </w:t>
            </w:r>
            <w:r>
              <w:rPr>
                <w:rFonts w:asciiTheme="minorBidi" w:hAnsiTheme="minorBidi" w:cstheme="minorBidi"/>
                <w:b/>
                <w:bCs/>
                <w:lang w:eastAsia="en-US"/>
              </w:rPr>
              <w:t>TA</w:t>
            </w:r>
            <w:r w:rsidRPr="002F3103">
              <w:rPr>
                <w:rFonts w:asciiTheme="minorBidi" w:hAnsiTheme="minorBidi" w:cstheme="minorBidi"/>
                <w:b/>
                <w:bCs/>
                <w:lang w:eastAsia="en-US"/>
              </w:rPr>
              <w:t xml:space="preserve"> fro</w:t>
            </w:r>
            <w:r>
              <w:rPr>
                <w:rFonts w:asciiTheme="minorBidi" w:hAnsiTheme="minorBidi" w:cstheme="minorBidi"/>
                <w:b/>
                <w:bCs/>
                <w:lang w:eastAsia="en-US"/>
              </w:rPr>
              <w:t xml:space="preserve">m </w:t>
            </w:r>
            <w:r w:rsidRPr="002F3103">
              <w:rPr>
                <w:rFonts w:asciiTheme="minorBidi" w:hAnsiTheme="minorBidi" w:cstheme="minorBidi"/>
                <w:b/>
                <w:bCs/>
                <w:lang w:eastAsia="en-US"/>
              </w:rPr>
              <w:t>09.2020</w:t>
            </w:r>
          </w:p>
          <w:p w14:paraId="745F0ED0" w14:textId="77777777" w:rsidR="00C21F2A" w:rsidRDefault="00C21F2A" w:rsidP="00CD07D0">
            <w:pPr>
              <w:spacing w:line="276" w:lineRule="auto"/>
              <w:rPr>
                <w:rFonts w:asciiTheme="minorBidi" w:hAnsiTheme="minorBidi" w:cstheme="minorBidi"/>
                <w:lang w:eastAsia="en-US"/>
              </w:rPr>
            </w:pPr>
            <w:r w:rsidRPr="002F3103">
              <w:rPr>
                <w:rFonts w:asciiTheme="minorBidi" w:hAnsiTheme="minorBidi" w:cstheme="minorBidi"/>
                <w:lang w:eastAsia="en-US"/>
              </w:rPr>
              <w:t>(in accordance with the relevant implementation dates)</w:t>
            </w:r>
          </w:p>
          <w:p w14:paraId="7DC837CC" w14:textId="77777777" w:rsidR="00C21F2A" w:rsidRPr="002F3103" w:rsidRDefault="00C21F2A" w:rsidP="001E20B9">
            <w:pPr>
              <w:spacing w:line="276" w:lineRule="auto"/>
              <w:rPr>
                <w:rFonts w:asciiTheme="minorBidi" w:hAnsiTheme="minorBidi" w:cstheme="minorBidi"/>
                <w:rtl/>
                <w:lang w:eastAsia="en-US"/>
              </w:rPr>
            </w:pPr>
            <w:r w:rsidRPr="001E20B9">
              <w:rPr>
                <w:rFonts w:asciiTheme="minorBidi" w:hAnsiTheme="minorBidi" w:cstheme="minorBidi"/>
                <w:lang w:eastAsia="en-US"/>
              </w:rPr>
              <w:t>(EU) 2019/2144</w:t>
            </w:r>
            <w:r>
              <w:rPr>
                <w:rFonts w:asciiTheme="minorBidi" w:hAnsiTheme="minorBidi" w:cstheme="minorBidi"/>
                <w:lang w:eastAsia="en-US"/>
              </w:rPr>
              <w:t xml:space="preserve"> - GSR: mandatory  </w:t>
            </w:r>
            <w:r>
              <w:t xml:space="preserve"> </w:t>
            </w:r>
            <w:r w:rsidRPr="001E20B9">
              <w:rPr>
                <w:rFonts w:asciiTheme="minorBidi" w:hAnsiTheme="minorBidi" w:cstheme="minorBidi"/>
                <w:lang w:eastAsia="en-US"/>
              </w:rPr>
              <w:t>in accordance with the relevant implementation dates</w:t>
            </w:r>
          </w:p>
        </w:tc>
      </w:tr>
      <w:tr w:rsidR="00C21F2A" w:rsidRPr="002F3103" w14:paraId="4FC5E1F1" w14:textId="77777777" w:rsidTr="00571DC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15"/>
        </w:trPr>
        <w:tc>
          <w:tcPr>
            <w:tcW w:w="2158" w:type="dxa"/>
            <w:vMerge/>
            <w:tcBorders>
              <w:left w:val="single" w:sz="12" w:space="0" w:color="auto"/>
              <w:right w:val="single" w:sz="12" w:space="0" w:color="auto"/>
            </w:tcBorders>
            <w:vAlign w:val="center"/>
          </w:tcPr>
          <w:p w14:paraId="0B4AA020" w14:textId="77777777" w:rsidR="00C21F2A" w:rsidRPr="002F3103" w:rsidRDefault="00C21F2A" w:rsidP="00C21F2A">
            <w:pPr>
              <w:spacing w:before="80" w:line="276" w:lineRule="auto"/>
              <w:jc w:val="center"/>
              <w:rPr>
                <w:rFonts w:asciiTheme="minorBidi" w:hAnsiTheme="minorBidi" w:cstheme="minorBidi"/>
                <w:sz w:val="18"/>
                <w:szCs w:val="18"/>
              </w:rPr>
            </w:pPr>
          </w:p>
        </w:tc>
        <w:tc>
          <w:tcPr>
            <w:tcW w:w="1179" w:type="dxa"/>
            <w:vMerge/>
            <w:tcBorders>
              <w:left w:val="single" w:sz="12" w:space="0" w:color="auto"/>
              <w:right w:val="single" w:sz="12" w:space="0" w:color="auto"/>
            </w:tcBorders>
            <w:vAlign w:val="center"/>
          </w:tcPr>
          <w:p w14:paraId="48EDAD1D" w14:textId="77777777" w:rsidR="00C21F2A" w:rsidRPr="002F3103" w:rsidRDefault="00C21F2A" w:rsidP="00C21F2A">
            <w:pPr>
              <w:spacing w:before="40" w:line="276" w:lineRule="auto"/>
              <w:jc w:val="center"/>
              <w:rPr>
                <w:rFonts w:asciiTheme="minorBidi" w:hAnsiTheme="minorBidi" w:cstheme="minorBidi"/>
                <w:bCs/>
              </w:rPr>
            </w:pPr>
          </w:p>
        </w:tc>
        <w:tc>
          <w:tcPr>
            <w:tcW w:w="1326" w:type="dxa"/>
            <w:tcBorders>
              <w:top w:val="single" w:sz="12" w:space="0" w:color="auto"/>
              <w:left w:val="single" w:sz="12" w:space="0" w:color="auto"/>
              <w:right w:val="single" w:sz="12" w:space="0" w:color="auto"/>
            </w:tcBorders>
          </w:tcPr>
          <w:p w14:paraId="611701EE" w14:textId="77777777" w:rsidR="00C21F2A" w:rsidRPr="00C21F2A" w:rsidRDefault="00C21F2A" w:rsidP="00C21F2A">
            <w:pPr>
              <w:spacing w:before="40" w:line="276" w:lineRule="auto"/>
              <w:ind w:left="-58" w:right="-105"/>
              <w:jc w:val="center"/>
              <w:rPr>
                <w:rFonts w:asciiTheme="minorBidi" w:hAnsiTheme="minorBidi" w:cstheme="minorBidi"/>
                <w:bCs/>
              </w:rPr>
            </w:pPr>
            <w:r w:rsidRPr="00C21F2A">
              <w:rPr>
                <w:rFonts w:asciiTheme="minorBidi" w:hAnsiTheme="minorBidi" w:cstheme="minorBidi"/>
                <w:bCs/>
              </w:rPr>
              <w:t>(EU) 2021/1958</w:t>
            </w:r>
          </w:p>
          <w:p w14:paraId="4AB203D7" w14:textId="77777777" w:rsidR="00C21F2A" w:rsidRPr="00C21F2A" w:rsidRDefault="00C21F2A" w:rsidP="00C21F2A">
            <w:pPr>
              <w:spacing w:before="40" w:line="276" w:lineRule="auto"/>
              <w:ind w:left="-58" w:right="-105"/>
              <w:jc w:val="center"/>
              <w:rPr>
                <w:rFonts w:asciiTheme="minorBidi" w:hAnsiTheme="minorBidi" w:cstheme="minorBidi"/>
                <w:bCs/>
              </w:rPr>
            </w:pPr>
            <w:r w:rsidRPr="00C21F2A">
              <w:rPr>
                <w:rFonts w:asciiTheme="minorBidi" w:hAnsiTheme="minorBidi" w:cstheme="minorBidi"/>
                <w:bCs/>
              </w:rPr>
              <w:t>Intelligent Speed Assistance (</w:t>
            </w:r>
            <w:r w:rsidRPr="00C21F2A">
              <w:rPr>
                <w:rFonts w:asciiTheme="minorBidi" w:hAnsiTheme="minorBidi" w:cstheme="minorBidi"/>
                <w:b/>
              </w:rPr>
              <w:t>ISA</w:t>
            </w:r>
            <w:r w:rsidRPr="00C21F2A">
              <w:rPr>
                <w:rFonts w:asciiTheme="minorBidi" w:hAnsiTheme="minorBidi" w:cstheme="minorBidi"/>
                <w:bCs/>
              </w:rPr>
              <w:t>) for new Registrations</w:t>
            </w:r>
          </w:p>
        </w:tc>
        <w:tc>
          <w:tcPr>
            <w:tcW w:w="362" w:type="dxa"/>
            <w:tcBorders>
              <w:top w:val="single" w:sz="12" w:space="0" w:color="auto"/>
              <w:left w:val="single" w:sz="12" w:space="0" w:color="auto"/>
              <w:right w:val="single" w:sz="12" w:space="0" w:color="auto"/>
            </w:tcBorders>
          </w:tcPr>
          <w:p w14:paraId="2A4A3D07"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D13FAEC"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028E3795"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24F70EBF"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34FD7108"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79E620DC"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X</w:t>
            </w:r>
          </w:p>
        </w:tc>
        <w:tc>
          <w:tcPr>
            <w:tcW w:w="359" w:type="dxa"/>
            <w:tcBorders>
              <w:top w:val="single" w:sz="12" w:space="0" w:color="auto"/>
              <w:left w:val="single" w:sz="12" w:space="0" w:color="auto"/>
              <w:right w:val="single" w:sz="12" w:space="0" w:color="auto"/>
            </w:tcBorders>
            <w:shd w:val="clear" w:color="auto" w:fill="auto"/>
          </w:tcPr>
          <w:p w14:paraId="0C8799C7" w14:textId="77777777" w:rsidR="00C21F2A" w:rsidRPr="00C21F2A" w:rsidRDefault="00C21F2A" w:rsidP="00C21F2A">
            <w:pPr>
              <w:spacing w:line="276" w:lineRule="auto"/>
              <w:rPr>
                <w:rFonts w:asciiTheme="minorBidi" w:hAnsiTheme="minorBidi" w:cstheme="minorBidi"/>
                <w:lang w:eastAsia="en-US"/>
              </w:rPr>
            </w:pPr>
          </w:p>
        </w:tc>
        <w:tc>
          <w:tcPr>
            <w:tcW w:w="359" w:type="dxa"/>
            <w:tcBorders>
              <w:top w:val="single" w:sz="12" w:space="0" w:color="auto"/>
              <w:left w:val="single" w:sz="12" w:space="0" w:color="auto"/>
              <w:right w:val="single" w:sz="12" w:space="0" w:color="auto"/>
            </w:tcBorders>
            <w:shd w:val="clear" w:color="auto" w:fill="auto"/>
          </w:tcPr>
          <w:p w14:paraId="49231287" w14:textId="77777777" w:rsidR="00C21F2A" w:rsidRPr="00C21F2A" w:rsidRDefault="00C21F2A" w:rsidP="00C21F2A">
            <w:pPr>
              <w:spacing w:line="276" w:lineRule="auto"/>
              <w:rPr>
                <w:rFonts w:asciiTheme="minorBidi" w:hAnsiTheme="minorBidi" w:cstheme="minorBidi"/>
                <w:lang w:eastAsia="en-US"/>
              </w:rPr>
            </w:pPr>
          </w:p>
        </w:tc>
        <w:tc>
          <w:tcPr>
            <w:tcW w:w="359" w:type="dxa"/>
            <w:tcBorders>
              <w:top w:val="single" w:sz="12" w:space="0" w:color="auto"/>
              <w:left w:val="single" w:sz="12" w:space="0" w:color="auto"/>
              <w:right w:val="single" w:sz="12" w:space="0" w:color="auto"/>
            </w:tcBorders>
            <w:shd w:val="clear" w:color="auto" w:fill="auto"/>
          </w:tcPr>
          <w:p w14:paraId="618A9776" w14:textId="77777777" w:rsidR="00C21F2A" w:rsidRPr="00C21F2A" w:rsidRDefault="00C21F2A" w:rsidP="00C21F2A">
            <w:pPr>
              <w:spacing w:line="276" w:lineRule="auto"/>
              <w:rPr>
                <w:rFonts w:asciiTheme="minorBidi" w:hAnsiTheme="minorBidi" w:cstheme="minorBidi"/>
                <w:lang w:eastAsia="en-US"/>
              </w:rPr>
            </w:pPr>
          </w:p>
        </w:tc>
        <w:tc>
          <w:tcPr>
            <w:tcW w:w="362" w:type="dxa"/>
            <w:tcBorders>
              <w:top w:val="single" w:sz="12" w:space="0" w:color="auto"/>
              <w:left w:val="single" w:sz="12" w:space="0" w:color="auto"/>
              <w:right w:val="single" w:sz="12" w:space="0" w:color="auto"/>
            </w:tcBorders>
            <w:shd w:val="clear" w:color="auto" w:fill="auto"/>
          </w:tcPr>
          <w:p w14:paraId="1CE18294" w14:textId="77777777" w:rsidR="00C21F2A" w:rsidRPr="00C21F2A" w:rsidRDefault="00C21F2A" w:rsidP="00C21F2A">
            <w:pPr>
              <w:spacing w:line="276" w:lineRule="auto"/>
              <w:rPr>
                <w:rFonts w:asciiTheme="minorBidi" w:hAnsiTheme="minorBidi" w:cstheme="minorBidi"/>
                <w:lang w:eastAsia="en-US"/>
              </w:rPr>
            </w:pPr>
          </w:p>
        </w:tc>
        <w:tc>
          <w:tcPr>
            <w:tcW w:w="1638" w:type="dxa"/>
            <w:tcBorders>
              <w:top w:val="single" w:sz="12" w:space="0" w:color="auto"/>
              <w:left w:val="single" w:sz="12" w:space="0" w:color="auto"/>
              <w:right w:val="single" w:sz="12" w:space="0" w:color="auto"/>
            </w:tcBorders>
            <w:shd w:val="clear" w:color="auto" w:fill="auto"/>
          </w:tcPr>
          <w:p w14:paraId="125B3326" w14:textId="77777777" w:rsidR="00C21F2A" w:rsidRPr="00C21F2A" w:rsidRDefault="00C21F2A" w:rsidP="00C21F2A">
            <w:pPr>
              <w:spacing w:line="276" w:lineRule="auto"/>
              <w:rPr>
                <w:rFonts w:asciiTheme="minorBidi" w:hAnsiTheme="minorBidi" w:cstheme="minorBidi"/>
                <w:lang w:eastAsia="en-US"/>
              </w:rPr>
            </w:pPr>
            <w:r w:rsidRPr="00C21F2A">
              <w:rPr>
                <w:rFonts w:asciiTheme="minorBidi" w:hAnsiTheme="minorBidi" w:cstheme="minorBidi"/>
                <w:lang w:eastAsia="en-US"/>
              </w:rPr>
              <w:t>The import of new vehicles will be approved only if the vehicle manufacturer declares that the vehicles have ISA system adapted to Israel, as stated within “</w:t>
            </w:r>
            <w:r w:rsidRPr="00C21F2A">
              <w:rPr>
                <w:rFonts w:asciiTheme="minorBidi" w:hAnsiTheme="minorBidi" w:cstheme="minorBidi"/>
                <w:b/>
                <w:bCs/>
                <w:i/>
                <w:iCs/>
                <w:lang w:eastAsia="en-US"/>
              </w:rPr>
              <w:t>MOT'S DECISION REGARDING THE ISA-IMPLEMETATION IN ISRAEL</w:t>
            </w:r>
            <w:r w:rsidRPr="00C21F2A">
              <w:rPr>
                <w:rFonts w:asciiTheme="minorBidi" w:hAnsiTheme="minorBidi" w:cstheme="minorBidi"/>
                <w:i/>
                <w:iCs/>
                <w:lang w:eastAsia="en-US"/>
              </w:rPr>
              <w:t>” Ref. no.: 4000-0402-2023-000279</w:t>
            </w:r>
          </w:p>
        </w:tc>
      </w:tr>
      <w:tr w:rsidR="00C21F2A" w:rsidRPr="002F3103" w14:paraId="5DD7DD19" w14:textId="77777777" w:rsidTr="00F117FD">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611"/>
        </w:trPr>
        <w:tc>
          <w:tcPr>
            <w:tcW w:w="2158" w:type="dxa"/>
            <w:tcBorders>
              <w:left w:val="single" w:sz="12" w:space="0" w:color="auto"/>
              <w:right w:val="single" w:sz="12" w:space="0" w:color="auto"/>
            </w:tcBorders>
          </w:tcPr>
          <w:p w14:paraId="7579A9AC" w14:textId="77777777" w:rsidR="00C21F2A" w:rsidRPr="002F3103" w:rsidRDefault="00C21F2A" w:rsidP="00C21F2A">
            <w:pPr>
              <w:spacing w:before="80" w:line="276" w:lineRule="auto"/>
              <w:ind w:right="119"/>
              <w:rPr>
                <w:rFonts w:asciiTheme="minorBidi" w:hAnsiTheme="minorBidi" w:cstheme="minorBidi"/>
                <w:color w:val="auto"/>
                <w:sz w:val="22"/>
                <w:szCs w:val="22"/>
                <w:lang w:eastAsia="en-US"/>
              </w:rPr>
            </w:pPr>
            <w:r w:rsidRPr="002F3103">
              <w:rPr>
                <w:rFonts w:asciiTheme="minorBidi" w:hAnsiTheme="minorBidi" w:cstheme="minorBidi"/>
                <w:color w:val="auto"/>
                <w:sz w:val="22"/>
                <w:szCs w:val="22"/>
                <w:lang w:eastAsia="en-US"/>
              </w:rPr>
              <w:t xml:space="preserve">Electric </w:t>
            </w:r>
            <w:r>
              <w:rPr>
                <w:rFonts w:asciiTheme="minorBidi" w:hAnsiTheme="minorBidi" w:cstheme="minorBidi"/>
                <w:color w:val="auto"/>
                <w:sz w:val="22"/>
                <w:szCs w:val="22"/>
                <w:lang w:eastAsia="en-US"/>
              </w:rPr>
              <w:t>&amp;</w:t>
            </w:r>
            <w:r w:rsidRPr="002F3103">
              <w:rPr>
                <w:rFonts w:asciiTheme="minorBidi" w:hAnsiTheme="minorBidi" w:cstheme="minorBidi"/>
                <w:sz w:val="22"/>
                <w:szCs w:val="22"/>
              </w:rPr>
              <w:t xml:space="preserve"> Plug-in hybrid</w:t>
            </w:r>
            <w:r>
              <w:rPr>
                <w:rFonts w:asciiTheme="minorBidi" w:hAnsiTheme="minorBidi" w:cstheme="minorBidi"/>
                <w:sz w:val="22"/>
                <w:szCs w:val="22"/>
              </w:rPr>
              <w:t xml:space="preserve"> </w:t>
            </w:r>
            <w:r w:rsidRPr="00B65D95">
              <w:rPr>
                <w:rFonts w:asciiTheme="minorBidi" w:hAnsiTheme="minorBidi" w:cstheme="minorBidi"/>
                <w:color w:val="auto"/>
                <w:sz w:val="22"/>
                <w:szCs w:val="22"/>
                <w:lang w:eastAsia="en-US"/>
              </w:rPr>
              <w:t>electrical vehicles (PHEV)</w:t>
            </w:r>
            <w:r w:rsidRPr="002F3103">
              <w:rPr>
                <w:rFonts w:asciiTheme="minorBidi" w:hAnsiTheme="minorBidi" w:cstheme="minorBidi"/>
                <w:sz w:val="22"/>
                <w:szCs w:val="22"/>
              </w:rPr>
              <w:t xml:space="preserve"> </w:t>
            </w:r>
          </w:p>
        </w:tc>
        <w:tc>
          <w:tcPr>
            <w:tcW w:w="7739" w:type="dxa"/>
            <w:gridSpan w:val="13"/>
            <w:tcBorders>
              <w:left w:val="single" w:sz="12" w:space="0" w:color="auto"/>
              <w:right w:val="single" w:sz="12" w:space="0" w:color="auto"/>
            </w:tcBorders>
          </w:tcPr>
          <w:p w14:paraId="576F247E" w14:textId="77777777" w:rsidR="00C21F2A" w:rsidRPr="002F3103" w:rsidRDefault="00C21F2A" w:rsidP="00C21F2A">
            <w:pPr>
              <w:spacing w:before="80" w:after="80" w:line="276" w:lineRule="auto"/>
              <w:ind w:left="-12" w:right="119"/>
              <w:rPr>
                <w:rFonts w:asciiTheme="minorBidi" w:hAnsiTheme="minorBidi" w:cstheme="minorBidi"/>
                <w:sz w:val="22"/>
                <w:szCs w:val="22"/>
              </w:rPr>
            </w:pPr>
            <w:r w:rsidRPr="002F3103">
              <w:rPr>
                <w:rFonts w:asciiTheme="minorBidi" w:hAnsiTheme="minorBidi" w:cstheme="minorBidi"/>
                <w:color w:val="auto"/>
                <w:sz w:val="22"/>
                <w:szCs w:val="22"/>
                <w:lang w:eastAsia="en-US"/>
              </w:rPr>
              <w:t xml:space="preserve">Electric </w:t>
            </w:r>
            <w:r>
              <w:rPr>
                <w:rFonts w:asciiTheme="minorBidi" w:hAnsiTheme="minorBidi" w:cstheme="minorBidi"/>
                <w:color w:val="auto"/>
                <w:sz w:val="22"/>
                <w:szCs w:val="22"/>
                <w:lang w:eastAsia="en-US"/>
              </w:rPr>
              <w:t>&amp;</w:t>
            </w:r>
            <w:r w:rsidRPr="00E77504">
              <w:rPr>
                <w:rFonts w:asciiTheme="minorBidi" w:hAnsiTheme="minorBidi" w:cstheme="minorBidi"/>
                <w:color w:val="auto"/>
                <w:sz w:val="22"/>
                <w:szCs w:val="22"/>
                <w:lang w:eastAsia="en-US"/>
              </w:rPr>
              <w:t xml:space="preserve"> Plug-in hybrid electrical vehicles (PHEV) must comply with the requirements</w:t>
            </w:r>
            <w:r w:rsidRPr="002F3103">
              <w:rPr>
                <w:rFonts w:asciiTheme="minorBidi" w:hAnsiTheme="minorBidi" w:cstheme="minorBidi"/>
                <w:sz w:val="22"/>
                <w:szCs w:val="22"/>
              </w:rPr>
              <w:t xml:space="preserve"> listed under section 3.3.</w:t>
            </w:r>
          </w:p>
        </w:tc>
      </w:tr>
      <w:tr w:rsidR="00C21F2A" w:rsidRPr="002F3103" w14:paraId="3544674B" w14:textId="77777777" w:rsidTr="00CD07D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2108"/>
        </w:trPr>
        <w:tc>
          <w:tcPr>
            <w:tcW w:w="9897" w:type="dxa"/>
            <w:gridSpan w:val="14"/>
            <w:tcBorders>
              <w:left w:val="single" w:sz="12" w:space="0" w:color="auto"/>
              <w:right w:val="single" w:sz="12" w:space="0" w:color="auto"/>
            </w:tcBorders>
          </w:tcPr>
          <w:p w14:paraId="3D49F46E" w14:textId="77777777" w:rsidR="00C21F2A" w:rsidRPr="002F3103" w:rsidRDefault="00C21F2A" w:rsidP="00C21F2A">
            <w:pPr>
              <w:spacing w:before="80" w:after="80" w:line="276" w:lineRule="auto"/>
              <w:ind w:left="266" w:right="119" w:hanging="11"/>
              <w:rPr>
                <w:rFonts w:asciiTheme="minorBidi" w:hAnsiTheme="minorBidi" w:cstheme="minorBidi"/>
                <w:b/>
                <w:bCs/>
                <w:sz w:val="24"/>
                <w:szCs w:val="24"/>
                <w:u w:val="single"/>
                <w:lang w:eastAsia="en-US"/>
              </w:rPr>
            </w:pPr>
            <w:r w:rsidRPr="002F3103">
              <w:rPr>
                <w:rFonts w:asciiTheme="minorBidi" w:hAnsiTheme="minorBidi" w:cstheme="minorBidi"/>
                <w:b/>
                <w:bCs/>
                <w:sz w:val="24"/>
                <w:szCs w:val="24"/>
                <w:u w:val="single"/>
                <w:lang w:eastAsia="en-US"/>
              </w:rPr>
              <w:t>Remarks:</w:t>
            </w:r>
          </w:p>
          <w:p w14:paraId="5932EC76" w14:textId="77777777" w:rsidR="00C21F2A" w:rsidRPr="002F3103" w:rsidRDefault="00C21F2A" w:rsidP="00C21F2A">
            <w:pPr>
              <w:numPr>
                <w:ilvl w:val="0"/>
                <w:numId w:val="15"/>
              </w:numPr>
              <w:spacing w:line="276" w:lineRule="auto"/>
              <w:ind w:left="584" w:right="119" w:hanging="564"/>
              <w:rPr>
                <w:rFonts w:asciiTheme="minorBidi" w:hAnsiTheme="minorBidi" w:cstheme="minorBidi"/>
                <w:color w:val="auto"/>
                <w:sz w:val="22"/>
                <w:szCs w:val="22"/>
                <w:lang w:eastAsia="en-US"/>
              </w:rPr>
            </w:pPr>
            <w:r w:rsidRPr="002F3103">
              <w:rPr>
                <w:rFonts w:asciiTheme="minorBidi" w:hAnsiTheme="minorBidi" w:cstheme="minorBidi"/>
                <w:color w:val="auto"/>
                <w:sz w:val="22"/>
                <w:szCs w:val="22"/>
                <w:lang w:eastAsia="en-US"/>
              </w:rPr>
              <w:t>In certain cases, the MOT will consider approving registration according to Directive 70/156/EEC and amendments of vehicles in category M1 whose registration or entry into service in the EC countries were prior to April 29, 2009. The manufacture must present a COC and to verify that their entry into service in the EC countries is not prohibited according to EC regulations.</w:t>
            </w:r>
          </w:p>
          <w:p w14:paraId="11A6562B" w14:textId="77777777" w:rsidR="00C21F2A" w:rsidRPr="002F3103" w:rsidRDefault="00C21F2A" w:rsidP="00C21F2A">
            <w:pPr>
              <w:numPr>
                <w:ilvl w:val="0"/>
                <w:numId w:val="15"/>
              </w:numPr>
              <w:spacing w:line="276" w:lineRule="auto"/>
              <w:ind w:left="584" w:right="119" w:hanging="357"/>
              <w:rPr>
                <w:rFonts w:asciiTheme="minorBidi" w:hAnsiTheme="minorBidi" w:cstheme="minorBidi"/>
                <w:sz w:val="22"/>
                <w:szCs w:val="22"/>
                <w:lang w:eastAsia="en-US"/>
              </w:rPr>
            </w:pPr>
            <w:r w:rsidRPr="002F3103">
              <w:rPr>
                <w:rFonts w:asciiTheme="minorBidi" w:hAnsiTheme="minorBidi" w:cstheme="minorBidi"/>
                <w:color w:val="auto"/>
                <w:sz w:val="22"/>
                <w:szCs w:val="22"/>
                <w:lang w:eastAsia="en-US"/>
              </w:rPr>
              <w:t xml:space="preserve">Buses must meet additional requirements as stated in the "Israeli </w:t>
            </w:r>
            <w:r w:rsidRPr="002F3103">
              <w:rPr>
                <w:rFonts w:asciiTheme="minorBidi" w:hAnsiTheme="minorBidi" w:cstheme="minorBidi"/>
                <w:color w:val="auto"/>
                <w:sz w:val="22"/>
                <w:szCs w:val="22"/>
              </w:rPr>
              <w:t>Mandatory</w:t>
            </w:r>
            <w:r w:rsidRPr="002F3103">
              <w:rPr>
                <w:rFonts w:asciiTheme="minorBidi" w:hAnsiTheme="minorBidi" w:cstheme="minorBidi"/>
                <w:sz w:val="22"/>
                <w:szCs w:val="22"/>
                <w:lang w:eastAsia="en-US"/>
              </w:rPr>
              <w:t xml:space="preserve"> Requirements for Buses"</w:t>
            </w:r>
          </w:p>
        </w:tc>
      </w:tr>
    </w:tbl>
    <w:bookmarkEnd w:id="0"/>
    <w:p w14:paraId="1C3B8084" w14:textId="77777777" w:rsidR="003573BC" w:rsidRPr="003573BC" w:rsidRDefault="003573BC" w:rsidP="003B2E8D">
      <w:pPr>
        <w:pageBreakBefore/>
        <w:numPr>
          <w:ilvl w:val="1"/>
          <w:numId w:val="8"/>
        </w:numPr>
        <w:tabs>
          <w:tab w:val="num" w:pos="426"/>
        </w:tabs>
        <w:spacing w:line="276" w:lineRule="auto"/>
        <w:outlineLvl w:val="0"/>
        <w:rPr>
          <w:rFonts w:asciiTheme="minorBidi" w:hAnsiTheme="minorBidi" w:cstheme="minorBidi"/>
          <w:b/>
          <w:bCs/>
          <w:sz w:val="24"/>
          <w:szCs w:val="24"/>
          <w:u w:val="single"/>
          <w:lang w:eastAsia="en-US"/>
        </w:rPr>
      </w:pPr>
      <w:r w:rsidRPr="003573BC">
        <w:rPr>
          <w:rFonts w:asciiTheme="minorBidi" w:hAnsiTheme="minorBidi" w:cstheme="minorBidi"/>
          <w:b/>
          <w:bCs/>
          <w:sz w:val="24"/>
          <w:szCs w:val="24"/>
          <w:u w:val="single"/>
          <w:lang w:eastAsia="en-US"/>
        </w:rPr>
        <w:lastRenderedPageBreak/>
        <w:t>Separate Directives and Regulations framework</w:t>
      </w:r>
    </w:p>
    <w:p w14:paraId="31BDFA62"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 xml:space="preserve">This section is derived from Directive 2007/46/EC or Regulation (EU) 2018/858 and contains administrative provisions, general technical requirements for approval, registration and licensing of the </w:t>
      </w:r>
      <w:proofErr w:type="gramStart"/>
      <w:r w:rsidRPr="00381051">
        <w:rPr>
          <w:rFonts w:asciiTheme="minorBidi" w:hAnsiTheme="minorBidi" w:cstheme="minorBidi"/>
          <w:sz w:val="24"/>
          <w:szCs w:val="24"/>
        </w:rPr>
        <w:t>follows</w:t>
      </w:r>
      <w:proofErr w:type="gramEnd"/>
      <w:r w:rsidRPr="00381051">
        <w:rPr>
          <w:rFonts w:asciiTheme="minorBidi" w:hAnsiTheme="minorBidi" w:cstheme="minorBidi"/>
          <w:sz w:val="24"/>
          <w:szCs w:val="24"/>
        </w:rPr>
        <w:t xml:space="preserve"> vehicles only:</w:t>
      </w:r>
    </w:p>
    <w:p w14:paraId="603B3E71"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Locally manufactured vehicles.</w:t>
      </w:r>
    </w:p>
    <w:p w14:paraId="5BD761C5"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Vehicles manufactured for new technology testing or operational concept analysis.</w:t>
      </w:r>
    </w:p>
    <w:p w14:paraId="70CEB1E8"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Vehicles manufactured for evaluation purposes.</w:t>
      </w:r>
    </w:p>
    <w:p w14:paraId="448C0E56"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Armored vehicles.</w:t>
      </w:r>
    </w:p>
    <w:p w14:paraId="4C0ED93A"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Special needs vehicles.</w:t>
      </w:r>
    </w:p>
    <w:p w14:paraId="70B053B2" w14:textId="77777777" w:rsidR="003573BC" w:rsidRPr="003573BC" w:rsidRDefault="003573BC" w:rsidP="003B2E8D">
      <w:pPr>
        <w:numPr>
          <w:ilvl w:val="0"/>
          <w:numId w:val="12"/>
        </w:numPr>
        <w:spacing w:line="276" w:lineRule="auto"/>
        <w:ind w:left="1361" w:hanging="340"/>
        <w:jc w:val="both"/>
        <w:rPr>
          <w:rFonts w:asciiTheme="minorBidi" w:hAnsiTheme="minorBidi" w:cstheme="minorBidi"/>
          <w:sz w:val="24"/>
          <w:szCs w:val="24"/>
        </w:rPr>
      </w:pPr>
      <w:r w:rsidRPr="003573BC">
        <w:rPr>
          <w:rFonts w:asciiTheme="minorBidi" w:hAnsiTheme="minorBidi" w:cstheme="minorBidi"/>
          <w:sz w:val="24"/>
          <w:szCs w:val="24"/>
        </w:rPr>
        <w:t>Etc.</w:t>
      </w:r>
    </w:p>
    <w:p w14:paraId="3787B466"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Vehicles approved under this section must comply with the directives and regulations listed in Directive 2007/46/EC Annex IV part I or in Regulation (EU) 2018/858 annex II part I 'list of regulatory acts for EC type-approval of vehicles produced in unlimited series' or with the directives and regulations listed in Directive 2007/46/EC annex XI or Regulation (EU) 2018/858 annex IV part III.</w:t>
      </w:r>
    </w:p>
    <w:p w14:paraId="6C2073B6"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In light of the singularity of vehicles under this section, the MOT will examine each vehicle in question according to EC regulation requirements and according to Israeli administrative provisions.</w:t>
      </w:r>
    </w:p>
    <w:p w14:paraId="3403F1F9"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Vehicle manufacturers must submit technical service certification for each separate directive and regulation required.</w:t>
      </w:r>
    </w:p>
    <w:p w14:paraId="1666A3D1"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Separate directive and regulation requirements for the systems and components in this section must be included in the comprehensive prototype inspection.</w:t>
      </w:r>
    </w:p>
    <w:p w14:paraId="7AA751E7" w14:textId="77777777" w:rsidR="003573BC" w:rsidRPr="00381051" w:rsidRDefault="003573BC" w:rsidP="00033401">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 xml:space="preserve">The manufacturer must present additional verification that his obligations regarding the conformity of production (COP) remain valid throughout the calendar year </w:t>
      </w:r>
      <w:r w:rsidR="00033401">
        <w:rPr>
          <w:rFonts w:asciiTheme="minorBidi" w:hAnsiTheme="minorBidi" w:cstheme="minorBidi"/>
          <w:sz w:val="24"/>
          <w:szCs w:val="24"/>
        </w:rPr>
        <w:t>202</w:t>
      </w:r>
      <w:r w:rsidR="001D5F3C">
        <w:rPr>
          <w:rFonts w:asciiTheme="minorBidi" w:hAnsiTheme="minorBidi" w:cstheme="minorBidi"/>
          <w:sz w:val="24"/>
          <w:szCs w:val="24"/>
        </w:rPr>
        <w:t>6</w:t>
      </w:r>
      <w:r w:rsidRPr="00381051">
        <w:rPr>
          <w:rFonts w:asciiTheme="minorBidi" w:hAnsiTheme="minorBidi" w:cstheme="minorBidi"/>
          <w:sz w:val="24"/>
          <w:szCs w:val="24"/>
        </w:rPr>
        <w:t xml:space="preserve">.  </w:t>
      </w:r>
    </w:p>
    <w:p w14:paraId="7FFE07F8"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rPr>
      </w:pPr>
      <w:r w:rsidRPr="00381051">
        <w:rPr>
          <w:rFonts w:asciiTheme="minorBidi" w:hAnsiTheme="minorBidi" w:cstheme="minorBidi"/>
          <w:sz w:val="24"/>
          <w:szCs w:val="24"/>
        </w:rPr>
        <w:t>Motor vehicle manufacturers may attach ECE documentation as alternative to the EC regulation requirements. The alternative ECE documentation must comply EC Member State requirements and with regulations set out in each separate directive as listed in Annex IV of Directive 2007/46/EC or Annex II parts I and II of Regulation (EU) 2018/858.</w:t>
      </w:r>
    </w:p>
    <w:p w14:paraId="4F84BB71" w14:textId="77777777" w:rsidR="003573BC" w:rsidRPr="00F943BC" w:rsidRDefault="003573BC" w:rsidP="00381051">
      <w:pPr>
        <w:spacing w:line="276" w:lineRule="auto"/>
        <w:ind w:left="360"/>
        <w:rPr>
          <w:rFonts w:asciiTheme="minorBidi" w:eastAsia="Calibri" w:hAnsiTheme="minorBidi" w:cstheme="minorBidi"/>
          <w:color w:val="auto"/>
          <w:sz w:val="24"/>
          <w:szCs w:val="24"/>
          <w:lang w:eastAsia="en-US"/>
        </w:rPr>
      </w:pPr>
      <w:r w:rsidRPr="00F943BC">
        <w:rPr>
          <w:rFonts w:asciiTheme="minorBidi" w:eastAsia="Calibri" w:hAnsiTheme="minorBidi" w:cstheme="minorBidi"/>
          <w:color w:val="auto"/>
          <w:sz w:val="24"/>
          <w:szCs w:val="24"/>
          <w:lang w:eastAsia="en-US"/>
        </w:rPr>
        <w:t xml:space="preserve">Note:  </w:t>
      </w:r>
    </w:p>
    <w:p w14:paraId="3217ABC1" w14:textId="77777777" w:rsidR="003573BC" w:rsidRPr="00F943BC" w:rsidRDefault="003573BC" w:rsidP="00381051">
      <w:pPr>
        <w:spacing w:line="276" w:lineRule="auto"/>
        <w:ind w:left="360"/>
        <w:rPr>
          <w:rFonts w:asciiTheme="minorBidi" w:eastAsia="Calibri" w:hAnsiTheme="minorBidi" w:cstheme="minorBidi"/>
          <w:color w:val="auto"/>
          <w:sz w:val="24"/>
          <w:szCs w:val="24"/>
          <w:lang w:eastAsia="en-US"/>
        </w:rPr>
      </w:pPr>
      <w:r w:rsidRPr="00F943BC">
        <w:rPr>
          <w:rFonts w:asciiTheme="minorBidi" w:eastAsia="Calibri" w:hAnsiTheme="minorBidi" w:cstheme="minorBidi"/>
          <w:color w:val="auto"/>
          <w:sz w:val="24"/>
          <w:szCs w:val="24"/>
          <w:lang w:eastAsia="en-US"/>
        </w:rPr>
        <w:t>The manufacturer may be required to submit certification from an approval authority or technical service regarding the ECE regulation.</w:t>
      </w:r>
    </w:p>
    <w:p w14:paraId="5124CC73" w14:textId="77777777" w:rsidR="003573BC" w:rsidRPr="00381051" w:rsidRDefault="003573BC" w:rsidP="003B2E8D">
      <w:pPr>
        <w:pStyle w:val="ListParagraph"/>
        <w:numPr>
          <w:ilvl w:val="0"/>
          <w:numId w:val="30"/>
        </w:numPr>
        <w:bidi w:val="0"/>
        <w:spacing w:line="276" w:lineRule="auto"/>
        <w:rPr>
          <w:rFonts w:asciiTheme="minorBidi" w:hAnsiTheme="minorBidi" w:cstheme="minorBidi"/>
          <w:sz w:val="24"/>
          <w:szCs w:val="24"/>
          <w:lang w:eastAsia="he-IL"/>
        </w:rPr>
      </w:pPr>
      <w:r w:rsidRPr="00381051">
        <w:rPr>
          <w:rFonts w:asciiTheme="minorBidi" w:hAnsiTheme="minorBidi" w:cstheme="minorBidi"/>
          <w:sz w:val="24"/>
          <w:szCs w:val="24"/>
        </w:rPr>
        <w:t>A vehicle that complies with the IMR must be able to be registered in EC member states. The MOT reserves the right to request a statement from the approval authority or technical service laboratory attesting to this.</w:t>
      </w:r>
    </w:p>
    <w:p w14:paraId="0BC4409B" w14:textId="77777777" w:rsidR="003573BC" w:rsidRPr="003573BC" w:rsidRDefault="003573BC" w:rsidP="003573BC">
      <w:pPr>
        <w:widowControl/>
        <w:spacing w:line="276" w:lineRule="auto"/>
        <w:rPr>
          <w:rFonts w:asciiTheme="minorBidi" w:hAnsiTheme="minorBidi" w:cstheme="minorBidi"/>
          <w:b/>
          <w:bCs/>
          <w:sz w:val="28"/>
          <w:szCs w:val="28"/>
          <w:lang w:eastAsia="en-US"/>
        </w:rPr>
      </w:pPr>
      <w:r w:rsidRPr="003573BC">
        <w:rPr>
          <w:rFonts w:asciiTheme="minorBidi" w:hAnsiTheme="minorBidi" w:cstheme="minorBidi"/>
          <w:b/>
          <w:bCs/>
          <w:sz w:val="28"/>
          <w:szCs w:val="28"/>
          <w:lang w:eastAsia="en-US"/>
        </w:rPr>
        <w:br w:type="page"/>
      </w:r>
    </w:p>
    <w:p w14:paraId="02EF3236" w14:textId="77777777" w:rsidR="003573BC" w:rsidRPr="003573BC" w:rsidRDefault="003573BC" w:rsidP="003B2E8D">
      <w:pPr>
        <w:pageBreakBefore/>
        <w:numPr>
          <w:ilvl w:val="1"/>
          <w:numId w:val="8"/>
        </w:numPr>
        <w:tabs>
          <w:tab w:val="num" w:pos="426"/>
        </w:tabs>
        <w:outlineLvl w:val="0"/>
        <w:rPr>
          <w:rFonts w:asciiTheme="minorBidi" w:hAnsiTheme="minorBidi" w:cstheme="minorBidi"/>
          <w:b/>
          <w:bCs/>
          <w:sz w:val="24"/>
          <w:szCs w:val="24"/>
          <w:lang w:eastAsia="en-US"/>
        </w:rPr>
      </w:pPr>
      <w:r w:rsidRPr="003573BC">
        <w:rPr>
          <w:rFonts w:asciiTheme="minorBidi" w:hAnsiTheme="minorBidi" w:cstheme="minorBidi"/>
          <w:b/>
          <w:bCs/>
          <w:sz w:val="24"/>
          <w:szCs w:val="24"/>
          <w:lang w:eastAsia="en-US"/>
        </w:rPr>
        <w:lastRenderedPageBreak/>
        <w:t xml:space="preserve">Additional Requirements According to Israeli Road Traffic Ordinance and Regulations </w:t>
      </w:r>
    </w:p>
    <w:p w14:paraId="2D65E210" w14:textId="77777777" w:rsidR="003573BC" w:rsidRPr="003573BC" w:rsidRDefault="003573BC" w:rsidP="003573BC">
      <w:pPr>
        <w:rPr>
          <w:rFonts w:asciiTheme="minorBidi" w:hAnsiTheme="minorBidi" w:cstheme="minorBidi"/>
        </w:rPr>
      </w:pPr>
    </w:p>
    <w:p w14:paraId="389E4C3E" w14:textId="78E31268" w:rsidR="003573BC" w:rsidRPr="003573BC" w:rsidRDefault="003573BC" w:rsidP="003573BC">
      <w:pPr>
        <w:spacing w:line="276" w:lineRule="auto"/>
        <w:ind w:left="540"/>
        <w:rPr>
          <w:rFonts w:asciiTheme="minorBidi" w:hAnsiTheme="minorBidi" w:cstheme="minorBidi"/>
          <w:sz w:val="24"/>
          <w:szCs w:val="24"/>
        </w:rPr>
      </w:pPr>
      <w:r w:rsidRPr="003573BC">
        <w:rPr>
          <w:rFonts w:asciiTheme="minorBidi" w:hAnsiTheme="minorBidi" w:cstheme="minorBidi"/>
          <w:sz w:val="24"/>
          <w:szCs w:val="24"/>
        </w:rPr>
        <w:t>Documentation for each directive, regulation and standard in this section must comply with the required implementation date and latest subsequent amendments/edition.</w:t>
      </w:r>
    </w:p>
    <w:p w14:paraId="2BDFBB7E" w14:textId="42846CBD" w:rsidR="003573BC" w:rsidRPr="003573BC" w:rsidRDefault="003573BC" w:rsidP="003573BC">
      <w:pPr>
        <w:spacing w:line="276" w:lineRule="auto"/>
        <w:ind w:left="540"/>
        <w:rPr>
          <w:rFonts w:asciiTheme="minorBidi" w:hAnsiTheme="minorBidi" w:cstheme="minorBidi"/>
          <w:sz w:val="24"/>
          <w:szCs w:val="24"/>
        </w:rPr>
      </w:pPr>
      <w:r w:rsidRPr="003573BC">
        <w:rPr>
          <w:rFonts w:asciiTheme="minorBidi" w:hAnsiTheme="minorBidi" w:cstheme="minorBidi"/>
          <w:sz w:val="24"/>
          <w:szCs w:val="24"/>
        </w:rPr>
        <w:t>These separate requirements are in addition to the requirements in section 3.1</w:t>
      </w:r>
      <w:r w:rsidR="005E235A">
        <w:rPr>
          <w:rFonts w:asciiTheme="minorBidi" w:hAnsiTheme="minorBidi" w:cstheme="minorBidi"/>
          <w:sz w:val="24"/>
          <w:szCs w:val="24"/>
        </w:rPr>
        <w:t xml:space="preserve"> </w:t>
      </w:r>
      <w:r w:rsidRPr="003573BC">
        <w:rPr>
          <w:rFonts w:asciiTheme="minorBidi" w:hAnsiTheme="minorBidi" w:cstheme="minorBidi"/>
          <w:sz w:val="24"/>
          <w:szCs w:val="24"/>
        </w:rPr>
        <w:t>or 3.2 and should be submitted for the components, systems and engine (combustion, electric) installed in the vehicle.</w:t>
      </w:r>
    </w:p>
    <w:p w14:paraId="4128A9DD" w14:textId="7A9339EE" w:rsidR="003573BC" w:rsidRPr="003573BC" w:rsidRDefault="003573BC" w:rsidP="003573BC">
      <w:pPr>
        <w:rPr>
          <w:rFonts w:asciiTheme="minorBidi" w:hAnsiTheme="minorBidi" w:cstheme="minorBidi"/>
          <w:sz w:val="24"/>
          <w:szCs w:val="24"/>
        </w:rPr>
      </w:pPr>
    </w:p>
    <w:tbl>
      <w:tblPr>
        <w:tblW w:w="10632"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634"/>
        <w:gridCol w:w="1634"/>
        <w:gridCol w:w="1276"/>
        <w:gridCol w:w="1217"/>
        <w:gridCol w:w="362"/>
        <w:gridCol w:w="361"/>
        <w:gridCol w:w="362"/>
        <w:gridCol w:w="361"/>
        <w:gridCol w:w="362"/>
        <w:gridCol w:w="361"/>
        <w:gridCol w:w="361"/>
        <w:gridCol w:w="362"/>
        <w:gridCol w:w="361"/>
        <w:gridCol w:w="363"/>
        <w:gridCol w:w="2255"/>
      </w:tblGrid>
      <w:tr w:rsidR="003573BC" w:rsidRPr="003573BC" w14:paraId="042CC009" w14:textId="77777777" w:rsidTr="00056561">
        <w:trPr>
          <w:cantSplit/>
          <w:trHeight w:val="337"/>
          <w:tblHeader/>
        </w:trPr>
        <w:tc>
          <w:tcPr>
            <w:tcW w:w="634" w:type="dxa"/>
            <w:vMerge w:val="restart"/>
            <w:tcBorders>
              <w:bottom w:val="single" w:sz="12" w:space="0" w:color="auto"/>
              <w:right w:val="single" w:sz="4" w:space="0" w:color="auto"/>
            </w:tcBorders>
            <w:vAlign w:val="center"/>
          </w:tcPr>
          <w:p w14:paraId="50095C00" w14:textId="77777777" w:rsidR="003573BC" w:rsidRPr="003573BC" w:rsidRDefault="003573BC" w:rsidP="003573BC">
            <w:pPr>
              <w:spacing w:line="-220" w:lineRule="auto"/>
              <w:ind w:right="-391"/>
              <w:jc w:val="center"/>
              <w:rPr>
                <w:rFonts w:asciiTheme="minorBidi" w:hAnsiTheme="minorBidi" w:cstheme="minorBidi"/>
                <w:sz w:val="15"/>
                <w:szCs w:val="15"/>
                <w:lang w:eastAsia="en-US"/>
              </w:rPr>
            </w:pPr>
            <w:bookmarkStart w:id="1" w:name="_Hlk170983059"/>
          </w:p>
        </w:tc>
        <w:tc>
          <w:tcPr>
            <w:tcW w:w="1634" w:type="dxa"/>
            <w:vMerge w:val="restart"/>
            <w:tcBorders>
              <w:left w:val="single" w:sz="4" w:space="0" w:color="auto"/>
              <w:bottom w:val="single" w:sz="12" w:space="0" w:color="auto"/>
            </w:tcBorders>
            <w:vAlign w:val="center"/>
          </w:tcPr>
          <w:p w14:paraId="121B483D"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493" w:type="dxa"/>
            <w:gridSpan w:val="2"/>
            <w:tcBorders>
              <w:bottom w:val="single" w:sz="12" w:space="0" w:color="auto"/>
            </w:tcBorders>
            <w:vAlign w:val="center"/>
          </w:tcPr>
          <w:p w14:paraId="3BAF16A4" w14:textId="77777777" w:rsidR="003573BC" w:rsidRPr="003573BC" w:rsidRDefault="003573BC" w:rsidP="003573BC">
            <w:pPr>
              <w:tabs>
                <w:tab w:val="center" w:pos="4153"/>
                <w:tab w:val="right" w:pos="8306"/>
              </w:tabs>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616" w:type="dxa"/>
            <w:gridSpan w:val="10"/>
            <w:tcBorders>
              <w:bottom w:val="single" w:sz="12" w:space="0" w:color="auto"/>
            </w:tcBorders>
            <w:vAlign w:val="center"/>
          </w:tcPr>
          <w:p w14:paraId="47045A2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255" w:type="dxa"/>
            <w:vMerge w:val="restart"/>
            <w:tcBorders>
              <w:bottom w:val="single" w:sz="12" w:space="0" w:color="auto"/>
            </w:tcBorders>
            <w:vAlign w:val="center"/>
          </w:tcPr>
          <w:p w14:paraId="0D04974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3F06EA90" w14:textId="77777777" w:rsidTr="00056561">
        <w:trPr>
          <w:cantSplit/>
          <w:trHeight w:val="258"/>
          <w:tblHeader/>
        </w:trPr>
        <w:tc>
          <w:tcPr>
            <w:tcW w:w="634" w:type="dxa"/>
            <w:vMerge/>
            <w:tcBorders>
              <w:bottom w:val="single" w:sz="12" w:space="0" w:color="auto"/>
              <w:right w:val="single" w:sz="4" w:space="0" w:color="auto"/>
            </w:tcBorders>
          </w:tcPr>
          <w:p w14:paraId="43CFDE0E"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634" w:type="dxa"/>
            <w:vMerge/>
            <w:tcBorders>
              <w:left w:val="single" w:sz="4" w:space="0" w:color="auto"/>
              <w:bottom w:val="single" w:sz="12" w:space="0" w:color="auto"/>
            </w:tcBorders>
          </w:tcPr>
          <w:p w14:paraId="18868F30" w14:textId="77777777" w:rsidR="003573BC" w:rsidRPr="003573BC" w:rsidRDefault="003573BC" w:rsidP="003573BC">
            <w:pPr>
              <w:spacing w:line="220" w:lineRule="exact"/>
              <w:rPr>
                <w:rFonts w:asciiTheme="minorBidi" w:hAnsiTheme="minorBidi" w:cstheme="minorBidi"/>
                <w:lang w:eastAsia="en-US"/>
              </w:rPr>
            </w:pPr>
          </w:p>
        </w:tc>
        <w:tc>
          <w:tcPr>
            <w:tcW w:w="1276" w:type="dxa"/>
            <w:tcBorders>
              <w:top w:val="single" w:sz="12" w:space="0" w:color="auto"/>
              <w:bottom w:val="single" w:sz="12" w:space="0" w:color="auto"/>
            </w:tcBorders>
            <w:vAlign w:val="center"/>
          </w:tcPr>
          <w:p w14:paraId="7D2FDE94"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217" w:type="dxa"/>
            <w:tcBorders>
              <w:top w:val="single" w:sz="12" w:space="0" w:color="auto"/>
              <w:bottom w:val="single" w:sz="12" w:space="0" w:color="auto"/>
            </w:tcBorders>
            <w:vAlign w:val="center"/>
          </w:tcPr>
          <w:p w14:paraId="307AD22C"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62" w:type="dxa"/>
            <w:tcBorders>
              <w:bottom w:val="single" w:sz="12" w:space="0" w:color="auto"/>
            </w:tcBorders>
          </w:tcPr>
          <w:p w14:paraId="72DDA5F1"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61" w:type="dxa"/>
            <w:tcBorders>
              <w:bottom w:val="single" w:sz="12" w:space="0" w:color="auto"/>
            </w:tcBorders>
          </w:tcPr>
          <w:p w14:paraId="3C340517"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62" w:type="dxa"/>
            <w:tcBorders>
              <w:bottom w:val="single" w:sz="12" w:space="0" w:color="auto"/>
            </w:tcBorders>
          </w:tcPr>
          <w:p w14:paraId="32B4049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61" w:type="dxa"/>
            <w:tcBorders>
              <w:bottom w:val="single" w:sz="12" w:space="0" w:color="auto"/>
            </w:tcBorders>
          </w:tcPr>
          <w:p w14:paraId="3F220341"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62" w:type="dxa"/>
            <w:tcBorders>
              <w:bottom w:val="single" w:sz="12" w:space="0" w:color="auto"/>
            </w:tcBorders>
          </w:tcPr>
          <w:p w14:paraId="16E3B6F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61" w:type="dxa"/>
            <w:tcBorders>
              <w:bottom w:val="single" w:sz="12" w:space="0" w:color="auto"/>
            </w:tcBorders>
          </w:tcPr>
          <w:p w14:paraId="38F01B12"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61" w:type="dxa"/>
            <w:tcBorders>
              <w:bottom w:val="single" w:sz="12" w:space="0" w:color="auto"/>
            </w:tcBorders>
          </w:tcPr>
          <w:p w14:paraId="6E4B517C"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62" w:type="dxa"/>
            <w:tcBorders>
              <w:bottom w:val="single" w:sz="12" w:space="0" w:color="auto"/>
            </w:tcBorders>
          </w:tcPr>
          <w:p w14:paraId="5A81FAF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61" w:type="dxa"/>
            <w:tcBorders>
              <w:bottom w:val="single" w:sz="12" w:space="0" w:color="auto"/>
            </w:tcBorders>
          </w:tcPr>
          <w:p w14:paraId="47864F9E"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63" w:type="dxa"/>
            <w:tcBorders>
              <w:bottom w:val="single" w:sz="12" w:space="0" w:color="auto"/>
            </w:tcBorders>
          </w:tcPr>
          <w:p w14:paraId="06A9317A"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255" w:type="dxa"/>
            <w:vMerge/>
            <w:tcBorders>
              <w:bottom w:val="single" w:sz="12" w:space="0" w:color="auto"/>
            </w:tcBorders>
          </w:tcPr>
          <w:p w14:paraId="23DBB6F7"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673746A6" w14:textId="77777777" w:rsidTr="00B41DC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611"/>
        </w:trPr>
        <w:tc>
          <w:tcPr>
            <w:tcW w:w="634" w:type="dxa"/>
            <w:tcBorders>
              <w:top w:val="single" w:sz="12" w:space="0" w:color="auto"/>
              <w:left w:val="single" w:sz="12" w:space="0" w:color="auto"/>
              <w:bottom w:val="single" w:sz="12" w:space="0" w:color="auto"/>
              <w:right w:val="single" w:sz="4" w:space="0" w:color="auto"/>
            </w:tcBorders>
          </w:tcPr>
          <w:p w14:paraId="07615F12" w14:textId="77777777" w:rsidR="003573BC" w:rsidRPr="003573BC" w:rsidRDefault="003573BC" w:rsidP="0008734B">
            <w:pPr>
              <w:spacing w:line="-220" w:lineRule="auto"/>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w:t>
            </w:r>
          </w:p>
          <w:p w14:paraId="3D88F754" w14:textId="6D1CE960" w:rsidR="003573BC" w:rsidRPr="003573BC" w:rsidRDefault="003573BC" w:rsidP="003573BC">
            <w:pPr>
              <w:spacing w:line="-220" w:lineRule="auto"/>
              <w:rPr>
                <w:rFonts w:asciiTheme="minorBidi" w:hAnsiTheme="minorBidi" w:cstheme="minorBidi"/>
                <w:lang w:eastAsia="en-US"/>
              </w:rPr>
            </w:pPr>
          </w:p>
        </w:tc>
        <w:tc>
          <w:tcPr>
            <w:tcW w:w="1634" w:type="dxa"/>
            <w:tcBorders>
              <w:top w:val="single" w:sz="12" w:space="0" w:color="auto"/>
              <w:left w:val="single" w:sz="4" w:space="0" w:color="auto"/>
              <w:bottom w:val="single" w:sz="12" w:space="0" w:color="auto"/>
              <w:right w:val="single" w:sz="12" w:space="0" w:color="auto"/>
            </w:tcBorders>
          </w:tcPr>
          <w:p w14:paraId="4A85176C" w14:textId="710DA7A8" w:rsidR="003573BC" w:rsidRPr="003573BC" w:rsidRDefault="003573BC" w:rsidP="003573BC">
            <w:pPr>
              <w:tabs>
                <w:tab w:val="center" w:pos="4153"/>
                <w:tab w:val="right" w:pos="8306"/>
              </w:tabs>
              <w:spacing w:before="40" w:line="220" w:lineRule="atLeast"/>
              <w:rPr>
                <w:rFonts w:asciiTheme="minorBidi" w:hAnsiTheme="minorBidi" w:cstheme="minorBidi"/>
                <w:sz w:val="18"/>
                <w:szCs w:val="18"/>
                <w:lang w:eastAsia="en-US"/>
              </w:rPr>
            </w:pPr>
            <w:r w:rsidRPr="003573BC">
              <w:rPr>
                <w:rFonts w:asciiTheme="minorBidi" w:hAnsiTheme="minorBidi" w:cstheme="minorBidi"/>
                <w:sz w:val="18"/>
                <w:szCs w:val="18"/>
                <w:lang w:eastAsia="en-US"/>
              </w:rPr>
              <w:t>Recording Equipment in Road Transport (Tachograph)</w:t>
            </w:r>
          </w:p>
        </w:tc>
        <w:tc>
          <w:tcPr>
            <w:tcW w:w="1276" w:type="dxa"/>
            <w:tcBorders>
              <w:top w:val="single" w:sz="12" w:space="0" w:color="auto"/>
              <w:left w:val="single" w:sz="12" w:space="0" w:color="auto"/>
              <w:bottom w:val="single" w:sz="12" w:space="0" w:color="auto"/>
              <w:right w:val="single" w:sz="12" w:space="0" w:color="auto"/>
            </w:tcBorders>
          </w:tcPr>
          <w:p w14:paraId="6EE07621" w14:textId="77777777" w:rsidR="003573BC" w:rsidRPr="003573BC" w:rsidRDefault="003573BC" w:rsidP="003573BC">
            <w:pPr>
              <w:spacing w:before="40" w:line="-220" w:lineRule="auto"/>
              <w:jc w:val="center"/>
              <w:rPr>
                <w:rFonts w:asciiTheme="minorBidi" w:hAnsiTheme="minorBidi" w:cstheme="minorBidi"/>
                <w:lang w:eastAsia="en-US"/>
              </w:rPr>
            </w:pPr>
            <w:r w:rsidRPr="003573BC">
              <w:rPr>
                <w:rFonts w:asciiTheme="minorBidi" w:hAnsiTheme="minorBidi" w:cstheme="minorBidi"/>
                <w:lang w:eastAsia="en-US"/>
              </w:rPr>
              <w:t>3821/85/EEC</w:t>
            </w:r>
          </w:p>
          <w:p w14:paraId="675BD684" w14:textId="77777777" w:rsidR="003573BC" w:rsidRPr="003573BC" w:rsidRDefault="003573BC" w:rsidP="003573BC">
            <w:pPr>
              <w:spacing w:before="40" w:line="-220" w:lineRule="auto"/>
              <w:jc w:val="center"/>
              <w:rPr>
                <w:rFonts w:asciiTheme="minorBidi" w:hAnsiTheme="minorBidi" w:cstheme="minorBidi"/>
                <w:lang w:eastAsia="en-US"/>
              </w:rPr>
            </w:pPr>
            <w:r w:rsidRPr="003573BC">
              <w:rPr>
                <w:rFonts w:asciiTheme="minorBidi" w:hAnsiTheme="minorBidi" w:cstheme="minorBidi"/>
                <w:lang w:eastAsia="en-US"/>
              </w:rPr>
              <w:t>165/2014/EEC</w:t>
            </w:r>
          </w:p>
          <w:p w14:paraId="6D5AD107" w14:textId="3ADBE8F4" w:rsidR="003573BC" w:rsidRPr="003573BC" w:rsidRDefault="003573BC" w:rsidP="003573BC">
            <w:pPr>
              <w:spacing w:before="40" w:line="-220" w:lineRule="auto"/>
              <w:jc w:val="center"/>
              <w:rPr>
                <w:rFonts w:asciiTheme="minorBidi" w:hAnsiTheme="minorBidi" w:cstheme="minorBidi"/>
                <w:lang w:eastAsia="en-US"/>
              </w:rPr>
            </w:pPr>
            <w:r w:rsidRPr="003573BC">
              <w:rPr>
                <w:rFonts w:asciiTheme="minorBidi" w:hAnsiTheme="minorBidi" w:cstheme="minorBidi"/>
                <w:lang w:eastAsia="en-US"/>
              </w:rPr>
              <w:t>(EU) 2016/799</w:t>
            </w:r>
          </w:p>
        </w:tc>
        <w:tc>
          <w:tcPr>
            <w:tcW w:w="1217" w:type="dxa"/>
            <w:tcBorders>
              <w:top w:val="single" w:sz="12" w:space="0" w:color="auto"/>
              <w:left w:val="single" w:sz="12" w:space="0" w:color="auto"/>
              <w:bottom w:val="single" w:sz="12" w:space="0" w:color="auto"/>
              <w:right w:val="single" w:sz="12" w:space="0" w:color="auto"/>
            </w:tcBorders>
          </w:tcPr>
          <w:p w14:paraId="5011DB40" w14:textId="4EBA51FC" w:rsidR="003573BC" w:rsidRPr="003573BC" w:rsidRDefault="003573BC" w:rsidP="003573BC">
            <w:pPr>
              <w:spacing w:before="40" w:line="-220" w:lineRule="auto"/>
              <w:jc w:val="center"/>
              <w:rPr>
                <w:rFonts w:asciiTheme="minorBidi" w:hAnsiTheme="minorBidi" w:cstheme="minorBidi"/>
                <w:lang w:eastAsia="en-US"/>
              </w:rPr>
            </w:pPr>
            <w:r w:rsidRPr="003573BC">
              <w:rPr>
                <w:rFonts w:asciiTheme="minorBidi" w:hAnsiTheme="minorBidi" w:cstheme="minorBidi"/>
                <w:lang w:eastAsia="en-US"/>
              </w:rPr>
              <w:t>(EU) 2016/130 (EU) 2018/502</w:t>
            </w:r>
          </w:p>
        </w:tc>
        <w:tc>
          <w:tcPr>
            <w:tcW w:w="362" w:type="dxa"/>
            <w:tcBorders>
              <w:top w:val="single" w:sz="12" w:space="0" w:color="auto"/>
              <w:left w:val="single" w:sz="12" w:space="0" w:color="auto"/>
              <w:bottom w:val="single" w:sz="12" w:space="0" w:color="auto"/>
              <w:right w:val="single" w:sz="12" w:space="0" w:color="auto"/>
            </w:tcBorders>
          </w:tcPr>
          <w:p w14:paraId="5814FAB1" w14:textId="0E3A4DB4" w:rsidR="003573BC" w:rsidRPr="003573BC" w:rsidRDefault="003573BC" w:rsidP="003573BC">
            <w:pPr>
              <w:spacing w:line="240" w:lineRule="exact"/>
              <w:jc w:val="center"/>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37E24D57" w14:textId="5A58525D" w:rsidR="003573BC" w:rsidRPr="003573BC" w:rsidRDefault="003573BC" w:rsidP="003573BC">
            <w:pPr>
              <w:spacing w:line="240" w:lineRule="exact"/>
              <w:jc w:val="center"/>
              <w:rPr>
                <w:rFonts w:asciiTheme="minorBidi" w:hAnsiTheme="minorBidi" w:cstheme="minorBidi"/>
                <w:u w:val="single"/>
                <w:lang w:eastAsia="en-US"/>
              </w:rPr>
            </w:pPr>
          </w:p>
        </w:tc>
        <w:tc>
          <w:tcPr>
            <w:tcW w:w="362" w:type="dxa"/>
            <w:tcBorders>
              <w:top w:val="single" w:sz="12" w:space="0" w:color="auto"/>
              <w:left w:val="single" w:sz="12" w:space="0" w:color="auto"/>
              <w:bottom w:val="single" w:sz="12" w:space="0" w:color="auto"/>
              <w:right w:val="single" w:sz="12" w:space="0" w:color="auto"/>
            </w:tcBorders>
          </w:tcPr>
          <w:p w14:paraId="7FBDD1CD" w14:textId="52474810"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3026A574" w14:textId="15B5D12E"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55A60FE8"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5EBD1D08" w14:textId="177964E8"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180FAF60" w14:textId="1CB588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2CC7A5D5" w14:textId="7B2686AF" w:rsidR="003573BC" w:rsidRPr="003573BC" w:rsidRDefault="00B41DC2" w:rsidP="003573BC">
            <w:pPr>
              <w:spacing w:line="240" w:lineRule="exact"/>
              <w:rPr>
                <w:rFonts w:asciiTheme="minorBidi" w:hAnsiTheme="minorBidi" w:cstheme="minorBidi"/>
                <w:lang w:eastAsia="en-US"/>
              </w:rPr>
            </w:pPr>
            <w:r>
              <w:rPr>
                <w:rFonts w:asciiTheme="minorBidi" w:hAnsiTheme="minorBidi" w:cstheme="minorBidi"/>
                <w:noProof/>
                <w:lang w:eastAsia="en-US"/>
              </w:rPr>
              <mc:AlternateContent>
                <mc:Choice Requires="wps">
                  <w:drawing>
                    <wp:anchor distT="0" distB="0" distL="114300" distR="114300" simplePos="0" relativeHeight="251659264" behindDoc="0" locked="0" layoutInCell="1" allowOverlap="1" wp14:anchorId="038A2BD4" wp14:editId="48ABDAF4">
                      <wp:simplePos x="0" y="0"/>
                      <wp:positionH relativeFrom="column">
                        <wp:posOffset>-4699635</wp:posOffset>
                      </wp:positionH>
                      <wp:positionV relativeFrom="paragraph">
                        <wp:posOffset>1297940</wp:posOffset>
                      </wp:positionV>
                      <wp:extent cx="6743700" cy="16256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743700" cy="1625600"/>
                              </a:xfrm>
                              <a:prstGeom prst="rect">
                                <a:avLst/>
                              </a:prstGeom>
                              <a:solidFill>
                                <a:schemeClr val="lt1"/>
                              </a:solidFill>
                              <a:ln w="6350">
                                <a:solidFill>
                                  <a:prstClr val="black"/>
                                </a:solidFill>
                              </a:ln>
                            </wps:spPr>
                            <wps:txbx>
                              <w:txbxContent>
                                <w:p w14:paraId="53D1C27C" w14:textId="77777777" w:rsidR="004D644F" w:rsidRPr="000F572A" w:rsidRDefault="004D644F" w:rsidP="000F572A">
                                  <w:pPr>
                                    <w:spacing w:after="60" w:line="276" w:lineRule="auto"/>
                                    <w:ind w:left="142"/>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The MOT intends to implement the Digital Tachograph Regulation during the first quarter of 2026, which will be followed by an official announcement</w:t>
                                  </w:r>
                                  <w:r w:rsidRPr="000F572A">
                                    <w:rPr>
                                      <w:rFonts w:asciiTheme="minorBidi" w:eastAsia="Aptos" w:hAnsiTheme="minorBidi" w:cs="Arial"/>
                                      <w:b/>
                                      <w:bCs/>
                                      <w:i/>
                                      <w:iCs/>
                                      <w:sz w:val="18"/>
                                      <w:szCs w:val="18"/>
                                      <w:rtl/>
                                    </w:rPr>
                                    <w:t>.</w:t>
                                  </w:r>
                                </w:p>
                                <w:p w14:paraId="311EFDCB" w14:textId="58A216BF" w:rsidR="004D644F" w:rsidRPr="000F572A" w:rsidRDefault="004D644F" w:rsidP="000F572A">
                                  <w:pPr>
                                    <w:pStyle w:val="ListParagraph"/>
                                    <w:numPr>
                                      <w:ilvl w:val="0"/>
                                      <w:numId w:val="37"/>
                                    </w:numPr>
                                    <w:bidi w:val="0"/>
                                    <w:spacing w:after="60" w:line="276" w:lineRule="auto"/>
                                    <w:ind w:left="142" w:firstLine="0"/>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 xml:space="preserve">Vehicles equipped with analog tachographs may be ordered and will be accepted for registration only if the order was placed prior to the official announcement and the registration is completed no later than </w:t>
                                  </w:r>
                                  <w:r w:rsidR="00C27F33">
                                    <w:rPr>
                                      <w:rFonts w:asciiTheme="minorBidi" w:eastAsia="Aptos" w:hAnsiTheme="minorBidi" w:cstheme="minorBidi"/>
                                      <w:b/>
                                      <w:bCs/>
                                      <w:i/>
                                      <w:iCs/>
                                      <w:sz w:val="18"/>
                                      <w:szCs w:val="18"/>
                                    </w:rPr>
                                    <w:t xml:space="preserve">three months after the </w:t>
                                  </w:r>
                                  <w:r w:rsidR="00C27F33" w:rsidRPr="000F572A">
                                    <w:rPr>
                                      <w:rFonts w:asciiTheme="minorBidi" w:eastAsia="Aptos" w:hAnsiTheme="minorBidi" w:cstheme="minorBidi"/>
                                      <w:b/>
                                      <w:bCs/>
                                      <w:i/>
                                      <w:iCs/>
                                      <w:sz w:val="18"/>
                                      <w:szCs w:val="18"/>
                                    </w:rPr>
                                    <w:t>official announcement</w:t>
                                  </w:r>
                                  <w:r w:rsidRPr="000F572A">
                                    <w:rPr>
                                      <w:rFonts w:asciiTheme="minorBidi" w:eastAsia="Aptos" w:hAnsiTheme="minorBidi" w:cs="Arial"/>
                                      <w:b/>
                                      <w:bCs/>
                                      <w:i/>
                                      <w:iCs/>
                                      <w:sz w:val="18"/>
                                      <w:szCs w:val="18"/>
                                      <w:rtl/>
                                    </w:rPr>
                                    <w:t>.</w:t>
                                  </w:r>
                                </w:p>
                                <w:p w14:paraId="0CFB1A0F" w14:textId="4667DE44" w:rsidR="004D644F" w:rsidRPr="000F572A" w:rsidRDefault="004D644F" w:rsidP="000F572A">
                                  <w:pPr>
                                    <w:pStyle w:val="ListParagraph"/>
                                    <w:numPr>
                                      <w:ilvl w:val="0"/>
                                      <w:numId w:val="37"/>
                                    </w:numPr>
                                    <w:bidi w:val="0"/>
                                    <w:spacing w:after="60" w:line="276" w:lineRule="auto"/>
                                    <w:ind w:left="142" w:firstLine="0"/>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Orders placed after the announcement date: only vehicles equipped with a Digital Tachograph Gen 1 will be accepted for registration, regardless of the delivery date</w:t>
                                  </w:r>
                                  <w:r w:rsidRPr="000F572A">
                                    <w:rPr>
                                      <w:rFonts w:asciiTheme="minorBidi" w:eastAsia="Aptos" w:hAnsiTheme="minorBidi" w:cs="Arial"/>
                                      <w:b/>
                                      <w:bCs/>
                                      <w:i/>
                                      <w:iCs/>
                                      <w:sz w:val="18"/>
                                      <w:szCs w:val="18"/>
                                      <w:rtl/>
                                    </w:rPr>
                                    <w:t>.</w:t>
                                  </w:r>
                                </w:p>
                                <w:p w14:paraId="6FE52A61" w14:textId="1823659A" w:rsidR="00EC465F" w:rsidRPr="000F572A" w:rsidRDefault="004D644F" w:rsidP="000F572A">
                                  <w:pPr>
                                    <w:spacing w:after="60" w:line="276" w:lineRule="auto"/>
                                    <w:ind w:left="142"/>
                                    <w:rPr>
                                      <w:rFonts w:asciiTheme="minorBidi" w:hAnsiTheme="minorBidi" w:cstheme="minorBidi"/>
                                      <w:b/>
                                      <w:bCs/>
                                      <w:i/>
                                      <w:iCs/>
                                      <w:sz w:val="18"/>
                                      <w:szCs w:val="18"/>
                                    </w:rPr>
                                  </w:pPr>
                                  <w:r w:rsidRPr="000F572A">
                                    <w:rPr>
                                      <w:rFonts w:asciiTheme="minorBidi" w:eastAsia="Aptos" w:hAnsiTheme="minorBidi" w:cstheme="minorBidi"/>
                                      <w:b/>
                                      <w:bCs/>
                                      <w:i/>
                                      <w:iCs/>
                                      <w:sz w:val="18"/>
                                      <w:szCs w:val="18"/>
                                    </w:rPr>
                                    <w:t>Importers are strongly advised to plan procurement in accordance with these requirements to avoid registration delays or non-compliance.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A2BD4" id="_x0000_t202" coordsize="21600,21600" o:spt="202" path="m,l,21600r21600,l21600,xe">
                      <v:stroke joinstyle="miter"/>
                      <v:path gradientshapeok="t" o:connecttype="rect"/>
                    </v:shapetype>
                    <v:shape id="Text Box 2" o:spid="_x0000_s1026" type="#_x0000_t202" style="position:absolute;margin-left:-370.05pt;margin-top:102.2pt;width:531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" fillcolor="white [3201]" strokeweight=".5pt">
                      <v:textbox>
                        <w:txbxContent>
                          <w:p w14:paraId="53D1C27C" w14:textId="77777777" w:rsidR="004D644F" w:rsidRPr="000F572A" w:rsidRDefault="004D644F" w:rsidP="000F572A">
                            <w:pPr>
                              <w:spacing w:after="60" w:line="276" w:lineRule="auto"/>
                              <w:ind w:left="142"/>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The MOT intends to implement the Digital Tachograph Regulation during the first quarter of 2026, which will be followed by an official announcement</w:t>
                            </w:r>
                            <w:r w:rsidRPr="000F572A">
                              <w:rPr>
                                <w:rFonts w:asciiTheme="minorBidi" w:eastAsia="Aptos" w:hAnsiTheme="minorBidi" w:cs="Arial"/>
                                <w:b/>
                                <w:bCs/>
                                <w:i/>
                                <w:iCs/>
                                <w:sz w:val="18"/>
                                <w:szCs w:val="18"/>
                                <w:rtl/>
                              </w:rPr>
                              <w:t>.</w:t>
                            </w:r>
                          </w:p>
                          <w:p w14:paraId="311EFDCB" w14:textId="58A216BF" w:rsidR="004D644F" w:rsidRPr="000F572A" w:rsidRDefault="004D644F" w:rsidP="000F572A">
                            <w:pPr>
                              <w:pStyle w:val="ListParagraph"/>
                              <w:numPr>
                                <w:ilvl w:val="0"/>
                                <w:numId w:val="37"/>
                              </w:numPr>
                              <w:bidi w:val="0"/>
                              <w:spacing w:after="60" w:line="276" w:lineRule="auto"/>
                              <w:ind w:left="142" w:firstLine="0"/>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 xml:space="preserve">Vehicles equipped with analog tachographs may be ordered and will be accepted for registration only if the order was placed prior to the official announcement and the registration is completed no later than </w:t>
                            </w:r>
                            <w:r w:rsidR="00C27F33">
                              <w:rPr>
                                <w:rFonts w:asciiTheme="minorBidi" w:eastAsia="Aptos" w:hAnsiTheme="minorBidi" w:cstheme="minorBidi"/>
                                <w:b/>
                                <w:bCs/>
                                <w:i/>
                                <w:iCs/>
                                <w:sz w:val="18"/>
                                <w:szCs w:val="18"/>
                              </w:rPr>
                              <w:t xml:space="preserve">three months after the </w:t>
                            </w:r>
                            <w:r w:rsidR="00C27F33" w:rsidRPr="000F572A">
                              <w:rPr>
                                <w:rFonts w:asciiTheme="minorBidi" w:eastAsia="Aptos" w:hAnsiTheme="minorBidi" w:cstheme="minorBidi"/>
                                <w:b/>
                                <w:bCs/>
                                <w:i/>
                                <w:iCs/>
                                <w:sz w:val="18"/>
                                <w:szCs w:val="18"/>
                              </w:rPr>
                              <w:t>official announcement</w:t>
                            </w:r>
                            <w:r w:rsidRPr="000F572A">
                              <w:rPr>
                                <w:rFonts w:asciiTheme="minorBidi" w:eastAsia="Aptos" w:hAnsiTheme="minorBidi" w:cs="Arial"/>
                                <w:b/>
                                <w:bCs/>
                                <w:i/>
                                <w:iCs/>
                                <w:sz w:val="18"/>
                                <w:szCs w:val="18"/>
                                <w:rtl/>
                              </w:rPr>
                              <w:t>.</w:t>
                            </w:r>
                          </w:p>
                          <w:p w14:paraId="0CFB1A0F" w14:textId="4667DE44" w:rsidR="004D644F" w:rsidRPr="000F572A" w:rsidRDefault="004D644F" w:rsidP="000F572A">
                            <w:pPr>
                              <w:pStyle w:val="ListParagraph"/>
                              <w:numPr>
                                <w:ilvl w:val="0"/>
                                <w:numId w:val="37"/>
                              </w:numPr>
                              <w:bidi w:val="0"/>
                              <w:spacing w:after="60" w:line="276" w:lineRule="auto"/>
                              <w:ind w:left="142" w:firstLine="0"/>
                              <w:rPr>
                                <w:rFonts w:asciiTheme="minorBidi" w:eastAsia="Aptos" w:hAnsiTheme="minorBidi" w:cstheme="minorBidi"/>
                                <w:b/>
                                <w:bCs/>
                                <w:i/>
                                <w:iCs/>
                                <w:sz w:val="18"/>
                                <w:szCs w:val="18"/>
                              </w:rPr>
                            </w:pPr>
                            <w:r w:rsidRPr="000F572A">
                              <w:rPr>
                                <w:rFonts w:asciiTheme="minorBidi" w:eastAsia="Aptos" w:hAnsiTheme="minorBidi" w:cstheme="minorBidi"/>
                                <w:b/>
                                <w:bCs/>
                                <w:i/>
                                <w:iCs/>
                                <w:sz w:val="18"/>
                                <w:szCs w:val="18"/>
                              </w:rPr>
                              <w:t>Orders placed after the announcement date: only vehicles equipped with a Digital Tachograph Gen 1 will be accepted for registration, regardless of the delivery date</w:t>
                            </w:r>
                            <w:r w:rsidRPr="000F572A">
                              <w:rPr>
                                <w:rFonts w:asciiTheme="minorBidi" w:eastAsia="Aptos" w:hAnsiTheme="minorBidi" w:cs="Arial"/>
                                <w:b/>
                                <w:bCs/>
                                <w:i/>
                                <w:iCs/>
                                <w:sz w:val="18"/>
                                <w:szCs w:val="18"/>
                                <w:rtl/>
                              </w:rPr>
                              <w:t>.</w:t>
                            </w:r>
                          </w:p>
                          <w:p w14:paraId="6FE52A61" w14:textId="1823659A" w:rsidR="00EC465F" w:rsidRPr="000F572A" w:rsidRDefault="004D644F" w:rsidP="000F572A">
                            <w:pPr>
                              <w:spacing w:after="60" w:line="276" w:lineRule="auto"/>
                              <w:ind w:left="142"/>
                              <w:rPr>
                                <w:rFonts w:asciiTheme="minorBidi" w:hAnsiTheme="minorBidi" w:cstheme="minorBidi"/>
                                <w:b/>
                                <w:bCs/>
                                <w:i/>
                                <w:iCs/>
                                <w:sz w:val="18"/>
                                <w:szCs w:val="18"/>
                              </w:rPr>
                            </w:pPr>
                            <w:r w:rsidRPr="000F572A">
                              <w:rPr>
                                <w:rFonts w:asciiTheme="minorBidi" w:eastAsia="Aptos" w:hAnsiTheme="minorBidi" w:cstheme="minorBidi"/>
                                <w:b/>
                                <w:bCs/>
                                <w:i/>
                                <w:iCs/>
                                <w:sz w:val="18"/>
                                <w:szCs w:val="18"/>
                              </w:rPr>
                              <w:t>Importers are strongly advised to plan procurement in accordance with these requirements to avoid registration delays or non-compliance.</w:t>
                            </w:r>
                          </w:p>
                        </w:txbxContent>
                      </v:textbox>
                    </v:shape>
                  </w:pict>
                </mc:Fallback>
              </mc:AlternateContent>
            </w:r>
          </w:p>
        </w:tc>
        <w:tc>
          <w:tcPr>
            <w:tcW w:w="361" w:type="dxa"/>
            <w:tcBorders>
              <w:top w:val="single" w:sz="12" w:space="0" w:color="auto"/>
              <w:left w:val="single" w:sz="12" w:space="0" w:color="auto"/>
              <w:bottom w:val="single" w:sz="12" w:space="0" w:color="auto"/>
              <w:right w:val="single" w:sz="12" w:space="0" w:color="auto"/>
            </w:tcBorders>
          </w:tcPr>
          <w:p w14:paraId="02319973" w14:textId="7E507F6D" w:rsidR="003573BC" w:rsidRPr="003573BC" w:rsidRDefault="003573BC" w:rsidP="003573BC">
            <w:pPr>
              <w:spacing w:line="240" w:lineRule="exact"/>
              <w:rPr>
                <w:rFonts w:asciiTheme="minorBidi" w:hAnsiTheme="minorBidi" w:cstheme="minorBidi"/>
                <w:u w:val="single"/>
                <w:lang w:eastAsia="en-US"/>
              </w:rPr>
            </w:pPr>
          </w:p>
        </w:tc>
        <w:tc>
          <w:tcPr>
            <w:tcW w:w="363" w:type="dxa"/>
            <w:tcBorders>
              <w:top w:val="single" w:sz="12" w:space="0" w:color="auto"/>
              <w:left w:val="single" w:sz="12" w:space="0" w:color="auto"/>
              <w:bottom w:val="single" w:sz="12" w:space="0" w:color="auto"/>
              <w:right w:val="single" w:sz="12" w:space="0" w:color="auto"/>
            </w:tcBorders>
          </w:tcPr>
          <w:p w14:paraId="43D885AD" w14:textId="12D7C1FE" w:rsidR="003573BC" w:rsidRPr="003573BC" w:rsidRDefault="003573BC" w:rsidP="003573BC">
            <w:pPr>
              <w:spacing w:line="240" w:lineRule="exact"/>
              <w:rPr>
                <w:rFonts w:asciiTheme="minorBidi" w:hAnsiTheme="minorBidi" w:cstheme="minorBidi"/>
                <w:u w:val="single"/>
                <w:lang w:eastAsia="en-US"/>
              </w:rPr>
            </w:pPr>
          </w:p>
        </w:tc>
        <w:tc>
          <w:tcPr>
            <w:tcW w:w="2255" w:type="dxa"/>
            <w:tcBorders>
              <w:top w:val="single" w:sz="12" w:space="0" w:color="auto"/>
              <w:left w:val="single" w:sz="12" w:space="0" w:color="auto"/>
              <w:bottom w:val="single" w:sz="12" w:space="0" w:color="auto"/>
              <w:right w:val="single" w:sz="12" w:space="0" w:color="auto"/>
            </w:tcBorders>
          </w:tcPr>
          <w:p w14:paraId="3F374ED4" w14:textId="70295E44" w:rsidR="004D644F" w:rsidRPr="004D644F" w:rsidRDefault="00010697" w:rsidP="004D644F">
            <w:pPr>
              <w:pStyle w:val="ListParagraph"/>
              <w:numPr>
                <w:ilvl w:val="2"/>
                <w:numId w:val="8"/>
              </w:numPr>
              <w:tabs>
                <w:tab w:val="clear" w:pos="900"/>
                <w:tab w:val="num" w:pos="160"/>
                <w:tab w:val="right" w:pos="3864"/>
              </w:tabs>
              <w:bidi w:val="0"/>
              <w:spacing w:before="40" w:after="40"/>
              <w:ind w:left="0" w:firstLine="0"/>
              <w:rPr>
                <w:rFonts w:asciiTheme="minorBidi" w:hAnsiTheme="minorBidi" w:cstheme="minorBidi"/>
                <w:sz w:val="16"/>
                <w:szCs w:val="16"/>
              </w:rPr>
            </w:pPr>
            <w:r>
              <w:rPr>
                <w:rFonts w:asciiTheme="minorBidi" w:hAnsiTheme="minorBidi" w:cstheme="minorBidi"/>
                <w:sz w:val="16"/>
                <w:szCs w:val="16"/>
              </w:rPr>
              <w:t>Acc</w:t>
            </w:r>
            <w:r w:rsidRPr="00010697">
              <w:rPr>
                <w:rFonts w:asciiTheme="minorBidi" w:hAnsiTheme="minorBidi" w:cstheme="minorBidi"/>
                <w:sz w:val="16"/>
                <w:szCs w:val="16"/>
              </w:rPr>
              <w:t>ording</w:t>
            </w:r>
            <w:r w:rsidR="003573BC" w:rsidRPr="00010697">
              <w:rPr>
                <w:rFonts w:asciiTheme="minorBidi" w:hAnsiTheme="minorBidi" w:cstheme="minorBidi"/>
                <w:sz w:val="16"/>
                <w:szCs w:val="16"/>
              </w:rPr>
              <w:t xml:space="preserve"> to Israeli Road Traffic Ordinance and Regulations:</w:t>
            </w:r>
          </w:p>
          <w:p w14:paraId="206A0505" w14:textId="3DF68A8A" w:rsidR="00CA0354" w:rsidRDefault="003573BC" w:rsidP="00010697">
            <w:pPr>
              <w:numPr>
                <w:ilvl w:val="1"/>
                <w:numId w:val="23"/>
              </w:numPr>
              <w:tabs>
                <w:tab w:val="num" w:pos="160"/>
                <w:tab w:val="left" w:pos="227"/>
                <w:tab w:val="right" w:pos="3864"/>
              </w:tabs>
              <w:spacing w:before="40" w:after="40"/>
              <w:ind w:left="18" w:firstLine="0"/>
              <w:rPr>
                <w:rFonts w:asciiTheme="minorBidi" w:hAnsiTheme="minorBidi" w:cstheme="minorBidi"/>
                <w:lang w:eastAsia="en-US"/>
              </w:rPr>
            </w:pPr>
            <w:r w:rsidRPr="003573BC">
              <w:rPr>
                <w:rFonts w:asciiTheme="minorBidi" w:hAnsiTheme="minorBidi" w:cstheme="minorBidi"/>
                <w:lang w:eastAsia="en-US"/>
              </w:rPr>
              <w:t>Installation of recording equipment is mandatory on buses and commercial vehicles exceeding 8,000 kg GVW</w:t>
            </w:r>
          </w:p>
          <w:p w14:paraId="37F63A0A" w14:textId="354ACC91" w:rsidR="00560A0A" w:rsidRPr="00B41DC2" w:rsidRDefault="00B41DC2" w:rsidP="00786568">
            <w:pPr>
              <w:numPr>
                <w:ilvl w:val="1"/>
                <w:numId w:val="23"/>
              </w:numPr>
              <w:tabs>
                <w:tab w:val="num" w:pos="160"/>
                <w:tab w:val="left" w:pos="227"/>
                <w:tab w:val="right" w:pos="3864"/>
              </w:tabs>
              <w:spacing w:before="40" w:after="40"/>
              <w:ind w:left="18" w:firstLine="0"/>
              <w:rPr>
                <w:rFonts w:asciiTheme="minorBidi" w:hAnsiTheme="minorBidi" w:cstheme="minorBidi"/>
                <w:lang w:eastAsia="en-US"/>
              </w:rPr>
            </w:pPr>
            <w:r w:rsidRPr="00B41DC2">
              <w:rPr>
                <w:rFonts w:asciiTheme="minorBidi" w:hAnsiTheme="minorBidi" w:cstheme="minorBidi"/>
                <w:lang w:eastAsia="en-US"/>
              </w:rPr>
              <w:t>The recording equipment must be calibrated.</w:t>
            </w:r>
          </w:p>
          <w:p w14:paraId="5DF04DD7" w14:textId="77777777" w:rsidR="00560A0A" w:rsidRDefault="00560A0A" w:rsidP="00560A0A">
            <w:pPr>
              <w:tabs>
                <w:tab w:val="left" w:pos="227"/>
                <w:tab w:val="right" w:pos="3864"/>
              </w:tabs>
              <w:spacing w:before="40" w:after="40"/>
              <w:rPr>
                <w:rFonts w:asciiTheme="minorBidi" w:hAnsiTheme="minorBidi" w:cstheme="minorBidi"/>
                <w:lang w:eastAsia="en-US"/>
              </w:rPr>
            </w:pPr>
          </w:p>
          <w:p w14:paraId="0C1BDBE3" w14:textId="77777777" w:rsidR="00560A0A" w:rsidRDefault="00560A0A" w:rsidP="00560A0A">
            <w:pPr>
              <w:tabs>
                <w:tab w:val="left" w:pos="227"/>
                <w:tab w:val="right" w:pos="3864"/>
              </w:tabs>
              <w:spacing w:before="40" w:after="40"/>
              <w:rPr>
                <w:rFonts w:asciiTheme="minorBidi" w:hAnsiTheme="minorBidi" w:cstheme="minorBidi"/>
                <w:lang w:eastAsia="en-US"/>
              </w:rPr>
            </w:pPr>
          </w:p>
          <w:p w14:paraId="635CCC26" w14:textId="77777777" w:rsidR="00560A0A" w:rsidRDefault="00560A0A" w:rsidP="00560A0A">
            <w:pPr>
              <w:tabs>
                <w:tab w:val="left" w:pos="227"/>
                <w:tab w:val="right" w:pos="3864"/>
              </w:tabs>
              <w:spacing w:before="40" w:after="40"/>
              <w:rPr>
                <w:rFonts w:asciiTheme="minorBidi" w:hAnsiTheme="minorBidi" w:cstheme="minorBidi"/>
                <w:lang w:eastAsia="en-US"/>
              </w:rPr>
            </w:pPr>
          </w:p>
          <w:p w14:paraId="1E4F6736" w14:textId="1D779125" w:rsidR="00010697" w:rsidRPr="001D5F3C" w:rsidRDefault="00010697" w:rsidP="001D5F3C">
            <w:pPr>
              <w:tabs>
                <w:tab w:val="left" w:pos="227"/>
                <w:tab w:val="right" w:pos="3864"/>
              </w:tabs>
              <w:spacing w:before="40" w:after="40"/>
              <w:ind w:left="18"/>
              <w:rPr>
                <w:rFonts w:asciiTheme="minorBidi" w:hAnsiTheme="minorBidi" w:cstheme="minorBidi"/>
                <w:b/>
                <w:bCs/>
                <w:lang w:eastAsia="en-US"/>
              </w:rPr>
            </w:pPr>
          </w:p>
        </w:tc>
      </w:tr>
      <w:tr w:rsidR="003573BC" w:rsidRPr="003573BC" w14:paraId="7404E2CC" w14:textId="77777777" w:rsidTr="000565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634" w:type="dxa"/>
            <w:tcBorders>
              <w:top w:val="single" w:sz="12" w:space="0" w:color="auto"/>
              <w:left w:val="single" w:sz="12" w:space="0" w:color="auto"/>
              <w:bottom w:val="single" w:sz="12" w:space="0" w:color="auto"/>
              <w:right w:val="single" w:sz="4" w:space="0" w:color="auto"/>
            </w:tcBorders>
          </w:tcPr>
          <w:p w14:paraId="4E9E4BCF"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2</w:t>
            </w:r>
          </w:p>
          <w:p w14:paraId="29CF278E"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34" w:type="dxa"/>
            <w:tcBorders>
              <w:top w:val="single" w:sz="12" w:space="0" w:color="auto"/>
              <w:left w:val="single" w:sz="4" w:space="0" w:color="auto"/>
              <w:bottom w:val="single" w:sz="12" w:space="0" w:color="auto"/>
              <w:right w:val="single" w:sz="12" w:space="0" w:color="auto"/>
            </w:tcBorders>
          </w:tcPr>
          <w:p w14:paraId="0B2D46E2"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 xml:space="preserve">Flammability  </w:t>
            </w:r>
          </w:p>
          <w:p w14:paraId="63050CD6"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 xml:space="preserve">of Interior </w:t>
            </w:r>
          </w:p>
          <w:p w14:paraId="53CA6B8C"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Materials</w:t>
            </w:r>
          </w:p>
          <w:p w14:paraId="178CB2BA"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 xml:space="preserve">or </w:t>
            </w:r>
          </w:p>
          <w:p w14:paraId="0BB14D62"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Burning</w:t>
            </w:r>
          </w:p>
          <w:p w14:paraId="2BF26AD7" w14:textId="77777777" w:rsidR="003573BC" w:rsidRPr="003573BC" w:rsidRDefault="003573BC" w:rsidP="003573BC">
            <w:pPr>
              <w:tabs>
                <w:tab w:val="center" w:pos="4153"/>
                <w:tab w:val="right" w:pos="8306"/>
              </w:tabs>
              <w:spacing w:before="40" w:line="220" w:lineRule="atLeast"/>
              <w:rPr>
                <w:rFonts w:asciiTheme="minorBidi" w:hAnsiTheme="minorBidi" w:cstheme="minorBidi"/>
                <w:sz w:val="18"/>
                <w:szCs w:val="18"/>
              </w:rPr>
            </w:pPr>
            <w:r w:rsidRPr="003573BC">
              <w:rPr>
                <w:rFonts w:asciiTheme="minorBidi" w:hAnsiTheme="minorBidi" w:cstheme="minorBidi"/>
                <w:sz w:val="18"/>
                <w:szCs w:val="18"/>
              </w:rPr>
              <w:t xml:space="preserve">Behavior of materials used in the Interior Construction </w:t>
            </w:r>
          </w:p>
        </w:tc>
        <w:tc>
          <w:tcPr>
            <w:tcW w:w="1276" w:type="dxa"/>
            <w:tcBorders>
              <w:top w:val="single" w:sz="12" w:space="0" w:color="auto"/>
              <w:left w:val="single" w:sz="12" w:space="0" w:color="auto"/>
              <w:bottom w:val="single" w:sz="12" w:space="0" w:color="auto"/>
              <w:right w:val="single" w:sz="12" w:space="0" w:color="auto"/>
            </w:tcBorders>
          </w:tcPr>
          <w:p w14:paraId="0DF98377"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(EC) 661/2009</w:t>
            </w:r>
          </w:p>
          <w:p w14:paraId="3835190A"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OR</w:t>
            </w:r>
          </w:p>
          <w:p w14:paraId="680E5FEF"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(EU) 2019/2144 (from July 2022)</w:t>
            </w:r>
          </w:p>
          <w:p w14:paraId="0A8342B9"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OR</w:t>
            </w:r>
          </w:p>
          <w:p w14:paraId="68A36016"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ECE-118</w:t>
            </w:r>
          </w:p>
          <w:p w14:paraId="5EAA24A0"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OR</w:t>
            </w:r>
          </w:p>
          <w:p w14:paraId="404BF8E6" w14:textId="77777777" w:rsidR="003116B9" w:rsidRPr="003116B9" w:rsidRDefault="003116B9" w:rsidP="003116B9">
            <w:pPr>
              <w:spacing w:before="40" w:line="200" w:lineRule="exact"/>
              <w:jc w:val="center"/>
              <w:rPr>
                <w:rFonts w:asciiTheme="minorBidi" w:hAnsiTheme="minorBidi" w:cstheme="minorBidi"/>
                <w:lang w:eastAsia="en-US"/>
              </w:rPr>
            </w:pPr>
            <w:r w:rsidRPr="003116B9">
              <w:rPr>
                <w:rFonts w:asciiTheme="minorBidi" w:hAnsiTheme="minorBidi" w:cstheme="minorBidi"/>
                <w:lang w:eastAsia="en-US"/>
              </w:rPr>
              <w:t>FMVSS 302</w:t>
            </w:r>
          </w:p>
          <w:p w14:paraId="3D98632D" w14:textId="77777777" w:rsidR="003573BC" w:rsidRPr="003573BC" w:rsidRDefault="003573BC" w:rsidP="00BE5819">
            <w:pPr>
              <w:spacing w:before="40" w:line="200" w:lineRule="exact"/>
              <w:jc w:val="center"/>
              <w:rPr>
                <w:rFonts w:asciiTheme="minorBidi" w:hAnsiTheme="minorBidi" w:cstheme="minorBidi"/>
                <w:lang w:eastAsia="en-US"/>
              </w:rPr>
            </w:pPr>
          </w:p>
        </w:tc>
        <w:tc>
          <w:tcPr>
            <w:tcW w:w="1217" w:type="dxa"/>
            <w:tcBorders>
              <w:top w:val="single" w:sz="12" w:space="0" w:color="auto"/>
              <w:left w:val="single" w:sz="12" w:space="0" w:color="auto"/>
              <w:bottom w:val="single" w:sz="12" w:space="0" w:color="auto"/>
              <w:right w:val="single" w:sz="12" w:space="0" w:color="auto"/>
            </w:tcBorders>
          </w:tcPr>
          <w:p w14:paraId="1A21841A" w14:textId="06C4B95E" w:rsidR="003573BC" w:rsidRPr="003573BC" w:rsidRDefault="003573BC" w:rsidP="003573BC">
            <w:pPr>
              <w:spacing w:before="40" w:line="220" w:lineRule="exact"/>
              <w:rPr>
                <w:rFonts w:asciiTheme="minorBidi" w:hAnsiTheme="minorBidi" w:cstheme="minorBidi"/>
                <w:lang w:eastAsia="en-US"/>
              </w:rPr>
            </w:pPr>
            <w:r w:rsidRPr="003573BC">
              <w:rPr>
                <w:rFonts w:asciiTheme="minorBidi" w:hAnsiTheme="minorBidi" w:cstheme="minorBidi"/>
                <w:lang w:eastAsia="en-US"/>
              </w:rPr>
              <w:t>(EU) 2019/543</w:t>
            </w:r>
          </w:p>
        </w:tc>
        <w:tc>
          <w:tcPr>
            <w:tcW w:w="362" w:type="dxa"/>
            <w:tcBorders>
              <w:top w:val="single" w:sz="12" w:space="0" w:color="auto"/>
              <w:left w:val="single" w:sz="12" w:space="0" w:color="auto"/>
              <w:bottom w:val="single" w:sz="12" w:space="0" w:color="auto"/>
              <w:right w:val="single" w:sz="12" w:space="0" w:color="auto"/>
            </w:tcBorders>
          </w:tcPr>
          <w:p w14:paraId="12D58941"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24FF31BF"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6D242987"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1F5A0247"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5B16165D"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7964CCF1"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2B172D9E"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333DC7D0" w14:textId="4690C5DE"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64273FFE"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12" w:space="0" w:color="auto"/>
              <w:left w:val="single" w:sz="12" w:space="0" w:color="auto"/>
              <w:bottom w:val="single" w:sz="12" w:space="0" w:color="auto"/>
              <w:right w:val="single" w:sz="12" w:space="0" w:color="auto"/>
            </w:tcBorders>
          </w:tcPr>
          <w:p w14:paraId="50CECD69" w14:textId="77777777" w:rsidR="003573BC" w:rsidRPr="003573BC" w:rsidRDefault="003573BC" w:rsidP="003573BC">
            <w:pPr>
              <w:spacing w:line="240" w:lineRule="exact"/>
              <w:rPr>
                <w:rFonts w:asciiTheme="minorBidi" w:hAnsiTheme="minorBidi" w:cstheme="minorBidi"/>
                <w:lang w:eastAsia="en-US"/>
              </w:rPr>
            </w:pPr>
          </w:p>
        </w:tc>
        <w:tc>
          <w:tcPr>
            <w:tcW w:w="2255" w:type="dxa"/>
            <w:tcBorders>
              <w:top w:val="single" w:sz="12" w:space="0" w:color="auto"/>
              <w:left w:val="single" w:sz="12" w:space="0" w:color="auto"/>
              <w:bottom w:val="single" w:sz="12" w:space="0" w:color="auto"/>
              <w:right w:val="single" w:sz="12" w:space="0" w:color="auto"/>
            </w:tcBorders>
          </w:tcPr>
          <w:p w14:paraId="28AB22B1" w14:textId="77777777" w:rsidR="003573BC" w:rsidRPr="003573BC" w:rsidRDefault="003573BC" w:rsidP="00056561">
            <w:pPr>
              <w:tabs>
                <w:tab w:val="right" w:pos="4225"/>
              </w:tabs>
              <w:spacing w:before="40" w:after="40"/>
              <w:rPr>
                <w:rFonts w:asciiTheme="minorBidi" w:hAnsiTheme="minorBidi" w:cstheme="minorBidi"/>
                <w:lang w:eastAsia="en-US"/>
              </w:rPr>
            </w:pPr>
            <w:r w:rsidRPr="003573BC">
              <w:rPr>
                <w:rFonts w:asciiTheme="minorBidi" w:hAnsiTheme="minorBidi" w:cstheme="minorBidi"/>
                <w:lang w:eastAsia="en-US"/>
              </w:rPr>
              <w:t xml:space="preserve">This requirement was expanded to include vehicles in Categories </w:t>
            </w:r>
            <w:r w:rsidR="00B238A1">
              <w:rPr>
                <w:rFonts w:asciiTheme="minorBidi" w:hAnsiTheme="minorBidi" w:cstheme="minorBidi"/>
                <w:lang w:eastAsia="en-US"/>
              </w:rPr>
              <w:t>M</w:t>
            </w:r>
            <w:r w:rsidRPr="003573BC">
              <w:rPr>
                <w:rFonts w:asciiTheme="minorBidi" w:hAnsiTheme="minorBidi" w:cstheme="minorBidi"/>
                <w:lang w:eastAsia="en-US"/>
              </w:rPr>
              <w:t xml:space="preserve"> (all class), </w:t>
            </w:r>
            <w:r w:rsidR="00B238A1">
              <w:rPr>
                <w:rFonts w:asciiTheme="minorBidi" w:hAnsiTheme="minorBidi" w:cstheme="minorBidi"/>
                <w:lang w:eastAsia="en-US"/>
              </w:rPr>
              <w:t>N</w:t>
            </w:r>
            <w:r w:rsidRPr="003573BC">
              <w:rPr>
                <w:rFonts w:asciiTheme="minorBidi" w:hAnsiTheme="minorBidi" w:cstheme="minorBidi"/>
                <w:lang w:eastAsia="en-US"/>
              </w:rPr>
              <w:t>.</w:t>
            </w:r>
            <w:r w:rsidR="00B238A1">
              <w:rPr>
                <w:rFonts w:asciiTheme="minorBidi" w:hAnsiTheme="minorBidi" w:cstheme="minorBidi"/>
                <w:lang w:eastAsia="en-US"/>
              </w:rPr>
              <w:t xml:space="preserve"> </w:t>
            </w:r>
            <w:r w:rsidRPr="003573BC">
              <w:rPr>
                <w:rFonts w:asciiTheme="minorBidi" w:hAnsiTheme="minorBidi" w:cstheme="minorBidi"/>
                <w:lang w:eastAsia="en-US"/>
              </w:rPr>
              <w:t>Vehicles in these categories will be accepted according to:</w:t>
            </w:r>
          </w:p>
          <w:p w14:paraId="485EA935" w14:textId="77777777" w:rsidR="003573BC" w:rsidRPr="003573BC" w:rsidRDefault="003573BC" w:rsidP="00056561">
            <w:pPr>
              <w:tabs>
                <w:tab w:val="right" w:pos="4225"/>
              </w:tabs>
              <w:spacing w:before="40" w:after="40"/>
              <w:rPr>
                <w:rFonts w:asciiTheme="minorBidi" w:hAnsiTheme="minorBidi" w:cstheme="minorBidi"/>
              </w:rPr>
            </w:pPr>
            <w:r w:rsidRPr="003573BC">
              <w:rPr>
                <w:rFonts w:asciiTheme="minorBidi" w:hAnsiTheme="minorBidi" w:cstheme="minorBidi"/>
                <w:lang w:eastAsia="en-US"/>
              </w:rPr>
              <w:t>A. manufacturer's self-certificate.</w:t>
            </w:r>
          </w:p>
          <w:p w14:paraId="728E25FA" w14:textId="77777777" w:rsidR="003573BC" w:rsidRPr="003573BC" w:rsidRDefault="003573BC" w:rsidP="00056561">
            <w:pPr>
              <w:tabs>
                <w:tab w:val="left" w:pos="2182"/>
                <w:tab w:val="right" w:pos="4225"/>
              </w:tabs>
              <w:spacing w:before="40" w:after="40"/>
              <w:ind w:left="76" w:hanging="1"/>
              <w:rPr>
                <w:rFonts w:asciiTheme="minorBidi" w:hAnsiTheme="minorBidi" w:cstheme="minorBidi"/>
              </w:rPr>
            </w:pPr>
            <w:r w:rsidRPr="003573BC">
              <w:rPr>
                <w:rFonts w:asciiTheme="minorBidi" w:hAnsiTheme="minorBidi" w:cstheme="minorBidi"/>
              </w:rPr>
              <w:t>OR</w:t>
            </w:r>
          </w:p>
          <w:p w14:paraId="5253CBD9" w14:textId="77777777" w:rsidR="003573BC" w:rsidRPr="003573BC" w:rsidRDefault="003573BC" w:rsidP="00056561">
            <w:pPr>
              <w:tabs>
                <w:tab w:val="right" w:pos="4225"/>
              </w:tabs>
              <w:spacing w:before="40" w:after="40"/>
              <w:ind w:hanging="35"/>
              <w:rPr>
                <w:rFonts w:asciiTheme="minorBidi" w:hAnsiTheme="minorBidi" w:cstheme="minorBidi"/>
                <w:lang w:eastAsia="en-US"/>
              </w:rPr>
            </w:pPr>
            <w:r w:rsidRPr="003573BC">
              <w:rPr>
                <w:rFonts w:asciiTheme="minorBidi" w:hAnsiTheme="minorBidi" w:cstheme="minorBidi"/>
                <w:lang w:eastAsia="en-US"/>
              </w:rPr>
              <w:t>B. Israeli Std. 373 and 400 requiring a flammability test according to ISO 3795 as follows:</w:t>
            </w:r>
          </w:p>
          <w:p w14:paraId="73C0308D" w14:textId="77777777" w:rsidR="003573BC" w:rsidRPr="003573BC" w:rsidRDefault="003573BC" w:rsidP="00056561">
            <w:pPr>
              <w:numPr>
                <w:ilvl w:val="0"/>
                <w:numId w:val="10"/>
              </w:numPr>
              <w:tabs>
                <w:tab w:val="clear" w:pos="719"/>
                <w:tab w:val="right" w:pos="4225"/>
              </w:tabs>
              <w:spacing w:before="40" w:after="40"/>
              <w:ind w:left="163" w:right="0" w:hanging="142"/>
              <w:rPr>
                <w:rFonts w:asciiTheme="minorBidi" w:hAnsiTheme="minorBidi" w:cstheme="minorBidi"/>
              </w:rPr>
            </w:pPr>
            <w:r w:rsidRPr="003573BC">
              <w:rPr>
                <w:rFonts w:asciiTheme="minorBidi" w:hAnsiTheme="minorBidi" w:cstheme="minorBidi"/>
              </w:rPr>
              <w:t>For all interior</w:t>
            </w:r>
            <w:r w:rsidR="00B238A1">
              <w:rPr>
                <w:rFonts w:asciiTheme="minorBidi" w:hAnsiTheme="minorBidi" w:cstheme="minorBidi"/>
              </w:rPr>
              <w:t xml:space="preserve"> </w:t>
            </w:r>
            <w:r w:rsidRPr="003573BC">
              <w:rPr>
                <w:rFonts w:asciiTheme="minorBidi" w:hAnsiTheme="minorBidi" w:cstheme="minorBidi"/>
              </w:rPr>
              <w:t xml:space="preserve">materials for buses, up to 100 mm/min. </w:t>
            </w:r>
          </w:p>
          <w:p w14:paraId="2F138091" w14:textId="77777777" w:rsidR="003573BC" w:rsidRPr="003573BC" w:rsidRDefault="003573BC" w:rsidP="00056561">
            <w:pPr>
              <w:numPr>
                <w:ilvl w:val="0"/>
                <w:numId w:val="10"/>
              </w:numPr>
              <w:tabs>
                <w:tab w:val="clear" w:pos="719"/>
                <w:tab w:val="right" w:pos="4225"/>
              </w:tabs>
              <w:spacing w:before="40" w:after="40"/>
              <w:ind w:left="163" w:right="0" w:hanging="142"/>
              <w:rPr>
                <w:rFonts w:asciiTheme="minorBidi" w:hAnsiTheme="minorBidi" w:cstheme="minorBidi"/>
              </w:rPr>
            </w:pPr>
            <w:r w:rsidRPr="003573BC">
              <w:rPr>
                <w:rFonts w:asciiTheme="minorBidi" w:hAnsiTheme="minorBidi" w:cstheme="minorBidi"/>
              </w:rPr>
              <w:t>For seat cushions and covers for all vehicles, up to 100 mm/min.</w:t>
            </w:r>
          </w:p>
          <w:p w14:paraId="1A381185" w14:textId="77777777" w:rsidR="003573BC" w:rsidRPr="003573BC" w:rsidRDefault="003573BC" w:rsidP="00056561">
            <w:pPr>
              <w:numPr>
                <w:ilvl w:val="0"/>
                <w:numId w:val="10"/>
              </w:numPr>
              <w:tabs>
                <w:tab w:val="clear" w:pos="719"/>
                <w:tab w:val="right" w:pos="4225"/>
              </w:tabs>
              <w:spacing w:before="40" w:after="40"/>
              <w:ind w:left="163" w:right="0" w:hanging="142"/>
              <w:rPr>
                <w:rFonts w:asciiTheme="minorBidi" w:hAnsiTheme="minorBidi" w:cstheme="minorBidi"/>
                <w:rtl/>
              </w:rPr>
            </w:pPr>
            <w:r w:rsidRPr="003573BC">
              <w:rPr>
                <w:rFonts w:asciiTheme="minorBidi" w:hAnsiTheme="minorBidi" w:cstheme="minorBidi"/>
              </w:rPr>
              <w:t>For other interior materials in driver and passenger compartment, up to 250 mm/min</w:t>
            </w:r>
          </w:p>
        </w:tc>
      </w:tr>
      <w:tr w:rsidR="003573BC" w:rsidRPr="003573BC" w14:paraId="761B2255" w14:textId="77777777" w:rsidTr="000565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634" w:type="dxa"/>
            <w:tcBorders>
              <w:top w:val="single" w:sz="12" w:space="0" w:color="auto"/>
              <w:left w:val="single" w:sz="12" w:space="0" w:color="auto"/>
              <w:bottom w:val="single" w:sz="12" w:space="0" w:color="auto"/>
              <w:right w:val="single" w:sz="4" w:space="0" w:color="auto"/>
            </w:tcBorders>
          </w:tcPr>
          <w:p w14:paraId="7A7D90E2"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3</w:t>
            </w:r>
          </w:p>
        </w:tc>
        <w:tc>
          <w:tcPr>
            <w:tcW w:w="1634" w:type="dxa"/>
            <w:tcBorders>
              <w:top w:val="single" w:sz="12" w:space="0" w:color="auto"/>
              <w:left w:val="single" w:sz="4" w:space="0" w:color="auto"/>
              <w:bottom w:val="single" w:sz="12" w:space="0" w:color="auto"/>
              <w:right w:val="single" w:sz="12" w:space="0" w:color="auto"/>
            </w:tcBorders>
          </w:tcPr>
          <w:p w14:paraId="3E2C3A25" w14:textId="163496CD" w:rsidR="003573BC" w:rsidRPr="003573BC" w:rsidRDefault="003573BC" w:rsidP="003573BC">
            <w:pPr>
              <w:tabs>
                <w:tab w:val="center" w:pos="4153"/>
                <w:tab w:val="right" w:pos="8306"/>
              </w:tabs>
              <w:spacing w:before="40" w:after="40" w:line="220" w:lineRule="atLeast"/>
              <w:rPr>
                <w:rFonts w:asciiTheme="minorBidi" w:hAnsiTheme="minorBidi" w:cstheme="minorBidi"/>
                <w:sz w:val="18"/>
                <w:szCs w:val="18"/>
                <w:lang w:eastAsia="en-US"/>
              </w:rPr>
            </w:pPr>
            <w:r w:rsidRPr="003573BC">
              <w:rPr>
                <w:rFonts w:asciiTheme="minorBidi" w:hAnsiTheme="minorBidi" w:cstheme="minorBidi"/>
                <w:sz w:val="18"/>
                <w:szCs w:val="18"/>
                <w:lang w:eastAsia="en-US"/>
              </w:rPr>
              <w:t>Spare Wheel and Tire Unit and Run Flat Tires</w:t>
            </w:r>
          </w:p>
        </w:tc>
        <w:tc>
          <w:tcPr>
            <w:tcW w:w="1276" w:type="dxa"/>
            <w:tcBorders>
              <w:top w:val="single" w:sz="12" w:space="0" w:color="auto"/>
              <w:left w:val="single" w:sz="12" w:space="0" w:color="auto"/>
              <w:bottom w:val="single" w:sz="12" w:space="0" w:color="auto"/>
              <w:right w:val="single" w:sz="12" w:space="0" w:color="auto"/>
            </w:tcBorders>
          </w:tcPr>
          <w:p w14:paraId="41BF63A6" w14:textId="77777777" w:rsidR="003573BC" w:rsidRPr="003573BC" w:rsidRDefault="003573BC" w:rsidP="003573BC">
            <w:pPr>
              <w:spacing w:before="60" w:line="-220" w:lineRule="auto"/>
              <w:jc w:val="center"/>
              <w:rPr>
                <w:rFonts w:asciiTheme="minorBidi" w:hAnsiTheme="minorBidi" w:cstheme="minorBidi"/>
                <w:lang w:eastAsia="en-US"/>
              </w:rPr>
            </w:pPr>
            <w:r w:rsidRPr="003573BC">
              <w:rPr>
                <w:rFonts w:asciiTheme="minorBidi" w:hAnsiTheme="minorBidi" w:cstheme="minorBidi"/>
                <w:lang w:eastAsia="en-US"/>
              </w:rPr>
              <w:t>ECE 64</w:t>
            </w:r>
          </w:p>
        </w:tc>
        <w:tc>
          <w:tcPr>
            <w:tcW w:w="1217" w:type="dxa"/>
            <w:tcBorders>
              <w:top w:val="single" w:sz="12" w:space="0" w:color="auto"/>
              <w:left w:val="single" w:sz="12" w:space="0" w:color="auto"/>
              <w:bottom w:val="single" w:sz="12" w:space="0" w:color="auto"/>
              <w:right w:val="single" w:sz="12" w:space="0" w:color="auto"/>
            </w:tcBorders>
          </w:tcPr>
          <w:p w14:paraId="665EB8B6" w14:textId="77777777" w:rsidR="003573BC" w:rsidRPr="003573BC" w:rsidRDefault="003573BC" w:rsidP="003573BC">
            <w:pPr>
              <w:spacing w:line="22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5AE0FD0D"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0458BAE3" w14:textId="77777777" w:rsidR="003573BC" w:rsidRPr="003573BC" w:rsidRDefault="003573BC" w:rsidP="003573BC">
            <w:pPr>
              <w:spacing w:line="24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5B063DCD"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197DC92D"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099B85D0"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2E693476"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150E59AD"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62930E46"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3E9777C2"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12" w:space="0" w:color="auto"/>
              <w:left w:val="single" w:sz="12" w:space="0" w:color="auto"/>
              <w:bottom w:val="single" w:sz="12" w:space="0" w:color="auto"/>
              <w:right w:val="single" w:sz="12" w:space="0" w:color="auto"/>
            </w:tcBorders>
          </w:tcPr>
          <w:p w14:paraId="53DA2FA2" w14:textId="77777777" w:rsidR="003573BC" w:rsidRPr="003573BC" w:rsidRDefault="003573BC" w:rsidP="003573BC">
            <w:pPr>
              <w:spacing w:line="240" w:lineRule="exact"/>
              <w:rPr>
                <w:rFonts w:asciiTheme="minorBidi" w:hAnsiTheme="minorBidi" w:cstheme="minorBidi"/>
                <w:lang w:eastAsia="en-US"/>
              </w:rPr>
            </w:pPr>
          </w:p>
        </w:tc>
        <w:tc>
          <w:tcPr>
            <w:tcW w:w="2255" w:type="dxa"/>
            <w:tcBorders>
              <w:top w:val="single" w:sz="12" w:space="0" w:color="auto"/>
              <w:left w:val="single" w:sz="12" w:space="0" w:color="auto"/>
              <w:bottom w:val="single" w:sz="12" w:space="0" w:color="auto"/>
              <w:right w:val="single" w:sz="12" w:space="0" w:color="auto"/>
            </w:tcBorders>
          </w:tcPr>
          <w:p w14:paraId="746231BD" w14:textId="77777777" w:rsidR="003573BC" w:rsidRPr="00916D50" w:rsidRDefault="0026433E" w:rsidP="003573BC">
            <w:pPr>
              <w:spacing w:before="40" w:after="40" w:line="-220" w:lineRule="auto"/>
              <w:rPr>
                <w:rFonts w:asciiTheme="minorBidi" w:hAnsiTheme="minorBidi" w:cstheme="minorBidi"/>
                <w:color w:val="FF0000"/>
                <w:lang w:eastAsia="en-US"/>
              </w:rPr>
            </w:pPr>
            <w:r w:rsidRPr="0026433E">
              <w:rPr>
                <w:rFonts w:asciiTheme="minorBidi" w:hAnsiTheme="minorBidi" w:cstheme="minorBidi"/>
                <w:lang w:eastAsia="en-US"/>
              </w:rPr>
              <w:t>The requirement for Spare Wheel is according to Israeli Road Traffic Ordinance and Regulations – paragraphs 365 &amp; 365 (A)</w:t>
            </w:r>
          </w:p>
        </w:tc>
      </w:tr>
      <w:tr w:rsidR="003573BC" w:rsidRPr="003573BC" w14:paraId="2EA4728D" w14:textId="77777777" w:rsidTr="0005656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634" w:type="dxa"/>
            <w:tcBorders>
              <w:top w:val="single" w:sz="12" w:space="0" w:color="auto"/>
              <w:left w:val="single" w:sz="12" w:space="0" w:color="auto"/>
              <w:bottom w:val="single" w:sz="12" w:space="0" w:color="auto"/>
              <w:right w:val="single" w:sz="4" w:space="0" w:color="auto"/>
            </w:tcBorders>
          </w:tcPr>
          <w:p w14:paraId="0A010EB1"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4</w:t>
            </w:r>
          </w:p>
        </w:tc>
        <w:tc>
          <w:tcPr>
            <w:tcW w:w="1634" w:type="dxa"/>
            <w:tcBorders>
              <w:top w:val="single" w:sz="12" w:space="0" w:color="auto"/>
              <w:left w:val="single" w:sz="4" w:space="0" w:color="auto"/>
              <w:bottom w:val="single" w:sz="12" w:space="0" w:color="auto"/>
              <w:right w:val="single" w:sz="12" w:space="0" w:color="auto"/>
            </w:tcBorders>
          </w:tcPr>
          <w:p w14:paraId="659D60DC" w14:textId="77777777" w:rsidR="003573BC" w:rsidRPr="003573BC" w:rsidRDefault="003573BC" w:rsidP="003573BC">
            <w:pPr>
              <w:tabs>
                <w:tab w:val="left" w:pos="720"/>
                <w:tab w:val="center" w:pos="4153"/>
                <w:tab w:val="right" w:pos="8306"/>
              </w:tabs>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 xml:space="preserve">Tank Vehicle Rollover Stability </w:t>
            </w:r>
          </w:p>
        </w:tc>
        <w:tc>
          <w:tcPr>
            <w:tcW w:w="1276" w:type="dxa"/>
            <w:tcBorders>
              <w:top w:val="single" w:sz="12" w:space="0" w:color="auto"/>
              <w:left w:val="single" w:sz="12" w:space="0" w:color="auto"/>
              <w:bottom w:val="single" w:sz="12" w:space="0" w:color="auto"/>
              <w:right w:val="single" w:sz="12" w:space="0" w:color="auto"/>
            </w:tcBorders>
          </w:tcPr>
          <w:p w14:paraId="6199B97A" w14:textId="77777777" w:rsidR="003573BC" w:rsidRPr="003573BC" w:rsidRDefault="003573BC" w:rsidP="003573BC">
            <w:pPr>
              <w:spacing w:line="200" w:lineRule="exact"/>
              <w:jc w:val="center"/>
              <w:rPr>
                <w:rFonts w:asciiTheme="minorBidi" w:hAnsiTheme="minorBidi" w:cstheme="minorBidi"/>
                <w:lang w:eastAsia="en-US"/>
              </w:rPr>
            </w:pPr>
            <w:r w:rsidRPr="003573BC">
              <w:rPr>
                <w:rFonts w:asciiTheme="minorBidi" w:hAnsiTheme="minorBidi" w:cstheme="minorBidi"/>
                <w:lang w:eastAsia="en-US"/>
              </w:rPr>
              <w:t>ECE 111</w:t>
            </w:r>
          </w:p>
        </w:tc>
        <w:tc>
          <w:tcPr>
            <w:tcW w:w="1217" w:type="dxa"/>
            <w:tcBorders>
              <w:top w:val="single" w:sz="12" w:space="0" w:color="auto"/>
              <w:left w:val="single" w:sz="12" w:space="0" w:color="auto"/>
              <w:bottom w:val="single" w:sz="12" w:space="0" w:color="auto"/>
              <w:right w:val="single" w:sz="12" w:space="0" w:color="auto"/>
            </w:tcBorders>
          </w:tcPr>
          <w:p w14:paraId="616D6A30"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3D8FB0B8" w14:textId="77777777" w:rsidR="003573BC" w:rsidRPr="003573BC" w:rsidRDefault="003573BC" w:rsidP="003573BC">
            <w:pPr>
              <w:spacing w:line="240" w:lineRule="exact"/>
              <w:jc w:val="center"/>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4C7B514B" w14:textId="77777777" w:rsidR="003573BC" w:rsidRPr="003573BC" w:rsidRDefault="003573BC" w:rsidP="003573BC">
            <w:pPr>
              <w:spacing w:line="24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31EA8AE8" w14:textId="77777777" w:rsidR="003573BC" w:rsidRPr="003573BC" w:rsidRDefault="003573BC" w:rsidP="003573BC">
            <w:pPr>
              <w:spacing w:line="240" w:lineRule="exact"/>
              <w:jc w:val="center"/>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0DDFA5E6" w14:textId="77777777" w:rsidR="003573BC" w:rsidRPr="003573BC" w:rsidRDefault="003573BC" w:rsidP="003573BC">
            <w:pPr>
              <w:spacing w:line="24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57EC2432"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1935827C"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34DB8D3D" w14:textId="77777777" w:rsidR="003573BC" w:rsidRPr="003573BC" w:rsidRDefault="003573BC" w:rsidP="003573BC">
            <w:pPr>
              <w:spacing w:line="24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65C62DDB" w14:textId="77777777" w:rsidR="003573BC" w:rsidRPr="003573BC" w:rsidRDefault="003573BC" w:rsidP="003573BC">
            <w:pPr>
              <w:spacing w:line="240" w:lineRule="exact"/>
              <w:jc w:val="center"/>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7EDA1C72"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3" w:type="dxa"/>
            <w:tcBorders>
              <w:top w:val="single" w:sz="12" w:space="0" w:color="auto"/>
              <w:left w:val="single" w:sz="12" w:space="0" w:color="auto"/>
              <w:bottom w:val="single" w:sz="12" w:space="0" w:color="auto"/>
              <w:right w:val="single" w:sz="12" w:space="0" w:color="auto"/>
            </w:tcBorders>
          </w:tcPr>
          <w:p w14:paraId="10824537"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2255" w:type="dxa"/>
            <w:tcBorders>
              <w:top w:val="single" w:sz="12" w:space="0" w:color="auto"/>
              <w:left w:val="single" w:sz="12" w:space="0" w:color="auto"/>
              <w:bottom w:val="single" w:sz="12" w:space="0" w:color="auto"/>
              <w:right w:val="single" w:sz="12" w:space="0" w:color="auto"/>
            </w:tcBorders>
          </w:tcPr>
          <w:p w14:paraId="70A615EF" w14:textId="77777777" w:rsidR="003573BC" w:rsidRPr="003573BC" w:rsidRDefault="003573BC" w:rsidP="003573BC">
            <w:pPr>
              <w:tabs>
                <w:tab w:val="right" w:pos="2300"/>
              </w:tabs>
              <w:spacing w:before="40" w:after="40" w:line="200" w:lineRule="exact"/>
              <w:ind w:left="32" w:right="35"/>
              <w:rPr>
                <w:rFonts w:asciiTheme="minorBidi" w:hAnsiTheme="minorBidi" w:cstheme="minorBidi"/>
                <w:lang w:eastAsia="en-US"/>
              </w:rPr>
            </w:pPr>
            <w:r w:rsidRPr="003573BC">
              <w:rPr>
                <w:rFonts w:asciiTheme="minorBidi" w:hAnsiTheme="minorBidi" w:cstheme="minorBidi"/>
                <w:lang w:eastAsia="en-US"/>
              </w:rPr>
              <w:t>For ADR trucks and tankers only</w:t>
            </w:r>
          </w:p>
        </w:tc>
      </w:tr>
    </w:tbl>
    <w:tbl>
      <w:tblPr>
        <w:tblpPr w:leftFromText="180" w:rightFromText="180" w:vertAnchor="page" w:horzAnchor="margin" w:tblpXSpec="center" w:tblpY="1559"/>
        <w:tblW w:w="103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534"/>
        <w:gridCol w:w="1615"/>
        <w:gridCol w:w="1256"/>
        <w:gridCol w:w="1256"/>
        <w:gridCol w:w="362"/>
        <w:gridCol w:w="361"/>
        <w:gridCol w:w="362"/>
        <w:gridCol w:w="361"/>
        <w:gridCol w:w="362"/>
        <w:gridCol w:w="361"/>
        <w:gridCol w:w="361"/>
        <w:gridCol w:w="362"/>
        <w:gridCol w:w="361"/>
        <w:gridCol w:w="363"/>
        <w:gridCol w:w="2056"/>
      </w:tblGrid>
      <w:tr w:rsidR="003573BC" w:rsidRPr="003573BC" w14:paraId="1D27020C" w14:textId="77777777" w:rsidTr="003573BC">
        <w:trPr>
          <w:cantSplit/>
          <w:trHeight w:val="337"/>
          <w:tblHeader/>
        </w:trPr>
        <w:tc>
          <w:tcPr>
            <w:tcW w:w="534" w:type="dxa"/>
            <w:vMerge w:val="restart"/>
            <w:tcBorders>
              <w:bottom w:val="single" w:sz="12" w:space="0" w:color="auto"/>
              <w:right w:val="single" w:sz="4" w:space="0" w:color="auto"/>
            </w:tcBorders>
            <w:vAlign w:val="center"/>
          </w:tcPr>
          <w:p w14:paraId="75CB6775" w14:textId="77777777" w:rsidR="003573BC" w:rsidRPr="003573BC" w:rsidRDefault="003573BC" w:rsidP="003573BC">
            <w:pPr>
              <w:spacing w:line="-220" w:lineRule="auto"/>
              <w:ind w:right="-391"/>
              <w:jc w:val="center"/>
              <w:rPr>
                <w:rFonts w:asciiTheme="minorBidi" w:hAnsiTheme="minorBidi" w:cstheme="minorBidi"/>
                <w:sz w:val="15"/>
                <w:szCs w:val="15"/>
                <w:lang w:eastAsia="en-US"/>
              </w:rPr>
            </w:pPr>
            <w:bookmarkStart w:id="2" w:name="_Hlk170983136"/>
            <w:bookmarkEnd w:id="1"/>
          </w:p>
        </w:tc>
        <w:tc>
          <w:tcPr>
            <w:tcW w:w="1615" w:type="dxa"/>
            <w:vMerge w:val="restart"/>
            <w:tcBorders>
              <w:left w:val="single" w:sz="4" w:space="0" w:color="auto"/>
              <w:bottom w:val="single" w:sz="12" w:space="0" w:color="auto"/>
            </w:tcBorders>
            <w:vAlign w:val="center"/>
          </w:tcPr>
          <w:p w14:paraId="174CE459"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512" w:type="dxa"/>
            <w:gridSpan w:val="2"/>
            <w:tcBorders>
              <w:bottom w:val="single" w:sz="12" w:space="0" w:color="auto"/>
            </w:tcBorders>
            <w:vAlign w:val="center"/>
          </w:tcPr>
          <w:p w14:paraId="7BE0F316" w14:textId="77777777" w:rsidR="003573BC" w:rsidRPr="003573BC" w:rsidRDefault="003573BC" w:rsidP="003573BC">
            <w:pPr>
              <w:tabs>
                <w:tab w:val="center" w:pos="4153"/>
                <w:tab w:val="right" w:pos="8306"/>
              </w:tabs>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616" w:type="dxa"/>
            <w:gridSpan w:val="10"/>
            <w:tcBorders>
              <w:bottom w:val="single" w:sz="12" w:space="0" w:color="auto"/>
            </w:tcBorders>
            <w:vAlign w:val="center"/>
          </w:tcPr>
          <w:p w14:paraId="7FDA7B2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056" w:type="dxa"/>
            <w:vMerge w:val="restart"/>
            <w:tcBorders>
              <w:bottom w:val="single" w:sz="12" w:space="0" w:color="auto"/>
            </w:tcBorders>
            <w:vAlign w:val="center"/>
          </w:tcPr>
          <w:p w14:paraId="7BB3007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0042AD83" w14:textId="77777777" w:rsidTr="003573BC">
        <w:trPr>
          <w:cantSplit/>
          <w:trHeight w:val="258"/>
          <w:tblHeader/>
        </w:trPr>
        <w:tc>
          <w:tcPr>
            <w:tcW w:w="534" w:type="dxa"/>
            <w:vMerge/>
            <w:tcBorders>
              <w:bottom w:val="single" w:sz="12" w:space="0" w:color="auto"/>
              <w:right w:val="single" w:sz="4" w:space="0" w:color="auto"/>
            </w:tcBorders>
          </w:tcPr>
          <w:p w14:paraId="7C864E36"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615" w:type="dxa"/>
            <w:vMerge/>
            <w:tcBorders>
              <w:left w:val="single" w:sz="4" w:space="0" w:color="auto"/>
              <w:bottom w:val="single" w:sz="12" w:space="0" w:color="auto"/>
            </w:tcBorders>
          </w:tcPr>
          <w:p w14:paraId="4773753D" w14:textId="77777777" w:rsidR="003573BC" w:rsidRPr="003573BC" w:rsidRDefault="003573BC" w:rsidP="003573BC">
            <w:pPr>
              <w:spacing w:line="220" w:lineRule="exact"/>
              <w:rPr>
                <w:rFonts w:asciiTheme="minorBidi" w:hAnsiTheme="minorBidi" w:cstheme="minorBidi"/>
                <w:lang w:eastAsia="en-US"/>
              </w:rPr>
            </w:pPr>
          </w:p>
        </w:tc>
        <w:tc>
          <w:tcPr>
            <w:tcW w:w="1256" w:type="dxa"/>
            <w:tcBorders>
              <w:top w:val="single" w:sz="12" w:space="0" w:color="auto"/>
              <w:bottom w:val="single" w:sz="12" w:space="0" w:color="auto"/>
            </w:tcBorders>
            <w:vAlign w:val="center"/>
          </w:tcPr>
          <w:p w14:paraId="3365764F"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256" w:type="dxa"/>
            <w:tcBorders>
              <w:top w:val="single" w:sz="12" w:space="0" w:color="auto"/>
              <w:bottom w:val="single" w:sz="12" w:space="0" w:color="auto"/>
            </w:tcBorders>
            <w:vAlign w:val="center"/>
          </w:tcPr>
          <w:p w14:paraId="567883AC"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62" w:type="dxa"/>
            <w:tcBorders>
              <w:bottom w:val="single" w:sz="12" w:space="0" w:color="auto"/>
            </w:tcBorders>
          </w:tcPr>
          <w:p w14:paraId="6860488E"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61" w:type="dxa"/>
            <w:tcBorders>
              <w:bottom w:val="single" w:sz="12" w:space="0" w:color="auto"/>
            </w:tcBorders>
          </w:tcPr>
          <w:p w14:paraId="50CC5F1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62" w:type="dxa"/>
            <w:tcBorders>
              <w:bottom w:val="single" w:sz="12" w:space="0" w:color="auto"/>
            </w:tcBorders>
          </w:tcPr>
          <w:p w14:paraId="4B6866E5"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61" w:type="dxa"/>
            <w:tcBorders>
              <w:bottom w:val="single" w:sz="12" w:space="0" w:color="auto"/>
            </w:tcBorders>
          </w:tcPr>
          <w:p w14:paraId="7F4036D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62" w:type="dxa"/>
            <w:tcBorders>
              <w:bottom w:val="single" w:sz="12" w:space="0" w:color="auto"/>
            </w:tcBorders>
          </w:tcPr>
          <w:p w14:paraId="5D855D5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61" w:type="dxa"/>
            <w:tcBorders>
              <w:bottom w:val="single" w:sz="12" w:space="0" w:color="auto"/>
            </w:tcBorders>
          </w:tcPr>
          <w:p w14:paraId="605A3D66"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61" w:type="dxa"/>
            <w:tcBorders>
              <w:bottom w:val="single" w:sz="12" w:space="0" w:color="auto"/>
            </w:tcBorders>
          </w:tcPr>
          <w:p w14:paraId="00F262C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62" w:type="dxa"/>
            <w:tcBorders>
              <w:bottom w:val="single" w:sz="12" w:space="0" w:color="auto"/>
            </w:tcBorders>
          </w:tcPr>
          <w:p w14:paraId="6DC31A6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61" w:type="dxa"/>
            <w:tcBorders>
              <w:bottom w:val="single" w:sz="12" w:space="0" w:color="auto"/>
            </w:tcBorders>
          </w:tcPr>
          <w:p w14:paraId="70D95D53"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63" w:type="dxa"/>
            <w:tcBorders>
              <w:bottom w:val="single" w:sz="12" w:space="0" w:color="auto"/>
            </w:tcBorders>
          </w:tcPr>
          <w:p w14:paraId="5DDE3874"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056" w:type="dxa"/>
            <w:vMerge/>
            <w:tcBorders>
              <w:bottom w:val="single" w:sz="12" w:space="0" w:color="auto"/>
            </w:tcBorders>
          </w:tcPr>
          <w:p w14:paraId="3128AB5C"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0EFDCC20"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tcBorders>
              <w:top w:val="single" w:sz="12" w:space="0" w:color="auto"/>
              <w:left w:val="single" w:sz="12" w:space="0" w:color="auto"/>
              <w:bottom w:val="single" w:sz="12" w:space="0" w:color="auto"/>
              <w:right w:val="single" w:sz="4" w:space="0" w:color="auto"/>
            </w:tcBorders>
          </w:tcPr>
          <w:p w14:paraId="190719D6" w14:textId="77777777" w:rsidR="003573BC" w:rsidRPr="003573BC" w:rsidRDefault="003573BC" w:rsidP="003573BC">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5</w:t>
            </w:r>
          </w:p>
        </w:tc>
        <w:tc>
          <w:tcPr>
            <w:tcW w:w="1615" w:type="dxa"/>
            <w:tcBorders>
              <w:top w:val="single" w:sz="12" w:space="0" w:color="auto"/>
              <w:left w:val="single" w:sz="4" w:space="0" w:color="auto"/>
              <w:bottom w:val="single" w:sz="12" w:space="0" w:color="auto"/>
              <w:right w:val="single" w:sz="12" w:space="0" w:color="auto"/>
            </w:tcBorders>
          </w:tcPr>
          <w:p w14:paraId="4076F6C4" w14:textId="77777777" w:rsidR="003573BC" w:rsidRPr="003573BC" w:rsidRDefault="003573BC" w:rsidP="003573BC">
            <w:pPr>
              <w:tabs>
                <w:tab w:val="left" w:pos="720"/>
                <w:tab w:val="center" w:pos="4153"/>
                <w:tab w:val="right" w:pos="8306"/>
              </w:tabs>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Fuel Type -Unleaded</w:t>
            </w:r>
            <w:r w:rsidRPr="003573BC">
              <w:rPr>
                <w:rFonts w:asciiTheme="minorBidi" w:hAnsiTheme="minorBidi" w:cstheme="minorBidi"/>
                <w:sz w:val="18"/>
                <w:szCs w:val="18"/>
                <w:lang w:eastAsia="en-US"/>
              </w:rPr>
              <w:tab/>
              <w:t xml:space="preserve"> Gasoline</w:t>
            </w:r>
          </w:p>
        </w:tc>
        <w:tc>
          <w:tcPr>
            <w:tcW w:w="1256" w:type="dxa"/>
            <w:tcBorders>
              <w:top w:val="single" w:sz="12" w:space="0" w:color="auto"/>
              <w:left w:val="single" w:sz="12" w:space="0" w:color="auto"/>
              <w:bottom w:val="single" w:sz="12" w:space="0" w:color="auto"/>
              <w:right w:val="single" w:sz="12" w:space="0" w:color="auto"/>
            </w:tcBorders>
          </w:tcPr>
          <w:p w14:paraId="2EE5A51C" w14:textId="77777777" w:rsidR="003573BC" w:rsidRPr="003573BC" w:rsidRDefault="003573BC" w:rsidP="003116B9">
            <w:pPr>
              <w:spacing w:before="40" w:line="218" w:lineRule="exact"/>
              <w:jc w:val="center"/>
              <w:rPr>
                <w:rFonts w:asciiTheme="minorBidi" w:hAnsiTheme="minorBidi" w:cstheme="minorBidi"/>
                <w:sz w:val="18"/>
                <w:szCs w:val="18"/>
                <w:lang w:eastAsia="en-US"/>
              </w:rPr>
            </w:pPr>
            <w:r w:rsidRPr="003573BC">
              <w:rPr>
                <w:rFonts w:asciiTheme="minorBidi" w:hAnsiTheme="minorBidi" w:cstheme="minorBidi"/>
                <w:sz w:val="18"/>
                <w:szCs w:val="18"/>
                <w:lang w:eastAsia="en-US"/>
              </w:rPr>
              <w:t>Israeli</w:t>
            </w:r>
          </w:p>
          <w:p w14:paraId="3AFC0268" w14:textId="77777777" w:rsidR="003573BC" w:rsidRPr="003573BC" w:rsidRDefault="003573BC" w:rsidP="003116B9">
            <w:pPr>
              <w:spacing w:before="40" w:line="218" w:lineRule="exact"/>
              <w:jc w:val="center"/>
              <w:rPr>
                <w:rFonts w:asciiTheme="minorBidi" w:hAnsiTheme="minorBidi" w:cstheme="minorBidi"/>
                <w:sz w:val="18"/>
                <w:szCs w:val="18"/>
                <w:lang w:eastAsia="en-US"/>
              </w:rPr>
            </w:pPr>
            <w:r w:rsidRPr="003573BC">
              <w:rPr>
                <w:rFonts w:asciiTheme="minorBidi" w:hAnsiTheme="minorBidi" w:cstheme="minorBidi"/>
                <w:sz w:val="18"/>
                <w:szCs w:val="18"/>
                <w:lang w:eastAsia="en-US"/>
              </w:rPr>
              <w:t>Std. 90</w:t>
            </w:r>
            <w:r w:rsidRPr="003573BC">
              <w:rPr>
                <w:rFonts w:asciiTheme="minorBidi" w:hAnsiTheme="minorBidi" w:cstheme="minorBidi"/>
                <w:sz w:val="18"/>
                <w:szCs w:val="18"/>
                <w:lang w:eastAsia="en-US"/>
              </w:rPr>
              <w:br/>
              <w:t>Part 2</w:t>
            </w:r>
          </w:p>
        </w:tc>
        <w:tc>
          <w:tcPr>
            <w:tcW w:w="1256" w:type="dxa"/>
            <w:tcBorders>
              <w:top w:val="single" w:sz="12" w:space="0" w:color="auto"/>
              <w:left w:val="single" w:sz="12" w:space="0" w:color="auto"/>
              <w:bottom w:val="single" w:sz="12" w:space="0" w:color="auto"/>
              <w:right w:val="single" w:sz="12" w:space="0" w:color="auto"/>
            </w:tcBorders>
          </w:tcPr>
          <w:p w14:paraId="70F52473"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0784335C"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75B31354"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71F98595"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C869FF1"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3B288F0"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133C355C"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7D7B98E"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79F639B9"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761176CC"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17077569" w14:textId="77777777" w:rsidR="003573BC" w:rsidRPr="003573BC" w:rsidRDefault="003573BC" w:rsidP="003573BC">
            <w:pPr>
              <w:spacing w:line="240" w:lineRule="exact"/>
              <w:rPr>
                <w:rFonts w:asciiTheme="minorBidi" w:hAnsiTheme="minorBidi" w:cstheme="minorBidi"/>
              </w:rPr>
            </w:pPr>
          </w:p>
        </w:tc>
        <w:tc>
          <w:tcPr>
            <w:tcW w:w="2056" w:type="dxa"/>
            <w:tcBorders>
              <w:top w:val="single" w:sz="12" w:space="0" w:color="auto"/>
              <w:left w:val="single" w:sz="12" w:space="0" w:color="auto"/>
              <w:bottom w:val="single" w:sz="12" w:space="0" w:color="auto"/>
              <w:right w:val="single" w:sz="12" w:space="0" w:color="auto"/>
            </w:tcBorders>
          </w:tcPr>
          <w:p w14:paraId="142FF605" w14:textId="77777777" w:rsidR="003573BC" w:rsidRPr="003573BC" w:rsidRDefault="003573BC" w:rsidP="003573BC">
            <w:pPr>
              <w:spacing w:before="40" w:after="40" w:line="220" w:lineRule="exact"/>
              <w:rPr>
                <w:rFonts w:asciiTheme="minorBidi" w:hAnsiTheme="minorBidi" w:cstheme="minorBidi"/>
                <w:b/>
                <w:bCs/>
                <w:sz w:val="14"/>
                <w:szCs w:val="14"/>
                <w:u w:val="single"/>
              </w:rPr>
            </w:pPr>
          </w:p>
        </w:tc>
      </w:tr>
      <w:tr w:rsidR="003573BC" w:rsidRPr="003573BC" w14:paraId="0400D85F"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tcBorders>
              <w:top w:val="single" w:sz="12" w:space="0" w:color="auto"/>
              <w:left w:val="single" w:sz="12" w:space="0" w:color="auto"/>
              <w:bottom w:val="single" w:sz="12" w:space="0" w:color="auto"/>
              <w:right w:val="single" w:sz="4" w:space="0" w:color="auto"/>
            </w:tcBorders>
          </w:tcPr>
          <w:p w14:paraId="398CA4D8"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6</w:t>
            </w:r>
          </w:p>
        </w:tc>
        <w:tc>
          <w:tcPr>
            <w:tcW w:w="1615" w:type="dxa"/>
            <w:tcBorders>
              <w:top w:val="single" w:sz="12" w:space="0" w:color="auto"/>
              <w:left w:val="single" w:sz="4" w:space="0" w:color="auto"/>
              <w:bottom w:val="single" w:sz="12" w:space="0" w:color="auto"/>
              <w:right w:val="single" w:sz="12" w:space="0" w:color="auto"/>
            </w:tcBorders>
          </w:tcPr>
          <w:p w14:paraId="639CB54E" w14:textId="77777777" w:rsidR="003573BC" w:rsidRPr="003573BC" w:rsidRDefault="003573BC" w:rsidP="003573BC">
            <w:pPr>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Fuel Type -Diesel Engines</w:t>
            </w:r>
          </w:p>
        </w:tc>
        <w:tc>
          <w:tcPr>
            <w:tcW w:w="1256" w:type="dxa"/>
            <w:tcBorders>
              <w:top w:val="single" w:sz="12" w:space="0" w:color="auto"/>
              <w:left w:val="single" w:sz="12" w:space="0" w:color="auto"/>
              <w:bottom w:val="single" w:sz="12" w:space="0" w:color="auto"/>
              <w:right w:val="single" w:sz="12" w:space="0" w:color="auto"/>
            </w:tcBorders>
          </w:tcPr>
          <w:p w14:paraId="0DE44C14" w14:textId="77777777" w:rsidR="003573BC" w:rsidRPr="003573BC" w:rsidRDefault="003573BC" w:rsidP="003116B9">
            <w:pPr>
              <w:spacing w:line="-216" w:lineRule="auto"/>
              <w:ind w:right="72"/>
              <w:jc w:val="center"/>
              <w:rPr>
                <w:rFonts w:asciiTheme="minorBidi" w:hAnsiTheme="minorBidi" w:cstheme="minorBidi"/>
                <w:sz w:val="18"/>
                <w:szCs w:val="18"/>
                <w:lang w:eastAsia="en-US"/>
              </w:rPr>
            </w:pPr>
            <w:r w:rsidRPr="003573BC">
              <w:rPr>
                <w:rFonts w:asciiTheme="minorBidi" w:hAnsiTheme="minorBidi" w:cstheme="minorBidi"/>
                <w:sz w:val="18"/>
                <w:szCs w:val="18"/>
                <w:lang w:eastAsia="en-US"/>
              </w:rPr>
              <w:t>Israeli</w:t>
            </w:r>
          </w:p>
          <w:p w14:paraId="0A474D79" w14:textId="77777777" w:rsidR="003573BC" w:rsidRPr="003573BC" w:rsidRDefault="003573BC" w:rsidP="003116B9">
            <w:pPr>
              <w:spacing w:line="-216" w:lineRule="auto"/>
              <w:ind w:right="72"/>
              <w:jc w:val="center"/>
              <w:rPr>
                <w:rFonts w:asciiTheme="minorBidi" w:hAnsiTheme="minorBidi" w:cstheme="minorBidi"/>
                <w:sz w:val="18"/>
                <w:szCs w:val="18"/>
                <w:lang w:eastAsia="en-US"/>
              </w:rPr>
            </w:pPr>
            <w:r w:rsidRPr="003573BC">
              <w:rPr>
                <w:rFonts w:asciiTheme="minorBidi" w:hAnsiTheme="minorBidi" w:cstheme="minorBidi"/>
                <w:sz w:val="18"/>
                <w:szCs w:val="18"/>
                <w:lang w:eastAsia="en-US"/>
              </w:rPr>
              <w:t>Std. 107 Part 1</w:t>
            </w:r>
          </w:p>
        </w:tc>
        <w:tc>
          <w:tcPr>
            <w:tcW w:w="1256" w:type="dxa"/>
            <w:tcBorders>
              <w:top w:val="single" w:sz="12" w:space="0" w:color="auto"/>
              <w:left w:val="single" w:sz="12" w:space="0" w:color="auto"/>
              <w:bottom w:val="single" w:sz="12" w:space="0" w:color="auto"/>
              <w:right w:val="single" w:sz="12" w:space="0" w:color="auto"/>
            </w:tcBorders>
          </w:tcPr>
          <w:p w14:paraId="6C73C2E4"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30089DEA"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559EE1DD"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4B4BBC8B"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38CF17F"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4119562D"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40BC94E"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5336575A"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6C2035D"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C0807AA"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1B1AC86C" w14:textId="77777777" w:rsidR="003573BC" w:rsidRPr="003573BC" w:rsidRDefault="003573BC" w:rsidP="003573BC">
            <w:pPr>
              <w:spacing w:line="240" w:lineRule="exact"/>
              <w:rPr>
                <w:rFonts w:asciiTheme="minorBidi" w:hAnsiTheme="minorBidi" w:cstheme="minorBidi"/>
              </w:rPr>
            </w:pPr>
          </w:p>
        </w:tc>
        <w:tc>
          <w:tcPr>
            <w:tcW w:w="2056" w:type="dxa"/>
            <w:tcBorders>
              <w:top w:val="single" w:sz="12" w:space="0" w:color="auto"/>
              <w:left w:val="single" w:sz="12" w:space="0" w:color="auto"/>
              <w:bottom w:val="single" w:sz="12" w:space="0" w:color="auto"/>
              <w:right w:val="single" w:sz="12" w:space="0" w:color="auto"/>
            </w:tcBorders>
          </w:tcPr>
          <w:p w14:paraId="6D878B88" w14:textId="77777777" w:rsidR="003573BC" w:rsidRPr="003573BC" w:rsidRDefault="003573BC" w:rsidP="003573BC">
            <w:pPr>
              <w:spacing w:before="40" w:after="40" w:line="220" w:lineRule="exact"/>
              <w:rPr>
                <w:rFonts w:asciiTheme="minorBidi" w:hAnsiTheme="minorBidi" w:cstheme="minorBidi"/>
                <w:b/>
                <w:bCs/>
                <w:sz w:val="14"/>
                <w:szCs w:val="14"/>
                <w:u w:val="single"/>
              </w:rPr>
            </w:pPr>
          </w:p>
        </w:tc>
      </w:tr>
      <w:tr w:rsidR="003573BC" w:rsidRPr="003573BC" w14:paraId="2A039BE6"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tcBorders>
              <w:top w:val="single" w:sz="12" w:space="0" w:color="auto"/>
              <w:left w:val="single" w:sz="12" w:space="0" w:color="auto"/>
              <w:bottom w:val="single" w:sz="12" w:space="0" w:color="auto"/>
              <w:right w:val="single" w:sz="4" w:space="0" w:color="auto"/>
            </w:tcBorders>
          </w:tcPr>
          <w:p w14:paraId="2F7960A5"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7</w:t>
            </w:r>
          </w:p>
        </w:tc>
        <w:tc>
          <w:tcPr>
            <w:tcW w:w="1615" w:type="dxa"/>
            <w:tcBorders>
              <w:top w:val="single" w:sz="12" w:space="0" w:color="auto"/>
              <w:left w:val="single" w:sz="4" w:space="0" w:color="auto"/>
              <w:bottom w:val="single" w:sz="12" w:space="0" w:color="auto"/>
              <w:right w:val="single" w:sz="12" w:space="0" w:color="auto"/>
            </w:tcBorders>
          </w:tcPr>
          <w:p w14:paraId="5E7D7341" w14:textId="77777777" w:rsidR="003573BC" w:rsidRPr="003573BC" w:rsidRDefault="003573BC" w:rsidP="003573BC">
            <w:pPr>
              <w:spacing w:before="40" w:after="40" w:line="-218" w:lineRule="auto"/>
              <w:rPr>
                <w:rFonts w:asciiTheme="minorBidi" w:hAnsiTheme="minorBidi" w:cstheme="minorBidi"/>
                <w:lang w:eastAsia="en-US"/>
              </w:rPr>
            </w:pPr>
            <w:r w:rsidRPr="003573BC">
              <w:rPr>
                <w:rFonts w:asciiTheme="minorBidi" w:hAnsiTheme="minorBidi" w:cstheme="minorBidi"/>
                <w:sz w:val="18"/>
                <w:szCs w:val="18"/>
                <w:lang w:eastAsia="en-US"/>
              </w:rPr>
              <w:t>Air Conditioner</w:t>
            </w:r>
          </w:p>
        </w:tc>
        <w:tc>
          <w:tcPr>
            <w:tcW w:w="1256" w:type="dxa"/>
            <w:tcBorders>
              <w:top w:val="single" w:sz="12" w:space="0" w:color="auto"/>
              <w:left w:val="single" w:sz="12" w:space="0" w:color="auto"/>
              <w:bottom w:val="single" w:sz="12" w:space="0" w:color="auto"/>
              <w:right w:val="single" w:sz="12" w:space="0" w:color="auto"/>
            </w:tcBorders>
          </w:tcPr>
          <w:p w14:paraId="0DBB723D" w14:textId="77777777" w:rsidR="004F76BA" w:rsidRDefault="004F76BA" w:rsidP="003116B9">
            <w:pPr>
              <w:spacing w:line="-216" w:lineRule="auto"/>
              <w:ind w:right="72"/>
              <w:jc w:val="center"/>
              <w:rPr>
                <w:rFonts w:asciiTheme="minorBidi" w:hAnsiTheme="minorBidi" w:cstheme="minorBidi"/>
                <w:bCs/>
              </w:rPr>
            </w:pPr>
            <w:r w:rsidRPr="002F3103">
              <w:rPr>
                <w:rFonts w:asciiTheme="minorBidi" w:hAnsiTheme="minorBidi" w:cstheme="minorBidi"/>
                <w:bCs/>
              </w:rPr>
              <w:t>(EU)</w:t>
            </w:r>
            <w:r>
              <w:rPr>
                <w:rFonts w:asciiTheme="minorBidi" w:hAnsiTheme="minorBidi" w:cstheme="minorBidi"/>
                <w:bCs/>
              </w:rPr>
              <w:t xml:space="preserve"> </w:t>
            </w:r>
            <w:r w:rsidRPr="002F3103">
              <w:rPr>
                <w:rFonts w:asciiTheme="minorBidi" w:hAnsiTheme="minorBidi" w:cstheme="minorBidi"/>
                <w:bCs/>
              </w:rPr>
              <w:t>2018/858</w:t>
            </w:r>
          </w:p>
          <w:p w14:paraId="6B1A37AB" w14:textId="77777777" w:rsidR="004F76BA" w:rsidRDefault="004F76BA" w:rsidP="003116B9">
            <w:pPr>
              <w:spacing w:line="-216" w:lineRule="auto"/>
              <w:ind w:right="72"/>
              <w:jc w:val="center"/>
              <w:rPr>
                <w:rFonts w:asciiTheme="minorBidi" w:hAnsiTheme="minorBidi" w:cstheme="minorBidi"/>
                <w:sz w:val="18"/>
                <w:szCs w:val="18"/>
                <w:lang w:eastAsia="en-US"/>
              </w:rPr>
            </w:pPr>
            <w:r>
              <w:rPr>
                <w:rFonts w:asciiTheme="minorBidi" w:hAnsiTheme="minorBidi" w:cstheme="minorBidi"/>
                <w:sz w:val="18"/>
                <w:szCs w:val="18"/>
                <w:lang w:eastAsia="en-US"/>
              </w:rPr>
              <w:t>&amp;</w:t>
            </w:r>
          </w:p>
          <w:p w14:paraId="67D68D16" w14:textId="77777777" w:rsidR="003573BC" w:rsidRPr="003573BC" w:rsidRDefault="003573BC" w:rsidP="003116B9">
            <w:pPr>
              <w:spacing w:line="-216" w:lineRule="auto"/>
              <w:ind w:right="72"/>
              <w:jc w:val="center"/>
              <w:rPr>
                <w:rFonts w:asciiTheme="minorBidi" w:hAnsiTheme="minorBidi" w:cstheme="minorBidi"/>
                <w:lang w:eastAsia="en-US"/>
              </w:rPr>
            </w:pPr>
            <w:r w:rsidRPr="003573BC">
              <w:rPr>
                <w:rFonts w:asciiTheme="minorBidi" w:hAnsiTheme="minorBidi" w:cstheme="minorBidi"/>
                <w:sz w:val="18"/>
                <w:szCs w:val="18"/>
                <w:lang w:eastAsia="en-US"/>
              </w:rPr>
              <w:t>Israeli Road Traffic Ordinance and Regulations 364 (c)</w:t>
            </w:r>
          </w:p>
        </w:tc>
        <w:tc>
          <w:tcPr>
            <w:tcW w:w="1256" w:type="dxa"/>
            <w:tcBorders>
              <w:top w:val="single" w:sz="12" w:space="0" w:color="auto"/>
              <w:left w:val="single" w:sz="12" w:space="0" w:color="auto"/>
              <w:bottom w:val="single" w:sz="12" w:space="0" w:color="auto"/>
              <w:right w:val="single" w:sz="12" w:space="0" w:color="auto"/>
            </w:tcBorders>
          </w:tcPr>
          <w:p w14:paraId="2CEF6979"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77AE10AF"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BC2FF95"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32D3FAA1"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942C3F0"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16392AC"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3FEAB13"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1BF5C289"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3E34B1F3"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69B8941"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17ED2B27" w14:textId="77777777" w:rsidR="003573BC" w:rsidRPr="003573BC" w:rsidRDefault="003573BC" w:rsidP="003573BC">
            <w:pPr>
              <w:spacing w:line="240" w:lineRule="exact"/>
              <w:rPr>
                <w:rFonts w:asciiTheme="minorBidi" w:hAnsiTheme="minorBidi" w:cstheme="minorBidi"/>
              </w:rPr>
            </w:pPr>
          </w:p>
        </w:tc>
        <w:tc>
          <w:tcPr>
            <w:tcW w:w="2056" w:type="dxa"/>
            <w:tcBorders>
              <w:top w:val="single" w:sz="12" w:space="0" w:color="auto"/>
              <w:left w:val="single" w:sz="12" w:space="0" w:color="auto"/>
              <w:bottom w:val="single" w:sz="12" w:space="0" w:color="auto"/>
              <w:right w:val="single" w:sz="12" w:space="0" w:color="auto"/>
            </w:tcBorders>
          </w:tcPr>
          <w:p w14:paraId="009D34EA" w14:textId="77777777" w:rsidR="003573BC" w:rsidRPr="003573BC" w:rsidRDefault="003573BC" w:rsidP="004F76BA">
            <w:pPr>
              <w:spacing w:before="40" w:after="40" w:line="218" w:lineRule="exact"/>
              <w:ind w:right="35"/>
              <w:rPr>
                <w:rFonts w:asciiTheme="minorBidi" w:hAnsiTheme="minorBidi" w:cstheme="minorBidi"/>
                <w:lang w:eastAsia="en-US"/>
              </w:rPr>
            </w:pPr>
          </w:p>
        </w:tc>
      </w:tr>
      <w:tr w:rsidR="003573BC" w:rsidRPr="003573BC" w14:paraId="41DF0ACB"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vMerge w:val="restart"/>
            <w:tcBorders>
              <w:top w:val="single" w:sz="12" w:space="0" w:color="auto"/>
              <w:left w:val="single" w:sz="12" w:space="0" w:color="auto"/>
              <w:right w:val="single" w:sz="4" w:space="0" w:color="auto"/>
            </w:tcBorders>
          </w:tcPr>
          <w:p w14:paraId="67808472"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8</w:t>
            </w:r>
          </w:p>
        </w:tc>
        <w:tc>
          <w:tcPr>
            <w:tcW w:w="1615" w:type="dxa"/>
            <w:tcBorders>
              <w:top w:val="single" w:sz="12" w:space="0" w:color="auto"/>
              <w:left w:val="single" w:sz="4" w:space="0" w:color="auto"/>
              <w:bottom w:val="single" w:sz="4" w:space="0" w:color="auto"/>
              <w:right w:val="single" w:sz="12" w:space="0" w:color="auto"/>
            </w:tcBorders>
          </w:tcPr>
          <w:p w14:paraId="4865F01A" w14:textId="77777777" w:rsidR="003573BC" w:rsidRPr="003573BC" w:rsidRDefault="003573BC" w:rsidP="003573BC">
            <w:pPr>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Electrical Connectors of towing And Towed Vehicles (15 Pole)</w:t>
            </w:r>
          </w:p>
        </w:tc>
        <w:tc>
          <w:tcPr>
            <w:tcW w:w="1256" w:type="dxa"/>
            <w:tcBorders>
              <w:top w:val="single" w:sz="12" w:space="0" w:color="auto"/>
              <w:left w:val="single" w:sz="12" w:space="0" w:color="auto"/>
              <w:bottom w:val="single" w:sz="4" w:space="0" w:color="auto"/>
              <w:right w:val="single" w:sz="12" w:space="0" w:color="auto"/>
            </w:tcBorders>
          </w:tcPr>
          <w:p w14:paraId="09B90026" w14:textId="77777777" w:rsidR="003573BC" w:rsidRPr="003573BC" w:rsidRDefault="003573BC" w:rsidP="003116B9">
            <w:pPr>
              <w:spacing w:before="40" w:line="218" w:lineRule="exact"/>
              <w:jc w:val="center"/>
              <w:rPr>
                <w:rFonts w:asciiTheme="minorBidi" w:hAnsiTheme="minorBidi" w:cstheme="minorBidi"/>
                <w:lang w:eastAsia="en-US"/>
              </w:rPr>
            </w:pPr>
            <w:r w:rsidRPr="003573BC">
              <w:rPr>
                <w:rFonts w:asciiTheme="minorBidi" w:hAnsiTheme="minorBidi" w:cstheme="minorBidi"/>
                <w:lang w:eastAsia="en-US"/>
              </w:rPr>
              <w:t>ISO 12098</w:t>
            </w:r>
          </w:p>
        </w:tc>
        <w:tc>
          <w:tcPr>
            <w:tcW w:w="1256" w:type="dxa"/>
            <w:tcBorders>
              <w:top w:val="single" w:sz="12" w:space="0" w:color="auto"/>
              <w:left w:val="single" w:sz="12" w:space="0" w:color="auto"/>
              <w:bottom w:val="single" w:sz="4" w:space="0" w:color="auto"/>
              <w:right w:val="single" w:sz="12" w:space="0" w:color="auto"/>
            </w:tcBorders>
          </w:tcPr>
          <w:p w14:paraId="19475819"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4" w:space="0" w:color="auto"/>
              <w:right w:val="single" w:sz="12" w:space="0" w:color="auto"/>
            </w:tcBorders>
            <w:shd w:val="clear" w:color="auto" w:fill="auto"/>
          </w:tcPr>
          <w:p w14:paraId="610B6396"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4" w:space="0" w:color="auto"/>
              <w:right w:val="single" w:sz="12" w:space="0" w:color="auto"/>
            </w:tcBorders>
            <w:shd w:val="clear" w:color="auto" w:fill="auto"/>
          </w:tcPr>
          <w:p w14:paraId="0CF86DA7"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4" w:space="0" w:color="auto"/>
              <w:right w:val="single" w:sz="12" w:space="0" w:color="auto"/>
            </w:tcBorders>
            <w:shd w:val="clear" w:color="auto" w:fill="auto"/>
          </w:tcPr>
          <w:p w14:paraId="31935252"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4" w:space="0" w:color="auto"/>
              <w:right w:val="single" w:sz="12" w:space="0" w:color="auto"/>
            </w:tcBorders>
            <w:shd w:val="clear" w:color="auto" w:fill="auto"/>
          </w:tcPr>
          <w:p w14:paraId="7BC9E588"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4" w:space="0" w:color="auto"/>
              <w:right w:val="single" w:sz="12" w:space="0" w:color="auto"/>
            </w:tcBorders>
            <w:shd w:val="clear" w:color="auto" w:fill="auto"/>
          </w:tcPr>
          <w:p w14:paraId="0B779922"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4" w:space="0" w:color="auto"/>
              <w:right w:val="single" w:sz="12" w:space="0" w:color="auto"/>
            </w:tcBorders>
            <w:shd w:val="clear" w:color="auto" w:fill="auto"/>
          </w:tcPr>
          <w:p w14:paraId="063A513F"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4" w:space="0" w:color="auto"/>
              <w:right w:val="single" w:sz="12" w:space="0" w:color="auto"/>
            </w:tcBorders>
            <w:shd w:val="clear" w:color="auto" w:fill="auto"/>
          </w:tcPr>
          <w:p w14:paraId="064B9197"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4" w:space="0" w:color="auto"/>
              <w:right w:val="single" w:sz="12" w:space="0" w:color="auto"/>
            </w:tcBorders>
            <w:shd w:val="clear" w:color="auto" w:fill="auto"/>
          </w:tcPr>
          <w:p w14:paraId="1C1D0E12"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4" w:space="0" w:color="auto"/>
              <w:right w:val="single" w:sz="12" w:space="0" w:color="auto"/>
            </w:tcBorders>
            <w:shd w:val="clear" w:color="auto" w:fill="auto"/>
          </w:tcPr>
          <w:p w14:paraId="21B19591"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3" w:type="dxa"/>
            <w:tcBorders>
              <w:top w:val="single" w:sz="12" w:space="0" w:color="auto"/>
              <w:left w:val="single" w:sz="12" w:space="0" w:color="auto"/>
              <w:bottom w:val="single" w:sz="4" w:space="0" w:color="auto"/>
              <w:right w:val="single" w:sz="12" w:space="0" w:color="auto"/>
            </w:tcBorders>
            <w:shd w:val="clear" w:color="auto" w:fill="auto"/>
          </w:tcPr>
          <w:p w14:paraId="34C3AB07"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2056" w:type="dxa"/>
            <w:tcBorders>
              <w:top w:val="single" w:sz="12" w:space="0" w:color="auto"/>
              <w:left w:val="single" w:sz="12" w:space="0" w:color="auto"/>
              <w:bottom w:val="nil"/>
              <w:right w:val="single" w:sz="12" w:space="0" w:color="auto"/>
            </w:tcBorders>
          </w:tcPr>
          <w:p w14:paraId="5184ECBB" w14:textId="77777777" w:rsidR="003573BC" w:rsidRPr="003573BC" w:rsidRDefault="003573BC" w:rsidP="003573BC">
            <w:pPr>
              <w:spacing w:before="40" w:after="40"/>
              <w:rPr>
                <w:rFonts w:asciiTheme="minorBidi" w:hAnsiTheme="minorBidi" w:cstheme="minorBidi"/>
                <w:lang w:eastAsia="en-US"/>
              </w:rPr>
            </w:pPr>
            <w:r w:rsidRPr="003573BC">
              <w:rPr>
                <w:rFonts w:asciiTheme="minorBidi" w:hAnsiTheme="minorBidi" w:cstheme="minorBidi"/>
                <w:lang w:eastAsia="en-US"/>
              </w:rPr>
              <w:t>Applies to vehicles and trailers equipped with coupling device</w:t>
            </w:r>
          </w:p>
          <w:p w14:paraId="737A9CD2" w14:textId="77777777" w:rsidR="003573BC" w:rsidRPr="003573BC" w:rsidRDefault="003573BC" w:rsidP="003573BC">
            <w:pPr>
              <w:spacing w:before="40" w:after="40"/>
              <w:rPr>
                <w:rFonts w:asciiTheme="minorBidi" w:hAnsiTheme="minorBidi" w:cstheme="minorBidi"/>
                <w:sz w:val="24"/>
                <w:szCs w:val="24"/>
                <w:rtl/>
                <w:lang w:eastAsia="en-US"/>
              </w:rPr>
            </w:pPr>
          </w:p>
        </w:tc>
      </w:tr>
      <w:tr w:rsidR="003573BC" w:rsidRPr="003573BC" w14:paraId="1D33A3DE"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vMerge/>
            <w:tcBorders>
              <w:left w:val="single" w:sz="12" w:space="0" w:color="auto"/>
              <w:bottom w:val="single" w:sz="12" w:space="0" w:color="auto"/>
              <w:right w:val="single" w:sz="4" w:space="0" w:color="auto"/>
            </w:tcBorders>
          </w:tcPr>
          <w:p w14:paraId="24ADD3CE"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single" w:sz="4" w:space="0" w:color="auto"/>
              <w:left w:val="single" w:sz="4" w:space="0" w:color="auto"/>
              <w:bottom w:val="single" w:sz="12" w:space="0" w:color="auto"/>
              <w:right w:val="single" w:sz="12" w:space="0" w:color="auto"/>
            </w:tcBorders>
          </w:tcPr>
          <w:p w14:paraId="3BA3594F" w14:textId="77777777" w:rsidR="003573BC" w:rsidRPr="003573BC" w:rsidRDefault="003573BC" w:rsidP="003573BC">
            <w:pPr>
              <w:spacing w:before="40" w:after="40" w:line="-216" w:lineRule="auto"/>
              <w:rPr>
                <w:rFonts w:asciiTheme="minorBidi" w:hAnsiTheme="minorBidi" w:cstheme="minorBidi"/>
                <w:lang w:eastAsia="en-US"/>
              </w:rPr>
            </w:pPr>
            <w:r w:rsidRPr="003573BC">
              <w:rPr>
                <w:rFonts w:asciiTheme="minorBidi" w:hAnsiTheme="minorBidi" w:cstheme="minorBidi"/>
                <w:sz w:val="18"/>
                <w:szCs w:val="18"/>
                <w:lang w:eastAsia="en-US"/>
              </w:rPr>
              <w:t>Electrical Connectors of towing And Towed Vehicles (13 Pole</w:t>
            </w:r>
            <w:r w:rsidRPr="003573BC">
              <w:rPr>
                <w:rFonts w:asciiTheme="minorBidi" w:hAnsiTheme="minorBidi" w:cstheme="minorBidi"/>
                <w:lang w:eastAsia="en-US"/>
              </w:rPr>
              <w:t>)</w:t>
            </w:r>
          </w:p>
        </w:tc>
        <w:tc>
          <w:tcPr>
            <w:tcW w:w="1256" w:type="dxa"/>
            <w:tcBorders>
              <w:top w:val="single" w:sz="4" w:space="0" w:color="auto"/>
              <w:left w:val="single" w:sz="12" w:space="0" w:color="auto"/>
              <w:bottom w:val="single" w:sz="12" w:space="0" w:color="auto"/>
              <w:right w:val="single" w:sz="12" w:space="0" w:color="auto"/>
            </w:tcBorders>
          </w:tcPr>
          <w:p w14:paraId="04A5EC84" w14:textId="77777777" w:rsidR="003573BC" w:rsidRPr="003573BC" w:rsidRDefault="003573BC" w:rsidP="003116B9">
            <w:pPr>
              <w:spacing w:before="40" w:line="218" w:lineRule="exact"/>
              <w:jc w:val="center"/>
              <w:rPr>
                <w:rFonts w:asciiTheme="minorBidi" w:hAnsiTheme="minorBidi" w:cstheme="minorBidi"/>
                <w:lang w:eastAsia="en-US"/>
              </w:rPr>
            </w:pPr>
            <w:r w:rsidRPr="003573BC">
              <w:rPr>
                <w:rFonts w:asciiTheme="minorBidi" w:hAnsiTheme="minorBidi" w:cstheme="minorBidi"/>
                <w:lang w:eastAsia="en-US"/>
              </w:rPr>
              <w:t>ISO 11446</w:t>
            </w:r>
          </w:p>
        </w:tc>
        <w:tc>
          <w:tcPr>
            <w:tcW w:w="1256" w:type="dxa"/>
            <w:tcBorders>
              <w:top w:val="single" w:sz="4" w:space="0" w:color="auto"/>
              <w:left w:val="single" w:sz="12" w:space="0" w:color="auto"/>
              <w:bottom w:val="single" w:sz="12" w:space="0" w:color="auto"/>
              <w:right w:val="single" w:sz="12" w:space="0" w:color="auto"/>
            </w:tcBorders>
          </w:tcPr>
          <w:p w14:paraId="6C6F3BFF"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4" w:space="0" w:color="auto"/>
              <w:left w:val="single" w:sz="12" w:space="0" w:color="auto"/>
              <w:bottom w:val="single" w:sz="12" w:space="0" w:color="auto"/>
              <w:right w:val="single" w:sz="12" w:space="0" w:color="auto"/>
            </w:tcBorders>
            <w:shd w:val="clear" w:color="auto" w:fill="auto"/>
          </w:tcPr>
          <w:p w14:paraId="025DA0BF"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4" w:space="0" w:color="auto"/>
              <w:left w:val="single" w:sz="12" w:space="0" w:color="auto"/>
              <w:bottom w:val="single" w:sz="12" w:space="0" w:color="auto"/>
              <w:right w:val="single" w:sz="12" w:space="0" w:color="auto"/>
            </w:tcBorders>
            <w:shd w:val="clear" w:color="auto" w:fill="auto"/>
          </w:tcPr>
          <w:p w14:paraId="5CEC83A5"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4" w:space="0" w:color="auto"/>
              <w:left w:val="single" w:sz="12" w:space="0" w:color="auto"/>
              <w:bottom w:val="single" w:sz="12" w:space="0" w:color="auto"/>
              <w:right w:val="single" w:sz="12" w:space="0" w:color="auto"/>
            </w:tcBorders>
            <w:shd w:val="clear" w:color="auto" w:fill="auto"/>
          </w:tcPr>
          <w:p w14:paraId="78833CFD"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4" w:space="0" w:color="auto"/>
              <w:left w:val="single" w:sz="12" w:space="0" w:color="auto"/>
              <w:bottom w:val="single" w:sz="12" w:space="0" w:color="auto"/>
              <w:right w:val="single" w:sz="12" w:space="0" w:color="auto"/>
            </w:tcBorders>
            <w:shd w:val="clear" w:color="auto" w:fill="auto"/>
          </w:tcPr>
          <w:p w14:paraId="5DC7A3E7" w14:textId="77777777" w:rsidR="003573BC" w:rsidRPr="003573BC" w:rsidRDefault="003573BC" w:rsidP="003573BC">
            <w:pPr>
              <w:spacing w:line="240" w:lineRule="exact"/>
              <w:rPr>
                <w:rFonts w:asciiTheme="minorBidi" w:hAnsiTheme="minorBidi" w:cstheme="minorBidi"/>
                <w:b/>
                <w:color w:val="0000FF"/>
              </w:rPr>
            </w:pPr>
            <w:r w:rsidRPr="003573BC">
              <w:rPr>
                <w:rFonts w:asciiTheme="minorBidi" w:hAnsiTheme="minorBidi" w:cstheme="minorBidi"/>
                <w:lang w:eastAsia="en-US"/>
              </w:rPr>
              <w:t>X</w:t>
            </w:r>
          </w:p>
        </w:tc>
        <w:tc>
          <w:tcPr>
            <w:tcW w:w="362" w:type="dxa"/>
            <w:tcBorders>
              <w:top w:val="single" w:sz="4" w:space="0" w:color="auto"/>
              <w:left w:val="single" w:sz="12" w:space="0" w:color="auto"/>
              <w:bottom w:val="single" w:sz="12" w:space="0" w:color="auto"/>
              <w:right w:val="single" w:sz="12" w:space="0" w:color="auto"/>
            </w:tcBorders>
            <w:shd w:val="clear" w:color="auto" w:fill="auto"/>
          </w:tcPr>
          <w:p w14:paraId="4EE7C7A2"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4" w:space="0" w:color="auto"/>
              <w:left w:val="single" w:sz="12" w:space="0" w:color="auto"/>
              <w:bottom w:val="single" w:sz="12" w:space="0" w:color="auto"/>
              <w:right w:val="single" w:sz="12" w:space="0" w:color="auto"/>
            </w:tcBorders>
            <w:shd w:val="clear" w:color="auto" w:fill="auto"/>
          </w:tcPr>
          <w:p w14:paraId="2CE26F37"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4" w:space="0" w:color="auto"/>
              <w:left w:val="single" w:sz="12" w:space="0" w:color="auto"/>
              <w:bottom w:val="single" w:sz="12" w:space="0" w:color="auto"/>
              <w:right w:val="single" w:sz="12" w:space="0" w:color="auto"/>
            </w:tcBorders>
            <w:shd w:val="clear" w:color="auto" w:fill="auto"/>
          </w:tcPr>
          <w:p w14:paraId="05D150E6"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4" w:space="0" w:color="auto"/>
              <w:left w:val="single" w:sz="12" w:space="0" w:color="auto"/>
              <w:bottom w:val="single" w:sz="12" w:space="0" w:color="auto"/>
              <w:right w:val="single" w:sz="12" w:space="0" w:color="auto"/>
            </w:tcBorders>
            <w:shd w:val="clear" w:color="auto" w:fill="auto"/>
          </w:tcPr>
          <w:p w14:paraId="4A1938B5"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4" w:space="0" w:color="auto"/>
              <w:left w:val="single" w:sz="12" w:space="0" w:color="auto"/>
              <w:bottom w:val="single" w:sz="12" w:space="0" w:color="auto"/>
              <w:right w:val="single" w:sz="12" w:space="0" w:color="auto"/>
            </w:tcBorders>
            <w:shd w:val="clear" w:color="auto" w:fill="auto"/>
          </w:tcPr>
          <w:p w14:paraId="44A15796"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4" w:space="0" w:color="auto"/>
              <w:left w:val="single" w:sz="12" w:space="0" w:color="auto"/>
              <w:bottom w:val="single" w:sz="12" w:space="0" w:color="auto"/>
              <w:right w:val="single" w:sz="12" w:space="0" w:color="auto"/>
            </w:tcBorders>
            <w:shd w:val="clear" w:color="auto" w:fill="auto"/>
          </w:tcPr>
          <w:p w14:paraId="7CA9FB8B" w14:textId="77777777" w:rsidR="003573BC" w:rsidRPr="003573BC" w:rsidRDefault="003573BC" w:rsidP="003573BC">
            <w:pPr>
              <w:spacing w:line="240" w:lineRule="exact"/>
              <w:rPr>
                <w:rFonts w:asciiTheme="minorBidi" w:hAnsiTheme="minorBidi" w:cstheme="minorBidi"/>
                <w:sz w:val="14"/>
                <w:szCs w:val="14"/>
                <w:lang w:eastAsia="en-US"/>
              </w:rPr>
            </w:pPr>
          </w:p>
        </w:tc>
        <w:tc>
          <w:tcPr>
            <w:tcW w:w="2056" w:type="dxa"/>
            <w:tcBorders>
              <w:top w:val="nil"/>
              <w:left w:val="single" w:sz="12" w:space="0" w:color="auto"/>
              <w:bottom w:val="single" w:sz="12" w:space="0" w:color="auto"/>
              <w:right w:val="single" w:sz="12" w:space="0" w:color="auto"/>
            </w:tcBorders>
          </w:tcPr>
          <w:p w14:paraId="2023EC79" w14:textId="77777777" w:rsidR="003573BC" w:rsidRPr="003573BC" w:rsidRDefault="003573BC" w:rsidP="003573BC">
            <w:pPr>
              <w:spacing w:line="-218" w:lineRule="auto"/>
              <w:ind w:left="-12"/>
              <w:rPr>
                <w:rFonts w:asciiTheme="minorBidi" w:hAnsiTheme="minorBidi" w:cstheme="minorBidi"/>
                <w:color w:val="auto"/>
              </w:rPr>
            </w:pPr>
          </w:p>
        </w:tc>
      </w:tr>
      <w:tr w:rsidR="003573BC" w:rsidRPr="003573BC" w14:paraId="64293A30"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4" w:type="dxa"/>
            <w:tcBorders>
              <w:top w:val="single" w:sz="12" w:space="0" w:color="auto"/>
              <w:left w:val="single" w:sz="12" w:space="0" w:color="auto"/>
              <w:bottom w:val="single" w:sz="12" w:space="0" w:color="auto"/>
              <w:right w:val="single" w:sz="4" w:space="0" w:color="auto"/>
            </w:tcBorders>
          </w:tcPr>
          <w:p w14:paraId="6122412E"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9</w:t>
            </w:r>
          </w:p>
        </w:tc>
        <w:tc>
          <w:tcPr>
            <w:tcW w:w="1615" w:type="dxa"/>
            <w:tcBorders>
              <w:top w:val="single" w:sz="12" w:space="0" w:color="auto"/>
              <w:left w:val="single" w:sz="4" w:space="0" w:color="auto"/>
              <w:bottom w:val="single" w:sz="12" w:space="0" w:color="auto"/>
              <w:right w:val="single" w:sz="12" w:space="0" w:color="auto"/>
            </w:tcBorders>
          </w:tcPr>
          <w:p w14:paraId="7A2B7120" w14:textId="77777777" w:rsidR="003573BC" w:rsidRPr="003573BC" w:rsidRDefault="003573BC" w:rsidP="003573BC">
            <w:pPr>
              <w:spacing w:before="40" w:after="40" w:line="-216" w:lineRule="auto"/>
              <w:rPr>
                <w:rFonts w:asciiTheme="minorBidi" w:hAnsiTheme="minorBidi" w:cstheme="minorBidi"/>
                <w:lang w:eastAsia="en-US"/>
              </w:rPr>
            </w:pPr>
            <w:r w:rsidRPr="003573BC">
              <w:rPr>
                <w:rFonts w:asciiTheme="minorBidi" w:hAnsiTheme="minorBidi" w:cstheme="minorBidi"/>
                <w:lang w:eastAsia="en-US"/>
              </w:rPr>
              <w:t xml:space="preserve">A.B.S.  </w:t>
            </w:r>
          </w:p>
          <w:p w14:paraId="6F9FDCA5" w14:textId="77777777" w:rsidR="003573BC" w:rsidRPr="003573BC" w:rsidRDefault="003573BC" w:rsidP="003573BC">
            <w:pPr>
              <w:tabs>
                <w:tab w:val="left" w:pos="720"/>
                <w:tab w:val="center" w:pos="4153"/>
                <w:tab w:val="right" w:pos="8306"/>
              </w:tabs>
              <w:spacing w:before="40" w:after="40" w:line="-216" w:lineRule="auto"/>
              <w:rPr>
                <w:rFonts w:asciiTheme="minorBidi" w:hAnsiTheme="minorBidi" w:cstheme="minorBidi"/>
                <w:lang w:eastAsia="en-US"/>
              </w:rPr>
            </w:pPr>
            <w:r w:rsidRPr="003573BC">
              <w:rPr>
                <w:rFonts w:asciiTheme="minorBidi" w:hAnsiTheme="minorBidi" w:cstheme="minorBidi"/>
                <w:lang w:eastAsia="en-US"/>
              </w:rPr>
              <w:t>Electrical Connection</w:t>
            </w:r>
          </w:p>
        </w:tc>
        <w:tc>
          <w:tcPr>
            <w:tcW w:w="1256" w:type="dxa"/>
            <w:tcBorders>
              <w:top w:val="single" w:sz="12" w:space="0" w:color="auto"/>
              <w:left w:val="single" w:sz="12" w:space="0" w:color="auto"/>
              <w:bottom w:val="single" w:sz="12" w:space="0" w:color="auto"/>
              <w:right w:val="single" w:sz="12" w:space="0" w:color="auto"/>
            </w:tcBorders>
          </w:tcPr>
          <w:p w14:paraId="62E0A83D" w14:textId="77777777" w:rsidR="003573BC" w:rsidRPr="003573BC" w:rsidRDefault="003573BC" w:rsidP="003116B9">
            <w:pPr>
              <w:spacing w:before="40" w:line="218" w:lineRule="exact"/>
              <w:jc w:val="center"/>
              <w:rPr>
                <w:rFonts w:asciiTheme="minorBidi" w:hAnsiTheme="minorBidi" w:cstheme="minorBidi"/>
                <w:lang w:eastAsia="en-US"/>
              </w:rPr>
            </w:pPr>
            <w:r w:rsidRPr="003573BC">
              <w:rPr>
                <w:rFonts w:asciiTheme="minorBidi" w:hAnsiTheme="minorBidi" w:cstheme="minorBidi"/>
                <w:lang w:eastAsia="en-US"/>
              </w:rPr>
              <w:t>ISO 7638</w:t>
            </w:r>
          </w:p>
        </w:tc>
        <w:tc>
          <w:tcPr>
            <w:tcW w:w="1256" w:type="dxa"/>
            <w:tcBorders>
              <w:top w:val="single" w:sz="12" w:space="0" w:color="auto"/>
              <w:left w:val="single" w:sz="12" w:space="0" w:color="auto"/>
              <w:bottom w:val="single" w:sz="12" w:space="0" w:color="auto"/>
              <w:right w:val="single" w:sz="12" w:space="0" w:color="auto"/>
            </w:tcBorders>
          </w:tcPr>
          <w:p w14:paraId="5FA32791" w14:textId="77777777" w:rsidR="003573BC" w:rsidRPr="003573BC" w:rsidRDefault="003573BC" w:rsidP="003573BC">
            <w:pPr>
              <w:spacing w:line="22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131C5BD"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D7B91E4"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4898B47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54F1A03" w14:textId="77777777" w:rsidR="003573BC" w:rsidRPr="003573BC" w:rsidRDefault="003573BC" w:rsidP="003573BC">
            <w:pPr>
              <w:spacing w:line="240" w:lineRule="exact"/>
              <w:rPr>
                <w:rFonts w:asciiTheme="minorBidi" w:hAnsiTheme="minorBidi" w:cstheme="minorBidi"/>
                <w:b/>
                <w:color w:val="0000FF"/>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6A59917"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79EEE370"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5C9848F4" w14:textId="77777777" w:rsidR="003573BC" w:rsidRPr="003573BC" w:rsidRDefault="003573BC" w:rsidP="003573BC">
            <w:pPr>
              <w:spacing w:line="240" w:lineRule="exact"/>
              <w:rPr>
                <w:rFonts w:asciiTheme="minorBidi" w:hAnsiTheme="minorBidi" w:cstheme="minorBidi"/>
                <w:b/>
                <w:color w:val="0000FF"/>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5933AFDA" w14:textId="77777777" w:rsidR="003573BC" w:rsidRPr="003573BC" w:rsidRDefault="003573BC" w:rsidP="003573BC">
            <w:pPr>
              <w:spacing w:line="240" w:lineRule="exact"/>
              <w:rPr>
                <w:rFonts w:asciiTheme="minorBidi" w:hAnsiTheme="minorBidi" w:cstheme="minorBidi"/>
                <w:b/>
                <w:color w:val="0000FF"/>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EEE17A9"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p w14:paraId="7F0E8396"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6ADAFF7C" w14:textId="77777777" w:rsidR="003573BC" w:rsidRPr="003573BC" w:rsidRDefault="003573BC" w:rsidP="003573BC">
            <w:pPr>
              <w:spacing w:line="240" w:lineRule="exact"/>
              <w:rPr>
                <w:rFonts w:asciiTheme="minorBidi" w:hAnsiTheme="minorBidi" w:cstheme="minorBidi"/>
                <w:sz w:val="14"/>
                <w:szCs w:val="14"/>
                <w:rtl/>
                <w:lang w:eastAsia="en-US"/>
              </w:rPr>
            </w:pPr>
            <w:r w:rsidRPr="003573BC">
              <w:rPr>
                <w:rFonts w:asciiTheme="minorBidi" w:hAnsiTheme="minorBidi" w:cstheme="minorBidi"/>
                <w:sz w:val="14"/>
                <w:szCs w:val="14"/>
                <w:lang w:eastAsia="en-US"/>
              </w:rPr>
              <w:t>X</w:t>
            </w:r>
          </w:p>
          <w:p w14:paraId="6E882AC2" w14:textId="77777777" w:rsidR="003573BC" w:rsidRPr="003573BC" w:rsidRDefault="003573BC" w:rsidP="003573BC">
            <w:pPr>
              <w:spacing w:line="240" w:lineRule="exact"/>
              <w:rPr>
                <w:rFonts w:asciiTheme="minorBidi" w:hAnsiTheme="minorBidi" w:cstheme="minorBidi"/>
                <w:sz w:val="14"/>
                <w:szCs w:val="14"/>
                <w:lang w:eastAsia="en-US"/>
              </w:rPr>
            </w:pPr>
          </w:p>
        </w:tc>
        <w:tc>
          <w:tcPr>
            <w:tcW w:w="2056" w:type="dxa"/>
            <w:tcBorders>
              <w:top w:val="single" w:sz="12" w:space="0" w:color="auto"/>
              <w:left w:val="single" w:sz="12" w:space="0" w:color="auto"/>
              <w:bottom w:val="single" w:sz="12" w:space="0" w:color="auto"/>
              <w:right w:val="single" w:sz="12" w:space="0" w:color="auto"/>
            </w:tcBorders>
          </w:tcPr>
          <w:p w14:paraId="78DD5846" w14:textId="77777777" w:rsidR="003573BC" w:rsidRPr="003573BC" w:rsidRDefault="003573BC" w:rsidP="003B2E8D">
            <w:pPr>
              <w:numPr>
                <w:ilvl w:val="0"/>
                <w:numId w:val="5"/>
              </w:numPr>
              <w:tabs>
                <w:tab w:val="clear" w:pos="720"/>
              </w:tabs>
              <w:spacing w:before="40" w:after="40" w:line="-218" w:lineRule="auto"/>
              <w:ind w:left="264" w:hanging="276"/>
              <w:rPr>
                <w:rFonts w:asciiTheme="minorBidi" w:hAnsiTheme="minorBidi" w:cstheme="minorBidi"/>
                <w:color w:val="auto"/>
              </w:rPr>
            </w:pPr>
            <w:r w:rsidRPr="003573BC">
              <w:rPr>
                <w:rFonts w:asciiTheme="minorBidi" w:hAnsiTheme="minorBidi" w:cstheme="minorBidi"/>
                <w:color w:val="auto"/>
              </w:rPr>
              <w:t>Applicable</w:t>
            </w:r>
            <w:r w:rsidRPr="003573BC">
              <w:rPr>
                <w:rFonts w:asciiTheme="minorBidi" w:hAnsiTheme="minorBidi" w:cstheme="minorBidi"/>
                <w:color w:val="auto"/>
                <w:lang w:eastAsia="en-US"/>
              </w:rPr>
              <w:t xml:space="preserve"> for vehicles not </w:t>
            </w:r>
            <w:r w:rsidRPr="003573BC">
              <w:rPr>
                <w:rFonts w:asciiTheme="minorBidi" w:hAnsiTheme="minorBidi" w:cstheme="minorBidi"/>
                <w:color w:val="auto"/>
              </w:rPr>
              <w:t>equipped with EBS</w:t>
            </w:r>
          </w:p>
          <w:p w14:paraId="5E9062C0" w14:textId="77777777" w:rsidR="003573BC" w:rsidRPr="003573BC" w:rsidRDefault="003573BC" w:rsidP="003B2E8D">
            <w:pPr>
              <w:numPr>
                <w:ilvl w:val="0"/>
                <w:numId w:val="5"/>
              </w:numPr>
              <w:tabs>
                <w:tab w:val="clear" w:pos="720"/>
              </w:tabs>
              <w:spacing w:before="40" w:after="40" w:line="-218" w:lineRule="auto"/>
              <w:ind w:left="264" w:hanging="276"/>
              <w:rPr>
                <w:rFonts w:asciiTheme="minorBidi" w:hAnsiTheme="minorBidi" w:cstheme="minorBidi"/>
                <w:sz w:val="14"/>
                <w:szCs w:val="14"/>
                <w:lang w:eastAsia="en-US"/>
              </w:rPr>
            </w:pPr>
            <w:r w:rsidRPr="003573BC">
              <w:rPr>
                <w:rFonts w:asciiTheme="minorBidi" w:hAnsiTheme="minorBidi" w:cstheme="minorBidi"/>
                <w:color w:val="auto"/>
                <w:lang w:eastAsia="en-US"/>
              </w:rPr>
              <w:t>The vehicles should be equipped with a voltage socket for 24v according to MOT requirement (No. 59004 Dated July 2005)</w:t>
            </w:r>
          </w:p>
        </w:tc>
      </w:tr>
      <w:bookmarkEnd w:id="2"/>
    </w:tbl>
    <w:p w14:paraId="1CAA267F" w14:textId="77777777" w:rsidR="003573BC" w:rsidRPr="003573BC" w:rsidRDefault="003573BC" w:rsidP="003573BC">
      <w:pPr>
        <w:rPr>
          <w:rFonts w:asciiTheme="minorBidi" w:hAnsiTheme="minorBidi" w:cstheme="minorBidi"/>
        </w:rPr>
      </w:pPr>
    </w:p>
    <w:p w14:paraId="46938E8F" w14:textId="77777777" w:rsidR="0008734B" w:rsidRDefault="0008734B">
      <w:pPr>
        <w:widowControl/>
        <w:rPr>
          <w:rFonts w:asciiTheme="minorBidi" w:hAnsiTheme="minorBidi" w:cstheme="minorBidi"/>
        </w:rPr>
      </w:pPr>
      <w:r>
        <w:rPr>
          <w:rFonts w:asciiTheme="minorBidi" w:hAnsiTheme="minorBidi" w:cstheme="minorBidi"/>
        </w:rPr>
        <w:br w:type="page"/>
      </w:r>
    </w:p>
    <w:p w14:paraId="25D0D52C" w14:textId="77777777" w:rsidR="003573BC" w:rsidRPr="003573BC" w:rsidRDefault="003573BC" w:rsidP="003573BC">
      <w:pPr>
        <w:rPr>
          <w:rFonts w:asciiTheme="minorBidi" w:hAnsiTheme="minorBidi" w:cstheme="minorBidi"/>
        </w:rPr>
      </w:pPr>
    </w:p>
    <w:tbl>
      <w:tblPr>
        <w:tblW w:w="10532" w:type="dxa"/>
        <w:tblInd w:w="-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534"/>
        <w:gridCol w:w="1615"/>
        <w:gridCol w:w="1256"/>
        <w:gridCol w:w="1256"/>
        <w:gridCol w:w="362"/>
        <w:gridCol w:w="361"/>
        <w:gridCol w:w="362"/>
        <w:gridCol w:w="361"/>
        <w:gridCol w:w="362"/>
        <w:gridCol w:w="361"/>
        <w:gridCol w:w="361"/>
        <w:gridCol w:w="362"/>
        <w:gridCol w:w="361"/>
        <w:gridCol w:w="363"/>
        <w:gridCol w:w="2255"/>
      </w:tblGrid>
      <w:tr w:rsidR="003573BC" w:rsidRPr="003573BC" w14:paraId="790C7F35" w14:textId="77777777" w:rsidTr="003573BC">
        <w:trPr>
          <w:cantSplit/>
          <w:trHeight w:val="337"/>
          <w:tblHeader/>
        </w:trPr>
        <w:tc>
          <w:tcPr>
            <w:tcW w:w="534" w:type="dxa"/>
            <w:vMerge w:val="restart"/>
            <w:tcBorders>
              <w:bottom w:val="single" w:sz="12" w:space="0" w:color="auto"/>
              <w:right w:val="single" w:sz="4" w:space="0" w:color="auto"/>
            </w:tcBorders>
            <w:vAlign w:val="center"/>
          </w:tcPr>
          <w:p w14:paraId="578ECEED" w14:textId="77777777" w:rsidR="003573BC" w:rsidRPr="003573BC" w:rsidRDefault="003573BC" w:rsidP="003573BC">
            <w:pPr>
              <w:spacing w:line="-220" w:lineRule="auto"/>
              <w:ind w:right="-391"/>
              <w:jc w:val="center"/>
              <w:rPr>
                <w:rFonts w:asciiTheme="minorBidi" w:hAnsiTheme="minorBidi" w:cstheme="minorBidi"/>
                <w:sz w:val="15"/>
                <w:szCs w:val="15"/>
                <w:lang w:eastAsia="en-US"/>
              </w:rPr>
            </w:pPr>
          </w:p>
        </w:tc>
        <w:tc>
          <w:tcPr>
            <w:tcW w:w="1615" w:type="dxa"/>
            <w:vMerge w:val="restart"/>
            <w:tcBorders>
              <w:left w:val="single" w:sz="4" w:space="0" w:color="auto"/>
              <w:bottom w:val="single" w:sz="12" w:space="0" w:color="auto"/>
            </w:tcBorders>
            <w:vAlign w:val="center"/>
          </w:tcPr>
          <w:p w14:paraId="1CA5410D"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512" w:type="dxa"/>
            <w:gridSpan w:val="2"/>
            <w:tcBorders>
              <w:bottom w:val="single" w:sz="12" w:space="0" w:color="auto"/>
            </w:tcBorders>
            <w:vAlign w:val="center"/>
          </w:tcPr>
          <w:p w14:paraId="0ABD593B" w14:textId="77777777" w:rsidR="003573BC" w:rsidRPr="003573BC" w:rsidRDefault="003573BC" w:rsidP="003573BC">
            <w:pPr>
              <w:tabs>
                <w:tab w:val="center" w:pos="4153"/>
                <w:tab w:val="right" w:pos="8306"/>
              </w:tabs>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616" w:type="dxa"/>
            <w:gridSpan w:val="10"/>
            <w:tcBorders>
              <w:bottom w:val="single" w:sz="12" w:space="0" w:color="auto"/>
            </w:tcBorders>
            <w:vAlign w:val="center"/>
          </w:tcPr>
          <w:p w14:paraId="1D14E72E"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255" w:type="dxa"/>
            <w:vMerge w:val="restart"/>
            <w:tcBorders>
              <w:bottom w:val="single" w:sz="12" w:space="0" w:color="auto"/>
            </w:tcBorders>
            <w:vAlign w:val="center"/>
          </w:tcPr>
          <w:p w14:paraId="45F592C6"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3060BB73" w14:textId="77777777" w:rsidTr="003573BC">
        <w:trPr>
          <w:cantSplit/>
          <w:trHeight w:val="258"/>
          <w:tblHeader/>
        </w:trPr>
        <w:tc>
          <w:tcPr>
            <w:tcW w:w="534" w:type="dxa"/>
            <w:vMerge/>
            <w:tcBorders>
              <w:bottom w:val="single" w:sz="12" w:space="0" w:color="auto"/>
              <w:right w:val="single" w:sz="4" w:space="0" w:color="auto"/>
            </w:tcBorders>
          </w:tcPr>
          <w:p w14:paraId="6F7906D1"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615" w:type="dxa"/>
            <w:vMerge/>
            <w:tcBorders>
              <w:left w:val="single" w:sz="4" w:space="0" w:color="auto"/>
              <w:bottom w:val="single" w:sz="12" w:space="0" w:color="auto"/>
            </w:tcBorders>
          </w:tcPr>
          <w:p w14:paraId="110775CB" w14:textId="77777777" w:rsidR="003573BC" w:rsidRPr="003573BC" w:rsidRDefault="003573BC" w:rsidP="003573BC">
            <w:pPr>
              <w:spacing w:line="220" w:lineRule="exact"/>
              <w:rPr>
                <w:rFonts w:asciiTheme="minorBidi" w:hAnsiTheme="minorBidi" w:cstheme="minorBidi"/>
                <w:lang w:eastAsia="en-US"/>
              </w:rPr>
            </w:pPr>
          </w:p>
        </w:tc>
        <w:tc>
          <w:tcPr>
            <w:tcW w:w="1256" w:type="dxa"/>
            <w:tcBorders>
              <w:top w:val="single" w:sz="12" w:space="0" w:color="auto"/>
              <w:bottom w:val="single" w:sz="12" w:space="0" w:color="auto"/>
            </w:tcBorders>
            <w:vAlign w:val="center"/>
          </w:tcPr>
          <w:p w14:paraId="663E9594"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256" w:type="dxa"/>
            <w:tcBorders>
              <w:top w:val="single" w:sz="12" w:space="0" w:color="auto"/>
              <w:bottom w:val="single" w:sz="12" w:space="0" w:color="auto"/>
            </w:tcBorders>
            <w:vAlign w:val="center"/>
          </w:tcPr>
          <w:p w14:paraId="09FD4EBF"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62" w:type="dxa"/>
            <w:tcBorders>
              <w:bottom w:val="single" w:sz="12" w:space="0" w:color="auto"/>
            </w:tcBorders>
          </w:tcPr>
          <w:p w14:paraId="55C2B227"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61" w:type="dxa"/>
            <w:tcBorders>
              <w:bottom w:val="single" w:sz="12" w:space="0" w:color="auto"/>
            </w:tcBorders>
          </w:tcPr>
          <w:p w14:paraId="293967EC"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62" w:type="dxa"/>
            <w:tcBorders>
              <w:bottom w:val="single" w:sz="12" w:space="0" w:color="auto"/>
            </w:tcBorders>
          </w:tcPr>
          <w:p w14:paraId="1A5495D7"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61" w:type="dxa"/>
            <w:tcBorders>
              <w:bottom w:val="single" w:sz="12" w:space="0" w:color="auto"/>
            </w:tcBorders>
          </w:tcPr>
          <w:p w14:paraId="3A05090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62" w:type="dxa"/>
            <w:tcBorders>
              <w:bottom w:val="single" w:sz="12" w:space="0" w:color="auto"/>
            </w:tcBorders>
          </w:tcPr>
          <w:p w14:paraId="6E3967E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61" w:type="dxa"/>
            <w:tcBorders>
              <w:bottom w:val="single" w:sz="12" w:space="0" w:color="auto"/>
            </w:tcBorders>
          </w:tcPr>
          <w:p w14:paraId="2B52FE01"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61" w:type="dxa"/>
            <w:tcBorders>
              <w:bottom w:val="single" w:sz="12" w:space="0" w:color="auto"/>
            </w:tcBorders>
          </w:tcPr>
          <w:p w14:paraId="29E72922"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62" w:type="dxa"/>
            <w:tcBorders>
              <w:bottom w:val="single" w:sz="12" w:space="0" w:color="auto"/>
            </w:tcBorders>
          </w:tcPr>
          <w:p w14:paraId="2421BCBE"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61" w:type="dxa"/>
            <w:tcBorders>
              <w:bottom w:val="single" w:sz="12" w:space="0" w:color="auto"/>
            </w:tcBorders>
          </w:tcPr>
          <w:p w14:paraId="3D52922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63" w:type="dxa"/>
            <w:tcBorders>
              <w:bottom w:val="single" w:sz="12" w:space="0" w:color="auto"/>
            </w:tcBorders>
          </w:tcPr>
          <w:p w14:paraId="23BCABF2"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255" w:type="dxa"/>
            <w:vMerge/>
            <w:tcBorders>
              <w:bottom w:val="single" w:sz="12" w:space="0" w:color="auto"/>
            </w:tcBorders>
          </w:tcPr>
          <w:p w14:paraId="181D1FFC"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71B73DD6"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443"/>
        </w:trPr>
        <w:tc>
          <w:tcPr>
            <w:tcW w:w="534" w:type="dxa"/>
            <w:vMerge w:val="restart"/>
            <w:tcBorders>
              <w:left w:val="single" w:sz="12" w:space="0" w:color="auto"/>
              <w:right w:val="single" w:sz="4" w:space="0" w:color="auto"/>
            </w:tcBorders>
          </w:tcPr>
          <w:p w14:paraId="0A03E766" w14:textId="77777777" w:rsid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10</w:t>
            </w:r>
          </w:p>
          <w:p w14:paraId="52D0E582" w14:textId="77777777" w:rsidR="0008734B" w:rsidRPr="003573BC" w:rsidRDefault="0008734B" w:rsidP="0008734B">
            <w:pPr>
              <w:spacing w:before="40" w:line="220" w:lineRule="exact"/>
              <w:ind w:left="-107" w:right="-107"/>
              <w:rPr>
                <w:rFonts w:asciiTheme="minorBidi" w:hAnsiTheme="minorBidi" w:cstheme="minorBidi"/>
                <w:lang w:eastAsia="en-US"/>
              </w:rPr>
            </w:pPr>
          </w:p>
        </w:tc>
        <w:tc>
          <w:tcPr>
            <w:tcW w:w="1615" w:type="dxa"/>
            <w:tcBorders>
              <w:top w:val="single" w:sz="6" w:space="0" w:color="auto"/>
              <w:left w:val="single" w:sz="4" w:space="0" w:color="auto"/>
              <w:bottom w:val="dotted" w:sz="4" w:space="0" w:color="auto"/>
              <w:right w:val="single" w:sz="12" w:space="0" w:color="auto"/>
            </w:tcBorders>
          </w:tcPr>
          <w:p w14:paraId="33018192" w14:textId="77777777" w:rsidR="003573BC" w:rsidRPr="003573BC" w:rsidRDefault="003573BC" w:rsidP="003573BC">
            <w:pPr>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 xml:space="preserve">Buses – </w:t>
            </w:r>
          </w:p>
          <w:p w14:paraId="5BD4939B" w14:textId="77777777" w:rsidR="003573BC" w:rsidRPr="003573BC" w:rsidRDefault="003573BC" w:rsidP="003573BC">
            <w:pPr>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Additional requirement as follow:</w:t>
            </w:r>
          </w:p>
        </w:tc>
        <w:tc>
          <w:tcPr>
            <w:tcW w:w="1256" w:type="dxa"/>
            <w:tcBorders>
              <w:top w:val="single" w:sz="6" w:space="0" w:color="auto"/>
              <w:left w:val="single" w:sz="12" w:space="0" w:color="auto"/>
              <w:bottom w:val="dotted" w:sz="4" w:space="0" w:color="auto"/>
              <w:right w:val="single" w:sz="12" w:space="0" w:color="auto"/>
            </w:tcBorders>
          </w:tcPr>
          <w:p w14:paraId="052F8BC9" w14:textId="77777777" w:rsidR="003573BC" w:rsidRPr="003573BC" w:rsidRDefault="003573BC" w:rsidP="003116B9">
            <w:pPr>
              <w:spacing w:before="40" w:after="40" w:line="218" w:lineRule="exact"/>
              <w:ind w:left="-57" w:right="-57"/>
              <w:jc w:val="center"/>
              <w:rPr>
                <w:rFonts w:asciiTheme="minorBidi" w:hAnsiTheme="minorBidi" w:cstheme="minorBidi"/>
                <w:color w:val="auto"/>
              </w:rPr>
            </w:pPr>
            <w:r w:rsidRPr="003573BC">
              <w:rPr>
                <w:rFonts w:asciiTheme="minorBidi" w:hAnsiTheme="minorBidi" w:cstheme="minorBidi"/>
                <w:color w:val="auto"/>
              </w:rPr>
              <w:t>Israeli Mandatory Requirements for Buses (IMRFB)</w:t>
            </w:r>
          </w:p>
          <w:p w14:paraId="0C1255C5" w14:textId="5EF1BCE0" w:rsidR="003573BC" w:rsidRPr="003573BC" w:rsidRDefault="00006825" w:rsidP="003116B9">
            <w:pPr>
              <w:spacing w:before="40" w:after="40" w:line="218" w:lineRule="exact"/>
              <w:ind w:left="-57" w:right="-57"/>
              <w:jc w:val="center"/>
              <w:rPr>
                <w:rFonts w:asciiTheme="minorBidi" w:hAnsiTheme="minorBidi" w:cstheme="minorBidi"/>
                <w:color w:val="auto"/>
              </w:rPr>
            </w:pPr>
            <w:r w:rsidRPr="00006825">
              <w:rPr>
                <w:rFonts w:asciiTheme="minorBidi" w:hAnsiTheme="minorBidi" w:cstheme="minorBidi"/>
                <w:sz w:val="18"/>
                <w:szCs w:val="18"/>
                <w:lang w:eastAsia="en-US"/>
              </w:rPr>
              <w:t>4000-0402-2025-000182</w:t>
            </w:r>
          </w:p>
        </w:tc>
        <w:tc>
          <w:tcPr>
            <w:tcW w:w="1256" w:type="dxa"/>
            <w:tcBorders>
              <w:top w:val="single" w:sz="6" w:space="0" w:color="auto"/>
              <w:left w:val="single" w:sz="12" w:space="0" w:color="auto"/>
              <w:bottom w:val="dotted" w:sz="4" w:space="0" w:color="auto"/>
              <w:right w:val="single" w:sz="12" w:space="0" w:color="auto"/>
            </w:tcBorders>
          </w:tcPr>
          <w:p w14:paraId="36711F70" w14:textId="77777777" w:rsidR="003573BC" w:rsidRPr="003573BC" w:rsidRDefault="003573BC" w:rsidP="003116B9">
            <w:pPr>
              <w:spacing w:before="40" w:after="40" w:line="220" w:lineRule="exact"/>
              <w:jc w:val="center"/>
              <w:rPr>
                <w:rFonts w:asciiTheme="minorBidi" w:hAnsiTheme="minorBidi" w:cstheme="minorBidi"/>
                <w:lang w:eastAsia="en-US"/>
              </w:rPr>
            </w:pPr>
            <w:r w:rsidRPr="003573BC">
              <w:rPr>
                <w:rFonts w:asciiTheme="minorBidi" w:hAnsiTheme="minorBidi" w:cstheme="minorBidi"/>
                <w:lang w:eastAsia="en-US"/>
              </w:rPr>
              <w:t>June. 2017 addition</w:t>
            </w:r>
          </w:p>
        </w:tc>
        <w:tc>
          <w:tcPr>
            <w:tcW w:w="362" w:type="dxa"/>
            <w:tcBorders>
              <w:top w:val="single" w:sz="6" w:space="0" w:color="auto"/>
              <w:left w:val="single" w:sz="12" w:space="0" w:color="auto"/>
              <w:bottom w:val="dotted" w:sz="4" w:space="0" w:color="auto"/>
              <w:right w:val="single" w:sz="12" w:space="0" w:color="auto"/>
            </w:tcBorders>
            <w:shd w:val="clear" w:color="auto" w:fill="auto"/>
          </w:tcPr>
          <w:p w14:paraId="2CCFE05C"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6" w:space="0" w:color="auto"/>
              <w:left w:val="single" w:sz="12" w:space="0" w:color="auto"/>
              <w:bottom w:val="dotted" w:sz="4" w:space="0" w:color="auto"/>
              <w:right w:val="single" w:sz="12" w:space="0" w:color="auto"/>
            </w:tcBorders>
            <w:shd w:val="clear" w:color="auto" w:fill="auto"/>
          </w:tcPr>
          <w:p w14:paraId="3DDEE6A4"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6" w:space="0" w:color="auto"/>
              <w:left w:val="single" w:sz="12" w:space="0" w:color="auto"/>
              <w:bottom w:val="dotted" w:sz="4" w:space="0" w:color="auto"/>
              <w:right w:val="single" w:sz="12" w:space="0" w:color="auto"/>
            </w:tcBorders>
            <w:shd w:val="clear" w:color="auto" w:fill="auto"/>
          </w:tcPr>
          <w:p w14:paraId="2B42E46A"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6" w:space="0" w:color="auto"/>
              <w:left w:val="single" w:sz="12" w:space="0" w:color="auto"/>
              <w:bottom w:val="dotted" w:sz="4" w:space="0" w:color="auto"/>
              <w:right w:val="single" w:sz="12" w:space="0" w:color="auto"/>
            </w:tcBorders>
            <w:shd w:val="clear" w:color="auto" w:fill="auto"/>
          </w:tcPr>
          <w:p w14:paraId="4041913F"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single" w:sz="6" w:space="0" w:color="auto"/>
              <w:left w:val="single" w:sz="12" w:space="0" w:color="auto"/>
              <w:bottom w:val="dotted" w:sz="4" w:space="0" w:color="auto"/>
              <w:right w:val="single" w:sz="12" w:space="0" w:color="auto"/>
            </w:tcBorders>
            <w:shd w:val="clear" w:color="auto" w:fill="auto"/>
          </w:tcPr>
          <w:p w14:paraId="2E6DF674"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6" w:space="0" w:color="auto"/>
              <w:left w:val="single" w:sz="12" w:space="0" w:color="auto"/>
              <w:bottom w:val="dotted" w:sz="4" w:space="0" w:color="auto"/>
              <w:right w:val="single" w:sz="12" w:space="0" w:color="auto"/>
            </w:tcBorders>
            <w:shd w:val="clear" w:color="auto" w:fill="auto"/>
          </w:tcPr>
          <w:p w14:paraId="4B948E71" w14:textId="77777777" w:rsidR="003573BC" w:rsidRPr="003573BC" w:rsidRDefault="003573BC" w:rsidP="003573BC">
            <w:pPr>
              <w:spacing w:line="240" w:lineRule="exact"/>
              <w:rPr>
                <w:rFonts w:asciiTheme="minorBidi" w:hAnsiTheme="minorBidi" w:cstheme="minorBidi"/>
                <w:bCs/>
                <w:color w:val="0000FF"/>
                <w:spacing w:val="2"/>
                <w:sz w:val="12"/>
                <w:szCs w:val="12"/>
              </w:rPr>
            </w:pPr>
            <w:r w:rsidRPr="003573BC">
              <w:rPr>
                <w:rFonts w:asciiTheme="minorBidi" w:hAnsiTheme="minorBidi" w:cstheme="minorBidi"/>
                <w:lang w:eastAsia="en-US"/>
              </w:rPr>
              <w:t>X</w:t>
            </w:r>
          </w:p>
        </w:tc>
        <w:tc>
          <w:tcPr>
            <w:tcW w:w="361" w:type="dxa"/>
            <w:tcBorders>
              <w:top w:val="single" w:sz="6" w:space="0" w:color="auto"/>
              <w:left w:val="single" w:sz="12" w:space="0" w:color="auto"/>
              <w:bottom w:val="dotted" w:sz="4" w:space="0" w:color="auto"/>
              <w:right w:val="single" w:sz="12" w:space="0" w:color="auto"/>
            </w:tcBorders>
            <w:shd w:val="clear" w:color="auto" w:fill="auto"/>
          </w:tcPr>
          <w:p w14:paraId="1D2957C6" w14:textId="77777777" w:rsidR="003573BC" w:rsidRPr="003573BC" w:rsidRDefault="003573BC" w:rsidP="003573BC">
            <w:pPr>
              <w:spacing w:line="240" w:lineRule="exact"/>
              <w:rPr>
                <w:rFonts w:asciiTheme="minorBidi" w:hAnsiTheme="minorBidi" w:cstheme="minorBidi"/>
              </w:rPr>
            </w:pPr>
          </w:p>
        </w:tc>
        <w:tc>
          <w:tcPr>
            <w:tcW w:w="362" w:type="dxa"/>
            <w:tcBorders>
              <w:top w:val="single" w:sz="6" w:space="0" w:color="auto"/>
              <w:left w:val="single" w:sz="12" w:space="0" w:color="auto"/>
              <w:bottom w:val="dotted" w:sz="4" w:space="0" w:color="auto"/>
              <w:right w:val="single" w:sz="12" w:space="0" w:color="auto"/>
            </w:tcBorders>
            <w:shd w:val="clear" w:color="auto" w:fill="auto"/>
          </w:tcPr>
          <w:p w14:paraId="56190EC9" w14:textId="77777777" w:rsidR="003573BC" w:rsidRPr="003573BC" w:rsidRDefault="003573BC" w:rsidP="003573BC">
            <w:pPr>
              <w:spacing w:line="240" w:lineRule="exact"/>
              <w:rPr>
                <w:rFonts w:asciiTheme="minorBidi" w:hAnsiTheme="minorBidi" w:cstheme="minorBidi"/>
              </w:rPr>
            </w:pPr>
          </w:p>
        </w:tc>
        <w:tc>
          <w:tcPr>
            <w:tcW w:w="361" w:type="dxa"/>
            <w:tcBorders>
              <w:top w:val="single" w:sz="6" w:space="0" w:color="auto"/>
              <w:left w:val="single" w:sz="12" w:space="0" w:color="auto"/>
              <w:bottom w:val="dotted" w:sz="4" w:space="0" w:color="auto"/>
              <w:right w:val="single" w:sz="12" w:space="0" w:color="auto"/>
            </w:tcBorders>
            <w:shd w:val="clear" w:color="auto" w:fill="auto"/>
          </w:tcPr>
          <w:p w14:paraId="1A591647" w14:textId="77777777" w:rsidR="003573BC" w:rsidRPr="003573BC" w:rsidRDefault="003573BC" w:rsidP="003573BC">
            <w:pPr>
              <w:spacing w:line="240" w:lineRule="exact"/>
              <w:rPr>
                <w:rFonts w:asciiTheme="minorBidi" w:hAnsiTheme="minorBidi" w:cstheme="minorBidi"/>
              </w:rPr>
            </w:pPr>
          </w:p>
        </w:tc>
        <w:tc>
          <w:tcPr>
            <w:tcW w:w="363" w:type="dxa"/>
            <w:tcBorders>
              <w:top w:val="single" w:sz="6" w:space="0" w:color="auto"/>
              <w:left w:val="single" w:sz="12" w:space="0" w:color="auto"/>
              <w:bottom w:val="dotted" w:sz="4" w:space="0" w:color="auto"/>
              <w:right w:val="single" w:sz="12" w:space="0" w:color="auto"/>
            </w:tcBorders>
            <w:shd w:val="clear" w:color="auto" w:fill="auto"/>
          </w:tcPr>
          <w:p w14:paraId="66B872CA" w14:textId="77777777" w:rsidR="003573BC" w:rsidRPr="003573BC" w:rsidRDefault="003573BC" w:rsidP="003573BC">
            <w:pPr>
              <w:spacing w:line="240" w:lineRule="exact"/>
              <w:rPr>
                <w:rFonts w:asciiTheme="minorBidi" w:hAnsiTheme="minorBidi" w:cstheme="minorBidi"/>
              </w:rPr>
            </w:pPr>
          </w:p>
        </w:tc>
        <w:tc>
          <w:tcPr>
            <w:tcW w:w="2255" w:type="dxa"/>
            <w:tcBorders>
              <w:top w:val="single" w:sz="6" w:space="0" w:color="auto"/>
              <w:left w:val="single" w:sz="12" w:space="0" w:color="auto"/>
              <w:bottom w:val="dotted" w:sz="4" w:space="0" w:color="auto"/>
              <w:right w:val="single" w:sz="12" w:space="0" w:color="auto"/>
            </w:tcBorders>
          </w:tcPr>
          <w:p w14:paraId="4D1896C9" w14:textId="77777777" w:rsidR="003573BC" w:rsidRPr="003573BC" w:rsidRDefault="003573BC" w:rsidP="003573BC">
            <w:pPr>
              <w:tabs>
                <w:tab w:val="left" w:pos="2182"/>
                <w:tab w:val="right" w:pos="4225"/>
              </w:tabs>
              <w:spacing w:before="40" w:after="40" w:line="220" w:lineRule="exact"/>
              <w:ind w:hanging="1"/>
              <w:rPr>
                <w:rFonts w:asciiTheme="minorBidi" w:hAnsiTheme="minorBidi" w:cstheme="minorBidi"/>
                <w:lang w:eastAsia="en-US"/>
              </w:rPr>
            </w:pPr>
            <w:r w:rsidRPr="003573BC">
              <w:rPr>
                <w:rFonts w:asciiTheme="minorBidi" w:hAnsiTheme="minorBidi" w:cstheme="minorBidi"/>
                <w:lang w:eastAsia="en-US"/>
              </w:rPr>
              <w:t>1)  Category N3 is for locally manufactured special purpose vehicles</w:t>
            </w:r>
          </w:p>
          <w:p w14:paraId="435D69F9" w14:textId="77777777" w:rsidR="003573BC" w:rsidRPr="003573BC" w:rsidRDefault="003573BC" w:rsidP="003573BC">
            <w:pPr>
              <w:tabs>
                <w:tab w:val="left" w:pos="2182"/>
                <w:tab w:val="right" w:pos="4225"/>
              </w:tabs>
              <w:spacing w:before="40" w:after="40" w:line="220" w:lineRule="exact"/>
              <w:ind w:hanging="1"/>
              <w:rPr>
                <w:rFonts w:asciiTheme="minorBidi" w:hAnsiTheme="minorBidi" w:cstheme="minorBidi"/>
                <w:lang w:eastAsia="en-US"/>
              </w:rPr>
            </w:pPr>
            <w:r w:rsidRPr="003573BC">
              <w:rPr>
                <w:rFonts w:asciiTheme="minorBidi" w:hAnsiTheme="minorBidi" w:cstheme="minorBidi"/>
                <w:lang w:eastAsia="en-US"/>
              </w:rPr>
              <w:t xml:space="preserve">2) </w:t>
            </w:r>
            <w:r w:rsidRPr="003573BC">
              <w:rPr>
                <w:rFonts w:asciiTheme="minorBidi" w:hAnsiTheme="minorBidi" w:cstheme="minorBidi"/>
              </w:rPr>
              <w:t xml:space="preserve"> </w:t>
            </w:r>
            <w:r w:rsidRPr="003573BC">
              <w:rPr>
                <w:rFonts w:asciiTheme="minorBidi" w:hAnsiTheme="minorBidi" w:cstheme="minorBidi"/>
                <w:lang w:eastAsia="en-US"/>
              </w:rPr>
              <w:t>Additional requirements may be required by the Public Transport Authority department of MOT for buses used for public transportation.</w:t>
            </w:r>
          </w:p>
        </w:tc>
      </w:tr>
      <w:tr w:rsidR="003573BC" w:rsidRPr="003573BC" w14:paraId="0BEEF22B"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1DCC266B"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3BEA8B19" w14:textId="77777777" w:rsidR="003573BC" w:rsidRPr="003573BC" w:rsidRDefault="003573BC" w:rsidP="003573BC">
            <w:pPr>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Specifications and Performance</w:t>
            </w:r>
          </w:p>
        </w:tc>
        <w:tc>
          <w:tcPr>
            <w:tcW w:w="1256" w:type="dxa"/>
            <w:tcBorders>
              <w:top w:val="dotted" w:sz="4" w:space="0" w:color="auto"/>
              <w:left w:val="single" w:sz="12" w:space="0" w:color="auto"/>
              <w:bottom w:val="dotted" w:sz="4" w:space="0" w:color="auto"/>
              <w:right w:val="single" w:sz="12" w:space="0" w:color="auto"/>
            </w:tcBorders>
          </w:tcPr>
          <w:p w14:paraId="2FE708B6"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4D4604A9"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22D995F"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7A617A0B"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08940278"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12F5C7C"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00FBBEF1"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54D8D86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1DF1B6E4"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5D0209DD"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241569A"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0FA41A54"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2592CDD4" w14:textId="77777777" w:rsidR="003573BC" w:rsidRPr="003573BC" w:rsidRDefault="003573BC" w:rsidP="003573BC">
            <w:pPr>
              <w:tabs>
                <w:tab w:val="left" w:pos="2182"/>
                <w:tab w:val="right" w:pos="4225"/>
              </w:tabs>
              <w:spacing w:before="80" w:after="80" w:line="220" w:lineRule="exact"/>
              <w:rPr>
                <w:rFonts w:asciiTheme="minorBidi" w:hAnsiTheme="minorBidi" w:cstheme="minorBidi"/>
                <w:lang w:eastAsia="en-US"/>
              </w:rPr>
            </w:pPr>
            <w:r w:rsidRPr="003573BC">
              <w:rPr>
                <w:rFonts w:asciiTheme="minorBidi" w:hAnsiTheme="minorBidi" w:cstheme="minorBidi"/>
                <w:lang w:eastAsia="en-US"/>
              </w:rPr>
              <w:t xml:space="preserve">See IMRFB paragraph 3.1 </w:t>
            </w:r>
          </w:p>
        </w:tc>
      </w:tr>
      <w:tr w:rsidR="003573BC" w:rsidRPr="003573BC" w14:paraId="607E3CA4"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68CD1F47"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2035E7D2" w14:textId="77777777" w:rsidR="003573BC" w:rsidRPr="003573BC" w:rsidRDefault="003573BC" w:rsidP="003573BC">
            <w:pPr>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Air conditioning</w:t>
            </w:r>
          </w:p>
        </w:tc>
        <w:tc>
          <w:tcPr>
            <w:tcW w:w="1256" w:type="dxa"/>
            <w:tcBorders>
              <w:top w:val="dotted" w:sz="4" w:space="0" w:color="auto"/>
              <w:left w:val="single" w:sz="12" w:space="0" w:color="auto"/>
              <w:bottom w:val="dotted" w:sz="4" w:space="0" w:color="auto"/>
              <w:right w:val="single" w:sz="12" w:space="0" w:color="auto"/>
            </w:tcBorders>
          </w:tcPr>
          <w:p w14:paraId="4F0B34E3"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7BF8BAE2"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02668D0"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2C8FBF04"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219FD2EC"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0B6B72BE"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41D8FAF"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D1DE9F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2FA49353"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57B4A9CC"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48E2DE5C"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427954CD"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43B70D18" w14:textId="77777777" w:rsidR="003573BC" w:rsidRPr="003573BC" w:rsidRDefault="003573BC" w:rsidP="003573BC">
            <w:pPr>
              <w:tabs>
                <w:tab w:val="left" w:pos="2182"/>
                <w:tab w:val="right" w:pos="4225"/>
              </w:tabs>
              <w:spacing w:before="80" w:after="80" w:line="220" w:lineRule="exact"/>
              <w:rPr>
                <w:rFonts w:asciiTheme="minorBidi" w:hAnsiTheme="minorBidi" w:cstheme="minorBidi"/>
                <w:lang w:eastAsia="en-US"/>
              </w:rPr>
            </w:pPr>
            <w:r w:rsidRPr="003573BC">
              <w:rPr>
                <w:rFonts w:asciiTheme="minorBidi" w:hAnsiTheme="minorBidi" w:cstheme="minorBidi"/>
                <w:lang w:eastAsia="en-US"/>
              </w:rPr>
              <w:t>See IMRFB paragraph 3.2</w:t>
            </w:r>
          </w:p>
        </w:tc>
      </w:tr>
      <w:tr w:rsidR="003573BC" w:rsidRPr="003573BC" w14:paraId="4AAA0A2F"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11"/>
        </w:trPr>
        <w:tc>
          <w:tcPr>
            <w:tcW w:w="534" w:type="dxa"/>
            <w:vMerge/>
            <w:tcBorders>
              <w:left w:val="single" w:sz="12" w:space="0" w:color="auto"/>
              <w:right w:val="single" w:sz="4" w:space="0" w:color="auto"/>
            </w:tcBorders>
          </w:tcPr>
          <w:p w14:paraId="65E94122"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4074A239" w14:textId="77777777" w:rsidR="003573BC" w:rsidRPr="003573BC" w:rsidRDefault="003573BC" w:rsidP="003573BC">
            <w:pPr>
              <w:tabs>
                <w:tab w:val="num" w:pos="2160"/>
              </w:tabs>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Vehicle Interior (steps, Luggage racks and compartments)</w:t>
            </w:r>
          </w:p>
        </w:tc>
        <w:tc>
          <w:tcPr>
            <w:tcW w:w="1256" w:type="dxa"/>
            <w:tcBorders>
              <w:top w:val="dotted" w:sz="4" w:space="0" w:color="auto"/>
              <w:left w:val="single" w:sz="12" w:space="0" w:color="auto"/>
              <w:bottom w:val="dotted" w:sz="4" w:space="0" w:color="auto"/>
              <w:right w:val="single" w:sz="12" w:space="0" w:color="auto"/>
            </w:tcBorders>
          </w:tcPr>
          <w:p w14:paraId="55803B9F"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337C3793"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F6CE30F"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4F4F9C6D"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C30E39B"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A987B43"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06BD9DE6"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35F2AE4"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4FD385B"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6167D87E"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7E94704"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7B565E35"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3B691DD3" w14:textId="77777777" w:rsidR="003573BC" w:rsidRPr="003573BC" w:rsidRDefault="003573BC" w:rsidP="003573BC">
            <w:pPr>
              <w:tabs>
                <w:tab w:val="left" w:pos="2182"/>
                <w:tab w:val="right" w:pos="4225"/>
              </w:tabs>
              <w:spacing w:before="80" w:after="80" w:line="220" w:lineRule="exact"/>
              <w:rPr>
                <w:rFonts w:asciiTheme="minorBidi" w:hAnsiTheme="minorBidi" w:cstheme="minorBidi"/>
                <w:lang w:eastAsia="en-US"/>
              </w:rPr>
            </w:pPr>
            <w:r w:rsidRPr="003573BC">
              <w:rPr>
                <w:rFonts w:asciiTheme="minorBidi" w:hAnsiTheme="minorBidi" w:cstheme="minorBidi"/>
                <w:lang w:eastAsia="en-US"/>
              </w:rPr>
              <w:t>See IMRFB paragraph 3.3</w:t>
            </w:r>
          </w:p>
        </w:tc>
      </w:tr>
      <w:tr w:rsidR="003573BC" w:rsidRPr="003573BC" w14:paraId="3D3C2876"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11"/>
        </w:trPr>
        <w:tc>
          <w:tcPr>
            <w:tcW w:w="534" w:type="dxa"/>
            <w:vMerge/>
            <w:tcBorders>
              <w:left w:val="single" w:sz="12" w:space="0" w:color="auto"/>
              <w:right w:val="single" w:sz="4" w:space="0" w:color="auto"/>
            </w:tcBorders>
          </w:tcPr>
          <w:p w14:paraId="78558171"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0353BA20" w14:textId="77777777" w:rsidR="003573BC" w:rsidRPr="003573BC" w:rsidRDefault="003573BC" w:rsidP="003573BC">
            <w:pPr>
              <w:tabs>
                <w:tab w:val="num" w:pos="720"/>
                <w:tab w:val="num" w:pos="1440"/>
                <w:tab w:val="num" w:pos="2160"/>
              </w:tabs>
              <w:spacing w:before="40" w:after="40" w:line="218"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Vehicle Exterior (service doors, bus roof, driver's compartment, drivers' field of vision)</w:t>
            </w:r>
          </w:p>
        </w:tc>
        <w:tc>
          <w:tcPr>
            <w:tcW w:w="1256" w:type="dxa"/>
            <w:tcBorders>
              <w:top w:val="dotted" w:sz="4" w:space="0" w:color="auto"/>
              <w:left w:val="single" w:sz="12" w:space="0" w:color="auto"/>
              <w:bottom w:val="dotted" w:sz="4" w:space="0" w:color="auto"/>
              <w:right w:val="single" w:sz="12" w:space="0" w:color="auto"/>
            </w:tcBorders>
          </w:tcPr>
          <w:p w14:paraId="3E180AA8"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3B5DAF3E"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418B0B2"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123F67F8"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25845DA0"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208965E"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7E7D8CC8"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18EBF6E"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4C52B2A8"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B9CACC0"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49C13CB"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52B04EFA"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50D2ACCE" w14:textId="77777777" w:rsidR="003573BC" w:rsidRPr="003573BC" w:rsidRDefault="003573BC" w:rsidP="003573BC">
            <w:pPr>
              <w:tabs>
                <w:tab w:val="left" w:pos="2182"/>
                <w:tab w:val="right" w:pos="4225"/>
              </w:tabs>
              <w:spacing w:before="40" w:after="40" w:line="220" w:lineRule="exact"/>
              <w:ind w:hanging="1"/>
              <w:rPr>
                <w:rFonts w:asciiTheme="minorBidi" w:hAnsiTheme="minorBidi" w:cstheme="minorBidi"/>
                <w:lang w:eastAsia="en-US"/>
              </w:rPr>
            </w:pPr>
            <w:r w:rsidRPr="003573BC">
              <w:rPr>
                <w:rFonts w:asciiTheme="minorBidi" w:hAnsiTheme="minorBidi" w:cstheme="minorBidi"/>
                <w:lang w:eastAsia="en-US"/>
              </w:rPr>
              <w:t>See IMRFB paragraph 3.4</w:t>
            </w:r>
          </w:p>
        </w:tc>
      </w:tr>
      <w:tr w:rsidR="003573BC" w:rsidRPr="003573BC" w14:paraId="5EB36F0C"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47E91799"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543B3587" w14:textId="77777777" w:rsidR="003573BC" w:rsidRPr="003573BC" w:rsidRDefault="003573BC" w:rsidP="003573BC">
            <w:pPr>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Driver's compartment</w:t>
            </w:r>
          </w:p>
        </w:tc>
        <w:tc>
          <w:tcPr>
            <w:tcW w:w="1256" w:type="dxa"/>
            <w:tcBorders>
              <w:top w:val="dotted" w:sz="4" w:space="0" w:color="auto"/>
              <w:left w:val="single" w:sz="12" w:space="0" w:color="auto"/>
              <w:bottom w:val="dotted" w:sz="4" w:space="0" w:color="auto"/>
              <w:right w:val="single" w:sz="12" w:space="0" w:color="auto"/>
            </w:tcBorders>
          </w:tcPr>
          <w:p w14:paraId="7E8159ED"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4363C9CA"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66412B6A"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D2B63F6"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4A6C822"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7D588C4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49097387"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0AA1DAB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7E4F40D7"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41776D12"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1DA013D9"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21262A2D"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502CB89E" w14:textId="77777777" w:rsidR="003573BC" w:rsidRPr="003573BC" w:rsidRDefault="003573BC" w:rsidP="003573BC">
            <w:pPr>
              <w:tabs>
                <w:tab w:val="left" w:pos="2182"/>
                <w:tab w:val="right" w:pos="4225"/>
              </w:tabs>
              <w:spacing w:before="80" w:after="80" w:line="220" w:lineRule="exact"/>
              <w:ind w:hanging="1"/>
              <w:rPr>
                <w:rFonts w:asciiTheme="minorBidi" w:hAnsiTheme="minorBidi" w:cstheme="minorBidi"/>
                <w:lang w:eastAsia="en-US"/>
              </w:rPr>
            </w:pPr>
            <w:r w:rsidRPr="003573BC">
              <w:rPr>
                <w:rFonts w:asciiTheme="minorBidi" w:hAnsiTheme="minorBidi" w:cstheme="minorBidi"/>
                <w:lang w:eastAsia="en-US"/>
              </w:rPr>
              <w:t>See IMRFB paragraph 3.5</w:t>
            </w:r>
          </w:p>
        </w:tc>
      </w:tr>
      <w:tr w:rsidR="003573BC" w:rsidRPr="003573BC" w14:paraId="31C0E717"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24B7FD8C"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4186A3B3" w14:textId="77777777" w:rsidR="003573BC" w:rsidRPr="003573BC" w:rsidRDefault="003573BC" w:rsidP="003573BC">
            <w:pPr>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Driver's field of vision</w:t>
            </w:r>
          </w:p>
        </w:tc>
        <w:tc>
          <w:tcPr>
            <w:tcW w:w="1256" w:type="dxa"/>
            <w:tcBorders>
              <w:top w:val="dotted" w:sz="4" w:space="0" w:color="auto"/>
              <w:left w:val="single" w:sz="12" w:space="0" w:color="auto"/>
              <w:bottom w:val="dotted" w:sz="4" w:space="0" w:color="auto"/>
              <w:right w:val="single" w:sz="12" w:space="0" w:color="auto"/>
            </w:tcBorders>
          </w:tcPr>
          <w:p w14:paraId="6542DA93"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50C81D5B"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281B11BD"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18445CB"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A76572F"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8FB8921"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4C895C7"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E269E26"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5A8E141C"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17A65D33"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4523E00"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422162FC"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15DF4759" w14:textId="77777777" w:rsidR="003573BC" w:rsidRPr="003573BC" w:rsidRDefault="003573BC" w:rsidP="003573BC">
            <w:pPr>
              <w:spacing w:before="80" w:after="80"/>
              <w:rPr>
                <w:rFonts w:asciiTheme="minorBidi" w:hAnsiTheme="minorBidi" w:cstheme="minorBidi"/>
              </w:rPr>
            </w:pPr>
            <w:r w:rsidRPr="003573BC">
              <w:rPr>
                <w:rFonts w:asciiTheme="minorBidi" w:hAnsiTheme="minorBidi" w:cstheme="minorBidi"/>
                <w:lang w:eastAsia="en-US"/>
              </w:rPr>
              <w:t>See IMRFB paragraph 3.6</w:t>
            </w:r>
          </w:p>
        </w:tc>
      </w:tr>
      <w:tr w:rsidR="003573BC" w:rsidRPr="003573BC" w14:paraId="4441A8AA"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506E3B51"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2FE663B9" w14:textId="77777777" w:rsidR="003573BC" w:rsidRPr="003573BC" w:rsidRDefault="003573BC" w:rsidP="003573BC">
            <w:pPr>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Interior mirrors</w:t>
            </w:r>
          </w:p>
        </w:tc>
        <w:tc>
          <w:tcPr>
            <w:tcW w:w="1256" w:type="dxa"/>
            <w:tcBorders>
              <w:top w:val="dotted" w:sz="4" w:space="0" w:color="auto"/>
              <w:left w:val="single" w:sz="12" w:space="0" w:color="auto"/>
              <w:bottom w:val="dotted" w:sz="4" w:space="0" w:color="auto"/>
              <w:right w:val="single" w:sz="12" w:space="0" w:color="auto"/>
            </w:tcBorders>
          </w:tcPr>
          <w:p w14:paraId="348C8D1E"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0F0E9ABB"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E52C1D0"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07E22627"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09DE54A1"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31614947"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7C4509BF"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7F93E63C"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7F483C1"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2A6F7BF9"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11F3D8C6"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52CFEB30"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0D7E6051" w14:textId="77777777" w:rsidR="003573BC" w:rsidRPr="003573BC" w:rsidRDefault="003573BC" w:rsidP="003573BC">
            <w:pPr>
              <w:spacing w:before="80" w:after="80"/>
              <w:rPr>
                <w:rFonts w:asciiTheme="minorBidi" w:hAnsiTheme="minorBidi" w:cstheme="minorBidi"/>
              </w:rPr>
            </w:pPr>
            <w:r w:rsidRPr="003573BC">
              <w:rPr>
                <w:rFonts w:asciiTheme="minorBidi" w:hAnsiTheme="minorBidi" w:cstheme="minorBidi"/>
                <w:lang w:eastAsia="en-US"/>
              </w:rPr>
              <w:t>See IMRFB paragraph 3.7</w:t>
            </w:r>
          </w:p>
        </w:tc>
      </w:tr>
      <w:tr w:rsidR="003573BC" w:rsidRPr="003573BC" w14:paraId="53BE85E5"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vMerge/>
            <w:tcBorders>
              <w:left w:val="single" w:sz="12" w:space="0" w:color="auto"/>
              <w:right w:val="single" w:sz="4" w:space="0" w:color="auto"/>
            </w:tcBorders>
          </w:tcPr>
          <w:p w14:paraId="25F0662A"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dotted" w:sz="4" w:space="0" w:color="auto"/>
              <w:right w:val="single" w:sz="12" w:space="0" w:color="auto"/>
            </w:tcBorders>
          </w:tcPr>
          <w:p w14:paraId="128C1C06" w14:textId="77777777" w:rsidR="003573BC" w:rsidRPr="003573BC" w:rsidRDefault="003573BC" w:rsidP="003573BC">
            <w:pPr>
              <w:tabs>
                <w:tab w:val="num" w:pos="720"/>
                <w:tab w:val="num" w:pos="1440"/>
              </w:tabs>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Litter Bins</w:t>
            </w:r>
          </w:p>
          <w:p w14:paraId="241BBF97" w14:textId="77777777" w:rsidR="003573BC" w:rsidRPr="003573BC" w:rsidRDefault="003573BC" w:rsidP="003573BC">
            <w:pPr>
              <w:tabs>
                <w:tab w:val="num" w:pos="720"/>
                <w:tab w:val="num" w:pos="1440"/>
              </w:tabs>
              <w:spacing w:before="40" w:after="40" w:line="-218" w:lineRule="auto"/>
              <w:rPr>
                <w:rFonts w:asciiTheme="minorBidi" w:hAnsiTheme="minorBidi" w:cstheme="minorBidi"/>
                <w:sz w:val="18"/>
                <w:szCs w:val="18"/>
                <w:lang w:eastAsia="en-US"/>
              </w:rPr>
            </w:pPr>
          </w:p>
        </w:tc>
        <w:tc>
          <w:tcPr>
            <w:tcW w:w="1256" w:type="dxa"/>
            <w:tcBorders>
              <w:top w:val="dotted" w:sz="4" w:space="0" w:color="auto"/>
              <w:left w:val="single" w:sz="12" w:space="0" w:color="auto"/>
              <w:bottom w:val="dotted" w:sz="4" w:space="0" w:color="auto"/>
              <w:right w:val="single" w:sz="12" w:space="0" w:color="auto"/>
            </w:tcBorders>
          </w:tcPr>
          <w:p w14:paraId="5791BA2D"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dotted" w:sz="4" w:space="0" w:color="auto"/>
              <w:right w:val="single" w:sz="12" w:space="0" w:color="auto"/>
            </w:tcBorders>
          </w:tcPr>
          <w:p w14:paraId="0CA044A4"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7B75F774"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77A31FF6"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480E2644"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1DEC8F5"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3AD03911"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612A27C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2943E424"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dotted" w:sz="4" w:space="0" w:color="auto"/>
              <w:right w:val="single" w:sz="12" w:space="0" w:color="auto"/>
            </w:tcBorders>
            <w:shd w:val="clear" w:color="auto" w:fill="auto"/>
          </w:tcPr>
          <w:p w14:paraId="2C94086E"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dotted" w:sz="4" w:space="0" w:color="auto"/>
              <w:right w:val="single" w:sz="12" w:space="0" w:color="auto"/>
            </w:tcBorders>
            <w:shd w:val="clear" w:color="auto" w:fill="auto"/>
          </w:tcPr>
          <w:p w14:paraId="46142526"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dotted" w:sz="4" w:space="0" w:color="auto"/>
              <w:right w:val="single" w:sz="12" w:space="0" w:color="auto"/>
            </w:tcBorders>
            <w:shd w:val="clear" w:color="auto" w:fill="auto"/>
          </w:tcPr>
          <w:p w14:paraId="0DE1FDB2"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dotted" w:sz="4" w:space="0" w:color="auto"/>
              <w:right w:val="single" w:sz="12" w:space="0" w:color="auto"/>
            </w:tcBorders>
          </w:tcPr>
          <w:p w14:paraId="31CE55CE" w14:textId="77777777" w:rsidR="003573BC" w:rsidRPr="003573BC" w:rsidRDefault="003573BC" w:rsidP="003573BC">
            <w:pPr>
              <w:spacing w:before="80" w:after="80"/>
              <w:rPr>
                <w:rFonts w:asciiTheme="minorBidi" w:hAnsiTheme="minorBidi" w:cstheme="minorBidi"/>
              </w:rPr>
            </w:pPr>
            <w:r w:rsidRPr="003573BC">
              <w:rPr>
                <w:rFonts w:asciiTheme="minorBidi" w:hAnsiTheme="minorBidi" w:cstheme="minorBidi"/>
                <w:lang w:eastAsia="en-US"/>
              </w:rPr>
              <w:t>See IMRFB paragraph 3.8</w:t>
            </w:r>
          </w:p>
        </w:tc>
      </w:tr>
      <w:tr w:rsidR="003573BC" w:rsidRPr="003573BC" w14:paraId="3EFF88AA"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67"/>
        </w:trPr>
        <w:tc>
          <w:tcPr>
            <w:tcW w:w="534" w:type="dxa"/>
            <w:tcBorders>
              <w:left w:val="single" w:sz="12" w:space="0" w:color="auto"/>
              <w:bottom w:val="single" w:sz="12" w:space="0" w:color="auto"/>
              <w:right w:val="single" w:sz="4" w:space="0" w:color="auto"/>
            </w:tcBorders>
          </w:tcPr>
          <w:p w14:paraId="4F2375A9"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5" w:type="dxa"/>
            <w:tcBorders>
              <w:top w:val="dotted" w:sz="4" w:space="0" w:color="auto"/>
              <w:left w:val="single" w:sz="4" w:space="0" w:color="auto"/>
              <w:bottom w:val="single" w:sz="12" w:space="0" w:color="auto"/>
              <w:right w:val="single" w:sz="12" w:space="0" w:color="auto"/>
            </w:tcBorders>
          </w:tcPr>
          <w:p w14:paraId="1E65BB93" w14:textId="77777777" w:rsidR="003573BC" w:rsidRPr="003573BC" w:rsidRDefault="003573BC" w:rsidP="003573BC">
            <w:pPr>
              <w:tabs>
                <w:tab w:val="num" w:pos="720"/>
                <w:tab w:val="num" w:pos="1440"/>
              </w:tabs>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Automatic Fire Extinguisher</w:t>
            </w:r>
          </w:p>
        </w:tc>
        <w:tc>
          <w:tcPr>
            <w:tcW w:w="1256" w:type="dxa"/>
            <w:tcBorders>
              <w:top w:val="dotted" w:sz="4" w:space="0" w:color="auto"/>
              <w:left w:val="single" w:sz="12" w:space="0" w:color="auto"/>
              <w:bottom w:val="single" w:sz="12" w:space="0" w:color="auto"/>
              <w:right w:val="single" w:sz="12" w:space="0" w:color="auto"/>
            </w:tcBorders>
          </w:tcPr>
          <w:p w14:paraId="3FD9AE73" w14:textId="77777777" w:rsidR="003573BC" w:rsidRPr="003573BC" w:rsidRDefault="003573BC" w:rsidP="003573BC">
            <w:pPr>
              <w:rPr>
                <w:rFonts w:asciiTheme="minorBidi" w:hAnsiTheme="minorBidi" w:cstheme="minorBidi"/>
                <w:lang w:eastAsia="en-US"/>
              </w:rPr>
            </w:pPr>
          </w:p>
        </w:tc>
        <w:tc>
          <w:tcPr>
            <w:tcW w:w="1256" w:type="dxa"/>
            <w:tcBorders>
              <w:top w:val="dotted" w:sz="4" w:space="0" w:color="auto"/>
              <w:left w:val="single" w:sz="12" w:space="0" w:color="auto"/>
              <w:bottom w:val="single" w:sz="12" w:space="0" w:color="auto"/>
              <w:right w:val="single" w:sz="12" w:space="0" w:color="auto"/>
            </w:tcBorders>
          </w:tcPr>
          <w:p w14:paraId="1D064686"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dotted" w:sz="4" w:space="0" w:color="auto"/>
              <w:left w:val="single" w:sz="12" w:space="0" w:color="auto"/>
              <w:bottom w:val="single" w:sz="12" w:space="0" w:color="auto"/>
              <w:right w:val="single" w:sz="12" w:space="0" w:color="auto"/>
            </w:tcBorders>
            <w:shd w:val="clear" w:color="auto" w:fill="auto"/>
          </w:tcPr>
          <w:p w14:paraId="14CC46DE"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dotted" w:sz="4" w:space="0" w:color="auto"/>
              <w:left w:val="single" w:sz="12" w:space="0" w:color="auto"/>
              <w:bottom w:val="single" w:sz="12" w:space="0" w:color="auto"/>
              <w:right w:val="single" w:sz="12" w:space="0" w:color="auto"/>
            </w:tcBorders>
            <w:shd w:val="clear" w:color="auto" w:fill="auto"/>
          </w:tcPr>
          <w:p w14:paraId="7BC7715C"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single" w:sz="12" w:space="0" w:color="auto"/>
              <w:right w:val="single" w:sz="12" w:space="0" w:color="auto"/>
            </w:tcBorders>
            <w:shd w:val="clear" w:color="auto" w:fill="auto"/>
          </w:tcPr>
          <w:p w14:paraId="2D54D7E6"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single" w:sz="12" w:space="0" w:color="auto"/>
              <w:right w:val="single" w:sz="12" w:space="0" w:color="auto"/>
            </w:tcBorders>
            <w:shd w:val="clear" w:color="auto" w:fill="auto"/>
          </w:tcPr>
          <w:p w14:paraId="2AEB679A"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dotted" w:sz="4" w:space="0" w:color="auto"/>
              <w:left w:val="single" w:sz="12" w:space="0" w:color="auto"/>
              <w:bottom w:val="single" w:sz="12" w:space="0" w:color="auto"/>
              <w:right w:val="single" w:sz="12" w:space="0" w:color="auto"/>
            </w:tcBorders>
            <w:shd w:val="clear" w:color="auto" w:fill="auto"/>
          </w:tcPr>
          <w:p w14:paraId="23F238A4"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single" w:sz="12" w:space="0" w:color="auto"/>
              <w:right w:val="single" w:sz="12" w:space="0" w:color="auto"/>
            </w:tcBorders>
            <w:shd w:val="clear" w:color="auto" w:fill="auto"/>
          </w:tcPr>
          <w:p w14:paraId="1E73C02D"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dotted" w:sz="4" w:space="0" w:color="auto"/>
              <w:left w:val="single" w:sz="12" w:space="0" w:color="auto"/>
              <w:bottom w:val="single" w:sz="12" w:space="0" w:color="auto"/>
              <w:right w:val="single" w:sz="12" w:space="0" w:color="auto"/>
            </w:tcBorders>
            <w:shd w:val="clear" w:color="auto" w:fill="auto"/>
          </w:tcPr>
          <w:p w14:paraId="59A03498" w14:textId="77777777" w:rsidR="003573BC" w:rsidRPr="003573BC" w:rsidRDefault="003573BC" w:rsidP="003573BC">
            <w:pPr>
              <w:spacing w:line="240" w:lineRule="exact"/>
              <w:rPr>
                <w:rFonts w:asciiTheme="minorBidi" w:hAnsiTheme="minorBidi" w:cstheme="minorBidi"/>
              </w:rPr>
            </w:pPr>
          </w:p>
        </w:tc>
        <w:tc>
          <w:tcPr>
            <w:tcW w:w="362" w:type="dxa"/>
            <w:tcBorders>
              <w:top w:val="dotted" w:sz="4" w:space="0" w:color="auto"/>
              <w:left w:val="single" w:sz="12" w:space="0" w:color="auto"/>
              <w:bottom w:val="single" w:sz="12" w:space="0" w:color="auto"/>
              <w:right w:val="single" w:sz="12" w:space="0" w:color="auto"/>
            </w:tcBorders>
            <w:shd w:val="clear" w:color="auto" w:fill="auto"/>
          </w:tcPr>
          <w:p w14:paraId="720E9889" w14:textId="77777777" w:rsidR="003573BC" w:rsidRPr="003573BC" w:rsidRDefault="003573BC" w:rsidP="003573BC">
            <w:pPr>
              <w:spacing w:line="240" w:lineRule="exact"/>
              <w:rPr>
                <w:rFonts w:asciiTheme="minorBidi" w:hAnsiTheme="minorBidi" w:cstheme="minorBidi"/>
              </w:rPr>
            </w:pPr>
          </w:p>
        </w:tc>
        <w:tc>
          <w:tcPr>
            <w:tcW w:w="361" w:type="dxa"/>
            <w:tcBorders>
              <w:top w:val="dotted" w:sz="4" w:space="0" w:color="auto"/>
              <w:left w:val="single" w:sz="12" w:space="0" w:color="auto"/>
              <w:bottom w:val="single" w:sz="12" w:space="0" w:color="auto"/>
              <w:right w:val="single" w:sz="12" w:space="0" w:color="auto"/>
            </w:tcBorders>
            <w:shd w:val="clear" w:color="auto" w:fill="auto"/>
          </w:tcPr>
          <w:p w14:paraId="34FEC07F" w14:textId="77777777" w:rsidR="003573BC" w:rsidRPr="003573BC" w:rsidRDefault="003573BC" w:rsidP="003573BC">
            <w:pPr>
              <w:spacing w:line="240" w:lineRule="exact"/>
              <w:rPr>
                <w:rFonts w:asciiTheme="minorBidi" w:hAnsiTheme="minorBidi" w:cstheme="minorBidi"/>
              </w:rPr>
            </w:pPr>
          </w:p>
        </w:tc>
        <w:tc>
          <w:tcPr>
            <w:tcW w:w="363" w:type="dxa"/>
            <w:tcBorders>
              <w:top w:val="dotted" w:sz="4" w:space="0" w:color="auto"/>
              <w:left w:val="single" w:sz="12" w:space="0" w:color="auto"/>
              <w:bottom w:val="single" w:sz="12" w:space="0" w:color="auto"/>
              <w:right w:val="single" w:sz="12" w:space="0" w:color="auto"/>
            </w:tcBorders>
            <w:shd w:val="clear" w:color="auto" w:fill="auto"/>
          </w:tcPr>
          <w:p w14:paraId="2C2BA460" w14:textId="77777777" w:rsidR="003573BC" w:rsidRPr="003573BC" w:rsidRDefault="003573BC" w:rsidP="003573BC">
            <w:pPr>
              <w:spacing w:line="240" w:lineRule="exact"/>
              <w:rPr>
                <w:rFonts w:asciiTheme="minorBidi" w:hAnsiTheme="minorBidi" w:cstheme="minorBidi"/>
              </w:rPr>
            </w:pPr>
          </w:p>
        </w:tc>
        <w:tc>
          <w:tcPr>
            <w:tcW w:w="2255" w:type="dxa"/>
            <w:tcBorders>
              <w:top w:val="dotted" w:sz="4" w:space="0" w:color="auto"/>
              <w:left w:val="single" w:sz="12" w:space="0" w:color="auto"/>
              <w:bottom w:val="single" w:sz="12" w:space="0" w:color="auto"/>
              <w:right w:val="single" w:sz="12" w:space="0" w:color="auto"/>
            </w:tcBorders>
          </w:tcPr>
          <w:p w14:paraId="214DC15B" w14:textId="77777777" w:rsidR="003573BC" w:rsidRPr="003573BC" w:rsidRDefault="003573BC" w:rsidP="003573BC">
            <w:pPr>
              <w:spacing w:before="80" w:after="80"/>
              <w:rPr>
                <w:rFonts w:asciiTheme="minorBidi" w:hAnsiTheme="minorBidi" w:cstheme="minorBidi"/>
                <w:lang w:eastAsia="en-US"/>
              </w:rPr>
            </w:pPr>
            <w:r w:rsidRPr="003573BC">
              <w:rPr>
                <w:rFonts w:asciiTheme="minorBidi" w:hAnsiTheme="minorBidi" w:cstheme="minorBidi"/>
                <w:lang w:eastAsia="en-US"/>
              </w:rPr>
              <w:t>See IMRFB paragraph 3.9</w:t>
            </w:r>
          </w:p>
        </w:tc>
      </w:tr>
    </w:tbl>
    <w:p w14:paraId="6C2ABBF8" w14:textId="77777777" w:rsidR="003573BC" w:rsidRPr="003573BC" w:rsidRDefault="003573BC" w:rsidP="003573BC">
      <w:pPr>
        <w:rPr>
          <w:rFonts w:asciiTheme="minorBidi" w:hAnsiTheme="minorBidi" w:cstheme="minorBidi"/>
        </w:rPr>
      </w:pPr>
    </w:p>
    <w:tbl>
      <w:tblPr>
        <w:tblW w:w="10532" w:type="dxa"/>
        <w:tblInd w:w="-4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533"/>
        <w:gridCol w:w="1616"/>
        <w:gridCol w:w="1256"/>
        <w:gridCol w:w="1256"/>
        <w:gridCol w:w="362"/>
        <w:gridCol w:w="361"/>
        <w:gridCol w:w="362"/>
        <w:gridCol w:w="361"/>
        <w:gridCol w:w="362"/>
        <w:gridCol w:w="361"/>
        <w:gridCol w:w="361"/>
        <w:gridCol w:w="362"/>
        <w:gridCol w:w="361"/>
        <w:gridCol w:w="363"/>
        <w:gridCol w:w="2255"/>
      </w:tblGrid>
      <w:tr w:rsidR="003573BC" w:rsidRPr="003573BC" w14:paraId="217E161D" w14:textId="77777777" w:rsidTr="003573BC">
        <w:trPr>
          <w:cantSplit/>
          <w:trHeight w:val="337"/>
          <w:tblHeader/>
        </w:trPr>
        <w:tc>
          <w:tcPr>
            <w:tcW w:w="533" w:type="dxa"/>
            <w:vMerge w:val="restart"/>
            <w:tcBorders>
              <w:bottom w:val="single" w:sz="12" w:space="0" w:color="auto"/>
              <w:right w:val="single" w:sz="4" w:space="0" w:color="auto"/>
            </w:tcBorders>
            <w:vAlign w:val="center"/>
          </w:tcPr>
          <w:p w14:paraId="3E7A0D9C" w14:textId="77777777" w:rsidR="003573BC" w:rsidRPr="003573BC" w:rsidRDefault="003573BC" w:rsidP="003573BC">
            <w:pPr>
              <w:pageBreakBefore/>
              <w:spacing w:line="220" w:lineRule="exact"/>
              <w:ind w:right="-391"/>
              <w:rPr>
                <w:rFonts w:asciiTheme="minorBidi" w:hAnsiTheme="minorBidi" w:cstheme="minorBidi"/>
                <w:sz w:val="15"/>
                <w:szCs w:val="15"/>
                <w:lang w:eastAsia="en-US"/>
              </w:rPr>
            </w:pPr>
            <w:bookmarkStart w:id="3" w:name="_Hlk170983255"/>
          </w:p>
        </w:tc>
        <w:tc>
          <w:tcPr>
            <w:tcW w:w="1616" w:type="dxa"/>
            <w:vMerge w:val="restart"/>
            <w:tcBorders>
              <w:left w:val="single" w:sz="4" w:space="0" w:color="auto"/>
              <w:bottom w:val="single" w:sz="12" w:space="0" w:color="auto"/>
            </w:tcBorders>
            <w:vAlign w:val="center"/>
          </w:tcPr>
          <w:p w14:paraId="6B68DE87"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512" w:type="dxa"/>
            <w:gridSpan w:val="2"/>
            <w:tcBorders>
              <w:bottom w:val="single" w:sz="12" w:space="0" w:color="auto"/>
            </w:tcBorders>
            <w:vAlign w:val="center"/>
          </w:tcPr>
          <w:p w14:paraId="312DDE79" w14:textId="77777777" w:rsidR="003573BC" w:rsidRPr="003573BC" w:rsidRDefault="003573BC" w:rsidP="003573BC">
            <w:pPr>
              <w:tabs>
                <w:tab w:val="center" w:pos="4153"/>
                <w:tab w:val="right" w:pos="8306"/>
              </w:tabs>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616" w:type="dxa"/>
            <w:gridSpan w:val="10"/>
            <w:tcBorders>
              <w:bottom w:val="single" w:sz="12" w:space="0" w:color="auto"/>
            </w:tcBorders>
            <w:vAlign w:val="center"/>
          </w:tcPr>
          <w:p w14:paraId="47BCA47E"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255" w:type="dxa"/>
            <w:vMerge w:val="restart"/>
            <w:tcBorders>
              <w:bottom w:val="single" w:sz="12" w:space="0" w:color="auto"/>
            </w:tcBorders>
            <w:vAlign w:val="center"/>
          </w:tcPr>
          <w:p w14:paraId="2AFF5C21"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18995FD4" w14:textId="77777777" w:rsidTr="003573BC">
        <w:trPr>
          <w:cantSplit/>
          <w:trHeight w:val="258"/>
          <w:tblHeader/>
        </w:trPr>
        <w:tc>
          <w:tcPr>
            <w:tcW w:w="533" w:type="dxa"/>
            <w:vMerge/>
            <w:tcBorders>
              <w:bottom w:val="single" w:sz="12" w:space="0" w:color="auto"/>
              <w:right w:val="single" w:sz="4" w:space="0" w:color="auto"/>
            </w:tcBorders>
          </w:tcPr>
          <w:p w14:paraId="7D230BE1"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616" w:type="dxa"/>
            <w:vMerge/>
            <w:tcBorders>
              <w:left w:val="single" w:sz="4" w:space="0" w:color="auto"/>
              <w:bottom w:val="single" w:sz="12" w:space="0" w:color="auto"/>
            </w:tcBorders>
          </w:tcPr>
          <w:p w14:paraId="448BC387" w14:textId="77777777" w:rsidR="003573BC" w:rsidRPr="003573BC" w:rsidRDefault="003573BC" w:rsidP="003573BC">
            <w:pPr>
              <w:spacing w:line="220" w:lineRule="exact"/>
              <w:rPr>
                <w:rFonts w:asciiTheme="minorBidi" w:hAnsiTheme="minorBidi" w:cstheme="minorBidi"/>
                <w:lang w:eastAsia="en-US"/>
              </w:rPr>
            </w:pPr>
          </w:p>
        </w:tc>
        <w:tc>
          <w:tcPr>
            <w:tcW w:w="1256" w:type="dxa"/>
            <w:tcBorders>
              <w:top w:val="single" w:sz="12" w:space="0" w:color="auto"/>
              <w:bottom w:val="single" w:sz="12" w:space="0" w:color="auto"/>
            </w:tcBorders>
            <w:vAlign w:val="center"/>
          </w:tcPr>
          <w:p w14:paraId="40D8F792"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256" w:type="dxa"/>
            <w:tcBorders>
              <w:top w:val="single" w:sz="12" w:space="0" w:color="auto"/>
              <w:bottom w:val="single" w:sz="12" w:space="0" w:color="auto"/>
            </w:tcBorders>
            <w:vAlign w:val="center"/>
          </w:tcPr>
          <w:p w14:paraId="5E9E7A99"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62" w:type="dxa"/>
            <w:tcBorders>
              <w:bottom w:val="single" w:sz="12" w:space="0" w:color="auto"/>
            </w:tcBorders>
          </w:tcPr>
          <w:p w14:paraId="00D2224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61" w:type="dxa"/>
            <w:tcBorders>
              <w:bottom w:val="single" w:sz="12" w:space="0" w:color="auto"/>
            </w:tcBorders>
          </w:tcPr>
          <w:p w14:paraId="187946A6"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62" w:type="dxa"/>
            <w:tcBorders>
              <w:bottom w:val="single" w:sz="12" w:space="0" w:color="auto"/>
            </w:tcBorders>
          </w:tcPr>
          <w:p w14:paraId="7F980DC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61" w:type="dxa"/>
            <w:tcBorders>
              <w:bottom w:val="single" w:sz="12" w:space="0" w:color="auto"/>
            </w:tcBorders>
          </w:tcPr>
          <w:p w14:paraId="07551E24"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62" w:type="dxa"/>
            <w:tcBorders>
              <w:bottom w:val="single" w:sz="12" w:space="0" w:color="auto"/>
            </w:tcBorders>
          </w:tcPr>
          <w:p w14:paraId="67720598"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61" w:type="dxa"/>
            <w:tcBorders>
              <w:bottom w:val="single" w:sz="12" w:space="0" w:color="auto"/>
            </w:tcBorders>
          </w:tcPr>
          <w:p w14:paraId="1C4D931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61" w:type="dxa"/>
            <w:tcBorders>
              <w:bottom w:val="single" w:sz="12" w:space="0" w:color="auto"/>
            </w:tcBorders>
          </w:tcPr>
          <w:p w14:paraId="67112216"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62" w:type="dxa"/>
            <w:tcBorders>
              <w:bottom w:val="single" w:sz="12" w:space="0" w:color="auto"/>
            </w:tcBorders>
          </w:tcPr>
          <w:p w14:paraId="1755977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61" w:type="dxa"/>
            <w:tcBorders>
              <w:bottom w:val="single" w:sz="12" w:space="0" w:color="auto"/>
            </w:tcBorders>
          </w:tcPr>
          <w:p w14:paraId="499F575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63" w:type="dxa"/>
            <w:tcBorders>
              <w:bottom w:val="single" w:sz="12" w:space="0" w:color="auto"/>
            </w:tcBorders>
          </w:tcPr>
          <w:p w14:paraId="00E577AD"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255" w:type="dxa"/>
            <w:vMerge/>
            <w:tcBorders>
              <w:bottom w:val="single" w:sz="12" w:space="0" w:color="auto"/>
            </w:tcBorders>
          </w:tcPr>
          <w:p w14:paraId="7E2CD2A1"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774A8925"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311"/>
        </w:trPr>
        <w:tc>
          <w:tcPr>
            <w:tcW w:w="533" w:type="dxa"/>
            <w:tcBorders>
              <w:top w:val="single" w:sz="12" w:space="0" w:color="auto"/>
              <w:left w:val="single" w:sz="12" w:space="0" w:color="auto"/>
              <w:bottom w:val="single" w:sz="12" w:space="0" w:color="auto"/>
              <w:right w:val="single" w:sz="4" w:space="0" w:color="auto"/>
            </w:tcBorders>
          </w:tcPr>
          <w:p w14:paraId="4EFE1843"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11</w:t>
            </w:r>
          </w:p>
        </w:tc>
        <w:tc>
          <w:tcPr>
            <w:tcW w:w="1616" w:type="dxa"/>
            <w:tcBorders>
              <w:top w:val="single" w:sz="12" w:space="0" w:color="auto"/>
              <w:left w:val="single" w:sz="4" w:space="0" w:color="auto"/>
              <w:bottom w:val="single" w:sz="12" w:space="0" w:color="auto"/>
              <w:right w:val="single" w:sz="12" w:space="0" w:color="auto"/>
            </w:tcBorders>
          </w:tcPr>
          <w:p w14:paraId="04F5B0CA" w14:textId="77777777" w:rsidR="003573BC" w:rsidRPr="003573BC" w:rsidRDefault="003573BC" w:rsidP="003573BC">
            <w:pPr>
              <w:spacing w:before="40" w:after="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 xml:space="preserve">Rear Window </w:t>
            </w:r>
          </w:p>
          <w:p w14:paraId="608BDED1" w14:textId="77777777" w:rsidR="003573BC" w:rsidRPr="003573BC" w:rsidRDefault="003573BC" w:rsidP="003573BC">
            <w:pPr>
              <w:spacing w:before="40" w:after="40" w:line="-218" w:lineRule="auto"/>
              <w:rPr>
                <w:rFonts w:asciiTheme="minorBidi" w:hAnsiTheme="minorBidi" w:cstheme="minorBidi"/>
                <w:lang w:eastAsia="en-US"/>
              </w:rPr>
            </w:pPr>
            <w:r w:rsidRPr="003573BC">
              <w:rPr>
                <w:rFonts w:asciiTheme="minorBidi" w:hAnsiTheme="minorBidi" w:cstheme="minorBidi"/>
                <w:sz w:val="18"/>
                <w:szCs w:val="18"/>
                <w:lang w:eastAsia="en-US"/>
              </w:rPr>
              <w:t>Defroster</w:t>
            </w:r>
          </w:p>
        </w:tc>
        <w:tc>
          <w:tcPr>
            <w:tcW w:w="1256" w:type="dxa"/>
            <w:tcBorders>
              <w:top w:val="single" w:sz="12" w:space="0" w:color="auto"/>
              <w:left w:val="single" w:sz="12" w:space="0" w:color="auto"/>
              <w:bottom w:val="single" w:sz="12" w:space="0" w:color="auto"/>
              <w:right w:val="single" w:sz="12" w:space="0" w:color="auto"/>
            </w:tcBorders>
          </w:tcPr>
          <w:p w14:paraId="70EFE2EC" w14:textId="77777777" w:rsidR="003573BC" w:rsidRPr="003573BC" w:rsidRDefault="003573BC" w:rsidP="00B70B12">
            <w:pPr>
              <w:spacing w:before="40" w:after="40"/>
              <w:jc w:val="center"/>
              <w:rPr>
                <w:rFonts w:asciiTheme="minorBidi" w:hAnsiTheme="minorBidi" w:cstheme="minorBidi"/>
              </w:rPr>
            </w:pPr>
            <w:r w:rsidRPr="003573BC">
              <w:rPr>
                <w:rFonts w:asciiTheme="minorBidi" w:hAnsiTheme="minorBidi" w:cstheme="minorBidi"/>
                <w:lang w:eastAsia="en-US"/>
              </w:rPr>
              <w:t>Israeli Road Traffic Ordinance and Regulations</w:t>
            </w:r>
            <w:r w:rsidRPr="003573BC">
              <w:rPr>
                <w:rFonts w:asciiTheme="minorBidi" w:hAnsiTheme="minorBidi" w:cstheme="minorBidi"/>
              </w:rPr>
              <w:t xml:space="preserve"> – paragraph 357 (A)</w:t>
            </w:r>
          </w:p>
        </w:tc>
        <w:tc>
          <w:tcPr>
            <w:tcW w:w="1256" w:type="dxa"/>
            <w:tcBorders>
              <w:top w:val="single" w:sz="12" w:space="0" w:color="auto"/>
              <w:left w:val="single" w:sz="12" w:space="0" w:color="auto"/>
              <w:bottom w:val="single" w:sz="12" w:space="0" w:color="auto"/>
              <w:right w:val="single" w:sz="12" w:space="0" w:color="auto"/>
            </w:tcBorders>
          </w:tcPr>
          <w:p w14:paraId="3DE16043"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0A36ACCE"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E9012BB"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82B7D1B"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76B4150"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58B55EFF"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10A3AAC" w14:textId="77777777" w:rsidR="003573BC" w:rsidRPr="003573BC" w:rsidRDefault="003573BC" w:rsidP="003573BC">
            <w:pPr>
              <w:spacing w:line="240" w:lineRule="exact"/>
              <w:rPr>
                <w:rFonts w:asciiTheme="minorBidi" w:hAnsiTheme="minorBidi" w:cstheme="minorBidi"/>
                <w:bCs/>
                <w:color w:val="0000FF"/>
                <w:spacing w:val="2"/>
                <w:sz w:val="12"/>
                <w:szCs w:val="12"/>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079B0C0"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77E8E8B"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D2F2756"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4504FAF7" w14:textId="77777777" w:rsidR="003573BC" w:rsidRPr="003573BC" w:rsidRDefault="003573BC" w:rsidP="003573BC">
            <w:pPr>
              <w:spacing w:line="240" w:lineRule="exact"/>
              <w:rPr>
                <w:rFonts w:asciiTheme="minorBidi" w:hAnsiTheme="minorBidi" w:cstheme="minorBidi"/>
              </w:rPr>
            </w:pPr>
          </w:p>
        </w:tc>
        <w:tc>
          <w:tcPr>
            <w:tcW w:w="2255" w:type="dxa"/>
            <w:tcBorders>
              <w:top w:val="single" w:sz="12" w:space="0" w:color="auto"/>
              <w:left w:val="single" w:sz="12" w:space="0" w:color="auto"/>
              <w:bottom w:val="single" w:sz="12" w:space="0" w:color="auto"/>
              <w:right w:val="single" w:sz="12" w:space="0" w:color="auto"/>
            </w:tcBorders>
          </w:tcPr>
          <w:p w14:paraId="6B1C9EC9" w14:textId="77777777" w:rsidR="003573BC" w:rsidRPr="003573BC" w:rsidRDefault="003573BC" w:rsidP="003573BC">
            <w:pPr>
              <w:tabs>
                <w:tab w:val="left" w:pos="2182"/>
                <w:tab w:val="right" w:pos="4225"/>
              </w:tabs>
              <w:spacing w:before="40" w:after="40" w:line="220" w:lineRule="exact"/>
              <w:ind w:hanging="1"/>
              <w:rPr>
                <w:rFonts w:asciiTheme="minorBidi" w:hAnsiTheme="minorBidi" w:cstheme="minorBidi"/>
              </w:rPr>
            </w:pPr>
            <w:r w:rsidRPr="003573BC">
              <w:rPr>
                <w:rFonts w:asciiTheme="minorBidi" w:hAnsiTheme="minorBidi" w:cstheme="minorBidi"/>
                <w:lang w:eastAsia="en-US"/>
              </w:rPr>
              <w:t>Manufacturer's certificate will be accepted.</w:t>
            </w:r>
          </w:p>
          <w:p w14:paraId="440462AE" w14:textId="77777777" w:rsidR="003573BC" w:rsidRPr="003573BC" w:rsidRDefault="003573BC" w:rsidP="003573BC">
            <w:pPr>
              <w:spacing w:before="40" w:after="40" w:line="-218" w:lineRule="auto"/>
              <w:rPr>
                <w:rFonts w:asciiTheme="minorBidi" w:hAnsiTheme="minorBidi" w:cstheme="minorBidi"/>
                <w:lang w:eastAsia="en-US"/>
              </w:rPr>
            </w:pPr>
          </w:p>
        </w:tc>
      </w:tr>
      <w:tr w:rsidR="003573BC" w:rsidRPr="003573BC" w14:paraId="79A70B31"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401"/>
        </w:trPr>
        <w:tc>
          <w:tcPr>
            <w:tcW w:w="533" w:type="dxa"/>
            <w:tcBorders>
              <w:top w:val="single" w:sz="12" w:space="0" w:color="auto"/>
              <w:left w:val="single" w:sz="12" w:space="0" w:color="auto"/>
              <w:bottom w:val="single" w:sz="12" w:space="0" w:color="auto"/>
              <w:right w:val="single" w:sz="4" w:space="0" w:color="auto"/>
            </w:tcBorders>
          </w:tcPr>
          <w:p w14:paraId="017C4BC7"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12</w:t>
            </w:r>
          </w:p>
        </w:tc>
        <w:tc>
          <w:tcPr>
            <w:tcW w:w="1616" w:type="dxa"/>
            <w:tcBorders>
              <w:top w:val="single" w:sz="12" w:space="0" w:color="auto"/>
              <w:left w:val="single" w:sz="4" w:space="0" w:color="auto"/>
              <w:bottom w:val="single" w:sz="12" w:space="0" w:color="auto"/>
              <w:right w:val="single" w:sz="12" w:space="0" w:color="auto"/>
            </w:tcBorders>
          </w:tcPr>
          <w:p w14:paraId="1873C42C" w14:textId="77777777" w:rsidR="003573BC" w:rsidRPr="003573BC" w:rsidRDefault="003573BC" w:rsidP="003573BC">
            <w:pPr>
              <w:spacing w:before="40" w:after="40"/>
              <w:rPr>
                <w:rFonts w:asciiTheme="minorBidi" w:hAnsiTheme="minorBidi" w:cstheme="minorBidi"/>
                <w:sz w:val="18"/>
                <w:szCs w:val="18"/>
              </w:rPr>
            </w:pPr>
            <w:r w:rsidRPr="003573BC">
              <w:rPr>
                <w:rFonts w:asciiTheme="minorBidi" w:hAnsiTheme="minorBidi" w:cstheme="minorBidi"/>
                <w:sz w:val="18"/>
                <w:szCs w:val="18"/>
              </w:rPr>
              <w:t>Head Restraints of Seats</w:t>
            </w:r>
          </w:p>
        </w:tc>
        <w:tc>
          <w:tcPr>
            <w:tcW w:w="1256" w:type="dxa"/>
            <w:tcBorders>
              <w:top w:val="single" w:sz="12" w:space="0" w:color="auto"/>
              <w:left w:val="single" w:sz="12" w:space="0" w:color="auto"/>
              <w:bottom w:val="single" w:sz="12" w:space="0" w:color="auto"/>
              <w:right w:val="single" w:sz="12" w:space="0" w:color="auto"/>
            </w:tcBorders>
          </w:tcPr>
          <w:p w14:paraId="2C398C47" w14:textId="77777777" w:rsidR="003573BC" w:rsidRPr="003573BC" w:rsidRDefault="003573BC" w:rsidP="00B70B12">
            <w:pPr>
              <w:spacing w:before="40" w:line="200" w:lineRule="exact"/>
              <w:jc w:val="center"/>
              <w:rPr>
                <w:rFonts w:asciiTheme="minorBidi" w:hAnsiTheme="minorBidi" w:cstheme="minorBidi"/>
                <w:bCs/>
              </w:rPr>
            </w:pPr>
            <w:r w:rsidRPr="003573BC">
              <w:rPr>
                <w:rFonts w:asciiTheme="minorBidi" w:hAnsiTheme="minorBidi" w:cstheme="minorBidi"/>
                <w:lang w:eastAsia="en-US"/>
              </w:rPr>
              <w:t>Israeli Road Traffic Ordinance and Regulations</w:t>
            </w:r>
            <w:r w:rsidRPr="003573BC">
              <w:rPr>
                <w:rFonts w:asciiTheme="minorBidi" w:hAnsiTheme="minorBidi" w:cstheme="minorBidi"/>
              </w:rPr>
              <w:t xml:space="preserve"> – paragraph 355 (c)</w:t>
            </w:r>
          </w:p>
        </w:tc>
        <w:tc>
          <w:tcPr>
            <w:tcW w:w="1256" w:type="dxa"/>
            <w:tcBorders>
              <w:top w:val="single" w:sz="12" w:space="0" w:color="auto"/>
              <w:left w:val="single" w:sz="12" w:space="0" w:color="auto"/>
              <w:bottom w:val="single" w:sz="12" w:space="0" w:color="auto"/>
              <w:right w:val="single" w:sz="12" w:space="0" w:color="auto"/>
            </w:tcBorders>
          </w:tcPr>
          <w:p w14:paraId="36C738ED" w14:textId="77777777" w:rsidR="003573BC" w:rsidRPr="003573BC" w:rsidRDefault="003573BC" w:rsidP="003573BC">
            <w:pPr>
              <w:spacing w:before="40" w:line="220" w:lineRule="exact"/>
              <w:jc w:val="center"/>
              <w:rPr>
                <w:rFonts w:asciiTheme="minorBidi" w:hAnsiTheme="minorBidi" w:cstheme="minorBidi"/>
                <w:bC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3DFB5FA"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854F9C3"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3EFE5B52"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F023C72"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53D5AB38"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71659F6"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F860B4F"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46CA07B"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6554CCD"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31701E34" w14:textId="77777777" w:rsidR="003573BC" w:rsidRPr="003573BC" w:rsidRDefault="003573BC" w:rsidP="003573BC">
            <w:pPr>
              <w:spacing w:line="240" w:lineRule="exact"/>
              <w:rPr>
                <w:rFonts w:asciiTheme="minorBidi" w:hAnsiTheme="minorBidi" w:cstheme="minorBidi"/>
                <w:lang w:eastAsia="en-US"/>
              </w:rPr>
            </w:pPr>
          </w:p>
        </w:tc>
        <w:tc>
          <w:tcPr>
            <w:tcW w:w="2255" w:type="dxa"/>
            <w:tcBorders>
              <w:top w:val="single" w:sz="12" w:space="0" w:color="auto"/>
              <w:left w:val="single" w:sz="12" w:space="0" w:color="auto"/>
              <w:bottom w:val="single" w:sz="12" w:space="0" w:color="auto"/>
              <w:right w:val="single" w:sz="12" w:space="0" w:color="auto"/>
            </w:tcBorders>
          </w:tcPr>
          <w:p w14:paraId="3543808A" w14:textId="77777777" w:rsidR="003573BC" w:rsidRPr="003573BC" w:rsidRDefault="003573BC" w:rsidP="003573BC">
            <w:pPr>
              <w:tabs>
                <w:tab w:val="left" w:pos="2182"/>
                <w:tab w:val="right" w:pos="4225"/>
              </w:tabs>
              <w:spacing w:before="40" w:after="40" w:line="220" w:lineRule="exact"/>
              <w:ind w:left="76" w:hanging="1"/>
              <w:rPr>
                <w:rFonts w:asciiTheme="minorBidi" w:hAnsiTheme="minorBidi" w:cstheme="minorBidi"/>
              </w:rPr>
            </w:pPr>
          </w:p>
        </w:tc>
      </w:tr>
      <w:tr w:rsidR="003573BC" w:rsidRPr="003573BC" w14:paraId="6FE03FFE"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1401"/>
        </w:trPr>
        <w:tc>
          <w:tcPr>
            <w:tcW w:w="533" w:type="dxa"/>
            <w:tcBorders>
              <w:top w:val="single" w:sz="12" w:space="0" w:color="auto"/>
              <w:left w:val="single" w:sz="12" w:space="0" w:color="auto"/>
              <w:bottom w:val="single" w:sz="12" w:space="0" w:color="auto"/>
              <w:right w:val="single" w:sz="4" w:space="0" w:color="auto"/>
            </w:tcBorders>
          </w:tcPr>
          <w:p w14:paraId="18654792"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13</w:t>
            </w:r>
          </w:p>
        </w:tc>
        <w:tc>
          <w:tcPr>
            <w:tcW w:w="1616" w:type="dxa"/>
            <w:tcBorders>
              <w:top w:val="single" w:sz="12" w:space="0" w:color="auto"/>
              <w:left w:val="single" w:sz="4" w:space="0" w:color="auto"/>
              <w:bottom w:val="single" w:sz="12" w:space="0" w:color="auto"/>
              <w:right w:val="single" w:sz="12" w:space="0" w:color="auto"/>
            </w:tcBorders>
          </w:tcPr>
          <w:p w14:paraId="00776DC1" w14:textId="77777777" w:rsidR="003573BC" w:rsidRPr="003573BC" w:rsidRDefault="003573BC" w:rsidP="003573BC">
            <w:pPr>
              <w:spacing w:before="40" w:after="40"/>
              <w:rPr>
                <w:rFonts w:asciiTheme="minorBidi" w:hAnsiTheme="minorBidi" w:cstheme="minorBidi"/>
                <w:sz w:val="18"/>
                <w:szCs w:val="18"/>
              </w:rPr>
            </w:pPr>
            <w:r w:rsidRPr="003573BC">
              <w:rPr>
                <w:rFonts w:asciiTheme="minorBidi" w:hAnsiTheme="minorBidi" w:cstheme="minorBidi"/>
                <w:sz w:val="18"/>
                <w:szCs w:val="18"/>
              </w:rPr>
              <w:t>Safety Chains</w:t>
            </w:r>
          </w:p>
        </w:tc>
        <w:tc>
          <w:tcPr>
            <w:tcW w:w="1256" w:type="dxa"/>
            <w:tcBorders>
              <w:top w:val="single" w:sz="12" w:space="0" w:color="auto"/>
              <w:left w:val="single" w:sz="12" w:space="0" w:color="auto"/>
              <w:bottom w:val="single" w:sz="12" w:space="0" w:color="auto"/>
              <w:right w:val="single" w:sz="12" w:space="0" w:color="auto"/>
            </w:tcBorders>
          </w:tcPr>
          <w:p w14:paraId="00BA440F" w14:textId="77777777" w:rsidR="003573BC" w:rsidRPr="003573BC" w:rsidRDefault="003573BC" w:rsidP="00B70B12">
            <w:pPr>
              <w:spacing w:line="-216" w:lineRule="auto"/>
              <w:jc w:val="center"/>
              <w:rPr>
                <w:rFonts w:asciiTheme="minorBidi" w:hAnsiTheme="minorBidi" w:cstheme="minorBidi"/>
                <w:lang w:eastAsia="en-US"/>
              </w:rPr>
            </w:pPr>
            <w:r w:rsidRPr="003573BC">
              <w:rPr>
                <w:rFonts w:asciiTheme="minorBidi" w:hAnsiTheme="minorBidi" w:cstheme="minorBidi"/>
                <w:lang w:eastAsia="en-US"/>
              </w:rPr>
              <w:t>Israeli Road Traffic Ordinance and Regulations</w:t>
            </w:r>
            <w:r w:rsidRPr="003573BC">
              <w:rPr>
                <w:rFonts w:asciiTheme="minorBidi" w:hAnsiTheme="minorBidi" w:cstheme="minorBidi"/>
              </w:rPr>
              <w:t xml:space="preserve"> – paragraph 375</w:t>
            </w:r>
          </w:p>
        </w:tc>
        <w:tc>
          <w:tcPr>
            <w:tcW w:w="1256" w:type="dxa"/>
            <w:tcBorders>
              <w:top w:val="single" w:sz="12" w:space="0" w:color="auto"/>
              <w:left w:val="single" w:sz="12" w:space="0" w:color="auto"/>
              <w:bottom w:val="single" w:sz="12" w:space="0" w:color="auto"/>
              <w:right w:val="single" w:sz="12" w:space="0" w:color="auto"/>
            </w:tcBorders>
          </w:tcPr>
          <w:p w14:paraId="04D196BF"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7790CB33"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8D062BB"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3D685C67"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7ADA54C"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0BAB3233"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1B17CFC"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51149AB3"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E7FA5FD"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20F9009"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4A157ACB"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2255" w:type="dxa"/>
            <w:tcBorders>
              <w:top w:val="single" w:sz="12" w:space="0" w:color="auto"/>
              <w:left w:val="single" w:sz="12" w:space="0" w:color="auto"/>
              <w:bottom w:val="single" w:sz="12" w:space="0" w:color="auto"/>
              <w:right w:val="single" w:sz="12" w:space="0" w:color="auto"/>
            </w:tcBorders>
          </w:tcPr>
          <w:p w14:paraId="35148933" w14:textId="77777777" w:rsidR="003573BC" w:rsidRPr="003573BC" w:rsidRDefault="003573BC" w:rsidP="003573BC">
            <w:pPr>
              <w:spacing w:before="40" w:after="40" w:line="-216" w:lineRule="auto"/>
              <w:ind w:left="33" w:right="33"/>
              <w:rPr>
                <w:rFonts w:asciiTheme="minorBidi" w:hAnsiTheme="minorBidi" w:cstheme="minorBidi"/>
                <w:lang w:eastAsia="en-US"/>
              </w:rPr>
            </w:pPr>
          </w:p>
        </w:tc>
      </w:tr>
      <w:tr w:rsidR="003573BC" w:rsidRPr="003573BC" w14:paraId="405CDE05"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3" w:type="dxa"/>
            <w:tcBorders>
              <w:top w:val="single" w:sz="12" w:space="0" w:color="auto"/>
              <w:left w:val="single" w:sz="12" w:space="0" w:color="auto"/>
              <w:bottom w:val="single" w:sz="12" w:space="0" w:color="auto"/>
              <w:right w:val="single" w:sz="4" w:space="0" w:color="auto"/>
            </w:tcBorders>
          </w:tcPr>
          <w:p w14:paraId="0903E4A5"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14</w:t>
            </w:r>
          </w:p>
        </w:tc>
        <w:tc>
          <w:tcPr>
            <w:tcW w:w="1616" w:type="dxa"/>
            <w:tcBorders>
              <w:top w:val="single" w:sz="12" w:space="0" w:color="auto"/>
              <w:left w:val="single" w:sz="4" w:space="0" w:color="auto"/>
              <w:bottom w:val="single" w:sz="12" w:space="0" w:color="auto"/>
              <w:right w:val="single" w:sz="12" w:space="0" w:color="auto"/>
            </w:tcBorders>
          </w:tcPr>
          <w:p w14:paraId="75673AAC" w14:textId="77777777" w:rsidR="003573BC" w:rsidRPr="003573BC" w:rsidRDefault="003573BC" w:rsidP="003573BC">
            <w:pPr>
              <w:spacing w:before="40"/>
              <w:rPr>
                <w:rFonts w:asciiTheme="minorBidi" w:hAnsiTheme="minorBidi" w:cstheme="minorBidi"/>
                <w:sz w:val="18"/>
                <w:szCs w:val="18"/>
              </w:rPr>
            </w:pPr>
            <w:r w:rsidRPr="003573BC">
              <w:rPr>
                <w:rFonts w:asciiTheme="minorBidi" w:hAnsiTheme="minorBidi" w:cstheme="minorBidi"/>
                <w:sz w:val="18"/>
                <w:szCs w:val="18"/>
              </w:rPr>
              <w:t>Fenders (Wings)</w:t>
            </w:r>
          </w:p>
        </w:tc>
        <w:tc>
          <w:tcPr>
            <w:tcW w:w="1256" w:type="dxa"/>
            <w:tcBorders>
              <w:top w:val="single" w:sz="12" w:space="0" w:color="auto"/>
              <w:left w:val="single" w:sz="12" w:space="0" w:color="auto"/>
              <w:bottom w:val="single" w:sz="12" w:space="0" w:color="auto"/>
              <w:right w:val="single" w:sz="12" w:space="0" w:color="auto"/>
            </w:tcBorders>
          </w:tcPr>
          <w:p w14:paraId="1442C32F" w14:textId="77777777" w:rsidR="003573BC" w:rsidRPr="003573BC" w:rsidRDefault="003573BC" w:rsidP="00B70B12">
            <w:pPr>
              <w:spacing w:before="40" w:line="-216" w:lineRule="auto"/>
              <w:jc w:val="center"/>
              <w:rPr>
                <w:rFonts w:asciiTheme="minorBidi" w:hAnsiTheme="minorBidi" w:cstheme="minorBidi"/>
                <w:lang w:eastAsia="en-US"/>
              </w:rPr>
            </w:pPr>
          </w:p>
        </w:tc>
        <w:tc>
          <w:tcPr>
            <w:tcW w:w="1256" w:type="dxa"/>
            <w:tcBorders>
              <w:top w:val="single" w:sz="12" w:space="0" w:color="auto"/>
              <w:left w:val="single" w:sz="12" w:space="0" w:color="auto"/>
              <w:bottom w:val="single" w:sz="12" w:space="0" w:color="auto"/>
              <w:right w:val="single" w:sz="12" w:space="0" w:color="auto"/>
            </w:tcBorders>
          </w:tcPr>
          <w:p w14:paraId="6046AEB9"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2A9E872"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1B470CD9"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0FC4937D"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35ACDCC"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4D95C51A"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5B766EB"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7F3EB22"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390662C"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5AC7243" w14:textId="77777777" w:rsidR="003573BC" w:rsidRPr="003573BC" w:rsidRDefault="003573BC" w:rsidP="003573BC">
            <w:pPr>
              <w:spacing w:line="240" w:lineRule="exact"/>
              <w:rPr>
                <w:rFonts w:asciiTheme="minorBidi" w:hAnsiTheme="minorBidi" w:cstheme="minorBidi"/>
                <w:lang w:eastAsia="en-US"/>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63A84ABB" w14:textId="77777777" w:rsidR="003573BC" w:rsidRPr="003573BC" w:rsidRDefault="003573BC" w:rsidP="003573BC">
            <w:pPr>
              <w:spacing w:line="240" w:lineRule="exact"/>
              <w:rPr>
                <w:rFonts w:asciiTheme="minorBidi" w:hAnsiTheme="minorBidi" w:cstheme="minorBidi"/>
                <w:lang w:eastAsia="en-US"/>
              </w:rPr>
            </w:pPr>
          </w:p>
        </w:tc>
        <w:tc>
          <w:tcPr>
            <w:tcW w:w="2255" w:type="dxa"/>
            <w:tcBorders>
              <w:top w:val="single" w:sz="12" w:space="0" w:color="auto"/>
              <w:left w:val="single" w:sz="12" w:space="0" w:color="auto"/>
              <w:bottom w:val="single" w:sz="12" w:space="0" w:color="auto"/>
              <w:right w:val="single" w:sz="12" w:space="0" w:color="auto"/>
            </w:tcBorders>
          </w:tcPr>
          <w:p w14:paraId="4A47D255" w14:textId="77777777" w:rsidR="003573BC" w:rsidRPr="003573BC" w:rsidRDefault="003573BC" w:rsidP="003573BC">
            <w:pPr>
              <w:spacing w:before="40" w:after="40" w:line="-216" w:lineRule="auto"/>
              <w:ind w:left="33" w:right="33"/>
              <w:rPr>
                <w:rFonts w:asciiTheme="minorBidi" w:hAnsiTheme="minorBidi" w:cstheme="minorBidi"/>
                <w:lang w:eastAsia="en-US"/>
              </w:rPr>
            </w:pPr>
            <w:r w:rsidRPr="003573BC">
              <w:rPr>
                <w:rFonts w:asciiTheme="minorBidi" w:hAnsiTheme="minorBidi" w:cstheme="minorBidi"/>
              </w:rPr>
              <w:t>Fenders (wings) required if wheels extend out of the trailer body</w:t>
            </w:r>
          </w:p>
        </w:tc>
      </w:tr>
      <w:tr w:rsidR="003573BC" w:rsidRPr="003573BC" w14:paraId="33C400F3"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3" w:type="dxa"/>
            <w:tcBorders>
              <w:top w:val="single" w:sz="12" w:space="0" w:color="auto"/>
              <w:left w:val="single" w:sz="12" w:space="0" w:color="auto"/>
              <w:bottom w:val="single" w:sz="12" w:space="0" w:color="auto"/>
              <w:right w:val="single" w:sz="4" w:space="0" w:color="auto"/>
            </w:tcBorders>
          </w:tcPr>
          <w:p w14:paraId="45BE492C"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15</w:t>
            </w:r>
          </w:p>
        </w:tc>
        <w:tc>
          <w:tcPr>
            <w:tcW w:w="1616" w:type="dxa"/>
            <w:tcBorders>
              <w:top w:val="single" w:sz="12" w:space="0" w:color="auto"/>
              <w:left w:val="single" w:sz="4" w:space="0" w:color="auto"/>
              <w:bottom w:val="single" w:sz="12" w:space="0" w:color="auto"/>
              <w:right w:val="single" w:sz="12" w:space="0" w:color="auto"/>
            </w:tcBorders>
          </w:tcPr>
          <w:p w14:paraId="3009F148" w14:textId="77777777" w:rsidR="003573BC" w:rsidRPr="003573BC" w:rsidRDefault="003573BC" w:rsidP="003573BC">
            <w:pPr>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Automotive Air Brake Line Couplers</w:t>
            </w:r>
          </w:p>
        </w:tc>
        <w:tc>
          <w:tcPr>
            <w:tcW w:w="1256" w:type="dxa"/>
            <w:tcBorders>
              <w:top w:val="single" w:sz="12" w:space="0" w:color="auto"/>
              <w:left w:val="single" w:sz="12" w:space="0" w:color="auto"/>
              <w:bottom w:val="single" w:sz="12" w:space="0" w:color="auto"/>
              <w:right w:val="single" w:sz="12" w:space="0" w:color="auto"/>
            </w:tcBorders>
          </w:tcPr>
          <w:p w14:paraId="087A17E6" w14:textId="77777777" w:rsidR="003573BC" w:rsidRPr="003573BC" w:rsidRDefault="003573BC" w:rsidP="00B70B12">
            <w:pPr>
              <w:spacing w:line="-218" w:lineRule="auto"/>
              <w:jc w:val="center"/>
              <w:rPr>
                <w:rFonts w:asciiTheme="minorBidi" w:hAnsiTheme="minorBidi" w:cstheme="minorBidi"/>
                <w:lang w:eastAsia="en-US"/>
              </w:rPr>
            </w:pPr>
            <w:r w:rsidRPr="003573BC">
              <w:rPr>
                <w:rFonts w:asciiTheme="minorBidi" w:hAnsiTheme="minorBidi" w:cstheme="minorBidi"/>
                <w:lang w:eastAsia="en-US"/>
              </w:rPr>
              <w:t>SAE J318</w:t>
            </w:r>
          </w:p>
          <w:p w14:paraId="4EF383A2" w14:textId="77777777" w:rsidR="003573BC" w:rsidRPr="003573BC" w:rsidRDefault="003573BC" w:rsidP="00B70B12">
            <w:pPr>
              <w:spacing w:line="-218" w:lineRule="auto"/>
              <w:jc w:val="center"/>
              <w:rPr>
                <w:rFonts w:asciiTheme="minorBidi" w:hAnsiTheme="minorBidi" w:cstheme="minorBidi"/>
                <w:lang w:eastAsia="en-US"/>
              </w:rPr>
            </w:pPr>
            <w:r w:rsidRPr="003573BC">
              <w:rPr>
                <w:rFonts w:asciiTheme="minorBidi" w:hAnsiTheme="minorBidi" w:cstheme="minorBidi"/>
                <w:lang w:eastAsia="en-US"/>
              </w:rPr>
              <w:t>OR</w:t>
            </w:r>
          </w:p>
          <w:p w14:paraId="6F0DB6B7" w14:textId="77777777" w:rsidR="003573BC" w:rsidRPr="003573BC" w:rsidRDefault="003573BC" w:rsidP="00B70B12">
            <w:pPr>
              <w:spacing w:line="-218" w:lineRule="auto"/>
              <w:jc w:val="center"/>
              <w:rPr>
                <w:rFonts w:asciiTheme="minorBidi" w:hAnsiTheme="minorBidi" w:cstheme="minorBidi"/>
                <w:lang w:eastAsia="en-US"/>
              </w:rPr>
            </w:pPr>
            <w:r w:rsidRPr="003573BC">
              <w:rPr>
                <w:rFonts w:asciiTheme="minorBidi" w:hAnsiTheme="minorBidi" w:cstheme="minorBidi"/>
                <w:lang w:eastAsia="en-US"/>
              </w:rPr>
              <w:t>ISO 1728</w:t>
            </w:r>
          </w:p>
        </w:tc>
        <w:tc>
          <w:tcPr>
            <w:tcW w:w="1256" w:type="dxa"/>
            <w:tcBorders>
              <w:top w:val="single" w:sz="12" w:space="0" w:color="auto"/>
              <w:left w:val="single" w:sz="12" w:space="0" w:color="auto"/>
              <w:bottom w:val="single" w:sz="12" w:space="0" w:color="auto"/>
              <w:right w:val="single" w:sz="12" w:space="0" w:color="auto"/>
            </w:tcBorders>
          </w:tcPr>
          <w:p w14:paraId="7C2774A7" w14:textId="77777777" w:rsidR="003573BC" w:rsidRPr="003573BC" w:rsidRDefault="003573BC" w:rsidP="003573BC">
            <w:pPr>
              <w:spacing w:line="220" w:lineRule="exact"/>
              <w:rPr>
                <w:rFonts w:asciiTheme="minorBidi" w:hAnsiTheme="minorBidi" w:cstheme="minorBidi"/>
                <w:b/>
                <w:bCs/>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0B31359"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0F9E75E"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4E2DD72A"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4FA4542D"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E3E2E18"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627B3033"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AF4FA82"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33B08DF"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5AD01CF7"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7CF41448"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2255" w:type="dxa"/>
            <w:tcBorders>
              <w:top w:val="single" w:sz="12" w:space="0" w:color="auto"/>
              <w:left w:val="single" w:sz="12" w:space="0" w:color="auto"/>
              <w:bottom w:val="single" w:sz="12" w:space="0" w:color="auto"/>
              <w:right w:val="single" w:sz="12" w:space="0" w:color="auto"/>
            </w:tcBorders>
          </w:tcPr>
          <w:p w14:paraId="3ABB0538" w14:textId="77777777" w:rsidR="003573BC" w:rsidRPr="003573BC" w:rsidRDefault="003573BC" w:rsidP="003573BC">
            <w:pPr>
              <w:spacing w:before="40" w:after="40" w:line="-218" w:lineRule="auto"/>
              <w:ind w:left="34"/>
              <w:rPr>
                <w:rFonts w:asciiTheme="minorBidi" w:hAnsiTheme="minorBidi" w:cstheme="minorBidi"/>
                <w:lang w:eastAsia="en-US"/>
              </w:rPr>
            </w:pPr>
            <w:r w:rsidRPr="003573BC">
              <w:rPr>
                <w:rFonts w:asciiTheme="minorBidi" w:hAnsiTheme="minorBidi" w:cstheme="minorBidi"/>
                <w:lang w:eastAsia="en-US"/>
              </w:rPr>
              <w:t>Applies to automotive air brake line couplers used to connect the brake system of vehicles and trailer</w:t>
            </w:r>
          </w:p>
        </w:tc>
      </w:tr>
      <w:tr w:rsidR="003573BC" w:rsidRPr="003573BC" w14:paraId="5EBCFC4E"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3" w:type="dxa"/>
            <w:tcBorders>
              <w:top w:val="single" w:sz="12" w:space="0" w:color="auto"/>
              <w:left w:val="single" w:sz="12" w:space="0" w:color="auto"/>
              <w:bottom w:val="single" w:sz="12" w:space="0" w:color="auto"/>
              <w:right w:val="single" w:sz="4" w:space="0" w:color="auto"/>
            </w:tcBorders>
          </w:tcPr>
          <w:p w14:paraId="01652852"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16</w:t>
            </w:r>
          </w:p>
        </w:tc>
        <w:tc>
          <w:tcPr>
            <w:tcW w:w="1616" w:type="dxa"/>
            <w:tcBorders>
              <w:top w:val="single" w:sz="12" w:space="0" w:color="auto"/>
              <w:left w:val="single" w:sz="4" w:space="0" w:color="auto"/>
              <w:bottom w:val="single" w:sz="12" w:space="0" w:color="auto"/>
              <w:right w:val="single" w:sz="12" w:space="0" w:color="auto"/>
            </w:tcBorders>
          </w:tcPr>
          <w:p w14:paraId="20C8948D" w14:textId="77777777" w:rsidR="003573BC" w:rsidRPr="003573BC" w:rsidRDefault="003573BC" w:rsidP="003573BC">
            <w:pPr>
              <w:spacing w:before="40" w:after="40" w:line="220" w:lineRule="exact"/>
              <w:rPr>
                <w:rFonts w:asciiTheme="minorBidi" w:hAnsiTheme="minorBidi" w:cstheme="minorBidi"/>
                <w:sz w:val="18"/>
                <w:szCs w:val="18"/>
                <w:lang w:eastAsia="en-US"/>
              </w:rPr>
            </w:pPr>
            <w:r w:rsidRPr="003573BC">
              <w:rPr>
                <w:rFonts w:asciiTheme="minorBidi" w:hAnsiTheme="minorBidi" w:cstheme="minorBidi"/>
                <w:sz w:val="18"/>
                <w:szCs w:val="18"/>
                <w:lang w:eastAsia="en-US"/>
              </w:rPr>
              <w:t>Reversing - Buzzer</w:t>
            </w:r>
          </w:p>
        </w:tc>
        <w:tc>
          <w:tcPr>
            <w:tcW w:w="1256" w:type="dxa"/>
            <w:tcBorders>
              <w:top w:val="single" w:sz="12" w:space="0" w:color="auto"/>
              <w:left w:val="single" w:sz="12" w:space="0" w:color="auto"/>
              <w:bottom w:val="single" w:sz="12" w:space="0" w:color="auto"/>
              <w:right w:val="single" w:sz="12" w:space="0" w:color="auto"/>
            </w:tcBorders>
          </w:tcPr>
          <w:p w14:paraId="49F7B8FE" w14:textId="77777777" w:rsidR="00F03A31" w:rsidRDefault="00F03A31" w:rsidP="00F03A31">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 xml:space="preserve">ECE </w:t>
            </w:r>
            <w:r>
              <w:rPr>
                <w:rFonts w:asciiTheme="minorBidi" w:hAnsiTheme="minorBidi" w:cstheme="minorBidi"/>
                <w:lang w:eastAsia="en-US"/>
              </w:rPr>
              <w:t>165</w:t>
            </w:r>
          </w:p>
          <w:p w14:paraId="3F80D076" w14:textId="77777777" w:rsidR="00F03A31" w:rsidRDefault="00F03A31" w:rsidP="00F03A31">
            <w:pPr>
              <w:spacing w:before="40" w:after="40" w:line="-218" w:lineRule="auto"/>
              <w:jc w:val="center"/>
              <w:rPr>
                <w:rFonts w:asciiTheme="minorBidi" w:hAnsiTheme="minorBidi" w:cstheme="minorBidi"/>
                <w:lang w:eastAsia="en-US"/>
              </w:rPr>
            </w:pPr>
            <w:r>
              <w:rPr>
                <w:rFonts w:asciiTheme="minorBidi" w:hAnsiTheme="minorBidi" w:cstheme="minorBidi"/>
                <w:lang w:eastAsia="en-US"/>
              </w:rPr>
              <w:t>OR</w:t>
            </w:r>
          </w:p>
          <w:p w14:paraId="4BCA1B7A" w14:textId="77777777" w:rsidR="003573BC" w:rsidRPr="003573BC" w:rsidRDefault="003573BC" w:rsidP="00B70B12">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SAE J994</w:t>
            </w:r>
          </w:p>
          <w:p w14:paraId="238D04A5" w14:textId="77777777" w:rsidR="003573BC" w:rsidRPr="003573BC" w:rsidRDefault="003573BC" w:rsidP="00B70B12">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OR</w:t>
            </w:r>
          </w:p>
          <w:p w14:paraId="73F7E1F0" w14:textId="77777777" w:rsidR="003573BC" w:rsidRPr="003573BC" w:rsidRDefault="003573BC" w:rsidP="00B70B12">
            <w:pPr>
              <w:spacing w:before="40" w:after="40" w:line="-218" w:lineRule="auto"/>
              <w:jc w:val="center"/>
              <w:rPr>
                <w:rFonts w:asciiTheme="minorBidi" w:hAnsiTheme="minorBidi" w:cstheme="minorBidi"/>
                <w:lang w:eastAsia="en-US"/>
              </w:rPr>
            </w:pPr>
            <w:r w:rsidRPr="003573BC">
              <w:rPr>
                <w:rFonts w:asciiTheme="minorBidi" w:hAnsiTheme="minorBidi" w:cstheme="minorBidi"/>
                <w:lang w:eastAsia="en-US"/>
              </w:rPr>
              <w:t>JSAE JASO D901</w:t>
            </w:r>
          </w:p>
        </w:tc>
        <w:tc>
          <w:tcPr>
            <w:tcW w:w="1256" w:type="dxa"/>
            <w:tcBorders>
              <w:top w:val="single" w:sz="12" w:space="0" w:color="auto"/>
              <w:left w:val="single" w:sz="12" w:space="0" w:color="auto"/>
              <w:bottom w:val="single" w:sz="12" w:space="0" w:color="auto"/>
              <w:right w:val="single" w:sz="12" w:space="0" w:color="auto"/>
            </w:tcBorders>
          </w:tcPr>
          <w:p w14:paraId="07A3B6A4" w14:textId="77777777" w:rsidR="003573BC" w:rsidRPr="003573BC" w:rsidRDefault="003573BC" w:rsidP="003573BC">
            <w:pPr>
              <w:spacing w:before="40" w:after="40" w:line="220" w:lineRule="exact"/>
              <w:rPr>
                <w:rFonts w:asciiTheme="minorBidi" w:hAnsiTheme="minorBidi" w:cstheme="minorBidi"/>
                <w:b/>
                <w:bCs/>
                <w:lang w:eastAsia="en-US"/>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EA26E32" w14:textId="77777777" w:rsidR="003573BC" w:rsidRPr="003573BC" w:rsidRDefault="003573BC" w:rsidP="003573BC">
            <w:pPr>
              <w:spacing w:before="40" w:after="40" w:line="240" w:lineRule="exact"/>
              <w:rPr>
                <w:rFonts w:asciiTheme="minorBidi" w:hAnsiTheme="minorBidi" w:cstheme="minorBidi"/>
                <w:strike/>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86A4BFB" w14:textId="77777777" w:rsidR="003573BC" w:rsidRPr="003573BC" w:rsidRDefault="003573BC" w:rsidP="003573BC">
            <w:pPr>
              <w:spacing w:before="40" w:after="40"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10F1B188" w14:textId="77777777" w:rsidR="003573BC" w:rsidRPr="003573BC" w:rsidRDefault="003573BC" w:rsidP="003573BC">
            <w:pPr>
              <w:spacing w:before="40" w:after="40"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3345D9D" w14:textId="77777777" w:rsidR="003573BC" w:rsidRPr="003573BC" w:rsidRDefault="003573BC" w:rsidP="003573BC">
            <w:pPr>
              <w:spacing w:before="40" w:after="40"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AF81426" w14:textId="77777777" w:rsidR="003573BC" w:rsidRPr="003573BC" w:rsidRDefault="003573BC" w:rsidP="003573BC">
            <w:pPr>
              <w:spacing w:before="40" w:after="40"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A29AD8E" w14:textId="77777777" w:rsidR="003573BC" w:rsidRPr="003573BC" w:rsidRDefault="003573BC" w:rsidP="003573BC">
            <w:pPr>
              <w:spacing w:before="40" w:after="40"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7BF3D974" w14:textId="77777777" w:rsidR="003573BC" w:rsidRPr="003573BC" w:rsidRDefault="003573BC" w:rsidP="003573BC">
            <w:pPr>
              <w:spacing w:before="40" w:after="40"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54EA322C" w14:textId="77777777" w:rsidR="003573BC" w:rsidRPr="003573BC" w:rsidRDefault="003573BC" w:rsidP="003573BC">
            <w:pPr>
              <w:spacing w:before="40" w:after="40"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3793A5B7" w14:textId="77777777" w:rsidR="003573BC" w:rsidRPr="003573BC" w:rsidRDefault="003573BC" w:rsidP="003573BC">
            <w:pPr>
              <w:spacing w:before="40" w:after="40"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36492E41" w14:textId="77777777" w:rsidR="003573BC" w:rsidRPr="003573BC" w:rsidRDefault="003573BC" w:rsidP="003573BC">
            <w:pPr>
              <w:spacing w:before="40" w:after="40" w:line="240" w:lineRule="exact"/>
              <w:rPr>
                <w:rFonts w:asciiTheme="minorBidi" w:hAnsiTheme="minorBidi" w:cstheme="minorBidi"/>
              </w:rPr>
            </w:pPr>
            <w:r w:rsidRPr="003573BC">
              <w:rPr>
                <w:rFonts w:asciiTheme="minorBidi" w:hAnsiTheme="minorBidi" w:cstheme="minorBidi"/>
                <w:lang w:eastAsia="en-US"/>
              </w:rPr>
              <w:t>X</w:t>
            </w:r>
          </w:p>
        </w:tc>
        <w:tc>
          <w:tcPr>
            <w:tcW w:w="2255" w:type="dxa"/>
            <w:tcBorders>
              <w:top w:val="single" w:sz="12" w:space="0" w:color="auto"/>
              <w:left w:val="single" w:sz="12" w:space="0" w:color="auto"/>
              <w:bottom w:val="single" w:sz="12" w:space="0" w:color="auto"/>
              <w:right w:val="single" w:sz="12" w:space="0" w:color="auto"/>
            </w:tcBorders>
          </w:tcPr>
          <w:p w14:paraId="3080461C" w14:textId="77777777" w:rsidR="003573BC" w:rsidRPr="003573BC" w:rsidRDefault="003573BC" w:rsidP="003573BC">
            <w:pPr>
              <w:tabs>
                <w:tab w:val="num" w:pos="720"/>
              </w:tabs>
              <w:spacing w:before="40" w:after="40"/>
              <w:ind w:left="34"/>
              <w:rPr>
                <w:rFonts w:asciiTheme="minorBidi" w:hAnsiTheme="minorBidi" w:cstheme="minorBidi"/>
                <w:lang w:eastAsia="en-US"/>
              </w:rPr>
            </w:pPr>
            <w:r w:rsidRPr="003573BC">
              <w:rPr>
                <w:rFonts w:asciiTheme="minorBidi" w:hAnsiTheme="minorBidi" w:cstheme="minorBidi"/>
                <w:lang w:eastAsia="en-US"/>
              </w:rPr>
              <w:t>According to Israeli Road Traffic Ordinance and Regulations</w:t>
            </w:r>
            <w:r w:rsidRPr="003573BC">
              <w:rPr>
                <w:rFonts w:asciiTheme="minorBidi" w:hAnsiTheme="minorBidi" w:cstheme="minorBidi"/>
              </w:rPr>
              <w:t xml:space="preserve"> – paragraph 359 (A)</w:t>
            </w:r>
            <w:r w:rsidRPr="003573BC">
              <w:rPr>
                <w:rFonts w:asciiTheme="minorBidi" w:hAnsiTheme="minorBidi" w:cstheme="minorBidi"/>
                <w:lang w:eastAsia="en-US"/>
              </w:rPr>
              <w:t xml:space="preserve"> – reversing buzzer applies to:</w:t>
            </w:r>
          </w:p>
          <w:p w14:paraId="440E797D" w14:textId="77777777" w:rsidR="003573BC" w:rsidRPr="003573BC" w:rsidRDefault="003573BC" w:rsidP="003B2E8D">
            <w:pPr>
              <w:numPr>
                <w:ilvl w:val="0"/>
                <w:numId w:val="3"/>
              </w:numPr>
              <w:tabs>
                <w:tab w:val="num" w:pos="264"/>
              </w:tabs>
              <w:spacing w:before="40" w:after="40"/>
              <w:ind w:left="264" w:hanging="230"/>
              <w:rPr>
                <w:rFonts w:asciiTheme="minorBidi" w:hAnsiTheme="minorBidi" w:cstheme="minorBidi"/>
                <w:lang w:eastAsia="en-US"/>
              </w:rPr>
            </w:pPr>
            <w:r w:rsidRPr="003573BC">
              <w:rPr>
                <w:rFonts w:asciiTheme="minorBidi" w:hAnsiTheme="minorBidi" w:cstheme="minorBidi"/>
                <w:lang w:eastAsia="en-US"/>
              </w:rPr>
              <w:t>Buses</w:t>
            </w:r>
          </w:p>
          <w:p w14:paraId="7A5777AA" w14:textId="77777777" w:rsidR="003573BC" w:rsidRPr="003573BC" w:rsidRDefault="003573BC" w:rsidP="00A747AD">
            <w:pPr>
              <w:numPr>
                <w:ilvl w:val="0"/>
                <w:numId w:val="3"/>
              </w:numPr>
              <w:tabs>
                <w:tab w:val="num" w:pos="264"/>
              </w:tabs>
              <w:spacing w:before="40" w:after="40"/>
              <w:ind w:left="264" w:right="37" w:hanging="230"/>
              <w:rPr>
                <w:rFonts w:asciiTheme="minorBidi" w:hAnsiTheme="minorBidi" w:cstheme="minorBidi"/>
                <w:lang w:eastAsia="en-US"/>
              </w:rPr>
            </w:pPr>
            <w:r w:rsidRPr="003573BC">
              <w:rPr>
                <w:rFonts w:asciiTheme="minorBidi" w:hAnsiTheme="minorBidi" w:cstheme="minorBidi"/>
                <w:lang w:eastAsia="en-US"/>
              </w:rPr>
              <w:t xml:space="preserve">Commercial vehicles exceeding 15,000 kg </w:t>
            </w:r>
          </w:p>
          <w:p w14:paraId="0896AB00" w14:textId="77777777" w:rsidR="003573BC" w:rsidRPr="003573BC" w:rsidRDefault="003573BC" w:rsidP="00A747AD">
            <w:pPr>
              <w:numPr>
                <w:ilvl w:val="0"/>
                <w:numId w:val="2"/>
              </w:numPr>
              <w:tabs>
                <w:tab w:val="num" w:pos="264"/>
              </w:tabs>
              <w:spacing w:before="40" w:after="40"/>
              <w:ind w:left="264" w:right="37" w:hanging="230"/>
              <w:rPr>
                <w:rFonts w:asciiTheme="minorBidi" w:hAnsiTheme="minorBidi" w:cstheme="minorBidi"/>
                <w:sz w:val="14"/>
                <w:szCs w:val="14"/>
                <w:lang w:eastAsia="en-US"/>
              </w:rPr>
            </w:pPr>
            <w:r w:rsidRPr="003573BC">
              <w:rPr>
                <w:rFonts w:asciiTheme="minorBidi" w:hAnsiTheme="minorBidi" w:cstheme="minorBidi"/>
                <w:lang w:val="fr-FR" w:eastAsia="en-US"/>
              </w:rPr>
              <w:t xml:space="preserve">Construction </w:t>
            </w:r>
            <w:r w:rsidRPr="003573BC">
              <w:rPr>
                <w:rFonts w:asciiTheme="minorBidi" w:hAnsiTheme="minorBidi" w:cstheme="minorBidi"/>
                <w:color w:val="auto"/>
                <w:lang w:eastAsia="en-US"/>
              </w:rPr>
              <w:t>vehicles</w:t>
            </w:r>
            <w:r w:rsidRPr="003573BC">
              <w:rPr>
                <w:rFonts w:asciiTheme="minorBidi" w:hAnsiTheme="minorBidi" w:cstheme="minorBidi"/>
                <w:lang w:val="fr-FR" w:eastAsia="en-US"/>
              </w:rPr>
              <w:t xml:space="preserve"> (cranes, </w:t>
            </w:r>
            <w:r w:rsidRPr="003573BC">
              <w:rPr>
                <w:rFonts w:asciiTheme="minorBidi" w:hAnsiTheme="minorBidi" w:cstheme="minorBidi"/>
              </w:rPr>
              <w:t>pumps</w:t>
            </w:r>
            <w:r w:rsidRPr="003573BC">
              <w:rPr>
                <w:rFonts w:asciiTheme="minorBidi" w:hAnsiTheme="minorBidi" w:cstheme="minorBidi"/>
                <w:lang w:val="fr-FR" w:eastAsia="en-US"/>
              </w:rPr>
              <w:t>, Etc.)</w:t>
            </w:r>
          </w:p>
          <w:p w14:paraId="172AC464" w14:textId="77777777" w:rsidR="003573BC" w:rsidRPr="003573BC" w:rsidRDefault="003573BC" w:rsidP="00A747AD">
            <w:pPr>
              <w:numPr>
                <w:ilvl w:val="0"/>
                <w:numId w:val="2"/>
              </w:numPr>
              <w:tabs>
                <w:tab w:val="num" w:pos="264"/>
              </w:tabs>
              <w:spacing w:before="40" w:after="40"/>
              <w:ind w:left="264" w:right="37" w:hanging="230"/>
              <w:rPr>
                <w:rFonts w:asciiTheme="minorBidi" w:hAnsiTheme="minorBidi" w:cstheme="minorBidi"/>
                <w:sz w:val="14"/>
                <w:szCs w:val="14"/>
                <w:lang w:eastAsia="en-US"/>
              </w:rPr>
            </w:pPr>
            <w:r w:rsidRPr="003573BC">
              <w:rPr>
                <w:rFonts w:asciiTheme="minorBidi" w:hAnsiTheme="minorBidi" w:cstheme="minorBidi"/>
              </w:rPr>
              <w:t>Trailers and semi-trailers exceeding 15,000 kg GVW</w:t>
            </w:r>
          </w:p>
        </w:tc>
      </w:tr>
      <w:tr w:rsidR="003573BC" w:rsidRPr="003573BC" w14:paraId="5DBE9D61"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531"/>
        </w:trPr>
        <w:tc>
          <w:tcPr>
            <w:tcW w:w="533" w:type="dxa"/>
            <w:tcBorders>
              <w:top w:val="single" w:sz="12" w:space="0" w:color="auto"/>
              <w:left w:val="single" w:sz="12" w:space="0" w:color="auto"/>
              <w:bottom w:val="single" w:sz="12" w:space="0" w:color="auto"/>
              <w:right w:val="single" w:sz="4" w:space="0" w:color="auto"/>
            </w:tcBorders>
          </w:tcPr>
          <w:p w14:paraId="13281D39" w14:textId="77777777" w:rsidR="003573BC" w:rsidRPr="003573BC" w:rsidRDefault="003573BC" w:rsidP="0008734B">
            <w:pPr>
              <w:spacing w:before="40" w:line="220" w:lineRule="exact"/>
              <w:ind w:left="-107" w:right="-107"/>
              <w:jc w:val="center"/>
              <w:rPr>
                <w:rFonts w:asciiTheme="minorBidi" w:hAnsiTheme="minorBidi" w:cstheme="minorBidi"/>
                <w:lang w:eastAsia="en-US"/>
              </w:rPr>
            </w:pPr>
            <w:r w:rsidRPr="003573BC">
              <w:rPr>
                <w:rFonts w:asciiTheme="minorBidi" w:hAnsiTheme="minorBidi" w:cstheme="minorBidi"/>
                <w:lang w:eastAsia="en-US"/>
              </w:rPr>
              <w:t>3.3.</w:t>
            </w:r>
            <w:r w:rsidR="0008734B">
              <w:rPr>
                <w:rFonts w:asciiTheme="minorBidi" w:hAnsiTheme="minorBidi" w:cstheme="minorBidi"/>
                <w:lang w:eastAsia="en-US"/>
              </w:rPr>
              <w:t>17</w:t>
            </w:r>
          </w:p>
        </w:tc>
        <w:tc>
          <w:tcPr>
            <w:tcW w:w="1616" w:type="dxa"/>
            <w:tcBorders>
              <w:top w:val="single" w:sz="12" w:space="0" w:color="auto"/>
              <w:left w:val="single" w:sz="4" w:space="0" w:color="auto"/>
              <w:bottom w:val="single" w:sz="12" w:space="0" w:color="auto"/>
              <w:right w:val="single" w:sz="12" w:space="0" w:color="auto"/>
            </w:tcBorders>
          </w:tcPr>
          <w:p w14:paraId="04F5C1DE" w14:textId="77777777" w:rsidR="003573BC" w:rsidRPr="003573BC" w:rsidRDefault="003573BC" w:rsidP="003573BC">
            <w:pPr>
              <w:tabs>
                <w:tab w:val="center" w:pos="4153"/>
                <w:tab w:val="right" w:pos="8306"/>
              </w:tabs>
              <w:spacing w:before="40" w:after="40" w:line="220" w:lineRule="atLeast"/>
              <w:rPr>
                <w:rFonts w:asciiTheme="minorBidi" w:hAnsiTheme="minorBidi" w:cstheme="minorBidi"/>
                <w:sz w:val="18"/>
                <w:szCs w:val="18"/>
              </w:rPr>
            </w:pPr>
            <w:r w:rsidRPr="003573BC">
              <w:rPr>
                <w:rFonts w:asciiTheme="minorBidi" w:hAnsiTheme="minorBidi" w:cstheme="minorBidi"/>
                <w:sz w:val="18"/>
                <w:szCs w:val="18"/>
              </w:rPr>
              <w:t>Vehicle identification number (VIN)</w:t>
            </w:r>
          </w:p>
        </w:tc>
        <w:tc>
          <w:tcPr>
            <w:tcW w:w="1256" w:type="dxa"/>
            <w:tcBorders>
              <w:top w:val="single" w:sz="12" w:space="0" w:color="auto"/>
              <w:left w:val="single" w:sz="12" w:space="0" w:color="auto"/>
              <w:bottom w:val="single" w:sz="12" w:space="0" w:color="auto"/>
              <w:right w:val="single" w:sz="12" w:space="0" w:color="auto"/>
            </w:tcBorders>
          </w:tcPr>
          <w:p w14:paraId="631B10ED" w14:textId="77777777" w:rsidR="003573BC" w:rsidRPr="003573BC" w:rsidRDefault="003573BC" w:rsidP="003573BC">
            <w:pPr>
              <w:spacing w:before="60" w:line="200" w:lineRule="exact"/>
              <w:rPr>
                <w:rFonts w:asciiTheme="minorBidi" w:hAnsiTheme="minorBidi" w:cstheme="minorBidi"/>
                <w:lang w:eastAsia="en-US"/>
              </w:rPr>
            </w:pPr>
            <w:r w:rsidRPr="003573BC">
              <w:rPr>
                <w:rFonts w:asciiTheme="minorBidi" w:hAnsiTheme="minorBidi" w:cstheme="minorBidi"/>
                <w:lang w:eastAsia="en-US"/>
              </w:rPr>
              <w:t>ISO 3779</w:t>
            </w:r>
          </w:p>
        </w:tc>
        <w:tc>
          <w:tcPr>
            <w:tcW w:w="1256" w:type="dxa"/>
            <w:tcBorders>
              <w:top w:val="single" w:sz="12" w:space="0" w:color="auto"/>
              <w:left w:val="single" w:sz="12" w:space="0" w:color="auto"/>
              <w:bottom w:val="single" w:sz="12" w:space="0" w:color="auto"/>
              <w:right w:val="single" w:sz="12" w:space="0" w:color="auto"/>
            </w:tcBorders>
          </w:tcPr>
          <w:p w14:paraId="2065458B" w14:textId="77777777" w:rsidR="003573BC" w:rsidRPr="003573BC" w:rsidRDefault="006B59BA" w:rsidP="003573BC">
            <w:pPr>
              <w:spacing w:line="220" w:lineRule="exact"/>
              <w:rPr>
                <w:rFonts w:asciiTheme="minorBidi" w:hAnsiTheme="minorBidi" w:cstheme="minorBidi"/>
                <w:lang w:eastAsia="en-US"/>
              </w:rPr>
            </w:pPr>
            <w:r w:rsidRPr="006B59BA">
              <w:rPr>
                <w:rFonts w:asciiTheme="minorBidi" w:hAnsiTheme="minorBidi" w:cstheme="minorBidi"/>
                <w:lang w:eastAsia="en-US"/>
              </w:rPr>
              <w:t>(EU) 2019/2144 2021/535</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829991F"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1EE419DF"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FC15129"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265360DF"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67B80FB8"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1B3FF557"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7FB3C8DE"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shd w:val="clear" w:color="auto" w:fill="auto"/>
          </w:tcPr>
          <w:p w14:paraId="2F2DEAAE"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shd w:val="clear" w:color="auto" w:fill="auto"/>
          </w:tcPr>
          <w:p w14:paraId="0F90DCC5"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3" w:type="dxa"/>
            <w:tcBorders>
              <w:top w:val="single" w:sz="12" w:space="0" w:color="auto"/>
              <w:left w:val="single" w:sz="12" w:space="0" w:color="auto"/>
              <w:bottom w:val="single" w:sz="12" w:space="0" w:color="auto"/>
              <w:right w:val="single" w:sz="12" w:space="0" w:color="auto"/>
            </w:tcBorders>
            <w:shd w:val="clear" w:color="auto" w:fill="auto"/>
          </w:tcPr>
          <w:p w14:paraId="437236F3"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2255" w:type="dxa"/>
            <w:tcBorders>
              <w:top w:val="single" w:sz="12" w:space="0" w:color="auto"/>
              <w:left w:val="single" w:sz="12" w:space="0" w:color="auto"/>
              <w:bottom w:val="single" w:sz="12" w:space="0" w:color="auto"/>
              <w:right w:val="single" w:sz="12" w:space="0" w:color="auto"/>
            </w:tcBorders>
          </w:tcPr>
          <w:p w14:paraId="0FB2E9C3" w14:textId="77777777" w:rsidR="003573BC" w:rsidRPr="003573BC" w:rsidRDefault="003573BC" w:rsidP="003573BC">
            <w:pPr>
              <w:spacing w:before="40" w:after="40" w:line="220" w:lineRule="exact"/>
              <w:rPr>
                <w:rFonts w:asciiTheme="minorBidi" w:hAnsiTheme="minorBidi" w:cstheme="minorBidi"/>
              </w:rPr>
            </w:pPr>
          </w:p>
        </w:tc>
      </w:tr>
      <w:tr w:rsidR="003573BC" w:rsidRPr="003573BC" w14:paraId="373EB11C"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533" w:type="dxa"/>
            <w:vMerge w:val="restart"/>
            <w:tcBorders>
              <w:top w:val="single" w:sz="12" w:space="0" w:color="auto"/>
              <w:left w:val="single" w:sz="12" w:space="0" w:color="auto"/>
              <w:right w:val="single" w:sz="4" w:space="0" w:color="auto"/>
            </w:tcBorders>
          </w:tcPr>
          <w:p w14:paraId="74A86D46" w14:textId="77777777" w:rsidR="003573BC" w:rsidRPr="003573BC" w:rsidRDefault="003573BC" w:rsidP="0008734B">
            <w:pPr>
              <w:spacing w:before="40" w:line="220" w:lineRule="exact"/>
              <w:ind w:left="-107" w:right="-107"/>
              <w:jc w:val="center"/>
              <w:rPr>
                <w:rFonts w:asciiTheme="minorBidi" w:hAnsiTheme="minorBidi" w:cstheme="minorBidi"/>
                <w:u w:val="single"/>
                <w:lang w:eastAsia="en-US"/>
              </w:rPr>
            </w:pPr>
            <w:r w:rsidRPr="003573BC">
              <w:rPr>
                <w:rFonts w:asciiTheme="minorBidi" w:hAnsiTheme="minorBidi" w:cstheme="minorBidi"/>
                <w:lang w:eastAsia="en-US"/>
              </w:rPr>
              <w:t>3.3.</w:t>
            </w:r>
            <w:r w:rsidR="0008734B">
              <w:rPr>
                <w:rFonts w:asciiTheme="minorBidi" w:hAnsiTheme="minorBidi" w:cstheme="minorBidi"/>
                <w:lang w:eastAsia="en-US"/>
              </w:rPr>
              <w:t>18</w:t>
            </w:r>
          </w:p>
        </w:tc>
        <w:tc>
          <w:tcPr>
            <w:tcW w:w="1616" w:type="dxa"/>
            <w:vMerge w:val="restart"/>
            <w:tcBorders>
              <w:top w:val="single" w:sz="12" w:space="0" w:color="auto"/>
              <w:left w:val="single" w:sz="4" w:space="0" w:color="auto"/>
              <w:right w:val="single" w:sz="12" w:space="0" w:color="auto"/>
            </w:tcBorders>
          </w:tcPr>
          <w:p w14:paraId="7C750ADD" w14:textId="77777777" w:rsidR="003573BC" w:rsidRPr="003573BC" w:rsidRDefault="003573BC" w:rsidP="003573BC">
            <w:pPr>
              <w:tabs>
                <w:tab w:val="left" w:pos="720"/>
                <w:tab w:val="center" w:pos="4153"/>
                <w:tab w:val="right" w:pos="8306"/>
              </w:tabs>
              <w:spacing w:before="40" w:line="-218" w:lineRule="auto"/>
              <w:rPr>
                <w:rFonts w:asciiTheme="minorBidi" w:hAnsiTheme="minorBidi" w:cstheme="minorBidi"/>
                <w:sz w:val="18"/>
                <w:szCs w:val="18"/>
                <w:lang w:eastAsia="en-US"/>
              </w:rPr>
            </w:pPr>
            <w:r w:rsidRPr="003573BC">
              <w:rPr>
                <w:rFonts w:asciiTheme="minorBidi" w:hAnsiTheme="minorBidi" w:cstheme="minorBidi"/>
                <w:sz w:val="18"/>
                <w:szCs w:val="18"/>
                <w:lang w:eastAsia="en-US"/>
              </w:rPr>
              <w:t>Devices to Prevent Unauthorized Use (Anti-Theft, Immobilizer and Alarm System)</w:t>
            </w:r>
          </w:p>
        </w:tc>
        <w:tc>
          <w:tcPr>
            <w:tcW w:w="1256" w:type="dxa"/>
            <w:tcBorders>
              <w:top w:val="single" w:sz="12" w:space="0" w:color="auto"/>
              <w:left w:val="single" w:sz="12" w:space="0" w:color="auto"/>
              <w:bottom w:val="single" w:sz="12" w:space="0" w:color="auto"/>
              <w:right w:val="single" w:sz="12" w:space="0" w:color="auto"/>
            </w:tcBorders>
          </w:tcPr>
          <w:p w14:paraId="312ECAFB"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r w:rsidRPr="003573BC">
              <w:rPr>
                <w:rFonts w:asciiTheme="minorBidi" w:hAnsiTheme="minorBidi" w:cstheme="minorBidi"/>
                <w:lang w:eastAsia="en-US"/>
              </w:rPr>
              <w:t>74/61/EEC</w:t>
            </w:r>
          </w:p>
          <w:p w14:paraId="6B2DBB0D"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r w:rsidRPr="003573BC">
              <w:rPr>
                <w:rFonts w:asciiTheme="minorBidi" w:hAnsiTheme="minorBidi" w:cstheme="minorBidi"/>
                <w:lang w:eastAsia="en-US"/>
              </w:rPr>
              <w:t>OR</w:t>
            </w:r>
          </w:p>
          <w:p w14:paraId="546DC095"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p>
        </w:tc>
        <w:tc>
          <w:tcPr>
            <w:tcW w:w="1256" w:type="dxa"/>
            <w:tcBorders>
              <w:top w:val="single" w:sz="12" w:space="0" w:color="auto"/>
              <w:left w:val="single" w:sz="12" w:space="0" w:color="auto"/>
              <w:bottom w:val="single" w:sz="12" w:space="0" w:color="auto"/>
              <w:right w:val="single" w:sz="12" w:space="0" w:color="auto"/>
            </w:tcBorders>
          </w:tcPr>
          <w:p w14:paraId="1181EC79" w14:textId="77777777" w:rsidR="003573BC" w:rsidRPr="003573BC" w:rsidRDefault="003573BC" w:rsidP="003573BC">
            <w:pPr>
              <w:spacing w:before="40" w:line="220" w:lineRule="exact"/>
              <w:jc w:val="center"/>
              <w:rPr>
                <w:rFonts w:asciiTheme="minorBidi" w:hAnsiTheme="minorBidi" w:cstheme="minorBidi"/>
                <w:lang w:eastAsia="en-US"/>
              </w:rPr>
            </w:pPr>
            <w:r w:rsidRPr="003573BC">
              <w:rPr>
                <w:rFonts w:asciiTheme="minorBidi" w:hAnsiTheme="minorBidi" w:cstheme="minorBidi"/>
                <w:lang w:eastAsia="en-US"/>
              </w:rPr>
              <w:t>95/56/EC</w:t>
            </w:r>
          </w:p>
        </w:tc>
        <w:tc>
          <w:tcPr>
            <w:tcW w:w="362" w:type="dxa"/>
            <w:tcBorders>
              <w:top w:val="single" w:sz="12" w:space="0" w:color="auto"/>
              <w:left w:val="single" w:sz="12" w:space="0" w:color="auto"/>
              <w:bottom w:val="single" w:sz="12" w:space="0" w:color="auto"/>
              <w:right w:val="single" w:sz="12" w:space="0" w:color="auto"/>
            </w:tcBorders>
          </w:tcPr>
          <w:p w14:paraId="4059975A"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481036C7"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rPr>
              <w:t>X</w:t>
            </w:r>
          </w:p>
        </w:tc>
        <w:tc>
          <w:tcPr>
            <w:tcW w:w="362" w:type="dxa"/>
            <w:tcBorders>
              <w:top w:val="single" w:sz="12" w:space="0" w:color="auto"/>
              <w:left w:val="single" w:sz="12" w:space="0" w:color="auto"/>
              <w:bottom w:val="single" w:sz="12" w:space="0" w:color="auto"/>
              <w:right w:val="single" w:sz="12" w:space="0" w:color="auto"/>
            </w:tcBorders>
          </w:tcPr>
          <w:p w14:paraId="31125D64"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rPr>
              <w:t>X</w:t>
            </w:r>
          </w:p>
        </w:tc>
        <w:tc>
          <w:tcPr>
            <w:tcW w:w="361" w:type="dxa"/>
            <w:tcBorders>
              <w:top w:val="single" w:sz="12" w:space="0" w:color="auto"/>
              <w:left w:val="single" w:sz="12" w:space="0" w:color="auto"/>
              <w:bottom w:val="single" w:sz="12" w:space="0" w:color="auto"/>
              <w:right w:val="single" w:sz="12" w:space="0" w:color="auto"/>
            </w:tcBorders>
          </w:tcPr>
          <w:p w14:paraId="28958ACA"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0BFA2979"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rPr>
              <w:t>X</w:t>
            </w:r>
          </w:p>
        </w:tc>
        <w:tc>
          <w:tcPr>
            <w:tcW w:w="361" w:type="dxa"/>
            <w:tcBorders>
              <w:top w:val="single" w:sz="12" w:space="0" w:color="auto"/>
              <w:left w:val="single" w:sz="12" w:space="0" w:color="auto"/>
              <w:bottom w:val="single" w:sz="12" w:space="0" w:color="auto"/>
              <w:right w:val="single" w:sz="12" w:space="0" w:color="auto"/>
            </w:tcBorders>
          </w:tcPr>
          <w:p w14:paraId="1715C261"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rPr>
              <w:t>X</w:t>
            </w:r>
          </w:p>
        </w:tc>
        <w:tc>
          <w:tcPr>
            <w:tcW w:w="361" w:type="dxa"/>
            <w:tcBorders>
              <w:top w:val="single" w:sz="12" w:space="0" w:color="auto"/>
              <w:left w:val="single" w:sz="12" w:space="0" w:color="auto"/>
              <w:bottom w:val="single" w:sz="12" w:space="0" w:color="auto"/>
              <w:right w:val="single" w:sz="12" w:space="0" w:color="auto"/>
            </w:tcBorders>
          </w:tcPr>
          <w:p w14:paraId="38CEB84A"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tcPr>
          <w:p w14:paraId="6D80B96F"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7E56CD42"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tcPr>
          <w:p w14:paraId="630D5995" w14:textId="77777777" w:rsidR="003573BC" w:rsidRPr="003573BC" w:rsidRDefault="003573BC" w:rsidP="003573BC">
            <w:pPr>
              <w:spacing w:line="240" w:lineRule="exact"/>
              <w:rPr>
                <w:rFonts w:asciiTheme="minorBidi" w:hAnsiTheme="minorBidi" w:cstheme="minorBidi"/>
              </w:rPr>
            </w:pPr>
          </w:p>
        </w:tc>
        <w:tc>
          <w:tcPr>
            <w:tcW w:w="2255" w:type="dxa"/>
            <w:vMerge w:val="restart"/>
            <w:tcBorders>
              <w:top w:val="single" w:sz="12" w:space="0" w:color="auto"/>
              <w:left w:val="single" w:sz="12" w:space="0" w:color="auto"/>
              <w:right w:val="single" w:sz="12" w:space="0" w:color="auto"/>
            </w:tcBorders>
          </w:tcPr>
          <w:p w14:paraId="123285AB" w14:textId="77777777" w:rsidR="003573BC" w:rsidRPr="003573BC" w:rsidRDefault="003573BC" w:rsidP="003573BC">
            <w:pPr>
              <w:spacing w:before="40" w:after="40"/>
              <w:rPr>
                <w:rFonts w:asciiTheme="minorBidi" w:hAnsiTheme="minorBidi" w:cstheme="minorBidi"/>
              </w:rPr>
            </w:pPr>
            <w:r w:rsidRPr="003573BC">
              <w:rPr>
                <w:rFonts w:asciiTheme="minorBidi" w:hAnsiTheme="minorBidi" w:cstheme="minorBidi"/>
              </w:rPr>
              <w:t xml:space="preserve">In compliance with the Israeli regulations on the </w:t>
            </w:r>
            <w:r w:rsidRPr="003573BC">
              <w:rPr>
                <w:rFonts w:asciiTheme="minorBidi" w:hAnsiTheme="minorBidi" w:cstheme="minorBidi"/>
                <w:b/>
                <w:bCs/>
              </w:rPr>
              <w:t>prevention of noise,</w:t>
            </w:r>
            <w:r w:rsidRPr="003573BC">
              <w:rPr>
                <w:rFonts w:asciiTheme="minorBidi" w:hAnsiTheme="minorBidi" w:cstheme="minorBidi"/>
              </w:rPr>
              <w:t xml:space="preserve"> published in Israel's Official Gazette "</w:t>
            </w:r>
            <w:r w:rsidRPr="003573BC">
              <w:rPr>
                <w:rFonts w:asciiTheme="minorBidi" w:hAnsiTheme="minorBidi" w:cstheme="minorBidi"/>
                <w:i/>
                <w:iCs/>
              </w:rPr>
              <w:t>Reshumot</w:t>
            </w:r>
            <w:r w:rsidRPr="003573BC">
              <w:rPr>
                <w:rFonts w:asciiTheme="minorBidi" w:hAnsiTheme="minorBidi" w:cstheme="minorBidi"/>
              </w:rPr>
              <w:t xml:space="preserve">" on January 27, 2011, </w:t>
            </w:r>
            <w:r w:rsidRPr="003573BC">
              <w:rPr>
                <w:rFonts w:asciiTheme="minorBidi" w:hAnsiTheme="minorBidi" w:cstheme="minorBidi"/>
                <w:lang w:eastAsia="en-US"/>
              </w:rPr>
              <w:t>the installation of audible alarm devices in new vehicles is prohibited</w:t>
            </w:r>
          </w:p>
        </w:tc>
      </w:tr>
      <w:tr w:rsidR="003573BC" w:rsidRPr="003573BC" w14:paraId="7B073952"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533" w:type="dxa"/>
            <w:vMerge/>
            <w:tcBorders>
              <w:left w:val="single" w:sz="12" w:space="0" w:color="auto"/>
              <w:right w:val="single" w:sz="4" w:space="0" w:color="auto"/>
            </w:tcBorders>
          </w:tcPr>
          <w:p w14:paraId="7B1D5DA7"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6" w:type="dxa"/>
            <w:vMerge/>
            <w:tcBorders>
              <w:left w:val="single" w:sz="4" w:space="0" w:color="auto"/>
              <w:right w:val="single" w:sz="12" w:space="0" w:color="auto"/>
            </w:tcBorders>
          </w:tcPr>
          <w:p w14:paraId="309ED1BF" w14:textId="77777777" w:rsidR="003573BC" w:rsidRPr="003573BC" w:rsidRDefault="003573BC" w:rsidP="003573BC">
            <w:pPr>
              <w:tabs>
                <w:tab w:val="left" w:pos="720"/>
                <w:tab w:val="center" w:pos="4153"/>
                <w:tab w:val="right" w:pos="8306"/>
              </w:tabs>
              <w:spacing w:before="40" w:line="-218" w:lineRule="auto"/>
              <w:rPr>
                <w:rFonts w:asciiTheme="minorBidi" w:hAnsiTheme="minorBidi" w:cstheme="minorBidi"/>
                <w:sz w:val="18"/>
                <w:szCs w:val="18"/>
                <w:lang w:eastAsia="en-US"/>
              </w:rPr>
            </w:pPr>
          </w:p>
        </w:tc>
        <w:tc>
          <w:tcPr>
            <w:tcW w:w="1256" w:type="dxa"/>
            <w:tcBorders>
              <w:top w:val="single" w:sz="12" w:space="0" w:color="auto"/>
              <w:left w:val="single" w:sz="12" w:space="0" w:color="auto"/>
              <w:bottom w:val="single" w:sz="12" w:space="0" w:color="auto"/>
              <w:right w:val="single" w:sz="12" w:space="0" w:color="auto"/>
            </w:tcBorders>
          </w:tcPr>
          <w:p w14:paraId="57E14C73"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r w:rsidRPr="003573BC">
              <w:rPr>
                <w:rFonts w:asciiTheme="minorBidi" w:hAnsiTheme="minorBidi" w:cstheme="minorBidi"/>
                <w:lang w:eastAsia="en-US"/>
              </w:rPr>
              <w:t>ECE 116</w:t>
            </w:r>
          </w:p>
        </w:tc>
        <w:tc>
          <w:tcPr>
            <w:tcW w:w="1256" w:type="dxa"/>
            <w:tcBorders>
              <w:top w:val="single" w:sz="12" w:space="0" w:color="auto"/>
              <w:left w:val="single" w:sz="12" w:space="0" w:color="auto"/>
              <w:bottom w:val="single" w:sz="12" w:space="0" w:color="auto"/>
              <w:right w:val="single" w:sz="12" w:space="0" w:color="auto"/>
            </w:tcBorders>
          </w:tcPr>
          <w:p w14:paraId="793EBD3A" w14:textId="77777777" w:rsidR="003573BC" w:rsidRPr="003573BC" w:rsidRDefault="003573BC" w:rsidP="003573BC">
            <w:pPr>
              <w:spacing w:before="40" w:line="22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76EE5806"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30B3C50F"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tcPr>
          <w:p w14:paraId="7B9B930F"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1A6592A6" w14:textId="77777777" w:rsidR="003573BC" w:rsidRPr="003573BC" w:rsidRDefault="003573BC" w:rsidP="003573BC">
            <w:pPr>
              <w:spacing w:line="240" w:lineRule="exact"/>
              <w:rPr>
                <w:rFonts w:asciiTheme="minorBidi" w:hAnsiTheme="minorBidi" w:cstheme="minorBidi"/>
                <w:lang w:eastAsia="en-US"/>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45B7A8DF"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31D64030"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03694EBA"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tcPr>
          <w:p w14:paraId="79FDEE83"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1DB41998"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tcPr>
          <w:p w14:paraId="21469564" w14:textId="77777777" w:rsidR="003573BC" w:rsidRPr="003573BC" w:rsidRDefault="003573BC" w:rsidP="003573BC">
            <w:pPr>
              <w:spacing w:line="240" w:lineRule="exact"/>
              <w:rPr>
                <w:rFonts w:asciiTheme="minorBidi" w:hAnsiTheme="minorBidi" w:cstheme="minorBidi"/>
              </w:rPr>
            </w:pPr>
          </w:p>
        </w:tc>
        <w:tc>
          <w:tcPr>
            <w:tcW w:w="2255" w:type="dxa"/>
            <w:vMerge/>
            <w:tcBorders>
              <w:left w:val="single" w:sz="12" w:space="0" w:color="auto"/>
              <w:right w:val="single" w:sz="12" w:space="0" w:color="auto"/>
            </w:tcBorders>
          </w:tcPr>
          <w:p w14:paraId="2BDDE782" w14:textId="77777777" w:rsidR="003573BC" w:rsidRPr="003573BC" w:rsidRDefault="003573BC" w:rsidP="003573BC">
            <w:pPr>
              <w:spacing w:before="40" w:after="40"/>
              <w:rPr>
                <w:rFonts w:asciiTheme="minorBidi" w:hAnsiTheme="minorBidi" w:cstheme="minorBidi"/>
              </w:rPr>
            </w:pPr>
          </w:p>
        </w:tc>
      </w:tr>
      <w:tr w:rsidR="003573BC" w:rsidRPr="003573BC" w14:paraId="5E2FE0E8"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533" w:type="dxa"/>
            <w:vMerge/>
            <w:tcBorders>
              <w:left w:val="single" w:sz="12" w:space="0" w:color="auto"/>
              <w:bottom w:val="single" w:sz="12" w:space="0" w:color="auto"/>
              <w:right w:val="single" w:sz="4" w:space="0" w:color="auto"/>
            </w:tcBorders>
          </w:tcPr>
          <w:p w14:paraId="5F2EE97C" w14:textId="77777777" w:rsidR="003573BC" w:rsidRPr="003573BC" w:rsidRDefault="003573BC" w:rsidP="003573BC">
            <w:pPr>
              <w:spacing w:before="40" w:line="220" w:lineRule="exact"/>
              <w:ind w:left="-107" w:right="-107"/>
              <w:jc w:val="center"/>
              <w:rPr>
                <w:rFonts w:asciiTheme="minorBidi" w:hAnsiTheme="minorBidi" w:cstheme="minorBidi"/>
                <w:lang w:eastAsia="en-US"/>
              </w:rPr>
            </w:pPr>
          </w:p>
        </w:tc>
        <w:tc>
          <w:tcPr>
            <w:tcW w:w="1616" w:type="dxa"/>
            <w:vMerge/>
            <w:tcBorders>
              <w:left w:val="single" w:sz="4" w:space="0" w:color="auto"/>
              <w:bottom w:val="single" w:sz="12" w:space="0" w:color="auto"/>
              <w:right w:val="single" w:sz="12" w:space="0" w:color="auto"/>
            </w:tcBorders>
          </w:tcPr>
          <w:p w14:paraId="25C02D10" w14:textId="77777777" w:rsidR="003573BC" w:rsidRPr="003573BC" w:rsidRDefault="003573BC" w:rsidP="003573BC">
            <w:pPr>
              <w:tabs>
                <w:tab w:val="left" w:pos="720"/>
                <w:tab w:val="center" w:pos="4153"/>
                <w:tab w:val="right" w:pos="8306"/>
              </w:tabs>
              <w:spacing w:before="40" w:line="-218" w:lineRule="auto"/>
              <w:rPr>
                <w:rFonts w:asciiTheme="minorBidi" w:hAnsiTheme="minorBidi" w:cstheme="minorBidi"/>
                <w:sz w:val="18"/>
                <w:szCs w:val="18"/>
                <w:lang w:eastAsia="en-US"/>
              </w:rPr>
            </w:pPr>
          </w:p>
        </w:tc>
        <w:tc>
          <w:tcPr>
            <w:tcW w:w="1256" w:type="dxa"/>
            <w:tcBorders>
              <w:top w:val="single" w:sz="12" w:space="0" w:color="auto"/>
              <w:left w:val="single" w:sz="12" w:space="0" w:color="auto"/>
              <w:bottom w:val="single" w:sz="12" w:space="0" w:color="auto"/>
              <w:right w:val="single" w:sz="12" w:space="0" w:color="auto"/>
            </w:tcBorders>
          </w:tcPr>
          <w:p w14:paraId="588D91AF"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r w:rsidRPr="003573BC">
              <w:rPr>
                <w:rFonts w:asciiTheme="minorBidi" w:hAnsiTheme="minorBidi" w:cstheme="minorBidi"/>
                <w:lang w:eastAsia="en-US"/>
              </w:rPr>
              <w:t>ECE 18</w:t>
            </w:r>
          </w:p>
          <w:p w14:paraId="4A1ABC5E" w14:textId="77777777" w:rsidR="003573BC" w:rsidRPr="003573BC" w:rsidRDefault="003573BC" w:rsidP="003573BC">
            <w:pPr>
              <w:tabs>
                <w:tab w:val="center" w:pos="4153"/>
                <w:tab w:val="right" w:pos="8306"/>
              </w:tabs>
              <w:spacing w:before="40"/>
              <w:jc w:val="center"/>
              <w:rPr>
                <w:rFonts w:asciiTheme="minorBidi" w:hAnsiTheme="minorBidi" w:cstheme="minorBidi"/>
                <w:lang w:eastAsia="en-US"/>
              </w:rPr>
            </w:pPr>
          </w:p>
        </w:tc>
        <w:tc>
          <w:tcPr>
            <w:tcW w:w="1256" w:type="dxa"/>
            <w:tcBorders>
              <w:top w:val="single" w:sz="12" w:space="0" w:color="auto"/>
              <w:left w:val="single" w:sz="12" w:space="0" w:color="auto"/>
              <w:bottom w:val="single" w:sz="12" w:space="0" w:color="auto"/>
              <w:right w:val="single" w:sz="12" w:space="0" w:color="auto"/>
            </w:tcBorders>
          </w:tcPr>
          <w:p w14:paraId="7EB93B29" w14:textId="77777777" w:rsidR="003573BC" w:rsidRPr="003573BC" w:rsidRDefault="003573BC" w:rsidP="003573BC">
            <w:pPr>
              <w:spacing w:before="40" w:line="220" w:lineRule="exact"/>
              <w:jc w:val="center"/>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231F8C02" w14:textId="77777777" w:rsidR="003573BC" w:rsidRPr="003573BC" w:rsidRDefault="003573BC" w:rsidP="003573BC">
            <w:pPr>
              <w:spacing w:line="240" w:lineRule="exact"/>
              <w:rPr>
                <w:rFonts w:asciiTheme="minorBidi" w:hAnsiTheme="minorBidi" w:cstheme="minorBidi"/>
                <w:lang w:eastAsia="en-US"/>
              </w:rPr>
            </w:pPr>
          </w:p>
        </w:tc>
        <w:tc>
          <w:tcPr>
            <w:tcW w:w="361" w:type="dxa"/>
            <w:tcBorders>
              <w:top w:val="single" w:sz="12" w:space="0" w:color="auto"/>
              <w:left w:val="single" w:sz="12" w:space="0" w:color="auto"/>
              <w:bottom w:val="single" w:sz="12" w:space="0" w:color="auto"/>
              <w:right w:val="single" w:sz="12" w:space="0" w:color="auto"/>
            </w:tcBorders>
          </w:tcPr>
          <w:p w14:paraId="0C4AE2CD"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2" w:type="dxa"/>
            <w:tcBorders>
              <w:top w:val="single" w:sz="12" w:space="0" w:color="auto"/>
              <w:left w:val="single" w:sz="12" w:space="0" w:color="auto"/>
              <w:bottom w:val="single" w:sz="12" w:space="0" w:color="auto"/>
              <w:right w:val="single" w:sz="12" w:space="0" w:color="auto"/>
            </w:tcBorders>
          </w:tcPr>
          <w:p w14:paraId="2FEB7D2F"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782E3C14" w14:textId="77777777" w:rsidR="003573BC" w:rsidRPr="003573BC" w:rsidRDefault="003573BC" w:rsidP="003573BC">
            <w:pPr>
              <w:spacing w:line="240" w:lineRule="exact"/>
              <w:rPr>
                <w:rFonts w:asciiTheme="minorBidi" w:hAnsiTheme="minorBidi" w:cstheme="minorBidi"/>
                <w:lang w:eastAsia="en-US"/>
              </w:rPr>
            </w:pPr>
          </w:p>
        </w:tc>
        <w:tc>
          <w:tcPr>
            <w:tcW w:w="362" w:type="dxa"/>
            <w:tcBorders>
              <w:top w:val="single" w:sz="12" w:space="0" w:color="auto"/>
              <w:left w:val="single" w:sz="12" w:space="0" w:color="auto"/>
              <w:bottom w:val="single" w:sz="12" w:space="0" w:color="auto"/>
              <w:right w:val="single" w:sz="12" w:space="0" w:color="auto"/>
            </w:tcBorders>
          </w:tcPr>
          <w:p w14:paraId="20C3BA76"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0FD509A0" w14:textId="77777777" w:rsidR="003573BC" w:rsidRPr="003573BC" w:rsidRDefault="003573BC" w:rsidP="003573BC">
            <w:pPr>
              <w:spacing w:line="240" w:lineRule="exact"/>
              <w:rPr>
                <w:rFonts w:asciiTheme="minorBidi" w:hAnsiTheme="minorBidi" w:cstheme="minorBidi"/>
              </w:rPr>
            </w:pPr>
            <w:r w:rsidRPr="003573BC">
              <w:rPr>
                <w:rFonts w:asciiTheme="minorBidi" w:hAnsiTheme="minorBidi" w:cstheme="minorBidi"/>
                <w:lang w:eastAsia="en-US"/>
              </w:rPr>
              <w:t>X</w:t>
            </w:r>
          </w:p>
        </w:tc>
        <w:tc>
          <w:tcPr>
            <w:tcW w:w="361" w:type="dxa"/>
            <w:tcBorders>
              <w:top w:val="single" w:sz="12" w:space="0" w:color="auto"/>
              <w:left w:val="single" w:sz="12" w:space="0" w:color="auto"/>
              <w:bottom w:val="single" w:sz="12" w:space="0" w:color="auto"/>
              <w:right w:val="single" w:sz="12" w:space="0" w:color="auto"/>
            </w:tcBorders>
          </w:tcPr>
          <w:p w14:paraId="7ADF00E9" w14:textId="77777777" w:rsidR="003573BC" w:rsidRPr="003573BC" w:rsidRDefault="003573BC" w:rsidP="003573BC">
            <w:pPr>
              <w:spacing w:line="240" w:lineRule="exact"/>
              <w:rPr>
                <w:rFonts w:asciiTheme="minorBidi" w:hAnsiTheme="minorBidi" w:cstheme="minorBidi"/>
              </w:rPr>
            </w:pPr>
          </w:p>
        </w:tc>
        <w:tc>
          <w:tcPr>
            <w:tcW w:w="362" w:type="dxa"/>
            <w:tcBorders>
              <w:top w:val="single" w:sz="12" w:space="0" w:color="auto"/>
              <w:left w:val="single" w:sz="12" w:space="0" w:color="auto"/>
              <w:bottom w:val="single" w:sz="12" w:space="0" w:color="auto"/>
              <w:right w:val="single" w:sz="12" w:space="0" w:color="auto"/>
            </w:tcBorders>
          </w:tcPr>
          <w:p w14:paraId="5832D6EA" w14:textId="77777777" w:rsidR="003573BC" w:rsidRPr="003573BC" w:rsidRDefault="003573BC" w:rsidP="003573BC">
            <w:pPr>
              <w:spacing w:line="240" w:lineRule="exact"/>
              <w:rPr>
                <w:rFonts w:asciiTheme="minorBidi" w:hAnsiTheme="minorBidi" w:cstheme="minorBidi"/>
              </w:rPr>
            </w:pPr>
          </w:p>
        </w:tc>
        <w:tc>
          <w:tcPr>
            <w:tcW w:w="361" w:type="dxa"/>
            <w:tcBorders>
              <w:top w:val="single" w:sz="12" w:space="0" w:color="auto"/>
              <w:left w:val="single" w:sz="12" w:space="0" w:color="auto"/>
              <w:bottom w:val="single" w:sz="12" w:space="0" w:color="auto"/>
              <w:right w:val="single" w:sz="12" w:space="0" w:color="auto"/>
            </w:tcBorders>
          </w:tcPr>
          <w:p w14:paraId="316BBAFB" w14:textId="77777777" w:rsidR="003573BC" w:rsidRPr="003573BC" w:rsidRDefault="003573BC" w:rsidP="003573BC">
            <w:pPr>
              <w:spacing w:line="240" w:lineRule="exact"/>
              <w:rPr>
                <w:rFonts w:asciiTheme="minorBidi" w:hAnsiTheme="minorBidi" w:cstheme="minorBidi"/>
              </w:rPr>
            </w:pPr>
          </w:p>
        </w:tc>
        <w:tc>
          <w:tcPr>
            <w:tcW w:w="363" w:type="dxa"/>
            <w:tcBorders>
              <w:top w:val="single" w:sz="12" w:space="0" w:color="auto"/>
              <w:left w:val="single" w:sz="12" w:space="0" w:color="auto"/>
              <w:bottom w:val="single" w:sz="12" w:space="0" w:color="auto"/>
              <w:right w:val="single" w:sz="12" w:space="0" w:color="auto"/>
            </w:tcBorders>
          </w:tcPr>
          <w:p w14:paraId="0CF0FF36" w14:textId="77777777" w:rsidR="003573BC" w:rsidRPr="003573BC" w:rsidRDefault="003573BC" w:rsidP="003573BC">
            <w:pPr>
              <w:spacing w:line="240" w:lineRule="exact"/>
              <w:rPr>
                <w:rFonts w:asciiTheme="minorBidi" w:hAnsiTheme="minorBidi" w:cstheme="minorBidi"/>
              </w:rPr>
            </w:pPr>
          </w:p>
        </w:tc>
        <w:tc>
          <w:tcPr>
            <w:tcW w:w="2255" w:type="dxa"/>
            <w:vMerge/>
            <w:tcBorders>
              <w:left w:val="single" w:sz="12" w:space="0" w:color="auto"/>
              <w:bottom w:val="single" w:sz="12" w:space="0" w:color="auto"/>
              <w:right w:val="single" w:sz="12" w:space="0" w:color="auto"/>
            </w:tcBorders>
          </w:tcPr>
          <w:p w14:paraId="147B6DCC" w14:textId="77777777" w:rsidR="003573BC" w:rsidRPr="003573BC" w:rsidRDefault="003573BC" w:rsidP="003573BC">
            <w:pPr>
              <w:spacing w:before="40" w:after="40"/>
              <w:rPr>
                <w:rFonts w:asciiTheme="minorBidi" w:hAnsiTheme="minorBidi" w:cstheme="minorBidi"/>
              </w:rPr>
            </w:pPr>
          </w:p>
        </w:tc>
      </w:tr>
      <w:bookmarkEnd w:id="3"/>
    </w:tbl>
    <w:p w14:paraId="6DD40E27" w14:textId="77777777" w:rsidR="003573BC" w:rsidRPr="003573BC" w:rsidRDefault="003573BC" w:rsidP="003573BC">
      <w:pPr>
        <w:rPr>
          <w:rFonts w:asciiTheme="minorBidi" w:hAnsiTheme="minorBidi" w:cstheme="minorBidi"/>
        </w:rPr>
      </w:pPr>
    </w:p>
    <w:p w14:paraId="7B2FE141" w14:textId="77777777" w:rsidR="003573BC" w:rsidRPr="003573BC" w:rsidRDefault="003573BC" w:rsidP="003573BC">
      <w:pPr>
        <w:rPr>
          <w:rFonts w:asciiTheme="minorBidi" w:hAnsiTheme="minorBidi" w:cstheme="minorBidi"/>
        </w:rPr>
      </w:pP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466"/>
        <w:gridCol w:w="1503"/>
        <w:gridCol w:w="1169"/>
        <w:gridCol w:w="1166"/>
        <w:gridCol w:w="351"/>
        <w:gridCol w:w="350"/>
        <w:gridCol w:w="351"/>
        <w:gridCol w:w="350"/>
        <w:gridCol w:w="351"/>
        <w:gridCol w:w="350"/>
        <w:gridCol w:w="350"/>
        <w:gridCol w:w="351"/>
        <w:gridCol w:w="350"/>
        <w:gridCol w:w="352"/>
        <w:gridCol w:w="2681"/>
      </w:tblGrid>
      <w:tr w:rsidR="003573BC" w:rsidRPr="003573BC" w14:paraId="17474C11" w14:textId="77777777" w:rsidTr="003573BC">
        <w:trPr>
          <w:cantSplit/>
          <w:trHeight w:val="337"/>
          <w:tblHeader/>
        </w:trPr>
        <w:tc>
          <w:tcPr>
            <w:tcW w:w="466" w:type="dxa"/>
            <w:vMerge w:val="restart"/>
            <w:tcBorders>
              <w:bottom w:val="single" w:sz="12" w:space="0" w:color="auto"/>
              <w:right w:val="single" w:sz="4" w:space="0" w:color="auto"/>
            </w:tcBorders>
            <w:vAlign w:val="center"/>
          </w:tcPr>
          <w:p w14:paraId="76E17AD0" w14:textId="77777777" w:rsidR="003573BC" w:rsidRPr="003573BC" w:rsidRDefault="003573BC" w:rsidP="003573BC">
            <w:pPr>
              <w:spacing w:line="-220" w:lineRule="auto"/>
              <w:ind w:right="-391"/>
              <w:jc w:val="center"/>
              <w:rPr>
                <w:rFonts w:asciiTheme="minorBidi" w:hAnsiTheme="minorBidi" w:cstheme="minorBidi"/>
                <w:sz w:val="15"/>
                <w:szCs w:val="15"/>
                <w:lang w:eastAsia="en-US"/>
              </w:rPr>
            </w:pPr>
          </w:p>
        </w:tc>
        <w:tc>
          <w:tcPr>
            <w:tcW w:w="1503" w:type="dxa"/>
            <w:vMerge w:val="restart"/>
            <w:tcBorders>
              <w:left w:val="single" w:sz="4" w:space="0" w:color="auto"/>
              <w:bottom w:val="single" w:sz="12" w:space="0" w:color="auto"/>
            </w:tcBorders>
            <w:vAlign w:val="center"/>
          </w:tcPr>
          <w:p w14:paraId="433175AC"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335" w:type="dxa"/>
            <w:gridSpan w:val="2"/>
            <w:tcBorders>
              <w:bottom w:val="single" w:sz="12" w:space="0" w:color="auto"/>
            </w:tcBorders>
            <w:vAlign w:val="center"/>
          </w:tcPr>
          <w:p w14:paraId="5B7C27EA" w14:textId="77777777" w:rsidR="003573BC" w:rsidRPr="003573BC" w:rsidRDefault="003573BC" w:rsidP="003573BC">
            <w:pPr>
              <w:tabs>
                <w:tab w:val="center" w:pos="4153"/>
                <w:tab w:val="right" w:pos="8306"/>
              </w:tabs>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506" w:type="dxa"/>
            <w:gridSpan w:val="10"/>
            <w:tcBorders>
              <w:bottom w:val="single" w:sz="12" w:space="0" w:color="auto"/>
            </w:tcBorders>
            <w:vAlign w:val="center"/>
          </w:tcPr>
          <w:p w14:paraId="45143372"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681" w:type="dxa"/>
            <w:vMerge w:val="restart"/>
            <w:tcBorders>
              <w:bottom w:val="single" w:sz="12" w:space="0" w:color="auto"/>
            </w:tcBorders>
            <w:vAlign w:val="center"/>
          </w:tcPr>
          <w:p w14:paraId="3306646C"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43F65654" w14:textId="77777777" w:rsidTr="003573BC">
        <w:trPr>
          <w:cantSplit/>
          <w:trHeight w:val="258"/>
          <w:tblHeader/>
        </w:trPr>
        <w:tc>
          <w:tcPr>
            <w:tcW w:w="466" w:type="dxa"/>
            <w:vMerge/>
            <w:tcBorders>
              <w:bottom w:val="single" w:sz="12" w:space="0" w:color="auto"/>
              <w:right w:val="single" w:sz="4" w:space="0" w:color="auto"/>
            </w:tcBorders>
          </w:tcPr>
          <w:p w14:paraId="253DF0EF"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503" w:type="dxa"/>
            <w:vMerge/>
            <w:tcBorders>
              <w:left w:val="single" w:sz="4" w:space="0" w:color="auto"/>
              <w:bottom w:val="single" w:sz="12" w:space="0" w:color="auto"/>
            </w:tcBorders>
          </w:tcPr>
          <w:p w14:paraId="5450C29C" w14:textId="77777777" w:rsidR="003573BC" w:rsidRPr="003573BC" w:rsidRDefault="003573BC" w:rsidP="003573BC">
            <w:pPr>
              <w:spacing w:line="220" w:lineRule="exact"/>
              <w:rPr>
                <w:rFonts w:asciiTheme="minorBidi" w:hAnsiTheme="minorBidi" w:cstheme="minorBidi"/>
                <w:lang w:eastAsia="en-US"/>
              </w:rPr>
            </w:pPr>
          </w:p>
        </w:tc>
        <w:tc>
          <w:tcPr>
            <w:tcW w:w="1169" w:type="dxa"/>
            <w:tcBorders>
              <w:top w:val="single" w:sz="12" w:space="0" w:color="auto"/>
              <w:bottom w:val="single" w:sz="12" w:space="0" w:color="auto"/>
            </w:tcBorders>
            <w:vAlign w:val="center"/>
          </w:tcPr>
          <w:p w14:paraId="3946C6F2"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166" w:type="dxa"/>
            <w:tcBorders>
              <w:top w:val="single" w:sz="12" w:space="0" w:color="auto"/>
              <w:bottom w:val="single" w:sz="12" w:space="0" w:color="auto"/>
            </w:tcBorders>
            <w:vAlign w:val="center"/>
          </w:tcPr>
          <w:p w14:paraId="6B4AF772"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51" w:type="dxa"/>
            <w:tcBorders>
              <w:bottom w:val="single" w:sz="12" w:space="0" w:color="auto"/>
            </w:tcBorders>
          </w:tcPr>
          <w:p w14:paraId="3603BFD5"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50" w:type="dxa"/>
            <w:tcBorders>
              <w:bottom w:val="single" w:sz="12" w:space="0" w:color="auto"/>
            </w:tcBorders>
          </w:tcPr>
          <w:p w14:paraId="48E32C1D"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51" w:type="dxa"/>
            <w:tcBorders>
              <w:bottom w:val="single" w:sz="12" w:space="0" w:color="auto"/>
            </w:tcBorders>
          </w:tcPr>
          <w:p w14:paraId="4E20374A"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50" w:type="dxa"/>
            <w:tcBorders>
              <w:bottom w:val="single" w:sz="12" w:space="0" w:color="auto"/>
            </w:tcBorders>
          </w:tcPr>
          <w:p w14:paraId="44F5FB28"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51" w:type="dxa"/>
            <w:tcBorders>
              <w:bottom w:val="single" w:sz="12" w:space="0" w:color="auto"/>
            </w:tcBorders>
          </w:tcPr>
          <w:p w14:paraId="2BB10F3D"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50" w:type="dxa"/>
            <w:tcBorders>
              <w:bottom w:val="single" w:sz="12" w:space="0" w:color="auto"/>
            </w:tcBorders>
          </w:tcPr>
          <w:p w14:paraId="42A26B9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50" w:type="dxa"/>
            <w:tcBorders>
              <w:bottom w:val="single" w:sz="12" w:space="0" w:color="auto"/>
            </w:tcBorders>
          </w:tcPr>
          <w:p w14:paraId="6C06E7F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51" w:type="dxa"/>
            <w:tcBorders>
              <w:bottom w:val="single" w:sz="12" w:space="0" w:color="auto"/>
            </w:tcBorders>
          </w:tcPr>
          <w:p w14:paraId="5FFE7DB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50" w:type="dxa"/>
            <w:tcBorders>
              <w:bottom w:val="single" w:sz="12" w:space="0" w:color="auto"/>
            </w:tcBorders>
          </w:tcPr>
          <w:p w14:paraId="412AE213"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52" w:type="dxa"/>
            <w:tcBorders>
              <w:bottom w:val="single" w:sz="12" w:space="0" w:color="auto"/>
            </w:tcBorders>
          </w:tcPr>
          <w:p w14:paraId="252FDD01"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681" w:type="dxa"/>
            <w:vMerge/>
            <w:tcBorders>
              <w:bottom w:val="single" w:sz="12" w:space="0" w:color="auto"/>
            </w:tcBorders>
          </w:tcPr>
          <w:p w14:paraId="383E2AA2"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42070E6E"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466" w:type="dxa"/>
            <w:tcBorders>
              <w:top w:val="single" w:sz="12" w:space="0" w:color="auto"/>
              <w:left w:val="single" w:sz="12" w:space="0" w:color="auto"/>
              <w:bottom w:val="single" w:sz="12" w:space="0" w:color="auto"/>
              <w:right w:val="single" w:sz="4" w:space="0" w:color="auto"/>
            </w:tcBorders>
          </w:tcPr>
          <w:p w14:paraId="5C5AA74F" w14:textId="77777777" w:rsidR="003573BC" w:rsidRPr="003573BC" w:rsidRDefault="003573BC" w:rsidP="0008734B">
            <w:pPr>
              <w:spacing w:before="40" w:line="220" w:lineRule="exact"/>
              <w:ind w:left="-107" w:right="-107"/>
              <w:jc w:val="center"/>
              <w:rPr>
                <w:rFonts w:asciiTheme="minorBidi" w:hAnsiTheme="minorBidi" w:cstheme="minorBidi"/>
                <w:color w:val="auto"/>
                <w:lang w:eastAsia="en-US"/>
              </w:rPr>
            </w:pPr>
            <w:r w:rsidRPr="003573BC">
              <w:rPr>
                <w:rFonts w:asciiTheme="minorBidi" w:hAnsiTheme="minorBidi" w:cstheme="minorBidi"/>
                <w:color w:val="auto"/>
                <w:lang w:eastAsia="en-US"/>
              </w:rPr>
              <w:t>3.3.</w:t>
            </w:r>
            <w:r w:rsidR="0008734B">
              <w:rPr>
                <w:rFonts w:asciiTheme="minorBidi" w:hAnsiTheme="minorBidi" w:cstheme="minorBidi"/>
                <w:color w:val="auto"/>
                <w:lang w:eastAsia="en-US"/>
              </w:rPr>
              <w:t>19</w:t>
            </w:r>
          </w:p>
        </w:tc>
        <w:tc>
          <w:tcPr>
            <w:tcW w:w="1503" w:type="dxa"/>
            <w:tcBorders>
              <w:top w:val="single" w:sz="12" w:space="0" w:color="auto"/>
              <w:left w:val="single" w:sz="4" w:space="0" w:color="auto"/>
              <w:bottom w:val="single" w:sz="12" w:space="0" w:color="auto"/>
              <w:right w:val="single" w:sz="12" w:space="0" w:color="auto"/>
            </w:tcBorders>
          </w:tcPr>
          <w:p w14:paraId="1CD176E4" w14:textId="77777777" w:rsidR="003573BC" w:rsidRPr="003573BC" w:rsidRDefault="003573BC" w:rsidP="003573BC">
            <w:pPr>
              <w:spacing w:before="40"/>
              <w:rPr>
                <w:rFonts w:asciiTheme="minorBidi" w:hAnsiTheme="minorBidi" w:cstheme="minorBidi"/>
                <w:sz w:val="18"/>
                <w:szCs w:val="18"/>
              </w:rPr>
            </w:pPr>
            <w:r w:rsidRPr="003573BC">
              <w:rPr>
                <w:rFonts w:asciiTheme="minorBidi" w:hAnsiTheme="minorBidi" w:cstheme="minorBidi"/>
                <w:sz w:val="18"/>
                <w:szCs w:val="18"/>
                <w:lang w:eastAsia="en-US"/>
              </w:rPr>
              <w:t>Motor Vehicles and Trailers</w:t>
            </w:r>
            <w:r w:rsidRPr="003573BC">
              <w:rPr>
                <w:rFonts w:asciiTheme="minorBidi" w:hAnsiTheme="minorBidi" w:cstheme="minorBidi"/>
                <w:sz w:val="18"/>
                <w:szCs w:val="18"/>
                <w:lang w:eastAsia="en-US"/>
              </w:rPr>
              <w:br/>
              <w:t>Intended for The Transport of Dangerous Goods.</w:t>
            </w:r>
            <w:r w:rsidRPr="003573BC">
              <w:rPr>
                <w:rFonts w:asciiTheme="minorBidi" w:hAnsiTheme="minorBidi" w:cstheme="minorBidi"/>
                <w:sz w:val="18"/>
                <w:szCs w:val="18"/>
              </w:rPr>
              <w:t xml:space="preserve"> </w:t>
            </w:r>
          </w:p>
        </w:tc>
        <w:tc>
          <w:tcPr>
            <w:tcW w:w="1169" w:type="dxa"/>
            <w:tcBorders>
              <w:top w:val="single" w:sz="12" w:space="0" w:color="auto"/>
              <w:left w:val="single" w:sz="12" w:space="0" w:color="auto"/>
              <w:bottom w:val="single" w:sz="12" w:space="0" w:color="auto"/>
              <w:right w:val="single" w:sz="12" w:space="0" w:color="auto"/>
            </w:tcBorders>
          </w:tcPr>
          <w:p w14:paraId="2ACABF9A" w14:textId="77777777" w:rsidR="003573BC" w:rsidRPr="003573BC" w:rsidRDefault="003573BC" w:rsidP="00B70B12">
            <w:pPr>
              <w:spacing w:before="40" w:line="220" w:lineRule="exact"/>
              <w:jc w:val="center"/>
              <w:rPr>
                <w:rFonts w:asciiTheme="minorBidi" w:hAnsiTheme="minorBidi" w:cstheme="minorBidi"/>
                <w:lang w:eastAsia="en-US"/>
              </w:rPr>
            </w:pPr>
            <w:r w:rsidRPr="003573BC">
              <w:rPr>
                <w:rFonts w:asciiTheme="minorBidi" w:hAnsiTheme="minorBidi" w:cstheme="minorBidi"/>
                <w:lang w:eastAsia="en-US"/>
              </w:rPr>
              <w:t>(EC) 661/2009</w:t>
            </w:r>
          </w:p>
          <w:p w14:paraId="3F254851" w14:textId="77777777" w:rsidR="003573BC" w:rsidRPr="003573BC" w:rsidRDefault="003573BC" w:rsidP="00B70B12">
            <w:pPr>
              <w:spacing w:line="220" w:lineRule="exact"/>
              <w:jc w:val="center"/>
              <w:rPr>
                <w:rFonts w:asciiTheme="minorBidi" w:hAnsiTheme="minorBidi" w:cstheme="minorBidi"/>
                <w:lang w:eastAsia="en-US"/>
              </w:rPr>
            </w:pPr>
            <w:r w:rsidRPr="003573BC">
              <w:rPr>
                <w:rFonts w:asciiTheme="minorBidi" w:hAnsiTheme="minorBidi" w:cstheme="minorBidi"/>
                <w:lang w:eastAsia="en-US"/>
              </w:rPr>
              <w:t>OR</w:t>
            </w:r>
          </w:p>
          <w:p w14:paraId="14542F4F" w14:textId="77777777" w:rsidR="003573BC" w:rsidRPr="003573BC" w:rsidRDefault="003573BC" w:rsidP="00B70B12">
            <w:pPr>
              <w:spacing w:line="220" w:lineRule="exact"/>
              <w:jc w:val="center"/>
              <w:rPr>
                <w:rFonts w:asciiTheme="minorBidi" w:hAnsiTheme="minorBidi" w:cstheme="minorBidi"/>
                <w:lang w:eastAsia="en-US"/>
              </w:rPr>
            </w:pPr>
            <w:r w:rsidRPr="003573BC">
              <w:rPr>
                <w:rFonts w:asciiTheme="minorBidi" w:hAnsiTheme="minorBidi" w:cstheme="minorBidi"/>
                <w:lang w:eastAsia="en-US"/>
              </w:rPr>
              <w:t>ECE 105</w:t>
            </w:r>
          </w:p>
        </w:tc>
        <w:tc>
          <w:tcPr>
            <w:tcW w:w="1166" w:type="dxa"/>
            <w:tcBorders>
              <w:top w:val="single" w:sz="12" w:space="0" w:color="auto"/>
              <w:left w:val="single" w:sz="12" w:space="0" w:color="auto"/>
              <w:bottom w:val="single" w:sz="12" w:space="0" w:color="auto"/>
              <w:right w:val="single" w:sz="12" w:space="0" w:color="auto"/>
            </w:tcBorders>
          </w:tcPr>
          <w:p w14:paraId="7CA7A20B" w14:textId="77777777" w:rsidR="002E79EE" w:rsidRDefault="002E79EE" w:rsidP="002E79EE">
            <w:pPr>
              <w:spacing w:line="220" w:lineRule="exact"/>
              <w:jc w:val="center"/>
              <w:rPr>
                <w:rFonts w:asciiTheme="minorBidi" w:hAnsiTheme="minorBidi" w:cstheme="minorBidi"/>
                <w:lang w:eastAsia="en-US"/>
              </w:rPr>
            </w:pPr>
            <w:r w:rsidRPr="00B70B12">
              <w:rPr>
                <w:rFonts w:asciiTheme="minorBidi" w:hAnsiTheme="minorBidi" w:cstheme="minorBidi"/>
                <w:lang w:eastAsia="en-US"/>
              </w:rPr>
              <w:t>(EU) 2019/2144 (from July 2022)</w:t>
            </w:r>
          </w:p>
          <w:p w14:paraId="4600709D" w14:textId="77777777" w:rsidR="003573BC" w:rsidRPr="003573BC" w:rsidRDefault="003573BC" w:rsidP="003573BC">
            <w:pPr>
              <w:spacing w:line="220" w:lineRule="exact"/>
              <w:jc w:val="center"/>
              <w:rPr>
                <w:rFonts w:asciiTheme="minorBidi" w:hAnsiTheme="minorBidi" w:cstheme="minorBidi"/>
                <w:lang w:eastAsia="en-US"/>
              </w:rPr>
            </w:pPr>
          </w:p>
        </w:tc>
        <w:tc>
          <w:tcPr>
            <w:tcW w:w="351" w:type="dxa"/>
            <w:tcBorders>
              <w:top w:val="single" w:sz="12" w:space="0" w:color="auto"/>
              <w:left w:val="single" w:sz="12" w:space="0" w:color="auto"/>
              <w:bottom w:val="single" w:sz="12" w:space="0" w:color="auto"/>
              <w:right w:val="single" w:sz="12" w:space="0" w:color="auto"/>
            </w:tcBorders>
          </w:tcPr>
          <w:p w14:paraId="19ED112D" w14:textId="77777777" w:rsidR="003573BC" w:rsidRPr="003573BC" w:rsidRDefault="003573BC" w:rsidP="003573BC">
            <w:pPr>
              <w:spacing w:line="240" w:lineRule="exact"/>
              <w:jc w:val="center"/>
              <w:rPr>
                <w:rFonts w:asciiTheme="minorBidi" w:hAnsiTheme="minorBidi" w:cstheme="minorBidi"/>
                <w:bCs/>
                <w:color w:val="0000FF"/>
                <w:spacing w:val="2"/>
                <w:sz w:val="12"/>
                <w:szCs w:val="12"/>
              </w:rPr>
            </w:pPr>
          </w:p>
        </w:tc>
        <w:tc>
          <w:tcPr>
            <w:tcW w:w="350" w:type="dxa"/>
            <w:tcBorders>
              <w:top w:val="single" w:sz="12" w:space="0" w:color="auto"/>
              <w:left w:val="single" w:sz="12" w:space="0" w:color="auto"/>
              <w:bottom w:val="single" w:sz="12" w:space="0" w:color="auto"/>
              <w:right w:val="single" w:sz="12" w:space="0" w:color="auto"/>
            </w:tcBorders>
          </w:tcPr>
          <w:p w14:paraId="36B8B288" w14:textId="77777777" w:rsidR="003573BC" w:rsidRPr="003573BC" w:rsidRDefault="003573BC" w:rsidP="003573BC">
            <w:pPr>
              <w:spacing w:line="240" w:lineRule="exact"/>
              <w:jc w:val="center"/>
              <w:rPr>
                <w:rFonts w:asciiTheme="minorBidi" w:hAnsiTheme="minorBidi" w:cstheme="minorBidi"/>
                <w:bCs/>
                <w:color w:val="0000FF"/>
                <w:spacing w:val="2"/>
                <w:sz w:val="12"/>
                <w:szCs w:val="12"/>
              </w:rPr>
            </w:pPr>
          </w:p>
        </w:tc>
        <w:tc>
          <w:tcPr>
            <w:tcW w:w="351" w:type="dxa"/>
            <w:tcBorders>
              <w:top w:val="single" w:sz="12" w:space="0" w:color="auto"/>
              <w:left w:val="single" w:sz="12" w:space="0" w:color="auto"/>
              <w:bottom w:val="single" w:sz="12" w:space="0" w:color="auto"/>
              <w:right w:val="single" w:sz="12" w:space="0" w:color="auto"/>
            </w:tcBorders>
          </w:tcPr>
          <w:p w14:paraId="66A5D44F" w14:textId="77777777" w:rsidR="003573BC" w:rsidRPr="003573BC" w:rsidRDefault="003573BC" w:rsidP="003573BC">
            <w:pPr>
              <w:spacing w:line="240" w:lineRule="exact"/>
              <w:jc w:val="center"/>
              <w:rPr>
                <w:rFonts w:asciiTheme="minorBidi" w:hAnsiTheme="minorBidi" w:cstheme="minorBidi"/>
                <w:bCs/>
                <w:color w:val="0000FF"/>
                <w:spacing w:val="2"/>
                <w:sz w:val="12"/>
                <w:szCs w:val="12"/>
              </w:rPr>
            </w:pPr>
          </w:p>
        </w:tc>
        <w:tc>
          <w:tcPr>
            <w:tcW w:w="350" w:type="dxa"/>
            <w:tcBorders>
              <w:top w:val="single" w:sz="12" w:space="0" w:color="auto"/>
              <w:left w:val="single" w:sz="12" w:space="0" w:color="auto"/>
              <w:bottom w:val="single" w:sz="12" w:space="0" w:color="auto"/>
              <w:right w:val="single" w:sz="12" w:space="0" w:color="auto"/>
            </w:tcBorders>
          </w:tcPr>
          <w:p w14:paraId="02CED0CA"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51" w:type="dxa"/>
            <w:tcBorders>
              <w:top w:val="single" w:sz="12" w:space="0" w:color="auto"/>
              <w:left w:val="single" w:sz="12" w:space="0" w:color="auto"/>
              <w:bottom w:val="single" w:sz="12" w:space="0" w:color="auto"/>
              <w:right w:val="single" w:sz="12" w:space="0" w:color="auto"/>
            </w:tcBorders>
          </w:tcPr>
          <w:p w14:paraId="532C930C"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70122001"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0262C5BF" w14:textId="77777777" w:rsidR="003573BC" w:rsidRPr="003573BC" w:rsidRDefault="003573BC" w:rsidP="003573BC">
            <w:pPr>
              <w:spacing w:line="240" w:lineRule="exact"/>
              <w:jc w:val="center"/>
              <w:rPr>
                <w:rFonts w:asciiTheme="minorBidi" w:hAnsiTheme="minorBidi" w:cstheme="minorBidi"/>
                <w:b/>
                <w:color w:val="0000FF"/>
              </w:rPr>
            </w:pPr>
          </w:p>
        </w:tc>
        <w:tc>
          <w:tcPr>
            <w:tcW w:w="351" w:type="dxa"/>
            <w:tcBorders>
              <w:top w:val="single" w:sz="12" w:space="0" w:color="auto"/>
              <w:left w:val="single" w:sz="12" w:space="0" w:color="auto"/>
              <w:bottom w:val="single" w:sz="12" w:space="0" w:color="auto"/>
              <w:right w:val="single" w:sz="12" w:space="0" w:color="auto"/>
            </w:tcBorders>
          </w:tcPr>
          <w:p w14:paraId="2248DBC6" w14:textId="77777777" w:rsidR="003573BC" w:rsidRPr="003573BC" w:rsidRDefault="003573BC" w:rsidP="003573BC">
            <w:pPr>
              <w:spacing w:line="240" w:lineRule="exact"/>
              <w:jc w:val="center"/>
              <w:rPr>
                <w:rFonts w:asciiTheme="minorBidi" w:hAnsiTheme="minorBidi" w:cstheme="minorBidi"/>
                <w:b/>
                <w:color w:val="0000FF"/>
              </w:rPr>
            </w:pPr>
          </w:p>
        </w:tc>
        <w:tc>
          <w:tcPr>
            <w:tcW w:w="350" w:type="dxa"/>
            <w:tcBorders>
              <w:top w:val="single" w:sz="12" w:space="0" w:color="auto"/>
              <w:left w:val="single" w:sz="12" w:space="0" w:color="auto"/>
              <w:bottom w:val="single" w:sz="12" w:space="0" w:color="auto"/>
              <w:right w:val="single" w:sz="12" w:space="0" w:color="auto"/>
            </w:tcBorders>
          </w:tcPr>
          <w:p w14:paraId="6023F4ED"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352" w:type="dxa"/>
            <w:tcBorders>
              <w:top w:val="single" w:sz="12" w:space="0" w:color="auto"/>
              <w:left w:val="single" w:sz="12" w:space="0" w:color="auto"/>
              <w:bottom w:val="single" w:sz="12" w:space="0" w:color="auto"/>
              <w:right w:val="single" w:sz="12" w:space="0" w:color="auto"/>
            </w:tcBorders>
          </w:tcPr>
          <w:p w14:paraId="5E780934" w14:textId="77777777" w:rsidR="003573BC" w:rsidRPr="003573BC" w:rsidRDefault="003573BC" w:rsidP="003573BC">
            <w:pPr>
              <w:spacing w:line="240" w:lineRule="exact"/>
              <w:jc w:val="center"/>
              <w:rPr>
                <w:rFonts w:asciiTheme="minorBidi" w:hAnsiTheme="minorBidi" w:cstheme="minorBidi"/>
                <w:lang w:eastAsia="en-US"/>
              </w:rPr>
            </w:pPr>
            <w:r w:rsidRPr="003573BC">
              <w:rPr>
                <w:rFonts w:asciiTheme="minorBidi" w:hAnsiTheme="minorBidi" w:cstheme="minorBidi"/>
                <w:lang w:eastAsia="en-US"/>
              </w:rPr>
              <w:t>X</w:t>
            </w:r>
          </w:p>
        </w:tc>
        <w:tc>
          <w:tcPr>
            <w:tcW w:w="2681" w:type="dxa"/>
            <w:tcBorders>
              <w:top w:val="single" w:sz="12" w:space="0" w:color="auto"/>
              <w:left w:val="single" w:sz="12" w:space="0" w:color="auto"/>
              <w:bottom w:val="single" w:sz="12" w:space="0" w:color="auto"/>
              <w:right w:val="single" w:sz="12" w:space="0" w:color="auto"/>
            </w:tcBorders>
          </w:tcPr>
          <w:p w14:paraId="3E05F951" w14:textId="77777777" w:rsidR="003573BC" w:rsidRPr="003573BC" w:rsidRDefault="003573BC" w:rsidP="003B2E8D">
            <w:pPr>
              <w:numPr>
                <w:ilvl w:val="0"/>
                <w:numId w:val="22"/>
              </w:numPr>
              <w:spacing w:before="40" w:after="40" w:line="200" w:lineRule="exact"/>
              <w:ind w:left="227" w:hanging="227"/>
              <w:rPr>
                <w:rFonts w:asciiTheme="minorBidi" w:hAnsiTheme="minorBidi" w:cstheme="minorBidi"/>
                <w:lang w:eastAsia="en-US"/>
              </w:rPr>
            </w:pPr>
            <w:r w:rsidRPr="003573BC">
              <w:rPr>
                <w:rFonts w:asciiTheme="minorBidi" w:hAnsiTheme="minorBidi" w:cstheme="minorBidi"/>
                <w:lang w:eastAsia="en-US"/>
              </w:rPr>
              <w:t>This regulation does not replace other mandatory requirements.</w:t>
            </w:r>
          </w:p>
          <w:p w14:paraId="063A61B6" w14:textId="77777777" w:rsidR="003573BC" w:rsidRPr="003573BC" w:rsidRDefault="003573BC" w:rsidP="003B2E8D">
            <w:pPr>
              <w:numPr>
                <w:ilvl w:val="0"/>
                <w:numId w:val="22"/>
              </w:numPr>
              <w:spacing w:before="40" w:after="40" w:line="200" w:lineRule="exact"/>
              <w:ind w:left="227" w:hanging="227"/>
              <w:rPr>
                <w:rFonts w:asciiTheme="minorBidi" w:hAnsiTheme="minorBidi" w:cstheme="minorBidi"/>
              </w:rPr>
            </w:pPr>
            <w:r w:rsidRPr="003573BC">
              <w:rPr>
                <w:rFonts w:asciiTheme="minorBidi" w:hAnsiTheme="minorBidi" w:cstheme="minorBidi"/>
                <w:lang w:eastAsia="en-US"/>
              </w:rPr>
              <w:t>Each vehicle should have EC Type-Approval and type approval certificate or EC Type Approval certificate according to the definitions in Directive 2007/46/EC</w:t>
            </w:r>
            <w:r w:rsidRPr="003573BC">
              <w:rPr>
                <w:rFonts w:asciiTheme="minorBidi" w:hAnsiTheme="minorBidi" w:cstheme="minorBidi"/>
                <w:sz w:val="24"/>
                <w:szCs w:val="24"/>
              </w:rPr>
              <w:t xml:space="preserve"> </w:t>
            </w:r>
            <w:r w:rsidRPr="003573BC">
              <w:rPr>
                <w:rFonts w:asciiTheme="minorBidi" w:hAnsiTheme="minorBidi" w:cstheme="minorBidi"/>
                <w:lang w:eastAsia="en-US"/>
              </w:rPr>
              <w:t>or Regulation (EU) 2018/858.</w:t>
            </w:r>
          </w:p>
          <w:p w14:paraId="08C328F6" w14:textId="77777777" w:rsidR="003573BC" w:rsidRPr="003573BC" w:rsidRDefault="003573BC" w:rsidP="003B2E8D">
            <w:pPr>
              <w:numPr>
                <w:ilvl w:val="0"/>
                <w:numId w:val="22"/>
              </w:numPr>
              <w:spacing w:before="40" w:after="40" w:line="200" w:lineRule="exact"/>
              <w:ind w:left="227" w:hanging="227"/>
              <w:rPr>
                <w:rFonts w:asciiTheme="minorBidi" w:hAnsiTheme="minorBidi" w:cstheme="minorBidi"/>
                <w:i/>
                <w:iCs/>
                <w:rtl/>
                <w:lang w:eastAsia="en-US"/>
              </w:rPr>
            </w:pPr>
            <w:r w:rsidRPr="003573BC">
              <w:rPr>
                <w:rFonts w:asciiTheme="minorBidi" w:hAnsiTheme="minorBidi" w:cstheme="minorBidi"/>
                <w:lang w:eastAsia="en-US"/>
              </w:rPr>
              <w:t>Incomplete, complete and completed vehicles intended to be adapted in Israel for the transportation of dangerous goods must comply with this directive as well.</w:t>
            </w:r>
          </w:p>
        </w:tc>
      </w:tr>
      <w:tr w:rsidR="003573BC" w:rsidRPr="003573BC" w14:paraId="674EEA41"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466" w:type="dxa"/>
            <w:tcBorders>
              <w:top w:val="single" w:sz="12" w:space="0" w:color="auto"/>
              <w:left w:val="single" w:sz="12" w:space="0" w:color="auto"/>
              <w:bottom w:val="single" w:sz="12" w:space="0" w:color="auto"/>
              <w:right w:val="single" w:sz="4" w:space="0" w:color="auto"/>
            </w:tcBorders>
          </w:tcPr>
          <w:p w14:paraId="23C15A1E" w14:textId="77777777" w:rsidR="003573BC" w:rsidRPr="003573BC" w:rsidRDefault="003573BC" w:rsidP="0008734B">
            <w:pPr>
              <w:spacing w:before="40" w:line="220" w:lineRule="exact"/>
              <w:ind w:left="-107" w:right="-107"/>
              <w:jc w:val="center"/>
              <w:rPr>
                <w:rFonts w:asciiTheme="minorBidi" w:hAnsiTheme="minorBidi" w:cstheme="minorBidi"/>
                <w:color w:val="auto"/>
                <w:lang w:eastAsia="en-US"/>
              </w:rPr>
            </w:pPr>
            <w:r w:rsidRPr="003573BC">
              <w:rPr>
                <w:rFonts w:asciiTheme="minorBidi" w:hAnsiTheme="minorBidi" w:cstheme="minorBidi"/>
                <w:color w:val="auto"/>
                <w:lang w:eastAsia="en-US"/>
              </w:rPr>
              <w:t>3.3.</w:t>
            </w:r>
            <w:r w:rsidR="0008734B">
              <w:rPr>
                <w:rFonts w:asciiTheme="minorBidi" w:hAnsiTheme="minorBidi" w:cstheme="minorBidi"/>
                <w:color w:val="auto"/>
                <w:lang w:eastAsia="en-US"/>
              </w:rPr>
              <w:t>20</w:t>
            </w:r>
          </w:p>
        </w:tc>
        <w:tc>
          <w:tcPr>
            <w:tcW w:w="1503" w:type="dxa"/>
            <w:tcBorders>
              <w:top w:val="single" w:sz="12" w:space="0" w:color="auto"/>
              <w:left w:val="single" w:sz="4" w:space="0" w:color="auto"/>
              <w:bottom w:val="single" w:sz="12" w:space="0" w:color="auto"/>
              <w:right w:val="single" w:sz="12" w:space="0" w:color="auto"/>
            </w:tcBorders>
          </w:tcPr>
          <w:p w14:paraId="4BAB07AA" w14:textId="77777777" w:rsidR="003573BC" w:rsidRPr="003573BC" w:rsidRDefault="003573BC" w:rsidP="003573BC">
            <w:pPr>
              <w:spacing w:before="40"/>
              <w:rPr>
                <w:rFonts w:asciiTheme="minorBidi" w:hAnsiTheme="minorBidi" w:cstheme="minorBidi"/>
                <w:sz w:val="18"/>
                <w:szCs w:val="18"/>
                <w:lang w:eastAsia="en-US"/>
              </w:rPr>
            </w:pPr>
            <w:r w:rsidRPr="003573BC">
              <w:rPr>
                <w:rFonts w:asciiTheme="minorBidi" w:hAnsiTheme="minorBidi" w:cstheme="minorBidi"/>
                <w:sz w:val="18"/>
                <w:szCs w:val="18"/>
                <w:lang w:eastAsia="en-US"/>
              </w:rPr>
              <w:t>Automotive natural gas (CNG) - quality Specification</w:t>
            </w:r>
          </w:p>
        </w:tc>
        <w:tc>
          <w:tcPr>
            <w:tcW w:w="1169" w:type="dxa"/>
            <w:tcBorders>
              <w:top w:val="single" w:sz="12" w:space="0" w:color="auto"/>
              <w:left w:val="single" w:sz="12" w:space="0" w:color="auto"/>
              <w:bottom w:val="single" w:sz="12" w:space="0" w:color="auto"/>
              <w:right w:val="single" w:sz="12" w:space="0" w:color="auto"/>
            </w:tcBorders>
          </w:tcPr>
          <w:p w14:paraId="7B51EBA2" w14:textId="77777777" w:rsidR="003573BC" w:rsidRPr="003573BC" w:rsidRDefault="003573BC" w:rsidP="00B70B12">
            <w:pPr>
              <w:spacing w:before="40" w:line="218" w:lineRule="exact"/>
              <w:jc w:val="center"/>
              <w:rPr>
                <w:rFonts w:asciiTheme="minorBidi" w:hAnsiTheme="minorBidi" w:cstheme="minorBidi"/>
                <w:sz w:val="18"/>
                <w:szCs w:val="18"/>
                <w:lang w:eastAsia="en-US"/>
              </w:rPr>
            </w:pPr>
            <w:r w:rsidRPr="003573BC">
              <w:rPr>
                <w:rFonts w:asciiTheme="minorBidi" w:hAnsiTheme="minorBidi" w:cstheme="minorBidi"/>
                <w:sz w:val="18"/>
                <w:szCs w:val="18"/>
                <w:lang w:eastAsia="en-US"/>
              </w:rPr>
              <w:t>Israeli</w:t>
            </w:r>
          </w:p>
          <w:p w14:paraId="10C98EC1" w14:textId="77777777" w:rsidR="003573BC" w:rsidRPr="003573BC" w:rsidRDefault="003573BC" w:rsidP="00B70B12">
            <w:pPr>
              <w:spacing w:before="40" w:line="220" w:lineRule="exact"/>
              <w:jc w:val="center"/>
              <w:rPr>
                <w:rFonts w:asciiTheme="minorBidi" w:hAnsiTheme="minorBidi" w:cstheme="minorBidi"/>
                <w:lang w:eastAsia="en-US"/>
              </w:rPr>
            </w:pPr>
            <w:r w:rsidRPr="003573BC">
              <w:rPr>
                <w:rFonts w:asciiTheme="minorBidi" w:hAnsiTheme="minorBidi" w:cstheme="minorBidi"/>
                <w:sz w:val="18"/>
                <w:szCs w:val="18"/>
                <w:lang w:eastAsia="en-US"/>
              </w:rPr>
              <w:t>Std. 6119</w:t>
            </w:r>
          </w:p>
        </w:tc>
        <w:tc>
          <w:tcPr>
            <w:tcW w:w="1166" w:type="dxa"/>
            <w:tcBorders>
              <w:top w:val="single" w:sz="12" w:space="0" w:color="auto"/>
              <w:left w:val="single" w:sz="12" w:space="0" w:color="auto"/>
              <w:bottom w:val="single" w:sz="12" w:space="0" w:color="auto"/>
              <w:right w:val="single" w:sz="12" w:space="0" w:color="auto"/>
            </w:tcBorders>
          </w:tcPr>
          <w:p w14:paraId="1F7640FB" w14:textId="77777777" w:rsidR="003573BC" w:rsidRPr="003573BC" w:rsidRDefault="003573BC" w:rsidP="003573BC">
            <w:pPr>
              <w:spacing w:line="220" w:lineRule="exact"/>
              <w:jc w:val="center"/>
              <w:rPr>
                <w:rFonts w:asciiTheme="minorBidi" w:hAnsiTheme="minorBidi" w:cstheme="minorBidi"/>
                <w:lang w:eastAsia="en-US"/>
              </w:rPr>
            </w:pPr>
          </w:p>
        </w:tc>
        <w:tc>
          <w:tcPr>
            <w:tcW w:w="351" w:type="dxa"/>
            <w:tcBorders>
              <w:top w:val="single" w:sz="12" w:space="0" w:color="auto"/>
              <w:left w:val="single" w:sz="12" w:space="0" w:color="auto"/>
              <w:bottom w:val="single" w:sz="12" w:space="0" w:color="auto"/>
              <w:right w:val="single" w:sz="12" w:space="0" w:color="auto"/>
            </w:tcBorders>
          </w:tcPr>
          <w:p w14:paraId="16A79FDF"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37ACFAD0"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bottom w:val="single" w:sz="12" w:space="0" w:color="auto"/>
              <w:right w:val="single" w:sz="12" w:space="0" w:color="auto"/>
            </w:tcBorders>
          </w:tcPr>
          <w:p w14:paraId="021EDE60"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7545B00F"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bottom w:val="single" w:sz="12" w:space="0" w:color="auto"/>
              <w:right w:val="single" w:sz="12" w:space="0" w:color="auto"/>
            </w:tcBorders>
          </w:tcPr>
          <w:p w14:paraId="0D802F95"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09AE228D" w14:textId="77777777" w:rsidR="003573BC" w:rsidRPr="003573BC" w:rsidRDefault="003573BC" w:rsidP="003573BC">
            <w:pPr>
              <w:spacing w:before="8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78703045" w14:textId="77777777" w:rsidR="003573BC" w:rsidRPr="003573BC" w:rsidRDefault="003573BC" w:rsidP="003573BC">
            <w:pPr>
              <w:spacing w:line="240" w:lineRule="exact"/>
              <w:jc w:val="center"/>
              <w:rPr>
                <w:rFonts w:asciiTheme="minorBidi" w:hAnsiTheme="minorBidi" w:cstheme="minorBidi"/>
                <w:b/>
                <w:color w:val="0000FF"/>
              </w:rPr>
            </w:pPr>
          </w:p>
        </w:tc>
        <w:tc>
          <w:tcPr>
            <w:tcW w:w="351" w:type="dxa"/>
            <w:tcBorders>
              <w:top w:val="single" w:sz="12" w:space="0" w:color="auto"/>
              <w:left w:val="single" w:sz="12" w:space="0" w:color="auto"/>
              <w:bottom w:val="single" w:sz="12" w:space="0" w:color="auto"/>
              <w:right w:val="single" w:sz="12" w:space="0" w:color="auto"/>
            </w:tcBorders>
          </w:tcPr>
          <w:p w14:paraId="02F8B7FD" w14:textId="77777777" w:rsidR="003573BC" w:rsidRPr="003573BC" w:rsidRDefault="003573BC" w:rsidP="003573BC">
            <w:pPr>
              <w:spacing w:line="240" w:lineRule="exact"/>
              <w:jc w:val="center"/>
              <w:rPr>
                <w:rFonts w:asciiTheme="minorBidi" w:hAnsiTheme="minorBidi" w:cstheme="minorBidi"/>
                <w:b/>
                <w:color w:val="0000FF"/>
              </w:rPr>
            </w:pPr>
          </w:p>
        </w:tc>
        <w:tc>
          <w:tcPr>
            <w:tcW w:w="350" w:type="dxa"/>
            <w:tcBorders>
              <w:top w:val="single" w:sz="12" w:space="0" w:color="auto"/>
              <w:left w:val="single" w:sz="12" w:space="0" w:color="auto"/>
              <w:bottom w:val="single" w:sz="12" w:space="0" w:color="auto"/>
              <w:right w:val="single" w:sz="12" w:space="0" w:color="auto"/>
            </w:tcBorders>
          </w:tcPr>
          <w:p w14:paraId="1AB70E33" w14:textId="77777777" w:rsidR="003573BC" w:rsidRPr="003573BC" w:rsidRDefault="003573BC" w:rsidP="003573BC">
            <w:pPr>
              <w:spacing w:line="240" w:lineRule="exact"/>
              <w:jc w:val="center"/>
              <w:rPr>
                <w:rFonts w:asciiTheme="minorBidi" w:hAnsiTheme="minorBidi" w:cstheme="minorBidi"/>
                <w:lang w:eastAsia="en-US"/>
              </w:rPr>
            </w:pPr>
          </w:p>
        </w:tc>
        <w:tc>
          <w:tcPr>
            <w:tcW w:w="352" w:type="dxa"/>
            <w:tcBorders>
              <w:top w:val="single" w:sz="12" w:space="0" w:color="auto"/>
              <w:left w:val="single" w:sz="12" w:space="0" w:color="auto"/>
              <w:bottom w:val="single" w:sz="12" w:space="0" w:color="auto"/>
              <w:right w:val="single" w:sz="12" w:space="0" w:color="auto"/>
            </w:tcBorders>
          </w:tcPr>
          <w:p w14:paraId="7BA87139" w14:textId="77777777" w:rsidR="003573BC" w:rsidRPr="003573BC" w:rsidRDefault="003573BC" w:rsidP="003573BC">
            <w:pPr>
              <w:spacing w:line="240" w:lineRule="exact"/>
              <w:jc w:val="center"/>
              <w:rPr>
                <w:rFonts w:asciiTheme="minorBidi" w:hAnsiTheme="minorBidi" w:cstheme="minorBidi"/>
                <w:lang w:eastAsia="en-US"/>
              </w:rPr>
            </w:pPr>
          </w:p>
        </w:tc>
        <w:tc>
          <w:tcPr>
            <w:tcW w:w="2681" w:type="dxa"/>
            <w:tcBorders>
              <w:top w:val="single" w:sz="12" w:space="0" w:color="auto"/>
              <w:left w:val="single" w:sz="12" w:space="0" w:color="auto"/>
              <w:bottom w:val="single" w:sz="12" w:space="0" w:color="auto"/>
              <w:right w:val="single" w:sz="12" w:space="0" w:color="auto"/>
            </w:tcBorders>
          </w:tcPr>
          <w:p w14:paraId="080C9F7B" w14:textId="77777777" w:rsidR="003573BC" w:rsidRPr="003573BC" w:rsidRDefault="003573BC" w:rsidP="003573BC">
            <w:pPr>
              <w:spacing w:before="40" w:after="40" w:line="200" w:lineRule="exact"/>
              <w:rPr>
                <w:rFonts w:asciiTheme="minorBidi" w:hAnsiTheme="minorBidi" w:cstheme="minorBidi"/>
                <w:lang w:eastAsia="en-US"/>
              </w:rPr>
            </w:pPr>
          </w:p>
        </w:tc>
      </w:tr>
      <w:tr w:rsidR="003573BC" w:rsidRPr="003573BC" w14:paraId="5209DEB8" w14:textId="77777777" w:rsidTr="003573BC">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455"/>
        </w:trPr>
        <w:tc>
          <w:tcPr>
            <w:tcW w:w="466" w:type="dxa"/>
            <w:tcBorders>
              <w:top w:val="single" w:sz="12" w:space="0" w:color="auto"/>
              <w:left w:val="single" w:sz="12" w:space="0" w:color="auto"/>
              <w:bottom w:val="single" w:sz="12" w:space="0" w:color="auto"/>
              <w:right w:val="single" w:sz="4" w:space="0" w:color="auto"/>
            </w:tcBorders>
          </w:tcPr>
          <w:p w14:paraId="597D9EC5" w14:textId="77777777" w:rsidR="003573BC" w:rsidRPr="003573BC" w:rsidRDefault="003573BC" w:rsidP="0008734B">
            <w:pPr>
              <w:spacing w:before="40" w:line="220" w:lineRule="exact"/>
              <w:ind w:left="-107" w:right="-107"/>
              <w:jc w:val="center"/>
              <w:rPr>
                <w:rFonts w:asciiTheme="minorBidi" w:hAnsiTheme="minorBidi" w:cstheme="minorBidi"/>
                <w:color w:val="auto"/>
                <w:lang w:eastAsia="en-US"/>
              </w:rPr>
            </w:pPr>
            <w:r w:rsidRPr="003573BC">
              <w:rPr>
                <w:rFonts w:asciiTheme="minorBidi" w:hAnsiTheme="minorBidi" w:cstheme="minorBidi"/>
                <w:color w:val="auto"/>
                <w:lang w:eastAsia="en-US"/>
              </w:rPr>
              <w:t>3.3.</w:t>
            </w:r>
            <w:r w:rsidR="0008734B">
              <w:rPr>
                <w:rFonts w:asciiTheme="minorBidi" w:hAnsiTheme="minorBidi" w:cstheme="minorBidi"/>
                <w:color w:val="auto"/>
                <w:lang w:eastAsia="en-US"/>
              </w:rPr>
              <w:t>21</w:t>
            </w:r>
          </w:p>
        </w:tc>
        <w:tc>
          <w:tcPr>
            <w:tcW w:w="1503" w:type="dxa"/>
            <w:tcBorders>
              <w:top w:val="single" w:sz="12" w:space="0" w:color="auto"/>
              <w:left w:val="single" w:sz="4" w:space="0" w:color="auto"/>
              <w:bottom w:val="single" w:sz="12" w:space="0" w:color="auto"/>
              <w:right w:val="single" w:sz="12" w:space="0" w:color="auto"/>
            </w:tcBorders>
          </w:tcPr>
          <w:p w14:paraId="4340DFA1" w14:textId="77777777" w:rsidR="003573BC" w:rsidRPr="003573BC" w:rsidRDefault="003573BC" w:rsidP="003573BC">
            <w:pPr>
              <w:spacing w:before="40"/>
              <w:rPr>
                <w:rFonts w:asciiTheme="minorBidi" w:hAnsiTheme="minorBidi" w:cstheme="minorBidi"/>
                <w:sz w:val="18"/>
                <w:szCs w:val="18"/>
                <w:lang w:eastAsia="en-US"/>
              </w:rPr>
            </w:pPr>
            <w:r w:rsidRPr="003573BC">
              <w:rPr>
                <w:rFonts w:asciiTheme="minorBidi" w:hAnsiTheme="minorBidi" w:cstheme="minorBidi"/>
                <w:sz w:val="18"/>
                <w:szCs w:val="18"/>
                <w:lang w:eastAsia="en-US"/>
              </w:rPr>
              <w:t>Speed limiter</w:t>
            </w:r>
          </w:p>
        </w:tc>
        <w:tc>
          <w:tcPr>
            <w:tcW w:w="1169" w:type="dxa"/>
            <w:tcBorders>
              <w:top w:val="single" w:sz="12" w:space="0" w:color="auto"/>
              <w:left w:val="single" w:sz="12" w:space="0" w:color="auto"/>
              <w:bottom w:val="single" w:sz="12" w:space="0" w:color="auto"/>
              <w:right w:val="single" w:sz="12" w:space="0" w:color="auto"/>
            </w:tcBorders>
          </w:tcPr>
          <w:p w14:paraId="2AD00B31" w14:textId="77777777" w:rsidR="003573BC" w:rsidRPr="003573BC" w:rsidRDefault="003573BC" w:rsidP="00B70B12">
            <w:pPr>
              <w:spacing w:before="40" w:line="218" w:lineRule="exact"/>
              <w:jc w:val="center"/>
              <w:rPr>
                <w:rFonts w:asciiTheme="minorBidi" w:hAnsiTheme="minorBidi" w:cstheme="minorBidi"/>
                <w:sz w:val="18"/>
                <w:szCs w:val="18"/>
                <w:lang w:eastAsia="en-US"/>
              </w:rPr>
            </w:pPr>
            <w:r w:rsidRPr="003573BC">
              <w:rPr>
                <w:rFonts w:asciiTheme="minorBidi" w:hAnsiTheme="minorBidi" w:cstheme="minorBidi"/>
                <w:lang w:eastAsia="en-US"/>
              </w:rPr>
              <w:t>Israeli Road Traffic Ordinance and Regulations</w:t>
            </w:r>
            <w:r w:rsidRPr="003573BC">
              <w:rPr>
                <w:rFonts w:asciiTheme="minorBidi" w:hAnsiTheme="minorBidi" w:cstheme="minorBidi"/>
              </w:rPr>
              <w:t xml:space="preserve"> – paragraph 3</w:t>
            </w:r>
            <w:r w:rsidRPr="003573BC">
              <w:rPr>
                <w:rFonts w:asciiTheme="minorBidi" w:hAnsiTheme="minorBidi" w:cstheme="minorBidi"/>
                <w:sz w:val="18"/>
                <w:szCs w:val="18"/>
                <w:lang w:eastAsia="en-US"/>
              </w:rPr>
              <w:t>64 e</w:t>
            </w:r>
          </w:p>
        </w:tc>
        <w:tc>
          <w:tcPr>
            <w:tcW w:w="1166" w:type="dxa"/>
            <w:tcBorders>
              <w:top w:val="single" w:sz="12" w:space="0" w:color="auto"/>
              <w:left w:val="single" w:sz="12" w:space="0" w:color="auto"/>
              <w:bottom w:val="single" w:sz="12" w:space="0" w:color="auto"/>
              <w:right w:val="single" w:sz="12" w:space="0" w:color="auto"/>
            </w:tcBorders>
          </w:tcPr>
          <w:p w14:paraId="0A4A1944" w14:textId="77777777" w:rsidR="003573BC" w:rsidRPr="003573BC" w:rsidRDefault="003573BC" w:rsidP="003573BC">
            <w:pPr>
              <w:spacing w:line="220" w:lineRule="exact"/>
              <w:jc w:val="center"/>
              <w:rPr>
                <w:rFonts w:asciiTheme="minorBidi" w:hAnsiTheme="minorBidi" w:cstheme="minorBidi"/>
                <w:lang w:eastAsia="en-US"/>
              </w:rPr>
            </w:pPr>
          </w:p>
        </w:tc>
        <w:tc>
          <w:tcPr>
            <w:tcW w:w="351" w:type="dxa"/>
            <w:tcBorders>
              <w:top w:val="single" w:sz="12" w:space="0" w:color="auto"/>
              <w:left w:val="single" w:sz="12" w:space="0" w:color="auto"/>
              <w:bottom w:val="single" w:sz="12" w:space="0" w:color="auto"/>
              <w:right w:val="single" w:sz="12" w:space="0" w:color="auto"/>
            </w:tcBorders>
          </w:tcPr>
          <w:p w14:paraId="57B7FD99" w14:textId="77777777" w:rsidR="003573BC" w:rsidRPr="003573BC" w:rsidRDefault="003573BC" w:rsidP="003573BC">
            <w:pPr>
              <w:spacing w:before="80"/>
              <w:rPr>
                <w:rFonts w:asciiTheme="minorBidi" w:hAnsiTheme="minorBidi" w:cstheme="minorBidi"/>
                <w:lang w:eastAsia="en-US"/>
              </w:rPr>
            </w:pPr>
          </w:p>
        </w:tc>
        <w:tc>
          <w:tcPr>
            <w:tcW w:w="350" w:type="dxa"/>
            <w:tcBorders>
              <w:top w:val="single" w:sz="12" w:space="0" w:color="auto"/>
              <w:left w:val="single" w:sz="12" w:space="0" w:color="auto"/>
              <w:bottom w:val="single" w:sz="12" w:space="0" w:color="auto"/>
              <w:right w:val="single" w:sz="12" w:space="0" w:color="auto"/>
            </w:tcBorders>
          </w:tcPr>
          <w:p w14:paraId="4888C3C1" w14:textId="77777777" w:rsidR="003573BC" w:rsidRPr="003573BC" w:rsidRDefault="003573BC" w:rsidP="003573BC">
            <w:pPr>
              <w:spacing w:before="80"/>
              <w:rPr>
                <w:rFonts w:asciiTheme="minorBidi" w:hAnsiTheme="minorBidi" w:cstheme="minorBidi"/>
                <w:lang w:eastAsia="en-US"/>
              </w:rPr>
            </w:pPr>
          </w:p>
        </w:tc>
        <w:tc>
          <w:tcPr>
            <w:tcW w:w="351" w:type="dxa"/>
            <w:tcBorders>
              <w:top w:val="single" w:sz="12" w:space="0" w:color="auto"/>
              <w:left w:val="single" w:sz="12" w:space="0" w:color="auto"/>
              <w:bottom w:val="single" w:sz="12" w:space="0" w:color="auto"/>
              <w:right w:val="single" w:sz="12" w:space="0" w:color="auto"/>
            </w:tcBorders>
          </w:tcPr>
          <w:p w14:paraId="41CA8F8A" w14:textId="77777777" w:rsidR="003573BC" w:rsidRPr="003573BC" w:rsidRDefault="003573BC" w:rsidP="003573BC">
            <w:pPr>
              <w:spacing w:before="80"/>
              <w:rPr>
                <w:rFonts w:asciiTheme="minorBidi" w:hAnsiTheme="minorBidi" w:cstheme="minorBidi"/>
                <w:lang w:eastAsia="en-US"/>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12F18577" w14:textId="77777777" w:rsidR="003573BC" w:rsidRPr="003573BC" w:rsidRDefault="003573BC" w:rsidP="003573BC">
            <w:pPr>
              <w:spacing w:before="80"/>
              <w:rPr>
                <w:rFonts w:asciiTheme="minorBidi" w:hAnsiTheme="minorBidi" w:cstheme="minorBidi"/>
                <w:lang w:eastAsia="en-US"/>
              </w:rPr>
            </w:pPr>
          </w:p>
        </w:tc>
        <w:tc>
          <w:tcPr>
            <w:tcW w:w="351" w:type="dxa"/>
            <w:tcBorders>
              <w:top w:val="single" w:sz="12" w:space="0" w:color="auto"/>
              <w:left w:val="single" w:sz="12" w:space="0" w:color="auto"/>
              <w:bottom w:val="single" w:sz="12" w:space="0" w:color="auto"/>
              <w:right w:val="single" w:sz="12" w:space="0" w:color="auto"/>
            </w:tcBorders>
          </w:tcPr>
          <w:p w14:paraId="5699E206" w14:textId="77777777" w:rsidR="003573BC" w:rsidRPr="003573BC" w:rsidRDefault="003573BC" w:rsidP="003573BC">
            <w:pPr>
              <w:spacing w:before="80"/>
              <w:rPr>
                <w:rFonts w:asciiTheme="minorBidi" w:hAnsiTheme="minorBidi" w:cstheme="minorBidi"/>
                <w:lang w:eastAsia="en-US"/>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6880D812" w14:textId="77777777" w:rsidR="003573BC" w:rsidRPr="003573BC" w:rsidRDefault="003573BC" w:rsidP="003573BC">
            <w:pPr>
              <w:spacing w:before="80"/>
              <w:rPr>
                <w:rFonts w:asciiTheme="minorBidi" w:hAnsiTheme="minorBidi" w:cstheme="minorBidi"/>
                <w:lang w:eastAsia="en-US"/>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31EE06DA" w14:textId="77777777" w:rsidR="003573BC" w:rsidRPr="003573BC" w:rsidRDefault="003573BC" w:rsidP="003573BC">
            <w:pPr>
              <w:spacing w:line="240" w:lineRule="exact"/>
              <w:jc w:val="center"/>
              <w:rPr>
                <w:rFonts w:asciiTheme="minorBidi" w:hAnsiTheme="minorBidi" w:cstheme="minorBidi"/>
                <w:b/>
                <w:color w:val="0000FF"/>
              </w:rPr>
            </w:pPr>
          </w:p>
        </w:tc>
        <w:tc>
          <w:tcPr>
            <w:tcW w:w="351" w:type="dxa"/>
            <w:tcBorders>
              <w:top w:val="single" w:sz="12" w:space="0" w:color="auto"/>
              <w:left w:val="single" w:sz="12" w:space="0" w:color="auto"/>
              <w:bottom w:val="single" w:sz="12" w:space="0" w:color="auto"/>
              <w:right w:val="single" w:sz="12" w:space="0" w:color="auto"/>
            </w:tcBorders>
          </w:tcPr>
          <w:p w14:paraId="1389AAA5" w14:textId="77777777" w:rsidR="003573BC" w:rsidRPr="003573BC" w:rsidRDefault="003573BC" w:rsidP="003573BC">
            <w:pPr>
              <w:spacing w:line="240" w:lineRule="exact"/>
              <w:jc w:val="center"/>
              <w:rPr>
                <w:rFonts w:asciiTheme="minorBidi" w:hAnsiTheme="minorBidi" w:cstheme="minorBidi"/>
                <w:b/>
                <w:color w:val="0000FF"/>
              </w:rPr>
            </w:pPr>
          </w:p>
        </w:tc>
        <w:tc>
          <w:tcPr>
            <w:tcW w:w="350" w:type="dxa"/>
            <w:tcBorders>
              <w:top w:val="single" w:sz="12" w:space="0" w:color="auto"/>
              <w:left w:val="single" w:sz="12" w:space="0" w:color="auto"/>
              <w:bottom w:val="single" w:sz="12" w:space="0" w:color="auto"/>
              <w:right w:val="single" w:sz="12" w:space="0" w:color="auto"/>
            </w:tcBorders>
          </w:tcPr>
          <w:p w14:paraId="2364406E" w14:textId="77777777" w:rsidR="003573BC" w:rsidRPr="003573BC" w:rsidRDefault="003573BC" w:rsidP="003573BC">
            <w:pPr>
              <w:spacing w:line="240" w:lineRule="exact"/>
              <w:jc w:val="center"/>
              <w:rPr>
                <w:rFonts w:asciiTheme="minorBidi" w:hAnsiTheme="minorBidi" w:cstheme="minorBidi"/>
                <w:lang w:eastAsia="en-US"/>
              </w:rPr>
            </w:pPr>
          </w:p>
        </w:tc>
        <w:tc>
          <w:tcPr>
            <w:tcW w:w="352" w:type="dxa"/>
            <w:tcBorders>
              <w:top w:val="single" w:sz="12" w:space="0" w:color="auto"/>
              <w:left w:val="single" w:sz="12" w:space="0" w:color="auto"/>
              <w:bottom w:val="single" w:sz="12" w:space="0" w:color="auto"/>
              <w:right w:val="single" w:sz="12" w:space="0" w:color="auto"/>
            </w:tcBorders>
          </w:tcPr>
          <w:p w14:paraId="5808702F" w14:textId="77777777" w:rsidR="003573BC" w:rsidRPr="003573BC" w:rsidRDefault="003573BC" w:rsidP="003573BC">
            <w:pPr>
              <w:spacing w:line="240" w:lineRule="exact"/>
              <w:jc w:val="center"/>
              <w:rPr>
                <w:rFonts w:asciiTheme="minorBidi" w:hAnsiTheme="minorBidi" w:cstheme="minorBidi"/>
                <w:lang w:eastAsia="en-US"/>
              </w:rPr>
            </w:pPr>
          </w:p>
        </w:tc>
        <w:tc>
          <w:tcPr>
            <w:tcW w:w="2681" w:type="dxa"/>
            <w:tcBorders>
              <w:top w:val="single" w:sz="12" w:space="0" w:color="auto"/>
              <w:left w:val="single" w:sz="12" w:space="0" w:color="auto"/>
              <w:bottom w:val="single" w:sz="12" w:space="0" w:color="auto"/>
              <w:right w:val="single" w:sz="12" w:space="0" w:color="auto"/>
            </w:tcBorders>
          </w:tcPr>
          <w:p w14:paraId="56C4AC11" w14:textId="77777777" w:rsidR="003573BC" w:rsidRPr="003573BC" w:rsidRDefault="003573BC" w:rsidP="003573BC">
            <w:pPr>
              <w:spacing w:before="40" w:after="40" w:line="200" w:lineRule="exact"/>
              <w:rPr>
                <w:rFonts w:asciiTheme="minorBidi" w:hAnsiTheme="minorBidi" w:cstheme="minorBidi"/>
                <w:lang w:eastAsia="en-US"/>
              </w:rPr>
            </w:pPr>
            <w:r w:rsidRPr="003573BC">
              <w:rPr>
                <w:rFonts w:asciiTheme="minorBidi" w:hAnsiTheme="minorBidi" w:cstheme="minorBidi"/>
                <w:lang w:eastAsia="en-US"/>
              </w:rPr>
              <w:t>Applies to vehicle categories M3, N2 and N3 exceeding 7,500 Kg G.V.W.</w:t>
            </w:r>
          </w:p>
        </w:tc>
      </w:tr>
    </w:tbl>
    <w:p w14:paraId="5FB20AD0" w14:textId="77777777" w:rsidR="003573BC" w:rsidRPr="003573BC" w:rsidRDefault="003573BC" w:rsidP="003573BC"/>
    <w:p w14:paraId="4C55C2D3" w14:textId="77777777" w:rsidR="003573BC" w:rsidRPr="003573BC" w:rsidRDefault="003573BC" w:rsidP="003573BC">
      <w:pPr>
        <w:widowControl/>
      </w:pPr>
      <w:r w:rsidRPr="003573BC">
        <w:br w:type="page"/>
      </w:r>
    </w:p>
    <w:p w14:paraId="111FFCC2" w14:textId="77777777" w:rsidR="003573BC" w:rsidRPr="003573BC" w:rsidRDefault="003573BC" w:rsidP="003573BC"/>
    <w:tbl>
      <w:tblPr>
        <w:tblW w:w="1005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00" w:firstRow="0" w:lastRow="0" w:firstColumn="0" w:lastColumn="0" w:noHBand="0" w:noVBand="0"/>
      </w:tblPr>
      <w:tblGrid>
        <w:gridCol w:w="493"/>
        <w:gridCol w:w="1418"/>
        <w:gridCol w:w="1116"/>
        <w:gridCol w:w="1512"/>
        <w:gridCol w:w="351"/>
        <w:gridCol w:w="350"/>
        <w:gridCol w:w="351"/>
        <w:gridCol w:w="350"/>
        <w:gridCol w:w="350"/>
        <w:gridCol w:w="351"/>
        <w:gridCol w:w="350"/>
        <w:gridCol w:w="352"/>
        <w:gridCol w:w="345"/>
        <w:gridCol w:w="347"/>
        <w:gridCol w:w="2014"/>
      </w:tblGrid>
      <w:tr w:rsidR="003573BC" w:rsidRPr="003573BC" w14:paraId="3C61C9D6" w14:textId="77777777" w:rsidTr="003573BC">
        <w:trPr>
          <w:cantSplit/>
          <w:trHeight w:val="471"/>
          <w:tblHeader/>
          <w:jc w:val="center"/>
        </w:trPr>
        <w:tc>
          <w:tcPr>
            <w:tcW w:w="10050" w:type="dxa"/>
            <w:gridSpan w:val="15"/>
            <w:tcBorders>
              <w:top w:val="single" w:sz="12" w:space="0" w:color="auto"/>
              <w:left w:val="single" w:sz="12" w:space="0" w:color="auto"/>
              <w:right w:val="single" w:sz="12" w:space="0" w:color="auto"/>
            </w:tcBorders>
            <w:vAlign w:val="center"/>
          </w:tcPr>
          <w:p w14:paraId="13306BBB" w14:textId="77777777" w:rsidR="003573BC" w:rsidRPr="003573BC" w:rsidRDefault="003573BC" w:rsidP="00225AF6">
            <w:pPr>
              <w:jc w:val="center"/>
              <w:rPr>
                <w:rFonts w:asciiTheme="minorBidi" w:hAnsiTheme="minorBidi" w:cstheme="minorBidi"/>
                <w:b/>
                <w:bCs/>
                <w:sz w:val="24"/>
                <w:szCs w:val="24"/>
              </w:rPr>
            </w:pPr>
            <w:bookmarkStart w:id="4" w:name="_Hlk145588705"/>
            <w:r w:rsidRPr="003573BC">
              <w:rPr>
                <w:rFonts w:asciiTheme="minorBidi" w:hAnsiTheme="minorBidi" w:cstheme="minorBidi"/>
                <w:b/>
                <w:bCs/>
                <w:sz w:val="24"/>
                <w:szCs w:val="24"/>
              </w:rPr>
              <w:t xml:space="preserve">Electrical </w:t>
            </w:r>
            <w:r w:rsidR="00225AF6" w:rsidRPr="00225AF6">
              <w:rPr>
                <w:rFonts w:asciiTheme="minorBidi" w:hAnsiTheme="minorBidi" w:cstheme="minorBidi"/>
                <w:b/>
                <w:bCs/>
                <w:sz w:val="24"/>
                <w:szCs w:val="24"/>
              </w:rPr>
              <w:t>&amp; Plug-in Hybrid vehicles</w:t>
            </w:r>
          </w:p>
          <w:p w14:paraId="43A1A2D3" w14:textId="77777777" w:rsidR="003573BC" w:rsidRPr="003573BC" w:rsidRDefault="003573BC" w:rsidP="003573BC">
            <w:pPr>
              <w:spacing w:before="80" w:after="80" w:line="200" w:lineRule="atLeast"/>
              <w:ind w:right="119"/>
              <w:jc w:val="both"/>
              <w:rPr>
                <w:rFonts w:asciiTheme="minorBidi" w:hAnsiTheme="minorBidi" w:cstheme="minorBidi"/>
                <w:sz w:val="22"/>
                <w:szCs w:val="22"/>
                <w:lang w:eastAsia="en-US"/>
              </w:rPr>
            </w:pPr>
            <w:r w:rsidRPr="003573BC">
              <w:rPr>
                <w:rFonts w:asciiTheme="minorBidi" w:hAnsiTheme="minorBidi" w:cstheme="minorBidi"/>
                <w:sz w:val="22"/>
                <w:szCs w:val="22"/>
              </w:rPr>
              <w:t>In certain cases, the MOT</w:t>
            </w:r>
            <w:r w:rsidRPr="003573BC">
              <w:rPr>
                <w:rFonts w:asciiTheme="minorBidi" w:hAnsiTheme="minorBidi" w:cstheme="minorBidi"/>
                <w:sz w:val="22"/>
                <w:szCs w:val="22"/>
                <w:lang w:eastAsia="en-US"/>
              </w:rPr>
              <w:t xml:space="preserve"> will examine, through a professional committee, giving waivers to electric vehicles produced in limited series, in accordance with the EC countries policy, for implementation of this new technology.</w:t>
            </w:r>
          </w:p>
          <w:p w14:paraId="2AF053D7" w14:textId="77777777" w:rsidR="003573BC" w:rsidRPr="003573BC" w:rsidRDefault="003573BC" w:rsidP="00096C11">
            <w:pPr>
              <w:spacing w:before="80" w:after="80" w:line="200" w:lineRule="atLeast"/>
              <w:ind w:right="119"/>
              <w:jc w:val="both"/>
              <w:rPr>
                <w:rFonts w:asciiTheme="minorBidi" w:hAnsiTheme="minorBidi" w:cstheme="minorBidi"/>
                <w:sz w:val="22"/>
                <w:szCs w:val="22"/>
                <w:lang w:eastAsia="en-US"/>
              </w:rPr>
            </w:pPr>
            <w:r w:rsidRPr="003573BC">
              <w:rPr>
                <w:rFonts w:asciiTheme="minorBidi" w:hAnsiTheme="minorBidi" w:cstheme="minorBidi"/>
                <w:sz w:val="22"/>
                <w:szCs w:val="22"/>
              </w:rPr>
              <w:t>The MOT reserves the right to update the mandatory requirements for electric vehicles during the calendar year 202</w:t>
            </w:r>
            <w:r w:rsidR="001D5F3C">
              <w:rPr>
                <w:rFonts w:asciiTheme="minorBidi" w:hAnsiTheme="minorBidi" w:cstheme="minorBidi"/>
                <w:sz w:val="22"/>
                <w:szCs w:val="22"/>
              </w:rPr>
              <w:t>6</w:t>
            </w:r>
            <w:r w:rsidRPr="003573BC">
              <w:rPr>
                <w:rFonts w:asciiTheme="minorBidi" w:hAnsiTheme="minorBidi" w:cstheme="minorBidi"/>
                <w:sz w:val="22"/>
                <w:szCs w:val="22"/>
              </w:rPr>
              <w:t>.</w:t>
            </w:r>
          </w:p>
          <w:p w14:paraId="60CD3B1E" w14:textId="77777777" w:rsidR="003573BC" w:rsidRPr="003573BC" w:rsidRDefault="003573BC" w:rsidP="003573BC">
            <w:pPr>
              <w:jc w:val="both"/>
              <w:rPr>
                <w:rFonts w:asciiTheme="minorBidi" w:hAnsiTheme="minorBidi" w:cstheme="minorBidi"/>
                <w:b/>
                <w:bCs/>
                <w:lang w:eastAsia="en-US"/>
              </w:rPr>
            </w:pPr>
            <w:r w:rsidRPr="003573BC">
              <w:rPr>
                <w:rFonts w:asciiTheme="minorBidi" w:hAnsiTheme="minorBidi" w:cstheme="minorBidi"/>
                <w:sz w:val="22"/>
                <w:szCs w:val="22"/>
                <w:lang w:eastAsia="en-US"/>
              </w:rPr>
              <w:t>The electric charging requirements and connecting vehicle to the charging station are subject to Israeli relevant standards.</w:t>
            </w:r>
          </w:p>
        </w:tc>
      </w:tr>
      <w:tr w:rsidR="003573BC" w:rsidRPr="003573BC" w14:paraId="5B1F1E07" w14:textId="77777777" w:rsidTr="003573BC">
        <w:trPr>
          <w:cantSplit/>
          <w:trHeight w:val="471"/>
          <w:tblHeader/>
          <w:jc w:val="center"/>
        </w:trPr>
        <w:tc>
          <w:tcPr>
            <w:tcW w:w="493" w:type="dxa"/>
            <w:vMerge w:val="restart"/>
            <w:tcBorders>
              <w:top w:val="single" w:sz="12" w:space="0" w:color="auto"/>
              <w:left w:val="single" w:sz="12" w:space="0" w:color="auto"/>
              <w:right w:val="single" w:sz="4" w:space="0" w:color="auto"/>
            </w:tcBorders>
            <w:vAlign w:val="center"/>
          </w:tcPr>
          <w:p w14:paraId="0E88EBB7" w14:textId="77777777" w:rsidR="003573BC" w:rsidRPr="003573BC" w:rsidRDefault="003573BC" w:rsidP="003573BC">
            <w:pPr>
              <w:spacing w:line="-220" w:lineRule="auto"/>
              <w:ind w:right="-391"/>
              <w:jc w:val="center"/>
              <w:rPr>
                <w:rFonts w:asciiTheme="minorBidi" w:hAnsiTheme="minorBidi" w:cstheme="minorBidi"/>
                <w:sz w:val="15"/>
                <w:szCs w:val="15"/>
                <w:lang w:eastAsia="en-US"/>
              </w:rPr>
            </w:pPr>
          </w:p>
        </w:tc>
        <w:tc>
          <w:tcPr>
            <w:tcW w:w="1418" w:type="dxa"/>
            <w:vMerge w:val="restart"/>
            <w:tcBorders>
              <w:top w:val="single" w:sz="12" w:space="0" w:color="auto"/>
              <w:left w:val="single" w:sz="4" w:space="0" w:color="auto"/>
              <w:right w:val="single" w:sz="12" w:space="0" w:color="auto"/>
            </w:tcBorders>
            <w:vAlign w:val="center"/>
          </w:tcPr>
          <w:p w14:paraId="35C77E35" w14:textId="77777777" w:rsidR="003573BC" w:rsidRPr="003573BC" w:rsidRDefault="003573BC" w:rsidP="003573BC">
            <w:pPr>
              <w:spacing w:line="-220" w:lineRule="auto"/>
              <w:ind w:left="90" w:right="147"/>
              <w:jc w:val="center"/>
              <w:rPr>
                <w:rFonts w:asciiTheme="minorBidi" w:hAnsiTheme="minorBidi" w:cstheme="minorBidi"/>
                <w:b/>
                <w:bCs/>
                <w:lang w:eastAsia="en-US"/>
              </w:rPr>
            </w:pPr>
            <w:r w:rsidRPr="003573BC">
              <w:rPr>
                <w:rFonts w:asciiTheme="minorBidi" w:hAnsiTheme="minorBidi" w:cstheme="minorBidi"/>
                <w:b/>
                <w:bCs/>
                <w:lang w:eastAsia="en-US"/>
              </w:rPr>
              <w:t>Subject</w:t>
            </w:r>
          </w:p>
        </w:tc>
        <w:tc>
          <w:tcPr>
            <w:tcW w:w="2628" w:type="dxa"/>
            <w:gridSpan w:val="2"/>
            <w:tcBorders>
              <w:top w:val="single" w:sz="12" w:space="0" w:color="auto"/>
              <w:left w:val="single" w:sz="12" w:space="0" w:color="auto"/>
              <w:bottom w:val="single" w:sz="12" w:space="0" w:color="auto"/>
              <w:right w:val="single" w:sz="12" w:space="0" w:color="auto"/>
            </w:tcBorders>
            <w:vAlign w:val="center"/>
          </w:tcPr>
          <w:p w14:paraId="41418FF8"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Directive / Regulation</w:t>
            </w:r>
          </w:p>
        </w:tc>
        <w:tc>
          <w:tcPr>
            <w:tcW w:w="3497" w:type="dxa"/>
            <w:gridSpan w:val="10"/>
            <w:tcBorders>
              <w:top w:val="single" w:sz="12" w:space="0" w:color="auto"/>
              <w:left w:val="single" w:sz="12" w:space="0" w:color="auto"/>
              <w:bottom w:val="single" w:sz="12" w:space="0" w:color="auto"/>
              <w:right w:val="single" w:sz="12" w:space="0" w:color="auto"/>
            </w:tcBorders>
            <w:vAlign w:val="center"/>
          </w:tcPr>
          <w:p w14:paraId="0B3CF956" w14:textId="77777777" w:rsidR="003573BC" w:rsidRPr="003573BC" w:rsidRDefault="003573BC" w:rsidP="003573BC">
            <w:pPr>
              <w:spacing w:line="240" w:lineRule="exact"/>
              <w:jc w:val="center"/>
              <w:rPr>
                <w:rFonts w:asciiTheme="minorBidi" w:hAnsiTheme="minorBidi" w:cstheme="minorBidi"/>
                <w:b/>
                <w:bCs/>
                <w:lang w:eastAsia="en-US"/>
              </w:rPr>
            </w:pPr>
            <w:r w:rsidRPr="003573BC">
              <w:rPr>
                <w:rFonts w:asciiTheme="minorBidi" w:hAnsiTheme="minorBidi" w:cstheme="minorBidi"/>
                <w:b/>
                <w:bCs/>
                <w:lang w:eastAsia="en-US"/>
              </w:rPr>
              <w:t>Vehicle Category</w:t>
            </w:r>
          </w:p>
        </w:tc>
        <w:tc>
          <w:tcPr>
            <w:tcW w:w="2014" w:type="dxa"/>
            <w:vMerge w:val="restart"/>
            <w:tcBorders>
              <w:top w:val="single" w:sz="12" w:space="0" w:color="auto"/>
              <w:left w:val="single" w:sz="12" w:space="0" w:color="auto"/>
              <w:right w:val="single" w:sz="12" w:space="0" w:color="auto"/>
            </w:tcBorders>
            <w:vAlign w:val="center"/>
          </w:tcPr>
          <w:p w14:paraId="3D35FC5C" w14:textId="77777777" w:rsidR="003573BC" w:rsidRPr="003573BC" w:rsidRDefault="003573BC" w:rsidP="003573BC">
            <w:pPr>
              <w:jc w:val="center"/>
              <w:rPr>
                <w:rFonts w:asciiTheme="minorBidi" w:hAnsiTheme="minorBidi" w:cstheme="minorBidi"/>
                <w:b/>
                <w:bCs/>
                <w:lang w:eastAsia="en-US"/>
              </w:rPr>
            </w:pPr>
            <w:r w:rsidRPr="003573BC">
              <w:rPr>
                <w:rFonts w:asciiTheme="minorBidi" w:hAnsiTheme="minorBidi" w:cstheme="minorBidi"/>
                <w:b/>
                <w:bCs/>
                <w:lang w:eastAsia="en-US"/>
              </w:rPr>
              <w:t>Remarks</w:t>
            </w:r>
          </w:p>
        </w:tc>
      </w:tr>
      <w:tr w:rsidR="003573BC" w:rsidRPr="003573BC" w14:paraId="4F379D1F" w14:textId="77777777" w:rsidTr="003573BC">
        <w:trPr>
          <w:cantSplit/>
          <w:trHeight w:val="471"/>
          <w:tblHeader/>
          <w:jc w:val="center"/>
        </w:trPr>
        <w:tc>
          <w:tcPr>
            <w:tcW w:w="493" w:type="dxa"/>
            <w:vMerge/>
            <w:tcBorders>
              <w:left w:val="single" w:sz="12" w:space="0" w:color="auto"/>
              <w:bottom w:val="single" w:sz="12" w:space="0" w:color="auto"/>
              <w:right w:val="single" w:sz="4" w:space="0" w:color="auto"/>
            </w:tcBorders>
          </w:tcPr>
          <w:p w14:paraId="53CFCCC1" w14:textId="77777777" w:rsidR="003573BC" w:rsidRPr="003573BC" w:rsidRDefault="003573BC" w:rsidP="003573BC">
            <w:pPr>
              <w:spacing w:line="220" w:lineRule="exact"/>
              <w:ind w:right="-391"/>
              <w:rPr>
                <w:rFonts w:asciiTheme="minorBidi" w:hAnsiTheme="minorBidi" w:cstheme="minorBidi"/>
                <w:sz w:val="15"/>
                <w:szCs w:val="15"/>
                <w:lang w:eastAsia="en-US"/>
              </w:rPr>
            </w:pPr>
          </w:p>
        </w:tc>
        <w:tc>
          <w:tcPr>
            <w:tcW w:w="1418" w:type="dxa"/>
            <w:vMerge/>
            <w:tcBorders>
              <w:left w:val="single" w:sz="4" w:space="0" w:color="auto"/>
              <w:bottom w:val="single" w:sz="12" w:space="0" w:color="auto"/>
              <w:right w:val="single" w:sz="12" w:space="0" w:color="auto"/>
            </w:tcBorders>
          </w:tcPr>
          <w:p w14:paraId="65EEFCA0" w14:textId="77777777" w:rsidR="003573BC" w:rsidRPr="003573BC" w:rsidRDefault="003573BC" w:rsidP="003573BC">
            <w:pPr>
              <w:spacing w:line="220" w:lineRule="exact"/>
              <w:rPr>
                <w:rFonts w:asciiTheme="minorBidi" w:hAnsiTheme="minorBidi" w:cstheme="minorBidi"/>
                <w:lang w:eastAsia="en-US"/>
              </w:rPr>
            </w:pPr>
          </w:p>
        </w:tc>
        <w:tc>
          <w:tcPr>
            <w:tcW w:w="1116" w:type="dxa"/>
            <w:tcBorders>
              <w:top w:val="single" w:sz="12" w:space="0" w:color="auto"/>
              <w:left w:val="single" w:sz="12" w:space="0" w:color="auto"/>
              <w:bottom w:val="single" w:sz="12" w:space="0" w:color="auto"/>
              <w:right w:val="single" w:sz="12" w:space="0" w:color="auto"/>
            </w:tcBorders>
            <w:vAlign w:val="center"/>
          </w:tcPr>
          <w:p w14:paraId="1C5E7146"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Base</w:t>
            </w:r>
          </w:p>
        </w:tc>
        <w:tc>
          <w:tcPr>
            <w:tcW w:w="1512" w:type="dxa"/>
            <w:tcBorders>
              <w:top w:val="single" w:sz="12" w:space="0" w:color="auto"/>
              <w:left w:val="single" w:sz="12" w:space="0" w:color="auto"/>
              <w:bottom w:val="single" w:sz="12" w:space="0" w:color="auto"/>
              <w:right w:val="single" w:sz="12" w:space="0" w:color="auto"/>
            </w:tcBorders>
            <w:vAlign w:val="center"/>
          </w:tcPr>
          <w:p w14:paraId="6E2C5A87"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As Amended By</w:t>
            </w:r>
          </w:p>
        </w:tc>
        <w:tc>
          <w:tcPr>
            <w:tcW w:w="351" w:type="dxa"/>
            <w:tcBorders>
              <w:top w:val="single" w:sz="12" w:space="0" w:color="auto"/>
              <w:left w:val="single" w:sz="12" w:space="0" w:color="auto"/>
              <w:bottom w:val="single" w:sz="12" w:space="0" w:color="auto"/>
              <w:right w:val="single" w:sz="12" w:space="0" w:color="auto"/>
            </w:tcBorders>
          </w:tcPr>
          <w:p w14:paraId="3699CD8D"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M1</w:t>
            </w:r>
          </w:p>
        </w:tc>
        <w:tc>
          <w:tcPr>
            <w:tcW w:w="350" w:type="dxa"/>
            <w:tcBorders>
              <w:top w:val="single" w:sz="12" w:space="0" w:color="auto"/>
              <w:left w:val="single" w:sz="12" w:space="0" w:color="auto"/>
              <w:bottom w:val="single" w:sz="12" w:space="0" w:color="auto"/>
              <w:right w:val="single" w:sz="12" w:space="0" w:color="auto"/>
            </w:tcBorders>
          </w:tcPr>
          <w:p w14:paraId="456F7243"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M2</w:t>
            </w:r>
          </w:p>
        </w:tc>
        <w:tc>
          <w:tcPr>
            <w:tcW w:w="351" w:type="dxa"/>
            <w:tcBorders>
              <w:top w:val="single" w:sz="12" w:space="0" w:color="auto"/>
              <w:left w:val="single" w:sz="12" w:space="0" w:color="auto"/>
              <w:bottom w:val="single" w:sz="12" w:space="0" w:color="auto"/>
              <w:right w:val="single" w:sz="12" w:space="0" w:color="auto"/>
            </w:tcBorders>
          </w:tcPr>
          <w:p w14:paraId="5F7F5E96"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M3</w:t>
            </w:r>
          </w:p>
        </w:tc>
        <w:tc>
          <w:tcPr>
            <w:tcW w:w="350" w:type="dxa"/>
            <w:tcBorders>
              <w:top w:val="single" w:sz="12" w:space="0" w:color="auto"/>
              <w:left w:val="single" w:sz="12" w:space="0" w:color="auto"/>
              <w:bottom w:val="single" w:sz="12" w:space="0" w:color="auto"/>
              <w:right w:val="single" w:sz="12" w:space="0" w:color="auto"/>
            </w:tcBorders>
          </w:tcPr>
          <w:p w14:paraId="345C901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N1</w:t>
            </w:r>
          </w:p>
        </w:tc>
        <w:tc>
          <w:tcPr>
            <w:tcW w:w="350" w:type="dxa"/>
            <w:tcBorders>
              <w:top w:val="single" w:sz="12" w:space="0" w:color="auto"/>
              <w:left w:val="single" w:sz="12" w:space="0" w:color="auto"/>
              <w:bottom w:val="single" w:sz="12" w:space="0" w:color="auto"/>
              <w:right w:val="single" w:sz="12" w:space="0" w:color="auto"/>
            </w:tcBorders>
          </w:tcPr>
          <w:p w14:paraId="5E0F7B0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N2</w:t>
            </w:r>
          </w:p>
        </w:tc>
        <w:tc>
          <w:tcPr>
            <w:tcW w:w="351" w:type="dxa"/>
            <w:tcBorders>
              <w:top w:val="single" w:sz="12" w:space="0" w:color="auto"/>
              <w:left w:val="single" w:sz="12" w:space="0" w:color="auto"/>
              <w:bottom w:val="single" w:sz="12" w:space="0" w:color="auto"/>
              <w:right w:val="single" w:sz="12" w:space="0" w:color="auto"/>
            </w:tcBorders>
          </w:tcPr>
          <w:p w14:paraId="12F04EE8"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N3</w:t>
            </w:r>
          </w:p>
        </w:tc>
        <w:tc>
          <w:tcPr>
            <w:tcW w:w="350" w:type="dxa"/>
            <w:tcBorders>
              <w:top w:val="single" w:sz="12" w:space="0" w:color="auto"/>
              <w:left w:val="single" w:sz="12" w:space="0" w:color="auto"/>
              <w:bottom w:val="single" w:sz="12" w:space="0" w:color="auto"/>
              <w:right w:val="single" w:sz="12" w:space="0" w:color="auto"/>
            </w:tcBorders>
          </w:tcPr>
          <w:p w14:paraId="280FE210"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O1</w:t>
            </w:r>
          </w:p>
        </w:tc>
        <w:tc>
          <w:tcPr>
            <w:tcW w:w="352" w:type="dxa"/>
            <w:tcBorders>
              <w:top w:val="single" w:sz="12" w:space="0" w:color="auto"/>
              <w:left w:val="single" w:sz="12" w:space="0" w:color="auto"/>
              <w:bottom w:val="single" w:sz="12" w:space="0" w:color="auto"/>
              <w:right w:val="single" w:sz="12" w:space="0" w:color="auto"/>
            </w:tcBorders>
          </w:tcPr>
          <w:p w14:paraId="04605A1B"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O2</w:t>
            </w:r>
          </w:p>
        </w:tc>
        <w:tc>
          <w:tcPr>
            <w:tcW w:w="345" w:type="dxa"/>
            <w:tcBorders>
              <w:top w:val="single" w:sz="12" w:space="0" w:color="auto"/>
              <w:left w:val="single" w:sz="12" w:space="0" w:color="auto"/>
              <w:bottom w:val="single" w:sz="12" w:space="0" w:color="auto"/>
              <w:right w:val="single" w:sz="12" w:space="0" w:color="auto"/>
            </w:tcBorders>
          </w:tcPr>
          <w:p w14:paraId="7F6D6C8F" w14:textId="77777777" w:rsidR="003573BC" w:rsidRPr="003573BC" w:rsidRDefault="003573BC" w:rsidP="003573BC">
            <w:pPr>
              <w:spacing w:line="-220" w:lineRule="auto"/>
              <w:jc w:val="center"/>
              <w:rPr>
                <w:rFonts w:asciiTheme="minorBidi" w:hAnsiTheme="minorBidi" w:cstheme="minorBidi"/>
                <w:b/>
                <w:bCs/>
                <w:lang w:eastAsia="en-US"/>
              </w:rPr>
            </w:pPr>
            <w:r w:rsidRPr="003573BC">
              <w:rPr>
                <w:rFonts w:asciiTheme="minorBidi" w:hAnsiTheme="minorBidi" w:cstheme="minorBidi"/>
                <w:b/>
                <w:bCs/>
                <w:lang w:eastAsia="en-US"/>
              </w:rPr>
              <w:t>O3</w:t>
            </w:r>
          </w:p>
        </w:tc>
        <w:tc>
          <w:tcPr>
            <w:tcW w:w="347" w:type="dxa"/>
            <w:tcBorders>
              <w:top w:val="single" w:sz="12" w:space="0" w:color="auto"/>
              <w:left w:val="single" w:sz="12" w:space="0" w:color="auto"/>
              <w:bottom w:val="single" w:sz="12" w:space="0" w:color="auto"/>
              <w:right w:val="single" w:sz="12" w:space="0" w:color="auto"/>
            </w:tcBorders>
          </w:tcPr>
          <w:p w14:paraId="23EAB757" w14:textId="77777777" w:rsidR="003573BC" w:rsidRPr="003573BC" w:rsidRDefault="003573BC" w:rsidP="003573BC">
            <w:pPr>
              <w:spacing w:line="220" w:lineRule="exact"/>
              <w:jc w:val="center"/>
              <w:rPr>
                <w:rFonts w:asciiTheme="minorBidi" w:hAnsiTheme="minorBidi" w:cstheme="minorBidi"/>
                <w:b/>
                <w:bCs/>
                <w:lang w:eastAsia="en-US"/>
              </w:rPr>
            </w:pPr>
            <w:r w:rsidRPr="003573BC">
              <w:rPr>
                <w:rFonts w:asciiTheme="minorBidi" w:hAnsiTheme="minorBidi" w:cstheme="minorBidi"/>
                <w:b/>
                <w:bCs/>
                <w:lang w:eastAsia="en-US"/>
              </w:rPr>
              <w:t>O4</w:t>
            </w:r>
          </w:p>
        </w:tc>
        <w:tc>
          <w:tcPr>
            <w:tcW w:w="2014" w:type="dxa"/>
            <w:vMerge/>
            <w:tcBorders>
              <w:left w:val="single" w:sz="12" w:space="0" w:color="auto"/>
              <w:bottom w:val="single" w:sz="12" w:space="0" w:color="auto"/>
              <w:right w:val="single" w:sz="12" w:space="0" w:color="auto"/>
            </w:tcBorders>
          </w:tcPr>
          <w:p w14:paraId="7E885526" w14:textId="77777777" w:rsidR="003573BC" w:rsidRPr="003573BC" w:rsidRDefault="003573BC" w:rsidP="003573BC">
            <w:pPr>
              <w:spacing w:line="220" w:lineRule="exact"/>
              <w:rPr>
                <w:rFonts w:asciiTheme="minorBidi" w:hAnsiTheme="minorBidi" w:cstheme="minorBidi"/>
                <w:b/>
                <w:bCs/>
                <w:lang w:eastAsia="en-US"/>
              </w:rPr>
            </w:pPr>
          </w:p>
        </w:tc>
      </w:tr>
      <w:tr w:rsidR="003573BC" w:rsidRPr="003573BC" w14:paraId="2D4CA094" w14:textId="77777777" w:rsidTr="003573BC">
        <w:trPr>
          <w:cantSplit/>
          <w:trHeight w:val="2052"/>
          <w:jc w:val="center"/>
        </w:trPr>
        <w:tc>
          <w:tcPr>
            <w:tcW w:w="493" w:type="dxa"/>
            <w:tcBorders>
              <w:top w:val="single" w:sz="12" w:space="0" w:color="auto"/>
              <w:left w:val="single" w:sz="12" w:space="0" w:color="auto"/>
              <w:bottom w:val="single" w:sz="12" w:space="0" w:color="auto"/>
              <w:right w:val="single" w:sz="4" w:space="0" w:color="auto"/>
            </w:tcBorders>
          </w:tcPr>
          <w:p w14:paraId="23939417" w14:textId="77777777" w:rsidR="003573BC" w:rsidRPr="003573BC" w:rsidRDefault="003573BC" w:rsidP="00225AF6">
            <w:pPr>
              <w:spacing w:before="40" w:line="220" w:lineRule="exact"/>
              <w:ind w:left="-108" w:right="-108"/>
              <w:jc w:val="center"/>
              <w:rPr>
                <w:rFonts w:asciiTheme="minorBidi" w:hAnsiTheme="minorBidi" w:cstheme="minorBidi"/>
                <w:lang w:eastAsia="en-US"/>
              </w:rPr>
            </w:pPr>
            <w:r w:rsidRPr="003573BC">
              <w:rPr>
                <w:rFonts w:asciiTheme="minorBidi" w:hAnsiTheme="minorBidi" w:cstheme="minorBidi"/>
                <w:lang w:eastAsia="en-US"/>
              </w:rPr>
              <w:t>3.3.</w:t>
            </w:r>
            <w:r w:rsidR="00225AF6">
              <w:rPr>
                <w:rFonts w:asciiTheme="minorBidi" w:hAnsiTheme="minorBidi" w:cstheme="minorBidi"/>
                <w:lang w:eastAsia="en-US"/>
              </w:rPr>
              <w:t>22</w:t>
            </w:r>
          </w:p>
        </w:tc>
        <w:tc>
          <w:tcPr>
            <w:tcW w:w="1418" w:type="dxa"/>
            <w:tcBorders>
              <w:top w:val="single" w:sz="12" w:space="0" w:color="auto"/>
              <w:left w:val="single" w:sz="4" w:space="0" w:color="auto"/>
              <w:bottom w:val="single" w:sz="12" w:space="0" w:color="auto"/>
              <w:right w:val="single" w:sz="12" w:space="0" w:color="auto"/>
            </w:tcBorders>
          </w:tcPr>
          <w:p w14:paraId="6FA50A6C" w14:textId="77777777" w:rsidR="003573BC" w:rsidRPr="003573BC" w:rsidRDefault="003573BC" w:rsidP="003573BC">
            <w:pPr>
              <w:spacing w:before="40" w:line="-218" w:lineRule="auto"/>
              <w:rPr>
                <w:rFonts w:asciiTheme="minorBidi" w:hAnsiTheme="minorBidi" w:cstheme="minorBidi"/>
                <w:sz w:val="18"/>
                <w:szCs w:val="18"/>
              </w:rPr>
            </w:pPr>
            <w:r w:rsidRPr="003573BC">
              <w:rPr>
                <w:rFonts w:asciiTheme="minorBidi" w:hAnsiTheme="minorBidi" w:cstheme="minorBidi"/>
                <w:sz w:val="18"/>
                <w:szCs w:val="18"/>
              </w:rPr>
              <w:t>Electrical cord extension set - used for the connection between the vehicle and the charging station</w:t>
            </w:r>
          </w:p>
        </w:tc>
        <w:tc>
          <w:tcPr>
            <w:tcW w:w="1116" w:type="dxa"/>
            <w:tcBorders>
              <w:top w:val="single" w:sz="12" w:space="0" w:color="auto"/>
              <w:left w:val="single" w:sz="12" w:space="0" w:color="auto"/>
              <w:bottom w:val="single" w:sz="12" w:space="0" w:color="auto"/>
              <w:right w:val="single" w:sz="12" w:space="0" w:color="auto"/>
            </w:tcBorders>
          </w:tcPr>
          <w:p w14:paraId="298DC9CC" w14:textId="77777777" w:rsidR="003573BC" w:rsidRPr="003573BC" w:rsidRDefault="003573BC" w:rsidP="00A27341">
            <w:pPr>
              <w:spacing w:before="40" w:line="-218" w:lineRule="auto"/>
              <w:jc w:val="center"/>
              <w:rPr>
                <w:rFonts w:asciiTheme="minorBidi" w:hAnsiTheme="minorBidi" w:cstheme="minorBidi"/>
                <w:sz w:val="20"/>
                <w:szCs w:val="20"/>
              </w:rPr>
            </w:pPr>
            <w:r w:rsidRPr="004F76BA">
              <w:rPr>
                <w:rFonts w:asciiTheme="minorBidi" w:hAnsiTheme="minorBidi" w:cstheme="minorBidi"/>
                <w:sz w:val="18"/>
                <w:szCs w:val="18"/>
              </w:rPr>
              <w:t>Israeli standard 61851-</w:t>
            </w:r>
            <w:r w:rsidR="00A27341" w:rsidRPr="004F76BA">
              <w:rPr>
                <w:rFonts w:asciiTheme="minorBidi" w:hAnsiTheme="minorBidi" w:cstheme="minorBidi"/>
                <w:sz w:val="18"/>
                <w:szCs w:val="18"/>
              </w:rPr>
              <w:t>1</w:t>
            </w:r>
          </w:p>
        </w:tc>
        <w:tc>
          <w:tcPr>
            <w:tcW w:w="1512" w:type="dxa"/>
            <w:tcBorders>
              <w:top w:val="single" w:sz="12" w:space="0" w:color="auto"/>
              <w:left w:val="single" w:sz="12" w:space="0" w:color="auto"/>
              <w:bottom w:val="single" w:sz="12" w:space="0" w:color="auto"/>
              <w:right w:val="single" w:sz="12" w:space="0" w:color="auto"/>
            </w:tcBorders>
          </w:tcPr>
          <w:p w14:paraId="3F8354A0" w14:textId="77777777" w:rsidR="003573BC" w:rsidRPr="003573BC" w:rsidRDefault="003573BC" w:rsidP="003573BC">
            <w:pPr>
              <w:spacing w:before="40" w:line="-218" w:lineRule="auto"/>
              <w:jc w:val="center"/>
              <w:rPr>
                <w:rFonts w:asciiTheme="minorBidi" w:hAnsiTheme="minorBidi" w:cstheme="minorBidi"/>
                <w:sz w:val="20"/>
                <w:szCs w:val="20"/>
              </w:rPr>
            </w:pPr>
          </w:p>
        </w:tc>
        <w:tc>
          <w:tcPr>
            <w:tcW w:w="351" w:type="dxa"/>
            <w:tcBorders>
              <w:top w:val="single" w:sz="12" w:space="0" w:color="auto"/>
              <w:left w:val="single" w:sz="12" w:space="0" w:color="auto"/>
              <w:bottom w:val="single" w:sz="12" w:space="0" w:color="auto"/>
              <w:right w:val="single" w:sz="12" w:space="0" w:color="auto"/>
            </w:tcBorders>
          </w:tcPr>
          <w:p w14:paraId="2C525CD6"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6EC047FE"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bottom w:val="single" w:sz="12" w:space="0" w:color="auto"/>
              <w:right w:val="single" w:sz="12" w:space="0" w:color="auto"/>
            </w:tcBorders>
          </w:tcPr>
          <w:p w14:paraId="6196DBB3"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737748C0"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422EEF14"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bottom w:val="single" w:sz="12" w:space="0" w:color="auto"/>
              <w:right w:val="single" w:sz="12" w:space="0" w:color="auto"/>
            </w:tcBorders>
          </w:tcPr>
          <w:p w14:paraId="1D969986"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bottom w:val="single" w:sz="12" w:space="0" w:color="auto"/>
              <w:right w:val="single" w:sz="12" w:space="0" w:color="auto"/>
            </w:tcBorders>
          </w:tcPr>
          <w:p w14:paraId="358C798E"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52" w:type="dxa"/>
            <w:tcBorders>
              <w:top w:val="single" w:sz="12" w:space="0" w:color="auto"/>
              <w:left w:val="single" w:sz="12" w:space="0" w:color="auto"/>
              <w:bottom w:val="single" w:sz="12" w:space="0" w:color="auto"/>
              <w:right w:val="single" w:sz="12" w:space="0" w:color="auto"/>
            </w:tcBorders>
          </w:tcPr>
          <w:p w14:paraId="69200830"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45" w:type="dxa"/>
            <w:tcBorders>
              <w:top w:val="single" w:sz="12" w:space="0" w:color="auto"/>
              <w:left w:val="single" w:sz="12" w:space="0" w:color="auto"/>
              <w:bottom w:val="single" w:sz="12" w:space="0" w:color="auto"/>
              <w:right w:val="single" w:sz="12" w:space="0" w:color="auto"/>
            </w:tcBorders>
          </w:tcPr>
          <w:p w14:paraId="0CE6FDD8"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47" w:type="dxa"/>
            <w:tcBorders>
              <w:top w:val="single" w:sz="12" w:space="0" w:color="auto"/>
              <w:left w:val="single" w:sz="12" w:space="0" w:color="auto"/>
              <w:bottom w:val="single" w:sz="12" w:space="0" w:color="auto"/>
              <w:right w:val="single" w:sz="12" w:space="0" w:color="auto"/>
            </w:tcBorders>
          </w:tcPr>
          <w:p w14:paraId="14A50A3C"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2014" w:type="dxa"/>
            <w:tcBorders>
              <w:top w:val="single" w:sz="12" w:space="0" w:color="000000"/>
              <w:left w:val="single" w:sz="12" w:space="0" w:color="auto"/>
              <w:bottom w:val="single" w:sz="12" w:space="0" w:color="000000"/>
              <w:right w:val="single" w:sz="12" w:space="0" w:color="auto"/>
            </w:tcBorders>
          </w:tcPr>
          <w:p w14:paraId="1A864D35" w14:textId="77777777" w:rsidR="003573BC" w:rsidRPr="003573BC" w:rsidRDefault="003573BC" w:rsidP="003573BC">
            <w:pPr>
              <w:spacing w:before="40" w:line="218" w:lineRule="exact"/>
              <w:ind w:left="57" w:right="57"/>
              <w:rPr>
                <w:rFonts w:asciiTheme="minorBidi" w:hAnsiTheme="minorBidi" w:cstheme="minorBidi"/>
              </w:rPr>
            </w:pPr>
            <w:r w:rsidRPr="003573BC">
              <w:rPr>
                <w:rFonts w:asciiTheme="minorBidi" w:hAnsiTheme="minorBidi" w:cstheme="minorBidi"/>
              </w:rPr>
              <w:t xml:space="preserve">Document confirming that the electrical cord </w:t>
            </w:r>
            <w:r w:rsidRPr="003573BC">
              <w:rPr>
                <w:rFonts w:asciiTheme="minorBidi" w:hAnsiTheme="minorBidi" w:cstheme="minorBidi"/>
                <w:lang w:eastAsia="en-US"/>
              </w:rPr>
              <w:t>is compatible with the electrical vehicle charging system and with the charging station must be submitted by the manufacturer or as an alternative by the 'Standards Institution of Israel'.</w:t>
            </w:r>
          </w:p>
        </w:tc>
      </w:tr>
      <w:tr w:rsidR="003573BC" w:rsidRPr="003573BC" w14:paraId="62DE8D27" w14:textId="77777777" w:rsidTr="003573BC">
        <w:trPr>
          <w:cantSplit/>
          <w:trHeight w:val="2052"/>
          <w:jc w:val="center"/>
        </w:trPr>
        <w:tc>
          <w:tcPr>
            <w:tcW w:w="493" w:type="dxa"/>
            <w:tcBorders>
              <w:top w:val="single" w:sz="12" w:space="0" w:color="auto"/>
              <w:left w:val="single" w:sz="12" w:space="0" w:color="auto"/>
              <w:bottom w:val="single" w:sz="12" w:space="0" w:color="auto"/>
              <w:right w:val="single" w:sz="4" w:space="0" w:color="auto"/>
            </w:tcBorders>
          </w:tcPr>
          <w:p w14:paraId="6FB91BB0" w14:textId="77777777" w:rsidR="003573BC" w:rsidRPr="003573BC" w:rsidRDefault="003573BC" w:rsidP="00225AF6">
            <w:pPr>
              <w:spacing w:before="40" w:line="220" w:lineRule="exact"/>
              <w:ind w:left="-108" w:right="-108"/>
              <w:jc w:val="center"/>
              <w:rPr>
                <w:rFonts w:asciiTheme="minorBidi" w:hAnsiTheme="minorBidi" w:cstheme="minorBidi"/>
                <w:lang w:eastAsia="en-US"/>
              </w:rPr>
            </w:pPr>
            <w:r w:rsidRPr="003573BC">
              <w:rPr>
                <w:rFonts w:asciiTheme="minorBidi" w:hAnsiTheme="minorBidi" w:cstheme="minorBidi"/>
                <w:lang w:eastAsia="en-US"/>
              </w:rPr>
              <w:t>3.3.</w:t>
            </w:r>
            <w:r w:rsidR="00225AF6">
              <w:rPr>
                <w:rFonts w:asciiTheme="minorBidi" w:hAnsiTheme="minorBidi" w:cstheme="minorBidi"/>
                <w:lang w:eastAsia="en-US"/>
              </w:rPr>
              <w:t>23</w:t>
            </w:r>
          </w:p>
        </w:tc>
        <w:tc>
          <w:tcPr>
            <w:tcW w:w="1418" w:type="dxa"/>
            <w:tcBorders>
              <w:top w:val="single" w:sz="12" w:space="0" w:color="auto"/>
              <w:left w:val="single" w:sz="4" w:space="0" w:color="auto"/>
              <w:bottom w:val="single" w:sz="12" w:space="0" w:color="auto"/>
              <w:right w:val="single" w:sz="12" w:space="0" w:color="auto"/>
            </w:tcBorders>
          </w:tcPr>
          <w:p w14:paraId="2B682B8B" w14:textId="77777777" w:rsidR="003573BC" w:rsidRPr="003573BC" w:rsidRDefault="003573BC" w:rsidP="003573BC">
            <w:pPr>
              <w:pageBreakBefore/>
              <w:spacing w:before="40" w:line="218" w:lineRule="exact"/>
              <w:rPr>
                <w:rFonts w:asciiTheme="minorBidi" w:hAnsiTheme="minorBidi" w:cstheme="minorBidi"/>
                <w:sz w:val="22"/>
                <w:szCs w:val="22"/>
              </w:rPr>
            </w:pPr>
            <w:r w:rsidRPr="003573BC">
              <w:rPr>
                <w:rFonts w:asciiTheme="minorBidi" w:hAnsiTheme="minorBidi" w:cstheme="minorBidi"/>
                <w:sz w:val="18"/>
                <w:szCs w:val="18"/>
              </w:rPr>
              <w:t>External Identification markings</w:t>
            </w:r>
          </w:p>
          <w:p w14:paraId="565B5008" w14:textId="77777777" w:rsidR="003573BC" w:rsidRPr="003573BC" w:rsidRDefault="003573BC" w:rsidP="003573BC">
            <w:pPr>
              <w:spacing w:before="40" w:line="-218" w:lineRule="auto"/>
              <w:rPr>
                <w:rFonts w:asciiTheme="minorBidi" w:hAnsiTheme="minorBidi" w:cstheme="minorBidi"/>
                <w:sz w:val="22"/>
                <w:szCs w:val="22"/>
              </w:rPr>
            </w:pPr>
            <w:r w:rsidRPr="003573BC">
              <w:rPr>
                <w:rFonts w:asciiTheme="minorBidi" w:hAnsiTheme="minorBidi" w:cstheme="minorBidi"/>
                <w:sz w:val="18"/>
                <w:szCs w:val="18"/>
              </w:rPr>
              <w:t>(in addition to the markings displayed by the manufacturer)</w:t>
            </w:r>
          </w:p>
        </w:tc>
        <w:tc>
          <w:tcPr>
            <w:tcW w:w="1116" w:type="dxa"/>
            <w:tcBorders>
              <w:top w:val="single" w:sz="12" w:space="0" w:color="auto"/>
              <w:left w:val="single" w:sz="12" w:space="0" w:color="auto"/>
              <w:right w:val="single" w:sz="12" w:space="0" w:color="auto"/>
            </w:tcBorders>
          </w:tcPr>
          <w:p w14:paraId="081A2943" w14:textId="77777777" w:rsidR="003573BC" w:rsidRPr="003573BC" w:rsidRDefault="003573BC" w:rsidP="003573BC">
            <w:pPr>
              <w:spacing w:before="40" w:line="-218" w:lineRule="auto"/>
              <w:jc w:val="center"/>
              <w:rPr>
                <w:rFonts w:asciiTheme="minorBidi" w:hAnsiTheme="minorBidi" w:cstheme="minorBidi"/>
                <w:sz w:val="20"/>
                <w:szCs w:val="20"/>
              </w:rPr>
            </w:pPr>
          </w:p>
        </w:tc>
        <w:tc>
          <w:tcPr>
            <w:tcW w:w="1512" w:type="dxa"/>
            <w:tcBorders>
              <w:top w:val="single" w:sz="12" w:space="0" w:color="auto"/>
              <w:left w:val="single" w:sz="12" w:space="0" w:color="auto"/>
              <w:right w:val="single" w:sz="12" w:space="0" w:color="auto"/>
            </w:tcBorders>
          </w:tcPr>
          <w:p w14:paraId="6EADA775" w14:textId="77777777" w:rsidR="003573BC" w:rsidRPr="003573BC" w:rsidRDefault="003573BC" w:rsidP="003573BC">
            <w:pPr>
              <w:spacing w:before="40" w:line="-218" w:lineRule="auto"/>
              <w:jc w:val="center"/>
              <w:rPr>
                <w:rFonts w:asciiTheme="minorBidi" w:hAnsiTheme="minorBidi" w:cstheme="minorBidi"/>
                <w:sz w:val="18"/>
                <w:szCs w:val="18"/>
              </w:rPr>
            </w:pPr>
          </w:p>
        </w:tc>
        <w:tc>
          <w:tcPr>
            <w:tcW w:w="351" w:type="dxa"/>
            <w:tcBorders>
              <w:top w:val="single" w:sz="12" w:space="0" w:color="auto"/>
              <w:left w:val="single" w:sz="12" w:space="0" w:color="auto"/>
              <w:right w:val="single" w:sz="12" w:space="0" w:color="auto"/>
            </w:tcBorders>
          </w:tcPr>
          <w:p w14:paraId="16FE3595"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right w:val="single" w:sz="12" w:space="0" w:color="auto"/>
            </w:tcBorders>
          </w:tcPr>
          <w:p w14:paraId="315A5532"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right w:val="single" w:sz="12" w:space="0" w:color="auto"/>
            </w:tcBorders>
          </w:tcPr>
          <w:p w14:paraId="71831E40"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right w:val="single" w:sz="12" w:space="0" w:color="auto"/>
            </w:tcBorders>
          </w:tcPr>
          <w:p w14:paraId="4E2C7B34"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right w:val="single" w:sz="12" w:space="0" w:color="auto"/>
            </w:tcBorders>
          </w:tcPr>
          <w:p w14:paraId="1B7F60C5"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1" w:type="dxa"/>
            <w:tcBorders>
              <w:top w:val="single" w:sz="12" w:space="0" w:color="auto"/>
              <w:left w:val="single" w:sz="12" w:space="0" w:color="auto"/>
              <w:right w:val="single" w:sz="12" w:space="0" w:color="auto"/>
            </w:tcBorders>
          </w:tcPr>
          <w:p w14:paraId="00B0281B" w14:textId="77777777" w:rsidR="003573BC" w:rsidRPr="003573BC" w:rsidRDefault="003573BC" w:rsidP="003573BC">
            <w:pPr>
              <w:spacing w:before="40"/>
              <w:rPr>
                <w:rFonts w:asciiTheme="minorBidi" w:hAnsiTheme="minorBidi" w:cstheme="minorBidi"/>
              </w:rPr>
            </w:pPr>
            <w:r w:rsidRPr="003573BC">
              <w:rPr>
                <w:rFonts w:asciiTheme="minorBidi" w:hAnsiTheme="minorBidi" w:cstheme="minorBidi"/>
                <w:lang w:eastAsia="en-US"/>
              </w:rPr>
              <w:t>X</w:t>
            </w:r>
          </w:p>
        </w:tc>
        <w:tc>
          <w:tcPr>
            <w:tcW w:w="350" w:type="dxa"/>
            <w:tcBorders>
              <w:top w:val="single" w:sz="12" w:space="0" w:color="auto"/>
              <w:left w:val="single" w:sz="12" w:space="0" w:color="auto"/>
              <w:right w:val="single" w:sz="12" w:space="0" w:color="auto"/>
            </w:tcBorders>
          </w:tcPr>
          <w:p w14:paraId="00FF52AD"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52" w:type="dxa"/>
            <w:tcBorders>
              <w:top w:val="single" w:sz="12" w:space="0" w:color="auto"/>
              <w:left w:val="single" w:sz="12" w:space="0" w:color="auto"/>
              <w:right w:val="single" w:sz="12" w:space="0" w:color="auto"/>
            </w:tcBorders>
          </w:tcPr>
          <w:p w14:paraId="5E137989"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45" w:type="dxa"/>
            <w:tcBorders>
              <w:top w:val="single" w:sz="12" w:space="0" w:color="auto"/>
              <w:left w:val="single" w:sz="12" w:space="0" w:color="auto"/>
              <w:right w:val="single" w:sz="12" w:space="0" w:color="auto"/>
            </w:tcBorders>
          </w:tcPr>
          <w:p w14:paraId="2C2A5512"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347" w:type="dxa"/>
            <w:tcBorders>
              <w:top w:val="single" w:sz="12" w:space="0" w:color="auto"/>
              <w:left w:val="single" w:sz="12" w:space="0" w:color="auto"/>
              <w:right w:val="single" w:sz="12" w:space="0" w:color="auto"/>
            </w:tcBorders>
          </w:tcPr>
          <w:p w14:paraId="6F0E6C07" w14:textId="77777777" w:rsidR="003573BC" w:rsidRPr="003573BC" w:rsidRDefault="003573BC" w:rsidP="003573BC">
            <w:pPr>
              <w:spacing w:before="40" w:after="40" w:line="240" w:lineRule="exact"/>
              <w:jc w:val="center"/>
              <w:rPr>
                <w:rFonts w:asciiTheme="minorBidi" w:hAnsiTheme="minorBidi" w:cstheme="minorBidi"/>
                <w:strike/>
                <w:lang w:eastAsia="en-US"/>
              </w:rPr>
            </w:pPr>
          </w:p>
        </w:tc>
        <w:tc>
          <w:tcPr>
            <w:tcW w:w="2014" w:type="dxa"/>
            <w:tcBorders>
              <w:top w:val="single" w:sz="12" w:space="0" w:color="000000"/>
              <w:left w:val="single" w:sz="12" w:space="0" w:color="auto"/>
              <w:right w:val="single" w:sz="12" w:space="0" w:color="auto"/>
            </w:tcBorders>
          </w:tcPr>
          <w:p w14:paraId="1753363E" w14:textId="77777777" w:rsidR="003573BC" w:rsidRPr="003573BC" w:rsidRDefault="003573BC" w:rsidP="003573BC">
            <w:pPr>
              <w:spacing w:before="40" w:after="40" w:line="220" w:lineRule="atLeast"/>
              <w:rPr>
                <w:rFonts w:asciiTheme="minorBidi" w:hAnsiTheme="minorBidi" w:cstheme="minorBidi"/>
              </w:rPr>
            </w:pPr>
            <w:r w:rsidRPr="003573BC">
              <w:rPr>
                <w:rFonts w:asciiTheme="minorBidi" w:hAnsiTheme="minorBidi" w:cstheme="minorBidi"/>
              </w:rPr>
              <w:t>The vehicle must display 3 external markings, making it easily identifiable as an electric vehicle:</w:t>
            </w:r>
          </w:p>
          <w:p w14:paraId="6E549900" w14:textId="77777777" w:rsidR="003573BC" w:rsidRPr="003573BC" w:rsidRDefault="003573BC" w:rsidP="003B2E8D">
            <w:pPr>
              <w:widowControl/>
              <w:numPr>
                <w:ilvl w:val="0"/>
                <w:numId w:val="9"/>
              </w:numPr>
              <w:tabs>
                <w:tab w:val="num" w:pos="256"/>
              </w:tabs>
              <w:spacing w:before="40" w:after="40" w:line="220" w:lineRule="atLeast"/>
              <w:ind w:left="284" w:hanging="284"/>
              <w:rPr>
                <w:rFonts w:asciiTheme="minorBidi" w:eastAsia="Calibri" w:hAnsiTheme="minorBidi" w:cstheme="minorBidi"/>
                <w:color w:val="auto"/>
                <w:lang w:eastAsia="en-US"/>
              </w:rPr>
            </w:pPr>
            <w:r w:rsidRPr="003573BC">
              <w:rPr>
                <w:rFonts w:asciiTheme="minorBidi" w:eastAsia="Calibri" w:hAnsiTheme="minorBidi" w:cstheme="minorBidi"/>
                <w:color w:val="auto"/>
                <w:lang w:eastAsia="en-US"/>
              </w:rPr>
              <w:t>One on the back of the vehicle;</w:t>
            </w:r>
          </w:p>
          <w:p w14:paraId="3E7E82D8" w14:textId="77777777" w:rsidR="003573BC" w:rsidRPr="003573BC" w:rsidRDefault="003573BC" w:rsidP="003B2E8D">
            <w:pPr>
              <w:widowControl/>
              <w:numPr>
                <w:ilvl w:val="0"/>
                <w:numId w:val="9"/>
              </w:numPr>
              <w:tabs>
                <w:tab w:val="num" w:pos="256"/>
              </w:tabs>
              <w:spacing w:before="40" w:after="40" w:line="220" w:lineRule="atLeast"/>
              <w:ind w:left="284" w:hanging="284"/>
              <w:rPr>
                <w:rFonts w:asciiTheme="minorBidi" w:eastAsia="Calibri" w:hAnsiTheme="minorBidi" w:cstheme="minorBidi"/>
                <w:color w:val="auto"/>
                <w:lang w:eastAsia="en-US"/>
              </w:rPr>
            </w:pPr>
            <w:r w:rsidRPr="003573BC">
              <w:rPr>
                <w:rFonts w:asciiTheme="minorBidi" w:eastAsia="Calibri" w:hAnsiTheme="minorBidi" w:cstheme="minorBidi"/>
                <w:color w:val="auto"/>
                <w:lang w:eastAsia="en-US"/>
              </w:rPr>
              <w:t>One on each side of the vehicle on the inlet covers. If there is only one inlet, the second marking is to be displayed in the corresponding position on the other side.</w:t>
            </w:r>
          </w:p>
          <w:p w14:paraId="166E7D66" w14:textId="77777777" w:rsidR="003573BC" w:rsidRPr="003573BC" w:rsidRDefault="003573BC" w:rsidP="003573BC">
            <w:pPr>
              <w:spacing w:before="40" w:after="40" w:line="220" w:lineRule="atLeast"/>
              <w:rPr>
                <w:rFonts w:asciiTheme="minorBidi" w:hAnsiTheme="minorBidi" w:cstheme="minorBidi"/>
              </w:rPr>
            </w:pPr>
            <w:r w:rsidRPr="003573BC">
              <w:rPr>
                <w:rFonts w:asciiTheme="minorBidi" w:hAnsiTheme="minorBidi" w:cstheme="minorBidi"/>
                <w:u w:val="single"/>
              </w:rPr>
              <w:t>Note</w:t>
            </w:r>
            <w:r w:rsidRPr="003573BC">
              <w:rPr>
                <w:rFonts w:asciiTheme="minorBidi" w:hAnsiTheme="minorBidi" w:cstheme="minorBidi"/>
              </w:rPr>
              <w:t xml:space="preserve">: </w:t>
            </w:r>
          </w:p>
          <w:p w14:paraId="27CD7F3C" w14:textId="77777777" w:rsidR="003573BC" w:rsidRDefault="003573BC" w:rsidP="003573BC">
            <w:pPr>
              <w:spacing w:before="40" w:after="40" w:line="220" w:lineRule="atLeast"/>
              <w:rPr>
                <w:rFonts w:asciiTheme="minorBidi" w:hAnsiTheme="minorBidi" w:cstheme="minorBidi"/>
              </w:rPr>
            </w:pPr>
            <w:r w:rsidRPr="003573BC">
              <w:rPr>
                <w:rFonts w:asciiTheme="minorBidi" w:hAnsiTheme="minorBidi" w:cstheme="minorBidi"/>
              </w:rPr>
              <w:t>The exact position of the identification markings must be approved by the MOT.</w:t>
            </w:r>
            <w:r w:rsidR="00225AF6">
              <w:rPr>
                <w:rFonts w:asciiTheme="minorBidi" w:hAnsiTheme="minorBidi" w:cstheme="minorBidi"/>
              </w:rPr>
              <w:t xml:space="preserve"> </w:t>
            </w:r>
          </w:p>
          <w:p w14:paraId="1196D7B9" w14:textId="77777777" w:rsidR="00225AF6" w:rsidRPr="00225AF6" w:rsidRDefault="00225AF6" w:rsidP="003573BC">
            <w:pPr>
              <w:spacing w:before="40" w:after="40" w:line="220" w:lineRule="atLeast"/>
              <w:rPr>
                <w:rFonts w:asciiTheme="minorBidi" w:hAnsiTheme="minorBidi" w:cstheme="minorBidi"/>
                <w:b/>
                <w:bCs/>
              </w:rPr>
            </w:pPr>
            <w:r w:rsidRPr="00225AF6">
              <w:rPr>
                <w:rFonts w:asciiTheme="minorBidi" w:hAnsiTheme="minorBidi" w:cstheme="minorBidi"/>
                <w:b/>
                <w:bCs/>
              </w:rPr>
              <w:t>The Markings could be done in Israel.</w:t>
            </w:r>
          </w:p>
        </w:tc>
      </w:tr>
      <w:bookmarkEnd w:id="4"/>
    </w:tbl>
    <w:p w14:paraId="0ED9ECCF" w14:textId="77777777" w:rsidR="003573BC" w:rsidRPr="003573BC" w:rsidRDefault="003573BC" w:rsidP="003573BC"/>
    <w:p w14:paraId="595E7A4B" w14:textId="77777777" w:rsidR="003573BC" w:rsidRPr="003573BC" w:rsidRDefault="003573BC" w:rsidP="003573BC">
      <w:pPr>
        <w:widowControl/>
      </w:pPr>
      <w:r w:rsidRPr="003573BC">
        <w:br w:type="page"/>
      </w:r>
    </w:p>
    <w:p w14:paraId="188678D3" w14:textId="77777777" w:rsidR="004C4CE3" w:rsidRDefault="004C4CE3"/>
    <w:tbl>
      <w:tblPr>
        <w:tblpPr w:leftFromText="180" w:rightFromText="180" w:tblpY="-419"/>
        <w:tblW w:w="9185" w:type="dxa"/>
        <w:tblLayout w:type="fixed"/>
        <w:tblLook w:val="01E0" w:firstRow="1" w:lastRow="1" w:firstColumn="1" w:lastColumn="1" w:noHBand="0" w:noVBand="0"/>
      </w:tblPr>
      <w:tblGrid>
        <w:gridCol w:w="9185"/>
      </w:tblGrid>
      <w:tr w:rsidR="003573BC" w:rsidRPr="003573BC" w14:paraId="2CA243B0" w14:textId="77777777" w:rsidTr="004C4CE3">
        <w:trPr>
          <w:trHeight w:val="899"/>
        </w:trPr>
        <w:tc>
          <w:tcPr>
            <w:tcW w:w="9185" w:type="dxa"/>
            <w:vAlign w:val="center"/>
          </w:tcPr>
          <w:p w14:paraId="79D5E781" w14:textId="77777777" w:rsidR="003573BC" w:rsidRPr="003573BC" w:rsidRDefault="003573BC" w:rsidP="004C4CE3">
            <w:pPr>
              <w:keepNext/>
              <w:keepLines/>
              <w:spacing w:before="240"/>
              <w:outlineLvl w:val="0"/>
              <w:rPr>
                <w:rFonts w:asciiTheme="minorBidi" w:eastAsiaTheme="majorEastAsia" w:hAnsiTheme="minorBidi" w:cstheme="minorBidi"/>
                <w:b/>
                <w:bCs/>
                <w:color w:val="auto"/>
                <w:sz w:val="36"/>
                <w:szCs w:val="36"/>
                <w:lang w:eastAsia="en-US"/>
              </w:rPr>
            </w:pPr>
            <w:r w:rsidRPr="003573BC">
              <w:rPr>
                <w:rFonts w:asciiTheme="minorBidi" w:eastAsiaTheme="majorEastAsia" w:hAnsiTheme="minorBidi" w:cstheme="minorBidi"/>
                <w:b/>
                <w:bCs/>
                <w:color w:val="auto"/>
                <w:sz w:val="36"/>
                <w:szCs w:val="36"/>
                <w:lang w:eastAsia="en-US"/>
              </w:rPr>
              <w:t>Chapter 4</w:t>
            </w:r>
          </w:p>
          <w:p w14:paraId="1E1F2A30" w14:textId="77777777" w:rsidR="003573BC" w:rsidRPr="003573BC" w:rsidRDefault="003573BC" w:rsidP="004C4CE3">
            <w:pPr>
              <w:keepNext/>
              <w:keepLines/>
              <w:spacing w:before="240"/>
              <w:outlineLvl w:val="0"/>
              <w:rPr>
                <w:rFonts w:asciiTheme="minorBidi" w:eastAsiaTheme="majorEastAsia" w:hAnsiTheme="minorBidi" w:cstheme="minorBidi"/>
                <w:b/>
                <w:bCs/>
                <w:color w:val="auto"/>
                <w:sz w:val="36"/>
                <w:szCs w:val="36"/>
                <w:lang w:eastAsia="en-US"/>
              </w:rPr>
            </w:pPr>
          </w:p>
        </w:tc>
      </w:tr>
    </w:tbl>
    <w:p w14:paraId="680B7F04" w14:textId="77777777" w:rsidR="00E66EF3" w:rsidRDefault="00E66EF3" w:rsidP="003573BC">
      <w:pPr>
        <w:ind w:left="142"/>
        <w:rPr>
          <w:rFonts w:asciiTheme="minorBidi" w:hAnsiTheme="minorBidi" w:cstheme="minorBidi"/>
          <w:sz w:val="24"/>
          <w:szCs w:val="24"/>
          <w:u w:val="single"/>
        </w:rPr>
      </w:pPr>
    </w:p>
    <w:p w14:paraId="1C14B29E" w14:textId="77777777" w:rsidR="00E66EF3" w:rsidRDefault="00E66EF3" w:rsidP="003573BC">
      <w:pPr>
        <w:ind w:left="142"/>
        <w:rPr>
          <w:rFonts w:asciiTheme="minorBidi" w:hAnsiTheme="minorBidi" w:cstheme="minorBidi"/>
          <w:sz w:val="24"/>
          <w:szCs w:val="24"/>
          <w:u w:val="single"/>
        </w:rPr>
      </w:pPr>
    </w:p>
    <w:p w14:paraId="61151C08" w14:textId="77777777" w:rsidR="00E66EF3" w:rsidRDefault="00E66EF3" w:rsidP="003573BC">
      <w:pPr>
        <w:ind w:left="142"/>
        <w:rPr>
          <w:rFonts w:asciiTheme="minorBidi" w:hAnsiTheme="minorBidi" w:cstheme="minorBidi"/>
          <w:sz w:val="24"/>
          <w:szCs w:val="24"/>
          <w:u w:val="single"/>
        </w:rPr>
      </w:pPr>
    </w:p>
    <w:tbl>
      <w:tblPr>
        <w:tblW w:w="9252" w:type="dxa"/>
        <w:jc w:val="center"/>
        <w:tblLayout w:type="fixed"/>
        <w:tblLook w:val="01E0" w:firstRow="1" w:lastRow="1" w:firstColumn="1" w:lastColumn="1" w:noHBand="0" w:noVBand="0"/>
      </w:tblPr>
      <w:tblGrid>
        <w:gridCol w:w="570"/>
        <w:gridCol w:w="326"/>
        <w:gridCol w:w="559"/>
        <w:gridCol w:w="178"/>
        <w:gridCol w:w="1602"/>
        <w:gridCol w:w="318"/>
        <w:gridCol w:w="440"/>
        <w:gridCol w:w="268"/>
        <w:gridCol w:w="820"/>
        <w:gridCol w:w="1022"/>
        <w:gridCol w:w="610"/>
        <w:gridCol w:w="415"/>
        <w:gridCol w:w="434"/>
        <w:gridCol w:w="1690"/>
      </w:tblGrid>
      <w:tr w:rsidR="00E66EF3" w:rsidRPr="008C226D" w14:paraId="3A7E2FB6" w14:textId="77777777" w:rsidTr="00D068C3">
        <w:trPr>
          <w:trHeight w:val="424"/>
          <w:jc w:val="center"/>
        </w:trPr>
        <w:tc>
          <w:tcPr>
            <w:tcW w:w="9252" w:type="dxa"/>
            <w:gridSpan w:val="14"/>
            <w:vAlign w:val="center"/>
          </w:tcPr>
          <w:p w14:paraId="01E1476F" w14:textId="77777777" w:rsidR="00E66EF3" w:rsidRPr="008C226D" w:rsidRDefault="00E66EF3" w:rsidP="00D068C3">
            <w:pPr>
              <w:spacing w:line="360" w:lineRule="auto"/>
              <w:rPr>
                <w:rFonts w:ascii="Arial" w:hAnsi="Arial" w:cs="Arial"/>
                <w:b/>
                <w:bCs/>
                <w:sz w:val="24"/>
                <w:szCs w:val="24"/>
                <w:u w:val="single"/>
                <w:lang w:eastAsia="en-US"/>
              </w:rPr>
            </w:pPr>
            <w:r w:rsidRPr="008C226D">
              <w:rPr>
                <w:rFonts w:ascii="Arial" w:hAnsi="Arial" w:cs="Arial"/>
                <w:b/>
                <w:bCs/>
                <w:sz w:val="24"/>
                <w:szCs w:val="24"/>
                <w:u w:val="single"/>
                <w:lang w:eastAsia="en-US"/>
              </w:rPr>
              <w:t>Declaration</w:t>
            </w:r>
          </w:p>
        </w:tc>
      </w:tr>
      <w:tr w:rsidR="00E66EF3" w:rsidRPr="008C226D" w14:paraId="3CFFD841" w14:textId="77777777" w:rsidTr="00D068C3">
        <w:trPr>
          <w:trHeight w:val="456"/>
          <w:jc w:val="center"/>
        </w:trPr>
        <w:tc>
          <w:tcPr>
            <w:tcW w:w="570" w:type="dxa"/>
            <w:vAlign w:val="bottom"/>
          </w:tcPr>
          <w:p w14:paraId="15F9306A" w14:textId="77777777" w:rsidR="00E66EF3" w:rsidRPr="008C226D" w:rsidRDefault="00E66EF3" w:rsidP="00D068C3">
            <w:pPr>
              <w:spacing w:line="360" w:lineRule="auto"/>
              <w:rPr>
                <w:rFonts w:ascii="Arial" w:hAnsi="Arial" w:cs="Arial"/>
              </w:rPr>
            </w:pPr>
          </w:p>
        </w:tc>
        <w:tc>
          <w:tcPr>
            <w:tcW w:w="8681" w:type="dxa"/>
            <w:gridSpan w:val="13"/>
            <w:vAlign w:val="bottom"/>
          </w:tcPr>
          <w:p w14:paraId="13C30E14"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I hereby declare that the given information is true and correct.</w:t>
            </w:r>
          </w:p>
        </w:tc>
      </w:tr>
      <w:tr w:rsidR="00E66EF3" w:rsidRPr="008C226D" w14:paraId="2C6562D9" w14:textId="77777777" w:rsidTr="00571DC0">
        <w:trPr>
          <w:trHeight w:val="794"/>
          <w:jc w:val="center"/>
        </w:trPr>
        <w:tc>
          <w:tcPr>
            <w:tcW w:w="570" w:type="dxa"/>
            <w:vAlign w:val="bottom"/>
          </w:tcPr>
          <w:p w14:paraId="3E17F7ED" w14:textId="77777777" w:rsidR="00E66EF3" w:rsidRPr="008C226D" w:rsidRDefault="00E66EF3" w:rsidP="00D068C3">
            <w:pPr>
              <w:spacing w:line="360" w:lineRule="auto"/>
              <w:rPr>
                <w:rFonts w:ascii="Arial" w:hAnsi="Arial" w:cs="Arial"/>
              </w:rPr>
            </w:pPr>
          </w:p>
        </w:tc>
        <w:tc>
          <w:tcPr>
            <w:tcW w:w="885" w:type="dxa"/>
            <w:gridSpan w:val="2"/>
            <w:vAlign w:val="bottom"/>
          </w:tcPr>
          <w:p w14:paraId="388F0F6C"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Name</w:t>
            </w:r>
          </w:p>
        </w:tc>
        <w:tc>
          <w:tcPr>
            <w:tcW w:w="2538" w:type="dxa"/>
            <w:gridSpan w:val="4"/>
            <w:tcBorders>
              <w:bottom w:val="single" w:sz="4" w:space="0" w:color="auto"/>
            </w:tcBorders>
            <w:vAlign w:val="bottom"/>
          </w:tcPr>
          <w:p w14:paraId="634F7148" w14:textId="77777777" w:rsidR="00E66EF3" w:rsidRPr="008C226D" w:rsidRDefault="00E66EF3" w:rsidP="00D068C3">
            <w:pPr>
              <w:spacing w:after="40" w:line="360" w:lineRule="auto"/>
              <w:rPr>
                <w:rFonts w:ascii="Arial" w:hAnsi="Arial" w:cs="Arial"/>
                <w:bCs/>
                <w:color w:val="0000FF"/>
                <w:sz w:val="22"/>
                <w:szCs w:val="22"/>
                <w:lang w:eastAsia="en-US"/>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087" w:type="dxa"/>
            <w:gridSpan w:val="2"/>
            <w:vAlign w:val="bottom"/>
          </w:tcPr>
          <w:p w14:paraId="79B9C932"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Position</w:t>
            </w:r>
          </w:p>
        </w:tc>
        <w:tc>
          <w:tcPr>
            <w:tcW w:w="4170" w:type="dxa"/>
            <w:gridSpan w:val="5"/>
            <w:tcBorders>
              <w:bottom w:val="single" w:sz="4" w:space="0" w:color="auto"/>
            </w:tcBorders>
            <w:vAlign w:val="bottom"/>
          </w:tcPr>
          <w:p w14:paraId="67686E89" w14:textId="77777777" w:rsidR="00E66EF3" w:rsidRPr="008C226D" w:rsidRDefault="00E66EF3" w:rsidP="00D068C3">
            <w:pPr>
              <w:spacing w:after="40" w:line="360" w:lineRule="auto"/>
              <w:rPr>
                <w:rFonts w:ascii="Arial" w:hAnsi="Arial" w:cs="Arial"/>
                <w:bCs/>
                <w:color w:val="0000FF"/>
                <w:sz w:val="22"/>
                <w:szCs w:val="22"/>
              </w:rPr>
            </w:pPr>
            <w:r w:rsidRPr="008C226D">
              <w:rPr>
                <w:rFonts w:ascii="Arial" w:hAnsi="Arial" w:cs="Arial"/>
                <w:bCs/>
                <w:noProof/>
                <w:color w:val="0000FF"/>
                <w:sz w:val="22"/>
                <w:szCs w:val="22"/>
              </w:rPr>
              <w:t xml:space="preserve"> </w:t>
            </w: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690ECA68" w14:textId="77777777" w:rsidTr="00571DC0">
        <w:trPr>
          <w:trHeight w:val="794"/>
          <w:jc w:val="center"/>
        </w:trPr>
        <w:tc>
          <w:tcPr>
            <w:tcW w:w="570" w:type="dxa"/>
            <w:vAlign w:val="bottom"/>
          </w:tcPr>
          <w:p w14:paraId="488DF9F2" w14:textId="77777777" w:rsidR="00E66EF3" w:rsidRPr="008C226D" w:rsidRDefault="00E66EF3" w:rsidP="00D068C3">
            <w:pPr>
              <w:spacing w:line="360" w:lineRule="auto"/>
              <w:rPr>
                <w:rFonts w:ascii="Arial" w:hAnsi="Arial" w:cs="Arial"/>
              </w:rPr>
            </w:pPr>
          </w:p>
        </w:tc>
        <w:tc>
          <w:tcPr>
            <w:tcW w:w="3423" w:type="dxa"/>
            <w:gridSpan w:val="6"/>
            <w:vAlign w:val="bottom"/>
          </w:tcPr>
          <w:p w14:paraId="09BA8DF6"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At (</w:t>
            </w:r>
            <w:r w:rsidRPr="008C226D">
              <w:rPr>
                <w:rFonts w:ascii="Arial" w:hAnsi="Arial" w:cs="Arial"/>
                <w:i/>
                <w:iCs/>
                <w:sz w:val="24"/>
                <w:szCs w:val="24"/>
                <w:lang w:eastAsia="en-US"/>
              </w:rPr>
              <w:t xml:space="preserve">Name </w:t>
            </w:r>
            <w:r w:rsidR="006B59BA" w:rsidRPr="008C226D">
              <w:rPr>
                <w:rFonts w:ascii="Arial" w:hAnsi="Arial" w:cs="Arial"/>
                <w:i/>
                <w:iCs/>
                <w:sz w:val="24"/>
                <w:szCs w:val="24"/>
                <w:lang w:eastAsia="en-US"/>
              </w:rPr>
              <w:t>of</w:t>
            </w:r>
            <w:r w:rsidRPr="008C226D">
              <w:rPr>
                <w:rFonts w:ascii="Arial" w:hAnsi="Arial" w:cs="Arial"/>
                <w:i/>
                <w:iCs/>
                <w:sz w:val="24"/>
                <w:szCs w:val="24"/>
                <w:lang w:eastAsia="en-US"/>
              </w:rPr>
              <w:t xml:space="preserve"> Manufacturer</w:t>
            </w:r>
            <w:r w:rsidRPr="008C226D">
              <w:rPr>
                <w:rFonts w:ascii="Arial" w:hAnsi="Arial" w:cs="Arial"/>
                <w:sz w:val="24"/>
                <w:szCs w:val="24"/>
                <w:lang w:eastAsia="en-US"/>
              </w:rPr>
              <w:t>)</w:t>
            </w:r>
          </w:p>
        </w:tc>
        <w:tc>
          <w:tcPr>
            <w:tcW w:w="5258" w:type="dxa"/>
            <w:gridSpan w:val="7"/>
            <w:tcBorders>
              <w:bottom w:val="single" w:sz="4" w:space="0" w:color="auto"/>
            </w:tcBorders>
            <w:vAlign w:val="bottom"/>
          </w:tcPr>
          <w:p w14:paraId="54E4D010" w14:textId="77777777" w:rsidR="00E66EF3" w:rsidRPr="008C226D" w:rsidRDefault="00E66EF3" w:rsidP="00D068C3">
            <w:pPr>
              <w:spacing w:after="40" w:line="360" w:lineRule="auto"/>
              <w:rPr>
                <w:rFonts w:ascii="Arial" w:hAnsi="Arial" w:cs="Arial"/>
                <w:bCs/>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485FC505" w14:textId="77777777" w:rsidTr="00571DC0">
        <w:trPr>
          <w:trHeight w:val="794"/>
          <w:jc w:val="center"/>
        </w:trPr>
        <w:tc>
          <w:tcPr>
            <w:tcW w:w="570" w:type="dxa"/>
            <w:vAlign w:val="bottom"/>
          </w:tcPr>
          <w:p w14:paraId="7777D464" w14:textId="77777777" w:rsidR="00E66EF3" w:rsidRPr="008C226D" w:rsidRDefault="00E66EF3" w:rsidP="00D068C3">
            <w:pPr>
              <w:spacing w:line="360" w:lineRule="auto"/>
              <w:rPr>
                <w:rFonts w:ascii="Arial" w:hAnsi="Arial" w:cs="Arial"/>
              </w:rPr>
            </w:pPr>
          </w:p>
        </w:tc>
        <w:tc>
          <w:tcPr>
            <w:tcW w:w="1063" w:type="dxa"/>
            <w:gridSpan w:val="3"/>
            <w:vAlign w:val="bottom"/>
          </w:tcPr>
          <w:p w14:paraId="4B1BEDA6"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Date</w:t>
            </w:r>
            <w:r w:rsidRPr="008C226D">
              <w:rPr>
                <w:rFonts w:ascii="Arial" w:hAnsi="Arial" w:cs="Arial"/>
                <w:sz w:val="24"/>
                <w:szCs w:val="24"/>
              </w:rPr>
              <w:t>:</w:t>
            </w:r>
          </w:p>
        </w:tc>
        <w:tc>
          <w:tcPr>
            <w:tcW w:w="4470" w:type="dxa"/>
            <w:gridSpan w:val="6"/>
            <w:tcBorders>
              <w:bottom w:val="single" w:sz="4" w:space="0" w:color="auto"/>
            </w:tcBorders>
            <w:vAlign w:val="bottom"/>
          </w:tcPr>
          <w:p w14:paraId="0978D3BF" w14:textId="77777777" w:rsidR="00E66EF3" w:rsidRPr="008C226D" w:rsidRDefault="00E66EF3" w:rsidP="00D068C3">
            <w:pPr>
              <w:spacing w:after="40" w:line="36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458" w:type="dxa"/>
            <w:gridSpan w:val="3"/>
            <w:vAlign w:val="bottom"/>
          </w:tcPr>
          <w:p w14:paraId="7B600313"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Signature</w:t>
            </w:r>
          </w:p>
        </w:tc>
        <w:tc>
          <w:tcPr>
            <w:tcW w:w="1689" w:type="dxa"/>
            <w:tcBorders>
              <w:bottom w:val="single" w:sz="4" w:space="0" w:color="auto"/>
            </w:tcBorders>
            <w:vAlign w:val="bottom"/>
          </w:tcPr>
          <w:p w14:paraId="2D62F50D" w14:textId="77777777" w:rsidR="00E66EF3" w:rsidRPr="008C226D" w:rsidRDefault="00E66EF3" w:rsidP="00D068C3">
            <w:pPr>
              <w:spacing w:line="360" w:lineRule="auto"/>
              <w:rPr>
                <w:rFonts w:ascii="Arial" w:hAnsi="Arial" w:cs="Arial"/>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p>
        </w:tc>
      </w:tr>
      <w:tr w:rsidR="00E66EF3" w:rsidRPr="008C226D" w14:paraId="2D525D7C" w14:textId="77777777" w:rsidTr="00D068C3">
        <w:trPr>
          <w:trHeight w:val="456"/>
          <w:jc w:val="center"/>
        </w:trPr>
        <w:tc>
          <w:tcPr>
            <w:tcW w:w="570" w:type="dxa"/>
            <w:vAlign w:val="bottom"/>
          </w:tcPr>
          <w:p w14:paraId="1D162DBB" w14:textId="77777777" w:rsidR="00E66EF3" w:rsidRPr="008C226D" w:rsidRDefault="00E66EF3" w:rsidP="00D068C3">
            <w:pPr>
              <w:spacing w:line="360" w:lineRule="auto"/>
              <w:rPr>
                <w:rFonts w:ascii="Arial" w:hAnsi="Arial" w:cs="Arial"/>
              </w:rPr>
            </w:pPr>
            <w:r w:rsidRPr="008C226D">
              <w:rPr>
                <w:rFonts w:ascii="Arial" w:hAnsi="Arial" w:cs="Arial"/>
                <w:sz w:val="20"/>
                <w:szCs w:val="20"/>
                <w:lang w:eastAsia="en-US"/>
              </w:rPr>
              <w:t xml:space="preserve">  </w:t>
            </w:r>
          </w:p>
        </w:tc>
        <w:tc>
          <w:tcPr>
            <w:tcW w:w="2665" w:type="dxa"/>
            <w:gridSpan w:val="4"/>
            <w:vAlign w:val="bottom"/>
          </w:tcPr>
          <w:p w14:paraId="76E51B66" w14:textId="77777777" w:rsidR="00571DC0" w:rsidRDefault="00571DC0" w:rsidP="005B3DB7">
            <w:pPr>
              <w:spacing w:line="480" w:lineRule="auto"/>
              <w:rPr>
                <w:rFonts w:ascii="Arial" w:hAnsi="Arial" w:cs="Arial"/>
                <w:sz w:val="24"/>
                <w:szCs w:val="24"/>
                <w:rtl/>
                <w:lang w:eastAsia="en-US"/>
              </w:rPr>
            </w:pPr>
          </w:p>
          <w:p w14:paraId="4E59084C" w14:textId="77777777" w:rsidR="00571DC0" w:rsidRDefault="005B3DB7" w:rsidP="005B3DB7">
            <w:pPr>
              <w:spacing w:line="480" w:lineRule="auto"/>
              <w:rPr>
                <w:rFonts w:ascii="Arial" w:hAnsi="Arial" w:cs="Arial"/>
                <w:sz w:val="24"/>
                <w:szCs w:val="24"/>
                <w:lang w:eastAsia="en-US"/>
              </w:rPr>
            </w:pPr>
            <w:r>
              <w:rPr>
                <w:rFonts w:ascii="Arial" w:hAnsi="Arial" w:cs="Arial" w:hint="cs"/>
                <w:sz w:val="24"/>
                <w:szCs w:val="24"/>
                <w:lang w:eastAsia="en-US"/>
              </w:rPr>
              <w:t>N</w:t>
            </w:r>
            <w:r>
              <w:rPr>
                <w:rFonts w:ascii="Arial" w:hAnsi="Arial" w:cs="Arial"/>
                <w:sz w:val="24"/>
                <w:szCs w:val="24"/>
                <w:lang w:eastAsia="en-US"/>
              </w:rPr>
              <w:t xml:space="preserve">otary: </w:t>
            </w:r>
          </w:p>
          <w:p w14:paraId="48A02958" w14:textId="77777777" w:rsidR="00E66EF3" w:rsidRPr="008C226D" w:rsidRDefault="00E66EF3" w:rsidP="005B3DB7">
            <w:pPr>
              <w:spacing w:line="480" w:lineRule="auto"/>
              <w:rPr>
                <w:rFonts w:ascii="Arial" w:hAnsi="Arial" w:cs="Arial"/>
                <w:sz w:val="24"/>
                <w:szCs w:val="24"/>
              </w:rPr>
            </w:pPr>
            <w:r w:rsidRPr="008C226D">
              <w:rPr>
                <w:rFonts w:ascii="Arial" w:hAnsi="Arial" w:cs="Arial"/>
                <w:sz w:val="24"/>
                <w:szCs w:val="24"/>
                <w:lang w:eastAsia="en-US"/>
              </w:rPr>
              <w:t>I the undersigned</w:t>
            </w:r>
          </w:p>
        </w:tc>
        <w:tc>
          <w:tcPr>
            <w:tcW w:w="6016" w:type="dxa"/>
            <w:gridSpan w:val="9"/>
            <w:tcBorders>
              <w:bottom w:val="single" w:sz="4" w:space="0" w:color="auto"/>
            </w:tcBorders>
            <w:vAlign w:val="bottom"/>
          </w:tcPr>
          <w:p w14:paraId="435EF7B9" w14:textId="77777777" w:rsidR="00E66EF3" w:rsidRPr="008C226D" w:rsidRDefault="00E66EF3" w:rsidP="005B3DB7">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7ADA2881" w14:textId="77777777" w:rsidTr="00D068C3">
        <w:trPr>
          <w:trHeight w:val="456"/>
          <w:jc w:val="center"/>
        </w:trPr>
        <w:tc>
          <w:tcPr>
            <w:tcW w:w="570" w:type="dxa"/>
            <w:vAlign w:val="bottom"/>
          </w:tcPr>
          <w:p w14:paraId="4BD91964" w14:textId="77777777" w:rsidR="00E66EF3" w:rsidRPr="008C226D" w:rsidRDefault="00E66EF3" w:rsidP="00D068C3">
            <w:pPr>
              <w:spacing w:line="360" w:lineRule="auto"/>
              <w:rPr>
                <w:rFonts w:ascii="Arial" w:hAnsi="Arial" w:cs="Arial"/>
              </w:rPr>
            </w:pPr>
          </w:p>
        </w:tc>
        <w:tc>
          <w:tcPr>
            <w:tcW w:w="2665" w:type="dxa"/>
            <w:gridSpan w:val="4"/>
            <w:vAlign w:val="bottom"/>
          </w:tcPr>
          <w:p w14:paraId="62AFE5C5" w14:textId="77777777" w:rsidR="00E66EF3" w:rsidRPr="008C226D" w:rsidRDefault="00E66EF3" w:rsidP="005B3DB7">
            <w:pPr>
              <w:spacing w:line="480" w:lineRule="auto"/>
              <w:rPr>
                <w:rFonts w:ascii="Arial" w:hAnsi="Arial" w:cs="Arial"/>
                <w:sz w:val="24"/>
                <w:szCs w:val="24"/>
              </w:rPr>
            </w:pPr>
            <w:r w:rsidRPr="008C226D">
              <w:rPr>
                <w:rFonts w:ascii="Arial" w:hAnsi="Arial" w:cs="Arial"/>
                <w:sz w:val="24"/>
                <w:szCs w:val="24"/>
                <w:lang w:eastAsia="en-US"/>
              </w:rPr>
              <w:t>Public notary at</w:t>
            </w:r>
          </w:p>
        </w:tc>
        <w:tc>
          <w:tcPr>
            <w:tcW w:w="6016" w:type="dxa"/>
            <w:gridSpan w:val="9"/>
            <w:tcBorders>
              <w:bottom w:val="single" w:sz="4" w:space="0" w:color="auto"/>
            </w:tcBorders>
            <w:vAlign w:val="bottom"/>
          </w:tcPr>
          <w:p w14:paraId="110EAB9C" w14:textId="77777777" w:rsidR="00E66EF3" w:rsidRPr="008C226D" w:rsidRDefault="00E66EF3" w:rsidP="005B3DB7">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18081A79" w14:textId="77777777" w:rsidTr="00D068C3">
        <w:trPr>
          <w:trHeight w:val="456"/>
          <w:jc w:val="center"/>
        </w:trPr>
        <w:tc>
          <w:tcPr>
            <w:tcW w:w="570" w:type="dxa"/>
            <w:vAlign w:val="bottom"/>
          </w:tcPr>
          <w:p w14:paraId="1E50DCD8" w14:textId="77777777" w:rsidR="00E66EF3" w:rsidRPr="008C226D" w:rsidRDefault="00E66EF3" w:rsidP="00D068C3">
            <w:pPr>
              <w:spacing w:line="360" w:lineRule="auto"/>
              <w:rPr>
                <w:rFonts w:ascii="Arial" w:hAnsi="Arial" w:cs="Arial"/>
              </w:rPr>
            </w:pPr>
          </w:p>
        </w:tc>
        <w:tc>
          <w:tcPr>
            <w:tcW w:w="2665" w:type="dxa"/>
            <w:gridSpan w:val="4"/>
            <w:vAlign w:val="bottom"/>
          </w:tcPr>
          <w:p w14:paraId="1F35073D" w14:textId="77777777" w:rsidR="00E66EF3" w:rsidRPr="008C226D" w:rsidRDefault="00E66EF3" w:rsidP="005B3DB7">
            <w:pPr>
              <w:spacing w:line="480" w:lineRule="auto"/>
              <w:rPr>
                <w:rFonts w:ascii="Arial" w:hAnsi="Arial" w:cs="Arial"/>
                <w:sz w:val="24"/>
                <w:szCs w:val="24"/>
              </w:rPr>
            </w:pPr>
            <w:r w:rsidRPr="008C226D">
              <w:rPr>
                <w:rFonts w:ascii="Arial" w:hAnsi="Arial" w:cs="Arial"/>
                <w:sz w:val="24"/>
                <w:szCs w:val="24"/>
                <w:lang w:eastAsia="en-US"/>
              </w:rPr>
              <w:t>Hereby certify that</w:t>
            </w:r>
          </w:p>
        </w:tc>
        <w:tc>
          <w:tcPr>
            <w:tcW w:w="4327" w:type="dxa"/>
            <w:gridSpan w:val="8"/>
            <w:tcBorders>
              <w:top w:val="single" w:sz="4" w:space="0" w:color="auto"/>
              <w:bottom w:val="single" w:sz="4" w:space="0" w:color="auto"/>
            </w:tcBorders>
            <w:vAlign w:val="bottom"/>
          </w:tcPr>
          <w:p w14:paraId="50636E8C" w14:textId="77777777" w:rsidR="00E66EF3" w:rsidRPr="008C226D" w:rsidRDefault="00E66EF3" w:rsidP="005B3DB7">
            <w:pPr>
              <w:spacing w:after="40" w:line="48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1689" w:type="dxa"/>
            <w:tcBorders>
              <w:top w:val="single" w:sz="4" w:space="0" w:color="auto"/>
            </w:tcBorders>
            <w:vAlign w:val="bottom"/>
          </w:tcPr>
          <w:p w14:paraId="1194E454" w14:textId="77777777" w:rsidR="00E66EF3" w:rsidRPr="008C226D" w:rsidRDefault="00E66EF3" w:rsidP="005B3DB7">
            <w:pPr>
              <w:spacing w:line="480" w:lineRule="auto"/>
              <w:rPr>
                <w:rFonts w:ascii="Arial" w:hAnsi="Arial" w:cs="Arial"/>
                <w:sz w:val="24"/>
                <w:szCs w:val="24"/>
                <w:lang w:eastAsia="en-US"/>
              </w:rPr>
            </w:pPr>
            <w:r w:rsidRPr="008C226D">
              <w:rPr>
                <w:rFonts w:ascii="Arial" w:hAnsi="Arial" w:cs="Arial"/>
                <w:sz w:val="24"/>
                <w:szCs w:val="24"/>
                <w:lang w:eastAsia="en-US"/>
              </w:rPr>
              <w:t>is authorized</w:t>
            </w:r>
          </w:p>
        </w:tc>
      </w:tr>
      <w:tr w:rsidR="00E66EF3" w:rsidRPr="008C226D" w14:paraId="2B1B8808" w14:textId="77777777" w:rsidTr="00D068C3">
        <w:trPr>
          <w:trHeight w:val="456"/>
          <w:jc w:val="center"/>
        </w:trPr>
        <w:tc>
          <w:tcPr>
            <w:tcW w:w="570" w:type="dxa"/>
            <w:vAlign w:val="bottom"/>
          </w:tcPr>
          <w:p w14:paraId="09EC5107" w14:textId="77777777" w:rsidR="00E66EF3" w:rsidRPr="008C226D" w:rsidRDefault="00E66EF3" w:rsidP="00D068C3">
            <w:pPr>
              <w:spacing w:line="360" w:lineRule="auto"/>
              <w:rPr>
                <w:rFonts w:ascii="Arial" w:hAnsi="Arial" w:cs="Arial"/>
              </w:rPr>
            </w:pPr>
          </w:p>
        </w:tc>
        <w:tc>
          <w:tcPr>
            <w:tcW w:w="8681" w:type="dxa"/>
            <w:gridSpan w:val="13"/>
            <w:vAlign w:val="bottom"/>
          </w:tcPr>
          <w:p w14:paraId="49ED2E71" w14:textId="77777777" w:rsidR="00E66EF3" w:rsidRPr="008C226D" w:rsidRDefault="00225AF6" w:rsidP="00225AF6">
            <w:pPr>
              <w:spacing w:line="480" w:lineRule="auto"/>
              <w:rPr>
                <w:rFonts w:ascii="Arial" w:hAnsi="Arial" w:cs="Arial"/>
                <w:sz w:val="24"/>
                <w:szCs w:val="24"/>
              </w:rPr>
            </w:pPr>
            <w:r w:rsidRPr="008C226D">
              <w:rPr>
                <w:rFonts w:ascii="Arial" w:hAnsi="Arial" w:cs="Arial"/>
                <w:sz w:val="24"/>
                <w:szCs w:val="24"/>
                <w:lang w:eastAsia="en-US"/>
              </w:rPr>
              <w:t xml:space="preserve">to sign </w:t>
            </w:r>
            <w:r>
              <w:rPr>
                <w:rFonts w:ascii="Arial" w:hAnsi="Arial" w:cs="Arial"/>
                <w:sz w:val="24"/>
                <w:szCs w:val="24"/>
                <w:lang w:eastAsia="en-US"/>
              </w:rPr>
              <w:t xml:space="preserve">declarations in the context of vehicle Type Approval and vehicle registration in Israel </w:t>
            </w:r>
            <w:r w:rsidRPr="008C226D">
              <w:rPr>
                <w:rFonts w:ascii="Arial" w:hAnsi="Arial" w:cs="Arial"/>
                <w:sz w:val="24"/>
                <w:szCs w:val="24"/>
                <w:lang w:eastAsia="en-US"/>
              </w:rPr>
              <w:t>on behalf of the manufacturer.</w:t>
            </w:r>
          </w:p>
        </w:tc>
      </w:tr>
      <w:tr w:rsidR="00E66EF3" w:rsidRPr="008C226D" w14:paraId="38FB45DB" w14:textId="77777777" w:rsidTr="00D068C3">
        <w:trPr>
          <w:trHeight w:val="456"/>
          <w:jc w:val="center"/>
        </w:trPr>
        <w:tc>
          <w:tcPr>
            <w:tcW w:w="570" w:type="dxa"/>
            <w:vAlign w:val="bottom"/>
          </w:tcPr>
          <w:p w14:paraId="5A3E72B9" w14:textId="77777777" w:rsidR="00E66EF3" w:rsidRPr="008C226D" w:rsidRDefault="00E66EF3" w:rsidP="00D068C3">
            <w:pPr>
              <w:spacing w:line="360" w:lineRule="auto"/>
              <w:rPr>
                <w:rFonts w:ascii="Arial" w:hAnsi="Arial" w:cs="Arial"/>
              </w:rPr>
            </w:pPr>
          </w:p>
        </w:tc>
        <w:tc>
          <w:tcPr>
            <w:tcW w:w="6143" w:type="dxa"/>
            <w:gridSpan w:val="10"/>
            <w:vAlign w:val="bottom"/>
          </w:tcPr>
          <w:p w14:paraId="28C3F88D"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This person appeared before me and signed on</w:t>
            </w:r>
            <w:r w:rsidRPr="008C226D">
              <w:rPr>
                <w:rFonts w:ascii="Arial" w:hAnsi="Arial" w:cs="Arial"/>
                <w:sz w:val="24"/>
                <w:szCs w:val="24"/>
              </w:rPr>
              <w:t xml:space="preserve"> </w:t>
            </w:r>
            <w:r w:rsidRPr="008C226D">
              <w:rPr>
                <w:rFonts w:ascii="Arial" w:hAnsi="Arial" w:cs="Arial"/>
                <w:sz w:val="24"/>
                <w:szCs w:val="24"/>
                <w:lang w:eastAsia="en-US"/>
              </w:rPr>
              <w:t>(</w:t>
            </w:r>
            <w:r w:rsidRPr="008C226D">
              <w:rPr>
                <w:rFonts w:ascii="Arial" w:hAnsi="Arial" w:cs="Arial"/>
                <w:i/>
                <w:iCs/>
                <w:sz w:val="24"/>
                <w:szCs w:val="24"/>
                <w:lang w:eastAsia="en-US"/>
              </w:rPr>
              <w:t>Date</w:t>
            </w:r>
            <w:r w:rsidRPr="008C226D">
              <w:rPr>
                <w:rFonts w:ascii="Arial" w:hAnsi="Arial" w:cs="Arial"/>
                <w:sz w:val="24"/>
                <w:szCs w:val="24"/>
                <w:lang w:eastAsia="en-US"/>
              </w:rPr>
              <w:t>)</w:t>
            </w:r>
          </w:p>
        </w:tc>
        <w:tc>
          <w:tcPr>
            <w:tcW w:w="2538" w:type="dxa"/>
            <w:gridSpan w:val="3"/>
            <w:tcBorders>
              <w:bottom w:val="single" w:sz="4" w:space="0" w:color="auto"/>
            </w:tcBorders>
            <w:vAlign w:val="bottom"/>
          </w:tcPr>
          <w:p w14:paraId="01230ECC" w14:textId="77777777" w:rsidR="00E66EF3" w:rsidRPr="008C226D" w:rsidRDefault="00E66EF3" w:rsidP="00D068C3">
            <w:pPr>
              <w:spacing w:after="40" w:line="360" w:lineRule="auto"/>
              <w:rPr>
                <w:rFonts w:ascii="Arial" w:hAnsi="Arial" w:cs="Arial"/>
                <w:bCs/>
                <w:color w:val="0000FF"/>
                <w:sz w:val="22"/>
                <w:szCs w:val="22"/>
              </w:rPr>
            </w:pPr>
            <w:r w:rsidRPr="008C226D">
              <w:rPr>
                <w:rFonts w:ascii="Arial" w:hAnsi="Arial" w:cs="Arial"/>
                <w:bCs/>
                <w:noProof/>
                <w:color w:val="0000FF"/>
                <w:sz w:val="22"/>
                <w:szCs w:val="22"/>
              </w:rPr>
              <w:t xml:space="preserve"> </w:t>
            </w: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7B04BE7E" w14:textId="77777777" w:rsidTr="00D068C3">
        <w:trPr>
          <w:trHeight w:val="456"/>
          <w:jc w:val="center"/>
        </w:trPr>
        <w:tc>
          <w:tcPr>
            <w:tcW w:w="570" w:type="dxa"/>
            <w:vAlign w:val="bottom"/>
          </w:tcPr>
          <w:p w14:paraId="1AB3C0AC" w14:textId="77777777" w:rsidR="00E66EF3" w:rsidRPr="008C226D" w:rsidRDefault="00E66EF3" w:rsidP="00D068C3">
            <w:pPr>
              <w:spacing w:line="360" w:lineRule="auto"/>
              <w:rPr>
                <w:rFonts w:ascii="Arial" w:hAnsi="Arial" w:cs="Arial"/>
              </w:rPr>
            </w:pPr>
          </w:p>
        </w:tc>
        <w:tc>
          <w:tcPr>
            <w:tcW w:w="4511" w:type="dxa"/>
            <w:gridSpan w:val="8"/>
            <w:vAlign w:val="bottom"/>
          </w:tcPr>
          <w:p w14:paraId="7CF34AD1" w14:textId="77777777" w:rsidR="00E66EF3" w:rsidRPr="008C226D" w:rsidRDefault="00E66EF3" w:rsidP="00D068C3">
            <w:pPr>
              <w:spacing w:line="360" w:lineRule="auto"/>
              <w:rPr>
                <w:rFonts w:ascii="Arial" w:hAnsi="Arial" w:cs="Arial"/>
                <w:sz w:val="24"/>
                <w:szCs w:val="24"/>
              </w:rPr>
            </w:pPr>
            <w:r w:rsidRPr="008C226D">
              <w:rPr>
                <w:rFonts w:ascii="Arial" w:hAnsi="Arial" w:cs="Arial"/>
                <w:sz w:val="24"/>
                <w:szCs w:val="24"/>
                <w:lang w:eastAsia="en-US"/>
              </w:rPr>
              <w:t>Person’s identity no. / passport no. is</w:t>
            </w:r>
          </w:p>
        </w:tc>
        <w:tc>
          <w:tcPr>
            <w:tcW w:w="4170" w:type="dxa"/>
            <w:gridSpan w:val="5"/>
            <w:tcBorders>
              <w:bottom w:val="single" w:sz="4" w:space="0" w:color="auto"/>
            </w:tcBorders>
            <w:vAlign w:val="bottom"/>
          </w:tcPr>
          <w:p w14:paraId="1C8A26F1" w14:textId="77777777" w:rsidR="00E66EF3" w:rsidRPr="008C226D" w:rsidRDefault="00E66EF3" w:rsidP="00D068C3">
            <w:pPr>
              <w:spacing w:after="40" w:line="360" w:lineRule="auto"/>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r>
      <w:tr w:rsidR="00E66EF3" w:rsidRPr="008C226D" w14:paraId="298023A5" w14:textId="77777777" w:rsidTr="00D068C3">
        <w:trPr>
          <w:trHeight w:val="525"/>
          <w:jc w:val="center"/>
        </w:trPr>
        <w:tc>
          <w:tcPr>
            <w:tcW w:w="896" w:type="dxa"/>
            <w:gridSpan w:val="2"/>
            <w:vAlign w:val="bottom"/>
          </w:tcPr>
          <w:p w14:paraId="000CEAE7" w14:textId="77777777" w:rsidR="00E66EF3" w:rsidRPr="008C226D" w:rsidRDefault="00E66EF3" w:rsidP="00D068C3">
            <w:pPr>
              <w:spacing w:line="360" w:lineRule="auto"/>
              <w:rPr>
                <w:rFonts w:ascii="Arial" w:hAnsi="Arial" w:cs="Arial"/>
                <w:sz w:val="24"/>
                <w:szCs w:val="24"/>
              </w:rPr>
            </w:pPr>
          </w:p>
        </w:tc>
        <w:tc>
          <w:tcPr>
            <w:tcW w:w="8355" w:type="dxa"/>
            <w:gridSpan w:val="12"/>
            <w:vAlign w:val="bottom"/>
          </w:tcPr>
          <w:p w14:paraId="0A9C4E9A" w14:textId="77777777" w:rsidR="00E66EF3" w:rsidRPr="008C226D" w:rsidRDefault="00E66EF3" w:rsidP="00D068C3">
            <w:pPr>
              <w:spacing w:line="360" w:lineRule="auto"/>
              <w:rPr>
                <w:rFonts w:ascii="Arial" w:hAnsi="Arial" w:cs="Arial"/>
                <w:sz w:val="24"/>
                <w:szCs w:val="24"/>
                <w:lang w:eastAsia="en-US"/>
              </w:rPr>
            </w:pPr>
            <w:r w:rsidRPr="008C226D">
              <w:rPr>
                <w:rFonts w:ascii="Arial" w:hAnsi="Arial" w:cs="Arial"/>
                <w:sz w:val="24"/>
                <w:szCs w:val="24"/>
                <w:lang w:eastAsia="en-US"/>
              </w:rPr>
              <w:t>I have here into set my seal and signature</w:t>
            </w:r>
          </w:p>
        </w:tc>
      </w:tr>
      <w:tr w:rsidR="00E66EF3" w:rsidRPr="008C226D" w14:paraId="1B38E079" w14:textId="77777777" w:rsidTr="00D068C3">
        <w:trPr>
          <w:trHeight w:val="960"/>
          <w:jc w:val="center"/>
        </w:trPr>
        <w:tc>
          <w:tcPr>
            <w:tcW w:w="896" w:type="dxa"/>
            <w:gridSpan w:val="2"/>
            <w:vAlign w:val="bottom"/>
          </w:tcPr>
          <w:p w14:paraId="33E42CD4" w14:textId="77777777" w:rsidR="00E66EF3" w:rsidRPr="008C226D" w:rsidRDefault="00E66EF3" w:rsidP="00D068C3">
            <w:pPr>
              <w:spacing w:line="360" w:lineRule="auto"/>
              <w:rPr>
                <w:rFonts w:ascii="Arial" w:hAnsi="Arial" w:cs="Arial"/>
                <w:sz w:val="24"/>
                <w:szCs w:val="24"/>
              </w:rPr>
            </w:pPr>
          </w:p>
        </w:tc>
        <w:tc>
          <w:tcPr>
            <w:tcW w:w="2657" w:type="dxa"/>
            <w:gridSpan w:val="4"/>
            <w:tcBorders>
              <w:bottom w:val="single" w:sz="4" w:space="0" w:color="auto"/>
            </w:tcBorders>
            <w:vAlign w:val="bottom"/>
          </w:tcPr>
          <w:p w14:paraId="53989802" w14:textId="77777777" w:rsidR="00E66EF3" w:rsidRPr="008C226D" w:rsidRDefault="00E66EF3" w:rsidP="00D068C3">
            <w:pPr>
              <w:spacing w:after="40" w:line="360" w:lineRule="auto"/>
              <w:jc w:val="center"/>
              <w:rPr>
                <w:rFonts w:ascii="Arial" w:hAnsi="Arial" w:cs="Arial"/>
                <w:bCs/>
                <w:color w:val="0000FF"/>
                <w:sz w:val="22"/>
                <w:szCs w:val="22"/>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r w:rsidRPr="008C226D">
              <w:rPr>
                <w:rFonts w:ascii="Arial" w:hAnsi="Arial" w:cs="Arial"/>
                <w:bCs/>
                <w:noProof/>
                <w:color w:val="0000FF"/>
                <w:sz w:val="22"/>
                <w:szCs w:val="22"/>
              </w:rPr>
              <w:t xml:space="preserve"> </w:t>
            </w:r>
          </w:p>
        </w:tc>
        <w:tc>
          <w:tcPr>
            <w:tcW w:w="708" w:type="dxa"/>
            <w:gridSpan w:val="2"/>
            <w:vAlign w:val="bottom"/>
          </w:tcPr>
          <w:p w14:paraId="200C5A26" w14:textId="77777777" w:rsidR="00E66EF3" w:rsidRPr="008C226D" w:rsidRDefault="00E66EF3" w:rsidP="00D068C3">
            <w:pPr>
              <w:spacing w:line="360" w:lineRule="auto"/>
              <w:rPr>
                <w:rFonts w:ascii="Arial" w:hAnsi="Arial" w:cs="Arial"/>
                <w:sz w:val="24"/>
                <w:szCs w:val="24"/>
              </w:rPr>
            </w:pPr>
          </w:p>
        </w:tc>
        <w:tc>
          <w:tcPr>
            <w:tcW w:w="2867" w:type="dxa"/>
            <w:gridSpan w:val="4"/>
            <w:tcBorders>
              <w:bottom w:val="single" w:sz="4" w:space="0" w:color="auto"/>
            </w:tcBorders>
            <w:vAlign w:val="bottom"/>
          </w:tcPr>
          <w:p w14:paraId="14EB19FB" w14:textId="77777777" w:rsidR="00E66EF3" w:rsidRPr="008C226D" w:rsidRDefault="00E66EF3" w:rsidP="00D068C3">
            <w:pPr>
              <w:spacing w:line="360" w:lineRule="auto"/>
              <w:jc w:val="center"/>
              <w:rPr>
                <w:rFonts w:ascii="Arial" w:hAnsi="Arial" w:cs="Arial"/>
                <w:sz w:val="24"/>
                <w:szCs w:val="24"/>
              </w:rPr>
            </w:pPr>
            <w:r w:rsidRPr="008C226D">
              <w:rPr>
                <w:rFonts w:ascii="Arial" w:hAnsi="Arial" w:cs="Arial"/>
                <w:bCs/>
                <w:noProof/>
                <w:color w:val="0000FF"/>
                <w:sz w:val="22"/>
                <w:szCs w:val="22"/>
              </w:rPr>
              <w:fldChar w:fldCharType="begin">
                <w:ffData>
                  <w:name w:val=""/>
                  <w:enabled/>
                  <w:calcOnExit w:val="0"/>
                  <w:textInput/>
                </w:ffData>
              </w:fldChar>
            </w:r>
            <w:r w:rsidRPr="008C226D">
              <w:rPr>
                <w:rFonts w:ascii="Arial" w:hAnsi="Arial" w:cs="Arial"/>
                <w:bCs/>
                <w:noProof/>
                <w:color w:val="0000FF"/>
                <w:sz w:val="22"/>
                <w:szCs w:val="22"/>
              </w:rPr>
              <w:instrText xml:space="preserve"> FORMTEXT </w:instrText>
            </w:r>
            <w:r w:rsidRPr="008C226D">
              <w:rPr>
                <w:rFonts w:ascii="Arial" w:hAnsi="Arial" w:cs="Arial"/>
                <w:bCs/>
                <w:noProof/>
                <w:color w:val="0000FF"/>
                <w:sz w:val="22"/>
                <w:szCs w:val="22"/>
              </w:rPr>
            </w:r>
            <w:r w:rsidRPr="008C226D">
              <w:rPr>
                <w:rFonts w:ascii="Arial" w:hAnsi="Arial" w:cs="Arial"/>
                <w:bCs/>
                <w:noProof/>
                <w:color w:val="0000FF"/>
                <w:sz w:val="22"/>
                <w:szCs w:val="22"/>
              </w:rPr>
              <w:fldChar w:fldCharType="separate"/>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t> </w:t>
            </w:r>
            <w:r w:rsidRPr="008C226D">
              <w:rPr>
                <w:rFonts w:ascii="Arial" w:hAnsi="Arial" w:cs="Arial"/>
                <w:bCs/>
                <w:noProof/>
                <w:color w:val="0000FF"/>
                <w:sz w:val="22"/>
                <w:szCs w:val="22"/>
              </w:rPr>
              <w:fldChar w:fldCharType="end"/>
            </w:r>
          </w:p>
        </w:tc>
        <w:tc>
          <w:tcPr>
            <w:tcW w:w="2122" w:type="dxa"/>
            <w:gridSpan w:val="2"/>
            <w:vAlign w:val="bottom"/>
          </w:tcPr>
          <w:p w14:paraId="1A50722D" w14:textId="77777777" w:rsidR="00E66EF3" w:rsidRPr="008C226D" w:rsidRDefault="00E66EF3" w:rsidP="00D068C3">
            <w:pPr>
              <w:spacing w:line="360" w:lineRule="auto"/>
              <w:rPr>
                <w:rFonts w:ascii="Arial" w:hAnsi="Arial" w:cs="Arial"/>
              </w:rPr>
            </w:pPr>
          </w:p>
        </w:tc>
      </w:tr>
      <w:tr w:rsidR="00E66EF3" w:rsidRPr="008C226D" w14:paraId="31EDC9A2" w14:textId="77777777" w:rsidTr="00D068C3">
        <w:trPr>
          <w:trHeight w:val="815"/>
          <w:jc w:val="center"/>
        </w:trPr>
        <w:tc>
          <w:tcPr>
            <w:tcW w:w="896" w:type="dxa"/>
            <w:gridSpan w:val="2"/>
          </w:tcPr>
          <w:p w14:paraId="7008374E" w14:textId="77777777" w:rsidR="00E66EF3" w:rsidRPr="008C226D" w:rsidRDefault="00E66EF3" w:rsidP="00D068C3">
            <w:pPr>
              <w:spacing w:before="80" w:line="360" w:lineRule="auto"/>
              <w:jc w:val="center"/>
              <w:rPr>
                <w:rFonts w:ascii="Arial" w:hAnsi="Arial" w:cs="Arial"/>
                <w:sz w:val="24"/>
                <w:szCs w:val="24"/>
              </w:rPr>
            </w:pPr>
          </w:p>
        </w:tc>
        <w:tc>
          <w:tcPr>
            <w:tcW w:w="2657" w:type="dxa"/>
            <w:gridSpan w:val="4"/>
          </w:tcPr>
          <w:p w14:paraId="063E91C4" w14:textId="77777777" w:rsidR="00E66EF3" w:rsidRPr="008C226D" w:rsidRDefault="00E66EF3" w:rsidP="00D068C3">
            <w:pPr>
              <w:spacing w:before="80" w:line="360" w:lineRule="auto"/>
              <w:jc w:val="center"/>
              <w:rPr>
                <w:rFonts w:ascii="Arial" w:hAnsi="Arial" w:cs="Arial"/>
                <w:sz w:val="24"/>
                <w:szCs w:val="24"/>
              </w:rPr>
            </w:pPr>
            <w:r w:rsidRPr="008C226D">
              <w:rPr>
                <w:rFonts w:ascii="Arial" w:hAnsi="Arial" w:cs="Arial"/>
                <w:sz w:val="24"/>
                <w:szCs w:val="24"/>
              </w:rPr>
              <w:t>Date</w:t>
            </w:r>
          </w:p>
        </w:tc>
        <w:tc>
          <w:tcPr>
            <w:tcW w:w="708" w:type="dxa"/>
            <w:gridSpan w:val="2"/>
          </w:tcPr>
          <w:p w14:paraId="296ACB5F" w14:textId="77777777" w:rsidR="00E66EF3" w:rsidRPr="008C226D" w:rsidRDefault="00E66EF3" w:rsidP="00D068C3">
            <w:pPr>
              <w:spacing w:before="80" w:line="360" w:lineRule="auto"/>
              <w:jc w:val="center"/>
              <w:rPr>
                <w:rFonts w:ascii="Arial" w:hAnsi="Arial" w:cs="Arial"/>
                <w:sz w:val="24"/>
                <w:szCs w:val="24"/>
              </w:rPr>
            </w:pPr>
          </w:p>
        </w:tc>
        <w:tc>
          <w:tcPr>
            <w:tcW w:w="2867" w:type="dxa"/>
            <w:gridSpan w:val="4"/>
          </w:tcPr>
          <w:p w14:paraId="0108B3B6" w14:textId="77777777" w:rsidR="00E66EF3" w:rsidRPr="008C226D" w:rsidRDefault="00E66EF3" w:rsidP="00D068C3">
            <w:pPr>
              <w:spacing w:before="80" w:line="360" w:lineRule="auto"/>
              <w:jc w:val="center"/>
              <w:rPr>
                <w:rFonts w:ascii="Arial" w:hAnsi="Arial" w:cs="Arial"/>
                <w:sz w:val="24"/>
                <w:szCs w:val="24"/>
              </w:rPr>
            </w:pPr>
            <w:r w:rsidRPr="008C226D">
              <w:rPr>
                <w:rFonts w:ascii="Arial" w:hAnsi="Arial" w:cs="Arial"/>
                <w:sz w:val="24"/>
                <w:szCs w:val="24"/>
              </w:rPr>
              <w:t>Signature</w:t>
            </w:r>
          </w:p>
        </w:tc>
        <w:tc>
          <w:tcPr>
            <w:tcW w:w="2122" w:type="dxa"/>
            <w:gridSpan w:val="2"/>
          </w:tcPr>
          <w:p w14:paraId="45E3096F" w14:textId="77777777" w:rsidR="00E66EF3" w:rsidRPr="008C226D" w:rsidRDefault="00E66EF3" w:rsidP="00D068C3">
            <w:pPr>
              <w:spacing w:before="80" w:line="360" w:lineRule="auto"/>
              <w:jc w:val="center"/>
              <w:rPr>
                <w:rFonts w:ascii="Arial" w:hAnsi="Arial" w:cs="Arial"/>
              </w:rPr>
            </w:pPr>
          </w:p>
        </w:tc>
      </w:tr>
    </w:tbl>
    <w:p w14:paraId="0A5D16C9" w14:textId="77777777" w:rsidR="00E66EF3" w:rsidRDefault="00E66EF3" w:rsidP="003573BC">
      <w:pPr>
        <w:ind w:left="142"/>
        <w:rPr>
          <w:rFonts w:asciiTheme="minorBidi" w:hAnsiTheme="minorBidi" w:cstheme="minorBidi"/>
          <w:sz w:val="24"/>
          <w:szCs w:val="24"/>
          <w:u w:val="single"/>
        </w:rPr>
      </w:pPr>
    </w:p>
    <w:p w14:paraId="303FC2B6" w14:textId="77777777" w:rsidR="00E66EF3" w:rsidRDefault="00E66EF3" w:rsidP="003573BC">
      <w:pPr>
        <w:ind w:left="142"/>
        <w:rPr>
          <w:rFonts w:asciiTheme="minorBidi" w:hAnsiTheme="minorBidi" w:cstheme="minorBidi"/>
          <w:sz w:val="24"/>
          <w:szCs w:val="24"/>
          <w:u w:val="single"/>
        </w:rPr>
      </w:pPr>
    </w:p>
    <w:p w14:paraId="191D819B" w14:textId="77777777" w:rsidR="003573BC" w:rsidRPr="003573BC" w:rsidRDefault="003573BC" w:rsidP="003573BC">
      <w:pPr>
        <w:ind w:left="142"/>
        <w:rPr>
          <w:rFonts w:asciiTheme="minorBidi" w:hAnsiTheme="minorBidi" w:cstheme="minorBidi"/>
          <w:sz w:val="24"/>
          <w:szCs w:val="24"/>
        </w:rPr>
      </w:pPr>
      <w:r w:rsidRPr="003573BC">
        <w:rPr>
          <w:rFonts w:asciiTheme="minorBidi" w:hAnsiTheme="minorBidi" w:cstheme="minorBidi"/>
          <w:sz w:val="24"/>
          <w:szCs w:val="24"/>
          <w:u w:val="single"/>
        </w:rPr>
        <w:t>Note</w:t>
      </w:r>
      <w:r w:rsidRPr="003573BC">
        <w:rPr>
          <w:rFonts w:asciiTheme="minorBidi" w:hAnsiTheme="minorBidi" w:cstheme="minorBidi"/>
          <w:sz w:val="24"/>
          <w:szCs w:val="24"/>
        </w:rPr>
        <w:t>:</w:t>
      </w:r>
    </w:p>
    <w:p w14:paraId="1C01E7B6" w14:textId="77777777" w:rsidR="003573BC" w:rsidRPr="003573BC" w:rsidRDefault="003573BC" w:rsidP="003573BC">
      <w:pPr>
        <w:spacing w:before="120"/>
        <w:ind w:left="142"/>
        <w:rPr>
          <w:rFonts w:asciiTheme="minorBidi" w:hAnsiTheme="minorBidi" w:cstheme="minorBidi"/>
          <w:sz w:val="24"/>
          <w:szCs w:val="24"/>
          <w:lang w:eastAsia="en-US"/>
        </w:rPr>
      </w:pPr>
      <w:r w:rsidRPr="003573BC">
        <w:rPr>
          <w:rFonts w:asciiTheme="minorBidi" w:hAnsiTheme="minorBidi" w:cstheme="minorBidi"/>
          <w:sz w:val="24"/>
          <w:szCs w:val="24"/>
          <w:lang w:eastAsia="en-US"/>
        </w:rPr>
        <w:t>If the status as a representative of the manufacturer has not been changed, a declaration from previous years duly witnessed by a notary will be accepted.</w:t>
      </w:r>
    </w:p>
    <w:p w14:paraId="1022E0C6" w14:textId="77777777" w:rsidR="003573BC" w:rsidRPr="003573BC" w:rsidRDefault="003573BC" w:rsidP="003573BC">
      <w:r w:rsidRPr="003573BC">
        <w:br w:type="page"/>
      </w:r>
    </w:p>
    <w:tbl>
      <w:tblPr>
        <w:tblW w:w="10080" w:type="dxa"/>
        <w:tblLayout w:type="fixed"/>
        <w:tblLook w:val="0000" w:firstRow="0" w:lastRow="0" w:firstColumn="0" w:lastColumn="0" w:noHBand="0" w:noVBand="0"/>
      </w:tblPr>
      <w:tblGrid>
        <w:gridCol w:w="612"/>
        <w:gridCol w:w="513"/>
        <w:gridCol w:w="513"/>
        <w:gridCol w:w="513"/>
        <w:gridCol w:w="513"/>
        <w:gridCol w:w="513"/>
        <w:gridCol w:w="514"/>
        <w:gridCol w:w="514"/>
        <w:gridCol w:w="514"/>
        <w:gridCol w:w="514"/>
        <w:gridCol w:w="514"/>
        <w:gridCol w:w="514"/>
        <w:gridCol w:w="514"/>
        <w:gridCol w:w="514"/>
        <w:gridCol w:w="514"/>
        <w:gridCol w:w="514"/>
        <w:gridCol w:w="514"/>
        <w:gridCol w:w="514"/>
        <w:gridCol w:w="735"/>
      </w:tblGrid>
      <w:tr w:rsidR="003573BC" w:rsidRPr="003573BC" w14:paraId="515F27CB" w14:textId="77777777" w:rsidTr="003573BC">
        <w:trPr>
          <w:trHeight w:val="426"/>
        </w:trPr>
        <w:tc>
          <w:tcPr>
            <w:tcW w:w="10080" w:type="dxa"/>
            <w:gridSpan w:val="19"/>
            <w:vAlign w:val="center"/>
          </w:tcPr>
          <w:p w14:paraId="2515D37D" w14:textId="77777777" w:rsidR="003573BC" w:rsidRPr="003573BC" w:rsidRDefault="003573BC" w:rsidP="003573BC">
            <w:pPr>
              <w:keepNext/>
              <w:keepLines/>
              <w:spacing w:before="240"/>
              <w:outlineLvl w:val="0"/>
              <w:rPr>
                <w:rFonts w:asciiTheme="minorBidi" w:eastAsiaTheme="majorEastAsia" w:hAnsiTheme="minorBidi" w:cstheme="minorBidi"/>
                <w:b/>
                <w:bCs/>
                <w:color w:val="auto"/>
                <w:sz w:val="36"/>
                <w:szCs w:val="36"/>
                <w:lang w:eastAsia="en-US"/>
              </w:rPr>
            </w:pPr>
            <w:r w:rsidRPr="003573BC">
              <w:rPr>
                <w:rFonts w:asciiTheme="minorBidi" w:eastAsiaTheme="majorEastAsia" w:hAnsiTheme="minorBidi" w:cstheme="minorBidi"/>
                <w:b/>
                <w:bCs/>
                <w:color w:val="auto"/>
                <w:sz w:val="36"/>
                <w:szCs w:val="36"/>
                <w:lang w:eastAsia="en-US"/>
              </w:rPr>
              <w:lastRenderedPageBreak/>
              <w:br w:type="column"/>
              <w:t>Chapter 5</w:t>
            </w:r>
          </w:p>
        </w:tc>
      </w:tr>
      <w:tr w:rsidR="003573BC" w:rsidRPr="003573BC" w14:paraId="7879E17E" w14:textId="77777777" w:rsidTr="003573BC">
        <w:trPr>
          <w:trHeight w:val="1044"/>
        </w:trPr>
        <w:tc>
          <w:tcPr>
            <w:tcW w:w="10080" w:type="dxa"/>
            <w:gridSpan w:val="19"/>
            <w:vAlign w:val="center"/>
          </w:tcPr>
          <w:p w14:paraId="4A86783A" w14:textId="77777777" w:rsidR="003573BC" w:rsidRPr="003573BC" w:rsidRDefault="003573BC" w:rsidP="003573BC">
            <w:pPr>
              <w:spacing w:before="120"/>
              <w:ind w:left="142"/>
              <w:rPr>
                <w:rFonts w:asciiTheme="minorBidi" w:hAnsiTheme="minorBidi" w:cstheme="minorBidi"/>
                <w:b/>
                <w:bCs/>
                <w:sz w:val="24"/>
                <w:szCs w:val="24"/>
                <w:lang w:eastAsia="en-US"/>
              </w:rPr>
            </w:pPr>
            <w:r w:rsidRPr="003573BC">
              <w:rPr>
                <w:rFonts w:asciiTheme="minorBidi" w:hAnsiTheme="minorBidi" w:cstheme="minorBidi"/>
                <w:b/>
                <w:bCs/>
                <w:sz w:val="24"/>
                <w:szCs w:val="24"/>
                <w:lang w:eastAsia="en-US"/>
              </w:rPr>
              <w:t xml:space="preserve">Description of Vehicle Identification Number (VIN) - </w:t>
            </w:r>
          </w:p>
          <w:p w14:paraId="23BF2EFA" w14:textId="77777777" w:rsidR="003573BC" w:rsidRPr="003573BC" w:rsidRDefault="003573BC" w:rsidP="003573BC">
            <w:pPr>
              <w:spacing w:before="120"/>
              <w:ind w:left="142"/>
              <w:rPr>
                <w:rFonts w:asciiTheme="minorBidi" w:hAnsiTheme="minorBidi" w:cstheme="minorBidi"/>
                <w:sz w:val="24"/>
                <w:szCs w:val="24"/>
                <w:lang w:eastAsia="en-US"/>
              </w:rPr>
            </w:pPr>
            <w:r w:rsidRPr="003573BC">
              <w:rPr>
                <w:rFonts w:asciiTheme="minorBidi" w:hAnsiTheme="minorBidi" w:cstheme="minorBidi"/>
                <w:b/>
                <w:bCs/>
                <w:sz w:val="24"/>
                <w:szCs w:val="24"/>
                <w:lang w:eastAsia="en-US"/>
              </w:rPr>
              <w:t>Content and structure (according to standard ISO 3779)</w:t>
            </w:r>
            <w:r w:rsidR="00B70B12" w:rsidRPr="00B70B12">
              <w:rPr>
                <w:rFonts w:asciiTheme="minorBidi" w:hAnsiTheme="minorBidi" w:cstheme="minorBidi"/>
                <w:b/>
                <w:bCs/>
                <w:sz w:val="24"/>
                <w:szCs w:val="24"/>
                <w:lang w:eastAsia="en-US"/>
              </w:rPr>
              <w:t>;</w:t>
            </w:r>
            <w:r w:rsidR="00B70B12">
              <w:rPr>
                <w:rFonts w:asciiTheme="minorBidi" w:hAnsiTheme="minorBidi" w:cstheme="minorBidi"/>
                <w:sz w:val="24"/>
                <w:szCs w:val="24"/>
                <w:lang w:eastAsia="en-US"/>
              </w:rPr>
              <w:t xml:space="preserve"> </w:t>
            </w:r>
            <w:r w:rsidR="00B70B12" w:rsidRPr="00B70B12">
              <w:rPr>
                <w:rFonts w:asciiTheme="minorBidi" w:hAnsiTheme="minorBidi" w:cstheme="minorBidi"/>
                <w:b/>
                <w:bCs/>
                <w:sz w:val="24"/>
                <w:szCs w:val="24"/>
                <w:lang w:eastAsia="en-US"/>
              </w:rPr>
              <w:t>from July 2022 according</w:t>
            </w:r>
            <w:r w:rsidR="00CC0A5D">
              <w:rPr>
                <w:rFonts w:asciiTheme="minorBidi" w:hAnsiTheme="minorBidi" w:cstheme="minorBidi"/>
                <w:b/>
                <w:bCs/>
                <w:sz w:val="24"/>
                <w:szCs w:val="24"/>
                <w:lang w:eastAsia="en-US"/>
              </w:rPr>
              <w:t xml:space="preserve"> to</w:t>
            </w:r>
            <w:r w:rsidR="00B70B12" w:rsidRPr="00B70B12">
              <w:rPr>
                <w:rFonts w:asciiTheme="minorBidi" w:hAnsiTheme="minorBidi" w:cstheme="minorBidi"/>
                <w:b/>
                <w:bCs/>
                <w:sz w:val="24"/>
                <w:szCs w:val="24"/>
                <w:lang w:eastAsia="en-US"/>
              </w:rPr>
              <w:t xml:space="preserve"> Regulation (EU) 2021/535 for new Type Approvals)</w:t>
            </w:r>
          </w:p>
        </w:tc>
      </w:tr>
      <w:tr w:rsidR="00E66EF3" w:rsidRPr="003573BC" w14:paraId="5D61E518" w14:textId="77777777" w:rsidTr="00D068C3">
        <w:tblPrEx>
          <w:tblCellMar>
            <w:left w:w="107" w:type="dxa"/>
            <w:right w:w="107" w:type="dxa"/>
          </w:tblCellMar>
        </w:tblPrEx>
        <w:trPr>
          <w:trHeight w:val="340"/>
        </w:trPr>
        <w:tc>
          <w:tcPr>
            <w:tcW w:w="612" w:type="dxa"/>
          </w:tcPr>
          <w:p w14:paraId="76CC9336" w14:textId="77777777" w:rsidR="00E66EF3" w:rsidRPr="003573BC" w:rsidRDefault="00E66EF3" w:rsidP="00E66EF3">
            <w:pPr>
              <w:spacing w:line="-240" w:lineRule="auto"/>
              <w:ind w:left="72" w:right="72"/>
              <w:rPr>
                <w:rFonts w:asciiTheme="minorBidi" w:hAnsiTheme="minorBidi" w:cstheme="minorBidi"/>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14:paraId="213862F3"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0B38C026"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1B302A4E"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21D3A42A"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3" w:type="dxa"/>
            <w:tcBorders>
              <w:top w:val="single" w:sz="6" w:space="0" w:color="auto"/>
              <w:left w:val="single" w:sz="6" w:space="0" w:color="auto"/>
              <w:bottom w:val="single" w:sz="6" w:space="0" w:color="auto"/>
              <w:right w:val="single" w:sz="6" w:space="0" w:color="auto"/>
            </w:tcBorders>
            <w:vAlign w:val="center"/>
          </w:tcPr>
          <w:p w14:paraId="4F4DB114"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28F3397"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ABB1433"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602DB8A"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66AD3671"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1E0E69E4"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2A010554"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04363585"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2EAFE62A"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2D1DB19A"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67331A57"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2E865AB1"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514" w:type="dxa"/>
            <w:tcBorders>
              <w:top w:val="single" w:sz="6" w:space="0" w:color="auto"/>
              <w:left w:val="single" w:sz="6" w:space="0" w:color="auto"/>
              <w:bottom w:val="single" w:sz="6" w:space="0" w:color="auto"/>
              <w:right w:val="single" w:sz="6" w:space="0" w:color="auto"/>
            </w:tcBorders>
            <w:vAlign w:val="center"/>
          </w:tcPr>
          <w:p w14:paraId="7351FF08" w14:textId="77777777" w:rsidR="00E66EF3" w:rsidRPr="004D522C" w:rsidRDefault="00E66EF3" w:rsidP="00E66EF3">
            <w:pPr>
              <w:spacing w:line="276" w:lineRule="auto"/>
              <w:jc w:val="center"/>
              <w:rPr>
                <w:rFonts w:ascii="Arial" w:hAnsi="Arial" w:cs="Arial"/>
              </w:rPr>
            </w:pPr>
            <w:r w:rsidRPr="004D522C">
              <w:rPr>
                <w:rFonts w:ascii="Arial" w:hAnsi="Arial" w:cs="Arial"/>
                <w:bCs/>
                <w:color w:val="0000FF"/>
                <w:sz w:val="22"/>
                <w:szCs w:val="22"/>
              </w:rPr>
              <w:fldChar w:fldCharType="begin">
                <w:ffData>
                  <w:name w:val=""/>
                  <w:enabled/>
                  <w:calcOnExit w:val="0"/>
                  <w:textInput>
                    <w:maxLength w:val="1"/>
                  </w:textInput>
                </w:ffData>
              </w:fldChar>
            </w:r>
            <w:r w:rsidRPr="004D522C">
              <w:rPr>
                <w:rFonts w:ascii="Arial" w:hAnsi="Arial" w:cs="Arial"/>
                <w:bCs/>
                <w:color w:val="0000FF"/>
                <w:sz w:val="22"/>
                <w:szCs w:val="22"/>
              </w:rPr>
              <w:instrText xml:space="preserve"> FORMTEXT </w:instrText>
            </w:r>
            <w:r w:rsidRPr="004D522C">
              <w:rPr>
                <w:rFonts w:ascii="Arial" w:hAnsi="Arial" w:cs="Arial"/>
                <w:bCs/>
                <w:color w:val="0000FF"/>
                <w:sz w:val="22"/>
                <w:szCs w:val="22"/>
              </w:rPr>
            </w:r>
            <w:r w:rsidRPr="004D522C">
              <w:rPr>
                <w:rFonts w:ascii="Arial" w:hAnsi="Arial" w:cs="Arial"/>
                <w:bCs/>
                <w:color w:val="0000FF"/>
                <w:sz w:val="22"/>
                <w:szCs w:val="22"/>
              </w:rPr>
              <w:fldChar w:fldCharType="separate"/>
            </w:r>
            <w:r w:rsidRPr="004D522C">
              <w:rPr>
                <w:rFonts w:ascii="Arial" w:hAnsi="Arial" w:cs="Arial"/>
                <w:bCs/>
                <w:noProof/>
                <w:color w:val="0000FF"/>
                <w:sz w:val="22"/>
                <w:szCs w:val="22"/>
              </w:rPr>
              <w:t> </w:t>
            </w:r>
            <w:r w:rsidRPr="004D522C">
              <w:rPr>
                <w:rFonts w:ascii="Arial" w:hAnsi="Arial" w:cs="Arial"/>
                <w:bCs/>
                <w:color w:val="0000FF"/>
                <w:sz w:val="22"/>
                <w:szCs w:val="22"/>
              </w:rPr>
              <w:fldChar w:fldCharType="end"/>
            </w:r>
          </w:p>
        </w:tc>
        <w:tc>
          <w:tcPr>
            <w:tcW w:w="735" w:type="dxa"/>
            <w:tcBorders>
              <w:left w:val="single" w:sz="6" w:space="0" w:color="auto"/>
            </w:tcBorders>
          </w:tcPr>
          <w:p w14:paraId="2BB1C1BB" w14:textId="77777777" w:rsidR="00E66EF3" w:rsidRPr="003573BC" w:rsidRDefault="00E66EF3" w:rsidP="00E66EF3">
            <w:pPr>
              <w:spacing w:line="-240" w:lineRule="auto"/>
              <w:ind w:firstLine="22"/>
              <w:jc w:val="center"/>
              <w:rPr>
                <w:rFonts w:asciiTheme="minorBidi" w:hAnsiTheme="minorBidi" w:cstheme="minorBidi"/>
                <w:b/>
                <w:color w:val="0000FF"/>
                <w:sz w:val="20"/>
              </w:rPr>
            </w:pPr>
          </w:p>
        </w:tc>
      </w:tr>
      <w:tr w:rsidR="00E66EF3" w:rsidRPr="003573BC" w14:paraId="21202700" w14:textId="77777777" w:rsidTr="003573BC">
        <w:tblPrEx>
          <w:tblCellMar>
            <w:left w:w="107" w:type="dxa"/>
            <w:right w:w="107" w:type="dxa"/>
          </w:tblCellMar>
        </w:tblPrEx>
        <w:trPr>
          <w:trHeight w:val="164"/>
        </w:trPr>
        <w:tc>
          <w:tcPr>
            <w:tcW w:w="612" w:type="dxa"/>
          </w:tcPr>
          <w:p w14:paraId="0F9EB279" w14:textId="77777777" w:rsidR="00E66EF3" w:rsidRPr="003573BC" w:rsidRDefault="00E66EF3" w:rsidP="00E66EF3">
            <w:pPr>
              <w:spacing w:line="-240" w:lineRule="auto"/>
              <w:ind w:left="72" w:right="72"/>
              <w:rPr>
                <w:rFonts w:asciiTheme="minorBidi" w:hAnsiTheme="minorBidi" w:cstheme="minorBidi"/>
                <w:lang w:eastAsia="en-US"/>
              </w:rPr>
            </w:pPr>
          </w:p>
        </w:tc>
        <w:tc>
          <w:tcPr>
            <w:tcW w:w="513" w:type="dxa"/>
            <w:tcBorders>
              <w:top w:val="single" w:sz="6" w:space="0" w:color="auto"/>
              <w:bottom w:val="single" w:sz="6" w:space="0" w:color="auto"/>
            </w:tcBorders>
          </w:tcPr>
          <w:p w14:paraId="56317CE2"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3" w:type="dxa"/>
            <w:tcBorders>
              <w:top w:val="single" w:sz="6" w:space="0" w:color="auto"/>
              <w:bottom w:val="single" w:sz="6" w:space="0" w:color="auto"/>
            </w:tcBorders>
          </w:tcPr>
          <w:p w14:paraId="4390DB65"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3" w:type="dxa"/>
            <w:tcBorders>
              <w:top w:val="single" w:sz="6" w:space="0" w:color="auto"/>
              <w:bottom w:val="single" w:sz="6" w:space="0" w:color="auto"/>
            </w:tcBorders>
          </w:tcPr>
          <w:p w14:paraId="273D7DBF"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3" w:type="dxa"/>
            <w:tcBorders>
              <w:top w:val="single" w:sz="6" w:space="0" w:color="auto"/>
              <w:bottom w:val="single" w:sz="6" w:space="0" w:color="auto"/>
            </w:tcBorders>
          </w:tcPr>
          <w:p w14:paraId="7D0DC9DF"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3" w:type="dxa"/>
            <w:tcBorders>
              <w:top w:val="single" w:sz="6" w:space="0" w:color="auto"/>
              <w:bottom w:val="single" w:sz="6" w:space="0" w:color="auto"/>
            </w:tcBorders>
          </w:tcPr>
          <w:p w14:paraId="150666C7"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31A19006"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1E1F04B5"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27045505"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6C3E5C4F"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2F682515"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49635D23"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03F8DEA3"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7D81BB4C"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74FB59A1"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69AA5B9D" w14:textId="77777777" w:rsidR="00E66EF3" w:rsidRPr="003573BC" w:rsidRDefault="00E66EF3" w:rsidP="00E66EF3">
            <w:pPr>
              <w:spacing w:line="-240" w:lineRule="auto"/>
              <w:ind w:right="-78"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4789860E"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514" w:type="dxa"/>
            <w:tcBorders>
              <w:top w:val="single" w:sz="6" w:space="0" w:color="auto"/>
              <w:bottom w:val="single" w:sz="6" w:space="0" w:color="auto"/>
            </w:tcBorders>
          </w:tcPr>
          <w:p w14:paraId="01E88FC5" w14:textId="77777777" w:rsidR="00E66EF3" w:rsidRPr="003573BC" w:rsidRDefault="00E66EF3" w:rsidP="00E66EF3">
            <w:pPr>
              <w:spacing w:line="-240" w:lineRule="auto"/>
              <w:ind w:firstLine="22"/>
              <w:jc w:val="center"/>
              <w:rPr>
                <w:rFonts w:asciiTheme="minorBidi" w:hAnsiTheme="minorBidi" w:cstheme="minorBidi"/>
                <w:b/>
                <w:color w:val="0000FF"/>
              </w:rPr>
            </w:pPr>
          </w:p>
        </w:tc>
        <w:tc>
          <w:tcPr>
            <w:tcW w:w="735" w:type="dxa"/>
            <w:tcBorders>
              <w:left w:val="nil"/>
            </w:tcBorders>
          </w:tcPr>
          <w:p w14:paraId="51E03362" w14:textId="77777777" w:rsidR="00E66EF3" w:rsidRPr="003573BC" w:rsidRDefault="00E66EF3" w:rsidP="00E66EF3">
            <w:pPr>
              <w:spacing w:line="-240" w:lineRule="auto"/>
              <w:ind w:firstLine="22"/>
              <w:jc w:val="center"/>
              <w:rPr>
                <w:rFonts w:asciiTheme="minorBidi" w:hAnsiTheme="minorBidi" w:cstheme="minorBidi"/>
                <w:b/>
                <w:color w:val="0000FF"/>
              </w:rPr>
            </w:pPr>
          </w:p>
        </w:tc>
      </w:tr>
      <w:tr w:rsidR="00E66EF3" w:rsidRPr="003573BC" w14:paraId="77992D32" w14:textId="77777777" w:rsidTr="003573BC">
        <w:tblPrEx>
          <w:tblCellMar>
            <w:left w:w="107" w:type="dxa"/>
            <w:right w:w="107" w:type="dxa"/>
          </w:tblCellMar>
        </w:tblPrEx>
        <w:trPr>
          <w:trHeight w:val="340"/>
        </w:trPr>
        <w:tc>
          <w:tcPr>
            <w:tcW w:w="612" w:type="dxa"/>
            <w:vAlign w:val="center"/>
          </w:tcPr>
          <w:p w14:paraId="6984E0CC" w14:textId="77777777" w:rsidR="00E66EF3" w:rsidRPr="003573BC" w:rsidRDefault="00E66EF3" w:rsidP="00E66EF3">
            <w:pPr>
              <w:spacing w:line="-240" w:lineRule="auto"/>
              <w:ind w:left="72" w:right="72"/>
              <w:jc w:val="center"/>
              <w:rPr>
                <w:rFonts w:asciiTheme="minorBidi" w:hAnsiTheme="minorBidi" w:cstheme="minorBidi"/>
                <w:sz w:val="24"/>
                <w:szCs w:val="24"/>
                <w:lang w:eastAsia="en-US"/>
              </w:rPr>
            </w:pPr>
          </w:p>
        </w:tc>
        <w:tc>
          <w:tcPr>
            <w:tcW w:w="513" w:type="dxa"/>
            <w:tcBorders>
              <w:top w:val="single" w:sz="6" w:space="0" w:color="auto"/>
              <w:left w:val="single" w:sz="6" w:space="0" w:color="auto"/>
              <w:bottom w:val="single" w:sz="6" w:space="0" w:color="auto"/>
              <w:right w:val="single" w:sz="6" w:space="0" w:color="auto"/>
            </w:tcBorders>
            <w:vAlign w:val="center"/>
          </w:tcPr>
          <w:p w14:paraId="29B0DBFC"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w:t>
            </w:r>
          </w:p>
        </w:tc>
        <w:tc>
          <w:tcPr>
            <w:tcW w:w="513" w:type="dxa"/>
            <w:tcBorders>
              <w:top w:val="single" w:sz="6" w:space="0" w:color="auto"/>
              <w:left w:val="single" w:sz="6" w:space="0" w:color="auto"/>
              <w:bottom w:val="single" w:sz="6" w:space="0" w:color="auto"/>
              <w:right w:val="single" w:sz="6" w:space="0" w:color="auto"/>
            </w:tcBorders>
            <w:vAlign w:val="center"/>
          </w:tcPr>
          <w:p w14:paraId="00F41F47"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2</w:t>
            </w:r>
          </w:p>
        </w:tc>
        <w:tc>
          <w:tcPr>
            <w:tcW w:w="513" w:type="dxa"/>
            <w:tcBorders>
              <w:top w:val="single" w:sz="6" w:space="0" w:color="auto"/>
              <w:left w:val="single" w:sz="6" w:space="0" w:color="auto"/>
              <w:bottom w:val="single" w:sz="6" w:space="0" w:color="auto"/>
              <w:right w:val="single" w:sz="6" w:space="0" w:color="auto"/>
            </w:tcBorders>
            <w:vAlign w:val="center"/>
          </w:tcPr>
          <w:p w14:paraId="30609A45"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3</w:t>
            </w:r>
          </w:p>
        </w:tc>
        <w:tc>
          <w:tcPr>
            <w:tcW w:w="513" w:type="dxa"/>
            <w:tcBorders>
              <w:top w:val="single" w:sz="6" w:space="0" w:color="auto"/>
              <w:left w:val="single" w:sz="6" w:space="0" w:color="auto"/>
              <w:bottom w:val="single" w:sz="6" w:space="0" w:color="auto"/>
              <w:right w:val="single" w:sz="6" w:space="0" w:color="auto"/>
            </w:tcBorders>
            <w:vAlign w:val="center"/>
          </w:tcPr>
          <w:p w14:paraId="050B1ABE"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4</w:t>
            </w:r>
          </w:p>
        </w:tc>
        <w:tc>
          <w:tcPr>
            <w:tcW w:w="513" w:type="dxa"/>
            <w:tcBorders>
              <w:top w:val="single" w:sz="6" w:space="0" w:color="auto"/>
              <w:left w:val="single" w:sz="6" w:space="0" w:color="auto"/>
              <w:bottom w:val="single" w:sz="6" w:space="0" w:color="auto"/>
              <w:right w:val="single" w:sz="6" w:space="0" w:color="auto"/>
            </w:tcBorders>
            <w:vAlign w:val="center"/>
          </w:tcPr>
          <w:p w14:paraId="160DA98E"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5</w:t>
            </w:r>
          </w:p>
        </w:tc>
        <w:tc>
          <w:tcPr>
            <w:tcW w:w="514" w:type="dxa"/>
            <w:tcBorders>
              <w:top w:val="single" w:sz="6" w:space="0" w:color="auto"/>
              <w:left w:val="single" w:sz="6" w:space="0" w:color="auto"/>
              <w:bottom w:val="single" w:sz="6" w:space="0" w:color="auto"/>
              <w:right w:val="single" w:sz="6" w:space="0" w:color="auto"/>
            </w:tcBorders>
            <w:vAlign w:val="center"/>
          </w:tcPr>
          <w:p w14:paraId="252E6319"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6</w:t>
            </w:r>
          </w:p>
        </w:tc>
        <w:tc>
          <w:tcPr>
            <w:tcW w:w="514" w:type="dxa"/>
            <w:tcBorders>
              <w:top w:val="single" w:sz="6" w:space="0" w:color="auto"/>
              <w:left w:val="single" w:sz="6" w:space="0" w:color="auto"/>
              <w:bottom w:val="single" w:sz="6" w:space="0" w:color="auto"/>
              <w:right w:val="single" w:sz="6" w:space="0" w:color="auto"/>
            </w:tcBorders>
            <w:vAlign w:val="center"/>
          </w:tcPr>
          <w:p w14:paraId="7F9C823E"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7</w:t>
            </w:r>
          </w:p>
        </w:tc>
        <w:tc>
          <w:tcPr>
            <w:tcW w:w="514" w:type="dxa"/>
            <w:tcBorders>
              <w:top w:val="single" w:sz="6" w:space="0" w:color="auto"/>
              <w:left w:val="single" w:sz="6" w:space="0" w:color="auto"/>
              <w:bottom w:val="single" w:sz="6" w:space="0" w:color="auto"/>
              <w:right w:val="single" w:sz="6" w:space="0" w:color="auto"/>
            </w:tcBorders>
            <w:vAlign w:val="center"/>
          </w:tcPr>
          <w:p w14:paraId="323D8A02"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8</w:t>
            </w:r>
          </w:p>
        </w:tc>
        <w:tc>
          <w:tcPr>
            <w:tcW w:w="514" w:type="dxa"/>
            <w:tcBorders>
              <w:top w:val="single" w:sz="6" w:space="0" w:color="auto"/>
              <w:left w:val="single" w:sz="6" w:space="0" w:color="auto"/>
              <w:bottom w:val="single" w:sz="6" w:space="0" w:color="auto"/>
              <w:right w:val="single" w:sz="6" w:space="0" w:color="auto"/>
            </w:tcBorders>
            <w:vAlign w:val="center"/>
          </w:tcPr>
          <w:p w14:paraId="7DE44C29"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9</w:t>
            </w:r>
          </w:p>
        </w:tc>
        <w:tc>
          <w:tcPr>
            <w:tcW w:w="514" w:type="dxa"/>
            <w:tcBorders>
              <w:top w:val="single" w:sz="6" w:space="0" w:color="auto"/>
              <w:left w:val="single" w:sz="6" w:space="0" w:color="auto"/>
              <w:bottom w:val="single" w:sz="6" w:space="0" w:color="auto"/>
              <w:right w:val="single" w:sz="6" w:space="0" w:color="auto"/>
            </w:tcBorders>
            <w:vAlign w:val="center"/>
          </w:tcPr>
          <w:p w14:paraId="3A4AAE24"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10</w:t>
            </w:r>
          </w:p>
        </w:tc>
        <w:tc>
          <w:tcPr>
            <w:tcW w:w="514" w:type="dxa"/>
            <w:tcBorders>
              <w:top w:val="single" w:sz="6" w:space="0" w:color="auto"/>
              <w:left w:val="single" w:sz="6" w:space="0" w:color="auto"/>
              <w:bottom w:val="single" w:sz="6" w:space="0" w:color="auto"/>
              <w:right w:val="single" w:sz="6" w:space="0" w:color="auto"/>
            </w:tcBorders>
            <w:vAlign w:val="center"/>
          </w:tcPr>
          <w:p w14:paraId="5E076E9F"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11</w:t>
            </w:r>
          </w:p>
        </w:tc>
        <w:tc>
          <w:tcPr>
            <w:tcW w:w="514" w:type="dxa"/>
            <w:tcBorders>
              <w:top w:val="single" w:sz="6" w:space="0" w:color="auto"/>
              <w:left w:val="single" w:sz="6" w:space="0" w:color="auto"/>
              <w:bottom w:val="single" w:sz="6" w:space="0" w:color="auto"/>
              <w:right w:val="single" w:sz="6" w:space="0" w:color="auto"/>
            </w:tcBorders>
            <w:vAlign w:val="center"/>
          </w:tcPr>
          <w:p w14:paraId="5E2BB7E8"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12</w:t>
            </w:r>
          </w:p>
        </w:tc>
        <w:tc>
          <w:tcPr>
            <w:tcW w:w="514" w:type="dxa"/>
            <w:tcBorders>
              <w:top w:val="single" w:sz="6" w:space="0" w:color="auto"/>
              <w:left w:val="single" w:sz="6" w:space="0" w:color="auto"/>
              <w:bottom w:val="single" w:sz="6" w:space="0" w:color="auto"/>
              <w:right w:val="single" w:sz="6" w:space="0" w:color="auto"/>
            </w:tcBorders>
            <w:vAlign w:val="center"/>
          </w:tcPr>
          <w:p w14:paraId="4E3B1992"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13</w:t>
            </w:r>
          </w:p>
        </w:tc>
        <w:tc>
          <w:tcPr>
            <w:tcW w:w="514" w:type="dxa"/>
            <w:tcBorders>
              <w:top w:val="single" w:sz="6" w:space="0" w:color="auto"/>
              <w:left w:val="single" w:sz="6" w:space="0" w:color="auto"/>
              <w:bottom w:val="single" w:sz="6" w:space="0" w:color="auto"/>
              <w:right w:val="single" w:sz="6" w:space="0" w:color="auto"/>
            </w:tcBorders>
            <w:vAlign w:val="center"/>
          </w:tcPr>
          <w:p w14:paraId="4C50CB28"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14</w:t>
            </w:r>
          </w:p>
        </w:tc>
        <w:tc>
          <w:tcPr>
            <w:tcW w:w="514" w:type="dxa"/>
            <w:tcBorders>
              <w:top w:val="single" w:sz="6" w:space="0" w:color="auto"/>
              <w:left w:val="single" w:sz="6" w:space="0" w:color="auto"/>
              <w:bottom w:val="single" w:sz="6" w:space="0" w:color="auto"/>
              <w:right w:val="single" w:sz="6" w:space="0" w:color="auto"/>
            </w:tcBorders>
            <w:vAlign w:val="center"/>
          </w:tcPr>
          <w:p w14:paraId="528EA48F" w14:textId="77777777" w:rsidR="00E66EF3" w:rsidRPr="003573BC" w:rsidRDefault="00E66EF3" w:rsidP="00E66EF3">
            <w:pPr>
              <w:spacing w:line="-240" w:lineRule="auto"/>
              <w:ind w:right="-78"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15</w:t>
            </w:r>
          </w:p>
        </w:tc>
        <w:tc>
          <w:tcPr>
            <w:tcW w:w="514" w:type="dxa"/>
            <w:tcBorders>
              <w:top w:val="single" w:sz="6" w:space="0" w:color="auto"/>
              <w:left w:val="single" w:sz="6" w:space="0" w:color="auto"/>
              <w:bottom w:val="single" w:sz="6" w:space="0" w:color="auto"/>
              <w:right w:val="single" w:sz="6" w:space="0" w:color="auto"/>
            </w:tcBorders>
            <w:vAlign w:val="center"/>
          </w:tcPr>
          <w:p w14:paraId="454BD26C"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16</w:t>
            </w:r>
          </w:p>
        </w:tc>
        <w:tc>
          <w:tcPr>
            <w:tcW w:w="514" w:type="dxa"/>
            <w:tcBorders>
              <w:top w:val="single" w:sz="6" w:space="0" w:color="auto"/>
              <w:left w:val="single" w:sz="6" w:space="0" w:color="auto"/>
              <w:bottom w:val="single" w:sz="6" w:space="0" w:color="auto"/>
              <w:right w:val="single" w:sz="6" w:space="0" w:color="auto"/>
            </w:tcBorders>
            <w:vAlign w:val="center"/>
          </w:tcPr>
          <w:p w14:paraId="08D45639"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r w:rsidRPr="003573BC">
              <w:rPr>
                <w:rFonts w:asciiTheme="minorBidi" w:hAnsiTheme="minorBidi" w:cstheme="minorBidi"/>
                <w:b/>
                <w:bCs/>
                <w:sz w:val="20"/>
                <w:szCs w:val="20"/>
                <w:lang w:eastAsia="en-US"/>
              </w:rPr>
              <w:t>17</w:t>
            </w:r>
          </w:p>
        </w:tc>
        <w:tc>
          <w:tcPr>
            <w:tcW w:w="735" w:type="dxa"/>
            <w:tcBorders>
              <w:left w:val="single" w:sz="6" w:space="0" w:color="auto"/>
            </w:tcBorders>
            <w:vAlign w:val="center"/>
          </w:tcPr>
          <w:p w14:paraId="54FC8C24" w14:textId="77777777" w:rsidR="00E66EF3" w:rsidRPr="003573BC" w:rsidRDefault="00E66EF3" w:rsidP="00E66EF3">
            <w:pPr>
              <w:spacing w:line="-240" w:lineRule="auto"/>
              <w:ind w:firstLine="22"/>
              <w:jc w:val="center"/>
              <w:rPr>
                <w:rFonts w:asciiTheme="minorBidi" w:hAnsiTheme="minorBidi" w:cstheme="minorBidi"/>
                <w:sz w:val="20"/>
                <w:szCs w:val="20"/>
                <w:lang w:eastAsia="en-US"/>
              </w:rPr>
            </w:pPr>
          </w:p>
        </w:tc>
      </w:tr>
      <w:tr w:rsidR="00E66EF3" w:rsidRPr="003573BC" w14:paraId="0D5C1BDC" w14:textId="77777777" w:rsidTr="003573BC">
        <w:trPr>
          <w:trHeight w:val="435"/>
        </w:trPr>
        <w:tc>
          <w:tcPr>
            <w:tcW w:w="10080" w:type="dxa"/>
            <w:gridSpan w:val="19"/>
          </w:tcPr>
          <w:p w14:paraId="4A67DB7D" w14:textId="77777777" w:rsidR="00E66EF3" w:rsidRPr="003573BC" w:rsidRDefault="00E66EF3" w:rsidP="00E66EF3">
            <w:pPr>
              <w:spacing w:line="-240" w:lineRule="auto"/>
              <w:rPr>
                <w:rFonts w:asciiTheme="minorBidi" w:hAnsiTheme="minorBidi" w:cstheme="minorBidi"/>
                <w:sz w:val="24"/>
                <w:szCs w:val="24"/>
                <w:lang w:eastAsia="en-US"/>
              </w:rPr>
            </w:pPr>
          </w:p>
        </w:tc>
      </w:tr>
      <w:tr w:rsidR="00E66EF3" w:rsidRPr="003573BC" w14:paraId="3A89C9D3" w14:textId="77777777" w:rsidTr="003573BC">
        <w:trPr>
          <w:trHeight w:val="10063"/>
        </w:trPr>
        <w:tc>
          <w:tcPr>
            <w:tcW w:w="10080" w:type="dxa"/>
            <w:gridSpan w:val="19"/>
            <w:tcBorders>
              <w:top w:val="single" w:sz="6" w:space="0" w:color="auto"/>
              <w:left w:val="single" w:sz="6" w:space="0" w:color="auto"/>
              <w:bottom w:val="single" w:sz="6" w:space="0" w:color="auto"/>
              <w:right w:val="single" w:sz="6" w:space="0" w:color="auto"/>
            </w:tcBorders>
          </w:tcPr>
          <w:p w14:paraId="21A58B69" w14:textId="77777777" w:rsidR="00E66EF3" w:rsidRPr="00EE4E80" w:rsidRDefault="00E66EF3" w:rsidP="00E66EF3">
            <w:pPr>
              <w:spacing w:before="120" w:after="120" w:line="276" w:lineRule="auto"/>
              <w:rPr>
                <w:rFonts w:ascii="Arial" w:hAnsi="Arial" w:cs="Arial"/>
                <w:bCs/>
                <w:color w:val="auto"/>
                <w:sz w:val="22"/>
                <w:szCs w:val="22"/>
              </w:rPr>
            </w:pPr>
            <w:r w:rsidRPr="00EE4E80">
              <w:rPr>
                <w:rFonts w:ascii="Arial" w:hAnsi="Arial" w:cs="Arial"/>
                <w:bCs/>
                <w:color w:val="auto"/>
                <w:sz w:val="24"/>
                <w:szCs w:val="24"/>
                <w:u w:val="single"/>
              </w:rPr>
              <w:t xml:space="preserve">Note: </w:t>
            </w:r>
            <w:r w:rsidRPr="00EE4E80">
              <w:rPr>
                <w:rFonts w:ascii="Arial" w:hAnsi="Arial" w:cs="Arial"/>
                <w:bCs/>
                <w:color w:val="auto"/>
                <w:sz w:val="24"/>
                <w:szCs w:val="24"/>
              </w:rPr>
              <w:t xml:space="preserve"> A copy of the VIN description / VIN code explanation / VIN structure used by the manufacturer can be attached</w:t>
            </w:r>
            <w:r w:rsidRPr="00EE4E80">
              <w:rPr>
                <w:rFonts w:ascii="Arial" w:hAnsi="Arial" w:cs="Arial"/>
                <w:bCs/>
                <w:color w:val="auto"/>
                <w:sz w:val="22"/>
                <w:szCs w:val="22"/>
              </w:rPr>
              <w:t>.</w:t>
            </w:r>
          </w:p>
          <w:p w14:paraId="66E1EF5E"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04A8DA25"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5CC56D9E"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1D0B3EBC"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53728132"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AD33F44"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452F0751"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383892C1"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D62D844"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040FA6F6"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784E163"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FC791BE"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562F0CC0"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608FCC9"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01D69F76"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21B02FAF"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7F2220CB"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5B5102E1"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4DE86ABF"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85408A3"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7ADC3A97"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6DC0A9D7"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13408808" w14:textId="77777777" w:rsidR="00E66EF3" w:rsidRPr="00EE4E80" w:rsidRDefault="00E66EF3" w:rsidP="00E66EF3">
            <w:pPr>
              <w:spacing w:before="120" w:after="120" w:line="276" w:lineRule="auto"/>
              <w:rPr>
                <w:rFonts w:ascii="Arial" w:hAnsi="Arial" w:cs="Arial"/>
                <w:bCs/>
                <w:color w:val="0000FF"/>
                <w:sz w:val="22"/>
                <w:szCs w:val="22"/>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p w14:paraId="2DAF562D" w14:textId="77777777" w:rsidR="00E66EF3" w:rsidRPr="003573BC" w:rsidRDefault="00E66EF3" w:rsidP="00E66EF3">
            <w:pPr>
              <w:spacing w:line="-200" w:lineRule="auto"/>
              <w:rPr>
                <w:rFonts w:asciiTheme="minorBidi" w:hAnsiTheme="minorBidi" w:cstheme="minorBidi"/>
                <w:sz w:val="24"/>
                <w:szCs w:val="24"/>
                <w:lang w:eastAsia="en-US"/>
              </w:rPr>
            </w:pPr>
            <w:r w:rsidRPr="00EE4E80">
              <w:rPr>
                <w:rFonts w:ascii="Arial" w:hAnsi="Arial" w:cs="Arial"/>
                <w:bCs/>
                <w:color w:val="0000FF"/>
                <w:sz w:val="22"/>
                <w:szCs w:val="22"/>
              </w:rPr>
              <w:fldChar w:fldCharType="begin">
                <w:ffData>
                  <w:name w:val=""/>
                  <w:enabled/>
                  <w:calcOnExit w:val="0"/>
                  <w:textInput>
                    <w:maxLength w:val="68"/>
                  </w:textInput>
                </w:ffData>
              </w:fldChar>
            </w:r>
            <w:r w:rsidRPr="00EE4E80">
              <w:rPr>
                <w:rFonts w:ascii="Arial" w:hAnsi="Arial" w:cs="Arial"/>
                <w:bCs/>
                <w:color w:val="0000FF"/>
                <w:sz w:val="22"/>
                <w:szCs w:val="22"/>
              </w:rPr>
              <w:instrText xml:space="preserve"> FORMTEXT </w:instrText>
            </w:r>
            <w:r w:rsidRPr="00EE4E80">
              <w:rPr>
                <w:rFonts w:ascii="Arial" w:hAnsi="Arial" w:cs="Arial"/>
                <w:bCs/>
                <w:color w:val="0000FF"/>
                <w:sz w:val="22"/>
                <w:szCs w:val="22"/>
              </w:rPr>
            </w:r>
            <w:r w:rsidRPr="00EE4E80">
              <w:rPr>
                <w:rFonts w:ascii="Arial" w:hAnsi="Arial" w:cs="Arial"/>
                <w:bCs/>
                <w:color w:val="0000FF"/>
                <w:sz w:val="22"/>
                <w:szCs w:val="22"/>
              </w:rPr>
              <w:fldChar w:fldCharType="separate"/>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noProof/>
                <w:color w:val="0000FF"/>
                <w:sz w:val="22"/>
                <w:szCs w:val="22"/>
              </w:rPr>
              <w:t> </w:t>
            </w:r>
            <w:r w:rsidRPr="00EE4E80">
              <w:rPr>
                <w:rFonts w:ascii="Arial" w:hAnsi="Arial" w:cs="Arial"/>
                <w:bCs/>
                <w:color w:val="0000FF"/>
                <w:sz w:val="22"/>
                <w:szCs w:val="22"/>
              </w:rPr>
              <w:fldChar w:fldCharType="end"/>
            </w:r>
          </w:p>
        </w:tc>
      </w:tr>
    </w:tbl>
    <w:p w14:paraId="53107673" w14:textId="77777777" w:rsidR="00A43914" w:rsidRDefault="00A43914" w:rsidP="004C4CE3"/>
    <w:p w14:paraId="399CE89A" w14:textId="77777777" w:rsidR="006B59BA" w:rsidRDefault="006B59BA" w:rsidP="004C4CE3"/>
    <w:p w14:paraId="53943915" w14:textId="77777777" w:rsidR="006B59BA" w:rsidRDefault="006B59BA" w:rsidP="004C4CE3"/>
    <w:sectPr w:rsidR="006B59BA" w:rsidSect="004C4CE3">
      <w:headerReference w:type="even" r:id="rId14"/>
      <w:headerReference w:type="default" r:id="rId15"/>
      <w:footerReference w:type="default" r:id="rId16"/>
      <w:headerReference w:type="first" r:id="rId17"/>
      <w:pgSz w:w="11907" w:h="16840" w:code="9"/>
      <w:pgMar w:top="1440" w:right="922" w:bottom="792" w:left="1080" w:header="850" w:footer="216"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55B44" w14:textId="77777777" w:rsidR="00DF7CDD" w:rsidRDefault="00DF7CDD" w:rsidP="00A661BC">
      <w:r>
        <w:separator/>
      </w:r>
    </w:p>
  </w:endnote>
  <w:endnote w:type="continuationSeparator" w:id="0">
    <w:p w14:paraId="2F6BA860" w14:textId="77777777" w:rsidR="00DF7CDD" w:rsidRDefault="00DF7CDD" w:rsidP="00A6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Spec="center" w:tblpY="238"/>
      <w:tblW w:w="748" w:type="dxa"/>
      <w:tblLayout w:type="fixed"/>
      <w:tblLook w:val="0000" w:firstRow="0" w:lastRow="0" w:firstColumn="0" w:lastColumn="0" w:noHBand="0" w:noVBand="0"/>
    </w:tblPr>
    <w:tblGrid>
      <w:gridCol w:w="748"/>
    </w:tblGrid>
    <w:tr w:rsidR="00571DC0" w14:paraId="75F77749" w14:textId="77777777">
      <w:trPr>
        <w:cantSplit/>
        <w:tblHeader/>
      </w:trPr>
      <w:tc>
        <w:tcPr>
          <w:tcW w:w="748" w:type="dxa"/>
          <w:vAlign w:val="center"/>
        </w:tcPr>
        <w:p w14:paraId="56437BF6" w14:textId="77777777" w:rsidR="00571DC0" w:rsidRPr="003573BC" w:rsidRDefault="00571DC0" w:rsidP="00893C07">
          <w:pPr>
            <w:pStyle w:val="Footer"/>
            <w:bidi/>
            <w:spacing w:before="40" w:after="40" w:line="200" w:lineRule="exact"/>
            <w:jc w:val="center"/>
            <w:rPr>
              <w:rFonts w:asciiTheme="minorBidi" w:hAnsiTheme="minorBidi" w:cstheme="minorBidi"/>
              <w:sz w:val="18"/>
              <w:szCs w:val="18"/>
              <w:lang w:eastAsia="en-US"/>
            </w:rPr>
          </w:pPr>
          <w:r w:rsidRPr="003573BC">
            <w:rPr>
              <w:rStyle w:val="PageNumber"/>
              <w:rFonts w:asciiTheme="minorBidi" w:hAnsiTheme="minorBidi" w:cstheme="minorBidi"/>
              <w:sz w:val="18"/>
              <w:szCs w:val="18"/>
            </w:rPr>
            <w:fldChar w:fldCharType="begin"/>
          </w:r>
          <w:r w:rsidRPr="003573BC">
            <w:rPr>
              <w:rStyle w:val="PageNumber"/>
              <w:rFonts w:asciiTheme="minorBidi" w:hAnsiTheme="minorBidi" w:cstheme="minorBidi"/>
              <w:sz w:val="18"/>
              <w:szCs w:val="18"/>
            </w:rPr>
            <w:instrText xml:space="preserve"> PAGE </w:instrText>
          </w:r>
          <w:r w:rsidRPr="003573BC">
            <w:rPr>
              <w:rStyle w:val="PageNumber"/>
              <w:rFonts w:asciiTheme="minorBidi" w:hAnsiTheme="minorBidi" w:cstheme="minorBidi"/>
              <w:sz w:val="18"/>
              <w:szCs w:val="18"/>
            </w:rPr>
            <w:fldChar w:fldCharType="separate"/>
          </w:r>
          <w:r w:rsidR="005B3DB7">
            <w:rPr>
              <w:rStyle w:val="PageNumber"/>
              <w:rFonts w:asciiTheme="minorBidi" w:hAnsiTheme="minorBidi" w:cstheme="minorBidi"/>
              <w:noProof/>
              <w:sz w:val="18"/>
              <w:szCs w:val="18"/>
              <w:rtl/>
            </w:rPr>
            <w:t>19</w:t>
          </w:r>
          <w:r w:rsidRPr="003573BC">
            <w:rPr>
              <w:rStyle w:val="PageNumber"/>
              <w:rFonts w:asciiTheme="minorBidi" w:hAnsiTheme="minorBidi" w:cstheme="minorBidi"/>
              <w:sz w:val="18"/>
              <w:szCs w:val="18"/>
            </w:rPr>
            <w:fldChar w:fldCharType="end"/>
          </w:r>
        </w:p>
      </w:tc>
    </w:tr>
  </w:tbl>
  <w:p w14:paraId="31A83371" w14:textId="281098BE" w:rsidR="00571DC0" w:rsidRPr="003573BC" w:rsidRDefault="00571DC0" w:rsidP="00683166">
    <w:pPr>
      <w:pStyle w:val="Footer"/>
      <w:tabs>
        <w:tab w:val="clear" w:pos="4153"/>
        <w:tab w:val="clear" w:pos="8306"/>
      </w:tabs>
      <w:spacing w:before="40" w:after="40"/>
      <w:ind w:left="1360" w:hanging="1360"/>
      <w:jc w:val="both"/>
      <w:rPr>
        <w:rFonts w:asciiTheme="minorBidi" w:hAnsiTheme="minorBidi" w:cstheme="minorBidi"/>
        <w:b/>
        <w:bCs/>
        <w:sz w:val="18"/>
        <w:szCs w:val="18"/>
        <w:lang w:eastAsia="en-US"/>
      </w:rPr>
    </w:pPr>
    <w:r>
      <w:rPr>
        <w:rFonts w:asciiTheme="minorBidi" w:hAnsiTheme="minorBidi" w:cstheme="minorBidi"/>
        <w:b/>
        <w:bCs/>
        <w:sz w:val="18"/>
        <w:szCs w:val="18"/>
        <w:lang w:eastAsia="en-US"/>
      </w:rPr>
      <w:t>Sept</w:t>
    </w:r>
    <w:r w:rsidRPr="003573BC">
      <w:rPr>
        <w:rFonts w:asciiTheme="minorBidi" w:hAnsiTheme="minorBidi" w:cstheme="minorBidi"/>
        <w:b/>
        <w:bCs/>
        <w:sz w:val="18"/>
        <w:szCs w:val="18"/>
        <w:lang w:eastAsia="en-US"/>
      </w:rPr>
      <w:t xml:space="preserve">. </w:t>
    </w:r>
    <w:r>
      <w:rPr>
        <w:rFonts w:asciiTheme="minorBidi" w:hAnsiTheme="minorBidi" w:cstheme="minorBidi"/>
        <w:b/>
        <w:bCs/>
        <w:sz w:val="18"/>
        <w:szCs w:val="18"/>
        <w:lang w:eastAsia="en-US"/>
      </w:rPr>
      <w:t>202</w:t>
    </w:r>
    <w:r w:rsidR="008B0E4F">
      <w:rPr>
        <w:rFonts w:asciiTheme="minorBidi" w:hAnsiTheme="minorBidi" w:cstheme="minorBidi"/>
        <w:b/>
        <w:bCs/>
        <w:sz w:val="18"/>
        <w:szCs w:val="18"/>
        <w:lang w:eastAsia="en-US"/>
      </w:rPr>
      <w:t>5</w:t>
    </w:r>
    <w:r w:rsidR="00683166">
      <w:rPr>
        <w:rFonts w:asciiTheme="minorBidi" w:hAnsiTheme="minorBidi" w:cstheme="minorBidi"/>
        <w:b/>
        <w:bCs/>
        <w:sz w:val="18"/>
        <w:szCs w:val="18"/>
        <w:lang w:eastAsia="en-US"/>
      </w:rPr>
      <w:t xml:space="preserve"> </w:t>
    </w:r>
    <w:r w:rsidR="00683166">
      <w:rPr>
        <w:rFonts w:asciiTheme="minorBidi" w:hAnsiTheme="minorBidi" w:cstheme="minorBidi"/>
        <w:b/>
        <w:bCs/>
        <w:sz w:val="18"/>
        <w:szCs w:val="18"/>
        <w:lang w:eastAsia="en-US"/>
      </w:rPr>
      <w:tab/>
    </w:r>
    <w:r w:rsidR="00683166">
      <w:rPr>
        <w:rFonts w:asciiTheme="minorBidi" w:hAnsiTheme="minorBidi" w:cstheme="minorBidi"/>
        <w:b/>
        <w:bCs/>
        <w:sz w:val="18"/>
        <w:szCs w:val="18"/>
        <w:lang w:eastAsia="en-US"/>
      </w:rPr>
      <w:tab/>
    </w:r>
    <w:r w:rsidR="00683166">
      <w:rPr>
        <w:rFonts w:asciiTheme="minorBidi" w:hAnsiTheme="minorBidi" w:cstheme="minorBidi"/>
        <w:b/>
        <w:bCs/>
        <w:sz w:val="18"/>
        <w:szCs w:val="18"/>
        <w:lang w:eastAsia="en-US"/>
      </w:rPr>
      <w:tab/>
      <w:t>________________</w:t>
    </w:r>
    <w:r w:rsidR="00683166">
      <w:rPr>
        <w:rFonts w:asciiTheme="minorBidi" w:hAnsiTheme="minorBidi" w:cstheme="minorBidi"/>
        <w:b/>
        <w:bCs/>
        <w:sz w:val="18"/>
        <w:szCs w:val="18"/>
        <w:lang w:eastAsia="en-US"/>
      </w:rPr>
      <w:tab/>
      <w:t>_____________________</w:t>
    </w:r>
  </w:p>
  <w:p w14:paraId="1CCA3CB6" w14:textId="21D8E46F" w:rsidR="00571DC0" w:rsidRPr="003573BC" w:rsidRDefault="008B0E4F" w:rsidP="00096C11">
    <w:pPr>
      <w:rPr>
        <w:rFonts w:asciiTheme="minorBidi" w:hAnsiTheme="minorBidi" w:cstheme="minorBidi"/>
        <w:sz w:val="18"/>
        <w:szCs w:val="18"/>
        <w:lang w:eastAsia="en-US"/>
      </w:rPr>
    </w:pPr>
    <w:r w:rsidRPr="008B0E4F">
      <w:rPr>
        <w:rFonts w:asciiTheme="minorBidi" w:hAnsiTheme="minorBidi" w:cstheme="minorBidi"/>
        <w:sz w:val="18"/>
        <w:szCs w:val="18"/>
        <w:lang w:eastAsia="en-US"/>
      </w:rPr>
      <w:t>4000-0402-2025-000211</w:t>
    </w:r>
    <w:r w:rsidR="00683166">
      <w:rPr>
        <w:rFonts w:asciiTheme="minorBidi" w:hAnsiTheme="minorBidi" w:cstheme="minorBidi"/>
        <w:sz w:val="18"/>
        <w:szCs w:val="18"/>
        <w:lang w:eastAsia="en-US"/>
      </w:rPr>
      <w:tab/>
    </w:r>
    <w:r w:rsidR="00683166">
      <w:rPr>
        <w:rFonts w:asciiTheme="minorBidi" w:hAnsiTheme="minorBidi" w:cstheme="minorBidi"/>
        <w:sz w:val="18"/>
        <w:szCs w:val="18"/>
        <w:lang w:eastAsia="en-US"/>
      </w:rPr>
      <w:tab/>
      <w:t>Date</w:t>
    </w:r>
    <w:r w:rsidR="00683166">
      <w:rPr>
        <w:rFonts w:asciiTheme="minorBidi" w:hAnsiTheme="minorBidi" w:cstheme="minorBidi"/>
        <w:sz w:val="18"/>
        <w:szCs w:val="18"/>
        <w:lang w:eastAsia="en-US"/>
      </w:rPr>
      <w:tab/>
    </w:r>
    <w:r w:rsidR="00683166">
      <w:rPr>
        <w:rFonts w:asciiTheme="minorBidi" w:hAnsiTheme="minorBidi" w:cstheme="minorBidi"/>
        <w:sz w:val="18"/>
        <w:szCs w:val="18"/>
        <w:lang w:eastAsia="en-US"/>
      </w:rPr>
      <w:tab/>
    </w:r>
    <w:r w:rsidR="00683166">
      <w:rPr>
        <w:rFonts w:asciiTheme="minorBidi" w:hAnsiTheme="minorBidi" w:cstheme="minorBidi"/>
        <w:sz w:val="18"/>
        <w:szCs w:val="18"/>
        <w:lang w:eastAsia="en-US"/>
      </w:rPr>
      <w:tab/>
      <w:t>Signature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96AB7" w14:textId="77777777" w:rsidR="00DF7CDD" w:rsidRDefault="00DF7CDD" w:rsidP="00A661BC">
      <w:r>
        <w:separator/>
      </w:r>
    </w:p>
  </w:footnote>
  <w:footnote w:type="continuationSeparator" w:id="0">
    <w:p w14:paraId="7E079D40" w14:textId="77777777" w:rsidR="00DF7CDD" w:rsidRDefault="00DF7CDD" w:rsidP="00A6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F864" w14:textId="77777777" w:rsidR="00571DC0" w:rsidRDefault="00571DC0" w:rsidP="000676A5">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7</w:t>
    </w:r>
    <w:r>
      <w:rPr>
        <w:rStyle w:val="PageNumber"/>
        <w:rtl/>
      </w:rPr>
      <w:fldChar w:fldCharType="end"/>
    </w:r>
  </w:p>
  <w:p w14:paraId="563409D1" w14:textId="77777777" w:rsidR="00571DC0" w:rsidRDefault="00571DC0" w:rsidP="00585F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3ED4A" w14:textId="77777777" w:rsidR="00571DC0" w:rsidRDefault="00571DC0" w:rsidP="00585F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E2" w14:textId="77777777" w:rsidR="00571DC0" w:rsidRDefault="00571DC0">
    <w:pPr>
      <w:pStyle w:val="Header"/>
      <w:rPr>
        <w:rFonts w:asciiTheme="minorBidi" w:hAnsiTheme="minorBidi" w:cstheme="minorBidi"/>
        <w:sz w:val="20"/>
        <w:szCs w:val="20"/>
        <w:rtl/>
      </w:rPr>
    </w:pPr>
  </w:p>
  <w:p w14:paraId="3126B725" w14:textId="77777777" w:rsidR="00571DC0" w:rsidRPr="00CD07D0" w:rsidRDefault="008B0E4F" w:rsidP="008B0E4F">
    <w:pPr>
      <w:pStyle w:val="Header"/>
      <w:jc w:val="right"/>
      <w:rPr>
        <w:rFonts w:asciiTheme="minorBidi" w:hAnsiTheme="minorBidi" w:cstheme="minorBidi"/>
        <w:sz w:val="20"/>
        <w:szCs w:val="20"/>
      </w:rPr>
    </w:pPr>
    <w:r w:rsidRPr="008B0E4F">
      <w:rPr>
        <w:rFonts w:asciiTheme="minorBidi" w:hAnsiTheme="minorBidi" w:cs="Arial"/>
        <w:sz w:val="20"/>
        <w:szCs w:val="20"/>
        <w:rtl/>
      </w:rPr>
      <w:t>4000-0402-2025-000211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14"/>
    <w:multiLevelType w:val="hybridMultilevel"/>
    <w:tmpl w:val="332433DA"/>
    <w:lvl w:ilvl="0" w:tplc="A146A3F6">
      <w:start w:val="1"/>
      <w:numFmt w:val="lowerLetter"/>
      <w:lvlText w:val="%1."/>
      <w:lvlJc w:val="left"/>
      <w:pPr>
        <w:ind w:left="2478" w:hanging="720"/>
      </w:pPr>
      <w:rPr>
        <w:rFonts w:ascii="Times New Roman" w:eastAsia="Times New Roman" w:hAnsi="Times New Roman" w:cs="Times New Roman"/>
      </w:r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1" w15:restartNumberingAfterBreak="0">
    <w:nsid w:val="058447B3"/>
    <w:multiLevelType w:val="hybridMultilevel"/>
    <w:tmpl w:val="AC920C60"/>
    <w:lvl w:ilvl="0" w:tplc="45E6EE6C">
      <w:start w:val="1"/>
      <w:numFmt w:val="decimal"/>
      <w:lvlText w:val="C.%1"/>
      <w:lvlJc w:val="left"/>
      <w:pPr>
        <w:ind w:left="3272" w:hanging="360"/>
      </w:pPr>
      <w:rPr>
        <w:rFonts w:hint="default"/>
      </w:rPr>
    </w:lvl>
    <w:lvl w:ilvl="1" w:tplc="12F6D3B2">
      <w:start w:val="1"/>
      <w:numFmt w:val="decimal"/>
      <w:lvlText w:val="C.%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0BA9"/>
    <w:multiLevelType w:val="multilevel"/>
    <w:tmpl w:val="1FD0E4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360"/>
      </w:pPr>
      <w:rPr>
        <w:rFonts w:hint="default"/>
      </w:rPr>
    </w:lvl>
    <w:lvl w:ilvl="2">
      <w:start w:val="1"/>
      <w:numFmt w:val="decimal"/>
      <w:lvlText w:val="%1.%2.%3"/>
      <w:lvlJc w:val="left"/>
      <w:pPr>
        <w:tabs>
          <w:tab w:val="num" w:pos="2008"/>
        </w:tabs>
        <w:ind w:left="2008" w:hanging="720"/>
      </w:pPr>
      <w:rPr>
        <w:rFonts w:hint="default"/>
      </w:rPr>
    </w:lvl>
    <w:lvl w:ilvl="3">
      <w:start w:val="1"/>
      <w:numFmt w:val="decimal"/>
      <w:lvlText w:val="%1.%2.%3.%4"/>
      <w:lvlJc w:val="left"/>
      <w:pPr>
        <w:tabs>
          <w:tab w:val="num" w:pos="2652"/>
        </w:tabs>
        <w:ind w:left="2652" w:hanging="720"/>
      </w:pPr>
      <w:rPr>
        <w:rFonts w:hint="default"/>
      </w:rPr>
    </w:lvl>
    <w:lvl w:ilvl="4">
      <w:start w:val="1"/>
      <w:numFmt w:val="decimal"/>
      <w:lvlText w:val="%1.%2.%3.%4.%5"/>
      <w:lvlJc w:val="left"/>
      <w:pPr>
        <w:tabs>
          <w:tab w:val="num" w:pos="3656"/>
        </w:tabs>
        <w:ind w:left="3656" w:hanging="1080"/>
      </w:pPr>
      <w:rPr>
        <w:rFonts w:hint="default"/>
      </w:rPr>
    </w:lvl>
    <w:lvl w:ilvl="5">
      <w:start w:val="1"/>
      <w:numFmt w:val="decimal"/>
      <w:lvlText w:val="%1.%2.%3.%4.%5.%6"/>
      <w:lvlJc w:val="left"/>
      <w:pPr>
        <w:tabs>
          <w:tab w:val="num" w:pos="4300"/>
        </w:tabs>
        <w:ind w:left="4300" w:hanging="1080"/>
      </w:pPr>
      <w:rPr>
        <w:rFonts w:hint="default"/>
      </w:rPr>
    </w:lvl>
    <w:lvl w:ilvl="6">
      <w:start w:val="1"/>
      <w:numFmt w:val="decimal"/>
      <w:lvlText w:val="%1.%2.%3.%4.%5.%6.%7"/>
      <w:lvlJc w:val="left"/>
      <w:pPr>
        <w:tabs>
          <w:tab w:val="num" w:pos="5304"/>
        </w:tabs>
        <w:ind w:left="5304" w:hanging="1440"/>
      </w:pPr>
      <w:rPr>
        <w:rFonts w:hint="default"/>
      </w:rPr>
    </w:lvl>
    <w:lvl w:ilvl="7">
      <w:start w:val="1"/>
      <w:numFmt w:val="decimal"/>
      <w:lvlText w:val="%1.%2.%3.%4.%5.%6.%7.%8"/>
      <w:lvlJc w:val="left"/>
      <w:pPr>
        <w:tabs>
          <w:tab w:val="num" w:pos="5948"/>
        </w:tabs>
        <w:ind w:left="5948" w:hanging="1440"/>
      </w:pPr>
      <w:rPr>
        <w:rFonts w:hint="default"/>
      </w:rPr>
    </w:lvl>
    <w:lvl w:ilvl="8">
      <w:start w:val="1"/>
      <w:numFmt w:val="decimal"/>
      <w:lvlText w:val="%1.%2.%3.%4.%5.%6.%7.%8.%9"/>
      <w:lvlJc w:val="left"/>
      <w:pPr>
        <w:tabs>
          <w:tab w:val="num" w:pos="6952"/>
        </w:tabs>
        <w:ind w:left="6952" w:hanging="1800"/>
      </w:pPr>
      <w:rPr>
        <w:rFonts w:hint="default"/>
      </w:rPr>
    </w:lvl>
  </w:abstractNum>
  <w:abstractNum w:abstractNumId="3" w15:restartNumberingAfterBreak="0">
    <w:nsid w:val="12311123"/>
    <w:multiLevelType w:val="hybridMultilevel"/>
    <w:tmpl w:val="4F26C1DE"/>
    <w:lvl w:ilvl="0" w:tplc="C29A3A06">
      <w:start w:val="1"/>
      <w:numFmt w:val="upperLetter"/>
      <w:lvlText w:val="%1."/>
      <w:lvlJc w:val="left"/>
      <w:pPr>
        <w:tabs>
          <w:tab w:val="num" w:pos="1260"/>
        </w:tabs>
        <w:ind w:left="1260" w:hanging="360"/>
      </w:pPr>
      <w:rPr>
        <w:rFonts w:hint="default"/>
        <w:u w:val="none"/>
      </w:rPr>
    </w:lvl>
    <w:lvl w:ilvl="1" w:tplc="49860F18">
      <w:start w:val="1"/>
      <w:numFmt w:val="lowerRoman"/>
      <w:lvlText w:val="%2."/>
      <w:lvlJc w:val="left"/>
      <w:pPr>
        <w:tabs>
          <w:tab w:val="num" w:pos="2847"/>
        </w:tabs>
        <w:ind w:left="2847" w:hanging="720"/>
      </w:pPr>
      <w:rPr>
        <w:rFonts w:hint="default"/>
      </w:rPr>
    </w:lvl>
    <w:lvl w:ilvl="2" w:tplc="0409001B">
      <w:start w:val="1"/>
      <w:numFmt w:val="lowerRoman"/>
      <w:lvlText w:val="%3."/>
      <w:lvlJc w:val="right"/>
      <w:pPr>
        <w:tabs>
          <w:tab w:val="num" w:pos="2700"/>
        </w:tabs>
        <w:ind w:left="2700" w:hanging="180"/>
      </w:pPr>
    </w:lvl>
    <w:lvl w:ilvl="3" w:tplc="04090019">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78031EA"/>
    <w:multiLevelType w:val="hybridMultilevel"/>
    <w:tmpl w:val="4CC479B2"/>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737B9"/>
    <w:multiLevelType w:val="hybridMultilevel"/>
    <w:tmpl w:val="A0FEC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CB6953"/>
    <w:multiLevelType w:val="hybridMultilevel"/>
    <w:tmpl w:val="33DC1036"/>
    <w:lvl w:ilvl="0" w:tplc="5AFA84C0">
      <w:start w:val="1"/>
      <w:numFmt w:val="decimal"/>
      <w:lvlText w:val="%1."/>
      <w:lvlJc w:val="left"/>
      <w:pPr>
        <w:tabs>
          <w:tab w:val="num" w:pos="720"/>
        </w:tabs>
        <w:ind w:left="720" w:right="720" w:hanging="360"/>
      </w:pPr>
      <w:rPr>
        <w:rFonts w:hint="default"/>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D306CC6"/>
    <w:multiLevelType w:val="hybridMultilevel"/>
    <w:tmpl w:val="12CC85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D6283A"/>
    <w:multiLevelType w:val="hybridMultilevel"/>
    <w:tmpl w:val="D3B4545A"/>
    <w:lvl w:ilvl="0" w:tplc="04090001">
      <w:start w:val="1"/>
      <w:numFmt w:val="bullet"/>
      <w:lvlText w:val=""/>
      <w:lvlJc w:val="left"/>
      <w:pPr>
        <w:tabs>
          <w:tab w:val="num" w:pos="719"/>
        </w:tabs>
        <w:ind w:left="473" w:right="474" w:hanging="114"/>
      </w:pPr>
      <w:rPr>
        <w:rFonts w:ascii="Symbol" w:hAnsi="Symbol" w:hint="default"/>
      </w:rPr>
    </w:lvl>
    <w:lvl w:ilvl="1" w:tplc="04090019">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9" w15:restartNumberingAfterBreak="0">
    <w:nsid w:val="20127B81"/>
    <w:multiLevelType w:val="multilevel"/>
    <w:tmpl w:val="9F5E4C5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900"/>
        </w:tabs>
        <w:ind w:left="900" w:hanging="360"/>
      </w:pPr>
      <w:rPr>
        <w:rFonts w:hint="default"/>
        <w:b w:val="0"/>
        <w:bCs w:val="0"/>
        <w:u w:val="none"/>
      </w:rPr>
    </w:lvl>
    <w:lvl w:ilvl="3">
      <w:start w:val="3"/>
      <w:numFmt w:val="upperLetter"/>
      <w:lvlText w:val="%4"/>
      <w:lvlJc w:val="left"/>
      <w:pPr>
        <w:tabs>
          <w:tab w:val="num" w:pos="680"/>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8547AB"/>
    <w:multiLevelType w:val="hybridMultilevel"/>
    <w:tmpl w:val="1C706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064B8AE">
      <w:numFmt w:val="bullet"/>
      <w:lvlText w:val=""/>
      <w:lvlJc w:val="left"/>
      <w:pPr>
        <w:ind w:left="2340" w:hanging="360"/>
      </w:pPr>
      <w:rPr>
        <w:rFonts w:ascii="Symbol" w:eastAsia="Times New Roman" w:hAnsi="Symbol" w:cs="Miriam"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28"/>
    <w:multiLevelType w:val="hybridMultilevel"/>
    <w:tmpl w:val="C47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52DB"/>
    <w:multiLevelType w:val="hybridMultilevel"/>
    <w:tmpl w:val="A3BCF912"/>
    <w:lvl w:ilvl="0" w:tplc="C29A3A06">
      <w:start w:val="1"/>
      <w:numFmt w:val="upperLetter"/>
      <w:lvlText w:val="%1."/>
      <w:lvlJc w:val="left"/>
      <w:pPr>
        <w:tabs>
          <w:tab w:val="num" w:pos="1070"/>
        </w:tabs>
        <w:ind w:left="1070" w:hanging="360"/>
      </w:pPr>
      <w:rPr>
        <w:rFonts w:hint="default"/>
        <w:u w:val="none"/>
      </w:rPr>
    </w:lvl>
    <w:lvl w:ilvl="1" w:tplc="49860F18">
      <w:start w:val="1"/>
      <w:numFmt w:val="lowerRoman"/>
      <w:lvlText w:val="%2."/>
      <w:lvlJc w:val="left"/>
      <w:pPr>
        <w:tabs>
          <w:tab w:val="num" w:pos="2340"/>
        </w:tabs>
        <w:ind w:left="2340" w:hanging="720"/>
      </w:pPr>
      <w:rPr>
        <w:rFonts w:hint="default"/>
      </w:rPr>
    </w:lvl>
    <w:lvl w:ilvl="2" w:tplc="0409001B">
      <w:start w:val="1"/>
      <w:numFmt w:val="lowerRoman"/>
      <w:lvlText w:val="%3."/>
      <w:lvlJc w:val="right"/>
      <w:pPr>
        <w:tabs>
          <w:tab w:val="num" w:pos="2700"/>
        </w:tabs>
        <w:ind w:left="2700" w:hanging="180"/>
      </w:pPr>
    </w:lvl>
    <w:lvl w:ilvl="3" w:tplc="E54ADF9C">
      <w:start w:val="1"/>
      <w:numFmt w:val="lowerLetter"/>
      <w:lvlText w:val="%4."/>
      <w:lvlJc w:val="left"/>
      <w:pPr>
        <w:tabs>
          <w:tab w:val="num" w:pos="3420"/>
        </w:tabs>
        <w:ind w:left="3420" w:hanging="360"/>
      </w:pPr>
      <w:rPr>
        <w:rFonts w:hint="default"/>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3" w15:restartNumberingAfterBreak="0">
    <w:nsid w:val="2A164F58"/>
    <w:multiLevelType w:val="hybridMultilevel"/>
    <w:tmpl w:val="3C725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4833FE"/>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2D210A32"/>
    <w:multiLevelType w:val="hybridMultilevel"/>
    <w:tmpl w:val="E760FE94"/>
    <w:lvl w:ilvl="0" w:tplc="F7BEE920">
      <w:start w:val="1"/>
      <w:numFmt w:val="bullet"/>
      <w:lvlText w:val="-"/>
      <w:lvlJc w:val="left"/>
      <w:pPr>
        <w:tabs>
          <w:tab w:val="num" w:pos="360"/>
        </w:tabs>
        <w:ind w:left="360" w:hanging="360"/>
      </w:pPr>
      <w:rPr>
        <w:rFonts w:ascii="Courier New" w:hAnsi="Courier New" w:hint="default"/>
      </w:rPr>
    </w:lvl>
    <w:lvl w:ilvl="1" w:tplc="0C044CBE">
      <w:start w:val="1"/>
      <w:numFmt w:val="lowerRoman"/>
      <w:lvlText w:val="%2."/>
      <w:lvlJc w:val="left"/>
      <w:pPr>
        <w:tabs>
          <w:tab w:val="num" w:pos="1080"/>
        </w:tabs>
        <w:ind w:left="1080" w:hanging="360"/>
      </w:pPr>
      <w:rPr>
        <w:rFonts w:hint="default"/>
      </w:rPr>
    </w:lvl>
    <w:lvl w:ilvl="2" w:tplc="F7BEE920">
      <w:start w:val="1"/>
      <w:numFmt w:val="bullet"/>
      <w:lvlText w:val="-"/>
      <w:lvlJc w:val="left"/>
      <w:pPr>
        <w:tabs>
          <w:tab w:val="num" w:pos="1800"/>
        </w:tabs>
        <w:ind w:left="1800" w:right="1800" w:hanging="360"/>
      </w:pPr>
      <w:rPr>
        <w:rFonts w:ascii="Courier New" w:hAnsi="Courier New" w:hint="default"/>
      </w:rPr>
    </w:lvl>
    <w:lvl w:ilvl="3" w:tplc="30988368">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6" w15:restartNumberingAfterBreak="0">
    <w:nsid w:val="2E7450FB"/>
    <w:multiLevelType w:val="hybridMultilevel"/>
    <w:tmpl w:val="E7EAA534"/>
    <w:lvl w:ilvl="0" w:tplc="451A753A">
      <w:start w:val="1"/>
      <w:numFmt w:val="decimal"/>
      <w:lvlText w:val="%1."/>
      <w:lvlJc w:val="left"/>
      <w:pPr>
        <w:ind w:left="720" w:hanging="360"/>
      </w:pPr>
      <w:rPr>
        <w:rFonts w:hint="default"/>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80F70"/>
    <w:multiLevelType w:val="hybridMultilevel"/>
    <w:tmpl w:val="DA429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72912"/>
    <w:multiLevelType w:val="hybridMultilevel"/>
    <w:tmpl w:val="1E9A8374"/>
    <w:lvl w:ilvl="0" w:tplc="723E34F8">
      <w:start w:val="1"/>
      <w:numFmt w:val="lowerRoman"/>
      <w:lvlText w:val="%1."/>
      <w:lvlJc w:val="left"/>
      <w:pPr>
        <w:tabs>
          <w:tab w:val="num" w:pos="2882"/>
        </w:tabs>
        <w:ind w:left="2882" w:hanging="720"/>
      </w:pPr>
      <w:rPr>
        <w:rFonts w:hint="default"/>
      </w:rPr>
    </w:lvl>
    <w:lvl w:ilvl="1" w:tplc="04090019">
      <w:start w:val="1"/>
      <w:numFmt w:val="lowerLetter"/>
      <w:lvlText w:val="%2."/>
      <w:lvlJc w:val="left"/>
      <w:pPr>
        <w:tabs>
          <w:tab w:val="num" w:pos="2342"/>
        </w:tabs>
        <w:ind w:left="2342" w:hanging="360"/>
      </w:pPr>
    </w:lvl>
    <w:lvl w:ilvl="2" w:tplc="6D84E2B0">
      <w:start w:val="1"/>
      <w:numFmt w:val="decimal"/>
      <w:lvlText w:val="%3."/>
      <w:lvlJc w:val="left"/>
      <w:pPr>
        <w:ind w:left="3242" w:hanging="360"/>
      </w:pPr>
      <w:rPr>
        <w:rFonts w:ascii="Times New Roman" w:hAnsi="Times New Roman" w:cs="Times New Roman" w:hint="default"/>
      </w:rPr>
    </w:lvl>
    <w:lvl w:ilvl="3" w:tplc="0409000F" w:tentative="1">
      <w:start w:val="1"/>
      <w:numFmt w:val="decimal"/>
      <w:lvlText w:val="%4."/>
      <w:lvlJc w:val="left"/>
      <w:pPr>
        <w:tabs>
          <w:tab w:val="num" w:pos="3782"/>
        </w:tabs>
        <w:ind w:left="3782" w:hanging="360"/>
      </w:pPr>
    </w:lvl>
    <w:lvl w:ilvl="4" w:tplc="04090019" w:tentative="1">
      <w:start w:val="1"/>
      <w:numFmt w:val="lowerLetter"/>
      <w:lvlText w:val="%5."/>
      <w:lvlJc w:val="left"/>
      <w:pPr>
        <w:tabs>
          <w:tab w:val="num" w:pos="4502"/>
        </w:tabs>
        <w:ind w:left="4502" w:hanging="360"/>
      </w:pPr>
    </w:lvl>
    <w:lvl w:ilvl="5" w:tplc="0409001B" w:tentative="1">
      <w:start w:val="1"/>
      <w:numFmt w:val="lowerRoman"/>
      <w:lvlText w:val="%6."/>
      <w:lvlJc w:val="right"/>
      <w:pPr>
        <w:tabs>
          <w:tab w:val="num" w:pos="5222"/>
        </w:tabs>
        <w:ind w:left="5222" w:hanging="180"/>
      </w:pPr>
    </w:lvl>
    <w:lvl w:ilvl="6" w:tplc="0409000F" w:tentative="1">
      <w:start w:val="1"/>
      <w:numFmt w:val="decimal"/>
      <w:lvlText w:val="%7."/>
      <w:lvlJc w:val="left"/>
      <w:pPr>
        <w:tabs>
          <w:tab w:val="num" w:pos="5942"/>
        </w:tabs>
        <w:ind w:left="5942" w:hanging="360"/>
      </w:pPr>
    </w:lvl>
    <w:lvl w:ilvl="7" w:tplc="04090019" w:tentative="1">
      <w:start w:val="1"/>
      <w:numFmt w:val="lowerLetter"/>
      <w:lvlText w:val="%8."/>
      <w:lvlJc w:val="left"/>
      <w:pPr>
        <w:tabs>
          <w:tab w:val="num" w:pos="6662"/>
        </w:tabs>
        <w:ind w:left="6662" w:hanging="360"/>
      </w:pPr>
    </w:lvl>
    <w:lvl w:ilvl="8" w:tplc="0409001B" w:tentative="1">
      <w:start w:val="1"/>
      <w:numFmt w:val="lowerRoman"/>
      <w:lvlText w:val="%9."/>
      <w:lvlJc w:val="right"/>
      <w:pPr>
        <w:tabs>
          <w:tab w:val="num" w:pos="7382"/>
        </w:tabs>
        <w:ind w:left="7382" w:hanging="180"/>
      </w:pPr>
    </w:lvl>
  </w:abstractNum>
  <w:abstractNum w:abstractNumId="19" w15:restartNumberingAfterBreak="0">
    <w:nsid w:val="367151AC"/>
    <w:multiLevelType w:val="hybridMultilevel"/>
    <w:tmpl w:val="E98A1730"/>
    <w:lvl w:ilvl="0" w:tplc="04090005">
      <w:start w:val="1"/>
      <w:numFmt w:val="bullet"/>
      <w:lvlText w:val=""/>
      <w:lvlJc w:val="left"/>
      <w:pPr>
        <w:tabs>
          <w:tab w:val="num" w:pos="1023"/>
        </w:tabs>
        <w:ind w:left="1023" w:hanging="360"/>
      </w:pPr>
      <w:rPr>
        <w:rFonts w:ascii="Wingdings" w:hAnsi="Wingdings" w:hint="default"/>
      </w:rPr>
    </w:lvl>
    <w:lvl w:ilvl="1" w:tplc="04090003" w:tentative="1">
      <w:start w:val="1"/>
      <w:numFmt w:val="bullet"/>
      <w:lvlText w:val="o"/>
      <w:lvlJc w:val="left"/>
      <w:pPr>
        <w:tabs>
          <w:tab w:val="num" w:pos="1743"/>
        </w:tabs>
        <w:ind w:left="1743" w:hanging="360"/>
      </w:pPr>
      <w:rPr>
        <w:rFonts w:ascii="Courier New" w:hAnsi="Courier New" w:cs="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cs="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cs="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20" w15:restartNumberingAfterBreak="0">
    <w:nsid w:val="3A9A5B7C"/>
    <w:multiLevelType w:val="hybridMultilevel"/>
    <w:tmpl w:val="BDEEE386"/>
    <w:lvl w:ilvl="0" w:tplc="41D8465A">
      <w:start w:val="1"/>
      <w:numFmt w:val="decimal"/>
      <w:lvlText w:val="%1."/>
      <w:lvlJc w:val="left"/>
      <w:pPr>
        <w:tabs>
          <w:tab w:val="num" w:pos="984"/>
        </w:tabs>
        <w:ind w:left="984" w:hanging="360"/>
      </w:pPr>
      <w:rPr>
        <w:rFonts w:hint="default"/>
        <w:b w:val="0"/>
        <w:bCs w:val="0"/>
        <w:sz w:val="24"/>
        <w:szCs w:val="24"/>
        <w:u w:val="none"/>
      </w:rPr>
    </w:lvl>
    <w:lvl w:ilvl="1" w:tplc="04090019" w:tentative="1">
      <w:start w:val="1"/>
      <w:numFmt w:val="lowerLetter"/>
      <w:lvlText w:val="%2."/>
      <w:lvlJc w:val="left"/>
      <w:pPr>
        <w:tabs>
          <w:tab w:val="num" w:pos="2064"/>
        </w:tabs>
        <w:ind w:left="2064" w:hanging="360"/>
      </w:pPr>
    </w:lvl>
    <w:lvl w:ilvl="2" w:tplc="0409001B" w:tentative="1">
      <w:start w:val="1"/>
      <w:numFmt w:val="lowerRoman"/>
      <w:lvlText w:val="%3."/>
      <w:lvlJc w:val="right"/>
      <w:pPr>
        <w:tabs>
          <w:tab w:val="num" w:pos="2784"/>
        </w:tabs>
        <w:ind w:left="2784" w:hanging="180"/>
      </w:pPr>
    </w:lvl>
    <w:lvl w:ilvl="3" w:tplc="0409000F" w:tentative="1">
      <w:start w:val="1"/>
      <w:numFmt w:val="decimal"/>
      <w:lvlText w:val="%4."/>
      <w:lvlJc w:val="left"/>
      <w:pPr>
        <w:tabs>
          <w:tab w:val="num" w:pos="3504"/>
        </w:tabs>
        <w:ind w:left="3504" w:hanging="360"/>
      </w:pPr>
    </w:lvl>
    <w:lvl w:ilvl="4" w:tplc="04090019" w:tentative="1">
      <w:start w:val="1"/>
      <w:numFmt w:val="lowerLetter"/>
      <w:lvlText w:val="%5."/>
      <w:lvlJc w:val="left"/>
      <w:pPr>
        <w:tabs>
          <w:tab w:val="num" w:pos="4224"/>
        </w:tabs>
        <w:ind w:left="4224" w:hanging="360"/>
      </w:pPr>
    </w:lvl>
    <w:lvl w:ilvl="5" w:tplc="0409001B" w:tentative="1">
      <w:start w:val="1"/>
      <w:numFmt w:val="lowerRoman"/>
      <w:lvlText w:val="%6."/>
      <w:lvlJc w:val="right"/>
      <w:pPr>
        <w:tabs>
          <w:tab w:val="num" w:pos="4944"/>
        </w:tabs>
        <w:ind w:left="4944" w:hanging="180"/>
      </w:pPr>
    </w:lvl>
    <w:lvl w:ilvl="6" w:tplc="0409000F" w:tentative="1">
      <w:start w:val="1"/>
      <w:numFmt w:val="decimal"/>
      <w:lvlText w:val="%7."/>
      <w:lvlJc w:val="left"/>
      <w:pPr>
        <w:tabs>
          <w:tab w:val="num" w:pos="5664"/>
        </w:tabs>
        <w:ind w:left="5664" w:hanging="360"/>
      </w:pPr>
    </w:lvl>
    <w:lvl w:ilvl="7" w:tplc="04090019" w:tentative="1">
      <w:start w:val="1"/>
      <w:numFmt w:val="lowerLetter"/>
      <w:lvlText w:val="%8."/>
      <w:lvlJc w:val="left"/>
      <w:pPr>
        <w:tabs>
          <w:tab w:val="num" w:pos="6384"/>
        </w:tabs>
        <w:ind w:left="6384" w:hanging="360"/>
      </w:pPr>
    </w:lvl>
    <w:lvl w:ilvl="8" w:tplc="0409001B" w:tentative="1">
      <w:start w:val="1"/>
      <w:numFmt w:val="lowerRoman"/>
      <w:lvlText w:val="%9."/>
      <w:lvlJc w:val="right"/>
      <w:pPr>
        <w:tabs>
          <w:tab w:val="num" w:pos="7104"/>
        </w:tabs>
        <w:ind w:left="7104" w:hanging="180"/>
      </w:pPr>
    </w:lvl>
  </w:abstractNum>
  <w:abstractNum w:abstractNumId="21" w15:restartNumberingAfterBreak="0">
    <w:nsid w:val="3B1F65B6"/>
    <w:multiLevelType w:val="hybridMultilevel"/>
    <w:tmpl w:val="51941B40"/>
    <w:lvl w:ilvl="0" w:tplc="C2945856">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F5447"/>
    <w:multiLevelType w:val="hybridMultilevel"/>
    <w:tmpl w:val="D93089D0"/>
    <w:lvl w:ilvl="0" w:tplc="451A753A">
      <w:start w:val="1"/>
      <w:numFmt w:val="decimal"/>
      <w:lvlText w:val="%1."/>
      <w:lvlJc w:val="left"/>
      <w:pPr>
        <w:tabs>
          <w:tab w:val="num" w:pos="1440"/>
        </w:tabs>
        <w:ind w:left="1440" w:hanging="360"/>
      </w:pPr>
      <w:rPr>
        <w:rFonts w:hint="default"/>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BB12D8"/>
    <w:multiLevelType w:val="hybridMultilevel"/>
    <w:tmpl w:val="ABEE6160"/>
    <w:lvl w:ilvl="0" w:tplc="83886666">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24" w15:restartNumberingAfterBreak="0">
    <w:nsid w:val="415E7674"/>
    <w:multiLevelType w:val="hybridMultilevel"/>
    <w:tmpl w:val="2D00A718"/>
    <w:lvl w:ilvl="0" w:tplc="DD22F90C">
      <w:start w:val="1"/>
      <w:numFmt w:val="decimal"/>
      <w:lvlText w:val="%1."/>
      <w:lvlJc w:val="left"/>
      <w:pPr>
        <w:tabs>
          <w:tab w:val="num" w:pos="360"/>
        </w:tabs>
        <w:ind w:left="360" w:hanging="360"/>
      </w:pPr>
      <w:rPr>
        <w:b w:val="0"/>
        <w:bCs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FF04D1"/>
    <w:multiLevelType w:val="multilevel"/>
    <w:tmpl w:val="9F5E4C5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900"/>
        </w:tabs>
        <w:ind w:left="900" w:hanging="360"/>
      </w:pPr>
      <w:rPr>
        <w:rFonts w:hint="default"/>
        <w:b w:val="0"/>
        <w:bCs w:val="0"/>
        <w:u w:val="none"/>
      </w:rPr>
    </w:lvl>
    <w:lvl w:ilvl="3">
      <w:start w:val="3"/>
      <w:numFmt w:val="upperLetter"/>
      <w:lvlText w:val="%4"/>
      <w:lvlJc w:val="left"/>
      <w:pPr>
        <w:tabs>
          <w:tab w:val="num" w:pos="680"/>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1F5923"/>
    <w:multiLevelType w:val="hybridMultilevel"/>
    <w:tmpl w:val="490CBBEC"/>
    <w:lvl w:ilvl="0" w:tplc="8042DA74">
      <w:start w:val="1"/>
      <w:numFmt w:val="decimal"/>
      <w:lvlText w:val="%1."/>
      <w:lvlJc w:val="left"/>
      <w:pPr>
        <w:tabs>
          <w:tab w:val="num" w:pos="1080"/>
        </w:tabs>
        <w:ind w:left="1080" w:right="1080" w:hanging="720"/>
      </w:pPr>
      <w:rPr>
        <w:rFonts w:hint="default"/>
      </w:rPr>
    </w:lvl>
    <w:lvl w:ilvl="1" w:tplc="04090019">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7" w15:restartNumberingAfterBreak="0">
    <w:nsid w:val="4D72626B"/>
    <w:multiLevelType w:val="hybridMultilevel"/>
    <w:tmpl w:val="BEF8C94C"/>
    <w:lvl w:ilvl="0" w:tplc="D32257DA">
      <w:start w:val="1"/>
      <w:numFmt w:val="lowerRoman"/>
      <w:lvlText w:val="%1."/>
      <w:lvlJc w:val="left"/>
      <w:pPr>
        <w:ind w:left="2988" w:hanging="72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8" w15:restartNumberingAfterBreak="0">
    <w:nsid w:val="512118EC"/>
    <w:multiLevelType w:val="hybridMultilevel"/>
    <w:tmpl w:val="23245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5E27C1"/>
    <w:multiLevelType w:val="hybridMultilevel"/>
    <w:tmpl w:val="8E3ABA2A"/>
    <w:lvl w:ilvl="0" w:tplc="224C4852">
      <w:start w:val="1"/>
      <w:numFmt w:val="decimal"/>
      <w:lvlText w:val="A.%1"/>
      <w:lvlJc w:val="left"/>
      <w:pPr>
        <w:ind w:left="1979" w:hanging="360"/>
      </w:pPr>
      <w:rPr>
        <w:rFonts w:hint="default"/>
      </w:rPr>
    </w:lvl>
    <w:lvl w:ilvl="1" w:tplc="578267E4">
      <w:start w:val="1"/>
      <w:numFmt w:val="decimal"/>
      <w:lvlText w:val="A.%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8013DF"/>
    <w:multiLevelType w:val="hybridMultilevel"/>
    <w:tmpl w:val="DEF84F36"/>
    <w:lvl w:ilvl="0" w:tplc="A9CEB0E2">
      <w:start w:val="1"/>
      <w:numFmt w:val="decimal"/>
      <w:lvlText w:val="%1."/>
      <w:lvlJc w:val="left"/>
      <w:pPr>
        <w:tabs>
          <w:tab w:val="num" w:pos="385"/>
        </w:tabs>
        <w:ind w:left="385" w:hanging="360"/>
      </w:pPr>
      <w:rPr>
        <w:rFonts w:hint="default"/>
      </w:rPr>
    </w:lvl>
    <w:lvl w:ilvl="1" w:tplc="451A753A">
      <w:start w:val="1"/>
      <w:numFmt w:val="decimal"/>
      <w:lvlText w:val="%2."/>
      <w:lvlJc w:val="left"/>
      <w:pPr>
        <w:tabs>
          <w:tab w:val="num" w:pos="1440"/>
        </w:tabs>
        <w:ind w:left="1440" w:hanging="360"/>
      </w:pPr>
      <w:rPr>
        <w:rFonts w:hint="default"/>
        <w:szCs w:val="16"/>
      </w:rPr>
    </w:lvl>
    <w:lvl w:ilvl="2" w:tplc="0C044CBE">
      <w:start w:val="1"/>
      <w:numFmt w:val="lowerRoman"/>
      <w:lvlText w:val="%3."/>
      <w:lvlJc w:val="left"/>
      <w:pPr>
        <w:tabs>
          <w:tab w:val="num" w:pos="2340"/>
        </w:tabs>
        <w:ind w:left="2340" w:hanging="360"/>
      </w:pPr>
      <w:rPr>
        <w:rFonts w:hint="default"/>
      </w:rPr>
    </w:lvl>
    <w:lvl w:ilvl="3" w:tplc="5CE42DC0">
      <w:start w:val="1"/>
      <w:numFmt w:val="lowerLetter"/>
      <w:lvlText w:val="%4."/>
      <w:lvlJc w:val="left"/>
      <w:pPr>
        <w:tabs>
          <w:tab w:val="num" w:pos="2880"/>
        </w:tabs>
        <w:ind w:left="2880" w:hanging="360"/>
      </w:pPr>
      <w:rPr>
        <w:rFonts w:cs="Miriam"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F72718"/>
    <w:multiLevelType w:val="hybridMultilevel"/>
    <w:tmpl w:val="9306DF8C"/>
    <w:lvl w:ilvl="0" w:tplc="49860F18">
      <w:start w:val="1"/>
      <w:numFmt w:val="lowerRoman"/>
      <w:lvlText w:val="%1."/>
      <w:lvlJc w:val="left"/>
      <w:pPr>
        <w:tabs>
          <w:tab w:val="num" w:pos="2564"/>
        </w:tabs>
        <w:ind w:left="2564" w:hanging="720"/>
      </w:pPr>
      <w:rPr>
        <w:rFonts w:hint="default"/>
      </w:rPr>
    </w:lvl>
    <w:lvl w:ilvl="1" w:tplc="E54ADF9C">
      <w:start w:val="1"/>
      <w:numFmt w:val="lowerLetter"/>
      <w:lvlText w:val="%2."/>
      <w:lvlJc w:val="left"/>
      <w:pPr>
        <w:tabs>
          <w:tab w:val="num" w:pos="1440"/>
        </w:tabs>
        <w:ind w:left="1440" w:hanging="360"/>
      </w:pPr>
      <w:rPr>
        <w:rFonts w:hint="default"/>
      </w:rPr>
    </w:lvl>
    <w:lvl w:ilvl="2" w:tplc="7DAC9B48">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472922"/>
    <w:multiLevelType w:val="hybridMultilevel"/>
    <w:tmpl w:val="290052F0"/>
    <w:lvl w:ilvl="0" w:tplc="F7BEE92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17226C1"/>
    <w:multiLevelType w:val="hybridMultilevel"/>
    <w:tmpl w:val="E1CE5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307659"/>
    <w:multiLevelType w:val="hybridMultilevel"/>
    <w:tmpl w:val="30C080C4"/>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BD591B"/>
    <w:multiLevelType w:val="multilevel"/>
    <w:tmpl w:val="9F5E4C5C"/>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3."/>
      <w:lvlJc w:val="left"/>
      <w:pPr>
        <w:tabs>
          <w:tab w:val="num" w:pos="900"/>
        </w:tabs>
        <w:ind w:left="900" w:hanging="360"/>
      </w:pPr>
      <w:rPr>
        <w:rFonts w:hint="default"/>
        <w:b w:val="0"/>
        <w:bCs w:val="0"/>
        <w:u w:val="none"/>
      </w:rPr>
    </w:lvl>
    <w:lvl w:ilvl="3">
      <w:start w:val="3"/>
      <w:numFmt w:val="upperLetter"/>
      <w:lvlText w:val="%4"/>
      <w:lvlJc w:val="left"/>
      <w:pPr>
        <w:tabs>
          <w:tab w:val="num" w:pos="680"/>
        </w:tabs>
        <w:ind w:left="709" w:hanging="7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9697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405356">
    <w:abstractNumId w:val="6"/>
  </w:num>
  <w:num w:numId="3" w16cid:durableId="943029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653343">
    <w:abstractNumId w:val="7"/>
  </w:num>
  <w:num w:numId="5" w16cid:durableId="2103379589">
    <w:abstractNumId w:val="28"/>
  </w:num>
  <w:num w:numId="6" w16cid:durableId="643314461">
    <w:abstractNumId w:val="19"/>
  </w:num>
  <w:num w:numId="7" w16cid:durableId="539900724">
    <w:abstractNumId w:val="30"/>
  </w:num>
  <w:num w:numId="8" w16cid:durableId="993610792">
    <w:abstractNumId w:val="25"/>
  </w:num>
  <w:num w:numId="9" w16cid:durableId="1188980788">
    <w:abstractNumId w:val="15"/>
  </w:num>
  <w:num w:numId="10" w16cid:durableId="960838955">
    <w:abstractNumId w:val="8"/>
  </w:num>
  <w:num w:numId="11" w16cid:durableId="864058621">
    <w:abstractNumId w:val="24"/>
  </w:num>
  <w:num w:numId="12" w16cid:durableId="1495872200">
    <w:abstractNumId w:val="18"/>
  </w:num>
  <w:num w:numId="13" w16cid:durableId="1003163514">
    <w:abstractNumId w:val="12"/>
  </w:num>
  <w:num w:numId="14" w16cid:durableId="281763282">
    <w:abstractNumId w:val="22"/>
  </w:num>
  <w:num w:numId="15" w16cid:durableId="298998978">
    <w:abstractNumId w:val="4"/>
  </w:num>
  <w:num w:numId="16" w16cid:durableId="196241103">
    <w:abstractNumId w:val="3"/>
  </w:num>
  <w:num w:numId="17" w16cid:durableId="1657687855">
    <w:abstractNumId w:val="31"/>
  </w:num>
  <w:num w:numId="18" w16cid:durableId="883178456">
    <w:abstractNumId w:val="21"/>
  </w:num>
  <w:num w:numId="19" w16cid:durableId="2020888033">
    <w:abstractNumId w:val="23"/>
  </w:num>
  <w:num w:numId="20" w16cid:durableId="1845584066">
    <w:abstractNumId w:val="27"/>
  </w:num>
  <w:num w:numId="21" w16cid:durableId="919370928">
    <w:abstractNumId w:val="0"/>
  </w:num>
  <w:num w:numId="22" w16cid:durableId="930507427">
    <w:abstractNumId w:val="33"/>
  </w:num>
  <w:num w:numId="23" w16cid:durableId="182286579">
    <w:abstractNumId w:val="10"/>
  </w:num>
  <w:num w:numId="24" w16cid:durableId="2060125701">
    <w:abstractNumId w:val="16"/>
  </w:num>
  <w:num w:numId="25" w16cid:durableId="1220020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4695310">
    <w:abstractNumId w:val="1"/>
  </w:num>
  <w:num w:numId="27" w16cid:durableId="386996876">
    <w:abstractNumId w:val="29"/>
  </w:num>
  <w:num w:numId="28" w16cid:durableId="715349610">
    <w:abstractNumId w:val="14"/>
  </w:num>
  <w:num w:numId="29" w16cid:durableId="241254950">
    <w:abstractNumId w:val="9"/>
  </w:num>
  <w:num w:numId="30" w16cid:durableId="1578437824">
    <w:abstractNumId w:val="34"/>
  </w:num>
  <w:num w:numId="31" w16cid:durableId="1585334984">
    <w:abstractNumId w:val="2"/>
  </w:num>
  <w:num w:numId="32" w16cid:durableId="281377762">
    <w:abstractNumId w:val="20"/>
  </w:num>
  <w:num w:numId="33" w16cid:durableId="769397358">
    <w:abstractNumId w:val="35"/>
  </w:num>
  <w:num w:numId="34" w16cid:durableId="1555508400">
    <w:abstractNumId w:val="11"/>
  </w:num>
  <w:num w:numId="35" w16cid:durableId="2099254777">
    <w:abstractNumId w:val="17"/>
  </w:num>
  <w:num w:numId="36" w16cid:durableId="1052584499">
    <w:abstractNumId w:val="32"/>
  </w:num>
  <w:num w:numId="37" w16cid:durableId="70355961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r5/vXprQkCDxZbbvw1iC3/D6Gf6EEv7fxJ7ZRoSfD5tnG9wsewWQB8EyOpJq+M9Ycy4DhYzPvNOgrS1vfyK2w==" w:salt="jV+WzAymN/Ab16mqe/k4Ew=="/>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FB"/>
    <w:rsid w:val="0000057A"/>
    <w:rsid w:val="000005D8"/>
    <w:rsid w:val="00000DBE"/>
    <w:rsid w:val="00001201"/>
    <w:rsid w:val="00001542"/>
    <w:rsid w:val="000023FE"/>
    <w:rsid w:val="00003B08"/>
    <w:rsid w:val="000048BE"/>
    <w:rsid w:val="00004C1D"/>
    <w:rsid w:val="00005028"/>
    <w:rsid w:val="000067CB"/>
    <w:rsid w:val="00006825"/>
    <w:rsid w:val="00007315"/>
    <w:rsid w:val="00007DF1"/>
    <w:rsid w:val="00010436"/>
    <w:rsid w:val="00010697"/>
    <w:rsid w:val="00010F8D"/>
    <w:rsid w:val="00011138"/>
    <w:rsid w:val="00011383"/>
    <w:rsid w:val="0001294B"/>
    <w:rsid w:val="00012B0D"/>
    <w:rsid w:val="00013263"/>
    <w:rsid w:val="000158CF"/>
    <w:rsid w:val="000165A0"/>
    <w:rsid w:val="00016787"/>
    <w:rsid w:val="000209D4"/>
    <w:rsid w:val="0002103C"/>
    <w:rsid w:val="00022CA4"/>
    <w:rsid w:val="0002337C"/>
    <w:rsid w:val="000239A6"/>
    <w:rsid w:val="00023E0A"/>
    <w:rsid w:val="00023FCE"/>
    <w:rsid w:val="000241A7"/>
    <w:rsid w:val="00024647"/>
    <w:rsid w:val="000268E7"/>
    <w:rsid w:val="00030D64"/>
    <w:rsid w:val="00032807"/>
    <w:rsid w:val="00033244"/>
    <w:rsid w:val="00033401"/>
    <w:rsid w:val="000348F4"/>
    <w:rsid w:val="00034923"/>
    <w:rsid w:val="000349BD"/>
    <w:rsid w:val="000353E9"/>
    <w:rsid w:val="000354D1"/>
    <w:rsid w:val="00035CFE"/>
    <w:rsid w:val="00036F84"/>
    <w:rsid w:val="00037898"/>
    <w:rsid w:val="00040563"/>
    <w:rsid w:val="0004206A"/>
    <w:rsid w:val="000421A2"/>
    <w:rsid w:val="00042E4E"/>
    <w:rsid w:val="0004360F"/>
    <w:rsid w:val="00043B36"/>
    <w:rsid w:val="00044958"/>
    <w:rsid w:val="00044EBC"/>
    <w:rsid w:val="00044F70"/>
    <w:rsid w:val="0004545F"/>
    <w:rsid w:val="00046CB5"/>
    <w:rsid w:val="00047172"/>
    <w:rsid w:val="0005032A"/>
    <w:rsid w:val="00052148"/>
    <w:rsid w:val="0005319C"/>
    <w:rsid w:val="00053826"/>
    <w:rsid w:val="000546D3"/>
    <w:rsid w:val="0005532B"/>
    <w:rsid w:val="0005614D"/>
    <w:rsid w:val="00056561"/>
    <w:rsid w:val="00056D58"/>
    <w:rsid w:val="000606A6"/>
    <w:rsid w:val="0006085E"/>
    <w:rsid w:val="00062946"/>
    <w:rsid w:val="00063880"/>
    <w:rsid w:val="000638A2"/>
    <w:rsid w:val="00063F00"/>
    <w:rsid w:val="00065294"/>
    <w:rsid w:val="0006586B"/>
    <w:rsid w:val="00066026"/>
    <w:rsid w:val="00066065"/>
    <w:rsid w:val="000676A5"/>
    <w:rsid w:val="00067C3E"/>
    <w:rsid w:val="0007008C"/>
    <w:rsid w:val="0007038D"/>
    <w:rsid w:val="0007050B"/>
    <w:rsid w:val="00070624"/>
    <w:rsid w:val="000708C7"/>
    <w:rsid w:val="00071C36"/>
    <w:rsid w:val="000721A6"/>
    <w:rsid w:val="000724BB"/>
    <w:rsid w:val="00073474"/>
    <w:rsid w:val="00073982"/>
    <w:rsid w:val="000749FE"/>
    <w:rsid w:val="00074AF6"/>
    <w:rsid w:val="00076CE6"/>
    <w:rsid w:val="00076DFC"/>
    <w:rsid w:val="000811AE"/>
    <w:rsid w:val="00082A84"/>
    <w:rsid w:val="00082F0C"/>
    <w:rsid w:val="00083E4D"/>
    <w:rsid w:val="000866BC"/>
    <w:rsid w:val="00086C5B"/>
    <w:rsid w:val="0008734B"/>
    <w:rsid w:val="0008762B"/>
    <w:rsid w:val="000876EA"/>
    <w:rsid w:val="00087D24"/>
    <w:rsid w:val="00087EDD"/>
    <w:rsid w:val="00090EFA"/>
    <w:rsid w:val="00090FB0"/>
    <w:rsid w:val="00091508"/>
    <w:rsid w:val="00091683"/>
    <w:rsid w:val="00092677"/>
    <w:rsid w:val="00092B90"/>
    <w:rsid w:val="00095334"/>
    <w:rsid w:val="000960D1"/>
    <w:rsid w:val="0009669D"/>
    <w:rsid w:val="00096C11"/>
    <w:rsid w:val="00096C20"/>
    <w:rsid w:val="000979B7"/>
    <w:rsid w:val="000A0B18"/>
    <w:rsid w:val="000A2221"/>
    <w:rsid w:val="000A3D57"/>
    <w:rsid w:val="000A4061"/>
    <w:rsid w:val="000A4272"/>
    <w:rsid w:val="000A4BF5"/>
    <w:rsid w:val="000A4CA8"/>
    <w:rsid w:val="000B19BB"/>
    <w:rsid w:val="000B2D0D"/>
    <w:rsid w:val="000B2E01"/>
    <w:rsid w:val="000B304F"/>
    <w:rsid w:val="000B333C"/>
    <w:rsid w:val="000B3A96"/>
    <w:rsid w:val="000B4614"/>
    <w:rsid w:val="000B4EA7"/>
    <w:rsid w:val="000B59BB"/>
    <w:rsid w:val="000B6F5F"/>
    <w:rsid w:val="000B70C1"/>
    <w:rsid w:val="000B76A9"/>
    <w:rsid w:val="000C0355"/>
    <w:rsid w:val="000C2CC0"/>
    <w:rsid w:val="000C3B4F"/>
    <w:rsid w:val="000C67D4"/>
    <w:rsid w:val="000C7600"/>
    <w:rsid w:val="000D0A21"/>
    <w:rsid w:val="000D11CF"/>
    <w:rsid w:val="000D1594"/>
    <w:rsid w:val="000D1911"/>
    <w:rsid w:val="000D38ED"/>
    <w:rsid w:val="000D42D4"/>
    <w:rsid w:val="000D50DC"/>
    <w:rsid w:val="000D5A58"/>
    <w:rsid w:val="000D634D"/>
    <w:rsid w:val="000D6680"/>
    <w:rsid w:val="000D70C0"/>
    <w:rsid w:val="000D7626"/>
    <w:rsid w:val="000D78FD"/>
    <w:rsid w:val="000E0A20"/>
    <w:rsid w:val="000E216D"/>
    <w:rsid w:val="000E36D0"/>
    <w:rsid w:val="000E3888"/>
    <w:rsid w:val="000E388F"/>
    <w:rsid w:val="000E3ECC"/>
    <w:rsid w:val="000E42BA"/>
    <w:rsid w:val="000E4C77"/>
    <w:rsid w:val="000E5F93"/>
    <w:rsid w:val="000E6191"/>
    <w:rsid w:val="000E662D"/>
    <w:rsid w:val="000E680A"/>
    <w:rsid w:val="000E6E95"/>
    <w:rsid w:val="000E6F07"/>
    <w:rsid w:val="000F1A44"/>
    <w:rsid w:val="000F23FE"/>
    <w:rsid w:val="000F29F0"/>
    <w:rsid w:val="000F2CDE"/>
    <w:rsid w:val="000F30D3"/>
    <w:rsid w:val="000F427D"/>
    <w:rsid w:val="000F43C4"/>
    <w:rsid w:val="000F47C7"/>
    <w:rsid w:val="000F4842"/>
    <w:rsid w:val="000F572A"/>
    <w:rsid w:val="000F5CDA"/>
    <w:rsid w:val="000F5EE4"/>
    <w:rsid w:val="000F7F54"/>
    <w:rsid w:val="00100382"/>
    <w:rsid w:val="00100A3F"/>
    <w:rsid w:val="00101B12"/>
    <w:rsid w:val="001020A6"/>
    <w:rsid w:val="0010227F"/>
    <w:rsid w:val="00103C15"/>
    <w:rsid w:val="0010418E"/>
    <w:rsid w:val="00106532"/>
    <w:rsid w:val="001067A5"/>
    <w:rsid w:val="00107040"/>
    <w:rsid w:val="001071FE"/>
    <w:rsid w:val="00107321"/>
    <w:rsid w:val="001076D5"/>
    <w:rsid w:val="001100E5"/>
    <w:rsid w:val="00110EED"/>
    <w:rsid w:val="00112F74"/>
    <w:rsid w:val="001132A7"/>
    <w:rsid w:val="00113C97"/>
    <w:rsid w:val="0011521D"/>
    <w:rsid w:val="0011564C"/>
    <w:rsid w:val="001168CD"/>
    <w:rsid w:val="00117AE2"/>
    <w:rsid w:val="00117BA8"/>
    <w:rsid w:val="00120330"/>
    <w:rsid w:val="001205B6"/>
    <w:rsid w:val="00121629"/>
    <w:rsid w:val="0012285C"/>
    <w:rsid w:val="00123115"/>
    <w:rsid w:val="0012373A"/>
    <w:rsid w:val="00124141"/>
    <w:rsid w:val="00124271"/>
    <w:rsid w:val="0012471F"/>
    <w:rsid w:val="00124945"/>
    <w:rsid w:val="00124BBC"/>
    <w:rsid w:val="00124D28"/>
    <w:rsid w:val="0012508A"/>
    <w:rsid w:val="00125EBD"/>
    <w:rsid w:val="001267C2"/>
    <w:rsid w:val="00126F9E"/>
    <w:rsid w:val="00127365"/>
    <w:rsid w:val="001277EF"/>
    <w:rsid w:val="0012784D"/>
    <w:rsid w:val="00131059"/>
    <w:rsid w:val="001317E9"/>
    <w:rsid w:val="00132D9E"/>
    <w:rsid w:val="00133944"/>
    <w:rsid w:val="00133FF1"/>
    <w:rsid w:val="0013442F"/>
    <w:rsid w:val="001347EB"/>
    <w:rsid w:val="001347EE"/>
    <w:rsid w:val="00134C40"/>
    <w:rsid w:val="001350E0"/>
    <w:rsid w:val="001351E4"/>
    <w:rsid w:val="001356A1"/>
    <w:rsid w:val="001357EE"/>
    <w:rsid w:val="0013667E"/>
    <w:rsid w:val="001370BF"/>
    <w:rsid w:val="001371FA"/>
    <w:rsid w:val="00137BE1"/>
    <w:rsid w:val="00137DA1"/>
    <w:rsid w:val="00140E10"/>
    <w:rsid w:val="0014124A"/>
    <w:rsid w:val="00141312"/>
    <w:rsid w:val="00141CA1"/>
    <w:rsid w:val="001435D3"/>
    <w:rsid w:val="00143788"/>
    <w:rsid w:val="00143DC8"/>
    <w:rsid w:val="00147402"/>
    <w:rsid w:val="001474A0"/>
    <w:rsid w:val="001475EF"/>
    <w:rsid w:val="0015230A"/>
    <w:rsid w:val="00153A38"/>
    <w:rsid w:val="00154003"/>
    <w:rsid w:val="00154FEF"/>
    <w:rsid w:val="0015510F"/>
    <w:rsid w:val="001554AC"/>
    <w:rsid w:val="00155B64"/>
    <w:rsid w:val="001569A5"/>
    <w:rsid w:val="0016065D"/>
    <w:rsid w:val="00161C39"/>
    <w:rsid w:val="0016351B"/>
    <w:rsid w:val="00166E9B"/>
    <w:rsid w:val="00172991"/>
    <w:rsid w:val="0017376A"/>
    <w:rsid w:val="0017444B"/>
    <w:rsid w:val="0017491E"/>
    <w:rsid w:val="00174BFD"/>
    <w:rsid w:val="0017636E"/>
    <w:rsid w:val="00176EA1"/>
    <w:rsid w:val="001806F5"/>
    <w:rsid w:val="00181370"/>
    <w:rsid w:val="001813FD"/>
    <w:rsid w:val="0018204D"/>
    <w:rsid w:val="001828A1"/>
    <w:rsid w:val="00182A9A"/>
    <w:rsid w:val="00183216"/>
    <w:rsid w:val="001834EA"/>
    <w:rsid w:val="001835B6"/>
    <w:rsid w:val="00183B93"/>
    <w:rsid w:val="00183C47"/>
    <w:rsid w:val="00184062"/>
    <w:rsid w:val="00184628"/>
    <w:rsid w:val="00186141"/>
    <w:rsid w:val="00186A59"/>
    <w:rsid w:val="00186E7D"/>
    <w:rsid w:val="00187159"/>
    <w:rsid w:val="00187527"/>
    <w:rsid w:val="00187C23"/>
    <w:rsid w:val="00190896"/>
    <w:rsid w:val="00191227"/>
    <w:rsid w:val="00191949"/>
    <w:rsid w:val="00193317"/>
    <w:rsid w:val="00193D41"/>
    <w:rsid w:val="00194FA0"/>
    <w:rsid w:val="00195D45"/>
    <w:rsid w:val="00195FD9"/>
    <w:rsid w:val="00196F07"/>
    <w:rsid w:val="001A0408"/>
    <w:rsid w:val="001A1678"/>
    <w:rsid w:val="001A18AF"/>
    <w:rsid w:val="001A2C32"/>
    <w:rsid w:val="001A3152"/>
    <w:rsid w:val="001A3801"/>
    <w:rsid w:val="001A3B6A"/>
    <w:rsid w:val="001A4232"/>
    <w:rsid w:val="001A4C2A"/>
    <w:rsid w:val="001A4EF6"/>
    <w:rsid w:val="001A5F24"/>
    <w:rsid w:val="001A7912"/>
    <w:rsid w:val="001A7BA6"/>
    <w:rsid w:val="001A7FDD"/>
    <w:rsid w:val="001B0FC5"/>
    <w:rsid w:val="001B28DE"/>
    <w:rsid w:val="001B3736"/>
    <w:rsid w:val="001B38E4"/>
    <w:rsid w:val="001B4774"/>
    <w:rsid w:val="001B4B1C"/>
    <w:rsid w:val="001B7606"/>
    <w:rsid w:val="001B783F"/>
    <w:rsid w:val="001B790D"/>
    <w:rsid w:val="001C082A"/>
    <w:rsid w:val="001C0A49"/>
    <w:rsid w:val="001C0E60"/>
    <w:rsid w:val="001C2059"/>
    <w:rsid w:val="001C2B85"/>
    <w:rsid w:val="001C338A"/>
    <w:rsid w:val="001C3514"/>
    <w:rsid w:val="001C3C10"/>
    <w:rsid w:val="001C6058"/>
    <w:rsid w:val="001C607A"/>
    <w:rsid w:val="001C6746"/>
    <w:rsid w:val="001C68A5"/>
    <w:rsid w:val="001C798F"/>
    <w:rsid w:val="001D082B"/>
    <w:rsid w:val="001D085B"/>
    <w:rsid w:val="001D0CBE"/>
    <w:rsid w:val="001D3FB7"/>
    <w:rsid w:val="001D48C8"/>
    <w:rsid w:val="001D5E78"/>
    <w:rsid w:val="001D5F3C"/>
    <w:rsid w:val="001D617E"/>
    <w:rsid w:val="001D79ED"/>
    <w:rsid w:val="001E0579"/>
    <w:rsid w:val="001E0905"/>
    <w:rsid w:val="001E20B9"/>
    <w:rsid w:val="001E286B"/>
    <w:rsid w:val="001E2DCA"/>
    <w:rsid w:val="001E3905"/>
    <w:rsid w:val="001E443B"/>
    <w:rsid w:val="001E5017"/>
    <w:rsid w:val="001E569C"/>
    <w:rsid w:val="001E73C2"/>
    <w:rsid w:val="001F0E88"/>
    <w:rsid w:val="001F119E"/>
    <w:rsid w:val="001F1D2F"/>
    <w:rsid w:val="001F2F3D"/>
    <w:rsid w:val="001F3DCE"/>
    <w:rsid w:val="001F4F96"/>
    <w:rsid w:val="001F5477"/>
    <w:rsid w:val="001F7C19"/>
    <w:rsid w:val="001F7D88"/>
    <w:rsid w:val="001F7E39"/>
    <w:rsid w:val="00200CB2"/>
    <w:rsid w:val="00200CF3"/>
    <w:rsid w:val="00201BDD"/>
    <w:rsid w:val="00202184"/>
    <w:rsid w:val="00202B95"/>
    <w:rsid w:val="00203D3D"/>
    <w:rsid w:val="00203F88"/>
    <w:rsid w:val="002042C5"/>
    <w:rsid w:val="0020448A"/>
    <w:rsid w:val="00204FF7"/>
    <w:rsid w:val="002069A8"/>
    <w:rsid w:val="00207741"/>
    <w:rsid w:val="00207923"/>
    <w:rsid w:val="00207D89"/>
    <w:rsid w:val="0021152C"/>
    <w:rsid w:val="00211706"/>
    <w:rsid w:val="002120C1"/>
    <w:rsid w:val="00212240"/>
    <w:rsid w:val="00212336"/>
    <w:rsid w:val="00213762"/>
    <w:rsid w:val="0021432D"/>
    <w:rsid w:val="00214F25"/>
    <w:rsid w:val="0021599E"/>
    <w:rsid w:val="00216207"/>
    <w:rsid w:val="00216582"/>
    <w:rsid w:val="00216F50"/>
    <w:rsid w:val="002172AF"/>
    <w:rsid w:val="00222359"/>
    <w:rsid w:val="00222BB1"/>
    <w:rsid w:val="00222E2E"/>
    <w:rsid w:val="00223F64"/>
    <w:rsid w:val="0022533C"/>
    <w:rsid w:val="0022574A"/>
    <w:rsid w:val="00225AF6"/>
    <w:rsid w:val="00226053"/>
    <w:rsid w:val="002267D8"/>
    <w:rsid w:val="002271D1"/>
    <w:rsid w:val="0022738C"/>
    <w:rsid w:val="00227473"/>
    <w:rsid w:val="00227E4E"/>
    <w:rsid w:val="0023177B"/>
    <w:rsid w:val="0023198F"/>
    <w:rsid w:val="00232316"/>
    <w:rsid w:val="00234672"/>
    <w:rsid w:val="002348F6"/>
    <w:rsid w:val="00234932"/>
    <w:rsid w:val="002349BD"/>
    <w:rsid w:val="00234BA6"/>
    <w:rsid w:val="00234CBE"/>
    <w:rsid w:val="00234DFA"/>
    <w:rsid w:val="002367C4"/>
    <w:rsid w:val="002407A1"/>
    <w:rsid w:val="002420AF"/>
    <w:rsid w:val="00242D21"/>
    <w:rsid w:val="00244BD9"/>
    <w:rsid w:val="00245735"/>
    <w:rsid w:val="00246FC2"/>
    <w:rsid w:val="00250AE4"/>
    <w:rsid w:val="0025151F"/>
    <w:rsid w:val="00252EE6"/>
    <w:rsid w:val="00252F36"/>
    <w:rsid w:val="00252FB6"/>
    <w:rsid w:val="00253865"/>
    <w:rsid w:val="00253C46"/>
    <w:rsid w:val="00254C41"/>
    <w:rsid w:val="00255C34"/>
    <w:rsid w:val="00256267"/>
    <w:rsid w:val="00257899"/>
    <w:rsid w:val="002579EB"/>
    <w:rsid w:val="00257B8D"/>
    <w:rsid w:val="00260A10"/>
    <w:rsid w:val="00260FD1"/>
    <w:rsid w:val="00261B8B"/>
    <w:rsid w:val="0026366E"/>
    <w:rsid w:val="00263EA2"/>
    <w:rsid w:val="002640AF"/>
    <w:rsid w:val="0026433E"/>
    <w:rsid w:val="002643BB"/>
    <w:rsid w:val="0026489E"/>
    <w:rsid w:val="00264C8A"/>
    <w:rsid w:val="00264F0C"/>
    <w:rsid w:val="002651AF"/>
    <w:rsid w:val="00265773"/>
    <w:rsid w:val="0026596C"/>
    <w:rsid w:val="00265E65"/>
    <w:rsid w:val="00266329"/>
    <w:rsid w:val="00266476"/>
    <w:rsid w:val="00267514"/>
    <w:rsid w:val="00271829"/>
    <w:rsid w:val="00271BDC"/>
    <w:rsid w:val="0027291D"/>
    <w:rsid w:val="00273EE5"/>
    <w:rsid w:val="00273FDA"/>
    <w:rsid w:val="002755B8"/>
    <w:rsid w:val="00277BB9"/>
    <w:rsid w:val="00277DCF"/>
    <w:rsid w:val="002841A1"/>
    <w:rsid w:val="00285667"/>
    <w:rsid w:val="00285911"/>
    <w:rsid w:val="00286772"/>
    <w:rsid w:val="00286E88"/>
    <w:rsid w:val="002879FC"/>
    <w:rsid w:val="002910F2"/>
    <w:rsid w:val="0029115E"/>
    <w:rsid w:val="00291DE0"/>
    <w:rsid w:val="002929E3"/>
    <w:rsid w:val="0029304E"/>
    <w:rsid w:val="00293653"/>
    <w:rsid w:val="0029527A"/>
    <w:rsid w:val="00295A58"/>
    <w:rsid w:val="00295A80"/>
    <w:rsid w:val="00295E96"/>
    <w:rsid w:val="00296363"/>
    <w:rsid w:val="00296EF0"/>
    <w:rsid w:val="00297F3E"/>
    <w:rsid w:val="002A0A14"/>
    <w:rsid w:val="002A11CA"/>
    <w:rsid w:val="002A1B77"/>
    <w:rsid w:val="002A1B80"/>
    <w:rsid w:val="002A20EE"/>
    <w:rsid w:val="002A2340"/>
    <w:rsid w:val="002A27C6"/>
    <w:rsid w:val="002A2D94"/>
    <w:rsid w:val="002A418C"/>
    <w:rsid w:val="002A44FB"/>
    <w:rsid w:val="002A4C31"/>
    <w:rsid w:val="002A4E33"/>
    <w:rsid w:val="002A52F7"/>
    <w:rsid w:val="002A5B25"/>
    <w:rsid w:val="002A659B"/>
    <w:rsid w:val="002A69C0"/>
    <w:rsid w:val="002A6EFE"/>
    <w:rsid w:val="002A730A"/>
    <w:rsid w:val="002A759D"/>
    <w:rsid w:val="002A7F79"/>
    <w:rsid w:val="002B02F9"/>
    <w:rsid w:val="002B317C"/>
    <w:rsid w:val="002B3A33"/>
    <w:rsid w:val="002B47A6"/>
    <w:rsid w:val="002B4DB7"/>
    <w:rsid w:val="002B53AB"/>
    <w:rsid w:val="002B5A98"/>
    <w:rsid w:val="002B6D3E"/>
    <w:rsid w:val="002C0084"/>
    <w:rsid w:val="002C017C"/>
    <w:rsid w:val="002C0C59"/>
    <w:rsid w:val="002C1A23"/>
    <w:rsid w:val="002C4203"/>
    <w:rsid w:val="002C468D"/>
    <w:rsid w:val="002C4DD6"/>
    <w:rsid w:val="002C5213"/>
    <w:rsid w:val="002C6E1E"/>
    <w:rsid w:val="002C7BA5"/>
    <w:rsid w:val="002D0B0C"/>
    <w:rsid w:val="002D16A0"/>
    <w:rsid w:val="002D170C"/>
    <w:rsid w:val="002D1952"/>
    <w:rsid w:val="002D1E5A"/>
    <w:rsid w:val="002D1EB6"/>
    <w:rsid w:val="002D2244"/>
    <w:rsid w:val="002D2F0F"/>
    <w:rsid w:val="002D2FFF"/>
    <w:rsid w:val="002D3F36"/>
    <w:rsid w:val="002D4B79"/>
    <w:rsid w:val="002D4ED6"/>
    <w:rsid w:val="002D58A7"/>
    <w:rsid w:val="002D6FFA"/>
    <w:rsid w:val="002D712E"/>
    <w:rsid w:val="002E1881"/>
    <w:rsid w:val="002E1A8B"/>
    <w:rsid w:val="002E26EE"/>
    <w:rsid w:val="002E3FDE"/>
    <w:rsid w:val="002E450C"/>
    <w:rsid w:val="002E4577"/>
    <w:rsid w:val="002E4A97"/>
    <w:rsid w:val="002E4F7B"/>
    <w:rsid w:val="002E66C5"/>
    <w:rsid w:val="002E6CBA"/>
    <w:rsid w:val="002E75D1"/>
    <w:rsid w:val="002E79EE"/>
    <w:rsid w:val="002F20E4"/>
    <w:rsid w:val="002F264C"/>
    <w:rsid w:val="002F3CAC"/>
    <w:rsid w:val="002F3DB7"/>
    <w:rsid w:val="002F4C6A"/>
    <w:rsid w:val="002F6199"/>
    <w:rsid w:val="002F6B11"/>
    <w:rsid w:val="00300497"/>
    <w:rsid w:val="003004F9"/>
    <w:rsid w:val="00303F30"/>
    <w:rsid w:val="00304076"/>
    <w:rsid w:val="003044CF"/>
    <w:rsid w:val="00304880"/>
    <w:rsid w:val="00306146"/>
    <w:rsid w:val="0031092F"/>
    <w:rsid w:val="003116B9"/>
    <w:rsid w:val="00312F56"/>
    <w:rsid w:val="003139B8"/>
    <w:rsid w:val="00315791"/>
    <w:rsid w:val="0031610D"/>
    <w:rsid w:val="00316A89"/>
    <w:rsid w:val="003171FA"/>
    <w:rsid w:val="0031727B"/>
    <w:rsid w:val="00317913"/>
    <w:rsid w:val="00321015"/>
    <w:rsid w:val="00321051"/>
    <w:rsid w:val="00321807"/>
    <w:rsid w:val="00322225"/>
    <w:rsid w:val="00323F5D"/>
    <w:rsid w:val="00324E6A"/>
    <w:rsid w:val="00325001"/>
    <w:rsid w:val="003251BB"/>
    <w:rsid w:val="003255DB"/>
    <w:rsid w:val="00326109"/>
    <w:rsid w:val="003269F8"/>
    <w:rsid w:val="00326D23"/>
    <w:rsid w:val="003274F4"/>
    <w:rsid w:val="00327754"/>
    <w:rsid w:val="00327ED2"/>
    <w:rsid w:val="003304FD"/>
    <w:rsid w:val="00330E27"/>
    <w:rsid w:val="0033494D"/>
    <w:rsid w:val="0033533B"/>
    <w:rsid w:val="00336379"/>
    <w:rsid w:val="0033643A"/>
    <w:rsid w:val="0033755A"/>
    <w:rsid w:val="0033781F"/>
    <w:rsid w:val="003402C9"/>
    <w:rsid w:val="00340BFF"/>
    <w:rsid w:val="003412F8"/>
    <w:rsid w:val="00341541"/>
    <w:rsid w:val="00341D92"/>
    <w:rsid w:val="003425D2"/>
    <w:rsid w:val="00342C8A"/>
    <w:rsid w:val="00344068"/>
    <w:rsid w:val="00344C1A"/>
    <w:rsid w:val="00344F7F"/>
    <w:rsid w:val="00345636"/>
    <w:rsid w:val="00345895"/>
    <w:rsid w:val="003467A2"/>
    <w:rsid w:val="0034739B"/>
    <w:rsid w:val="003473D2"/>
    <w:rsid w:val="00347DCB"/>
    <w:rsid w:val="00347F62"/>
    <w:rsid w:val="003501D6"/>
    <w:rsid w:val="0035292D"/>
    <w:rsid w:val="003531BE"/>
    <w:rsid w:val="003543D2"/>
    <w:rsid w:val="0035499B"/>
    <w:rsid w:val="00355DB8"/>
    <w:rsid w:val="003573BC"/>
    <w:rsid w:val="0035768E"/>
    <w:rsid w:val="00363E8A"/>
    <w:rsid w:val="003642E4"/>
    <w:rsid w:val="0036599E"/>
    <w:rsid w:val="00367C16"/>
    <w:rsid w:val="00370F8D"/>
    <w:rsid w:val="0037102A"/>
    <w:rsid w:val="00371980"/>
    <w:rsid w:val="00371D7C"/>
    <w:rsid w:val="00372334"/>
    <w:rsid w:val="00372B6C"/>
    <w:rsid w:val="00372ECD"/>
    <w:rsid w:val="0037432F"/>
    <w:rsid w:val="003747EC"/>
    <w:rsid w:val="003749FE"/>
    <w:rsid w:val="00375BF9"/>
    <w:rsid w:val="00375CC3"/>
    <w:rsid w:val="003763B6"/>
    <w:rsid w:val="00377090"/>
    <w:rsid w:val="003770E1"/>
    <w:rsid w:val="00377D4B"/>
    <w:rsid w:val="00381051"/>
    <w:rsid w:val="00382ABD"/>
    <w:rsid w:val="00383D6D"/>
    <w:rsid w:val="00384188"/>
    <w:rsid w:val="003850E7"/>
    <w:rsid w:val="003857B9"/>
    <w:rsid w:val="00386AFB"/>
    <w:rsid w:val="00390C8F"/>
    <w:rsid w:val="0039164F"/>
    <w:rsid w:val="003917BF"/>
    <w:rsid w:val="00392263"/>
    <w:rsid w:val="00392CFB"/>
    <w:rsid w:val="00393AD2"/>
    <w:rsid w:val="00394112"/>
    <w:rsid w:val="00394969"/>
    <w:rsid w:val="00394F44"/>
    <w:rsid w:val="003951F7"/>
    <w:rsid w:val="00395469"/>
    <w:rsid w:val="0039570C"/>
    <w:rsid w:val="00395959"/>
    <w:rsid w:val="003970C0"/>
    <w:rsid w:val="003A0439"/>
    <w:rsid w:val="003A04D2"/>
    <w:rsid w:val="003A0500"/>
    <w:rsid w:val="003A0945"/>
    <w:rsid w:val="003A0F01"/>
    <w:rsid w:val="003A19AF"/>
    <w:rsid w:val="003A19D8"/>
    <w:rsid w:val="003A1F22"/>
    <w:rsid w:val="003A2C8F"/>
    <w:rsid w:val="003A332F"/>
    <w:rsid w:val="003A449D"/>
    <w:rsid w:val="003A5D86"/>
    <w:rsid w:val="003A6097"/>
    <w:rsid w:val="003A610B"/>
    <w:rsid w:val="003A6582"/>
    <w:rsid w:val="003A6BDE"/>
    <w:rsid w:val="003B1F3F"/>
    <w:rsid w:val="003B2009"/>
    <w:rsid w:val="003B2217"/>
    <w:rsid w:val="003B295C"/>
    <w:rsid w:val="003B2E8D"/>
    <w:rsid w:val="003B3673"/>
    <w:rsid w:val="003B391D"/>
    <w:rsid w:val="003B5646"/>
    <w:rsid w:val="003C126C"/>
    <w:rsid w:val="003C1BF6"/>
    <w:rsid w:val="003C2BEF"/>
    <w:rsid w:val="003C303F"/>
    <w:rsid w:val="003C4248"/>
    <w:rsid w:val="003C5BA0"/>
    <w:rsid w:val="003C65A4"/>
    <w:rsid w:val="003C7709"/>
    <w:rsid w:val="003D0C4D"/>
    <w:rsid w:val="003D0FB8"/>
    <w:rsid w:val="003D1295"/>
    <w:rsid w:val="003D14AB"/>
    <w:rsid w:val="003D22F0"/>
    <w:rsid w:val="003D2FC9"/>
    <w:rsid w:val="003D316D"/>
    <w:rsid w:val="003D4BE1"/>
    <w:rsid w:val="003D5F49"/>
    <w:rsid w:val="003E0218"/>
    <w:rsid w:val="003E0287"/>
    <w:rsid w:val="003E19B1"/>
    <w:rsid w:val="003E1C0F"/>
    <w:rsid w:val="003E1E2D"/>
    <w:rsid w:val="003E25CE"/>
    <w:rsid w:val="003E2932"/>
    <w:rsid w:val="003E48FA"/>
    <w:rsid w:val="003E5934"/>
    <w:rsid w:val="003F01AB"/>
    <w:rsid w:val="003F1084"/>
    <w:rsid w:val="003F154B"/>
    <w:rsid w:val="003F160B"/>
    <w:rsid w:val="003F16F8"/>
    <w:rsid w:val="003F19A5"/>
    <w:rsid w:val="003F1D15"/>
    <w:rsid w:val="003F2351"/>
    <w:rsid w:val="003F237E"/>
    <w:rsid w:val="003F401A"/>
    <w:rsid w:val="003F4A88"/>
    <w:rsid w:val="003F5FAC"/>
    <w:rsid w:val="003F77EE"/>
    <w:rsid w:val="003F7F43"/>
    <w:rsid w:val="00400292"/>
    <w:rsid w:val="004009A7"/>
    <w:rsid w:val="00401068"/>
    <w:rsid w:val="00402393"/>
    <w:rsid w:val="0040341F"/>
    <w:rsid w:val="00404426"/>
    <w:rsid w:val="0040644E"/>
    <w:rsid w:val="00406730"/>
    <w:rsid w:val="00406CB3"/>
    <w:rsid w:val="0041057A"/>
    <w:rsid w:val="004107DA"/>
    <w:rsid w:val="004110BB"/>
    <w:rsid w:val="00412365"/>
    <w:rsid w:val="0041348C"/>
    <w:rsid w:val="004151A7"/>
    <w:rsid w:val="00415201"/>
    <w:rsid w:val="00415864"/>
    <w:rsid w:val="00416507"/>
    <w:rsid w:val="004171FE"/>
    <w:rsid w:val="0041730C"/>
    <w:rsid w:val="0042077C"/>
    <w:rsid w:val="00422EFF"/>
    <w:rsid w:val="0042336A"/>
    <w:rsid w:val="00423468"/>
    <w:rsid w:val="00423D66"/>
    <w:rsid w:val="00424A50"/>
    <w:rsid w:val="004258E4"/>
    <w:rsid w:val="004258FF"/>
    <w:rsid w:val="00425B76"/>
    <w:rsid w:val="00430508"/>
    <w:rsid w:val="00430550"/>
    <w:rsid w:val="0043135E"/>
    <w:rsid w:val="004317EB"/>
    <w:rsid w:val="00431889"/>
    <w:rsid w:val="004318AD"/>
    <w:rsid w:val="00431FC5"/>
    <w:rsid w:val="00433114"/>
    <w:rsid w:val="00433278"/>
    <w:rsid w:val="004337B5"/>
    <w:rsid w:val="00437171"/>
    <w:rsid w:val="004407A6"/>
    <w:rsid w:val="00441B26"/>
    <w:rsid w:val="00441F4D"/>
    <w:rsid w:val="004420A6"/>
    <w:rsid w:val="00442382"/>
    <w:rsid w:val="004428E0"/>
    <w:rsid w:val="0044357F"/>
    <w:rsid w:val="00443879"/>
    <w:rsid w:val="00443AF1"/>
    <w:rsid w:val="00445A08"/>
    <w:rsid w:val="004470D2"/>
    <w:rsid w:val="00447B47"/>
    <w:rsid w:val="0045038B"/>
    <w:rsid w:val="00450977"/>
    <w:rsid w:val="00452740"/>
    <w:rsid w:val="00453493"/>
    <w:rsid w:val="00453A2B"/>
    <w:rsid w:val="00453BEB"/>
    <w:rsid w:val="004544FE"/>
    <w:rsid w:val="00454867"/>
    <w:rsid w:val="004556DE"/>
    <w:rsid w:val="004562F0"/>
    <w:rsid w:val="00456A13"/>
    <w:rsid w:val="00457439"/>
    <w:rsid w:val="00457B33"/>
    <w:rsid w:val="00457BB3"/>
    <w:rsid w:val="00460ACF"/>
    <w:rsid w:val="00460B67"/>
    <w:rsid w:val="00461FD3"/>
    <w:rsid w:val="00462EB3"/>
    <w:rsid w:val="0046387F"/>
    <w:rsid w:val="0046390E"/>
    <w:rsid w:val="0047047D"/>
    <w:rsid w:val="00471FE7"/>
    <w:rsid w:val="0047228D"/>
    <w:rsid w:val="00472727"/>
    <w:rsid w:val="0047363F"/>
    <w:rsid w:val="00476802"/>
    <w:rsid w:val="00476FE9"/>
    <w:rsid w:val="0047724F"/>
    <w:rsid w:val="0048062E"/>
    <w:rsid w:val="0048070F"/>
    <w:rsid w:val="00480D12"/>
    <w:rsid w:val="00480F29"/>
    <w:rsid w:val="00481DAA"/>
    <w:rsid w:val="004833C6"/>
    <w:rsid w:val="004835E1"/>
    <w:rsid w:val="004846E5"/>
    <w:rsid w:val="00484850"/>
    <w:rsid w:val="00486D88"/>
    <w:rsid w:val="0048798E"/>
    <w:rsid w:val="00487E1C"/>
    <w:rsid w:val="004905CD"/>
    <w:rsid w:val="00491418"/>
    <w:rsid w:val="0049349E"/>
    <w:rsid w:val="00494391"/>
    <w:rsid w:val="00494A11"/>
    <w:rsid w:val="00495C71"/>
    <w:rsid w:val="0049679E"/>
    <w:rsid w:val="00496A6E"/>
    <w:rsid w:val="00496D29"/>
    <w:rsid w:val="004A0DD9"/>
    <w:rsid w:val="004A1A0E"/>
    <w:rsid w:val="004A2A07"/>
    <w:rsid w:val="004A3113"/>
    <w:rsid w:val="004A3338"/>
    <w:rsid w:val="004A4A96"/>
    <w:rsid w:val="004A5671"/>
    <w:rsid w:val="004A62EA"/>
    <w:rsid w:val="004A637C"/>
    <w:rsid w:val="004A7456"/>
    <w:rsid w:val="004A7B13"/>
    <w:rsid w:val="004B021C"/>
    <w:rsid w:val="004B06BF"/>
    <w:rsid w:val="004B06EB"/>
    <w:rsid w:val="004B0CF0"/>
    <w:rsid w:val="004B1FEC"/>
    <w:rsid w:val="004B2A76"/>
    <w:rsid w:val="004B3C63"/>
    <w:rsid w:val="004B3D77"/>
    <w:rsid w:val="004B7CA7"/>
    <w:rsid w:val="004C0E0D"/>
    <w:rsid w:val="004C115D"/>
    <w:rsid w:val="004C11A2"/>
    <w:rsid w:val="004C1A61"/>
    <w:rsid w:val="004C29A9"/>
    <w:rsid w:val="004C30E7"/>
    <w:rsid w:val="004C3E48"/>
    <w:rsid w:val="004C451C"/>
    <w:rsid w:val="004C4CE3"/>
    <w:rsid w:val="004C58F9"/>
    <w:rsid w:val="004C6174"/>
    <w:rsid w:val="004C6DB2"/>
    <w:rsid w:val="004C7578"/>
    <w:rsid w:val="004C7744"/>
    <w:rsid w:val="004D0AB4"/>
    <w:rsid w:val="004D0EEF"/>
    <w:rsid w:val="004D134E"/>
    <w:rsid w:val="004D2985"/>
    <w:rsid w:val="004D3133"/>
    <w:rsid w:val="004D4AEB"/>
    <w:rsid w:val="004D4DE0"/>
    <w:rsid w:val="004D4EAA"/>
    <w:rsid w:val="004D5724"/>
    <w:rsid w:val="004D5C6D"/>
    <w:rsid w:val="004D644F"/>
    <w:rsid w:val="004E0019"/>
    <w:rsid w:val="004E0CB6"/>
    <w:rsid w:val="004E11EC"/>
    <w:rsid w:val="004E32FF"/>
    <w:rsid w:val="004E373E"/>
    <w:rsid w:val="004E37BB"/>
    <w:rsid w:val="004E3CBC"/>
    <w:rsid w:val="004E3CEA"/>
    <w:rsid w:val="004E3FAB"/>
    <w:rsid w:val="004E4327"/>
    <w:rsid w:val="004E579B"/>
    <w:rsid w:val="004E5821"/>
    <w:rsid w:val="004E5C9E"/>
    <w:rsid w:val="004E7A13"/>
    <w:rsid w:val="004E7D8D"/>
    <w:rsid w:val="004F1AD7"/>
    <w:rsid w:val="004F23A5"/>
    <w:rsid w:val="004F3BC4"/>
    <w:rsid w:val="004F3FAC"/>
    <w:rsid w:val="004F4805"/>
    <w:rsid w:val="004F49C8"/>
    <w:rsid w:val="004F4D63"/>
    <w:rsid w:val="004F4E22"/>
    <w:rsid w:val="004F4FE6"/>
    <w:rsid w:val="004F59FE"/>
    <w:rsid w:val="004F6DC7"/>
    <w:rsid w:val="004F708C"/>
    <w:rsid w:val="004F75E6"/>
    <w:rsid w:val="004F76BA"/>
    <w:rsid w:val="0050012D"/>
    <w:rsid w:val="0050155D"/>
    <w:rsid w:val="005022C6"/>
    <w:rsid w:val="005025A3"/>
    <w:rsid w:val="00504074"/>
    <w:rsid w:val="00504786"/>
    <w:rsid w:val="00506494"/>
    <w:rsid w:val="005075EE"/>
    <w:rsid w:val="00507C98"/>
    <w:rsid w:val="0051032F"/>
    <w:rsid w:val="00510CAE"/>
    <w:rsid w:val="00514FAE"/>
    <w:rsid w:val="00515C44"/>
    <w:rsid w:val="00516201"/>
    <w:rsid w:val="00517119"/>
    <w:rsid w:val="0052002B"/>
    <w:rsid w:val="00520F6C"/>
    <w:rsid w:val="00522809"/>
    <w:rsid w:val="00524091"/>
    <w:rsid w:val="00524139"/>
    <w:rsid w:val="00524390"/>
    <w:rsid w:val="00524B15"/>
    <w:rsid w:val="00525521"/>
    <w:rsid w:val="0052609A"/>
    <w:rsid w:val="00526C2A"/>
    <w:rsid w:val="00532117"/>
    <w:rsid w:val="00532AB7"/>
    <w:rsid w:val="00534D8B"/>
    <w:rsid w:val="005352D1"/>
    <w:rsid w:val="0053567D"/>
    <w:rsid w:val="00535685"/>
    <w:rsid w:val="005360ED"/>
    <w:rsid w:val="005361BE"/>
    <w:rsid w:val="0053679E"/>
    <w:rsid w:val="00540C04"/>
    <w:rsid w:val="005416C6"/>
    <w:rsid w:val="005419CB"/>
    <w:rsid w:val="00542048"/>
    <w:rsid w:val="005431EB"/>
    <w:rsid w:val="00543844"/>
    <w:rsid w:val="00543C6A"/>
    <w:rsid w:val="00544147"/>
    <w:rsid w:val="00545AB8"/>
    <w:rsid w:val="0054634E"/>
    <w:rsid w:val="00547803"/>
    <w:rsid w:val="00550211"/>
    <w:rsid w:val="00550AB6"/>
    <w:rsid w:val="00550C39"/>
    <w:rsid w:val="005515D7"/>
    <w:rsid w:val="00551A51"/>
    <w:rsid w:val="00551FD7"/>
    <w:rsid w:val="005527AC"/>
    <w:rsid w:val="00552B51"/>
    <w:rsid w:val="00552CB5"/>
    <w:rsid w:val="005539F6"/>
    <w:rsid w:val="0055403C"/>
    <w:rsid w:val="0055506C"/>
    <w:rsid w:val="00555A57"/>
    <w:rsid w:val="00556F6E"/>
    <w:rsid w:val="00557B7C"/>
    <w:rsid w:val="005606DF"/>
    <w:rsid w:val="00560A0A"/>
    <w:rsid w:val="00560A31"/>
    <w:rsid w:val="005614E7"/>
    <w:rsid w:val="00561D07"/>
    <w:rsid w:val="0056376A"/>
    <w:rsid w:val="00563F80"/>
    <w:rsid w:val="005646DD"/>
    <w:rsid w:val="005657CF"/>
    <w:rsid w:val="00566537"/>
    <w:rsid w:val="0056681B"/>
    <w:rsid w:val="00566B7B"/>
    <w:rsid w:val="00567069"/>
    <w:rsid w:val="0056754A"/>
    <w:rsid w:val="0056781B"/>
    <w:rsid w:val="00567E29"/>
    <w:rsid w:val="0057054B"/>
    <w:rsid w:val="00570A03"/>
    <w:rsid w:val="005710A7"/>
    <w:rsid w:val="005715DC"/>
    <w:rsid w:val="00571DC0"/>
    <w:rsid w:val="00571E2A"/>
    <w:rsid w:val="00572503"/>
    <w:rsid w:val="005729F9"/>
    <w:rsid w:val="00573CED"/>
    <w:rsid w:val="005743F5"/>
    <w:rsid w:val="005749EB"/>
    <w:rsid w:val="00574BB9"/>
    <w:rsid w:val="005750A5"/>
    <w:rsid w:val="005752EF"/>
    <w:rsid w:val="005754FC"/>
    <w:rsid w:val="00577701"/>
    <w:rsid w:val="005778A5"/>
    <w:rsid w:val="00577B0E"/>
    <w:rsid w:val="005806F3"/>
    <w:rsid w:val="005813E2"/>
    <w:rsid w:val="00581A99"/>
    <w:rsid w:val="00581D5E"/>
    <w:rsid w:val="00582777"/>
    <w:rsid w:val="00583061"/>
    <w:rsid w:val="00584573"/>
    <w:rsid w:val="00584C04"/>
    <w:rsid w:val="00585154"/>
    <w:rsid w:val="00585329"/>
    <w:rsid w:val="005854D7"/>
    <w:rsid w:val="00585620"/>
    <w:rsid w:val="00585FDC"/>
    <w:rsid w:val="00585FF0"/>
    <w:rsid w:val="0058661F"/>
    <w:rsid w:val="00586920"/>
    <w:rsid w:val="00586D81"/>
    <w:rsid w:val="005875C1"/>
    <w:rsid w:val="00590321"/>
    <w:rsid w:val="0059082C"/>
    <w:rsid w:val="005909CB"/>
    <w:rsid w:val="00590D40"/>
    <w:rsid w:val="00591741"/>
    <w:rsid w:val="0059206D"/>
    <w:rsid w:val="005943CF"/>
    <w:rsid w:val="00594757"/>
    <w:rsid w:val="00595257"/>
    <w:rsid w:val="005A063C"/>
    <w:rsid w:val="005A11D5"/>
    <w:rsid w:val="005A1C70"/>
    <w:rsid w:val="005A2EBA"/>
    <w:rsid w:val="005A5EF9"/>
    <w:rsid w:val="005A692B"/>
    <w:rsid w:val="005A7E51"/>
    <w:rsid w:val="005B01C6"/>
    <w:rsid w:val="005B0BA8"/>
    <w:rsid w:val="005B1BDB"/>
    <w:rsid w:val="005B217F"/>
    <w:rsid w:val="005B2629"/>
    <w:rsid w:val="005B3B02"/>
    <w:rsid w:val="005B3DB7"/>
    <w:rsid w:val="005B3E90"/>
    <w:rsid w:val="005B6C86"/>
    <w:rsid w:val="005B6CB1"/>
    <w:rsid w:val="005C015D"/>
    <w:rsid w:val="005C136F"/>
    <w:rsid w:val="005C30E4"/>
    <w:rsid w:val="005C3CB2"/>
    <w:rsid w:val="005C3E60"/>
    <w:rsid w:val="005C55B1"/>
    <w:rsid w:val="005C5D96"/>
    <w:rsid w:val="005C6433"/>
    <w:rsid w:val="005C65F0"/>
    <w:rsid w:val="005C72A0"/>
    <w:rsid w:val="005C7767"/>
    <w:rsid w:val="005D0492"/>
    <w:rsid w:val="005D05E8"/>
    <w:rsid w:val="005D0D4F"/>
    <w:rsid w:val="005D0F0E"/>
    <w:rsid w:val="005D1C7F"/>
    <w:rsid w:val="005D1EA6"/>
    <w:rsid w:val="005D1EF4"/>
    <w:rsid w:val="005D4D10"/>
    <w:rsid w:val="005D4D85"/>
    <w:rsid w:val="005D551D"/>
    <w:rsid w:val="005D5AF2"/>
    <w:rsid w:val="005D6318"/>
    <w:rsid w:val="005D6A67"/>
    <w:rsid w:val="005D6EA4"/>
    <w:rsid w:val="005D7779"/>
    <w:rsid w:val="005E14F1"/>
    <w:rsid w:val="005E157B"/>
    <w:rsid w:val="005E235A"/>
    <w:rsid w:val="005E37B0"/>
    <w:rsid w:val="005E3849"/>
    <w:rsid w:val="005E3C2C"/>
    <w:rsid w:val="005E4F62"/>
    <w:rsid w:val="005E623F"/>
    <w:rsid w:val="005E669E"/>
    <w:rsid w:val="005E7420"/>
    <w:rsid w:val="005E760F"/>
    <w:rsid w:val="005E771E"/>
    <w:rsid w:val="005F0781"/>
    <w:rsid w:val="005F102C"/>
    <w:rsid w:val="005F18CB"/>
    <w:rsid w:val="005F22CA"/>
    <w:rsid w:val="005F38C4"/>
    <w:rsid w:val="005F4525"/>
    <w:rsid w:val="005F45BC"/>
    <w:rsid w:val="005F5212"/>
    <w:rsid w:val="005F56E6"/>
    <w:rsid w:val="005F5A51"/>
    <w:rsid w:val="005F5EEC"/>
    <w:rsid w:val="005F60DB"/>
    <w:rsid w:val="00601015"/>
    <w:rsid w:val="00601828"/>
    <w:rsid w:val="006018F0"/>
    <w:rsid w:val="0060218D"/>
    <w:rsid w:val="006034CC"/>
    <w:rsid w:val="006037FE"/>
    <w:rsid w:val="006039BB"/>
    <w:rsid w:val="00611DE7"/>
    <w:rsid w:val="0061214D"/>
    <w:rsid w:val="00614281"/>
    <w:rsid w:val="006145F0"/>
    <w:rsid w:val="00614BD8"/>
    <w:rsid w:val="0061599C"/>
    <w:rsid w:val="0061624F"/>
    <w:rsid w:val="0061631B"/>
    <w:rsid w:val="006166F1"/>
    <w:rsid w:val="006203D4"/>
    <w:rsid w:val="00621254"/>
    <w:rsid w:val="00621B7E"/>
    <w:rsid w:val="00622819"/>
    <w:rsid w:val="00622B97"/>
    <w:rsid w:val="00624DC6"/>
    <w:rsid w:val="006267CD"/>
    <w:rsid w:val="0063177C"/>
    <w:rsid w:val="00632AFE"/>
    <w:rsid w:val="00632FCA"/>
    <w:rsid w:val="006344D7"/>
    <w:rsid w:val="00635417"/>
    <w:rsid w:val="00636EDD"/>
    <w:rsid w:val="006418B0"/>
    <w:rsid w:val="00643610"/>
    <w:rsid w:val="0064392F"/>
    <w:rsid w:val="00643E3B"/>
    <w:rsid w:val="0064466E"/>
    <w:rsid w:val="00645123"/>
    <w:rsid w:val="006460CA"/>
    <w:rsid w:val="006475B9"/>
    <w:rsid w:val="0065072D"/>
    <w:rsid w:val="00650F05"/>
    <w:rsid w:val="006537EE"/>
    <w:rsid w:val="00653CA8"/>
    <w:rsid w:val="00654DF2"/>
    <w:rsid w:val="006555A8"/>
    <w:rsid w:val="00655B89"/>
    <w:rsid w:val="0065614E"/>
    <w:rsid w:val="006624D9"/>
    <w:rsid w:val="00663188"/>
    <w:rsid w:val="006631E6"/>
    <w:rsid w:val="00663EFE"/>
    <w:rsid w:val="00664343"/>
    <w:rsid w:val="00664BF1"/>
    <w:rsid w:val="00664ECA"/>
    <w:rsid w:val="0066569B"/>
    <w:rsid w:val="0066697D"/>
    <w:rsid w:val="00666F21"/>
    <w:rsid w:val="00667009"/>
    <w:rsid w:val="0066725C"/>
    <w:rsid w:val="00667CC3"/>
    <w:rsid w:val="006716A4"/>
    <w:rsid w:val="00672537"/>
    <w:rsid w:val="00672B6C"/>
    <w:rsid w:val="0067309A"/>
    <w:rsid w:val="0067390B"/>
    <w:rsid w:val="00674001"/>
    <w:rsid w:val="00675BE9"/>
    <w:rsid w:val="00675F1E"/>
    <w:rsid w:val="00676436"/>
    <w:rsid w:val="006779A2"/>
    <w:rsid w:val="00680680"/>
    <w:rsid w:val="006811C7"/>
    <w:rsid w:val="00681FEE"/>
    <w:rsid w:val="00682D2A"/>
    <w:rsid w:val="00683166"/>
    <w:rsid w:val="006836E2"/>
    <w:rsid w:val="0068374A"/>
    <w:rsid w:val="00683D5B"/>
    <w:rsid w:val="00683EF3"/>
    <w:rsid w:val="00684500"/>
    <w:rsid w:val="0068462E"/>
    <w:rsid w:val="006853A3"/>
    <w:rsid w:val="00686801"/>
    <w:rsid w:val="00687894"/>
    <w:rsid w:val="00691732"/>
    <w:rsid w:val="006922BB"/>
    <w:rsid w:val="00692A7A"/>
    <w:rsid w:val="00692B90"/>
    <w:rsid w:val="00693616"/>
    <w:rsid w:val="006944DA"/>
    <w:rsid w:val="0069533A"/>
    <w:rsid w:val="0069611B"/>
    <w:rsid w:val="006A04F3"/>
    <w:rsid w:val="006A0EF4"/>
    <w:rsid w:val="006A141B"/>
    <w:rsid w:val="006A1B83"/>
    <w:rsid w:val="006A2423"/>
    <w:rsid w:val="006A25F1"/>
    <w:rsid w:val="006A2D95"/>
    <w:rsid w:val="006A3042"/>
    <w:rsid w:val="006A3827"/>
    <w:rsid w:val="006A387C"/>
    <w:rsid w:val="006A47ED"/>
    <w:rsid w:val="006A4E72"/>
    <w:rsid w:val="006A5C5A"/>
    <w:rsid w:val="006A6131"/>
    <w:rsid w:val="006A78B0"/>
    <w:rsid w:val="006B1580"/>
    <w:rsid w:val="006B1629"/>
    <w:rsid w:val="006B1761"/>
    <w:rsid w:val="006B4782"/>
    <w:rsid w:val="006B4FF6"/>
    <w:rsid w:val="006B59BA"/>
    <w:rsid w:val="006B6B3A"/>
    <w:rsid w:val="006B6B43"/>
    <w:rsid w:val="006C09E1"/>
    <w:rsid w:val="006C23C2"/>
    <w:rsid w:val="006C3F14"/>
    <w:rsid w:val="006C478A"/>
    <w:rsid w:val="006C52BD"/>
    <w:rsid w:val="006C5A0F"/>
    <w:rsid w:val="006C612D"/>
    <w:rsid w:val="006C6264"/>
    <w:rsid w:val="006C6FA5"/>
    <w:rsid w:val="006C7894"/>
    <w:rsid w:val="006D07F7"/>
    <w:rsid w:val="006D0A37"/>
    <w:rsid w:val="006D142D"/>
    <w:rsid w:val="006D2BEB"/>
    <w:rsid w:val="006D3212"/>
    <w:rsid w:val="006D38D9"/>
    <w:rsid w:val="006D3EAB"/>
    <w:rsid w:val="006D4040"/>
    <w:rsid w:val="006D57A4"/>
    <w:rsid w:val="006D59EE"/>
    <w:rsid w:val="006D5CE5"/>
    <w:rsid w:val="006D6509"/>
    <w:rsid w:val="006D79DB"/>
    <w:rsid w:val="006D7FE2"/>
    <w:rsid w:val="006E073E"/>
    <w:rsid w:val="006E0B3C"/>
    <w:rsid w:val="006E0DE5"/>
    <w:rsid w:val="006E1EC2"/>
    <w:rsid w:val="006E3F4B"/>
    <w:rsid w:val="006E477C"/>
    <w:rsid w:val="006E48A5"/>
    <w:rsid w:val="006E4953"/>
    <w:rsid w:val="006E75B2"/>
    <w:rsid w:val="006E7EF3"/>
    <w:rsid w:val="006F04B6"/>
    <w:rsid w:val="006F0567"/>
    <w:rsid w:val="006F1715"/>
    <w:rsid w:val="006F2948"/>
    <w:rsid w:val="006F46E3"/>
    <w:rsid w:val="006F51E6"/>
    <w:rsid w:val="006F5350"/>
    <w:rsid w:val="006F5A95"/>
    <w:rsid w:val="006F61C3"/>
    <w:rsid w:val="006F7781"/>
    <w:rsid w:val="00700C18"/>
    <w:rsid w:val="00700D28"/>
    <w:rsid w:val="0070204C"/>
    <w:rsid w:val="007048FB"/>
    <w:rsid w:val="00704CB3"/>
    <w:rsid w:val="0070555B"/>
    <w:rsid w:val="00705A90"/>
    <w:rsid w:val="00706AB9"/>
    <w:rsid w:val="00706E58"/>
    <w:rsid w:val="007101D9"/>
    <w:rsid w:val="00712485"/>
    <w:rsid w:val="0071265F"/>
    <w:rsid w:val="007137C0"/>
    <w:rsid w:val="00713B4C"/>
    <w:rsid w:val="00713D17"/>
    <w:rsid w:val="0071489E"/>
    <w:rsid w:val="00714B6D"/>
    <w:rsid w:val="007153F2"/>
    <w:rsid w:val="007156CF"/>
    <w:rsid w:val="007157DB"/>
    <w:rsid w:val="00716439"/>
    <w:rsid w:val="00716EDE"/>
    <w:rsid w:val="0071701E"/>
    <w:rsid w:val="00717CDC"/>
    <w:rsid w:val="007200D3"/>
    <w:rsid w:val="00720ABB"/>
    <w:rsid w:val="00720CB7"/>
    <w:rsid w:val="00721017"/>
    <w:rsid w:val="00721427"/>
    <w:rsid w:val="00723416"/>
    <w:rsid w:val="00723C8A"/>
    <w:rsid w:val="00725379"/>
    <w:rsid w:val="007253B7"/>
    <w:rsid w:val="007255F0"/>
    <w:rsid w:val="00725D14"/>
    <w:rsid w:val="00725EBC"/>
    <w:rsid w:val="0072667E"/>
    <w:rsid w:val="00727680"/>
    <w:rsid w:val="00731C57"/>
    <w:rsid w:val="00732B19"/>
    <w:rsid w:val="00732B8D"/>
    <w:rsid w:val="00732EDE"/>
    <w:rsid w:val="00733572"/>
    <w:rsid w:val="00733DB4"/>
    <w:rsid w:val="007346C2"/>
    <w:rsid w:val="0073545B"/>
    <w:rsid w:val="0073614B"/>
    <w:rsid w:val="00736639"/>
    <w:rsid w:val="00736960"/>
    <w:rsid w:val="0074058D"/>
    <w:rsid w:val="007407D3"/>
    <w:rsid w:val="007408BB"/>
    <w:rsid w:val="00740DCD"/>
    <w:rsid w:val="00741168"/>
    <w:rsid w:val="00742AF9"/>
    <w:rsid w:val="00743138"/>
    <w:rsid w:val="00745C02"/>
    <w:rsid w:val="007463A2"/>
    <w:rsid w:val="00746868"/>
    <w:rsid w:val="00746BBB"/>
    <w:rsid w:val="00746E0C"/>
    <w:rsid w:val="007472F7"/>
    <w:rsid w:val="00747FE1"/>
    <w:rsid w:val="00750C8E"/>
    <w:rsid w:val="00751492"/>
    <w:rsid w:val="0075199E"/>
    <w:rsid w:val="00751A17"/>
    <w:rsid w:val="00751DA9"/>
    <w:rsid w:val="00751E36"/>
    <w:rsid w:val="007525D3"/>
    <w:rsid w:val="00754E95"/>
    <w:rsid w:val="007550CF"/>
    <w:rsid w:val="007558DE"/>
    <w:rsid w:val="007604CA"/>
    <w:rsid w:val="00760C9A"/>
    <w:rsid w:val="00760E9D"/>
    <w:rsid w:val="00761589"/>
    <w:rsid w:val="0076362A"/>
    <w:rsid w:val="00763878"/>
    <w:rsid w:val="007646DA"/>
    <w:rsid w:val="00765125"/>
    <w:rsid w:val="0076596B"/>
    <w:rsid w:val="00766E62"/>
    <w:rsid w:val="0076721B"/>
    <w:rsid w:val="00767E39"/>
    <w:rsid w:val="00770589"/>
    <w:rsid w:val="00770CE9"/>
    <w:rsid w:val="00774BAC"/>
    <w:rsid w:val="00776877"/>
    <w:rsid w:val="00776B3F"/>
    <w:rsid w:val="00776C02"/>
    <w:rsid w:val="007779EA"/>
    <w:rsid w:val="00777B23"/>
    <w:rsid w:val="00777C49"/>
    <w:rsid w:val="00780D9C"/>
    <w:rsid w:val="00781ACF"/>
    <w:rsid w:val="0078229E"/>
    <w:rsid w:val="00782C25"/>
    <w:rsid w:val="0078430E"/>
    <w:rsid w:val="00784386"/>
    <w:rsid w:val="00784509"/>
    <w:rsid w:val="00785F60"/>
    <w:rsid w:val="007867CB"/>
    <w:rsid w:val="00790065"/>
    <w:rsid w:val="00790913"/>
    <w:rsid w:val="007911AE"/>
    <w:rsid w:val="00791568"/>
    <w:rsid w:val="00791EE8"/>
    <w:rsid w:val="00792293"/>
    <w:rsid w:val="00793796"/>
    <w:rsid w:val="0079461C"/>
    <w:rsid w:val="00794689"/>
    <w:rsid w:val="00795002"/>
    <w:rsid w:val="007955BA"/>
    <w:rsid w:val="007957B9"/>
    <w:rsid w:val="007963F3"/>
    <w:rsid w:val="007974E4"/>
    <w:rsid w:val="00797F3B"/>
    <w:rsid w:val="007A039B"/>
    <w:rsid w:val="007A15C2"/>
    <w:rsid w:val="007A2B5C"/>
    <w:rsid w:val="007A4E88"/>
    <w:rsid w:val="007A5A4A"/>
    <w:rsid w:val="007A5D3E"/>
    <w:rsid w:val="007A66C3"/>
    <w:rsid w:val="007A704B"/>
    <w:rsid w:val="007B0079"/>
    <w:rsid w:val="007B08A1"/>
    <w:rsid w:val="007B36F9"/>
    <w:rsid w:val="007B390B"/>
    <w:rsid w:val="007B3BF0"/>
    <w:rsid w:val="007B47D9"/>
    <w:rsid w:val="007B4BD2"/>
    <w:rsid w:val="007B50B8"/>
    <w:rsid w:val="007C030C"/>
    <w:rsid w:val="007C1466"/>
    <w:rsid w:val="007C20A0"/>
    <w:rsid w:val="007C2428"/>
    <w:rsid w:val="007C24D8"/>
    <w:rsid w:val="007C2ED8"/>
    <w:rsid w:val="007C693F"/>
    <w:rsid w:val="007C7B6D"/>
    <w:rsid w:val="007D19F3"/>
    <w:rsid w:val="007D1F33"/>
    <w:rsid w:val="007D25C4"/>
    <w:rsid w:val="007D28D0"/>
    <w:rsid w:val="007D35A7"/>
    <w:rsid w:val="007D78FD"/>
    <w:rsid w:val="007E0E64"/>
    <w:rsid w:val="007E2DF0"/>
    <w:rsid w:val="007E4634"/>
    <w:rsid w:val="007E6357"/>
    <w:rsid w:val="007F02D0"/>
    <w:rsid w:val="007F06AA"/>
    <w:rsid w:val="007F06BF"/>
    <w:rsid w:val="007F123A"/>
    <w:rsid w:val="007F2CE2"/>
    <w:rsid w:val="007F2D68"/>
    <w:rsid w:val="007F3339"/>
    <w:rsid w:val="007F35FD"/>
    <w:rsid w:val="007F384E"/>
    <w:rsid w:val="007F3BDB"/>
    <w:rsid w:val="007F3C3A"/>
    <w:rsid w:val="007F47F1"/>
    <w:rsid w:val="007F4848"/>
    <w:rsid w:val="007F5634"/>
    <w:rsid w:val="007F7B40"/>
    <w:rsid w:val="007F7BD9"/>
    <w:rsid w:val="008005A0"/>
    <w:rsid w:val="008005B7"/>
    <w:rsid w:val="0080138E"/>
    <w:rsid w:val="008013DE"/>
    <w:rsid w:val="00802B77"/>
    <w:rsid w:val="0080306D"/>
    <w:rsid w:val="008058CA"/>
    <w:rsid w:val="0080603B"/>
    <w:rsid w:val="008104BC"/>
    <w:rsid w:val="00810B90"/>
    <w:rsid w:val="0081117E"/>
    <w:rsid w:val="0081125F"/>
    <w:rsid w:val="00811C44"/>
    <w:rsid w:val="00812E24"/>
    <w:rsid w:val="00812F06"/>
    <w:rsid w:val="00813DEF"/>
    <w:rsid w:val="008157E3"/>
    <w:rsid w:val="00815CDE"/>
    <w:rsid w:val="00817219"/>
    <w:rsid w:val="0081785F"/>
    <w:rsid w:val="0082140A"/>
    <w:rsid w:val="00822D20"/>
    <w:rsid w:val="00822D53"/>
    <w:rsid w:val="00824B2C"/>
    <w:rsid w:val="00826E81"/>
    <w:rsid w:val="00827442"/>
    <w:rsid w:val="00830709"/>
    <w:rsid w:val="00830963"/>
    <w:rsid w:val="00830BEE"/>
    <w:rsid w:val="00830E71"/>
    <w:rsid w:val="00830F26"/>
    <w:rsid w:val="008329F2"/>
    <w:rsid w:val="00832D51"/>
    <w:rsid w:val="008331A1"/>
    <w:rsid w:val="00834151"/>
    <w:rsid w:val="00834CBC"/>
    <w:rsid w:val="0083534C"/>
    <w:rsid w:val="0083555E"/>
    <w:rsid w:val="008357A6"/>
    <w:rsid w:val="0083596C"/>
    <w:rsid w:val="00835B64"/>
    <w:rsid w:val="008360C3"/>
    <w:rsid w:val="0083622D"/>
    <w:rsid w:val="00836AA7"/>
    <w:rsid w:val="00836E3C"/>
    <w:rsid w:val="00837988"/>
    <w:rsid w:val="008404CE"/>
    <w:rsid w:val="00841D25"/>
    <w:rsid w:val="0084229C"/>
    <w:rsid w:val="00843CAE"/>
    <w:rsid w:val="00843E6C"/>
    <w:rsid w:val="008446FB"/>
    <w:rsid w:val="00845977"/>
    <w:rsid w:val="00847991"/>
    <w:rsid w:val="0085092A"/>
    <w:rsid w:val="00850ACB"/>
    <w:rsid w:val="00851E6A"/>
    <w:rsid w:val="00853281"/>
    <w:rsid w:val="008533C3"/>
    <w:rsid w:val="00853676"/>
    <w:rsid w:val="00853F69"/>
    <w:rsid w:val="008547E7"/>
    <w:rsid w:val="00854DF3"/>
    <w:rsid w:val="00855C1A"/>
    <w:rsid w:val="00856FCA"/>
    <w:rsid w:val="008632EB"/>
    <w:rsid w:val="00864526"/>
    <w:rsid w:val="0086476D"/>
    <w:rsid w:val="008662DA"/>
    <w:rsid w:val="00866D3A"/>
    <w:rsid w:val="00867249"/>
    <w:rsid w:val="00870A57"/>
    <w:rsid w:val="00870F71"/>
    <w:rsid w:val="00871784"/>
    <w:rsid w:val="008719E0"/>
    <w:rsid w:val="00871E86"/>
    <w:rsid w:val="008734E9"/>
    <w:rsid w:val="00874293"/>
    <w:rsid w:val="00874691"/>
    <w:rsid w:val="00874FB2"/>
    <w:rsid w:val="00875D83"/>
    <w:rsid w:val="00875E53"/>
    <w:rsid w:val="00876253"/>
    <w:rsid w:val="008763BA"/>
    <w:rsid w:val="00877DA4"/>
    <w:rsid w:val="00880B5D"/>
    <w:rsid w:val="00881514"/>
    <w:rsid w:val="00882841"/>
    <w:rsid w:val="00882A62"/>
    <w:rsid w:val="008831A4"/>
    <w:rsid w:val="0088549F"/>
    <w:rsid w:val="00885FD1"/>
    <w:rsid w:val="008865EF"/>
    <w:rsid w:val="00887812"/>
    <w:rsid w:val="0089045F"/>
    <w:rsid w:val="00890F0B"/>
    <w:rsid w:val="00891021"/>
    <w:rsid w:val="00891453"/>
    <w:rsid w:val="008933EF"/>
    <w:rsid w:val="008935E7"/>
    <w:rsid w:val="008938CD"/>
    <w:rsid w:val="008938F6"/>
    <w:rsid w:val="00893BEC"/>
    <w:rsid w:val="00893C07"/>
    <w:rsid w:val="00894FDB"/>
    <w:rsid w:val="0089535E"/>
    <w:rsid w:val="00895D18"/>
    <w:rsid w:val="008960BB"/>
    <w:rsid w:val="00896587"/>
    <w:rsid w:val="00896758"/>
    <w:rsid w:val="00896B56"/>
    <w:rsid w:val="00897973"/>
    <w:rsid w:val="008A095B"/>
    <w:rsid w:val="008A115F"/>
    <w:rsid w:val="008A1CA6"/>
    <w:rsid w:val="008A3276"/>
    <w:rsid w:val="008A34DC"/>
    <w:rsid w:val="008A364C"/>
    <w:rsid w:val="008A6C56"/>
    <w:rsid w:val="008A740F"/>
    <w:rsid w:val="008A7947"/>
    <w:rsid w:val="008A7EF1"/>
    <w:rsid w:val="008A7EFD"/>
    <w:rsid w:val="008B0E4F"/>
    <w:rsid w:val="008B2791"/>
    <w:rsid w:val="008B2F22"/>
    <w:rsid w:val="008B4B48"/>
    <w:rsid w:val="008B50F0"/>
    <w:rsid w:val="008B5248"/>
    <w:rsid w:val="008B5FB6"/>
    <w:rsid w:val="008B5FC8"/>
    <w:rsid w:val="008C1140"/>
    <w:rsid w:val="008C3450"/>
    <w:rsid w:val="008C4695"/>
    <w:rsid w:val="008C48E3"/>
    <w:rsid w:val="008C4DCE"/>
    <w:rsid w:val="008C58B0"/>
    <w:rsid w:val="008C73D3"/>
    <w:rsid w:val="008C7482"/>
    <w:rsid w:val="008D0DF8"/>
    <w:rsid w:val="008D1AA8"/>
    <w:rsid w:val="008D234F"/>
    <w:rsid w:val="008D255C"/>
    <w:rsid w:val="008D3409"/>
    <w:rsid w:val="008D3A02"/>
    <w:rsid w:val="008D43DB"/>
    <w:rsid w:val="008D47D9"/>
    <w:rsid w:val="008D52CE"/>
    <w:rsid w:val="008D6F91"/>
    <w:rsid w:val="008E1D58"/>
    <w:rsid w:val="008E1FC7"/>
    <w:rsid w:val="008E2BCE"/>
    <w:rsid w:val="008E3865"/>
    <w:rsid w:val="008E4C67"/>
    <w:rsid w:val="008E515D"/>
    <w:rsid w:val="008E591B"/>
    <w:rsid w:val="008E733B"/>
    <w:rsid w:val="008E74AB"/>
    <w:rsid w:val="008E75F6"/>
    <w:rsid w:val="008E7C48"/>
    <w:rsid w:val="008F1586"/>
    <w:rsid w:val="008F2924"/>
    <w:rsid w:val="008F329A"/>
    <w:rsid w:val="008F3AB5"/>
    <w:rsid w:val="008F3B75"/>
    <w:rsid w:val="008F3C87"/>
    <w:rsid w:val="008F3EC2"/>
    <w:rsid w:val="008F47BB"/>
    <w:rsid w:val="008F628C"/>
    <w:rsid w:val="008F6624"/>
    <w:rsid w:val="008F6B98"/>
    <w:rsid w:val="00900BF7"/>
    <w:rsid w:val="00901D57"/>
    <w:rsid w:val="00902131"/>
    <w:rsid w:val="00904114"/>
    <w:rsid w:val="0090428C"/>
    <w:rsid w:val="009047F7"/>
    <w:rsid w:val="009068EB"/>
    <w:rsid w:val="009070C9"/>
    <w:rsid w:val="00907AEB"/>
    <w:rsid w:val="00907C8D"/>
    <w:rsid w:val="00907CAA"/>
    <w:rsid w:val="0091038A"/>
    <w:rsid w:val="00910531"/>
    <w:rsid w:val="0091110E"/>
    <w:rsid w:val="0091130D"/>
    <w:rsid w:val="00912AFA"/>
    <w:rsid w:val="009143BE"/>
    <w:rsid w:val="009147C8"/>
    <w:rsid w:val="00914C4B"/>
    <w:rsid w:val="009152A8"/>
    <w:rsid w:val="00915A3B"/>
    <w:rsid w:val="009168AF"/>
    <w:rsid w:val="00916D50"/>
    <w:rsid w:val="00916D87"/>
    <w:rsid w:val="00916EA8"/>
    <w:rsid w:val="00917909"/>
    <w:rsid w:val="009201E1"/>
    <w:rsid w:val="0092338A"/>
    <w:rsid w:val="009241C1"/>
    <w:rsid w:val="00924A7B"/>
    <w:rsid w:val="00925184"/>
    <w:rsid w:val="009257E9"/>
    <w:rsid w:val="009258C3"/>
    <w:rsid w:val="00926960"/>
    <w:rsid w:val="00927D36"/>
    <w:rsid w:val="00930360"/>
    <w:rsid w:val="009306F6"/>
    <w:rsid w:val="009322E8"/>
    <w:rsid w:val="009324B6"/>
    <w:rsid w:val="00932A31"/>
    <w:rsid w:val="00932DEE"/>
    <w:rsid w:val="009331DC"/>
    <w:rsid w:val="00933270"/>
    <w:rsid w:val="00934242"/>
    <w:rsid w:val="00934993"/>
    <w:rsid w:val="00935416"/>
    <w:rsid w:val="00936B7C"/>
    <w:rsid w:val="00940A02"/>
    <w:rsid w:val="00940D1C"/>
    <w:rsid w:val="00940DBE"/>
    <w:rsid w:val="00940E63"/>
    <w:rsid w:val="009411E0"/>
    <w:rsid w:val="00941D48"/>
    <w:rsid w:val="0094349D"/>
    <w:rsid w:val="0094476E"/>
    <w:rsid w:val="00944EE8"/>
    <w:rsid w:val="009450A4"/>
    <w:rsid w:val="00945100"/>
    <w:rsid w:val="00945D84"/>
    <w:rsid w:val="00945EB8"/>
    <w:rsid w:val="0094624E"/>
    <w:rsid w:val="009469F9"/>
    <w:rsid w:val="0094776D"/>
    <w:rsid w:val="009477E2"/>
    <w:rsid w:val="0095203C"/>
    <w:rsid w:val="00952630"/>
    <w:rsid w:val="00952699"/>
    <w:rsid w:val="00953C7D"/>
    <w:rsid w:val="00953D7C"/>
    <w:rsid w:val="00953F6E"/>
    <w:rsid w:val="00954746"/>
    <w:rsid w:val="00954904"/>
    <w:rsid w:val="00954FFA"/>
    <w:rsid w:val="00956DF3"/>
    <w:rsid w:val="00957257"/>
    <w:rsid w:val="00957728"/>
    <w:rsid w:val="00960237"/>
    <w:rsid w:val="0096101C"/>
    <w:rsid w:val="00961539"/>
    <w:rsid w:val="0096529D"/>
    <w:rsid w:val="00966152"/>
    <w:rsid w:val="00967199"/>
    <w:rsid w:val="0096776F"/>
    <w:rsid w:val="00967960"/>
    <w:rsid w:val="009701D0"/>
    <w:rsid w:val="009729A4"/>
    <w:rsid w:val="009731C4"/>
    <w:rsid w:val="00973D43"/>
    <w:rsid w:val="0097490D"/>
    <w:rsid w:val="00975538"/>
    <w:rsid w:val="009763AB"/>
    <w:rsid w:val="009768BD"/>
    <w:rsid w:val="0097743A"/>
    <w:rsid w:val="00980D94"/>
    <w:rsid w:val="009813BE"/>
    <w:rsid w:val="00981489"/>
    <w:rsid w:val="009815F5"/>
    <w:rsid w:val="00983868"/>
    <w:rsid w:val="009847F9"/>
    <w:rsid w:val="00984923"/>
    <w:rsid w:val="00984E95"/>
    <w:rsid w:val="00984F4A"/>
    <w:rsid w:val="0098513B"/>
    <w:rsid w:val="009853CA"/>
    <w:rsid w:val="00985840"/>
    <w:rsid w:val="009866C9"/>
    <w:rsid w:val="009867BF"/>
    <w:rsid w:val="00986B9A"/>
    <w:rsid w:val="00987ABA"/>
    <w:rsid w:val="00987C9A"/>
    <w:rsid w:val="009913DA"/>
    <w:rsid w:val="00991538"/>
    <w:rsid w:val="009930E1"/>
    <w:rsid w:val="0099310E"/>
    <w:rsid w:val="009931C4"/>
    <w:rsid w:val="00993C1E"/>
    <w:rsid w:val="00994257"/>
    <w:rsid w:val="00995CA2"/>
    <w:rsid w:val="00995CBD"/>
    <w:rsid w:val="0099608A"/>
    <w:rsid w:val="00996F42"/>
    <w:rsid w:val="009979EA"/>
    <w:rsid w:val="009A2F82"/>
    <w:rsid w:val="009A3083"/>
    <w:rsid w:val="009A3F23"/>
    <w:rsid w:val="009A5D2F"/>
    <w:rsid w:val="009B08EF"/>
    <w:rsid w:val="009B0910"/>
    <w:rsid w:val="009B0B50"/>
    <w:rsid w:val="009B0FEA"/>
    <w:rsid w:val="009B1422"/>
    <w:rsid w:val="009B1556"/>
    <w:rsid w:val="009B1C39"/>
    <w:rsid w:val="009B1E71"/>
    <w:rsid w:val="009B22D7"/>
    <w:rsid w:val="009B22DD"/>
    <w:rsid w:val="009B249C"/>
    <w:rsid w:val="009B25E0"/>
    <w:rsid w:val="009B32C3"/>
    <w:rsid w:val="009B641B"/>
    <w:rsid w:val="009B79DB"/>
    <w:rsid w:val="009B7E93"/>
    <w:rsid w:val="009C0373"/>
    <w:rsid w:val="009C1BE9"/>
    <w:rsid w:val="009C1E8C"/>
    <w:rsid w:val="009C22EF"/>
    <w:rsid w:val="009C242F"/>
    <w:rsid w:val="009C28DD"/>
    <w:rsid w:val="009C4338"/>
    <w:rsid w:val="009C497B"/>
    <w:rsid w:val="009C5BF8"/>
    <w:rsid w:val="009C610F"/>
    <w:rsid w:val="009C6FA7"/>
    <w:rsid w:val="009D0329"/>
    <w:rsid w:val="009D0972"/>
    <w:rsid w:val="009D0E1E"/>
    <w:rsid w:val="009D1291"/>
    <w:rsid w:val="009D193E"/>
    <w:rsid w:val="009D212A"/>
    <w:rsid w:val="009D2C8B"/>
    <w:rsid w:val="009D3264"/>
    <w:rsid w:val="009D3B72"/>
    <w:rsid w:val="009D4B81"/>
    <w:rsid w:val="009D552F"/>
    <w:rsid w:val="009D56E7"/>
    <w:rsid w:val="009D7BCF"/>
    <w:rsid w:val="009E0608"/>
    <w:rsid w:val="009E2BE7"/>
    <w:rsid w:val="009E422B"/>
    <w:rsid w:val="009E4F32"/>
    <w:rsid w:val="009E7688"/>
    <w:rsid w:val="009F343E"/>
    <w:rsid w:val="009F3A0E"/>
    <w:rsid w:val="009F3CCF"/>
    <w:rsid w:val="009F4BB0"/>
    <w:rsid w:val="009F4E5C"/>
    <w:rsid w:val="009F53A5"/>
    <w:rsid w:val="009F7266"/>
    <w:rsid w:val="009F7EBD"/>
    <w:rsid w:val="00A02709"/>
    <w:rsid w:val="00A04820"/>
    <w:rsid w:val="00A06086"/>
    <w:rsid w:val="00A077F1"/>
    <w:rsid w:val="00A07B7A"/>
    <w:rsid w:val="00A10AE4"/>
    <w:rsid w:val="00A12757"/>
    <w:rsid w:val="00A13DC3"/>
    <w:rsid w:val="00A144FF"/>
    <w:rsid w:val="00A15F33"/>
    <w:rsid w:val="00A164AF"/>
    <w:rsid w:val="00A217ED"/>
    <w:rsid w:val="00A21A4D"/>
    <w:rsid w:val="00A22605"/>
    <w:rsid w:val="00A23154"/>
    <w:rsid w:val="00A23372"/>
    <w:rsid w:val="00A23CEB"/>
    <w:rsid w:val="00A246F4"/>
    <w:rsid w:val="00A2618C"/>
    <w:rsid w:val="00A27341"/>
    <w:rsid w:val="00A27A79"/>
    <w:rsid w:val="00A27C6C"/>
    <w:rsid w:val="00A27C78"/>
    <w:rsid w:val="00A323B8"/>
    <w:rsid w:val="00A32679"/>
    <w:rsid w:val="00A336E0"/>
    <w:rsid w:val="00A33A78"/>
    <w:rsid w:val="00A33F21"/>
    <w:rsid w:val="00A34626"/>
    <w:rsid w:val="00A35ECA"/>
    <w:rsid w:val="00A379A5"/>
    <w:rsid w:val="00A37B82"/>
    <w:rsid w:val="00A37BE8"/>
    <w:rsid w:val="00A40230"/>
    <w:rsid w:val="00A40301"/>
    <w:rsid w:val="00A40435"/>
    <w:rsid w:val="00A4081E"/>
    <w:rsid w:val="00A413DD"/>
    <w:rsid w:val="00A414E1"/>
    <w:rsid w:val="00A42206"/>
    <w:rsid w:val="00A42258"/>
    <w:rsid w:val="00A4257C"/>
    <w:rsid w:val="00A42842"/>
    <w:rsid w:val="00A42D07"/>
    <w:rsid w:val="00A43914"/>
    <w:rsid w:val="00A43F31"/>
    <w:rsid w:val="00A440F2"/>
    <w:rsid w:val="00A44B5E"/>
    <w:rsid w:val="00A453C1"/>
    <w:rsid w:val="00A45462"/>
    <w:rsid w:val="00A455C4"/>
    <w:rsid w:val="00A45C6B"/>
    <w:rsid w:val="00A46113"/>
    <w:rsid w:val="00A4629A"/>
    <w:rsid w:val="00A46598"/>
    <w:rsid w:val="00A50581"/>
    <w:rsid w:val="00A507DB"/>
    <w:rsid w:val="00A50B47"/>
    <w:rsid w:val="00A511A1"/>
    <w:rsid w:val="00A51DFF"/>
    <w:rsid w:val="00A5272E"/>
    <w:rsid w:val="00A52917"/>
    <w:rsid w:val="00A52B4B"/>
    <w:rsid w:val="00A538B6"/>
    <w:rsid w:val="00A54417"/>
    <w:rsid w:val="00A54929"/>
    <w:rsid w:val="00A5539F"/>
    <w:rsid w:val="00A5544B"/>
    <w:rsid w:val="00A55DED"/>
    <w:rsid w:val="00A55E56"/>
    <w:rsid w:val="00A566EA"/>
    <w:rsid w:val="00A57FCA"/>
    <w:rsid w:val="00A60340"/>
    <w:rsid w:val="00A606E8"/>
    <w:rsid w:val="00A61443"/>
    <w:rsid w:val="00A616F1"/>
    <w:rsid w:val="00A61B56"/>
    <w:rsid w:val="00A62817"/>
    <w:rsid w:val="00A6394A"/>
    <w:rsid w:val="00A64CFF"/>
    <w:rsid w:val="00A661BC"/>
    <w:rsid w:val="00A670E8"/>
    <w:rsid w:val="00A708DB"/>
    <w:rsid w:val="00A71585"/>
    <w:rsid w:val="00A7181B"/>
    <w:rsid w:val="00A71988"/>
    <w:rsid w:val="00A71EF9"/>
    <w:rsid w:val="00A72104"/>
    <w:rsid w:val="00A72287"/>
    <w:rsid w:val="00A72CB9"/>
    <w:rsid w:val="00A7376F"/>
    <w:rsid w:val="00A747AD"/>
    <w:rsid w:val="00A74A8D"/>
    <w:rsid w:val="00A75A5E"/>
    <w:rsid w:val="00A75C1D"/>
    <w:rsid w:val="00A768D6"/>
    <w:rsid w:val="00A76CDE"/>
    <w:rsid w:val="00A76D35"/>
    <w:rsid w:val="00A776C2"/>
    <w:rsid w:val="00A77A94"/>
    <w:rsid w:val="00A80820"/>
    <w:rsid w:val="00A81B19"/>
    <w:rsid w:val="00A82F17"/>
    <w:rsid w:val="00A83111"/>
    <w:rsid w:val="00A8321B"/>
    <w:rsid w:val="00A837C2"/>
    <w:rsid w:val="00A83961"/>
    <w:rsid w:val="00A83F66"/>
    <w:rsid w:val="00A84020"/>
    <w:rsid w:val="00A857E8"/>
    <w:rsid w:val="00A8639B"/>
    <w:rsid w:val="00A8653E"/>
    <w:rsid w:val="00A87186"/>
    <w:rsid w:val="00A900AA"/>
    <w:rsid w:val="00A909CB"/>
    <w:rsid w:val="00A90BB6"/>
    <w:rsid w:val="00A90FEF"/>
    <w:rsid w:val="00A9117F"/>
    <w:rsid w:val="00A914E0"/>
    <w:rsid w:val="00A93671"/>
    <w:rsid w:val="00A93BAF"/>
    <w:rsid w:val="00A94257"/>
    <w:rsid w:val="00A95746"/>
    <w:rsid w:val="00A96A7D"/>
    <w:rsid w:val="00A97CDA"/>
    <w:rsid w:val="00A97D64"/>
    <w:rsid w:val="00AA0B97"/>
    <w:rsid w:val="00AA0D36"/>
    <w:rsid w:val="00AA0F0B"/>
    <w:rsid w:val="00AA302A"/>
    <w:rsid w:val="00AA3D3A"/>
    <w:rsid w:val="00AA4109"/>
    <w:rsid w:val="00AA41B7"/>
    <w:rsid w:val="00AA55A3"/>
    <w:rsid w:val="00AA660C"/>
    <w:rsid w:val="00AA693B"/>
    <w:rsid w:val="00AA6D85"/>
    <w:rsid w:val="00AA7C59"/>
    <w:rsid w:val="00AB025C"/>
    <w:rsid w:val="00AB02F2"/>
    <w:rsid w:val="00AB10B2"/>
    <w:rsid w:val="00AB22E6"/>
    <w:rsid w:val="00AB3C2F"/>
    <w:rsid w:val="00AB4965"/>
    <w:rsid w:val="00AB68C1"/>
    <w:rsid w:val="00AB6BD3"/>
    <w:rsid w:val="00AB720C"/>
    <w:rsid w:val="00AB75C4"/>
    <w:rsid w:val="00AC19E4"/>
    <w:rsid w:val="00AC1E5F"/>
    <w:rsid w:val="00AC21D5"/>
    <w:rsid w:val="00AC2B79"/>
    <w:rsid w:val="00AC3264"/>
    <w:rsid w:val="00AC35A2"/>
    <w:rsid w:val="00AC35E3"/>
    <w:rsid w:val="00AC4E74"/>
    <w:rsid w:val="00AC5479"/>
    <w:rsid w:val="00AC5E7F"/>
    <w:rsid w:val="00AC6B2C"/>
    <w:rsid w:val="00AC6B62"/>
    <w:rsid w:val="00AC6EFD"/>
    <w:rsid w:val="00AD107E"/>
    <w:rsid w:val="00AD1610"/>
    <w:rsid w:val="00AD1B27"/>
    <w:rsid w:val="00AD2924"/>
    <w:rsid w:val="00AD29EC"/>
    <w:rsid w:val="00AD2E06"/>
    <w:rsid w:val="00AD3A26"/>
    <w:rsid w:val="00AD54D6"/>
    <w:rsid w:val="00AE25A7"/>
    <w:rsid w:val="00AE261F"/>
    <w:rsid w:val="00AE623C"/>
    <w:rsid w:val="00AE68E9"/>
    <w:rsid w:val="00AE6EFE"/>
    <w:rsid w:val="00AF0E98"/>
    <w:rsid w:val="00AF0FE0"/>
    <w:rsid w:val="00AF1611"/>
    <w:rsid w:val="00AF1938"/>
    <w:rsid w:val="00AF1D3D"/>
    <w:rsid w:val="00AF2953"/>
    <w:rsid w:val="00AF6810"/>
    <w:rsid w:val="00AF77A1"/>
    <w:rsid w:val="00AF7A2C"/>
    <w:rsid w:val="00B004F1"/>
    <w:rsid w:val="00B01006"/>
    <w:rsid w:val="00B01C5A"/>
    <w:rsid w:val="00B03315"/>
    <w:rsid w:val="00B03436"/>
    <w:rsid w:val="00B039C4"/>
    <w:rsid w:val="00B043DC"/>
    <w:rsid w:val="00B044B4"/>
    <w:rsid w:val="00B0495C"/>
    <w:rsid w:val="00B04D86"/>
    <w:rsid w:val="00B05352"/>
    <w:rsid w:val="00B0575E"/>
    <w:rsid w:val="00B06907"/>
    <w:rsid w:val="00B07134"/>
    <w:rsid w:val="00B109EA"/>
    <w:rsid w:val="00B12007"/>
    <w:rsid w:val="00B1214D"/>
    <w:rsid w:val="00B1219E"/>
    <w:rsid w:val="00B121A7"/>
    <w:rsid w:val="00B123F0"/>
    <w:rsid w:val="00B124FF"/>
    <w:rsid w:val="00B13A36"/>
    <w:rsid w:val="00B13C48"/>
    <w:rsid w:val="00B152AB"/>
    <w:rsid w:val="00B15F3A"/>
    <w:rsid w:val="00B16C01"/>
    <w:rsid w:val="00B16D47"/>
    <w:rsid w:val="00B202CE"/>
    <w:rsid w:val="00B20EF0"/>
    <w:rsid w:val="00B224C9"/>
    <w:rsid w:val="00B238A1"/>
    <w:rsid w:val="00B24285"/>
    <w:rsid w:val="00B24AC2"/>
    <w:rsid w:val="00B25ACC"/>
    <w:rsid w:val="00B26435"/>
    <w:rsid w:val="00B267A4"/>
    <w:rsid w:val="00B30A6D"/>
    <w:rsid w:val="00B30CD4"/>
    <w:rsid w:val="00B31042"/>
    <w:rsid w:val="00B325EF"/>
    <w:rsid w:val="00B33902"/>
    <w:rsid w:val="00B33E5E"/>
    <w:rsid w:val="00B34434"/>
    <w:rsid w:val="00B365EF"/>
    <w:rsid w:val="00B36F39"/>
    <w:rsid w:val="00B40F06"/>
    <w:rsid w:val="00B412AD"/>
    <w:rsid w:val="00B41551"/>
    <w:rsid w:val="00B41D8F"/>
    <w:rsid w:val="00B41DC2"/>
    <w:rsid w:val="00B42880"/>
    <w:rsid w:val="00B438BE"/>
    <w:rsid w:val="00B4413D"/>
    <w:rsid w:val="00B44738"/>
    <w:rsid w:val="00B454C7"/>
    <w:rsid w:val="00B45ADE"/>
    <w:rsid w:val="00B460FF"/>
    <w:rsid w:val="00B46693"/>
    <w:rsid w:val="00B46879"/>
    <w:rsid w:val="00B47372"/>
    <w:rsid w:val="00B47762"/>
    <w:rsid w:val="00B479D3"/>
    <w:rsid w:val="00B50B02"/>
    <w:rsid w:val="00B50CE2"/>
    <w:rsid w:val="00B51E25"/>
    <w:rsid w:val="00B51FDD"/>
    <w:rsid w:val="00B53110"/>
    <w:rsid w:val="00B53385"/>
    <w:rsid w:val="00B53F13"/>
    <w:rsid w:val="00B54E99"/>
    <w:rsid w:val="00B55511"/>
    <w:rsid w:val="00B55E3A"/>
    <w:rsid w:val="00B56259"/>
    <w:rsid w:val="00B56421"/>
    <w:rsid w:val="00B56E11"/>
    <w:rsid w:val="00B57950"/>
    <w:rsid w:val="00B606F6"/>
    <w:rsid w:val="00B6112A"/>
    <w:rsid w:val="00B625E3"/>
    <w:rsid w:val="00B628FA"/>
    <w:rsid w:val="00B62E43"/>
    <w:rsid w:val="00B6439E"/>
    <w:rsid w:val="00B647E5"/>
    <w:rsid w:val="00B647F6"/>
    <w:rsid w:val="00B654FC"/>
    <w:rsid w:val="00B6726C"/>
    <w:rsid w:val="00B6798A"/>
    <w:rsid w:val="00B67CB2"/>
    <w:rsid w:val="00B70AD5"/>
    <w:rsid w:val="00B70B12"/>
    <w:rsid w:val="00B72956"/>
    <w:rsid w:val="00B7388F"/>
    <w:rsid w:val="00B738EA"/>
    <w:rsid w:val="00B73EDE"/>
    <w:rsid w:val="00B7463C"/>
    <w:rsid w:val="00B74925"/>
    <w:rsid w:val="00B7495B"/>
    <w:rsid w:val="00B74E8E"/>
    <w:rsid w:val="00B76895"/>
    <w:rsid w:val="00B81608"/>
    <w:rsid w:val="00B82222"/>
    <w:rsid w:val="00B825B7"/>
    <w:rsid w:val="00B82F6B"/>
    <w:rsid w:val="00B834B1"/>
    <w:rsid w:val="00B83644"/>
    <w:rsid w:val="00B83C4C"/>
    <w:rsid w:val="00B84CE6"/>
    <w:rsid w:val="00B85652"/>
    <w:rsid w:val="00B878FA"/>
    <w:rsid w:val="00B9116C"/>
    <w:rsid w:val="00B92804"/>
    <w:rsid w:val="00B92F34"/>
    <w:rsid w:val="00B93494"/>
    <w:rsid w:val="00B93645"/>
    <w:rsid w:val="00B94CA4"/>
    <w:rsid w:val="00BA17CC"/>
    <w:rsid w:val="00BA26ED"/>
    <w:rsid w:val="00BA352F"/>
    <w:rsid w:val="00BA44DB"/>
    <w:rsid w:val="00BA5F11"/>
    <w:rsid w:val="00BA63AF"/>
    <w:rsid w:val="00BA6655"/>
    <w:rsid w:val="00BA6DD1"/>
    <w:rsid w:val="00BB0137"/>
    <w:rsid w:val="00BB03F4"/>
    <w:rsid w:val="00BB12BC"/>
    <w:rsid w:val="00BB1301"/>
    <w:rsid w:val="00BB18DB"/>
    <w:rsid w:val="00BB1AAF"/>
    <w:rsid w:val="00BB3BD5"/>
    <w:rsid w:val="00BB456D"/>
    <w:rsid w:val="00BB46DC"/>
    <w:rsid w:val="00BB4780"/>
    <w:rsid w:val="00BB4E86"/>
    <w:rsid w:val="00BB5D07"/>
    <w:rsid w:val="00BB619F"/>
    <w:rsid w:val="00BB6FAD"/>
    <w:rsid w:val="00BC0283"/>
    <w:rsid w:val="00BC0568"/>
    <w:rsid w:val="00BC0834"/>
    <w:rsid w:val="00BC223B"/>
    <w:rsid w:val="00BC373A"/>
    <w:rsid w:val="00BC3B15"/>
    <w:rsid w:val="00BC4054"/>
    <w:rsid w:val="00BC48E9"/>
    <w:rsid w:val="00BC52D7"/>
    <w:rsid w:val="00BD0550"/>
    <w:rsid w:val="00BD1163"/>
    <w:rsid w:val="00BD29F0"/>
    <w:rsid w:val="00BD2C20"/>
    <w:rsid w:val="00BD2FD6"/>
    <w:rsid w:val="00BD3719"/>
    <w:rsid w:val="00BD57B9"/>
    <w:rsid w:val="00BD5915"/>
    <w:rsid w:val="00BD61A2"/>
    <w:rsid w:val="00BD6AE3"/>
    <w:rsid w:val="00BD7232"/>
    <w:rsid w:val="00BD7D2F"/>
    <w:rsid w:val="00BE1580"/>
    <w:rsid w:val="00BE4996"/>
    <w:rsid w:val="00BE5819"/>
    <w:rsid w:val="00BE5CF0"/>
    <w:rsid w:val="00BF02AB"/>
    <w:rsid w:val="00BF095A"/>
    <w:rsid w:val="00BF0A06"/>
    <w:rsid w:val="00BF146C"/>
    <w:rsid w:val="00BF2415"/>
    <w:rsid w:val="00BF2532"/>
    <w:rsid w:val="00BF2B64"/>
    <w:rsid w:val="00BF3825"/>
    <w:rsid w:val="00BF3B8B"/>
    <w:rsid w:val="00BF445B"/>
    <w:rsid w:val="00BF4530"/>
    <w:rsid w:val="00BF45D8"/>
    <w:rsid w:val="00BF4E42"/>
    <w:rsid w:val="00BF4F23"/>
    <w:rsid w:val="00BF54CC"/>
    <w:rsid w:val="00BF6472"/>
    <w:rsid w:val="00C000C4"/>
    <w:rsid w:val="00C00C59"/>
    <w:rsid w:val="00C01867"/>
    <w:rsid w:val="00C01F3E"/>
    <w:rsid w:val="00C01F4F"/>
    <w:rsid w:val="00C02C43"/>
    <w:rsid w:val="00C07F49"/>
    <w:rsid w:val="00C11986"/>
    <w:rsid w:val="00C11A75"/>
    <w:rsid w:val="00C13A29"/>
    <w:rsid w:val="00C149AF"/>
    <w:rsid w:val="00C160F9"/>
    <w:rsid w:val="00C17676"/>
    <w:rsid w:val="00C17A56"/>
    <w:rsid w:val="00C20F41"/>
    <w:rsid w:val="00C211D0"/>
    <w:rsid w:val="00C21F2A"/>
    <w:rsid w:val="00C23488"/>
    <w:rsid w:val="00C23C7F"/>
    <w:rsid w:val="00C24E78"/>
    <w:rsid w:val="00C26D86"/>
    <w:rsid w:val="00C27288"/>
    <w:rsid w:val="00C276FF"/>
    <w:rsid w:val="00C27F33"/>
    <w:rsid w:val="00C302D4"/>
    <w:rsid w:val="00C31596"/>
    <w:rsid w:val="00C31E06"/>
    <w:rsid w:val="00C336A0"/>
    <w:rsid w:val="00C340EB"/>
    <w:rsid w:val="00C35394"/>
    <w:rsid w:val="00C357D2"/>
    <w:rsid w:val="00C37487"/>
    <w:rsid w:val="00C37851"/>
    <w:rsid w:val="00C40996"/>
    <w:rsid w:val="00C40F85"/>
    <w:rsid w:val="00C4175A"/>
    <w:rsid w:val="00C42E45"/>
    <w:rsid w:val="00C4325E"/>
    <w:rsid w:val="00C43F9A"/>
    <w:rsid w:val="00C45B7F"/>
    <w:rsid w:val="00C462CA"/>
    <w:rsid w:val="00C468B1"/>
    <w:rsid w:val="00C46A49"/>
    <w:rsid w:val="00C471B7"/>
    <w:rsid w:val="00C4783A"/>
    <w:rsid w:val="00C47F2D"/>
    <w:rsid w:val="00C50A0E"/>
    <w:rsid w:val="00C50B2F"/>
    <w:rsid w:val="00C523CE"/>
    <w:rsid w:val="00C5281D"/>
    <w:rsid w:val="00C53731"/>
    <w:rsid w:val="00C53AB8"/>
    <w:rsid w:val="00C5489A"/>
    <w:rsid w:val="00C55478"/>
    <w:rsid w:val="00C55507"/>
    <w:rsid w:val="00C55676"/>
    <w:rsid w:val="00C55F19"/>
    <w:rsid w:val="00C56EB8"/>
    <w:rsid w:val="00C5765C"/>
    <w:rsid w:val="00C57687"/>
    <w:rsid w:val="00C57AC8"/>
    <w:rsid w:val="00C57D0A"/>
    <w:rsid w:val="00C601B8"/>
    <w:rsid w:val="00C609E4"/>
    <w:rsid w:val="00C613BB"/>
    <w:rsid w:val="00C61B88"/>
    <w:rsid w:val="00C63899"/>
    <w:rsid w:val="00C644C0"/>
    <w:rsid w:val="00C6663D"/>
    <w:rsid w:val="00C6788C"/>
    <w:rsid w:val="00C70943"/>
    <w:rsid w:val="00C70DDB"/>
    <w:rsid w:val="00C716C7"/>
    <w:rsid w:val="00C71A78"/>
    <w:rsid w:val="00C71E4D"/>
    <w:rsid w:val="00C73C3B"/>
    <w:rsid w:val="00C74EBC"/>
    <w:rsid w:val="00C7595C"/>
    <w:rsid w:val="00C75E96"/>
    <w:rsid w:val="00C75F45"/>
    <w:rsid w:val="00C76643"/>
    <w:rsid w:val="00C76C1E"/>
    <w:rsid w:val="00C7733B"/>
    <w:rsid w:val="00C77640"/>
    <w:rsid w:val="00C7783C"/>
    <w:rsid w:val="00C77D66"/>
    <w:rsid w:val="00C8105B"/>
    <w:rsid w:val="00C815BE"/>
    <w:rsid w:val="00C81D7E"/>
    <w:rsid w:val="00C835E1"/>
    <w:rsid w:val="00C835E3"/>
    <w:rsid w:val="00C835F4"/>
    <w:rsid w:val="00C839E9"/>
    <w:rsid w:val="00C84C69"/>
    <w:rsid w:val="00C87161"/>
    <w:rsid w:val="00C87267"/>
    <w:rsid w:val="00C873F4"/>
    <w:rsid w:val="00C905FE"/>
    <w:rsid w:val="00C9282B"/>
    <w:rsid w:val="00C943B1"/>
    <w:rsid w:val="00C94F69"/>
    <w:rsid w:val="00C95A58"/>
    <w:rsid w:val="00C95F89"/>
    <w:rsid w:val="00C966BE"/>
    <w:rsid w:val="00C96880"/>
    <w:rsid w:val="00C96B95"/>
    <w:rsid w:val="00C96B9F"/>
    <w:rsid w:val="00C97711"/>
    <w:rsid w:val="00C97A72"/>
    <w:rsid w:val="00CA01D9"/>
    <w:rsid w:val="00CA0354"/>
    <w:rsid w:val="00CA0A16"/>
    <w:rsid w:val="00CA0ECF"/>
    <w:rsid w:val="00CA0F4A"/>
    <w:rsid w:val="00CA2FB0"/>
    <w:rsid w:val="00CA387E"/>
    <w:rsid w:val="00CA3996"/>
    <w:rsid w:val="00CA3A2A"/>
    <w:rsid w:val="00CA3A61"/>
    <w:rsid w:val="00CA3E79"/>
    <w:rsid w:val="00CA41EE"/>
    <w:rsid w:val="00CA54AD"/>
    <w:rsid w:val="00CA64C1"/>
    <w:rsid w:val="00CA6BE1"/>
    <w:rsid w:val="00CB085C"/>
    <w:rsid w:val="00CB0C81"/>
    <w:rsid w:val="00CB11E2"/>
    <w:rsid w:val="00CB14FF"/>
    <w:rsid w:val="00CB1FD8"/>
    <w:rsid w:val="00CB2803"/>
    <w:rsid w:val="00CB3003"/>
    <w:rsid w:val="00CB37BF"/>
    <w:rsid w:val="00CB3CFF"/>
    <w:rsid w:val="00CB4359"/>
    <w:rsid w:val="00CB4D1F"/>
    <w:rsid w:val="00CB5062"/>
    <w:rsid w:val="00CB5669"/>
    <w:rsid w:val="00CB7244"/>
    <w:rsid w:val="00CB725A"/>
    <w:rsid w:val="00CB75A0"/>
    <w:rsid w:val="00CB7B1D"/>
    <w:rsid w:val="00CC0A5D"/>
    <w:rsid w:val="00CC0CE9"/>
    <w:rsid w:val="00CC0D70"/>
    <w:rsid w:val="00CC1737"/>
    <w:rsid w:val="00CC1DBB"/>
    <w:rsid w:val="00CC2926"/>
    <w:rsid w:val="00CC29AF"/>
    <w:rsid w:val="00CC36FB"/>
    <w:rsid w:val="00CC38FB"/>
    <w:rsid w:val="00CC3A31"/>
    <w:rsid w:val="00CC5833"/>
    <w:rsid w:val="00CC5ACE"/>
    <w:rsid w:val="00CC5BC2"/>
    <w:rsid w:val="00CC5D68"/>
    <w:rsid w:val="00CC6646"/>
    <w:rsid w:val="00CD070E"/>
    <w:rsid w:val="00CD07D0"/>
    <w:rsid w:val="00CD0815"/>
    <w:rsid w:val="00CD10A7"/>
    <w:rsid w:val="00CD2AF7"/>
    <w:rsid w:val="00CD2E98"/>
    <w:rsid w:val="00CD31AA"/>
    <w:rsid w:val="00CD5995"/>
    <w:rsid w:val="00CD6ABD"/>
    <w:rsid w:val="00CD6FC0"/>
    <w:rsid w:val="00CD7BF7"/>
    <w:rsid w:val="00CD7E8C"/>
    <w:rsid w:val="00CD7EA0"/>
    <w:rsid w:val="00CE0F62"/>
    <w:rsid w:val="00CE1214"/>
    <w:rsid w:val="00CE3760"/>
    <w:rsid w:val="00CE4C56"/>
    <w:rsid w:val="00CE500E"/>
    <w:rsid w:val="00CE53ED"/>
    <w:rsid w:val="00CE7BA8"/>
    <w:rsid w:val="00CF1076"/>
    <w:rsid w:val="00CF1B73"/>
    <w:rsid w:val="00CF41FF"/>
    <w:rsid w:val="00CF4B0E"/>
    <w:rsid w:val="00CF5137"/>
    <w:rsid w:val="00CF6856"/>
    <w:rsid w:val="00CF78CD"/>
    <w:rsid w:val="00CF7B61"/>
    <w:rsid w:val="00D0029E"/>
    <w:rsid w:val="00D00C3A"/>
    <w:rsid w:val="00D012C9"/>
    <w:rsid w:val="00D026E6"/>
    <w:rsid w:val="00D03D90"/>
    <w:rsid w:val="00D0496B"/>
    <w:rsid w:val="00D06342"/>
    <w:rsid w:val="00D068C3"/>
    <w:rsid w:val="00D072B8"/>
    <w:rsid w:val="00D073D1"/>
    <w:rsid w:val="00D07479"/>
    <w:rsid w:val="00D07FA6"/>
    <w:rsid w:val="00D107E3"/>
    <w:rsid w:val="00D112A1"/>
    <w:rsid w:val="00D11D33"/>
    <w:rsid w:val="00D11E08"/>
    <w:rsid w:val="00D124EB"/>
    <w:rsid w:val="00D12C35"/>
    <w:rsid w:val="00D13AF5"/>
    <w:rsid w:val="00D14FCE"/>
    <w:rsid w:val="00D16681"/>
    <w:rsid w:val="00D166A8"/>
    <w:rsid w:val="00D16B07"/>
    <w:rsid w:val="00D16D54"/>
    <w:rsid w:val="00D16E14"/>
    <w:rsid w:val="00D17B12"/>
    <w:rsid w:val="00D17DA7"/>
    <w:rsid w:val="00D17DBC"/>
    <w:rsid w:val="00D20A12"/>
    <w:rsid w:val="00D22533"/>
    <w:rsid w:val="00D22FB0"/>
    <w:rsid w:val="00D26648"/>
    <w:rsid w:val="00D273C0"/>
    <w:rsid w:val="00D27455"/>
    <w:rsid w:val="00D31734"/>
    <w:rsid w:val="00D31953"/>
    <w:rsid w:val="00D31E37"/>
    <w:rsid w:val="00D322C6"/>
    <w:rsid w:val="00D3326F"/>
    <w:rsid w:val="00D334C0"/>
    <w:rsid w:val="00D33ACA"/>
    <w:rsid w:val="00D342A6"/>
    <w:rsid w:val="00D350CD"/>
    <w:rsid w:val="00D3556E"/>
    <w:rsid w:val="00D359A8"/>
    <w:rsid w:val="00D3601B"/>
    <w:rsid w:val="00D36A94"/>
    <w:rsid w:val="00D37F41"/>
    <w:rsid w:val="00D40E7D"/>
    <w:rsid w:val="00D4190E"/>
    <w:rsid w:val="00D43150"/>
    <w:rsid w:val="00D43647"/>
    <w:rsid w:val="00D43C97"/>
    <w:rsid w:val="00D43F53"/>
    <w:rsid w:val="00D441CF"/>
    <w:rsid w:val="00D44467"/>
    <w:rsid w:val="00D4574C"/>
    <w:rsid w:val="00D45D43"/>
    <w:rsid w:val="00D46C0B"/>
    <w:rsid w:val="00D46D7A"/>
    <w:rsid w:val="00D47ADB"/>
    <w:rsid w:val="00D5039E"/>
    <w:rsid w:val="00D523F4"/>
    <w:rsid w:val="00D53D55"/>
    <w:rsid w:val="00D55FA0"/>
    <w:rsid w:val="00D57A14"/>
    <w:rsid w:val="00D630FD"/>
    <w:rsid w:val="00D647A4"/>
    <w:rsid w:val="00D64C00"/>
    <w:rsid w:val="00D66369"/>
    <w:rsid w:val="00D6641F"/>
    <w:rsid w:val="00D677EC"/>
    <w:rsid w:val="00D67ADD"/>
    <w:rsid w:val="00D70368"/>
    <w:rsid w:val="00D70B7F"/>
    <w:rsid w:val="00D70DF4"/>
    <w:rsid w:val="00D724E1"/>
    <w:rsid w:val="00D7347A"/>
    <w:rsid w:val="00D73641"/>
    <w:rsid w:val="00D755D1"/>
    <w:rsid w:val="00D759EC"/>
    <w:rsid w:val="00D76C3A"/>
    <w:rsid w:val="00D7732B"/>
    <w:rsid w:val="00D800C4"/>
    <w:rsid w:val="00D82293"/>
    <w:rsid w:val="00D82A02"/>
    <w:rsid w:val="00D836C4"/>
    <w:rsid w:val="00D83980"/>
    <w:rsid w:val="00D83CC8"/>
    <w:rsid w:val="00D83D82"/>
    <w:rsid w:val="00D8406F"/>
    <w:rsid w:val="00D8416E"/>
    <w:rsid w:val="00D86840"/>
    <w:rsid w:val="00D86BE4"/>
    <w:rsid w:val="00D87056"/>
    <w:rsid w:val="00D871B8"/>
    <w:rsid w:val="00D87CA5"/>
    <w:rsid w:val="00D91505"/>
    <w:rsid w:val="00D915E5"/>
    <w:rsid w:val="00D9166C"/>
    <w:rsid w:val="00D927CF"/>
    <w:rsid w:val="00D92DEB"/>
    <w:rsid w:val="00D93DFB"/>
    <w:rsid w:val="00D95725"/>
    <w:rsid w:val="00D95CAA"/>
    <w:rsid w:val="00D95FD1"/>
    <w:rsid w:val="00D961EA"/>
    <w:rsid w:val="00D96ACB"/>
    <w:rsid w:val="00DA0232"/>
    <w:rsid w:val="00DA0737"/>
    <w:rsid w:val="00DA1B6E"/>
    <w:rsid w:val="00DA2938"/>
    <w:rsid w:val="00DA3429"/>
    <w:rsid w:val="00DA45C9"/>
    <w:rsid w:val="00DA7B42"/>
    <w:rsid w:val="00DB16BB"/>
    <w:rsid w:val="00DB2531"/>
    <w:rsid w:val="00DB2617"/>
    <w:rsid w:val="00DB379D"/>
    <w:rsid w:val="00DB3D42"/>
    <w:rsid w:val="00DB4B3A"/>
    <w:rsid w:val="00DB61E4"/>
    <w:rsid w:val="00DB6BB6"/>
    <w:rsid w:val="00DB78FF"/>
    <w:rsid w:val="00DB7EFC"/>
    <w:rsid w:val="00DC0841"/>
    <w:rsid w:val="00DC2064"/>
    <w:rsid w:val="00DC2FDD"/>
    <w:rsid w:val="00DC4394"/>
    <w:rsid w:val="00DC4DF9"/>
    <w:rsid w:val="00DC5C68"/>
    <w:rsid w:val="00DC7067"/>
    <w:rsid w:val="00DD0B51"/>
    <w:rsid w:val="00DD104E"/>
    <w:rsid w:val="00DD2BF6"/>
    <w:rsid w:val="00DD31E8"/>
    <w:rsid w:val="00DD4276"/>
    <w:rsid w:val="00DD5BCC"/>
    <w:rsid w:val="00DD6587"/>
    <w:rsid w:val="00DD7139"/>
    <w:rsid w:val="00DD7A42"/>
    <w:rsid w:val="00DD7A57"/>
    <w:rsid w:val="00DE0BE8"/>
    <w:rsid w:val="00DE1519"/>
    <w:rsid w:val="00DE1AE7"/>
    <w:rsid w:val="00DE26B2"/>
    <w:rsid w:val="00DE2E91"/>
    <w:rsid w:val="00DE3CBA"/>
    <w:rsid w:val="00DE43B1"/>
    <w:rsid w:val="00DE4444"/>
    <w:rsid w:val="00DE6616"/>
    <w:rsid w:val="00DE67B0"/>
    <w:rsid w:val="00DE6C7A"/>
    <w:rsid w:val="00DE79B7"/>
    <w:rsid w:val="00DF00D6"/>
    <w:rsid w:val="00DF03CF"/>
    <w:rsid w:val="00DF07DC"/>
    <w:rsid w:val="00DF30B4"/>
    <w:rsid w:val="00DF7CDD"/>
    <w:rsid w:val="00E00B70"/>
    <w:rsid w:val="00E010E5"/>
    <w:rsid w:val="00E0173C"/>
    <w:rsid w:val="00E03504"/>
    <w:rsid w:val="00E03A36"/>
    <w:rsid w:val="00E03BD1"/>
    <w:rsid w:val="00E03D68"/>
    <w:rsid w:val="00E04C17"/>
    <w:rsid w:val="00E0697D"/>
    <w:rsid w:val="00E071D4"/>
    <w:rsid w:val="00E07CA4"/>
    <w:rsid w:val="00E1054C"/>
    <w:rsid w:val="00E10569"/>
    <w:rsid w:val="00E11C2E"/>
    <w:rsid w:val="00E11EC7"/>
    <w:rsid w:val="00E1220B"/>
    <w:rsid w:val="00E12398"/>
    <w:rsid w:val="00E13AA8"/>
    <w:rsid w:val="00E13E02"/>
    <w:rsid w:val="00E13F6E"/>
    <w:rsid w:val="00E15408"/>
    <w:rsid w:val="00E15B62"/>
    <w:rsid w:val="00E20915"/>
    <w:rsid w:val="00E20D99"/>
    <w:rsid w:val="00E2482D"/>
    <w:rsid w:val="00E24D77"/>
    <w:rsid w:val="00E25111"/>
    <w:rsid w:val="00E260E8"/>
    <w:rsid w:val="00E2621D"/>
    <w:rsid w:val="00E263DD"/>
    <w:rsid w:val="00E270C5"/>
    <w:rsid w:val="00E271BE"/>
    <w:rsid w:val="00E30656"/>
    <w:rsid w:val="00E3103E"/>
    <w:rsid w:val="00E321DB"/>
    <w:rsid w:val="00E3430A"/>
    <w:rsid w:val="00E35674"/>
    <w:rsid w:val="00E4127B"/>
    <w:rsid w:val="00E42CED"/>
    <w:rsid w:val="00E43DA5"/>
    <w:rsid w:val="00E445AE"/>
    <w:rsid w:val="00E4466A"/>
    <w:rsid w:val="00E448AD"/>
    <w:rsid w:val="00E44A4C"/>
    <w:rsid w:val="00E46B5D"/>
    <w:rsid w:val="00E47717"/>
    <w:rsid w:val="00E50209"/>
    <w:rsid w:val="00E508DF"/>
    <w:rsid w:val="00E50D24"/>
    <w:rsid w:val="00E52010"/>
    <w:rsid w:val="00E53A10"/>
    <w:rsid w:val="00E54630"/>
    <w:rsid w:val="00E568E6"/>
    <w:rsid w:val="00E57931"/>
    <w:rsid w:val="00E60E9A"/>
    <w:rsid w:val="00E625D0"/>
    <w:rsid w:val="00E62D40"/>
    <w:rsid w:val="00E63A35"/>
    <w:rsid w:val="00E63CFC"/>
    <w:rsid w:val="00E63E2D"/>
    <w:rsid w:val="00E65C2D"/>
    <w:rsid w:val="00E65E10"/>
    <w:rsid w:val="00E66EF3"/>
    <w:rsid w:val="00E6731D"/>
    <w:rsid w:val="00E67A05"/>
    <w:rsid w:val="00E7182C"/>
    <w:rsid w:val="00E71FB5"/>
    <w:rsid w:val="00E720C5"/>
    <w:rsid w:val="00E7357C"/>
    <w:rsid w:val="00E7384C"/>
    <w:rsid w:val="00E739C9"/>
    <w:rsid w:val="00E73C7D"/>
    <w:rsid w:val="00E75172"/>
    <w:rsid w:val="00E751CE"/>
    <w:rsid w:val="00E7597C"/>
    <w:rsid w:val="00E75A07"/>
    <w:rsid w:val="00E75E53"/>
    <w:rsid w:val="00E76128"/>
    <w:rsid w:val="00E769F3"/>
    <w:rsid w:val="00E7746D"/>
    <w:rsid w:val="00E77504"/>
    <w:rsid w:val="00E77958"/>
    <w:rsid w:val="00E807EF"/>
    <w:rsid w:val="00E81008"/>
    <w:rsid w:val="00E81857"/>
    <w:rsid w:val="00E821F5"/>
    <w:rsid w:val="00E82B38"/>
    <w:rsid w:val="00E84448"/>
    <w:rsid w:val="00E84B7E"/>
    <w:rsid w:val="00E84C81"/>
    <w:rsid w:val="00E85DBA"/>
    <w:rsid w:val="00E85EBA"/>
    <w:rsid w:val="00E8724D"/>
    <w:rsid w:val="00E879DB"/>
    <w:rsid w:val="00E906B5"/>
    <w:rsid w:val="00E90FF5"/>
    <w:rsid w:val="00E91472"/>
    <w:rsid w:val="00E91A27"/>
    <w:rsid w:val="00E91A4A"/>
    <w:rsid w:val="00E920A1"/>
    <w:rsid w:val="00E92BB1"/>
    <w:rsid w:val="00E9489B"/>
    <w:rsid w:val="00E95165"/>
    <w:rsid w:val="00E966DD"/>
    <w:rsid w:val="00E96BFC"/>
    <w:rsid w:val="00E9794A"/>
    <w:rsid w:val="00EA0036"/>
    <w:rsid w:val="00EA0682"/>
    <w:rsid w:val="00EA09E4"/>
    <w:rsid w:val="00EA1031"/>
    <w:rsid w:val="00EA26BC"/>
    <w:rsid w:val="00EA337D"/>
    <w:rsid w:val="00EA34C8"/>
    <w:rsid w:val="00EA3F6B"/>
    <w:rsid w:val="00EA4CE7"/>
    <w:rsid w:val="00EA737A"/>
    <w:rsid w:val="00EB2160"/>
    <w:rsid w:val="00EB299B"/>
    <w:rsid w:val="00EB2A85"/>
    <w:rsid w:val="00EB2FC3"/>
    <w:rsid w:val="00EB3498"/>
    <w:rsid w:val="00EB38D7"/>
    <w:rsid w:val="00EB426F"/>
    <w:rsid w:val="00EB4913"/>
    <w:rsid w:val="00EB5DF8"/>
    <w:rsid w:val="00EB6766"/>
    <w:rsid w:val="00EB6EE2"/>
    <w:rsid w:val="00EB7386"/>
    <w:rsid w:val="00EC00B3"/>
    <w:rsid w:val="00EC0935"/>
    <w:rsid w:val="00EC1E7E"/>
    <w:rsid w:val="00EC1EE0"/>
    <w:rsid w:val="00EC22D3"/>
    <w:rsid w:val="00EC2480"/>
    <w:rsid w:val="00EC3907"/>
    <w:rsid w:val="00EC3A12"/>
    <w:rsid w:val="00EC465F"/>
    <w:rsid w:val="00EC4DE3"/>
    <w:rsid w:val="00EC5B05"/>
    <w:rsid w:val="00EC618A"/>
    <w:rsid w:val="00EC758F"/>
    <w:rsid w:val="00ED131D"/>
    <w:rsid w:val="00ED250F"/>
    <w:rsid w:val="00ED3350"/>
    <w:rsid w:val="00ED3979"/>
    <w:rsid w:val="00ED415D"/>
    <w:rsid w:val="00ED4275"/>
    <w:rsid w:val="00ED48CD"/>
    <w:rsid w:val="00ED60F6"/>
    <w:rsid w:val="00ED7F2B"/>
    <w:rsid w:val="00ED7F66"/>
    <w:rsid w:val="00ED7FE5"/>
    <w:rsid w:val="00EE48CD"/>
    <w:rsid w:val="00EE65E1"/>
    <w:rsid w:val="00EE6BBE"/>
    <w:rsid w:val="00EF0333"/>
    <w:rsid w:val="00EF033C"/>
    <w:rsid w:val="00EF049E"/>
    <w:rsid w:val="00EF0C92"/>
    <w:rsid w:val="00EF14D5"/>
    <w:rsid w:val="00EF3595"/>
    <w:rsid w:val="00EF4775"/>
    <w:rsid w:val="00EF650C"/>
    <w:rsid w:val="00EF7553"/>
    <w:rsid w:val="00F00AC8"/>
    <w:rsid w:val="00F00BCA"/>
    <w:rsid w:val="00F019B7"/>
    <w:rsid w:val="00F031D9"/>
    <w:rsid w:val="00F03A31"/>
    <w:rsid w:val="00F04234"/>
    <w:rsid w:val="00F045B7"/>
    <w:rsid w:val="00F048EF"/>
    <w:rsid w:val="00F07AF1"/>
    <w:rsid w:val="00F10632"/>
    <w:rsid w:val="00F10B1B"/>
    <w:rsid w:val="00F117DF"/>
    <w:rsid w:val="00F117FD"/>
    <w:rsid w:val="00F11E26"/>
    <w:rsid w:val="00F12EE5"/>
    <w:rsid w:val="00F13FF1"/>
    <w:rsid w:val="00F144CE"/>
    <w:rsid w:val="00F155B9"/>
    <w:rsid w:val="00F16A2E"/>
    <w:rsid w:val="00F17094"/>
    <w:rsid w:val="00F1789A"/>
    <w:rsid w:val="00F22F6C"/>
    <w:rsid w:val="00F23AA7"/>
    <w:rsid w:val="00F240C0"/>
    <w:rsid w:val="00F24C62"/>
    <w:rsid w:val="00F24F7E"/>
    <w:rsid w:val="00F2689E"/>
    <w:rsid w:val="00F27E7D"/>
    <w:rsid w:val="00F30EC2"/>
    <w:rsid w:val="00F3105E"/>
    <w:rsid w:val="00F31912"/>
    <w:rsid w:val="00F331ED"/>
    <w:rsid w:val="00F35240"/>
    <w:rsid w:val="00F40A40"/>
    <w:rsid w:val="00F40D03"/>
    <w:rsid w:val="00F41D02"/>
    <w:rsid w:val="00F43FC4"/>
    <w:rsid w:val="00F455DE"/>
    <w:rsid w:val="00F45A46"/>
    <w:rsid w:val="00F469DE"/>
    <w:rsid w:val="00F507E6"/>
    <w:rsid w:val="00F50890"/>
    <w:rsid w:val="00F517A1"/>
    <w:rsid w:val="00F5372E"/>
    <w:rsid w:val="00F55A0A"/>
    <w:rsid w:val="00F55A3F"/>
    <w:rsid w:val="00F56987"/>
    <w:rsid w:val="00F57EBC"/>
    <w:rsid w:val="00F605D4"/>
    <w:rsid w:val="00F60941"/>
    <w:rsid w:val="00F61ADA"/>
    <w:rsid w:val="00F62AC5"/>
    <w:rsid w:val="00F63BA0"/>
    <w:rsid w:val="00F63D18"/>
    <w:rsid w:val="00F65024"/>
    <w:rsid w:val="00F6517E"/>
    <w:rsid w:val="00F652D9"/>
    <w:rsid w:val="00F657D1"/>
    <w:rsid w:val="00F66CF5"/>
    <w:rsid w:val="00F707D5"/>
    <w:rsid w:val="00F70EEB"/>
    <w:rsid w:val="00F72420"/>
    <w:rsid w:val="00F72748"/>
    <w:rsid w:val="00F73428"/>
    <w:rsid w:val="00F73BE3"/>
    <w:rsid w:val="00F74BA2"/>
    <w:rsid w:val="00F75569"/>
    <w:rsid w:val="00F75E0F"/>
    <w:rsid w:val="00F82A55"/>
    <w:rsid w:val="00F8343F"/>
    <w:rsid w:val="00F834DA"/>
    <w:rsid w:val="00F83F96"/>
    <w:rsid w:val="00F84046"/>
    <w:rsid w:val="00F84298"/>
    <w:rsid w:val="00F85210"/>
    <w:rsid w:val="00F8525A"/>
    <w:rsid w:val="00F85806"/>
    <w:rsid w:val="00F86180"/>
    <w:rsid w:val="00F86D57"/>
    <w:rsid w:val="00F90525"/>
    <w:rsid w:val="00F910A1"/>
    <w:rsid w:val="00F91320"/>
    <w:rsid w:val="00F92D16"/>
    <w:rsid w:val="00F92F2F"/>
    <w:rsid w:val="00F943BC"/>
    <w:rsid w:val="00F948B8"/>
    <w:rsid w:val="00F961B9"/>
    <w:rsid w:val="00F96977"/>
    <w:rsid w:val="00F96EDC"/>
    <w:rsid w:val="00FA093A"/>
    <w:rsid w:val="00FA2239"/>
    <w:rsid w:val="00FA273A"/>
    <w:rsid w:val="00FA46FA"/>
    <w:rsid w:val="00FA4895"/>
    <w:rsid w:val="00FA4B33"/>
    <w:rsid w:val="00FA4F2E"/>
    <w:rsid w:val="00FB4392"/>
    <w:rsid w:val="00FB5051"/>
    <w:rsid w:val="00FB5E57"/>
    <w:rsid w:val="00FB5FAD"/>
    <w:rsid w:val="00FB68C2"/>
    <w:rsid w:val="00FB7F0D"/>
    <w:rsid w:val="00FC0EBE"/>
    <w:rsid w:val="00FC1C74"/>
    <w:rsid w:val="00FC26A0"/>
    <w:rsid w:val="00FC2F59"/>
    <w:rsid w:val="00FC3367"/>
    <w:rsid w:val="00FC39C6"/>
    <w:rsid w:val="00FC3D26"/>
    <w:rsid w:val="00FC50E6"/>
    <w:rsid w:val="00FC5243"/>
    <w:rsid w:val="00FC5373"/>
    <w:rsid w:val="00FC633F"/>
    <w:rsid w:val="00FC71A5"/>
    <w:rsid w:val="00FC767A"/>
    <w:rsid w:val="00FC786D"/>
    <w:rsid w:val="00FC787D"/>
    <w:rsid w:val="00FD0FD3"/>
    <w:rsid w:val="00FD1065"/>
    <w:rsid w:val="00FD2763"/>
    <w:rsid w:val="00FD3396"/>
    <w:rsid w:val="00FD3B80"/>
    <w:rsid w:val="00FD4535"/>
    <w:rsid w:val="00FD58C8"/>
    <w:rsid w:val="00FD71B1"/>
    <w:rsid w:val="00FD71EE"/>
    <w:rsid w:val="00FE032D"/>
    <w:rsid w:val="00FE0B45"/>
    <w:rsid w:val="00FE0DBA"/>
    <w:rsid w:val="00FE150D"/>
    <w:rsid w:val="00FE1945"/>
    <w:rsid w:val="00FE29E6"/>
    <w:rsid w:val="00FE3871"/>
    <w:rsid w:val="00FE4121"/>
    <w:rsid w:val="00FE5435"/>
    <w:rsid w:val="00FE5872"/>
    <w:rsid w:val="00FE5A27"/>
    <w:rsid w:val="00FE6E6C"/>
    <w:rsid w:val="00FF0D3C"/>
    <w:rsid w:val="00FF0FDA"/>
    <w:rsid w:val="00FF14CF"/>
    <w:rsid w:val="00FF1BE9"/>
    <w:rsid w:val="00FF2C02"/>
    <w:rsid w:val="00FF2D1A"/>
    <w:rsid w:val="00FF385F"/>
    <w:rsid w:val="00FF56F5"/>
    <w:rsid w:val="00FF57DE"/>
    <w:rsid w:val="00FF6203"/>
    <w:rsid w:val="00FF6740"/>
    <w:rsid w:val="00FF6AB6"/>
    <w:rsid w:val="00FF7BB2"/>
    <w:rsid w:val="00FF7C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32ACC"/>
  <w15:chartTrackingRefBased/>
  <w15:docId w15:val="{8E8F80BF-1260-41AD-8E2A-58266477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2CE"/>
    <w:pPr>
      <w:widowControl w:val="0"/>
    </w:pPr>
    <w:rPr>
      <w:rFonts w:cs="Miriam"/>
      <w:color w:val="000000"/>
      <w:sz w:val="16"/>
      <w:szCs w:val="16"/>
      <w:lang w:eastAsia="he-IL"/>
    </w:rPr>
  </w:style>
  <w:style w:type="paragraph" w:styleId="Heading1">
    <w:name w:val="heading 1"/>
    <w:basedOn w:val="Normal"/>
    <w:next w:val="Normal"/>
    <w:link w:val="Heading1Char"/>
    <w:qFormat/>
    <w:rsid w:val="003573BC"/>
    <w:pPr>
      <w:keepNext/>
      <w:keepLines/>
      <w:numPr>
        <w:numId w:val="28"/>
      </w:numPr>
      <w:spacing w:before="240"/>
      <w:outlineLvl w:val="0"/>
    </w:pPr>
    <w:rPr>
      <w:rFonts w:asciiTheme="majorHAnsi" w:eastAsiaTheme="majorEastAsia" w:hAnsiTheme="majorHAnsi" w:cstheme="majorBidi"/>
      <w:color w:val="auto"/>
      <w:sz w:val="32"/>
      <w:szCs w:val="32"/>
    </w:rPr>
  </w:style>
  <w:style w:type="paragraph" w:styleId="Heading2">
    <w:name w:val="heading 2"/>
    <w:basedOn w:val="Normal"/>
    <w:next w:val="Normal"/>
    <w:link w:val="Heading2Char"/>
    <w:semiHidden/>
    <w:unhideWhenUsed/>
    <w:qFormat/>
    <w:rsid w:val="003573BC"/>
    <w:pPr>
      <w:keepNext/>
      <w:keepLines/>
      <w:numPr>
        <w:ilvl w:val="1"/>
        <w:numId w:val="28"/>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3573BC"/>
    <w:pPr>
      <w:keepNext/>
      <w:keepLines/>
      <w:numPr>
        <w:ilvl w:val="2"/>
        <w:numId w:val="28"/>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3573BC"/>
    <w:pPr>
      <w:keepNext/>
      <w:keepLines/>
      <w:numPr>
        <w:ilvl w:val="3"/>
        <w:numId w:val="2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573BC"/>
    <w:pPr>
      <w:keepNext/>
      <w:keepLines/>
      <w:numPr>
        <w:ilvl w:val="4"/>
        <w:numId w:val="2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573BC"/>
    <w:pPr>
      <w:keepNext/>
      <w:keepLines/>
      <w:numPr>
        <w:ilvl w:val="5"/>
        <w:numId w:val="2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573BC"/>
    <w:pPr>
      <w:keepNext/>
      <w:keepLines/>
      <w:numPr>
        <w:ilvl w:val="6"/>
        <w:numId w:val="2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573BC"/>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573BC"/>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3BC"/>
    <w:rPr>
      <w:rFonts w:asciiTheme="majorHAnsi" w:eastAsiaTheme="majorEastAsia" w:hAnsiTheme="majorHAnsi" w:cstheme="majorBidi"/>
      <w:sz w:val="32"/>
      <w:szCs w:val="32"/>
      <w:lang w:eastAsia="he-IL"/>
    </w:rPr>
  </w:style>
  <w:style w:type="character" w:customStyle="1" w:styleId="Heading2Char">
    <w:name w:val="Heading 2 Char"/>
    <w:basedOn w:val="DefaultParagraphFont"/>
    <w:link w:val="Heading2"/>
    <w:semiHidden/>
    <w:rsid w:val="003573BC"/>
    <w:rPr>
      <w:rFonts w:asciiTheme="majorHAnsi" w:eastAsiaTheme="majorEastAsia" w:hAnsiTheme="majorHAnsi" w:cstheme="majorBidi"/>
      <w:color w:val="2E74B5" w:themeColor="accent1" w:themeShade="BF"/>
      <w:sz w:val="26"/>
      <w:szCs w:val="26"/>
      <w:lang w:eastAsia="he-IL"/>
    </w:rPr>
  </w:style>
  <w:style w:type="character" w:customStyle="1" w:styleId="Heading3Char">
    <w:name w:val="Heading 3 Char"/>
    <w:basedOn w:val="DefaultParagraphFont"/>
    <w:link w:val="Heading3"/>
    <w:semiHidden/>
    <w:rsid w:val="003573BC"/>
    <w:rPr>
      <w:rFonts w:asciiTheme="majorHAnsi" w:eastAsiaTheme="majorEastAsia" w:hAnsiTheme="majorHAnsi" w:cstheme="majorBidi"/>
      <w:color w:val="1F4D78" w:themeColor="accent1" w:themeShade="7F"/>
      <w:sz w:val="24"/>
      <w:szCs w:val="24"/>
      <w:lang w:eastAsia="he-IL"/>
    </w:rPr>
  </w:style>
  <w:style w:type="character" w:customStyle="1" w:styleId="Heading4Char">
    <w:name w:val="Heading 4 Char"/>
    <w:basedOn w:val="DefaultParagraphFont"/>
    <w:link w:val="Heading4"/>
    <w:semiHidden/>
    <w:rsid w:val="003573BC"/>
    <w:rPr>
      <w:rFonts w:asciiTheme="majorHAnsi" w:eastAsiaTheme="majorEastAsia" w:hAnsiTheme="majorHAnsi" w:cstheme="majorBidi"/>
      <w:i/>
      <w:iCs/>
      <w:color w:val="2E74B5" w:themeColor="accent1" w:themeShade="BF"/>
      <w:sz w:val="16"/>
      <w:szCs w:val="16"/>
      <w:lang w:eastAsia="he-IL"/>
    </w:rPr>
  </w:style>
  <w:style w:type="character" w:customStyle="1" w:styleId="Heading5Char">
    <w:name w:val="Heading 5 Char"/>
    <w:basedOn w:val="DefaultParagraphFont"/>
    <w:link w:val="Heading5"/>
    <w:semiHidden/>
    <w:rsid w:val="003573BC"/>
    <w:rPr>
      <w:rFonts w:asciiTheme="majorHAnsi" w:eastAsiaTheme="majorEastAsia" w:hAnsiTheme="majorHAnsi" w:cstheme="majorBidi"/>
      <w:color w:val="2E74B5" w:themeColor="accent1" w:themeShade="BF"/>
      <w:sz w:val="16"/>
      <w:szCs w:val="16"/>
      <w:lang w:eastAsia="he-IL"/>
    </w:rPr>
  </w:style>
  <w:style w:type="character" w:customStyle="1" w:styleId="Heading6Char">
    <w:name w:val="Heading 6 Char"/>
    <w:basedOn w:val="DefaultParagraphFont"/>
    <w:link w:val="Heading6"/>
    <w:semiHidden/>
    <w:rsid w:val="003573BC"/>
    <w:rPr>
      <w:rFonts w:asciiTheme="majorHAnsi" w:eastAsiaTheme="majorEastAsia" w:hAnsiTheme="majorHAnsi" w:cstheme="majorBidi"/>
      <w:color w:val="1F4D78" w:themeColor="accent1" w:themeShade="7F"/>
      <w:sz w:val="16"/>
      <w:szCs w:val="16"/>
      <w:lang w:eastAsia="he-IL"/>
    </w:rPr>
  </w:style>
  <w:style w:type="character" w:customStyle="1" w:styleId="Heading7Char">
    <w:name w:val="Heading 7 Char"/>
    <w:basedOn w:val="DefaultParagraphFont"/>
    <w:link w:val="Heading7"/>
    <w:semiHidden/>
    <w:rsid w:val="003573BC"/>
    <w:rPr>
      <w:rFonts w:asciiTheme="majorHAnsi" w:eastAsiaTheme="majorEastAsia" w:hAnsiTheme="majorHAnsi" w:cstheme="majorBidi"/>
      <w:i/>
      <w:iCs/>
      <w:color w:val="1F4D78" w:themeColor="accent1" w:themeShade="7F"/>
      <w:sz w:val="16"/>
      <w:szCs w:val="16"/>
      <w:lang w:eastAsia="he-IL"/>
    </w:rPr>
  </w:style>
  <w:style w:type="character" w:customStyle="1" w:styleId="Heading8Char">
    <w:name w:val="Heading 8 Char"/>
    <w:basedOn w:val="DefaultParagraphFont"/>
    <w:link w:val="Heading8"/>
    <w:semiHidden/>
    <w:rsid w:val="003573BC"/>
    <w:rPr>
      <w:rFonts w:asciiTheme="majorHAnsi" w:eastAsiaTheme="majorEastAsia" w:hAnsiTheme="majorHAnsi" w:cstheme="majorBidi"/>
      <w:color w:val="272727" w:themeColor="text1" w:themeTint="D8"/>
      <w:sz w:val="21"/>
      <w:szCs w:val="21"/>
      <w:lang w:eastAsia="he-IL"/>
    </w:rPr>
  </w:style>
  <w:style w:type="character" w:customStyle="1" w:styleId="Heading9Char">
    <w:name w:val="Heading 9 Char"/>
    <w:basedOn w:val="DefaultParagraphFont"/>
    <w:link w:val="Heading9"/>
    <w:semiHidden/>
    <w:rsid w:val="003573BC"/>
    <w:rPr>
      <w:rFonts w:asciiTheme="majorHAnsi" w:eastAsiaTheme="majorEastAsia" w:hAnsiTheme="majorHAnsi" w:cstheme="majorBidi"/>
      <w:i/>
      <w:iCs/>
      <w:color w:val="272727" w:themeColor="text1" w:themeTint="D8"/>
      <w:sz w:val="21"/>
      <w:szCs w:val="21"/>
      <w:lang w:eastAsia="he-IL"/>
    </w:rPr>
  </w:style>
  <w:style w:type="paragraph" w:styleId="Footer">
    <w:name w:val="footer"/>
    <w:basedOn w:val="Normal"/>
    <w:link w:val="FooterChar"/>
    <w:rsid w:val="002A44FB"/>
    <w:pPr>
      <w:tabs>
        <w:tab w:val="center" w:pos="4153"/>
        <w:tab w:val="right" w:pos="8306"/>
      </w:tabs>
    </w:pPr>
  </w:style>
  <w:style w:type="character" w:customStyle="1" w:styleId="FooterChar">
    <w:name w:val="Footer Char"/>
    <w:link w:val="Footer"/>
    <w:rsid w:val="007974E4"/>
    <w:rPr>
      <w:rFonts w:cs="Miriam"/>
      <w:color w:val="000000"/>
      <w:sz w:val="16"/>
      <w:szCs w:val="16"/>
      <w:lang w:eastAsia="he-IL"/>
    </w:rPr>
  </w:style>
  <w:style w:type="paragraph" w:styleId="BodyText3">
    <w:name w:val="Body Text 3"/>
    <w:basedOn w:val="Normal"/>
    <w:link w:val="BodyText3Char"/>
    <w:rsid w:val="002A44FB"/>
    <w:pPr>
      <w:spacing w:line="-220" w:lineRule="auto"/>
    </w:pPr>
    <w:rPr>
      <w:b/>
    </w:rPr>
  </w:style>
  <w:style w:type="character" w:customStyle="1" w:styleId="BodyText3Char">
    <w:name w:val="Body Text 3 Char"/>
    <w:basedOn w:val="DefaultParagraphFont"/>
    <w:link w:val="BodyText3"/>
    <w:rsid w:val="003573BC"/>
    <w:rPr>
      <w:rFonts w:cs="Miriam"/>
      <w:b/>
      <w:color w:val="000000"/>
      <w:sz w:val="16"/>
      <w:szCs w:val="16"/>
      <w:lang w:eastAsia="he-IL"/>
    </w:rPr>
  </w:style>
  <w:style w:type="paragraph" w:styleId="CommentText">
    <w:name w:val="annotation text"/>
    <w:basedOn w:val="Normal"/>
    <w:link w:val="CommentTextChar"/>
    <w:semiHidden/>
    <w:rsid w:val="00D76C3A"/>
  </w:style>
  <w:style w:type="character" w:customStyle="1" w:styleId="CommentTextChar">
    <w:name w:val="Comment Text Char"/>
    <w:basedOn w:val="DefaultParagraphFont"/>
    <w:link w:val="CommentText"/>
    <w:semiHidden/>
    <w:rsid w:val="003573BC"/>
    <w:rPr>
      <w:rFonts w:cs="Miriam"/>
      <w:color w:val="000000"/>
      <w:sz w:val="16"/>
      <w:szCs w:val="16"/>
      <w:lang w:eastAsia="he-IL"/>
    </w:rPr>
  </w:style>
  <w:style w:type="paragraph" w:styleId="NormalWeb">
    <w:name w:val="Normal (Web)"/>
    <w:basedOn w:val="Normal"/>
    <w:rsid w:val="000E36D0"/>
    <w:pPr>
      <w:widowControl/>
      <w:spacing w:before="100" w:beforeAutospacing="1" w:after="100" w:afterAutospacing="1"/>
    </w:pPr>
    <w:rPr>
      <w:rFonts w:cs="Times New Roman"/>
      <w:color w:val="auto"/>
      <w:sz w:val="24"/>
      <w:szCs w:val="24"/>
      <w:lang w:eastAsia="en-US"/>
    </w:rPr>
  </w:style>
  <w:style w:type="paragraph" w:customStyle="1" w:styleId="1">
    <w:name w:val="1"/>
    <w:basedOn w:val="Normal"/>
    <w:next w:val="BodyTextIndent2"/>
    <w:rsid w:val="00402393"/>
    <w:pPr>
      <w:spacing w:line="-218" w:lineRule="auto"/>
      <w:ind w:left="33"/>
    </w:pPr>
    <w:rPr>
      <w:lang w:eastAsia="en-US"/>
    </w:rPr>
  </w:style>
  <w:style w:type="paragraph" w:styleId="BodyTextIndent2">
    <w:name w:val="Body Text Indent 2"/>
    <w:basedOn w:val="Normal"/>
    <w:link w:val="BodyTextIndent2Char"/>
    <w:rsid w:val="00402393"/>
    <w:pPr>
      <w:spacing w:after="120" w:line="480" w:lineRule="auto"/>
      <w:ind w:left="283"/>
    </w:pPr>
  </w:style>
  <w:style w:type="character" w:customStyle="1" w:styleId="BodyTextIndent2Char">
    <w:name w:val="Body Text Indent 2 Char"/>
    <w:basedOn w:val="DefaultParagraphFont"/>
    <w:link w:val="BodyTextIndent2"/>
    <w:rsid w:val="003573BC"/>
    <w:rPr>
      <w:rFonts w:cs="Miriam"/>
      <w:color w:val="000000"/>
      <w:sz w:val="16"/>
      <w:szCs w:val="16"/>
      <w:lang w:eastAsia="he-IL"/>
    </w:rPr>
  </w:style>
  <w:style w:type="character" w:styleId="Hyperlink">
    <w:name w:val="Hyperlink"/>
    <w:rsid w:val="00CC1737"/>
    <w:rPr>
      <w:color w:val="0000FF"/>
      <w:u w:val="single"/>
    </w:rPr>
  </w:style>
  <w:style w:type="character" w:styleId="FollowedHyperlink">
    <w:name w:val="FollowedHyperlink"/>
    <w:rsid w:val="00CC1737"/>
    <w:rPr>
      <w:color w:val="800080"/>
      <w:u w:val="single"/>
    </w:rPr>
  </w:style>
  <w:style w:type="paragraph" w:styleId="Header">
    <w:name w:val="header"/>
    <w:basedOn w:val="Normal"/>
    <w:link w:val="HeaderChar"/>
    <w:rsid w:val="00940DBE"/>
    <w:pPr>
      <w:widowControl/>
      <w:tabs>
        <w:tab w:val="center" w:pos="4153"/>
        <w:tab w:val="right" w:pos="8306"/>
      </w:tabs>
      <w:bidi/>
    </w:pPr>
    <w:rPr>
      <w:rFonts w:cs="Times New Roman"/>
      <w:color w:val="auto"/>
      <w:sz w:val="24"/>
      <w:szCs w:val="24"/>
    </w:rPr>
  </w:style>
  <w:style w:type="character" w:customStyle="1" w:styleId="HeaderChar">
    <w:name w:val="Header Char"/>
    <w:basedOn w:val="DefaultParagraphFont"/>
    <w:link w:val="Header"/>
    <w:rsid w:val="003573BC"/>
    <w:rPr>
      <w:sz w:val="24"/>
      <w:szCs w:val="24"/>
      <w:lang w:eastAsia="he-IL"/>
    </w:rPr>
  </w:style>
  <w:style w:type="paragraph" w:styleId="BalloonText">
    <w:name w:val="Balloon Text"/>
    <w:basedOn w:val="Normal"/>
    <w:link w:val="BalloonTextChar"/>
    <w:semiHidden/>
    <w:rsid w:val="0031092F"/>
    <w:rPr>
      <w:rFonts w:ascii="Tahoma" w:hAnsi="Tahoma" w:cs="Tahoma"/>
    </w:rPr>
  </w:style>
  <w:style w:type="character" w:customStyle="1" w:styleId="BalloonTextChar">
    <w:name w:val="Balloon Text Char"/>
    <w:basedOn w:val="DefaultParagraphFont"/>
    <w:link w:val="BalloonText"/>
    <w:semiHidden/>
    <w:rsid w:val="003573BC"/>
    <w:rPr>
      <w:rFonts w:ascii="Tahoma" w:hAnsi="Tahoma" w:cs="Tahoma"/>
      <w:color w:val="000000"/>
      <w:sz w:val="16"/>
      <w:szCs w:val="16"/>
      <w:lang w:eastAsia="he-IL"/>
    </w:rPr>
  </w:style>
  <w:style w:type="paragraph" w:customStyle="1" w:styleId="11">
    <w:name w:val="11דוד"/>
    <w:rsid w:val="001A1678"/>
    <w:pPr>
      <w:tabs>
        <w:tab w:val="left" w:pos="425"/>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14"/>
      <w:szCs w:val="18"/>
      <w:lang w:eastAsia="he-IL"/>
    </w:rPr>
  </w:style>
  <w:style w:type="table" w:styleId="TableGrid">
    <w:name w:val="Table Grid"/>
    <w:basedOn w:val="TableNormal"/>
    <w:rsid w:val="00FB7F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56DF3"/>
  </w:style>
  <w:style w:type="character" w:styleId="CommentReference">
    <w:name w:val="annotation reference"/>
    <w:semiHidden/>
    <w:rsid w:val="00585FDC"/>
    <w:rPr>
      <w:sz w:val="16"/>
      <w:szCs w:val="16"/>
    </w:rPr>
  </w:style>
  <w:style w:type="paragraph" w:styleId="CommentSubject">
    <w:name w:val="annotation subject"/>
    <w:basedOn w:val="CommentText"/>
    <w:next w:val="CommentText"/>
    <w:link w:val="CommentSubjectChar"/>
    <w:semiHidden/>
    <w:rsid w:val="00585FDC"/>
    <w:rPr>
      <w:b/>
      <w:bCs/>
      <w:sz w:val="20"/>
      <w:szCs w:val="20"/>
    </w:rPr>
  </w:style>
  <w:style w:type="character" w:customStyle="1" w:styleId="CommentSubjectChar">
    <w:name w:val="Comment Subject Char"/>
    <w:basedOn w:val="CommentTextChar"/>
    <w:link w:val="CommentSubject"/>
    <w:semiHidden/>
    <w:rsid w:val="003573BC"/>
    <w:rPr>
      <w:rFonts w:cs="Miriam"/>
      <w:b/>
      <w:bCs/>
      <w:color w:val="000000"/>
      <w:sz w:val="16"/>
      <w:szCs w:val="16"/>
      <w:lang w:eastAsia="he-IL"/>
    </w:rPr>
  </w:style>
  <w:style w:type="character" w:styleId="Emphasis">
    <w:name w:val="Emphasis"/>
    <w:qFormat/>
    <w:rsid w:val="00F12EE5"/>
    <w:rPr>
      <w:b/>
      <w:bCs/>
      <w:i w:val="0"/>
      <w:iCs w:val="0"/>
    </w:rPr>
  </w:style>
  <w:style w:type="paragraph" w:styleId="Caption">
    <w:name w:val="caption"/>
    <w:basedOn w:val="Normal"/>
    <w:next w:val="Normal"/>
    <w:qFormat/>
    <w:rsid w:val="00585329"/>
    <w:pPr>
      <w:widowControl/>
      <w:bidi/>
      <w:ind w:right="360"/>
      <w:jc w:val="center"/>
    </w:pPr>
    <w:rPr>
      <w:rFonts w:cs="David"/>
      <w:noProof/>
      <w:color w:val="auto"/>
      <w:sz w:val="20"/>
      <w:szCs w:val="32"/>
    </w:rPr>
  </w:style>
  <w:style w:type="character" w:customStyle="1" w:styleId="sitefont">
    <w:name w:val="sitefont"/>
    <w:basedOn w:val="DefaultParagraphFont"/>
    <w:rsid w:val="00DE79B7"/>
  </w:style>
  <w:style w:type="character" w:customStyle="1" w:styleId="longtext1">
    <w:name w:val="long_text1"/>
    <w:rsid w:val="000E6F07"/>
    <w:rPr>
      <w:sz w:val="20"/>
      <w:szCs w:val="20"/>
    </w:rPr>
  </w:style>
  <w:style w:type="character" w:customStyle="1" w:styleId="shorttext1">
    <w:name w:val="short_text1"/>
    <w:rsid w:val="00C55507"/>
    <w:rPr>
      <w:sz w:val="29"/>
      <w:szCs w:val="29"/>
    </w:rPr>
  </w:style>
  <w:style w:type="character" w:customStyle="1" w:styleId="mw-headline">
    <w:name w:val="mw-headline"/>
    <w:basedOn w:val="DefaultParagraphFont"/>
    <w:rsid w:val="00A93671"/>
  </w:style>
  <w:style w:type="character" w:customStyle="1" w:styleId="mediumtext1">
    <w:name w:val="medium_text1"/>
    <w:rsid w:val="006C6264"/>
    <w:rPr>
      <w:sz w:val="24"/>
      <w:szCs w:val="24"/>
    </w:rPr>
  </w:style>
  <w:style w:type="paragraph" w:styleId="DocumentMap">
    <w:name w:val="Document Map"/>
    <w:basedOn w:val="Normal"/>
    <w:link w:val="DocumentMapChar"/>
    <w:semiHidden/>
    <w:rsid w:val="004B3C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573BC"/>
    <w:rPr>
      <w:rFonts w:ascii="Tahoma" w:hAnsi="Tahoma" w:cs="Tahoma"/>
      <w:color w:val="000000"/>
      <w:shd w:val="clear" w:color="auto" w:fill="000080"/>
      <w:lang w:eastAsia="he-IL"/>
    </w:rPr>
  </w:style>
  <w:style w:type="character" w:customStyle="1" w:styleId="hps">
    <w:name w:val="hps"/>
    <w:basedOn w:val="DefaultParagraphFont"/>
    <w:rsid w:val="006B6B3A"/>
  </w:style>
  <w:style w:type="character" w:customStyle="1" w:styleId="longtext">
    <w:name w:val="long_text"/>
    <w:basedOn w:val="DefaultParagraphFont"/>
    <w:rsid w:val="00636EDD"/>
  </w:style>
  <w:style w:type="character" w:customStyle="1" w:styleId="gt-icon-text1">
    <w:name w:val="gt-icon-text1"/>
    <w:basedOn w:val="DefaultParagraphFont"/>
    <w:rsid w:val="00636EDD"/>
  </w:style>
  <w:style w:type="character" w:customStyle="1" w:styleId="gt-ft-text1">
    <w:name w:val="gt-ft-text1"/>
    <w:basedOn w:val="DefaultParagraphFont"/>
    <w:rsid w:val="00636EDD"/>
  </w:style>
  <w:style w:type="character" w:customStyle="1" w:styleId="shorttext">
    <w:name w:val="short_text"/>
    <w:basedOn w:val="DefaultParagraphFont"/>
    <w:rsid w:val="00984923"/>
  </w:style>
  <w:style w:type="paragraph" w:styleId="ListParagraph">
    <w:name w:val="List Paragraph"/>
    <w:basedOn w:val="Normal"/>
    <w:uiPriority w:val="34"/>
    <w:qFormat/>
    <w:rsid w:val="00120330"/>
    <w:pPr>
      <w:widowControl/>
      <w:bidi/>
      <w:ind w:left="720"/>
    </w:pPr>
    <w:rPr>
      <w:rFonts w:ascii="Calibri" w:eastAsia="Calibri" w:hAnsi="Calibri" w:cs="Times New Roman"/>
      <w:color w:val="auto"/>
      <w:sz w:val="22"/>
      <w:szCs w:val="22"/>
      <w:lang w:eastAsia="en-US"/>
    </w:rPr>
  </w:style>
  <w:style w:type="paragraph" w:styleId="Title">
    <w:name w:val="Title"/>
    <w:basedOn w:val="Normal"/>
    <w:next w:val="Normal"/>
    <w:link w:val="TitleChar"/>
    <w:qFormat/>
    <w:rsid w:val="003573B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3573BC"/>
    <w:rPr>
      <w:rFonts w:asciiTheme="majorHAnsi" w:eastAsiaTheme="majorEastAsia" w:hAnsiTheme="majorHAnsi" w:cstheme="majorBidi"/>
      <w:spacing w:val="-10"/>
      <w:kern w:val="28"/>
      <w:sz w:val="56"/>
      <w:szCs w:val="56"/>
      <w:lang w:eastAsia="he-IL"/>
    </w:rPr>
  </w:style>
  <w:style w:type="character" w:customStyle="1" w:styleId="UnresolvedMention1">
    <w:name w:val="Unresolved Mention1"/>
    <w:basedOn w:val="DefaultParagraphFont"/>
    <w:uiPriority w:val="99"/>
    <w:semiHidden/>
    <w:unhideWhenUsed/>
    <w:rsid w:val="00CD07D0"/>
    <w:rPr>
      <w:color w:val="605E5C"/>
      <w:shd w:val="clear" w:color="auto" w:fill="E1DFDD"/>
    </w:rPr>
  </w:style>
  <w:style w:type="paragraph" w:styleId="Revision">
    <w:name w:val="Revision"/>
    <w:hidden/>
    <w:uiPriority w:val="99"/>
    <w:semiHidden/>
    <w:rsid w:val="006B59BA"/>
    <w:rPr>
      <w:rFonts w:cs="Miriam"/>
      <w:color w:val="000000"/>
      <w:sz w:val="16"/>
      <w:szCs w:val="16"/>
      <w:lang w:eastAsia="he-IL"/>
    </w:rPr>
  </w:style>
  <w:style w:type="numbering" w:customStyle="1" w:styleId="NoList1">
    <w:name w:val="No List1"/>
    <w:next w:val="NoList"/>
    <w:uiPriority w:val="99"/>
    <w:semiHidden/>
    <w:unhideWhenUsed/>
    <w:rsid w:val="006B59BA"/>
  </w:style>
  <w:style w:type="character" w:styleId="UnresolvedMention">
    <w:name w:val="Unresolved Mention"/>
    <w:basedOn w:val="DefaultParagraphFont"/>
    <w:uiPriority w:val="99"/>
    <w:semiHidden/>
    <w:unhideWhenUsed/>
    <w:rsid w:val="008B0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751">
      <w:bodyDiv w:val="1"/>
      <w:marLeft w:val="0"/>
      <w:marRight w:val="0"/>
      <w:marTop w:val="0"/>
      <w:marBottom w:val="0"/>
      <w:divBdr>
        <w:top w:val="none" w:sz="0" w:space="0" w:color="auto"/>
        <w:left w:val="none" w:sz="0" w:space="0" w:color="auto"/>
        <w:bottom w:val="none" w:sz="0" w:space="0" w:color="auto"/>
        <w:right w:val="none" w:sz="0" w:space="0" w:color="auto"/>
      </w:divBdr>
      <w:divsChild>
        <w:div w:id="2010714300">
          <w:marLeft w:val="0"/>
          <w:marRight w:val="0"/>
          <w:marTop w:val="100"/>
          <w:marBottom w:val="100"/>
          <w:divBdr>
            <w:top w:val="none" w:sz="0" w:space="0" w:color="auto"/>
            <w:left w:val="none" w:sz="0" w:space="0" w:color="auto"/>
            <w:bottom w:val="none" w:sz="0" w:space="0" w:color="auto"/>
            <w:right w:val="none" w:sz="0" w:space="0" w:color="auto"/>
          </w:divBdr>
          <w:divsChild>
            <w:div w:id="1325666632">
              <w:marLeft w:val="0"/>
              <w:marRight w:val="0"/>
              <w:marTop w:val="0"/>
              <w:marBottom w:val="0"/>
              <w:divBdr>
                <w:top w:val="none" w:sz="0" w:space="0" w:color="auto"/>
                <w:left w:val="none" w:sz="0" w:space="0" w:color="auto"/>
                <w:bottom w:val="none" w:sz="0" w:space="0" w:color="auto"/>
                <w:right w:val="none" w:sz="0" w:space="0" w:color="auto"/>
              </w:divBdr>
              <w:divsChild>
                <w:div w:id="1925409077">
                  <w:marLeft w:val="0"/>
                  <w:marRight w:val="0"/>
                  <w:marTop w:val="0"/>
                  <w:marBottom w:val="0"/>
                  <w:divBdr>
                    <w:top w:val="none" w:sz="0" w:space="0" w:color="auto"/>
                    <w:left w:val="none" w:sz="0" w:space="0" w:color="auto"/>
                    <w:bottom w:val="none" w:sz="0" w:space="0" w:color="auto"/>
                    <w:right w:val="none" w:sz="0" w:space="0" w:color="auto"/>
                  </w:divBdr>
                  <w:divsChild>
                    <w:div w:id="761072590">
                      <w:marLeft w:val="300"/>
                      <w:marRight w:val="300"/>
                      <w:marTop w:val="300"/>
                      <w:marBottom w:val="300"/>
                      <w:divBdr>
                        <w:top w:val="none" w:sz="0" w:space="0" w:color="auto"/>
                        <w:left w:val="none" w:sz="0" w:space="0" w:color="auto"/>
                        <w:bottom w:val="none" w:sz="0" w:space="0" w:color="auto"/>
                        <w:right w:val="none" w:sz="0" w:space="0" w:color="auto"/>
                      </w:divBdr>
                      <w:divsChild>
                        <w:div w:id="2081175580">
                          <w:marLeft w:val="0"/>
                          <w:marRight w:val="0"/>
                          <w:marTop w:val="0"/>
                          <w:marBottom w:val="0"/>
                          <w:divBdr>
                            <w:top w:val="single" w:sz="6" w:space="8" w:color="DDDDDD"/>
                            <w:left w:val="single" w:sz="6" w:space="8" w:color="DDDDDD"/>
                            <w:bottom w:val="single" w:sz="6" w:space="8" w:color="DDDDDD"/>
                            <w:right w:val="single" w:sz="6" w:space="8" w:color="DDDDDD"/>
                          </w:divBdr>
                          <w:divsChild>
                            <w:div w:id="6259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6638">
      <w:bodyDiv w:val="1"/>
      <w:marLeft w:val="0"/>
      <w:marRight w:val="0"/>
      <w:marTop w:val="0"/>
      <w:marBottom w:val="0"/>
      <w:divBdr>
        <w:top w:val="none" w:sz="0" w:space="0" w:color="auto"/>
        <w:left w:val="none" w:sz="0" w:space="0" w:color="auto"/>
        <w:bottom w:val="none" w:sz="0" w:space="0" w:color="auto"/>
        <w:right w:val="none" w:sz="0" w:space="0" w:color="auto"/>
      </w:divBdr>
      <w:divsChild>
        <w:div w:id="1631277463">
          <w:marLeft w:val="0"/>
          <w:marRight w:val="0"/>
          <w:marTop w:val="0"/>
          <w:marBottom w:val="0"/>
          <w:divBdr>
            <w:top w:val="none" w:sz="0" w:space="0" w:color="auto"/>
            <w:left w:val="none" w:sz="0" w:space="0" w:color="auto"/>
            <w:bottom w:val="none" w:sz="0" w:space="0" w:color="auto"/>
            <w:right w:val="none" w:sz="0" w:space="0" w:color="auto"/>
          </w:divBdr>
          <w:divsChild>
            <w:div w:id="368189100">
              <w:marLeft w:val="0"/>
              <w:marRight w:val="0"/>
              <w:marTop w:val="0"/>
              <w:marBottom w:val="0"/>
              <w:divBdr>
                <w:top w:val="none" w:sz="0" w:space="0" w:color="auto"/>
                <w:left w:val="none" w:sz="0" w:space="0" w:color="auto"/>
                <w:bottom w:val="none" w:sz="0" w:space="0" w:color="auto"/>
                <w:right w:val="none" w:sz="0" w:space="0" w:color="auto"/>
              </w:divBdr>
              <w:divsChild>
                <w:div w:id="1345282779">
                  <w:marLeft w:val="0"/>
                  <w:marRight w:val="0"/>
                  <w:marTop w:val="0"/>
                  <w:marBottom w:val="0"/>
                  <w:divBdr>
                    <w:top w:val="none" w:sz="0" w:space="0" w:color="auto"/>
                    <w:left w:val="none" w:sz="0" w:space="0" w:color="auto"/>
                    <w:bottom w:val="none" w:sz="0" w:space="0" w:color="auto"/>
                    <w:right w:val="none" w:sz="0" w:space="0" w:color="auto"/>
                  </w:divBdr>
                  <w:divsChild>
                    <w:div w:id="311713560">
                      <w:marLeft w:val="0"/>
                      <w:marRight w:val="0"/>
                      <w:marTop w:val="0"/>
                      <w:marBottom w:val="0"/>
                      <w:divBdr>
                        <w:top w:val="none" w:sz="0" w:space="0" w:color="auto"/>
                        <w:left w:val="none" w:sz="0" w:space="0" w:color="auto"/>
                        <w:bottom w:val="none" w:sz="0" w:space="0" w:color="auto"/>
                        <w:right w:val="none" w:sz="0" w:space="0" w:color="auto"/>
                      </w:divBdr>
                      <w:divsChild>
                        <w:div w:id="714043927">
                          <w:marLeft w:val="0"/>
                          <w:marRight w:val="0"/>
                          <w:marTop w:val="0"/>
                          <w:marBottom w:val="0"/>
                          <w:divBdr>
                            <w:top w:val="none" w:sz="0" w:space="0" w:color="auto"/>
                            <w:left w:val="none" w:sz="0" w:space="0" w:color="auto"/>
                            <w:bottom w:val="none" w:sz="0" w:space="0" w:color="auto"/>
                            <w:right w:val="none" w:sz="0" w:space="0" w:color="auto"/>
                          </w:divBdr>
                          <w:divsChild>
                            <w:div w:id="437482842">
                              <w:marLeft w:val="0"/>
                              <w:marRight w:val="0"/>
                              <w:marTop w:val="240"/>
                              <w:marBottom w:val="0"/>
                              <w:divBdr>
                                <w:top w:val="none" w:sz="0" w:space="0" w:color="auto"/>
                                <w:left w:val="none" w:sz="0" w:space="0" w:color="auto"/>
                                <w:bottom w:val="none" w:sz="0" w:space="0" w:color="auto"/>
                                <w:right w:val="none" w:sz="0" w:space="0" w:color="auto"/>
                              </w:divBdr>
                              <w:divsChild>
                                <w:div w:id="1091394739">
                                  <w:marLeft w:val="240"/>
                                  <w:marRight w:val="0"/>
                                  <w:marTop w:val="0"/>
                                  <w:marBottom w:val="0"/>
                                  <w:divBdr>
                                    <w:top w:val="none" w:sz="0" w:space="0" w:color="auto"/>
                                    <w:left w:val="none" w:sz="0" w:space="0" w:color="auto"/>
                                    <w:bottom w:val="none" w:sz="0" w:space="0" w:color="auto"/>
                                    <w:right w:val="none" w:sz="0" w:space="0" w:color="auto"/>
                                  </w:divBdr>
                                </w:div>
                                <w:div w:id="1360814918">
                                  <w:marLeft w:val="240"/>
                                  <w:marRight w:val="0"/>
                                  <w:marTop w:val="0"/>
                                  <w:marBottom w:val="0"/>
                                  <w:divBdr>
                                    <w:top w:val="none" w:sz="0" w:space="0" w:color="auto"/>
                                    <w:left w:val="none" w:sz="0" w:space="0" w:color="auto"/>
                                    <w:bottom w:val="none" w:sz="0" w:space="0" w:color="auto"/>
                                    <w:right w:val="none" w:sz="0" w:space="0" w:color="auto"/>
                                  </w:divBdr>
                                </w:div>
                              </w:divsChild>
                            </w:div>
                            <w:div w:id="669867901">
                              <w:marLeft w:val="0"/>
                              <w:marRight w:val="0"/>
                              <w:marTop w:val="240"/>
                              <w:marBottom w:val="0"/>
                              <w:divBdr>
                                <w:top w:val="none" w:sz="0" w:space="0" w:color="auto"/>
                                <w:left w:val="none" w:sz="0" w:space="0" w:color="auto"/>
                                <w:bottom w:val="none" w:sz="0" w:space="0" w:color="auto"/>
                                <w:right w:val="none" w:sz="0" w:space="0" w:color="auto"/>
                              </w:divBdr>
                            </w:div>
                            <w:div w:id="1790052648">
                              <w:marLeft w:val="0"/>
                              <w:marRight w:val="0"/>
                              <w:marTop w:val="0"/>
                              <w:marBottom w:val="0"/>
                              <w:divBdr>
                                <w:top w:val="none" w:sz="0" w:space="0" w:color="auto"/>
                                <w:left w:val="none" w:sz="0" w:space="0" w:color="auto"/>
                                <w:bottom w:val="none" w:sz="0" w:space="0" w:color="auto"/>
                                <w:right w:val="none" w:sz="0" w:space="0" w:color="auto"/>
                              </w:divBdr>
                              <w:divsChild>
                                <w:div w:id="1577012195">
                                  <w:marLeft w:val="0"/>
                                  <w:marRight w:val="0"/>
                                  <w:marTop w:val="0"/>
                                  <w:marBottom w:val="0"/>
                                  <w:divBdr>
                                    <w:top w:val="none" w:sz="0" w:space="0" w:color="auto"/>
                                    <w:left w:val="none" w:sz="0" w:space="0" w:color="auto"/>
                                    <w:bottom w:val="none" w:sz="0" w:space="0" w:color="auto"/>
                                    <w:right w:val="none" w:sz="0" w:space="0" w:color="auto"/>
                                  </w:divBdr>
                                </w:div>
                              </w:divsChild>
                            </w:div>
                            <w:div w:id="186155081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50723538">
              <w:marLeft w:val="0"/>
              <w:marRight w:val="0"/>
              <w:marTop w:val="1440"/>
              <w:marBottom w:val="0"/>
              <w:divBdr>
                <w:top w:val="single" w:sz="6" w:space="0" w:color="EEEEEE"/>
                <w:left w:val="none" w:sz="0" w:space="0" w:color="auto"/>
                <w:bottom w:val="none" w:sz="0" w:space="0" w:color="auto"/>
                <w:right w:val="none" w:sz="0" w:space="0" w:color="auto"/>
              </w:divBdr>
              <w:divsChild>
                <w:div w:id="1102798239">
                  <w:marLeft w:val="0"/>
                  <w:marRight w:val="0"/>
                  <w:marTop w:val="240"/>
                  <w:marBottom w:val="0"/>
                  <w:divBdr>
                    <w:top w:val="none" w:sz="0" w:space="0" w:color="auto"/>
                    <w:left w:val="none" w:sz="0" w:space="0" w:color="auto"/>
                    <w:bottom w:val="none" w:sz="0" w:space="0" w:color="auto"/>
                    <w:right w:val="none" w:sz="0" w:space="0" w:color="auto"/>
                  </w:divBdr>
                </w:div>
                <w:div w:id="1350452008">
                  <w:marLeft w:val="0"/>
                  <w:marRight w:val="0"/>
                  <w:marTop w:val="240"/>
                  <w:marBottom w:val="0"/>
                  <w:divBdr>
                    <w:top w:val="none" w:sz="0" w:space="0" w:color="auto"/>
                    <w:left w:val="none" w:sz="0" w:space="0" w:color="auto"/>
                    <w:bottom w:val="none" w:sz="0" w:space="0" w:color="auto"/>
                    <w:right w:val="none" w:sz="0" w:space="0" w:color="auto"/>
                  </w:divBdr>
                </w:div>
                <w:div w:id="16988962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02203303">
      <w:bodyDiv w:val="1"/>
      <w:marLeft w:val="0"/>
      <w:marRight w:val="0"/>
      <w:marTop w:val="0"/>
      <w:marBottom w:val="0"/>
      <w:divBdr>
        <w:top w:val="none" w:sz="0" w:space="0" w:color="auto"/>
        <w:left w:val="none" w:sz="0" w:space="0" w:color="auto"/>
        <w:bottom w:val="none" w:sz="0" w:space="0" w:color="auto"/>
        <w:right w:val="none" w:sz="0" w:space="0" w:color="auto"/>
      </w:divBdr>
      <w:divsChild>
        <w:div w:id="560796797">
          <w:marLeft w:val="0"/>
          <w:marRight w:val="0"/>
          <w:marTop w:val="0"/>
          <w:marBottom w:val="0"/>
          <w:divBdr>
            <w:top w:val="none" w:sz="0" w:space="0" w:color="auto"/>
            <w:left w:val="none" w:sz="0" w:space="0" w:color="auto"/>
            <w:bottom w:val="none" w:sz="0" w:space="0" w:color="auto"/>
            <w:right w:val="none" w:sz="0" w:space="0" w:color="auto"/>
          </w:divBdr>
          <w:divsChild>
            <w:div w:id="326324868">
              <w:marLeft w:val="0"/>
              <w:marRight w:val="0"/>
              <w:marTop w:val="0"/>
              <w:marBottom w:val="0"/>
              <w:divBdr>
                <w:top w:val="none" w:sz="0" w:space="0" w:color="auto"/>
                <w:left w:val="none" w:sz="0" w:space="0" w:color="auto"/>
                <w:bottom w:val="none" w:sz="0" w:space="0" w:color="auto"/>
                <w:right w:val="none" w:sz="0" w:space="0" w:color="auto"/>
              </w:divBdr>
              <w:divsChild>
                <w:div w:id="145586895">
                  <w:marLeft w:val="0"/>
                  <w:marRight w:val="0"/>
                  <w:marTop w:val="0"/>
                  <w:marBottom w:val="0"/>
                  <w:divBdr>
                    <w:top w:val="none" w:sz="0" w:space="0" w:color="auto"/>
                    <w:left w:val="none" w:sz="0" w:space="0" w:color="auto"/>
                    <w:bottom w:val="none" w:sz="0" w:space="0" w:color="auto"/>
                    <w:right w:val="none" w:sz="0" w:space="0" w:color="auto"/>
                  </w:divBdr>
                  <w:divsChild>
                    <w:div w:id="1950618936">
                      <w:marLeft w:val="0"/>
                      <w:marRight w:val="0"/>
                      <w:marTop w:val="0"/>
                      <w:marBottom w:val="0"/>
                      <w:divBdr>
                        <w:top w:val="none" w:sz="0" w:space="0" w:color="auto"/>
                        <w:left w:val="none" w:sz="0" w:space="0" w:color="auto"/>
                        <w:bottom w:val="none" w:sz="0" w:space="0" w:color="auto"/>
                        <w:right w:val="none" w:sz="0" w:space="0" w:color="auto"/>
                      </w:divBdr>
                      <w:divsChild>
                        <w:div w:id="145360215">
                          <w:marLeft w:val="0"/>
                          <w:marRight w:val="0"/>
                          <w:marTop w:val="0"/>
                          <w:marBottom w:val="0"/>
                          <w:divBdr>
                            <w:top w:val="none" w:sz="0" w:space="0" w:color="auto"/>
                            <w:left w:val="none" w:sz="0" w:space="0" w:color="auto"/>
                            <w:bottom w:val="none" w:sz="0" w:space="0" w:color="auto"/>
                            <w:right w:val="none" w:sz="0" w:space="0" w:color="auto"/>
                          </w:divBdr>
                          <w:divsChild>
                            <w:div w:id="53548367">
                              <w:marLeft w:val="0"/>
                              <w:marRight w:val="0"/>
                              <w:marTop w:val="0"/>
                              <w:marBottom w:val="0"/>
                              <w:divBdr>
                                <w:top w:val="none" w:sz="0" w:space="0" w:color="auto"/>
                                <w:left w:val="none" w:sz="0" w:space="0" w:color="auto"/>
                                <w:bottom w:val="none" w:sz="0" w:space="0" w:color="auto"/>
                                <w:right w:val="none" w:sz="0" w:space="0" w:color="auto"/>
                              </w:divBdr>
                              <w:divsChild>
                                <w:div w:id="154418697">
                                  <w:marLeft w:val="0"/>
                                  <w:marRight w:val="0"/>
                                  <w:marTop w:val="0"/>
                                  <w:marBottom w:val="0"/>
                                  <w:divBdr>
                                    <w:top w:val="none" w:sz="0" w:space="0" w:color="auto"/>
                                    <w:left w:val="none" w:sz="0" w:space="0" w:color="auto"/>
                                    <w:bottom w:val="none" w:sz="0" w:space="0" w:color="auto"/>
                                    <w:right w:val="none" w:sz="0" w:space="0" w:color="auto"/>
                                  </w:divBdr>
                                  <w:divsChild>
                                    <w:div w:id="889074892">
                                      <w:marLeft w:val="0"/>
                                      <w:marRight w:val="0"/>
                                      <w:marTop w:val="0"/>
                                      <w:marBottom w:val="0"/>
                                      <w:divBdr>
                                        <w:top w:val="single" w:sz="6" w:space="0" w:color="F5F5F5"/>
                                        <w:left w:val="single" w:sz="6" w:space="0" w:color="F5F5F5"/>
                                        <w:bottom w:val="single" w:sz="6" w:space="0" w:color="F5F5F5"/>
                                        <w:right w:val="single" w:sz="6" w:space="0" w:color="F5F5F5"/>
                                      </w:divBdr>
                                      <w:divsChild>
                                        <w:div w:id="1405253078">
                                          <w:marLeft w:val="0"/>
                                          <w:marRight w:val="0"/>
                                          <w:marTop w:val="0"/>
                                          <w:marBottom w:val="0"/>
                                          <w:divBdr>
                                            <w:top w:val="none" w:sz="0" w:space="0" w:color="auto"/>
                                            <w:left w:val="none" w:sz="0" w:space="0" w:color="auto"/>
                                            <w:bottom w:val="none" w:sz="0" w:space="0" w:color="auto"/>
                                            <w:right w:val="none" w:sz="0" w:space="0" w:color="auto"/>
                                          </w:divBdr>
                                          <w:divsChild>
                                            <w:div w:id="586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585791">
      <w:bodyDiv w:val="1"/>
      <w:marLeft w:val="0"/>
      <w:marRight w:val="0"/>
      <w:marTop w:val="0"/>
      <w:marBottom w:val="0"/>
      <w:divBdr>
        <w:top w:val="none" w:sz="0" w:space="0" w:color="auto"/>
        <w:left w:val="none" w:sz="0" w:space="0" w:color="auto"/>
        <w:bottom w:val="none" w:sz="0" w:space="0" w:color="auto"/>
        <w:right w:val="none" w:sz="0" w:space="0" w:color="auto"/>
      </w:divBdr>
      <w:divsChild>
        <w:div w:id="1737781594">
          <w:marLeft w:val="3"/>
          <w:marRight w:val="3"/>
          <w:marTop w:val="0"/>
          <w:marBottom w:val="0"/>
          <w:divBdr>
            <w:top w:val="single" w:sz="6" w:space="0" w:color="112449"/>
            <w:left w:val="single" w:sz="6" w:space="0" w:color="112449"/>
            <w:bottom w:val="single" w:sz="6" w:space="0" w:color="112449"/>
            <w:right w:val="single" w:sz="6" w:space="0" w:color="112449"/>
          </w:divBdr>
          <w:divsChild>
            <w:div w:id="2108425279">
              <w:marLeft w:val="3"/>
              <w:marRight w:val="3"/>
              <w:marTop w:val="0"/>
              <w:marBottom w:val="0"/>
              <w:divBdr>
                <w:top w:val="single" w:sz="6" w:space="0" w:color="112449"/>
                <w:left w:val="single" w:sz="6" w:space="0" w:color="112449"/>
                <w:bottom w:val="single" w:sz="6" w:space="0" w:color="112449"/>
                <w:right w:val="single" w:sz="6" w:space="0" w:color="112449"/>
              </w:divBdr>
              <w:divsChild>
                <w:div w:id="6874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0607">
      <w:bodyDiv w:val="1"/>
      <w:marLeft w:val="0"/>
      <w:marRight w:val="0"/>
      <w:marTop w:val="0"/>
      <w:marBottom w:val="0"/>
      <w:divBdr>
        <w:top w:val="none" w:sz="0" w:space="0" w:color="auto"/>
        <w:left w:val="none" w:sz="0" w:space="0" w:color="auto"/>
        <w:bottom w:val="none" w:sz="0" w:space="0" w:color="auto"/>
        <w:right w:val="none" w:sz="0" w:space="0" w:color="auto"/>
      </w:divBdr>
      <w:divsChild>
        <w:div w:id="516427201">
          <w:marLeft w:val="0"/>
          <w:marRight w:val="0"/>
          <w:marTop w:val="0"/>
          <w:marBottom w:val="0"/>
          <w:divBdr>
            <w:top w:val="none" w:sz="0" w:space="0" w:color="auto"/>
            <w:left w:val="none" w:sz="0" w:space="0" w:color="auto"/>
            <w:bottom w:val="none" w:sz="0" w:space="0" w:color="auto"/>
            <w:right w:val="none" w:sz="0" w:space="0" w:color="auto"/>
          </w:divBdr>
          <w:divsChild>
            <w:div w:id="203368251">
              <w:marLeft w:val="0"/>
              <w:marRight w:val="0"/>
              <w:marTop w:val="0"/>
              <w:marBottom w:val="0"/>
              <w:divBdr>
                <w:top w:val="none" w:sz="0" w:space="0" w:color="auto"/>
                <w:left w:val="none" w:sz="0" w:space="0" w:color="auto"/>
                <w:bottom w:val="none" w:sz="0" w:space="0" w:color="auto"/>
                <w:right w:val="none" w:sz="0" w:space="0" w:color="auto"/>
              </w:divBdr>
              <w:divsChild>
                <w:div w:id="2106270039">
                  <w:marLeft w:val="0"/>
                  <w:marRight w:val="0"/>
                  <w:marTop w:val="0"/>
                  <w:marBottom w:val="0"/>
                  <w:divBdr>
                    <w:top w:val="none" w:sz="0" w:space="0" w:color="auto"/>
                    <w:left w:val="none" w:sz="0" w:space="0" w:color="auto"/>
                    <w:bottom w:val="none" w:sz="0" w:space="0" w:color="auto"/>
                    <w:right w:val="none" w:sz="0" w:space="0" w:color="auto"/>
                  </w:divBdr>
                  <w:divsChild>
                    <w:div w:id="1896696050">
                      <w:marLeft w:val="0"/>
                      <w:marRight w:val="0"/>
                      <w:marTop w:val="0"/>
                      <w:marBottom w:val="0"/>
                      <w:divBdr>
                        <w:top w:val="none" w:sz="0" w:space="0" w:color="auto"/>
                        <w:left w:val="none" w:sz="0" w:space="0" w:color="auto"/>
                        <w:bottom w:val="none" w:sz="0" w:space="0" w:color="auto"/>
                        <w:right w:val="none" w:sz="0" w:space="0" w:color="auto"/>
                      </w:divBdr>
                      <w:divsChild>
                        <w:div w:id="1572622164">
                          <w:marLeft w:val="0"/>
                          <w:marRight w:val="0"/>
                          <w:marTop w:val="0"/>
                          <w:marBottom w:val="0"/>
                          <w:divBdr>
                            <w:top w:val="none" w:sz="0" w:space="0" w:color="auto"/>
                            <w:left w:val="none" w:sz="0" w:space="0" w:color="auto"/>
                            <w:bottom w:val="none" w:sz="0" w:space="0" w:color="auto"/>
                            <w:right w:val="none" w:sz="0" w:space="0" w:color="auto"/>
                          </w:divBdr>
                          <w:divsChild>
                            <w:div w:id="1636179439">
                              <w:marLeft w:val="0"/>
                              <w:marRight w:val="0"/>
                              <w:marTop w:val="0"/>
                              <w:marBottom w:val="0"/>
                              <w:divBdr>
                                <w:top w:val="none" w:sz="0" w:space="0" w:color="auto"/>
                                <w:left w:val="none" w:sz="0" w:space="0" w:color="auto"/>
                                <w:bottom w:val="none" w:sz="0" w:space="0" w:color="auto"/>
                                <w:right w:val="none" w:sz="0" w:space="0" w:color="auto"/>
                              </w:divBdr>
                              <w:divsChild>
                                <w:div w:id="1192378972">
                                  <w:marLeft w:val="0"/>
                                  <w:marRight w:val="0"/>
                                  <w:marTop w:val="0"/>
                                  <w:marBottom w:val="0"/>
                                  <w:divBdr>
                                    <w:top w:val="none" w:sz="0" w:space="0" w:color="auto"/>
                                    <w:left w:val="none" w:sz="0" w:space="0" w:color="auto"/>
                                    <w:bottom w:val="none" w:sz="0" w:space="0" w:color="auto"/>
                                    <w:right w:val="none" w:sz="0" w:space="0" w:color="auto"/>
                                  </w:divBdr>
                                  <w:divsChild>
                                    <w:div w:id="21388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36828">
      <w:bodyDiv w:val="1"/>
      <w:marLeft w:val="0"/>
      <w:marRight w:val="0"/>
      <w:marTop w:val="0"/>
      <w:marBottom w:val="0"/>
      <w:divBdr>
        <w:top w:val="none" w:sz="0" w:space="0" w:color="auto"/>
        <w:left w:val="none" w:sz="0" w:space="0" w:color="auto"/>
        <w:bottom w:val="none" w:sz="0" w:space="0" w:color="auto"/>
        <w:right w:val="none" w:sz="0" w:space="0" w:color="auto"/>
      </w:divBdr>
      <w:divsChild>
        <w:div w:id="236403361">
          <w:marLeft w:val="3"/>
          <w:marRight w:val="3"/>
          <w:marTop w:val="0"/>
          <w:marBottom w:val="0"/>
          <w:divBdr>
            <w:top w:val="single" w:sz="6" w:space="0" w:color="112449"/>
            <w:left w:val="single" w:sz="6" w:space="0" w:color="112449"/>
            <w:bottom w:val="single" w:sz="6" w:space="0" w:color="112449"/>
            <w:right w:val="single" w:sz="6" w:space="0" w:color="112449"/>
          </w:divBdr>
          <w:divsChild>
            <w:div w:id="463622110">
              <w:marLeft w:val="3"/>
              <w:marRight w:val="3"/>
              <w:marTop w:val="0"/>
              <w:marBottom w:val="0"/>
              <w:divBdr>
                <w:top w:val="single" w:sz="6" w:space="0" w:color="112449"/>
                <w:left w:val="single" w:sz="6" w:space="0" w:color="112449"/>
                <w:bottom w:val="single" w:sz="6" w:space="0" w:color="112449"/>
                <w:right w:val="single" w:sz="6" w:space="0" w:color="112449"/>
              </w:divBdr>
              <w:divsChild>
                <w:div w:id="601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2433">
      <w:bodyDiv w:val="1"/>
      <w:marLeft w:val="0"/>
      <w:marRight w:val="0"/>
      <w:marTop w:val="0"/>
      <w:marBottom w:val="0"/>
      <w:divBdr>
        <w:top w:val="none" w:sz="0" w:space="0" w:color="auto"/>
        <w:left w:val="none" w:sz="0" w:space="0" w:color="auto"/>
        <w:bottom w:val="none" w:sz="0" w:space="0" w:color="auto"/>
        <w:right w:val="none" w:sz="0" w:space="0" w:color="auto"/>
      </w:divBdr>
      <w:divsChild>
        <w:div w:id="2144348435">
          <w:marLeft w:val="0"/>
          <w:marRight w:val="0"/>
          <w:marTop w:val="0"/>
          <w:marBottom w:val="0"/>
          <w:divBdr>
            <w:top w:val="none" w:sz="0" w:space="0" w:color="auto"/>
            <w:left w:val="none" w:sz="0" w:space="0" w:color="auto"/>
            <w:bottom w:val="none" w:sz="0" w:space="0" w:color="auto"/>
            <w:right w:val="none" w:sz="0" w:space="0" w:color="auto"/>
          </w:divBdr>
          <w:divsChild>
            <w:div w:id="471168485">
              <w:marLeft w:val="0"/>
              <w:marRight w:val="0"/>
              <w:marTop w:val="0"/>
              <w:marBottom w:val="0"/>
              <w:divBdr>
                <w:top w:val="none" w:sz="0" w:space="0" w:color="auto"/>
                <w:left w:val="none" w:sz="0" w:space="0" w:color="auto"/>
                <w:bottom w:val="none" w:sz="0" w:space="0" w:color="auto"/>
                <w:right w:val="none" w:sz="0" w:space="0" w:color="auto"/>
              </w:divBdr>
              <w:divsChild>
                <w:div w:id="152793000">
                  <w:marLeft w:val="0"/>
                  <w:marRight w:val="0"/>
                  <w:marTop w:val="0"/>
                  <w:marBottom w:val="0"/>
                  <w:divBdr>
                    <w:top w:val="none" w:sz="0" w:space="0" w:color="auto"/>
                    <w:left w:val="none" w:sz="0" w:space="0" w:color="auto"/>
                    <w:bottom w:val="none" w:sz="0" w:space="0" w:color="auto"/>
                    <w:right w:val="none" w:sz="0" w:space="0" w:color="auto"/>
                  </w:divBdr>
                  <w:divsChild>
                    <w:div w:id="1762918897">
                      <w:marLeft w:val="0"/>
                      <w:marRight w:val="0"/>
                      <w:marTop w:val="0"/>
                      <w:marBottom w:val="0"/>
                      <w:divBdr>
                        <w:top w:val="none" w:sz="0" w:space="0" w:color="auto"/>
                        <w:left w:val="none" w:sz="0" w:space="0" w:color="auto"/>
                        <w:bottom w:val="none" w:sz="0" w:space="0" w:color="auto"/>
                        <w:right w:val="none" w:sz="0" w:space="0" w:color="auto"/>
                      </w:divBdr>
                      <w:divsChild>
                        <w:div w:id="1750274265">
                          <w:marLeft w:val="0"/>
                          <w:marRight w:val="0"/>
                          <w:marTop w:val="0"/>
                          <w:marBottom w:val="0"/>
                          <w:divBdr>
                            <w:top w:val="none" w:sz="0" w:space="0" w:color="auto"/>
                            <w:left w:val="none" w:sz="0" w:space="0" w:color="auto"/>
                            <w:bottom w:val="none" w:sz="0" w:space="0" w:color="auto"/>
                            <w:right w:val="none" w:sz="0" w:space="0" w:color="auto"/>
                          </w:divBdr>
                          <w:divsChild>
                            <w:div w:id="541096751">
                              <w:marLeft w:val="0"/>
                              <w:marRight w:val="0"/>
                              <w:marTop w:val="0"/>
                              <w:marBottom w:val="0"/>
                              <w:divBdr>
                                <w:top w:val="none" w:sz="0" w:space="0" w:color="auto"/>
                                <w:left w:val="none" w:sz="0" w:space="0" w:color="auto"/>
                                <w:bottom w:val="none" w:sz="0" w:space="0" w:color="auto"/>
                                <w:right w:val="none" w:sz="0" w:space="0" w:color="auto"/>
                              </w:divBdr>
                              <w:divsChild>
                                <w:div w:id="265428354">
                                  <w:marLeft w:val="0"/>
                                  <w:marRight w:val="0"/>
                                  <w:marTop w:val="0"/>
                                  <w:marBottom w:val="0"/>
                                  <w:divBdr>
                                    <w:top w:val="none" w:sz="0" w:space="0" w:color="auto"/>
                                    <w:left w:val="none" w:sz="0" w:space="0" w:color="auto"/>
                                    <w:bottom w:val="none" w:sz="0" w:space="0" w:color="auto"/>
                                    <w:right w:val="none" w:sz="0" w:space="0" w:color="auto"/>
                                  </w:divBdr>
                                  <w:divsChild>
                                    <w:div w:id="2059934108">
                                      <w:marLeft w:val="0"/>
                                      <w:marRight w:val="0"/>
                                      <w:marTop w:val="0"/>
                                      <w:marBottom w:val="0"/>
                                      <w:divBdr>
                                        <w:top w:val="single" w:sz="6" w:space="0" w:color="F5F5F5"/>
                                        <w:left w:val="single" w:sz="6" w:space="0" w:color="F5F5F5"/>
                                        <w:bottom w:val="single" w:sz="6" w:space="0" w:color="F5F5F5"/>
                                        <w:right w:val="single" w:sz="6" w:space="0" w:color="F5F5F5"/>
                                      </w:divBdr>
                                      <w:divsChild>
                                        <w:div w:id="167212644">
                                          <w:marLeft w:val="0"/>
                                          <w:marRight w:val="0"/>
                                          <w:marTop w:val="0"/>
                                          <w:marBottom w:val="0"/>
                                          <w:divBdr>
                                            <w:top w:val="none" w:sz="0" w:space="0" w:color="auto"/>
                                            <w:left w:val="none" w:sz="0" w:space="0" w:color="auto"/>
                                            <w:bottom w:val="none" w:sz="0" w:space="0" w:color="auto"/>
                                            <w:right w:val="none" w:sz="0" w:space="0" w:color="auto"/>
                                          </w:divBdr>
                                          <w:divsChild>
                                            <w:div w:id="17116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235412">
      <w:bodyDiv w:val="1"/>
      <w:marLeft w:val="0"/>
      <w:marRight w:val="0"/>
      <w:marTop w:val="0"/>
      <w:marBottom w:val="0"/>
      <w:divBdr>
        <w:top w:val="none" w:sz="0" w:space="0" w:color="auto"/>
        <w:left w:val="none" w:sz="0" w:space="0" w:color="auto"/>
        <w:bottom w:val="none" w:sz="0" w:space="0" w:color="auto"/>
        <w:right w:val="none" w:sz="0" w:space="0" w:color="auto"/>
      </w:divBdr>
    </w:div>
    <w:div w:id="1387409941">
      <w:bodyDiv w:val="1"/>
      <w:marLeft w:val="0"/>
      <w:marRight w:val="0"/>
      <w:marTop w:val="0"/>
      <w:marBottom w:val="0"/>
      <w:divBdr>
        <w:top w:val="none" w:sz="0" w:space="0" w:color="auto"/>
        <w:left w:val="none" w:sz="0" w:space="0" w:color="auto"/>
        <w:bottom w:val="none" w:sz="0" w:space="0" w:color="auto"/>
        <w:right w:val="none" w:sz="0" w:space="0" w:color="auto"/>
      </w:divBdr>
      <w:divsChild>
        <w:div w:id="1433746255">
          <w:marLeft w:val="0"/>
          <w:marRight w:val="0"/>
          <w:marTop w:val="100"/>
          <w:marBottom w:val="100"/>
          <w:divBdr>
            <w:top w:val="none" w:sz="0" w:space="0" w:color="auto"/>
            <w:left w:val="none" w:sz="0" w:space="0" w:color="auto"/>
            <w:bottom w:val="none" w:sz="0" w:space="0" w:color="auto"/>
            <w:right w:val="none" w:sz="0" w:space="0" w:color="auto"/>
          </w:divBdr>
          <w:divsChild>
            <w:div w:id="748043551">
              <w:marLeft w:val="0"/>
              <w:marRight w:val="0"/>
              <w:marTop w:val="0"/>
              <w:marBottom w:val="0"/>
              <w:divBdr>
                <w:top w:val="none" w:sz="0" w:space="0" w:color="auto"/>
                <w:left w:val="none" w:sz="0" w:space="0" w:color="auto"/>
                <w:bottom w:val="none" w:sz="0" w:space="0" w:color="auto"/>
                <w:right w:val="none" w:sz="0" w:space="0" w:color="auto"/>
              </w:divBdr>
              <w:divsChild>
                <w:div w:id="1978682324">
                  <w:marLeft w:val="0"/>
                  <w:marRight w:val="0"/>
                  <w:marTop w:val="0"/>
                  <w:marBottom w:val="0"/>
                  <w:divBdr>
                    <w:top w:val="none" w:sz="0" w:space="0" w:color="auto"/>
                    <w:left w:val="none" w:sz="0" w:space="0" w:color="auto"/>
                    <w:bottom w:val="none" w:sz="0" w:space="0" w:color="auto"/>
                    <w:right w:val="none" w:sz="0" w:space="0" w:color="auto"/>
                  </w:divBdr>
                  <w:divsChild>
                    <w:div w:id="565921006">
                      <w:marLeft w:val="300"/>
                      <w:marRight w:val="300"/>
                      <w:marTop w:val="0"/>
                      <w:marBottom w:val="750"/>
                      <w:divBdr>
                        <w:top w:val="none" w:sz="0" w:space="0" w:color="auto"/>
                        <w:left w:val="none" w:sz="0" w:space="0" w:color="auto"/>
                        <w:bottom w:val="single" w:sz="6" w:space="8" w:color="DDDDDD"/>
                        <w:right w:val="none" w:sz="0" w:space="0" w:color="auto"/>
                      </w:divBdr>
                    </w:div>
                  </w:divsChild>
                </w:div>
              </w:divsChild>
            </w:div>
          </w:divsChild>
        </w:div>
      </w:divsChild>
    </w:div>
    <w:div w:id="1746875074">
      <w:bodyDiv w:val="1"/>
      <w:marLeft w:val="0"/>
      <w:marRight w:val="0"/>
      <w:marTop w:val="0"/>
      <w:marBottom w:val="0"/>
      <w:divBdr>
        <w:top w:val="none" w:sz="0" w:space="0" w:color="auto"/>
        <w:left w:val="none" w:sz="0" w:space="0" w:color="auto"/>
        <w:bottom w:val="none" w:sz="0" w:space="0" w:color="auto"/>
        <w:right w:val="none" w:sz="0" w:space="0" w:color="auto"/>
      </w:divBdr>
    </w:div>
    <w:div w:id="1850412346">
      <w:bodyDiv w:val="1"/>
      <w:marLeft w:val="0"/>
      <w:marRight w:val="0"/>
      <w:marTop w:val="0"/>
      <w:marBottom w:val="0"/>
      <w:divBdr>
        <w:top w:val="none" w:sz="0" w:space="0" w:color="auto"/>
        <w:left w:val="none" w:sz="0" w:space="0" w:color="auto"/>
        <w:bottom w:val="none" w:sz="0" w:space="0" w:color="auto"/>
        <w:right w:val="none" w:sz="0" w:space="0" w:color="auto"/>
      </w:divBdr>
      <w:divsChild>
        <w:div w:id="1017002231">
          <w:marLeft w:val="0"/>
          <w:marRight w:val="0"/>
          <w:marTop w:val="0"/>
          <w:marBottom w:val="360"/>
          <w:divBdr>
            <w:top w:val="none" w:sz="0" w:space="0" w:color="auto"/>
            <w:left w:val="none" w:sz="0" w:space="0" w:color="auto"/>
            <w:bottom w:val="none" w:sz="0" w:space="0" w:color="auto"/>
            <w:right w:val="none" w:sz="0" w:space="0" w:color="auto"/>
          </w:divBdr>
          <w:divsChild>
            <w:div w:id="16066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2988">
      <w:bodyDiv w:val="1"/>
      <w:marLeft w:val="0"/>
      <w:marRight w:val="0"/>
      <w:marTop w:val="0"/>
      <w:marBottom w:val="0"/>
      <w:divBdr>
        <w:top w:val="none" w:sz="0" w:space="0" w:color="auto"/>
        <w:left w:val="none" w:sz="0" w:space="0" w:color="auto"/>
        <w:bottom w:val="none" w:sz="0" w:space="0" w:color="auto"/>
        <w:right w:val="none" w:sz="0" w:space="0" w:color="auto"/>
      </w:divBdr>
      <w:divsChild>
        <w:div w:id="757406011">
          <w:marLeft w:val="0"/>
          <w:marRight w:val="0"/>
          <w:marTop w:val="100"/>
          <w:marBottom w:val="100"/>
          <w:divBdr>
            <w:top w:val="none" w:sz="0" w:space="0" w:color="auto"/>
            <w:left w:val="none" w:sz="0" w:space="0" w:color="auto"/>
            <w:bottom w:val="none" w:sz="0" w:space="0" w:color="auto"/>
            <w:right w:val="none" w:sz="0" w:space="0" w:color="auto"/>
          </w:divBdr>
          <w:divsChild>
            <w:div w:id="1546284865">
              <w:marLeft w:val="0"/>
              <w:marRight w:val="0"/>
              <w:marTop w:val="0"/>
              <w:marBottom w:val="0"/>
              <w:divBdr>
                <w:top w:val="none" w:sz="0" w:space="0" w:color="auto"/>
                <w:left w:val="none" w:sz="0" w:space="0" w:color="auto"/>
                <w:bottom w:val="none" w:sz="0" w:space="0" w:color="auto"/>
                <w:right w:val="none" w:sz="0" w:space="0" w:color="auto"/>
              </w:divBdr>
              <w:divsChild>
                <w:div w:id="487870272">
                  <w:marLeft w:val="0"/>
                  <w:marRight w:val="0"/>
                  <w:marTop w:val="0"/>
                  <w:marBottom w:val="0"/>
                  <w:divBdr>
                    <w:top w:val="none" w:sz="0" w:space="0" w:color="auto"/>
                    <w:left w:val="none" w:sz="0" w:space="0" w:color="auto"/>
                    <w:bottom w:val="none" w:sz="0" w:space="0" w:color="auto"/>
                    <w:right w:val="none" w:sz="0" w:space="0" w:color="auto"/>
                  </w:divBdr>
                  <w:divsChild>
                    <w:div w:id="212236264">
                      <w:marLeft w:val="300"/>
                      <w:marRight w:val="300"/>
                      <w:marTop w:val="300"/>
                      <w:marBottom w:val="300"/>
                      <w:divBdr>
                        <w:top w:val="none" w:sz="0" w:space="0" w:color="auto"/>
                        <w:left w:val="none" w:sz="0" w:space="0" w:color="auto"/>
                        <w:bottom w:val="none" w:sz="0" w:space="0" w:color="auto"/>
                        <w:right w:val="none" w:sz="0" w:space="0" w:color="auto"/>
                      </w:divBdr>
                      <w:divsChild>
                        <w:div w:id="683018024">
                          <w:marLeft w:val="0"/>
                          <w:marRight w:val="0"/>
                          <w:marTop w:val="0"/>
                          <w:marBottom w:val="0"/>
                          <w:divBdr>
                            <w:top w:val="single" w:sz="6" w:space="8" w:color="DDDDDD"/>
                            <w:left w:val="single" w:sz="6" w:space="8" w:color="DDDDDD"/>
                            <w:bottom w:val="single" w:sz="6" w:space="8" w:color="DDDDDD"/>
                            <w:right w:val="single" w:sz="6" w:space="8" w:color="DDDDDD"/>
                          </w:divBdr>
                          <w:divsChild>
                            <w:div w:id="10322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l/he/departments/policies/imr_rr_m_n_o_20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Description="צור מסמך חדש." ma:contentTypeID="0x01010075FD52453883A44C8825C95A9A9B6D390100A9569AA599C33047BAB1993BD0E96799" ma:contentTypeName="אגף הרכב-הנהלה - דואר יוצא" ma:contentTypeScope="" ma:contentTypeVersion="18" ma:versionID="f5a2cc9757ce02bfbddaf836d79e98ca">
  <xsd:schema xmlns:ns1="297a4c19-0c84-4a06-bce3-39e3a6173c53" xmlns:ns2="C7F8B64A-ED06-453B-9127-ED0FF864FE26" xmlns:p="http://schemas.microsoft.com/office/2006/metadata/properties" xmlns:xsd="http://www.w3.org/2001/XMLSchema" ma:fieldsID="cc65c436fc397f26769e001d371c83e9" ma:root="true" ns1:_="" ns2:_="" targetNamespace="http://schemas.microsoft.com/office/2006/metadata/properties">
    <xsd:import namespace="297a4c19-0c84-4a06-bce3-39e3a6173c53"/>
    <xsd:import namespace="C7F8B64A-ED06-453B-9127-ED0FF864FE26"/>
    <xsd:element name="properties">
      <xsd:complexType>
        <xsd:sequence>
          <xsd:element name="documentManagement">
            <xsd:complexType>
              <xsd:all>
                <xsd:element minOccurs="0" ref="ns1:BetipulShelHanala"/>
                <xsd:element minOccurs="0" ref="ns1:rakbazadatehavara"/>
                <xsd:element minOccurs="0" ref="ns1:StatusHanala"/>
                <xsd:element minOccurs="0" ref="ns1:CloseDateHanala"/>
                <xsd:element minOccurs="0" ref="ns2:SDRemark"/>
                <xsd:element minOccurs="0" ref="ns1:SDHebDate"/>
                <xsd:element minOccurs="0" ref="ns1:SDOriginalID"/>
                <xsd:element minOccurs="0" ref="ns1:SDOfflineTo"/>
                <xsd:element minOccurs="0" ref="ns1:SDAsmachta"/>
                <xsd:element minOccurs="0" ref="ns1:SDImportance"/>
                <xsd:element minOccurs="0" ref="ns1:SDDocumentSource"/>
                <xsd:element minOccurs="0" ref="ns1:AutoNumber"/>
                <xsd:element minOccurs="0" ref="ns1:SDDocDate"/>
                <xsd:element minOccurs="0" ref="ns1:SDCategoryID"/>
                <xsd:element minOccurs="0" ref="ns1:SDAuthor"/>
                <xsd:element minOccurs="0" ref="ns1:SDLastSigningDate"/>
                <xsd:element minOccurs="0" ref="ns1:SDNumOfSignatures"/>
                <xsd:element minOccurs="0" ref="ns1:SDSignersLogins"/>
                <xsd:element minOccurs="0" ref="ns1:SDCategories"/>
              </xsd:all>
            </xsd:complexType>
          </xsd:element>
        </xsd:sequence>
      </xsd:complexType>
    </xsd:element>
  </xsd:schema>
  <xsd:schema xmlns:dms="http://schemas.microsoft.com/office/2006/documentManagement/types" xmlns:xsd="http://www.w3.org/2001/XMLSchema" elementFormDefault="qualified" targetNamespace="297a4c19-0c84-4a06-bce3-39e3a6173c53">
    <xsd:import namespace="http://schemas.microsoft.com/office/2006/documentManagement/types"/>
    <xsd:element ma:description="אגף הרכב - הנהלה&#10;מנהל תנועה" ma:displayName="בטיפול של -" ma:format="Dropdown" ma:index="0" ma:internalName="BetipulShelHanala" ma:readOnly="false" name="BetipulShelHanala" nillable="true">
      <xsd:simpleType>
        <xsd:restriction base="dms:Choice">
          <xsd:enumeration value="משה ויצמן"/>
          <xsd:enumeration value="יעקב שם טוב"/>
          <xsd:enumeration value="אולגה מאירוב"/>
          <xsd:enumeration value="איציק סרור"/>
          <xsd:enumeration value="לאה מאושר"/>
          <xsd:enumeration value="יוסי שנלר"/>
          <xsd:enumeration value="ירדנה כהן"/>
          <xsd:enumeration value="לנה גרשקוביץ"/>
          <xsd:enumeration value="ג'מיל אבו חלא"/>
          <xsd:enumeration value="משה ימיני"/>
          <xsd:enumeration value="משה קרמאייר"/>
          <xsd:enumeration value="נירית לוי"/>
          <xsd:enumeration value="כרמית אפלמן"/>
          <xsd:enumeration value="רפי אלישע"/>
          <xsd:enumeration value="עידית מהדלה"/>
          <xsd:enumeration value="עידן עבודי"/>
          <xsd:enumeration value="רינת הררי"/>
          <xsd:enumeration value="שלומי צ'ובוטרו"/>
        </xsd:restriction>
      </xsd:simpleType>
    </xsd:element>
    <xsd:element ma:default="" ma:displayName="רכבזא תאריך העברה" ma:format="DateOnly" ma:index="1" ma:internalName="rakbazadatehavara" ma:readOnly="false" name="rakbazadatehavara" nillable="true">
      <xsd:simpleType>
        <xsd:restriction base="dms:DateTime"/>
      </xsd:simpleType>
    </xsd:element>
    <xsd:element ma:description="אגף הרכב הנהלה" ma:displayName="סטטוס -" ma:format="Dropdown" ma:index="2" ma:internalName="StatusHanala" ma:readOnly="false" name="StatusHanala" nillable="true">
      <xsd:simpleType>
        <xsd:restriction base="dms:Choice">
          <xsd:enumeration value="בטיפול"/>
          <xsd:enumeration value="נא העבר נוסח לתשובה בחתימתי"/>
          <xsd:enumeration value="נא השב ישירות לפונה והעתק אלי"/>
          <xsd:enumeration value="לתיק"/>
        </xsd:restriction>
      </xsd:simpleType>
    </xsd:element>
    <xsd:element ma:description="אגף הרכב הנהלה" ma:displayName="מינת תאריך סגירה" ma:format="DateOnly" ma:index="3" ma:internalName="CloseDateHanala" ma:readOnly="false" name="CloseDateHanala" nillable="true">
      <xsd:simpleType>
        <xsd:restriction base="dms:DateTime"/>
      </xsd:simpleType>
    </xsd:element>
    <xsd:element ma:displayName="SDHebDate" ma:index="5" ma:internalName="SDHebDate" name="SDHebDate" nillable="true">
      <xsd:simpleType>
        <xsd:restriction base="dms:Text"/>
      </xsd:simpleType>
    </xsd:element>
    <xsd:element ma:displayName="SDOriginalID" ma:index="6" ma:internalName="SDOriginalID" name="SDOriginalID" nillable="true">
      <xsd:simpleType>
        <xsd:restriction base="dms:Text"/>
      </xsd:simpleType>
    </xsd:element>
    <xsd:element ma:displayName="SDOfflineTo" ma:index="7" ma:internalName="SDOfflineTo" name="SDOfflineTo" nillable="true">
      <xsd:simpleType>
        <xsd:restriction base="dms:Text"/>
      </xsd:simpleType>
    </xsd:element>
    <xsd:element ma:displayName="SDAsmachta" ma:index="8" ma:internalName="SDAsmachta" name="SDAsmachta" nillable="true">
      <xsd:simpleType>
        <xsd:restriction base="dms:Text"/>
      </xsd:simpleType>
    </xsd:element>
    <xsd:element ma:displayName="חשיבות" ma:index="9" ma:internalName="SDImportance" name="SDImportance" nillable="true">
      <xsd:simpleType>
        <xsd:restriction base="dms:Number"/>
      </xsd:simpleType>
    </xsd:element>
    <xsd:element ma:displayName="מקור המסמך" ma:index="10" ma:internalName="SDDocumentSource" name="SDDocumentSource" nillable="true">
      <xsd:simpleType>
        <xsd:restriction base="dms:Choice">
          <xsd:enumeration value="SDFileUpload"/>
          <xsd:enumeration value="SDNewFile"/>
          <xsd:enumeration value="SDMultiFilesUpload"/>
          <xsd:enumeration value="OutlookExtender"/>
          <xsd:enumeration value="SDMigration"/>
          <xsd:enumeration value="OfficeAddIn"/>
          <xsd:enumeration value="ArchiveScan"/>
          <xsd:enumeration value="PCDocs"/>
          <xsd:enumeration value="PST"/>
          <xsd:enumeration value="D2K"/>
          <xsd:enumeration value="Menahel"/>
          <xsd:enumeration value="ShipmentLoader"/>
          <xsd:enumeration value="PoliceOffices"/>
          <xsd:enumeration value="AGATForms"/>
          <xsd:enumeration value="SDK"/>
          <xsd:enumeration value="Other"/>
        </xsd:restriction>
      </xsd:simpleType>
    </xsd:element>
    <xsd:element ma:displayName="סימוכין" ma:index="11" ma:internalName="AutoNumber" name="AutoNumber" nillable="true">
      <xsd:simpleType>
        <xsd:restriction base="dms:Text"/>
      </xsd:simpleType>
    </xsd:element>
    <xsd:element ma:displayName="תאריך המסמך" ma:index="12" ma:internalName="SDDocDate" name="SDDocDate" nillable="true">
      <xsd:simpleType>
        <xsd:restriction base="dms:DateTime"/>
      </xsd:simpleType>
    </xsd:element>
    <xsd:element ma:displayName="SDCategoryID" ma:index="13" ma:internalName="SDCategoryID" name="SDCategoryID" nillable="true">
      <xsd:simpleType>
        <xsd:restriction base="dms:Text"/>
      </xsd:simpleType>
    </xsd:element>
    <xsd:element ma:displayName="מחבר" ma:index="14" ma:internalName="SDAuthor" name="SDAuthor" nillable="true">
      <xsd:simpleType>
        <xsd:restriction base="dms:Text"/>
      </xsd:simpleType>
    </xsd:element>
    <xsd:element ma:displayName="תאריך חתימה אחרון " ma:index="15" ma:internalName="SDLastSigningDate" name="SDLastSigningDate" nillable="true">
      <xsd:simpleType>
        <xsd:restriction base="dms:DateTime"/>
      </xsd:simpleType>
    </xsd:element>
    <xsd:element ma:displayName="מספר חתימות" ma:index="16" ma:internalName="SDNumOfSignatures" name="SDNumOfSignatures" nillable="true">
      <xsd:simpleType>
        <xsd:restriction base="dms:Number"/>
      </xsd:simpleType>
    </xsd:element>
    <xsd:element ma:displayName="חותם המסמך" ma:index="17" ma:internalName="SDSignersLogins" name="SDSignersLogins" nillable="true">
      <xsd:simpleType>
        <xsd:restriction base="dms:Text"/>
      </xsd:simpleType>
    </xsd:element>
    <xsd:element ma:displayName="נושאים" ma:index="18" ma:internalName="SDCategories" name="SDCategories" nillable="true">
      <xsd:simpleType>
        <xsd:restriction base="dms:Note"/>
      </xsd:simpleType>
    </xsd:element>
  </xsd:schema>
  <xsd:schema xmlns:dms="http://schemas.microsoft.com/office/2006/documentManagement/types" xmlns:xsd="http://www.w3.org/2001/XMLSchema" elementFormDefault="qualified" targetNamespace="C7F8B64A-ED06-453B-9127-ED0FF864FE26">
    <xsd:import namespace="http://schemas.microsoft.com/office/2006/documentManagement/types"/>
    <xsd:element ma:description="אגף הרכב-הנהלה" ma:displayName="הערה" ma:index="4" ma:internalName="SDRemark" ma:readOnly="false" name="SDRemark" nillable="true">
      <xsd:simpleType>
        <xsd:restriction base="dms:Note"/>
      </xsd:simpleType>
    </xsd:element>
  </xsd:schema>
  <xsd:schema xmlns="http://schemas.openxmlformats.org/package/2006/metadata/core-properties" xmlns:dc="http://purl.org/dc/elements/1.1/" xmlns:dcterms="http://purl.org/dc/terms/" xmlns:odoc="http://schemas.microsoft.com/office/internal/2005/internalDocumentation"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xOccurs="1" minOccurs="0" name="contentType" type="xsd:string"/>
        <xsd:element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StatusHanala xmlns="297a4c19-0c84-4a06-bce3-39e3a6173c53" xsi:nil="true"/>
    <SDHebDate xmlns="297a4c19-0c84-4a06-bce3-39e3a6173c53">ז' באייר, התשע"ח</SDHebDate>
    <rakbazadatehavara xmlns="297a4c19-0c84-4a06-bce3-39e3a6173c53" xsi:nil="true"/>
    <SDCategoryID xmlns="297a4c19-0c84-4a06-bce3-39e3a6173c53">b77ffbea3941;#</SDCategoryID>
    <SDImportance xmlns="297a4c19-0c84-4a06-bce3-39e3a6173c53">0</SDImportance>
    <SDLastSigningDate xmlns="297a4c19-0c84-4a06-bce3-39e3a6173c53" xsi:nil="true"/>
    <SDOriginalID xmlns="297a4c19-0c84-4a06-bce3-39e3a6173c53" xsi:nil="true"/>
    <SDNumOfSignatures xmlns="297a4c19-0c84-4a06-bce3-39e3a6173c53" xsi:nil="true"/>
    <SDCategories xmlns="297a4c19-0c84-4a06-bce3-39e3a6173c53">:מרכז:אגף הרכב-הנהלה:דרישות חובה:דרישות חובה לשנת 2019;#</SDCategories>
    <SDRemark xmlns="C7F8B64A-ED06-453B-9127-ED0FF864FE26" xsi:nil="true"/>
    <AutoNumber xmlns="297a4c19-0c84-4a06-bce3-39e3a6173c53">07410218</AutoNumber>
    <SDDocumentSource xmlns="297a4c19-0c84-4a06-bce3-39e3a6173c53">SDNewFile</SDDocumentSource>
    <SDOfflineTo xmlns="297a4c19-0c84-4a06-bce3-39e3a6173c53" xsi:nil="true"/>
    <SDAuthor xmlns="297a4c19-0c84-4a06-bce3-39e3a6173c53">ג'יהאד בסול</SDAuthor>
    <CloseDateHanala xmlns="297a4c19-0c84-4a06-bce3-39e3a6173c53" xsi:nil="true"/>
    <SDAsmachta xmlns="297a4c19-0c84-4a06-bce3-39e3a6173c53" xsi:nil="true"/>
    <SDDocDate xmlns="297a4c19-0c84-4a06-bce3-39e3a6173c53">2018-04-21T22:00:00+00:00</SDDocDate>
    <SDSignersLogins xmlns="297a4c19-0c84-4a06-bce3-39e3a6173c53" xsi:nil="true"/>
    <BetipulShelHanala xmlns="297a4c19-0c84-4a06-bce3-39e3a6173c5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456722F-97E0-4ED3-9B62-75E5EEC94E5E}">
  <ds:schemaRefs>
    <ds:schemaRef ds:uri="http://schemas.microsoft.com/sharepoint/v3/contenttype/forms"/>
  </ds:schemaRefs>
</ds:datastoreItem>
</file>

<file path=customXml/itemProps2.xml><?xml version="1.0" encoding="utf-8"?>
<ds:datastoreItem xmlns:ds="http://schemas.openxmlformats.org/officeDocument/2006/customXml" ds:itemID="{602B5549-8A70-4050-A78F-2C31C75B92E7}">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openxmlformats.org/schemaLibrary/2006/main"/>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850871D6-C50D-420B-A8ED-4449F171125F}">
  <ds:schemaRefs>
    <ds:schemaRef ds:uri="http://schemas.microsoft.com/office/2006/metadata/contentType"/>
    <ds:schemaRef ds:uri="http://schemas.microsoft.com/office/2006/metadata/properties/metaAttributes"/>
    <ds:schemaRef ds:uri="297a4c19-0c84-4a06-bce3-39e3a6173c53"/>
    <ds:schemaRef ds:uri="C7F8B64A-ED06-453B-9127-ED0FF864FE26"/>
    <ds:schemaRef ds:uri="http://schemas.microsoft.com/office/2006/metadata/properties"/>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D72BD1-7975-4163-A20E-5274A155B4D3}">
  <ds:schemaRefs>
    <ds:schemaRef ds:uri="http://schemas.microsoft.com/office/2006/metadata/properties"/>
    <ds:schemaRef ds:uri="http://schemas.microsoft.com/office/infopath/2007/PartnerControls"/>
    <ds:schemaRef ds:uri="297a4c19-0c84-4a06-bce3-39e3a6173c53"/>
    <ds:schemaRef ds:uri="C7F8B64A-ED06-453B-9127-ED0FF864FE26"/>
  </ds:schemaRefs>
</ds:datastoreItem>
</file>

<file path=customXml/itemProps5.xml><?xml version="1.0" encoding="utf-8"?>
<ds:datastoreItem xmlns:ds="http://schemas.openxmlformats.org/officeDocument/2006/customXml" ds:itemID="{49A3C90C-AA0C-4B16-BC00-F51CE64200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5059</Words>
  <Characters>25299</Characters>
  <Application>Microsoft Office Word</Application>
  <DocSecurity>0</DocSecurity>
  <Lines>210</Lines>
  <Paragraphs>60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דרישות חובה ישראליות לרכב (IMR) על פי תקינה ארופאית לשנת הקלנדרית 2019 סימונים</vt:lpstr>
      <vt:lpstr>דרישות חובה ישראליות לרכב (IMR) על פי תקינה ארופאית לשנת הקלנדרית 2019 סימונים</vt:lpstr>
    </vt:vector>
  </TitlesOfParts>
  <Company>משרד התחבורה</Company>
  <LinksUpToDate>false</LinksUpToDate>
  <CharactersWithSpaces>30298</CharactersWithSpaces>
  <SharedDoc>false</SharedDoc>
  <HLinks>
    <vt:vector size="12" baseType="variant">
      <vt:variant>
        <vt:i4>65549</vt:i4>
      </vt:variant>
      <vt:variant>
        <vt:i4>0</vt:i4>
      </vt:variant>
      <vt:variant>
        <vt:i4>0</vt:i4>
      </vt:variant>
      <vt:variant>
        <vt:i4>5</vt:i4>
      </vt:variant>
      <vt:variant>
        <vt:lpwstr>http://he.mot.gov.il/</vt:lpwstr>
      </vt:variant>
      <vt:variant>
        <vt:lpwstr/>
      </vt:variant>
      <vt:variant>
        <vt:i4>3407877</vt:i4>
      </vt:variant>
      <vt:variant>
        <vt:i4>-1</vt:i4>
      </vt:variant>
      <vt:variant>
        <vt:i4>1026</vt:i4>
      </vt:variant>
      <vt:variant>
        <vt:i4>1</vt:i4>
      </vt:variant>
      <vt:variant>
        <vt:lpwstr>http://lib.cet.ac.il/storage/Pics/4400_4499/0000004451/semelmedina.jpg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דרישות חובה ישראליות לרכב (IMR) על פי תקינה ארופאית לשנת הקלנדרית 2019 סימונים</dc:title>
  <dc:subject/>
  <dc:creator>shemtovy</dc:creator>
  <cp:keywords/>
  <cp:lastModifiedBy>ג'יהאד בסול</cp:lastModifiedBy>
  <cp:revision>2</cp:revision>
  <cp:lastPrinted>2018-04-29T06:33:00Z</cp:lastPrinted>
  <dcterms:created xsi:type="dcterms:W3CDTF">2025-09-25T06:40:00Z</dcterms:created>
  <dcterms:modified xsi:type="dcterms:W3CDTF">2025-09-25T06:40:00Z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0x01010075FD52453883A44C8825C95A9A9B6D390100A9569AA599C33047BAB1993BD0E96799</vt:lpwstr>
  </property>
  <property fmtid="{D5CDD505-2E9C-101B-9397-08002B2CF9AE}" pid="3" name="ContentType">
    <vt:lpwstr>אגף הרכב-הנהלה - דואר יוצא</vt:lpwstr>
  </property>
  <property fmtid="{D5CDD505-2E9C-101B-9397-08002B2CF9AE}" pid="4" name="SDMailOut">
    <vt:lpwstr/>
  </property>
</Properties>
</file>