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87606" w14:textId="77777777" w:rsidR="00AA4BE2" w:rsidRDefault="00AA4BE2">
      <w:pPr>
        <w:pStyle w:val="a6"/>
        <w:rPr>
          <w:rtl/>
        </w:rPr>
      </w:pPr>
      <w:r>
        <w:rPr>
          <w:rtl/>
        </w:rPr>
        <w:t>מדינת ישראל</w:t>
      </w:r>
    </w:p>
    <w:p w14:paraId="108478A2" w14:textId="77777777" w:rsidR="00AA4BE2" w:rsidRDefault="00AA4BE2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45149806" w14:textId="77777777" w:rsidR="00AA4BE2" w:rsidRDefault="00AA4BE2">
      <w:pPr>
        <w:rPr>
          <w:rtl/>
        </w:rPr>
      </w:pPr>
    </w:p>
    <w:p w14:paraId="4218E85C" w14:textId="45448165" w:rsidR="00AA4BE2" w:rsidRDefault="00AA4BE2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BA2481">
        <w:rPr>
          <w:rtl/>
        </w:rPr>
        <w:t>תקציב רגיל</w:t>
      </w:r>
      <w:bookmarkEnd w:id="0"/>
    </w:p>
    <w:p w14:paraId="5096E484" w14:textId="77777777" w:rsidR="00AA4BE2" w:rsidRDefault="00AA4BE2" w:rsidP="000355A2">
      <w:pPr>
        <w:tabs>
          <w:tab w:val="left" w:pos="5613"/>
        </w:tabs>
        <w:rPr>
          <w:szCs w:val="26"/>
          <w:rtl/>
        </w:rPr>
      </w:pPr>
      <w:r>
        <w:rPr>
          <w:szCs w:val="26"/>
          <w:rtl/>
        </w:rPr>
        <w:tab/>
      </w:r>
    </w:p>
    <w:p w14:paraId="47C986A7" w14:textId="77777777" w:rsidR="00AA4BE2" w:rsidRDefault="00AA4BE2" w:rsidP="000355A2">
      <w:pPr>
        <w:tabs>
          <w:tab w:val="left" w:pos="5613"/>
        </w:tabs>
        <w:rPr>
          <w:szCs w:val="26"/>
          <w:rtl/>
        </w:rPr>
      </w:pPr>
      <w:r>
        <w:rPr>
          <w:szCs w:val="26"/>
          <w:rtl/>
        </w:rPr>
        <w:tab/>
        <w:t xml:space="preserve">ירושלים, </w:t>
      </w:r>
      <w:bookmarkStart w:id="1" w:name="TAKZIV9"/>
      <w:bookmarkEnd w:id="1"/>
    </w:p>
    <w:p w14:paraId="193F8153" w14:textId="483FAA3C" w:rsidR="00AA4BE2" w:rsidRDefault="00AA4BE2" w:rsidP="000355A2">
      <w:pPr>
        <w:tabs>
          <w:tab w:val="left" w:pos="5613"/>
        </w:tabs>
        <w:rPr>
          <w:szCs w:val="26"/>
          <w:rtl/>
        </w:rPr>
      </w:pPr>
      <w:r>
        <w:rPr>
          <w:szCs w:val="26"/>
          <w:rtl/>
        </w:rPr>
        <w:tab/>
        <w:t xml:space="preserve">בקשה מספר </w:t>
      </w:r>
      <w:bookmarkStart w:id="2" w:name="TAKZIV4"/>
      <w:r w:rsidR="00BA2481">
        <w:rPr>
          <w:szCs w:val="26"/>
          <w:rtl/>
        </w:rPr>
        <w:t>211</w:t>
      </w:r>
      <w:bookmarkEnd w:id="2"/>
      <w:r>
        <w:rPr>
          <w:szCs w:val="26"/>
          <w:rtl/>
        </w:rPr>
        <w:t xml:space="preserve"> - </w:t>
      </w:r>
      <w:bookmarkStart w:id="3" w:name="TAKZIV3"/>
      <w:r w:rsidR="00BA2481">
        <w:rPr>
          <w:szCs w:val="26"/>
          <w:rtl/>
        </w:rPr>
        <w:t>54</w:t>
      </w:r>
      <w:bookmarkEnd w:id="3"/>
    </w:p>
    <w:p w14:paraId="3450F9A9" w14:textId="7024E8D0" w:rsidR="00AA4BE2" w:rsidRDefault="00AA4BE2" w:rsidP="000355A2">
      <w:pPr>
        <w:tabs>
          <w:tab w:val="left" w:pos="5613"/>
        </w:tabs>
        <w:rPr>
          <w:szCs w:val="26"/>
          <w:rtl/>
        </w:rPr>
      </w:pPr>
      <w:r>
        <w:rPr>
          <w:szCs w:val="26"/>
          <w:rtl/>
        </w:rPr>
        <w:tab/>
        <w:t xml:space="preserve">מספר פניה </w:t>
      </w:r>
      <w:proofErr w:type="spellStart"/>
      <w:r>
        <w:rPr>
          <w:szCs w:val="26"/>
          <w:rtl/>
        </w:rPr>
        <w:t>לועדה</w:t>
      </w:r>
      <w:proofErr w:type="spellEnd"/>
      <w:r>
        <w:rPr>
          <w:szCs w:val="26"/>
          <w:rtl/>
        </w:rPr>
        <w:t xml:space="preserve">: </w:t>
      </w:r>
      <w:bookmarkStart w:id="4" w:name="TAKZIV11"/>
      <w:r w:rsidR="00BA2481">
        <w:rPr>
          <w:szCs w:val="26"/>
          <w:rtl/>
        </w:rPr>
        <w:t>44</w:t>
      </w:r>
      <w:bookmarkEnd w:id="4"/>
    </w:p>
    <w:p w14:paraId="21869E31" w14:textId="77777777" w:rsidR="00AA4BE2" w:rsidRDefault="00AA4BE2" w:rsidP="000355A2">
      <w:pPr>
        <w:tabs>
          <w:tab w:val="left" w:pos="5613"/>
        </w:tabs>
        <w:rPr>
          <w:szCs w:val="26"/>
          <w:rtl/>
        </w:rPr>
      </w:pPr>
      <w:r>
        <w:rPr>
          <w:szCs w:val="26"/>
          <w:rtl/>
        </w:rPr>
        <w:tab/>
      </w:r>
    </w:p>
    <w:p w14:paraId="446F7074" w14:textId="77777777" w:rsidR="00AA4BE2" w:rsidRPr="00DE4702" w:rsidRDefault="00AA4BE2">
      <w:pPr>
        <w:tabs>
          <w:tab w:val="left" w:pos="6158"/>
        </w:tabs>
        <w:rPr>
          <w:sz w:val="26"/>
          <w:szCs w:val="26"/>
          <w:rtl/>
        </w:rPr>
      </w:pPr>
      <w:r w:rsidRPr="00DE4702">
        <w:rPr>
          <w:sz w:val="26"/>
          <w:szCs w:val="26"/>
          <w:rtl/>
        </w:rPr>
        <w:tab/>
      </w:r>
    </w:p>
    <w:p w14:paraId="0239E3E4" w14:textId="77777777" w:rsidR="00AA4BE2" w:rsidRPr="00DE4702" w:rsidRDefault="00AA4BE2">
      <w:pPr>
        <w:tabs>
          <w:tab w:val="left" w:pos="6300"/>
        </w:tabs>
        <w:rPr>
          <w:sz w:val="26"/>
          <w:szCs w:val="26"/>
          <w:rtl/>
        </w:rPr>
      </w:pPr>
      <w:r w:rsidRPr="00DE4702">
        <w:rPr>
          <w:sz w:val="26"/>
          <w:szCs w:val="26"/>
          <w:rtl/>
        </w:rPr>
        <w:t>לכבוד,</w:t>
      </w:r>
    </w:p>
    <w:p w14:paraId="01E85BD4" w14:textId="77777777" w:rsidR="00AA4BE2" w:rsidRPr="00DE4702" w:rsidRDefault="00AA4BE2">
      <w:pPr>
        <w:rPr>
          <w:sz w:val="26"/>
          <w:szCs w:val="26"/>
          <w:rtl/>
        </w:rPr>
      </w:pPr>
      <w:r w:rsidRPr="00DE4702">
        <w:rPr>
          <w:sz w:val="26"/>
          <w:szCs w:val="26"/>
          <w:rtl/>
        </w:rPr>
        <w:t>יו"ר ועדת הכספים</w:t>
      </w:r>
    </w:p>
    <w:p w14:paraId="4A1777C2" w14:textId="77777777" w:rsidR="00AA4BE2" w:rsidRPr="00DE4702" w:rsidRDefault="00AA4BE2">
      <w:pPr>
        <w:rPr>
          <w:sz w:val="26"/>
          <w:szCs w:val="26"/>
          <w:rtl/>
        </w:rPr>
      </w:pPr>
      <w:r w:rsidRPr="00DE4702">
        <w:rPr>
          <w:sz w:val="26"/>
          <w:szCs w:val="26"/>
          <w:rtl/>
        </w:rPr>
        <w:t>של הכנסת</w:t>
      </w:r>
    </w:p>
    <w:p w14:paraId="015A309B" w14:textId="77777777" w:rsidR="00AA4BE2" w:rsidRPr="00DE4702" w:rsidRDefault="00AA4BE2">
      <w:pPr>
        <w:rPr>
          <w:sz w:val="26"/>
          <w:szCs w:val="26"/>
          <w:rtl/>
        </w:rPr>
      </w:pPr>
    </w:p>
    <w:p w14:paraId="7C07620D" w14:textId="77777777" w:rsidR="00AA4BE2" w:rsidRPr="00DE4702" w:rsidRDefault="00AA4BE2">
      <w:pPr>
        <w:rPr>
          <w:sz w:val="26"/>
          <w:szCs w:val="26"/>
          <w:rtl/>
        </w:rPr>
      </w:pPr>
      <w:r w:rsidRPr="00DE4702">
        <w:rPr>
          <w:sz w:val="26"/>
          <w:szCs w:val="26"/>
          <w:rtl/>
        </w:rPr>
        <w:t>א.נ.,</w:t>
      </w:r>
    </w:p>
    <w:p w14:paraId="42499252" w14:textId="77777777" w:rsidR="00AA4BE2" w:rsidRPr="00DE4702" w:rsidRDefault="00AA4BE2">
      <w:pPr>
        <w:rPr>
          <w:sz w:val="26"/>
          <w:szCs w:val="26"/>
          <w:rtl/>
        </w:rPr>
      </w:pPr>
    </w:p>
    <w:p w14:paraId="1B7F3413" w14:textId="6B97D8A4" w:rsidR="00AA4BE2" w:rsidRPr="00DE4702" w:rsidRDefault="00AA4BE2">
      <w:pPr>
        <w:pStyle w:val="a7"/>
        <w:rPr>
          <w:sz w:val="26"/>
          <w:rtl/>
        </w:rPr>
      </w:pPr>
      <w:r w:rsidRPr="00DE4702">
        <w:rPr>
          <w:bCs w:val="0"/>
          <w:sz w:val="26"/>
          <w:u w:val="none"/>
          <w:rtl/>
        </w:rPr>
        <w:t xml:space="preserve">הנדון: </w:t>
      </w:r>
      <w:r w:rsidRPr="00DE4702">
        <w:rPr>
          <w:bCs w:val="0"/>
          <w:sz w:val="26"/>
          <w:rtl/>
        </w:rPr>
        <w:t>שינויים בתקציב לשנת</w:t>
      </w:r>
      <w:r w:rsidRPr="00DE4702">
        <w:rPr>
          <w:sz w:val="26"/>
          <w:rtl/>
        </w:rPr>
        <w:t xml:space="preserve"> </w:t>
      </w:r>
      <w:bookmarkStart w:id="5" w:name="TAKZIV1"/>
      <w:r w:rsidR="00BA2481">
        <w:rPr>
          <w:sz w:val="26"/>
          <w:rtl/>
        </w:rPr>
        <w:t>2026</w:t>
      </w:r>
      <w:bookmarkEnd w:id="5"/>
      <w:r w:rsidRPr="00DE4702">
        <w:rPr>
          <w:sz w:val="26"/>
          <w:rtl/>
        </w:rPr>
        <w:t xml:space="preserve">     </w:t>
      </w:r>
    </w:p>
    <w:p w14:paraId="79FD8009" w14:textId="77777777" w:rsidR="00AA4BE2" w:rsidRPr="00DE4702" w:rsidRDefault="00AA4BE2">
      <w:pPr>
        <w:rPr>
          <w:sz w:val="26"/>
          <w:szCs w:val="26"/>
          <w:rtl/>
        </w:rPr>
      </w:pPr>
    </w:p>
    <w:p w14:paraId="0D25CFE2" w14:textId="6105E631" w:rsidR="00AA4BE2" w:rsidRPr="00DE4702" w:rsidRDefault="00A01549" w:rsidP="00A01549">
      <w:pPr>
        <w:jc w:val="both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 xml:space="preserve">שר האוצר </w:t>
      </w:r>
      <w:r w:rsidR="00AA4BE2" w:rsidRPr="00DE4702">
        <w:rPr>
          <w:sz w:val="26"/>
          <w:szCs w:val="26"/>
          <w:rtl/>
        </w:rPr>
        <w:t>מציע שינויים בתקציב משרדו</w:t>
      </w:r>
      <w:r>
        <w:rPr>
          <w:rFonts w:hint="cs"/>
          <w:sz w:val="26"/>
          <w:szCs w:val="26"/>
          <w:rtl/>
        </w:rPr>
        <w:t xml:space="preserve"> ו</w:t>
      </w:r>
      <w:r w:rsidR="00AA4BE2" w:rsidRPr="00DE4702">
        <w:rPr>
          <w:sz w:val="26"/>
          <w:szCs w:val="26"/>
          <w:rtl/>
        </w:rPr>
        <w:t xml:space="preserve">מבקש אישורה של ועדת הכספים של הכנסת על כך, בהתאם לסעיף 11 לחוק יסודות התקציב </w:t>
      </w:r>
      <w:proofErr w:type="spellStart"/>
      <w:r w:rsidR="00AA4BE2" w:rsidRPr="00DE4702">
        <w:rPr>
          <w:sz w:val="26"/>
          <w:szCs w:val="26"/>
          <w:rtl/>
        </w:rPr>
        <w:t>התשמ"ה</w:t>
      </w:r>
      <w:proofErr w:type="spellEnd"/>
      <w:r w:rsidR="00AA4BE2" w:rsidRPr="00DE4702">
        <w:rPr>
          <w:sz w:val="26"/>
          <w:szCs w:val="26"/>
          <w:rtl/>
        </w:rPr>
        <w:t xml:space="preserve"> - 1985, כמפורט בתדפיס </w:t>
      </w:r>
      <w:r>
        <w:rPr>
          <w:rFonts w:hint="cs"/>
          <w:sz w:val="26"/>
          <w:szCs w:val="26"/>
          <w:rtl/>
        </w:rPr>
        <w:t>ה</w:t>
      </w:r>
      <w:r w:rsidR="00AA4BE2" w:rsidRPr="00DE4702">
        <w:rPr>
          <w:sz w:val="26"/>
          <w:szCs w:val="26"/>
          <w:rtl/>
        </w:rPr>
        <w:t>מצורף בזה.</w:t>
      </w:r>
    </w:p>
    <w:p w14:paraId="7EA4D941" w14:textId="77777777" w:rsidR="00AA4BE2" w:rsidRPr="00DE4702" w:rsidRDefault="00AA4BE2" w:rsidP="00A01549">
      <w:pPr>
        <w:jc w:val="both"/>
        <w:rPr>
          <w:sz w:val="26"/>
          <w:szCs w:val="26"/>
          <w:rtl/>
        </w:rPr>
      </w:pPr>
    </w:p>
    <w:p w14:paraId="66CC350C" w14:textId="77777777" w:rsidR="00A01549" w:rsidRDefault="00A01549" w:rsidP="00A01549">
      <w:pPr>
        <w:contextualSpacing/>
        <w:jc w:val="both"/>
        <w:rPr>
          <w:rFonts w:cs="FrankRuehl"/>
          <w:sz w:val="26"/>
          <w:szCs w:val="26"/>
          <w:lang w:eastAsia="en-US"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הבקשה דנה בסעיף תקציבי: </w:t>
      </w:r>
      <w:r>
        <w:rPr>
          <w:rFonts w:cs="FrankRuehl" w:hint="cs"/>
          <w:sz w:val="26"/>
          <w:szCs w:val="26"/>
          <w:rtl/>
        </w:rPr>
        <w:t>54– רשויות פיקוח</w:t>
      </w:r>
    </w:p>
    <w:p w14:paraId="431BF031" w14:textId="77777777" w:rsidR="00A01549" w:rsidRDefault="00A01549" w:rsidP="00A01549">
      <w:pPr>
        <w:contextualSpacing/>
        <w:jc w:val="both"/>
        <w:rPr>
          <w:rFonts w:cs="FrankRuehl"/>
          <w:b/>
          <w:bCs/>
          <w:sz w:val="26"/>
          <w:szCs w:val="26"/>
        </w:rPr>
      </w:pPr>
    </w:p>
    <w:p w14:paraId="21DA51AF" w14:textId="77777777" w:rsidR="00A01549" w:rsidRDefault="00A01549" w:rsidP="00A01549">
      <w:pPr>
        <w:contextualSpacing/>
        <w:jc w:val="both"/>
        <w:rPr>
          <w:rFonts w:cs="FrankRuehl"/>
          <w:sz w:val="26"/>
          <w:szCs w:val="26"/>
        </w:rPr>
      </w:pPr>
      <w:r>
        <w:rPr>
          <w:rFonts w:cs="FrankRuehl" w:hint="cs"/>
          <w:b/>
          <w:bCs/>
          <w:sz w:val="26"/>
          <w:szCs w:val="26"/>
          <w:rtl/>
        </w:rPr>
        <w:t>עיקרי הפנייה:</w:t>
      </w:r>
      <w:r>
        <w:rPr>
          <w:rFonts w:cs="FrankRuehl" w:hint="cs"/>
          <w:sz w:val="26"/>
          <w:szCs w:val="26"/>
          <w:rtl/>
        </w:rPr>
        <w:t xml:space="preserve"> </w:t>
      </w:r>
    </w:p>
    <w:p w14:paraId="4F7C5DCC" w14:textId="77777777" w:rsidR="00A01549" w:rsidRDefault="00A01549" w:rsidP="00A01549">
      <w:pPr>
        <w:contextualSpacing/>
        <w:jc w:val="both"/>
        <w:rPr>
          <w:rFonts w:cs="FrankRuehl"/>
          <w:sz w:val="26"/>
          <w:szCs w:val="26"/>
        </w:rPr>
      </w:pPr>
      <w:r>
        <w:rPr>
          <w:rFonts w:cs="FrankRuehl" w:hint="cs"/>
          <w:sz w:val="26"/>
          <w:szCs w:val="26"/>
          <w:rtl/>
        </w:rPr>
        <w:t>הפנייה התקציבית נועדה לתקצוב סך של 1,1153,567 אלפי ש"ח בהוצאה עבור מימון הרשאות עבר.</w:t>
      </w:r>
    </w:p>
    <w:p w14:paraId="71272FED" w14:textId="77777777" w:rsidR="00A01549" w:rsidRDefault="00A01549" w:rsidP="00A01549">
      <w:pPr>
        <w:contextualSpacing/>
        <w:jc w:val="both"/>
        <w:rPr>
          <w:rFonts w:cs="FrankRuehl" w:hint="cs"/>
          <w:sz w:val="26"/>
          <w:szCs w:val="26"/>
          <w:rtl/>
        </w:rPr>
      </w:pPr>
    </w:p>
    <w:p w14:paraId="0766889E" w14:textId="77777777" w:rsidR="00A01549" w:rsidRDefault="00A01549" w:rsidP="00A01549">
      <w:pPr>
        <w:contextualSpacing/>
        <w:jc w:val="both"/>
        <w:rPr>
          <w:rFonts w:cs="FrankRuehl" w:hint="cs"/>
          <w:sz w:val="26"/>
          <w:szCs w:val="26"/>
          <w:rtl/>
        </w:rPr>
      </w:pPr>
      <w:r>
        <w:rPr>
          <w:rFonts w:cs="FrankRuehl" w:hint="cs"/>
          <w:sz w:val="26"/>
          <w:szCs w:val="26"/>
          <w:rtl/>
        </w:rPr>
        <w:t xml:space="preserve">עיקרי הפנייה בחלוקה </w:t>
      </w:r>
      <w:proofErr w:type="spellStart"/>
      <w:r>
        <w:rPr>
          <w:rFonts w:cs="FrankRuehl" w:hint="cs"/>
          <w:sz w:val="26"/>
          <w:szCs w:val="26"/>
          <w:rtl/>
        </w:rPr>
        <w:t>לתכניות</w:t>
      </w:r>
      <w:proofErr w:type="spellEnd"/>
      <w:r>
        <w:rPr>
          <w:rFonts w:cs="FrankRuehl" w:hint="cs"/>
          <w:sz w:val="26"/>
          <w:szCs w:val="26"/>
          <w:rtl/>
        </w:rPr>
        <w:t xml:space="preserve"> מובאים להלן:</w:t>
      </w:r>
    </w:p>
    <w:p w14:paraId="0393D012" w14:textId="77777777" w:rsidR="00A01549" w:rsidRDefault="00A01549" w:rsidP="00A01549">
      <w:pPr>
        <w:contextualSpacing/>
        <w:jc w:val="both"/>
        <w:rPr>
          <w:rFonts w:cs="FrankRuehl" w:hint="cs"/>
          <w:b/>
          <w:bCs/>
          <w:sz w:val="26"/>
          <w:szCs w:val="26"/>
          <w:rtl/>
        </w:rPr>
      </w:pPr>
      <w:r>
        <w:rPr>
          <w:rFonts w:cs="FrankRuehl" w:hint="cs"/>
          <w:b/>
          <w:bCs/>
          <w:sz w:val="26"/>
          <w:szCs w:val="26"/>
          <w:rtl/>
        </w:rPr>
        <w:t>תכנית 545001: מנהלת תקומה – 1,153,567 אלפי ש"ח בהוצאה.</w:t>
      </w:r>
    </w:p>
    <w:p w14:paraId="58A1FEA1" w14:textId="77777777" w:rsidR="00A01549" w:rsidRDefault="00A01549" w:rsidP="00A01549">
      <w:pPr>
        <w:contextualSpacing/>
        <w:jc w:val="both"/>
        <w:rPr>
          <w:rFonts w:cs="FrankRuehl" w:hint="cs"/>
          <w:sz w:val="26"/>
          <w:szCs w:val="26"/>
          <w:rtl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cs="FrankRuehl" w:hint="cs"/>
          <w:b/>
          <w:bCs/>
          <w:sz w:val="26"/>
          <w:szCs w:val="26"/>
          <w:rtl/>
        </w:rPr>
        <w:t>התכנית</w:t>
      </w:r>
      <w:proofErr w:type="spellEnd"/>
      <w:r>
        <w:rPr>
          <w:rFonts w:cs="FrankRuehl" w:hint="cs"/>
          <w:sz w:val="26"/>
          <w:szCs w:val="26"/>
          <w:rtl/>
        </w:rPr>
        <w:t>: תקצוב פעילות מנהלת תקומה לשיקום ופיתוח חבל התקומה.</w:t>
      </w:r>
    </w:p>
    <w:p w14:paraId="59B25A40" w14:textId="77777777" w:rsidR="00A01549" w:rsidRDefault="00A01549" w:rsidP="00A01549">
      <w:pPr>
        <w:contextualSpacing/>
        <w:jc w:val="both"/>
        <w:rPr>
          <w:rFonts w:cs="FrankRuehl" w:hint="cs"/>
          <w:sz w:val="26"/>
          <w:szCs w:val="26"/>
          <w:rtl/>
        </w:rPr>
      </w:pPr>
      <w:r>
        <w:rPr>
          <w:rFonts w:cs="FrankRuehl" w:hint="cs"/>
          <w:b/>
          <w:bCs/>
          <w:sz w:val="26"/>
          <w:szCs w:val="26"/>
          <w:rtl/>
        </w:rPr>
        <w:t>מטרת השינוי:</w:t>
      </w:r>
      <w:r>
        <w:rPr>
          <w:rFonts w:cs="FrankRuehl" w:hint="cs"/>
          <w:sz w:val="26"/>
          <w:szCs w:val="26"/>
          <w:rtl/>
        </w:rPr>
        <w:t xml:space="preserve"> תקצוב סך של 1,153,567 אלפי ש"ח בהוצאה עבור מימון הרשאות עבר.</w:t>
      </w:r>
    </w:p>
    <w:p w14:paraId="2A3D3B71" w14:textId="77777777" w:rsidR="00A01549" w:rsidRDefault="00A01549" w:rsidP="00A01549">
      <w:pPr>
        <w:contextualSpacing/>
        <w:jc w:val="both"/>
        <w:rPr>
          <w:rFonts w:cs="FrankRuehl" w:hint="cs"/>
          <w:b/>
          <w:bCs/>
          <w:sz w:val="26"/>
          <w:szCs w:val="26"/>
          <w:rtl/>
        </w:rPr>
      </w:pPr>
    </w:p>
    <w:p w14:paraId="0A1E3100" w14:textId="77777777" w:rsidR="00A01549" w:rsidRDefault="00A01549" w:rsidP="00A01549">
      <w:pPr>
        <w:contextualSpacing/>
        <w:jc w:val="both"/>
        <w:rPr>
          <w:rFonts w:cs="FrankRuehl" w:hint="cs"/>
          <w:b/>
          <w:bCs/>
          <w:sz w:val="26"/>
          <w:szCs w:val="26"/>
          <w:rtl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השפעה על כוח אדם: </w:t>
      </w:r>
      <w:r>
        <w:rPr>
          <w:rFonts w:cs="FrankRuehl" w:hint="cs"/>
          <w:sz w:val="26"/>
          <w:szCs w:val="26"/>
          <w:rtl/>
        </w:rPr>
        <w:t>אין</w:t>
      </w:r>
      <w:r>
        <w:rPr>
          <w:rFonts w:cs="FrankRuehl" w:hint="cs"/>
          <w:b/>
          <w:bCs/>
          <w:sz w:val="26"/>
          <w:szCs w:val="26"/>
          <w:rtl/>
        </w:rPr>
        <w:t>.</w:t>
      </w:r>
      <w:r>
        <w:rPr>
          <w:rFonts w:cs="FrankRuehl" w:hint="cs"/>
          <w:sz w:val="26"/>
          <w:szCs w:val="26"/>
          <w:rtl/>
        </w:rPr>
        <w:tab/>
      </w:r>
      <w:r>
        <w:rPr>
          <w:rFonts w:cs="FrankRuehl" w:hint="cs"/>
          <w:sz w:val="26"/>
          <w:szCs w:val="26"/>
          <w:rtl/>
        </w:rPr>
        <w:tab/>
      </w:r>
    </w:p>
    <w:p w14:paraId="152F8FBF" w14:textId="77777777" w:rsidR="00AA4BE2" w:rsidRPr="00DE4702" w:rsidRDefault="00AA4BE2">
      <w:pPr>
        <w:rPr>
          <w:sz w:val="26"/>
          <w:szCs w:val="26"/>
          <w:rtl/>
        </w:rPr>
      </w:pPr>
    </w:p>
    <w:p w14:paraId="0D40EA33" w14:textId="77777777" w:rsidR="00AA4BE2" w:rsidRPr="00DE4702" w:rsidRDefault="00AA4BE2">
      <w:pPr>
        <w:rPr>
          <w:sz w:val="26"/>
          <w:szCs w:val="26"/>
          <w:rtl/>
        </w:rPr>
      </w:pPr>
    </w:p>
    <w:p w14:paraId="0E655D27" w14:textId="77777777" w:rsidR="00AA4BE2" w:rsidRPr="00DE4702" w:rsidRDefault="00AA4BE2">
      <w:pPr>
        <w:rPr>
          <w:sz w:val="26"/>
          <w:szCs w:val="26"/>
          <w:rtl/>
        </w:rPr>
      </w:pPr>
    </w:p>
    <w:p w14:paraId="61B3649A" w14:textId="77777777" w:rsidR="00AA4BE2" w:rsidRPr="00DE4702" w:rsidRDefault="00AA4BE2">
      <w:pPr>
        <w:rPr>
          <w:sz w:val="26"/>
          <w:szCs w:val="26"/>
          <w:rtl/>
        </w:rPr>
      </w:pPr>
    </w:p>
    <w:p w14:paraId="3A275411" w14:textId="77777777" w:rsidR="00AA4BE2" w:rsidRPr="00DE4702" w:rsidRDefault="00AA4BE2">
      <w:pPr>
        <w:tabs>
          <w:tab w:val="center" w:pos="6867"/>
        </w:tabs>
        <w:rPr>
          <w:sz w:val="26"/>
          <w:szCs w:val="26"/>
          <w:rtl/>
        </w:rPr>
      </w:pPr>
      <w:r w:rsidRPr="00DE4702">
        <w:rPr>
          <w:sz w:val="26"/>
          <w:szCs w:val="26"/>
          <w:rtl/>
        </w:rPr>
        <w:tab/>
        <w:t>בכבוד רב,</w:t>
      </w:r>
    </w:p>
    <w:p w14:paraId="11D0EE24" w14:textId="77777777" w:rsidR="00AA4BE2" w:rsidRPr="00DE4702" w:rsidRDefault="00AA4BE2">
      <w:pPr>
        <w:tabs>
          <w:tab w:val="center" w:pos="6867"/>
        </w:tabs>
        <w:rPr>
          <w:sz w:val="26"/>
          <w:szCs w:val="26"/>
          <w:rtl/>
        </w:rPr>
      </w:pPr>
      <w:r w:rsidRPr="00DE4702">
        <w:rPr>
          <w:sz w:val="26"/>
          <w:szCs w:val="26"/>
          <w:rtl/>
        </w:rPr>
        <w:tab/>
      </w:r>
    </w:p>
    <w:p w14:paraId="174C8604" w14:textId="77777777" w:rsidR="00AA4BE2" w:rsidRPr="00DE4702" w:rsidRDefault="00A30AC7">
      <w:pPr>
        <w:tabs>
          <w:tab w:val="center" w:pos="6867"/>
        </w:tabs>
        <w:rPr>
          <w:sz w:val="26"/>
          <w:szCs w:val="26"/>
        </w:rPr>
      </w:pPr>
      <w:r>
        <w:rPr>
          <w:sz w:val="26"/>
          <w:szCs w:val="26"/>
          <w:rtl/>
        </w:rPr>
        <w:tab/>
      </w:r>
      <w:bookmarkStart w:id="6" w:name="Sign_Image"/>
      <w:bookmarkEnd w:id="6"/>
    </w:p>
    <w:p w14:paraId="6DBDFE00" w14:textId="77777777" w:rsidR="00AA4BE2" w:rsidRPr="00DE4702" w:rsidRDefault="00AA4BE2">
      <w:pPr>
        <w:tabs>
          <w:tab w:val="center" w:pos="6867"/>
        </w:tabs>
        <w:rPr>
          <w:sz w:val="26"/>
          <w:szCs w:val="26"/>
          <w:rtl/>
        </w:rPr>
      </w:pPr>
    </w:p>
    <w:p w14:paraId="2CC628D5" w14:textId="77777777" w:rsidR="00AA4BE2" w:rsidRPr="00DE4702" w:rsidRDefault="00AA4BE2">
      <w:pPr>
        <w:tabs>
          <w:tab w:val="center" w:pos="6867"/>
        </w:tabs>
        <w:rPr>
          <w:sz w:val="26"/>
          <w:szCs w:val="26"/>
          <w:rtl/>
        </w:rPr>
      </w:pPr>
      <w:r w:rsidRPr="00DE4702">
        <w:rPr>
          <w:sz w:val="26"/>
          <w:szCs w:val="26"/>
          <w:rtl/>
        </w:rPr>
        <w:tab/>
      </w:r>
    </w:p>
    <w:p w14:paraId="49193D55" w14:textId="77777777" w:rsidR="00AA4BE2" w:rsidRPr="00DE4702" w:rsidRDefault="00AA4BE2" w:rsidP="00BB06E9">
      <w:pPr>
        <w:tabs>
          <w:tab w:val="center" w:pos="6867"/>
        </w:tabs>
        <w:rPr>
          <w:sz w:val="26"/>
          <w:szCs w:val="26"/>
          <w:rtl/>
        </w:rPr>
      </w:pPr>
      <w:r w:rsidRPr="00DE4702">
        <w:rPr>
          <w:sz w:val="26"/>
          <w:szCs w:val="26"/>
          <w:rtl/>
        </w:rPr>
        <w:tab/>
      </w:r>
    </w:p>
    <w:p w14:paraId="6852CA6E" w14:textId="77777777" w:rsidR="00AA4BE2" w:rsidRPr="00DE4702" w:rsidRDefault="00AA4BE2">
      <w:pPr>
        <w:rPr>
          <w:sz w:val="26"/>
          <w:szCs w:val="26"/>
          <w:rtl/>
        </w:rPr>
      </w:pPr>
      <w:r w:rsidRPr="00DE4702">
        <w:rPr>
          <w:sz w:val="26"/>
          <w:szCs w:val="26"/>
          <w:rtl/>
        </w:rPr>
        <w:t>העתק:</w:t>
      </w:r>
    </w:p>
    <w:p w14:paraId="4B2CD506" w14:textId="77777777" w:rsidR="00AA4BE2" w:rsidRPr="00DE4702" w:rsidRDefault="00AA4BE2">
      <w:pPr>
        <w:rPr>
          <w:sz w:val="26"/>
          <w:szCs w:val="26"/>
          <w:rtl/>
        </w:rPr>
      </w:pPr>
      <w:r w:rsidRPr="00DE4702">
        <w:rPr>
          <w:sz w:val="26"/>
          <w:szCs w:val="26"/>
          <w:rtl/>
        </w:rPr>
        <w:t>החשב הכללי</w:t>
      </w:r>
    </w:p>
    <w:p w14:paraId="11F512B6" w14:textId="77777777" w:rsidR="00AA4BE2" w:rsidRPr="00DE4702" w:rsidRDefault="00AA4BE2">
      <w:pPr>
        <w:rPr>
          <w:sz w:val="26"/>
          <w:szCs w:val="26"/>
          <w:rtl/>
        </w:rPr>
      </w:pPr>
      <w:r w:rsidRPr="00DE4702">
        <w:rPr>
          <w:sz w:val="26"/>
          <w:szCs w:val="26"/>
          <w:rtl/>
        </w:rPr>
        <w:t>מבקר המדינה (2)</w:t>
      </w:r>
    </w:p>
    <w:p w14:paraId="6BF1227F" w14:textId="77777777" w:rsidR="00BA2481" w:rsidRDefault="00BA2481">
      <w:pPr>
        <w:rPr>
          <w:sz w:val="26"/>
          <w:szCs w:val="26"/>
          <w:rtl/>
        </w:rPr>
      </w:pPr>
      <w:bookmarkStart w:id="7" w:name="TAKZIV22"/>
      <w:r>
        <w:rPr>
          <w:sz w:val="26"/>
          <w:szCs w:val="26"/>
          <w:rtl/>
        </w:rPr>
        <w:t>חשב זרוע עבודה - משרד הכלכלה</w:t>
      </w:r>
    </w:p>
    <w:p w14:paraId="5BA811EF" w14:textId="77777777" w:rsidR="00BA2481" w:rsidRDefault="00BA2481">
      <w:pPr>
        <w:rPr>
          <w:sz w:val="26"/>
          <w:szCs w:val="26"/>
          <w:rtl/>
        </w:rPr>
      </w:pPr>
      <w:r>
        <w:rPr>
          <w:sz w:val="26"/>
          <w:szCs w:val="26"/>
          <w:rtl/>
        </w:rPr>
        <w:t>חשב משק המים</w:t>
      </w:r>
    </w:p>
    <w:p w14:paraId="722A688D" w14:textId="474EBDD0" w:rsidR="00BA2481" w:rsidRDefault="00BA2481">
      <w:pPr>
        <w:rPr>
          <w:sz w:val="26"/>
          <w:szCs w:val="26"/>
          <w:rtl/>
        </w:rPr>
      </w:pPr>
      <w:r>
        <w:rPr>
          <w:sz w:val="26"/>
          <w:szCs w:val="26"/>
          <w:rtl/>
        </w:rPr>
        <w:t xml:space="preserve">חשב משרד </w:t>
      </w:r>
      <w:r w:rsidR="00A01549">
        <w:rPr>
          <w:rFonts w:hint="cs"/>
          <w:sz w:val="26"/>
          <w:szCs w:val="26"/>
          <w:rtl/>
        </w:rPr>
        <w:t>ההתיישבו</w:t>
      </w:r>
      <w:r w:rsidR="00A01549">
        <w:rPr>
          <w:rFonts w:hint="eastAsia"/>
          <w:sz w:val="26"/>
          <w:szCs w:val="26"/>
          <w:rtl/>
        </w:rPr>
        <w:t>ת</w:t>
      </w:r>
    </w:p>
    <w:p w14:paraId="1ACAD4C7" w14:textId="77777777" w:rsidR="00BA2481" w:rsidRDefault="00BA2481">
      <w:pPr>
        <w:rPr>
          <w:sz w:val="26"/>
          <w:szCs w:val="26"/>
          <w:rtl/>
        </w:rPr>
      </w:pPr>
      <w:r>
        <w:rPr>
          <w:sz w:val="26"/>
          <w:szCs w:val="26"/>
          <w:rtl/>
        </w:rPr>
        <w:t>חשב משרד הבריאות</w:t>
      </w:r>
    </w:p>
    <w:p w14:paraId="3FC85D97" w14:textId="77777777" w:rsidR="00BA2481" w:rsidRDefault="00BA2481">
      <w:pPr>
        <w:rPr>
          <w:sz w:val="26"/>
          <w:szCs w:val="26"/>
          <w:rtl/>
        </w:rPr>
      </w:pPr>
      <w:r>
        <w:rPr>
          <w:sz w:val="26"/>
          <w:szCs w:val="26"/>
          <w:rtl/>
        </w:rPr>
        <w:t>חשב משרד הקליטה</w:t>
      </w:r>
    </w:p>
    <w:p w14:paraId="1C6EF460" w14:textId="77777777" w:rsidR="00BA2481" w:rsidRDefault="00BA2481">
      <w:pPr>
        <w:rPr>
          <w:sz w:val="26"/>
          <w:szCs w:val="26"/>
          <w:rtl/>
        </w:rPr>
      </w:pPr>
      <w:r>
        <w:rPr>
          <w:sz w:val="26"/>
          <w:szCs w:val="26"/>
          <w:rtl/>
        </w:rPr>
        <w:t>חשב משרד המדע</w:t>
      </w:r>
    </w:p>
    <w:p w14:paraId="46E36D6A" w14:textId="77777777" w:rsidR="00BA2481" w:rsidRDefault="00BA2481">
      <w:pPr>
        <w:rPr>
          <w:sz w:val="26"/>
          <w:szCs w:val="26"/>
          <w:rtl/>
        </w:rPr>
      </w:pPr>
      <w:r>
        <w:rPr>
          <w:sz w:val="26"/>
          <w:szCs w:val="26"/>
          <w:rtl/>
        </w:rPr>
        <w:t>חשב משרד הכלכלה והתעשיה</w:t>
      </w:r>
    </w:p>
    <w:p w14:paraId="198D9F40" w14:textId="77777777" w:rsidR="00BA2481" w:rsidRDefault="00BA2481">
      <w:pPr>
        <w:rPr>
          <w:sz w:val="26"/>
          <w:szCs w:val="26"/>
          <w:rtl/>
        </w:rPr>
      </w:pPr>
      <w:r>
        <w:rPr>
          <w:sz w:val="26"/>
          <w:szCs w:val="26"/>
          <w:rtl/>
        </w:rPr>
        <w:lastRenderedPageBreak/>
        <w:t>חשב מנהלת תקומה</w:t>
      </w:r>
    </w:p>
    <w:p w14:paraId="037E8B77" w14:textId="77777777" w:rsidR="00BA2481" w:rsidRDefault="00BA2481">
      <w:pPr>
        <w:rPr>
          <w:sz w:val="26"/>
          <w:szCs w:val="26"/>
          <w:rtl/>
        </w:rPr>
      </w:pPr>
      <w:r>
        <w:rPr>
          <w:sz w:val="26"/>
          <w:szCs w:val="26"/>
          <w:rtl/>
        </w:rPr>
        <w:t>חשב משרד החינוך והתרבות</w:t>
      </w:r>
    </w:p>
    <w:p w14:paraId="5FD6607D" w14:textId="77777777" w:rsidR="00BA2481" w:rsidRDefault="00BA2481">
      <w:pPr>
        <w:rPr>
          <w:sz w:val="26"/>
          <w:szCs w:val="26"/>
          <w:rtl/>
        </w:rPr>
      </w:pPr>
      <w:r>
        <w:rPr>
          <w:sz w:val="26"/>
          <w:szCs w:val="26"/>
          <w:rtl/>
        </w:rPr>
        <w:t>חשב משרד הבינוי והשיכון</w:t>
      </w:r>
    </w:p>
    <w:p w14:paraId="4E6275EF" w14:textId="61DCF8D4" w:rsidR="00BA2481" w:rsidRDefault="00BA2481">
      <w:pPr>
        <w:rPr>
          <w:sz w:val="26"/>
          <w:szCs w:val="26"/>
          <w:rtl/>
        </w:rPr>
      </w:pPr>
      <w:r>
        <w:rPr>
          <w:sz w:val="26"/>
          <w:szCs w:val="26"/>
          <w:rtl/>
        </w:rPr>
        <w:t xml:space="preserve">חשב המשרד </w:t>
      </w:r>
      <w:r w:rsidR="00A01549">
        <w:rPr>
          <w:rFonts w:hint="cs"/>
          <w:sz w:val="26"/>
          <w:szCs w:val="26"/>
          <w:rtl/>
        </w:rPr>
        <w:t>לביטחו</w:t>
      </w:r>
      <w:r w:rsidR="00A01549">
        <w:rPr>
          <w:rFonts w:hint="eastAsia"/>
          <w:sz w:val="26"/>
          <w:szCs w:val="26"/>
          <w:rtl/>
        </w:rPr>
        <w:t>ן</w:t>
      </w:r>
      <w:r>
        <w:rPr>
          <w:sz w:val="26"/>
          <w:szCs w:val="26"/>
          <w:rtl/>
        </w:rPr>
        <w:t xml:space="preserve"> פנים</w:t>
      </w:r>
    </w:p>
    <w:p w14:paraId="3A9F775D" w14:textId="77777777" w:rsidR="00BA2481" w:rsidRDefault="00BA2481">
      <w:pPr>
        <w:rPr>
          <w:sz w:val="26"/>
          <w:szCs w:val="26"/>
          <w:rtl/>
        </w:rPr>
      </w:pPr>
      <w:r>
        <w:rPr>
          <w:sz w:val="26"/>
          <w:szCs w:val="26"/>
          <w:rtl/>
        </w:rPr>
        <w:t>חשב החשב הכללי</w:t>
      </w:r>
    </w:p>
    <w:p w14:paraId="50383996" w14:textId="77777777" w:rsidR="00BA2481" w:rsidRDefault="00BA2481">
      <w:pPr>
        <w:rPr>
          <w:sz w:val="26"/>
          <w:szCs w:val="26"/>
          <w:rtl/>
        </w:rPr>
      </w:pPr>
      <w:r>
        <w:rPr>
          <w:sz w:val="26"/>
          <w:szCs w:val="26"/>
          <w:rtl/>
        </w:rPr>
        <w:t>חשב משרד המשפטים</w:t>
      </w:r>
    </w:p>
    <w:p w14:paraId="3CA63C46" w14:textId="77777777" w:rsidR="00BA2481" w:rsidRDefault="00BA2481">
      <w:pPr>
        <w:rPr>
          <w:sz w:val="26"/>
          <w:szCs w:val="26"/>
          <w:rtl/>
        </w:rPr>
      </w:pPr>
      <w:r>
        <w:rPr>
          <w:sz w:val="26"/>
          <w:szCs w:val="26"/>
          <w:rtl/>
        </w:rPr>
        <w:t>חשב המשרד לתשתיות לאומיות</w:t>
      </w:r>
    </w:p>
    <w:p w14:paraId="044D36C3" w14:textId="77777777" w:rsidR="00BA2481" w:rsidRDefault="00BA2481">
      <w:pPr>
        <w:rPr>
          <w:sz w:val="26"/>
          <w:szCs w:val="26"/>
          <w:rtl/>
        </w:rPr>
      </w:pPr>
      <w:r>
        <w:rPr>
          <w:sz w:val="26"/>
          <w:szCs w:val="26"/>
          <w:rtl/>
        </w:rPr>
        <w:t>חשב משרד הדתות</w:t>
      </w:r>
    </w:p>
    <w:p w14:paraId="5E7A0FDB" w14:textId="77777777" w:rsidR="00BA2481" w:rsidRDefault="00BA2481">
      <w:pPr>
        <w:rPr>
          <w:sz w:val="26"/>
          <w:szCs w:val="26"/>
          <w:rtl/>
        </w:rPr>
      </w:pPr>
      <w:r>
        <w:rPr>
          <w:sz w:val="26"/>
          <w:szCs w:val="26"/>
          <w:rtl/>
        </w:rPr>
        <w:t>חשב המשרד לאיכות הסביבה</w:t>
      </w:r>
    </w:p>
    <w:p w14:paraId="3DD5C28A" w14:textId="77777777" w:rsidR="00BA2481" w:rsidRDefault="00BA2481">
      <w:pPr>
        <w:rPr>
          <w:sz w:val="26"/>
          <w:szCs w:val="26"/>
          <w:rtl/>
        </w:rPr>
      </w:pPr>
      <w:r>
        <w:rPr>
          <w:sz w:val="26"/>
          <w:szCs w:val="26"/>
          <w:rtl/>
        </w:rPr>
        <w:t>חשב משרד הרווחה</w:t>
      </w:r>
    </w:p>
    <w:p w14:paraId="088E20C2" w14:textId="77777777" w:rsidR="00BA2481" w:rsidRDefault="00BA2481">
      <w:pPr>
        <w:rPr>
          <w:sz w:val="26"/>
          <w:szCs w:val="26"/>
          <w:rtl/>
        </w:rPr>
      </w:pPr>
      <w:r>
        <w:rPr>
          <w:sz w:val="26"/>
          <w:szCs w:val="26"/>
          <w:rtl/>
        </w:rPr>
        <w:t>חשב משרד החקלאות</w:t>
      </w:r>
    </w:p>
    <w:p w14:paraId="315A58BF" w14:textId="77777777" w:rsidR="00BA2481" w:rsidRDefault="00BA2481">
      <w:pPr>
        <w:rPr>
          <w:sz w:val="26"/>
          <w:szCs w:val="26"/>
          <w:rtl/>
        </w:rPr>
      </w:pPr>
      <w:r>
        <w:rPr>
          <w:sz w:val="26"/>
          <w:szCs w:val="26"/>
          <w:rtl/>
        </w:rPr>
        <w:t>חשב נגב גליל ושת"פ אזורי</w:t>
      </w:r>
    </w:p>
    <w:p w14:paraId="3923B0DA" w14:textId="77777777" w:rsidR="00BA2481" w:rsidRDefault="00BA2481">
      <w:pPr>
        <w:rPr>
          <w:sz w:val="26"/>
          <w:szCs w:val="26"/>
          <w:rtl/>
        </w:rPr>
      </w:pPr>
      <w:r>
        <w:rPr>
          <w:sz w:val="26"/>
          <w:szCs w:val="26"/>
          <w:rtl/>
        </w:rPr>
        <w:t>חשב משרד התחבורה</w:t>
      </w:r>
    </w:p>
    <w:p w14:paraId="3F5F4D91" w14:textId="77777777" w:rsidR="00BA2481" w:rsidRDefault="00BA2481">
      <w:pPr>
        <w:rPr>
          <w:sz w:val="26"/>
          <w:szCs w:val="26"/>
          <w:rtl/>
        </w:rPr>
      </w:pPr>
      <w:r>
        <w:rPr>
          <w:sz w:val="26"/>
          <w:szCs w:val="26"/>
          <w:rtl/>
        </w:rPr>
        <w:t>חשב משרד ראש הממשלה ירושלים</w:t>
      </w:r>
    </w:p>
    <w:p w14:paraId="01DB8732" w14:textId="462F8A5E" w:rsidR="00AA4BE2" w:rsidRPr="00DE4702" w:rsidRDefault="00BA2481">
      <w:pPr>
        <w:rPr>
          <w:sz w:val="26"/>
          <w:szCs w:val="26"/>
          <w:rtl/>
        </w:rPr>
      </w:pPr>
      <w:r>
        <w:rPr>
          <w:sz w:val="26"/>
          <w:szCs w:val="26"/>
          <w:rtl/>
        </w:rPr>
        <w:t>חשב משטרת ישראל</w:t>
      </w:r>
      <w:bookmarkEnd w:id="7"/>
    </w:p>
    <w:p w14:paraId="5DDE29AE" w14:textId="4D728FAC" w:rsidR="00AA4BE2" w:rsidRPr="00DE4702" w:rsidRDefault="00AA4BE2">
      <w:pPr>
        <w:rPr>
          <w:sz w:val="26"/>
          <w:szCs w:val="26"/>
          <w:rtl/>
        </w:rPr>
      </w:pPr>
      <w:r w:rsidRPr="00DE4702">
        <w:rPr>
          <w:sz w:val="26"/>
          <w:szCs w:val="26"/>
          <w:rtl/>
        </w:rPr>
        <w:t xml:space="preserve">קצין תקציבים </w:t>
      </w:r>
      <w:bookmarkStart w:id="8" w:name="TAKZIV6"/>
      <w:r w:rsidR="00BA2481">
        <w:rPr>
          <w:sz w:val="26"/>
          <w:szCs w:val="26"/>
          <w:rtl/>
        </w:rPr>
        <w:t>רשויות פיקוח</w:t>
      </w:r>
      <w:bookmarkEnd w:id="8"/>
    </w:p>
    <w:p w14:paraId="2EF1F1F9" w14:textId="3EFE8516" w:rsidR="00AA4BE2" w:rsidRPr="00DE4702" w:rsidRDefault="00AA4BE2">
      <w:pPr>
        <w:rPr>
          <w:sz w:val="26"/>
          <w:szCs w:val="26"/>
          <w:rtl/>
        </w:rPr>
      </w:pPr>
      <w:r w:rsidRPr="00DE4702">
        <w:rPr>
          <w:sz w:val="26"/>
          <w:szCs w:val="26"/>
          <w:rtl/>
        </w:rPr>
        <w:t xml:space="preserve">רפרנט </w:t>
      </w:r>
      <w:bookmarkStart w:id="9" w:name="TAKZIV6_1"/>
      <w:r w:rsidR="00BA2481">
        <w:rPr>
          <w:sz w:val="26"/>
          <w:szCs w:val="26"/>
          <w:rtl/>
        </w:rPr>
        <w:t>רשויות פיקוח</w:t>
      </w:r>
      <w:bookmarkEnd w:id="9"/>
    </w:p>
    <w:p w14:paraId="12DCAE4F" w14:textId="77777777" w:rsidR="00AA4BE2" w:rsidRPr="00DE4702" w:rsidRDefault="00AA4BE2">
      <w:pPr>
        <w:rPr>
          <w:sz w:val="26"/>
          <w:szCs w:val="26"/>
          <w:rtl/>
        </w:rPr>
      </w:pPr>
      <w:bookmarkStart w:id="10" w:name="TAKZIV23"/>
      <w:bookmarkEnd w:id="10"/>
    </w:p>
    <w:p w14:paraId="3717BFCD" w14:textId="77777777" w:rsidR="00AA4BE2" w:rsidRPr="00DE4702" w:rsidRDefault="00AA4BE2">
      <w:pPr>
        <w:rPr>
          <w:sz w:val="26"/>
          <w:szCs w:val="26"/>
          <w:rtl/>
        </w:rPr>
      </w:pPr>
    </w:p>
    <w:p w14:paraId="239DE861" w14:textId="77777777" w:rsidR="00A01549" w:rsidRDefault="00A01549" w:rsidP="00A01549">
      <w:pPr>
        <w:rPr>
          <w:rFonts w:cs="FrankRuehl" w:hint="cs"/>
          <w:sz w:val="26"/>
          <w:szCs w:val="26"/>
          <w:rtl/>
        </w:rPr>
      </w:pPr>
      <w:bookmarkStart w:id="11" w:name="TAKZIV25"/>
      <w:bookmarkEnd w:id="11"/>
    </w:p>
    <w:p w14:paraId="7BE890D9" w14:textId="77777777" w:rsidR="00A01549" w:rsidRDefault="00A01549" w:rsidP="00A01549">
      <w:pPr>
        <w:rPr>
          <w:rFonts w:cs="FrankRuehl" w:hint="cs"/>
          <w:b/>
          <w:bCs/>
          <w:sz w:val="26"/>
          <w:szCs w:val="26"/>
          <w:rtl/>
        </w:rPr>
      </w:pPr>
      <w:r>
        <w:rPr>
          <w:rFonts w:cs="FrankRuehl" w:hint="cs"/>
          <w:b/>
          <w:bCs/>
          <w:sz w:val="26"/>
          <w:szCs w:val="26"/>
          <w:rtl/>
        </w:rPr>
        <w:t>היסטוריה תקציבית:</w:t>
      </w:r>
    </w:p>
    <w:p w14:paraId="2409DD34" w14:textId="77777777" w:rsidR="00A01549" w:rsidRDefault="00A01549" w:rsidP="00A01549">
      <w:pPr>
        <w:rPr>
          <w:rFonts w:cs="FrankRuehl" w:hint="cs"/>
          <w:b/>
          <w:bCs/>
          <w:sz w:val="26"/>
          <w:szCs w:val="26"/>
          <w:rtl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הוצאה </w:t>
      </w:r>
    </w:p>
    <w:p w14:paraId="2977DDD9" w14:textId="77777777" w:rsidR="00A01549" w:rsidRDefault="00A01549" w:rsidP="00A01549">
      <w:pPr>
        <w:rPr>
          <w:rFonts w:eastAsia="Calibri" w:cs="FrankRuehl" w:hint="cs"/>
          <w:sz w:val="26"/>
          <w:szCs w:val="26"/>
          <w:rtl/>
          <w:lang w:eastAsia="en-US"/>
        </w:rPr>
      </w:pPr>
    </w:p>
    <w:tbl>
      <w:tblPr>
        <w:bidiVisual/>
        <w:tblW w:w="9840" w:type="dxa"/>
        <w:jc w:val="center"/>
        <w:tblLook w:val="04A0" w:firstRow="1" w:lastRow="0" w:firstColumn="1" w:lastColumn="0" w:noHBand="0" w:noVBand="1"/>
      </w:tblPr>
      <w:tblGrid>
        <w:gridCol w:w="1140"/>
        <w:gridCol w:w="1420"/>
        <w:gridCol w:w="980"/>
        <w:gridCol w:w="1140"/>
        <w:gridCol w:w="980"/>
        <w:gridCol w:w="1140"/>
        <w:gridCol w:w="980"/>
        <w:gridCol w:w="1140"/>
        <w:gridCol w:w="920"/>
      </w:tblGrid>
      <w:tr w:rsidR="00A01549" w14:paraId="5E0E4528" w14:textId="77777777" w:rsidTr="00A01549">
        <w:trPr>
          <w:trHeight w:val="675"/>
          <w:jc w:val="center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B8B7"/>
            <w:vAlign w:val="center"/>
            <w:hideMark/>
          </w:tcPr>
          <w:p w14:paraId="76868C05" w14:textId="77777777" w:rsidR="00A01549" w:rsidRDefault="00A01549" w:rsidP="00FA6930">
            <w:pPr>
              <w:jc w:val="center"/>
              <w:rPr>
                <w:rFonts w:ascii="Calibri" w:hAnsi="Calibri" w:cs="Calibri" w:hint="cs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B8B7"/>
            <w:vAlign w:val="center"/>
            <w:hideMark/>
          </w:tcPr>
          <w:p w14:paraId="22B692E1" w14:textId="77777777" w:rsidR="00A01549" w:rsidRDefault="00A01549" w:rsidP="00FA693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השינוי התקציב המוצע בפנייה הוצאות נטו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B8B7"/>
            <w:vAlign w:val="center"/>
            <w:hideMark/>
          </w:tcPr>
          <w:p w14:paraId="512D8D57" w14:textId="77777777" w:rsidR="00A01549" w:rsidRDefault="00A01549" w:rsidP="00FA693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B8B7"/>
            <w:vAlign w:val="center"/>
            <w:hideMark/>
          </w:tcPr>
          <w:p w14:paraId="5B942702" w14:textId="77777777" w:rsidR="00A01549" w:rsidRDefault="00A01549" w:rsidP="00FA693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 xml:space="preserve">מאושר 2025 בניכוי עודפים שעברו ב-2025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B8B7"/>
            <w:vAlign w:val="center"/>
            <w:hideMark/>
          </w:tcPr>
          <w:p w14:paraId="5DA960D9" w14:textId="77777777" w:rsidR="00A01549" w:rsidRDefault="00A01549" w:rsidP="00FA693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B8B7"/>
            <w:vAlign w:val="center"/>
            <w:hideMark/>
          </w:tcPr>
          <w:p w14:paraId="45F55EF7" w14:textId="77777777" w:rsidR="00A01549" w:rsidRDefault="00A01549" w:rsidP="00FA693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2024 בניכוי עודפים שעברו ב-2024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B8B7"/>
            <w:vAlign w:val="center"/>
            <w:hideMark/>
          </w:tcPr>
          <w:p w14:paraId="7149066A" w14:textId="77777777" w:rsidR="00A01549" w:rsidRDefault="00A01549" w:rsidP="00FA693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B8B7"/>
            <w:vAlign w:val="center"/>
            <w:hideMark/>
          </w:tcPr>
          <w:p w14:paraId="198804CD" w14:textId="77777777" w:rsidR="00A01549" w:rsidRDefault="00A01549" w:rsidP="00FA693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2023 בניכוי עודפים שעברו ב-2023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B8B7"/>
            <w:vAlign w:val="center"/>
            <w:hideMark/>
          </w:tcPr>
          <w:p w14:paraId="122CDC5B" w14:textId="77777777" w:rsidR="00A01549" w:rsidRDefault="00A01549" w:rsidP="00FA693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2023</w:t>
            </w:r>
          </w:p>
        </w:tc>
      </w:tr>
      <w:tr w:rsidR="00A01549" w14:paraId="50151AE8" w14:textId="77777777" w:rsidTr="00A01549">
        <w:trPr>
          <w:trHeight w:val="300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4FA"/>
            <w:vAlign w:val="center"/>
            <w:hideMark/>
          </w:tcPr>
          <w:p w14:paraId="647FEEEA" w14:textId="77777777" w:rsidR="00A01549" w:rsidRDefault="00A01549" w:rsidP="00FA693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545001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FD699E" w14:textId="77777777" w:rsidR="00A01549" w:rsidRDefault="00A01549" w:rsidP="00FA693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1,153,567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98760" w14:textId="77777777" w:rsidR="00A01549" w:rsidRDefault="00A01549" w:rsidP="00FA693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1,327,341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5B3175" w14:textId="77777777" w:rsidR="00A01549" w:rsidRDefault="00A01549" w:rsidP="00FA693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2,139,290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54F90" w14:textId="77777777" w:rsidR="00A01549" w:rsidRDefault="00A01549" w:rsidP="00FA693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3,219,068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4A1D1C" w14:textId="77777777" w:rsidR="00A01549" w:rsidRDefault="00A01549" w:rsidP="00FA693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382,025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B6DD2" w14:textId="77777777" w:rsidR="00A01549" w:rsidRDefault="00A01549" w:rsidP="00FA693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2,119,200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C10967" w14:textId="77777777" w:rsidR="00A01549" w:rsidRDefault="00A01549" w:rsidP="00FA693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600,000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92856A" w14:textId="77777777" w:rsidR="00A01549" w:rsidRDefault="00A01549" w:rsidP="00FA693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</w:tr>
      <w:tr w:rsidR="00A01549" w14:paraId="6F2ECD7A" w14:textId="77777777" w:rsidTr="00A01549">
        <w:trPr>
          <w:trHeight w:val="300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4FA"/>
            <w:vAlign w:val="center"/>
            <w:hideMark/>
          </w:tcPr>
          <w:p w14:paraId="54B62998" w14:textId="77777777" w:rsidR="00A01549" w:rsidRDefault="00A01549" w:rsidP="00FA693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545002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669AF6" w14:textId="77777777" w:rsidR="00A01549" w:rsidRDefault="00A01549" w:rsidP="00FA693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-1,153,567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53BB0A" w14:textId="77777777" w:rsidR="00A01549" w:rsidRDefault="00A01549" w:rsidP="00FA693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1,997,015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3B4938" w14:textId="77777777" w:rsidR="00A01549" w:rsidRDefault="00A01549" w:rsidP="00FA693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494,776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74DA56" w14:textId="77777777" w:rsidR="00A01549" w:rsidRDefault="00A01549" w:rsidP="00FA693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2,960,000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8EBC8" w14:textId="77777777" w:rsidR="00A01549" w:rsidRDefault="00A01549" w:rsidP="00FA693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AA4FFD" w14:textId="77777777" w:rsidR="00A01549" w:rsidRDefault="00A01549" w:rsidP="00FA693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B922C" w14:textId="77777777" w:rsidR="00A01549" w:rsidRDefault="00A01549" w:rsidP="00FA693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B3862A" w14:textId="77777777" w:rsidR="00A01549" w:rsidRDefault="00A01549" w:rsidP="00FA693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</w:tr>
    </w:tbl>
    <w:p w14:paraId="718DA173" w14:textId="77777777" w:rsidR="00A01549" w:rsidRDefault="00A01549" w:rsidP="00A01549">
      <w:pPr>
        <w:rPr>
          <w:rFonts w:eastAsia="Calibri" w:cs="David"/>
          <w:sz w:val="24"/>
        </w:rPr>
      </w:pPr>
    </w:p>
    <w:p w14:paraId="2525F0AB" w14:textId="77777777" w:rsidR="00AA4BE2" w:rsidRPr="00DE4702" w:rsidRDefault="00AA4BE2">
      <w:pPr>
        <w:rPr>
          <w:sz w:val="26"/>
          <w:szCs w:val="26"/>
          <w:rtl/>
        </w:rPr>
      </w:pPr>
    </w:p>
    <w:sectPr w:rsidR="00AA4BE2" w:rsidRPr="00DE4702" w:rsidSect="009E0F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85A22" w14:textId="77777777" w:rsidR="009C3DC0" w:rsidRDefault="009C3DC0" w:rsidP="009E0F72">
      <w:r>
        <w:separator/>
      </w:r>
    </w:p>
  </w:endnote>
  <w:endnote w:type="continuationSeparator" w:id="0">
    <w:p w14:paraId="4E2631A3" w14:textId="77777777" w:rsidR="009C3DC0" w:rsidRDefault="009C3DC0" w:rsidP="009E0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altName w:val="FrankRuehl"/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E31" w14:textId="77777777" w:rsidR="00AA76DC" w:rsidRDefault="00AA76D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6C83F" w14:textId="77777777" w:rsidR="00AA76DC" w:rsidRDefault="00AA76D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9CD57" w14:textId="77777777" w:rsidR="00AA76DC" w:rsidRDefault="00AA76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32FCF" w14:textId="77777777" w:rsidR="009C3DC0" w:rsidRDefault="009C3DC0" w:rsidP="009E0F72">
      <w:r>
        <w:separator/>
      </w:r>
    </w:p>
  </w:footnote>
  <w:footnote w:type="continuationSeparator" w:id="0">
    <w:p w14:paraId="775B4174" w14:textId="77777777" w:rsidR="009C3DC0" w:rsidRDefault="009C3DC0" w:rsidP="009E0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31744" w14:textId="77777777" w:rsidR="00AA76DC" w:rsidRDefault="00AA76D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E063F" w14:textId="77777777" w:rsidR="009E0F72" w:rsidRDefault="009C3DC0" w:rsidP="009E0F72">
    <w:pPr>
      <w:pStyle w:val="a4"/>
    </w:pPr>
    <w:r>
      <w:rPr>
        <w:noProof/>
      </w:rPr>
      <w:pict w14:anchorId="06E4C4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1in;width:593.25pt;height:72.1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1D26CE3" w14:textId="77777777" w:rsidR="009E0F72" w:rsidRDefault="009E0F7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B5A02" w14:textId="77777777" w:rsidR="00AA76DC" w:rsidRDefault="00AA76D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0AA9"/>
    <w:rsid w:val="00000024"/>
    <w:rsid w:val="000355A2"/>
    <w:rsid w:val="000546F0"/>
    <w:rsid w:val="000B0AA9"/>
    <w:rsid w:val="00111EED"/>
    <w:rsid w:val="002C6B96"/>
    <w:rsid w:val="004C1EDB"/>
    <w:rsid w:val="005D4CAD"/>
    <w:rsid w:val="00717C6F"/>
    <w:rsid w:val="00982D5E"/>
    <w:rsid w:val="009C3DC0"/>
    <w:rsid w:val="009E0F72"/>
    <w:rsid w:val="00A01549"/>
    <w:rsid w:val="00A235F7"/>
    <w:rsid w:val="00A27179"/>
    <w:rsid w:val="00A30AC7"/>
    <w:rsid w:val="00AA4BE2"/>
    <w:rsid w:val="00AA76DC"/>
    <w:rsid w:val="00B835E3"/>
    <w:rsid w:val="00BA2481"/>
    <w:rsid w:val="00BA610E"/>
    <w:rsid w:val="00BB06E9"/>
    <w:rsid w:val="00C01D16"/>
    <w:rsid w:val="00C278AF"/>
    <w:rsid w:val="00D619BA"/>
    <w:rsid w:val="00DE4702"/>
    <w:rsid w:val="00F11633"/>
    <w:rsid w:val="00FD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C090D71"/>
  <w15:chartTrackingRefBased/>
  <w15:docId w15:val="{35455FA4-AEB5-4A4B-93F0-9D475A5F8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9E0F72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9E0F72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9E0F72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9E0F72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7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1375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3</cp:revision>
  <cp:lastPrinted>2013-09-29T13:32:00Z</cp:lastPrinted>
  <dcterms:created xsi:type="dcterms:W3CDTF">2026-06-22T14:37:00Z</dcterms:created>
  <dcterms:modified xsi:type="dcterms:W3CDTF">2026-06-22T14:38:00Z</dcterms:modified>
</cp:coreProperties>
</file>