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78147" w14:textId="77777777" w:rsidR="00436E4E" w:rsidRDefault="00436E4E">
      <w:pPr>
        <w:pStyle w:val="a6"/>
        <w:rPr>
          <w:rFonts w:hint="cs"/>
          <w:rtl/>
        </w:rPr>
      </w:pPr>
    </w:p>
    <w:p w14:paraId="38E7461A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1B792DF6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12E4FA08" w14:textId="77777777" w:rsidR="00436E4E" w:rsidRDefault="00436E4E">
      <w:pPr>
        <w:rPr>
          <w:rtl/>
        </w:rPr>
      </w:pPr>
    </w:p>
    <w:p w14:paraId="7558B934" w14:textId="77777777" w:rsidR="00436E4E" w:rsidRDefault="00436E4E">
      <w:pPr>
        <w:rPr>
          <w:rtl/>
        </w:rPr>
      </w:pPr>
    </w:p>
    <w:p w14:paraId="67C5F7D9" w14:textId="440396F3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206E0D">
        <w:rPr>
          <w:rtl/>
        </w:rPr>
        <w:t>תקציב רגיל</w:t>
      </w:r>
      <w:bookmarkEnd w:id="0"/>
    </w:p>
    <w:p w14:paraId="30C238B1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2605B79E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4461EFA8" w14:textId="6802B9D1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206E0D">
        <w:rPr>
          <w:rFonts w:cs="FrankRuehl"/>
          <w:sz w:val="26"/>
          <w:szCs w:val="26"/>
          <w:rtl/>
        </w:rPr>
        <w:t>201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206E0D">
        <w:rPr>
          <w:rFonts w:cs="FrankRuehl"/>
          <w:sz w:val="26"/>
          <w:szCs w:val="26"/>
          <w:rtl/>
        </w:rPr>
        <w:t>27</w:t>
      </w:r>
      <w:bookmarkEnd w:id="3"/>
    </w:p>
    <w:p w14:paraId="7C33CFE7" w14:textId="58C2C184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206E0D">
        <w:rPr>
          <w:rFonts w:cs="FrankRuehl"/>
          <w:sz w:val="26"/>
          <w:szCs w:val="26"/>
          <w:rtl/>
        </w:rPr>
        <w:t>5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6ABBC2E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40303C9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1590E9D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73686C91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0819FA1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679C81FF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A340992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206E0D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3960227F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381830BD" w14:textId="483DCD4E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206E0D">
        <w:rPr>
          <w:rFonts w:cs="FrankRuehl"/>
          <w:sz w:val="26"/>
          <w:szCs w:val="26"/>
          <w:rtl/>
        </w:rPr>
        <w:t>300,000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206E0D">
        <w:rPr>
          <w:rFonts w:cs="FrankRuehl"/>
          <w:sz w:val="26"/>
          <w:szCs w:val="26"/>
          <w:rtl/>
        </w:rPr>
        <w:t>27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206E0D">
        <w:rPr>
          <w:rFonts w:cs="FrankRuehl"/>
          <w:sz w:val="26"/>
          <w:szCs w:val="26"/>
          <w:rtl/>
        </w:rPr>
        <w:t>הקצבות לביטוח לאומי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13128AE5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49672A90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5D8B912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640AA73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69D7DF7B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9A56C7E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7A3FEC72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015EC6FB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C043E83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9DEEB54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37F6BC49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0FA218AF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5899B51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1BC4D9B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69E141AE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01A1A840" w14:textId="4286CB9B" w:rsidR="00436E4E" w:rsidRPr="002E1D22" w:rsidRDefault="00206E0D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1C05247" w14:textId="3D9D81E0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206E0D">
        <w:rPr>
          <w:rFonts w:cs="FrankRuehl"/>
          <w:sz w:val="26"/>
          <w:szCs w:val="26"/>
          <w:rtl/>
        </w:rPr>
        <w:t>הקצבות לביטוח לאומי</w:t>
      </w:r>
      <w:bookmarkEnd w:id="11"/>
    </w:p>
    <w:p w14:paraId="3A213C05" w14:textId="5E8C3614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206E0D">
        <w:rPr>
          <w:rFonts w:cs="FrankRuehl"/>
          <w:sz w:val="26"/>
          <w:szCs w:val="26"/>
          <w:rtl/>
        </w:rPr>
        <w:t>הקצבות לביטוח לאומי</w:t>
      </w:r>
      <w:bookmarkEnd w:id="12"/>
    </w:p>
    <w:p w14:paraId="2808631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4CD8433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B55907D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35183" w14:textId="77777777" w:rsidR="007847C9" w:rsidRDefault="007847C9" w:rsidP="004374A5">
      <w:r>
        <w:separator/>
      </w:r>
    </w:p>
  </w:endnote>
  <w:endnote w:type="continuationSeparator" w:id="0">
    <w:p w14:paraId="3DD5DC6B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8729A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FDA7E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CE8D9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F06B9" w14:textId="77777777" w:rsidR="007847C9" w:rsidRDefault="007847C9" w:rsidP="004374A5">
      <w:r>
        <w:separator/>
      </w:r>
    </w:p>
  </w:footnote>
  <w:footnote w:type="continuationSeparator" w:id="0">
    <w:p w14:paraId="256CB1C7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05A4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231EE" w14:textId="77777777" w:rsidR="004374A5" w:rsidRDefault="00206E0D">
    <w:pPr>
      <w:pStyle w:val="a4"/>
    </w:pPr>
    <w:r>
      <w:rPr>
        <w:noProof/>
      </w:rPr>
      <w:pict w14:anchorId="3C1DB5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C855E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147D0B"/>
    <w:rsid w:val="00206E0D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7563AE5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628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2026-04-27T11:52:00Z</dcterms:created>
  <dcterms:modified xsi:type="dcterms:W3CDTF">2026-04-27T11:52:00Z</dcterms:modified>
</cp:coreProperties>
</file>