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DF753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16E5E8AC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0D1BC6D5" w14:textId="77777777" w:rsidR="0051496B" w:rsidRDefault="0051496B">
      <w:pPr>
        <w:rPr>
          <w:rtl/>
        </w:rPr>
      </w:pPr>
    </w:p>
    <w:p w14:paraId="7DA7A3A1" w14:textId="77777777" w:rsidR="0051496B" w:rsidRDefault="0051496B">
      <w:pPr>
        <w:rPr>
          <w:rtl/>
        </w:rPr>
      </w:pPr>
    </w:p>
    <w:p w14:paraId="233D57E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036292BD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77A41142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6C36FE72" w14:textId="25DCBABC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95CAC">
        <w:rPr>
          <w:rFonts w:cs="FrankRuehl"/>
          <w:sz w:val="26"/>
          <w:szCs w:val="26"/>
          <w:rtl/>
        </w:rPr>
        <w:t>204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95CAC">
        <w:rPr>
          <w:rFonts w:cs="FrankRuehl"/>
          <w:sz w:val="26"/>
          <w:szCs w:val="26"/>
          <w:rtl/>
        </w:rPr>
        <w:t>15</w:t>
      </w:r>
      <w:bookmarkEnd w:id="3"/>
    </w:p>
    <w:p w14:paraId="14CC43C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B517744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F59789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26733F1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2E4875A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2CD5694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1234565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7CE1B62C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A16C35F" w14:textId="446AD966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895CAC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</w:t>
      </w:r>
    </w:p>
    <w:p w14:paraId="56520A6C" w14:textId="77777777" w:rsidR="0051496B" w:rsidRPr="000A3FA0" w:rsidRDefault="0051496B" w:rsidP="00975809">
      <w:pPr>
        <w:jc w:val="both"/>
        <w:rPr>
          <w:rFonts w:cs="FrankRuehl"/>
          <w:sz w:val="26"/>
          <w:szCs w:val="26"/>
          <w:rtl/>
        </w:rPr>
      </w:pPr>
    </w:p>
    <w:p w14:paraId="1344B7FD" w14:textId="4B818F7F" w:rsidR="0051496B" w:rsidRPr="000A3FA0" w:rsidRDefault="0051496B" w:rsidP="00975809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895CAC">
        <w:rPr>
          <w:rFonts w:cs="FrankRuehl"/>
          <w:sz w:val="26"/>
          <w:szCs w:val="26"/>
          <w:rtl/>
        </w:rPr>
        <w:t>387,506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895CAC">
        <w:rPr>
          <w:rFonts w:cs="FrankRuehl"/>
          <w:sz w:val="26"/>
          <w:szCs w:val="26"/>
          <w:rtl/>
        </w:rPr>
        <w:t>15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895CAC">
        <w:rPr>
          <w:rFonts w:cs="FrankRuehl"/>
          <w:sz w:val="26"/>
          <w:szCs w:val="26"/>
          <w:rtl/>
        </w:rPr>
        <w:t>משרד הביטחון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895CAC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895CAC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183A37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4E5326EC" w14:textId="77777777" w:rsidR="0051496B" w:rsidRPr="000A3FA0" w:rsidRDefault="0051496B" w:rsidP="00975809">
      <w:pPr>
        <w:jc w:val="both"/>
        <w:rPr>
          <w:rFonts w:cs="FrankRuehl"/>
          <w:sz w:val="26"/>
          <w:szCs w:val="26"/>
          <w:rtl/>
        </w:rPr>
      </w:pPr>
    </w:p>
    <w:p w14:paraId="388CBE3D" w14:textId="77777777" w:rsidR="00183A37" w:rsidRDefault="00183A37" w:rsidP="00975809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הבקשה דנה בסעיף תקציבי:</w:t>
      </w:r>
      <w:r>
        <w:rPr>
          <w:rFonts w:ascii="FrankRuehl" w:hAnsi="FrankRuehl" w:cs="FrankRuehl" w:hint="cs"/>
          <w:sz w:val="26"/>
          <w:szCs w:val="26"/>
          <w:rtl/>
        </w:rPr>
        <w:t xml:space="preserve"> 15 - משרד הביטחון</w:t>
      </w:r>
    </w:p>
    <w:p w14:paraId="0A6AF16C" w14:textId="77777777" w:rsidR="00183A37" w:rsidRDefault="00183A37" w:rsidP="00975809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</w:rPr>
      </w:pPr>
    </w:p>
    <w:p w14:paraId="43BC65BF" w14:textId="77777777" w:rsidR="00183A37" w:rsidRDefault="00183A37" w:rsidP="00975809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</w:p>
    <w:p w14:paraId="2D981BFE" w14:textId="77777777" w:rsidR="00183A37" w:rsidRDefault="00183A37" w:rsidP="00975809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הפנייה התקציבית נועדה להעברת עודפים משנת התקציב 2025 לשנת התקציב 2026 בסך של 387,506 אלפי ש"ח בהוצאה כמפורט להלן:</w:t>
      </w:r>
    </w:p>
    <w:p w14:paraId="3F769D50" w14:textId="77777777" w:rsidR="00183A37" w:rsidRDefault="00183A37" w:rsidP="00975809">
      <w:pPr>
        <w:contextualSpacing/>
        <w:jc w:val="both"/>
        <w:rPr>
          <w:rFonts w:ascii="FrankRuehl" w:hAnsi="FrankRuehl" w:cs="FrankRuehl" w:hint="cs"/>
          <w:sz w:val="26"/>
          <w:szCs w:val="26"/>
        </w:rPr>
      </w:pPr>
    </w:p>
    <w:p w14:paraId="447DEF30" w14:textId="77777777" w:rsidR="00183A37" w:rsidRDefault="00183A37" w:rsidP="00975809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תכנית 151101 – הוצאות ביטחון שונות – 387,506 אלפי ש"ח</w:t>
      </w:r>
    </w:p>
    <w:p w14:paraId="2E4DD835" w14:textId="77777777" w:rsidR="00183A37" w:rsidRDefault="00183A37" w:rsidP="00975809">
      <w:pPr>
        <w:contextualSpacing/>
        <w:jc w:val="both"/>
        <w:rPr>
          <w:rFonts w:ascii="FrankRuehl" w:hAnsi="FrankRuehl" w:cs="FrankRuehl" w:hint="cs"/>
          <w:sz w:val="26"/>
          <w:szCs w:val="26"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מטעמי סיווג, הסברים בנוגע להתחייבויות אשר בגינן נוצרו העודפים יינתנו בוועדה המשותפת לתקציב הביטחון. </w:t>
      </w:r>
    </w:p>
    <w:p w14:paraId="52C8F336" w14:textId="77777777" w:rsidR="00183A37" w:rsidRPr="000A3FA0" w:rsidRDefault="00183A37" w:rsidP="00975809">
      <w:pPr>
        <w:jc w:val="both"/>
        <w:rPr>
          <w:rFonts w:cs="FrankRuehl"/>
          <w:sz w:val="26"/>
          <w:szCs w:val="26"/>
          <w:rtl/>
        </w:rPr>
      </w:pPr>
    </w:p>
    <w:p w14:paraId="604D0864" w14:textId="77777777" w:rsidR="0051496B" w:rsidRPr="000A3FA0" w:rsidRDefault="0051496B" w:rsidP="00975809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0647D4E0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0CBE421C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79FAF081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2AE977E1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9A8C5AF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3AB4A756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F846323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4DC07D6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825799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0B5FEA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10F6347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50487CB2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65F84750" w14:textId="77777777" w:rsidR="004D1670" w:rsidRDefault="00895CAC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משרד הבטחון</w:t>
      </w:r>
      <w:bookmarkEnd w:id="12"/>
    </w:p>
    <w:p w14:paraId="07E497FA" w14:textId="2D77BF72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חשב משרד </w:t>
      </w:r>
    </w:p>
    <w:p w14:paraId="67A70718" w14:textId="1FF476A5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895CAC">
        <w:rPr>
          <w:rFonts w:cs="FrankRuehl"/>
          <w:sz w:val="26"/>
          <w:szCs w:val="26"/>
          <w:rtl/>
        </w:rPr>
        <w:t>משרד הביטחון</w:t>
      </w:r>
      <w:bookmarkEnd w:id="13"/>
    </w:p>
    <w:p w14:paraId="0DC8032E" w14:textId="241E0367" w:rsidR="0051496B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895CAC">
        <w:rPr>
          <w:rFonts w:cs="FrankRuehl"/>
          <w:sz w:val="26"/>
          <w:szCs w:val="26"/>
          <w:rtl/>
        </w:rPr>
        <w:t>משרד הביטחון</w:t>
      </w:r>
      <w:bookmarkEnd w:id="14"/>
    </w:p>
    <w:p w14:paraId="2E753912" w14:textId="7FAA266F" w:rsidR="00975809" w:rsidRDefault="001A33D5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br w:type="page"/>
      </w:r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1080"/>
        <w:gridCol w:w="1240"/>
        <w:gridCol w:w="1080"/>
        <w:gridCol w:w="1080"/>
        <w:gridCol w:w="1100"/>
        <w:gridCol w:w="1120"/>
      </w:tblGrid>
      <w:tr w:rsidR="001A33D5" w:rsidRPr="001A33D5" w14:paraId="4A29BBEB" w14:textId="77777777" w:rsidTr="001A33D5">
        <w:trPr>
          <w:trHeight w:val="323"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99E47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rtl/>
                <w:lang w:eastAsia="en-US"/>
              </w:rPr>
              <w:t>נספח דברי ההסבר לפניית עודף</w:t>
            </w:r>
          </w:p>
        </w:tc>
      </w:tr>
      <w:tr w:rsidR="001A33D5" w:rsidRPr="001A33D5" w14:paraId="2FDDA705" w14:textId="77777777" w:rsidTr="001A33D5">
        <w:trPr>
          <w:trHeight w:val="315"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B1411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  <w:t>היסטוריה תקציבית של הפנייה</w:t>
            </w:r>
          </w:p>
        </w:tc>
      </w:tr>
      <w:tr w:rsidR="001A33D5" w:rsidRPr="001A33D5" w14:paraId="1A29168E" w14:textId="77777777" w:rsidTr="001A33D5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D324C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7263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2591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1133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D673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DC9C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</w:tr>
      <w:tr w:rsidR="001A33D5" w:rsidRPr="001A33D5" w14:paraId="7AA7E287" w14:textId="77777777" w:rsidTr="001A33D5">
        <w:trPr>
          <w:trHeight w:val="675"/>
          <w:jc w:val="center"/>
        </w:trPr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3552FCCF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2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BB96605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28B98F9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078430D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11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00B12537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A33D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5A24" w14:textId="77777777" w:rsidR="001A33D5" w:rsidRPr="001A33D5" w:rsidRDefault="001A33D5" w:rsidP="001A33D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</w:p>
        </w:tc>
      </w:tr>
      <w:tr w:rsidR="001A33D5" w:rsidRPr="001A33D5" w14:paraId="7AF21D9B" w14:textId="77777777" w:rsidTr="001A33D5">
        <w:trPr>
          <w:trHeight w:val="300"/>
          <w:jc w:val="center"/>
        </w:trPr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5AA5D61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A33D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151101</w:t>
            </w:r>
          </w:p>
        </w:tc>
        <w:tc>
          <w:tcPr>
            <w:tcW w:w="12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3CD0590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A33D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387,506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B5B4F6A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A33D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1,754,629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90250C6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A33D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1,673,882</w:t>
            </w:r>
          </w:p>
        </w:tc>
        <w:tc>
          <w:tcPr>
            <w:tcW w:w="11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18E1AFC6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1A33D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1,238,313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EB5D" w14:textId="77777777" w:rsidR="001A33D5" w:rsidRPr="001A33D5" w:rsidRDefault="001A33D5" w:rsidP="001A33D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168A7499" w14:textId="77777777" w:rsidR="00975809" w:rsidRPr="000A3FA0" w:rsidRDefault="00975809">
      <w:pPr>
        <w:rPr>
          <w:rFonts w:cs="FrankRuehl"/>
          <w:sz w:val="26"/>
          <w:szCs w:val="26"/>
          <w:rtl/>
        </w:rPr>
      </w:pPr>
    </w:p>
    <w:p w14:paraId="4D2EBEE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155F3AF4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165669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sectPr w:rsidR="0051496B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5C5FD" w14:textId="77777777" w:rsidR="006D18FF" w:rsidRDefault="006D18FF" w:rsidP="00A32326">
      <w:r>
        <w:separator/>
      </w:r>
    </w:p>
  </w:endnote>
  <w:endnote w:type="continuationSeparator" w:id="0">
    <w:p w14:paraId="0B56FC63" w14:textId="77777777" w:rsidR="006D18FF" w:rsidRDefault="006D18FF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7046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8521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E44F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B800F" w14:textId="77777777" w:rsidR="006D18FF" w:rsidRDefault="006D18FF" w:rsidP="00A32326">
      <w:r>
        <w:separator/>
      </w:r>
    </w:p>
  </w:footnote>
  <w:footnote w:type="continuationSeparator" w:id="0">
    <w:p w14:paraId="62980024" w14:textId="77777777" w:rsidR="006D18FF" w:rsidRDefault="006D18FF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641C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C008C" w14:textId="77777777" w:rsidR="00A32326" w:rsidRPr="00CB5FFD" w:rsidRDefault="006D18FF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5E4F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1ADF79E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0A012C83" w14:textId="77777777" w:rsidR="00A32326" w:rsidRDefault="00A32326" w:rsidP="00A32326">
    <w:pPr>
      <w:pStyle w:val="a4"/>
    </w:pPr>
  </w:p>
  <w:p w14:paraId="6A155556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AEDC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183A37"/>
    <w:rsid w:val="001A33D5"/>
    <w:rsid w:val="001E2E95"/>
    <w:rsid w:val="00411078"/>
    <w:rsid w:val="004D1670"/>
    <w:rsid w:val="00507569"/>
    <w:rsid w:val="0051496B"/>
    <w:rsid w:val="00596B46"/>
    <w:rsid w:val="006D18FF"/>
    <w:rsid w:val="007332A2"/>
    <w:rsid w:val="00895CAC"/>
    <w:rsid w:val="0096594F"/>
    <w:rsid w:val="00975809"/>
    <w:rsid w:val="009E3253"/>
    <w:rsid w:val="00A14A9C"/>
    <w:rsid w:val="00A32326"/>
    <w:rsid w:val="00A51CFB"/>
    <w:rsid w:val="00A6761F"/>
    <w:rsid w:val="00AC0FB8"/>
    <w:rsid w:val="00BE74E8"/>
    <w:rsid w:val="00C81BEB"/>
    <w:rsid w:val="00D00A6A"/>
    <w:rsid w:val="00D02451"/>
    <w:rsid w:val="00D1564D"/>
    <w:rsid w:val="00D15DD5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24C0ED5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980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7</cp:revision>
  <cp:lastPrinted>1899-12-31T22:00:00Z</cp:lastPrinted>
  <dcterms:created xsi:type="dcterms:W3CDTF">2026-05-28T12:04:00Z</dcterms:created>
  <dcterms:modified xsi:type="dcterms:W3CDTF">2026-05-28T12:07:00Z</dcterms:modified>
</cp:coreProperties>
</file>