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6D47" w14:textId="61B86C23" w:rsidR="00F17263" w:rsidRPr="004509BA" w:rsidRDefault="00F17263" w:rsidP="00F17263">
      <w:pPr>
        <w:bidi w:val="0"/>
        <w:spacing w:after="0"/>
        <w:rPr>
          <w:rFonts w:ascii="David" w:hAnsi="David" w:cstheme="minorBidi"/>
          <w:noProof/>
          <w:sz w:val="24"/>
          <w:szCs w:val="24"/>
          <w:rtl/>
        </w:rPr>
      </w:pPr>
      <w:r w:rsidRPr="004509BA">
        <w:rPr>
          <w:rFonts w:ascii="David" w:hAnsi="David" w:cs="David" w:hint="cs"/>
          <w:noProof/>
          <w:sz w:val="24"/>
          <w:szCs w:val="24"/>
          <w:rtl/>
        </w:rPr>
        <w:t>י"א באלול תשפ"ו</w:t>
      </w:r>
      <w:r w:rsidRPr="004509BA">
        <w:rPr>
          <w:rFonts w:ascii="David" w:hAnsi="David" w:cs="David"/>
          <w:noProof/>
          <w:sz w:val="24"/>
          <w:szCs w:val="24"/>
          <w:rtl/>
        </w:rPr>
        <w:br/>
      </w:r>
      <w:r w:rsidRPr="004509BA">
        <w:rPr>
          <w:rFonts w:ascii="David" w:hAnsi="David" w:cs="David" w:hint="cs"/>
          <w:noProof/>
          <w:sz w:val="24"/>
          <w:szCs w:val="24"/>
          <w:rtl/>
        </w:rPr>
        <w:t>24 באוגוסט 2026</w:t>
      </w:r>
    </w:p>
    <w:p w14:paraId="40467732" w14:textId="77777777" w:rsidR="00F17263" w:rsidRPr="004509BA" w:rsidRDefault="00F17263" w:rsidP="00F17263">
      <w:pPr>
        <w:bidi w:val="0"/>
        <w:spacing w:after="0"/>
        <w:rPr>
          <w:rFonts w:ascii="David" w:hAnsi="David" w:cstheme="minorBidi" w:hint="cs"/>
          <w:noProof/>
          <w:sz w:val="24"/>
          <w:szCs w:val="24"/>
          <w:rtl/>
        </w:rPr>
      </w:pPr>
    </w:p>
    <w:p w14:paraId="0D70E4E0" w14:textId="77777777" w:rsidR="004B7970" w:rsidRPr="004509BA" w:rsidRDefault="004B7970" w:rsidP="0091459B">
      <w:pPr>
        <w:spacing w:after="0" w:line="360" w:lineRule="auto"/>
        <w:jc w:val="center"/>
        <w:rPr>
          <w:rFonts w:ascii="David" w:hAnsi="David" w:cs="David"/>
          <w:b/>
          <w:bCs/>
          <w:noProof/>
          <w:sz w:val="24"/>
          <w:szCs w:val="24"/>
          <w:rtl/>
        </w:rPr>
      </w:pPr>
    </w:p>
    <w:p w14:paraId="76D74F41" w14:textId="5517CF19" w:rsidR="0080606C" w:rsidRPr="004509BA" w:rsidRDefault="003D5708" w:rsidP="004509BA">
      <w:pPr>
        <w:pStyle w:val="Heading1"/>
        <w:rPr>
          <w:rtl/>
        </w:rPr>
      </w:pPr>
      <w:r w:rsidRPr="004509BA">
        <w:rPr>
          <w:rtl/>
        </w:rPr>
        <w:t>הנחיות</w:t>
      </w:r>
      <w:r w:rsidR="0094668E" w:rsidRPr="004509BA">
        <w:rPr>
          <w:rtl/>
        </w:rPr>
        <w:t xml:space="preserve"> בין משרדיות</w:t>
      </w:r>
      <w:r w:rsidR="00D22412" w:rsidRPr="004509BA">
        <w:rPr>
          <w:rtl/>
        </w:rPr>
        <w:t xml:space="preserve"> </w:t>
      </w:r>
      <w:r w:rsidRPr="004509BA">
        <w:rPr>
          <w:rtl/>
        </w:rPr>
        <w:t>ליישום</w:t>
      </w:r>
      <w:r w:rsidR="00245C3C" w:rsidRPr="004509BA">
        <w:rPr>
          <w:rtl/>
        </w:rPr>
        <w:t xml:space="preserve"> בהזרקה</w:t>
      </w:r>
      <w:r w:rsidR="0091459B" w:rsidRPr="004509BA">
        <w:rPr>
          <w:rtl/>
        </w:rPr>
        <w:t xml:space="preserve"> של </w:t>
      </w:r>
      <w:r w:rsidRPr="004509BA">
        <w:rPr>
          <w:rtl/>
        </w:rPr>
        <w:t>זבל</w:t>
      </w:r>
      <w:r w:rsidR="0091459B" w:rsidRPr="004509BA">
        <w:rPr>
          <w:rtl/>
        </w:rPr>
        <w:t xml:space="preserve"> בע"ח </w:t>
      </w:r>
      <w:r w:rsidRPr="004509BA">
        <w:rPr>
          <w:rtl/>
        </w:rPr>
        <w:t>נוזלי כדשן בש</w:t>
      </w:r>
      <w:r w:rsidR="0079035C" w:rsidRPr="004509BA">
        <w:rPr>
          <w:rtl/>
        </w:rPr>
        <w:t>טחים</w:t>
      </w:r>
      <w:r w:rsidR="0066535B" w:rsidRPr="004509BA">
        <w:rPr>
          <w:rtl/>
        </w:rPr>
        <w:t xml:space="preserve"> </w:t>
      </w:r>
      <w:r w:rsidRPr="004509BA">
        <w:rPr>
          <w:rtl/>
        </w:rPr>
        <w:t>חקלאיים</w:t>
      </w:r>
      <w:r w:rsidR="0066535B" w:rsidRPr="004509BA">
        <w:rPr>
          <w:rtl/>
        </w:rPr>
        <w:t xml:space="preserve"> מעובדים</w:t>
      </w:r>
    </w:p>
    <w:p w14:paraId="3D085A7D" w14:textId="76993865" w:rsidR="00437981" w:rsidRPr="004509BA" w:rsidRDefault="006759E5" w:rsidP="0050394E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6F1578F1" wp14:editId="58042AB6">
            <wp:extent cx="4680000" cy="3114741"/>
            <wp:effectExtent l="0" t="0" r="6350" b="9525"/>
            <wp:docPr id="698044455" name="Picture 2" descr="מכלית יוצרת תלמים בשד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044455" name="Picture 2" descr="מכלית יוצרת תלמים בשדה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11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610D6" w14:textId="7551EEBF" w:rsidR="006759E5" w:rsidRPr="004509BA" w:rsidRDefault="006759E5" w:rsidP="006759E5">
      <w:pPr>
        <w:spacing w:after="0" w:line="360" w:lineRule="auto"/>
        <w:ind w:left="509"/>
        <w:rPr>
          <w:rFonts w:ascii="David" w:hAnsi="David" w:cs="David"/>
          <w:sz w:val="24"/>
          <w:szCs w:val="24"/>
          <w:lang w:val="it-IT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צילום: </w:t>
      </w:r>
      <w:r w:rsidRPr="004509BA">
        <w:rPr>
          <w:rFonts w:ascii="David" w:hAnsi="David" w:cs="David"/>
          <w:sz w:val="24"/>
          <w:szCs w:val="24"/>
          <w:lang w:val="it-IT"/>
        </w:rPr>
        <w:t>Adobe Stock</w:t>
      </w:r>
    </w:p>
    <w:p w14:paraId="30BC67F5" w14:textId="26647AE0" w:rsidR="008C23DA" w:rsidRPr="004509BA" w:rsidRDefault="008C23DA" w:rsidP="00CF1B71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B0A3D57" w14:textId="7B19524E" w:rsidR="002A152F" w:rsidRPr="004509BA" w:rsidRDefault="0094668E" w:rsidP="004509BA">
      <w:pPr>
        <w:pStyle w:val="Heading2"/>
      </w:pPr>
      <w:r w:rsidRPr="004509BA">
        <w:rPr>
          <w:rtl/>
        </w:rPr>
        <w:t>רקע</w:t>
      </w:r>
    </w:p>
    <w:p w14:paraId="3CC3E208" w14:textId="363FC46C" w:rsidR="00F8361D" w:rsidRPr="004509BA" w:rsidRDefault="00BF1E17" w:rsidP="00A42369">
      <w:pPr>
        <w:pStyle w:val="ListParagraph"/>
        <w:spacing w:after="160" w:line="360" w:lineRule="auto"/>
        <w:ind w:left="84"/>
        <w:jc w:val="both"/>
        <w:rPr>
          <w:rFonts w:ascii="David" w:hAnsi="David" w:cstheme="minorBidi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t>ל</w:t>
      </w:r>
      <w:r w:rsidR="0094668E" w:rsidRPr="004509BA">
        <w:rPr>
          <w:rFonts w:ascii="David" w:hAnsi="David" w:cs="David"/>
          <w:sz w:val="24"/>
          <w:szCs w:val="24"/>
          <w:rtl/>
        </w:rPr>
        <w:t>טיוב קרקע בחומר אורגני יתרונות חקלאיים וסביבתיים</w:t>
      </w:r>
      <w:r w:rsidR="004B7970" w:rsidRPr="004509BA">
        <w:rPr>
          <w:rFonts w:ascii="David" w:hAnsi="David" w:cs="David" w:hint="cs"/>
          <w:sz w:val="24"/>
          <w:szCs w:val="24"/>
          <w:rtl/>
        </w:rPr>
        <w:t xml:space="preserve">, </w:t>
      </w:r>
      <w:r w:rsidR="0094668E" w:rsidRPr="004509BA">
        <w:rPr>
          <w:rFonts w:ascii="David" w:hAnsi="David" w:cs="David"/>
          <w:sz w:val="24"/>
          <w:szCs w:val="24"/>
          <w:rtl/>
        </w:rPr>
        <w:t xml:space="preserve">אולם, פיזור לא מבוקר של חומר אורגני ובמיוחד כאשר מדובר בזבל בע"ח טרי </w:t>
      </w:r>
      <w:r w:rsidR="007C43C7" w:rsidRPr="004509BA">
        <w:rPr>
          <w:rFonts w:ascii="David" w:hAnsi="David" w:cs="David" w:hint="cs"/>
          <w:sz w:val="24"/>
          <w:szCs w:val="24"/>
          <w:rtl/>
        </w:rPr>
        <w:t xml:space="preserve">ורטוב </w:t>
      </w:r>
      <w:r w:rsidR="0094668E" w:rsidRPr="004509BA">
        <w:rPr>
          <w:rFonts w:ascii="David" w:hAnsi="David" w:cs="David"/>
          <w:sz w:val="24"/>
          <w:szCs w:val="24"/>
          <w:rtl/>
        </w:rPr>
        <w:t>עלול לגרום למפגעי ריח, זבובים ולזליגת מזהמים אל הסביבה.</w:t>
      </w:r>
    </w:p>
    <w:p w14:paraId="79DE1C67" w14:textId="11A483DE" w:rsidR="00F8361D" w:rsidRPr="004509BA" w:rsidRDefault="0094668E" w:rsidP="00A42369">
      <w:pPr>
        <w:pStyle w:val="ListParagraph"/>
        <w:spacing w:after="16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בעולם מקובלת הפרקטיקה של יישום זבל </w:t>
      </w:r>
      <w:r w:rsidR="00BF1E17" w:rsidRPr="004509BA">
        <w:rPr>
          <w:rFonts w:ascii="David" w:hAnsi="David" w:cs="David" w:hint="cs"/>
          <w:sz w:val="24"/>
          <w:szCs w:val="24"/>
          <w:rtl/>
        </w:rPr>
        <w:t>נוזלי</w:t>
      </w:r>
      <w:r w:rsidR="00BF1E17"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/>
          <w:sz w:val="24"/>
          <w:szCs w:val="24"/>
          <w:rtl/>
        </w:rPr>
        <w:t xml:space="preserve">כדשן באמצעות מכלית ייעודית אשר </w:t>
      </w:r>
      <w:r w:rsidR="00710220" w:rsidRPr="004509BA">
        <w:rPr>
          <w:rFonts w:ascii="David" w:hAnsi="David" w:cs="David"/>
          <w:sz w:val="24"/>
          <w:szCs w:val="24"/>
          <w:rtl/>
        </w:rPr>
        <w:t>מזריקה</w:t>
      </w:r>
      <w:r w:rsidRPr="004509BA">
        <w:rPr>
          <w:rFonts w:ascii="David" w:hAnsi="David" w:cs="David"/>
          <w:sz w:val="24"/>
          <w:szCs w:val="24"/>
          <w:rtl/>
        </w:rPr>
        <w:t xml:space="preserve"> את החומר לתת הקרקע. במידה והיישום נעשה באופן ובכמות המתאימה יש לו יתרונות חקלאיים וסביבתיים הכוללים בין היתר היבטים הקשורים להזנת הצמח, לשיפור בריאות הקרקע</w:t>
      </w:r>
      <w:r w:rsidR="00710220" w:rsidRPr="004509BA">
        <w:rPr>
          <w:rFonts w:ascii="David" w:hAnsi="David" w:cs="David"/>
          <w:sz w:val="24"/>
          <w:szCs w:val="24"/>
          <w:rtl/>
        </w:rPr>
        <w:t>, צמצום סחף קרקע,</w:t>
      </w:r>
      <w:r w:rsidRPr="004509BA">
        <w:rPr>
          <w:rFonts w:ascii="David" w:hAnsi="David" w:cs="David"/>
          <w:sz w:val="24"/>
          <w:szCs w:val="24"/>
          <w:rtl/>
        </w:rPr>
        <w:t xml:space="preserve"> צמצום מפגעי ריח וזבובים וצמצום פליטות לסביבה</w:t>
      </w:r>
      <w:r w:rsidR="00577F01" w:rsidRPr="004509BA">
        <w:rPr>
          <w:rFonts w:ascii="David" w:hAnsi="David" w:cs="David" w:hint="cs"/>
          <w:sz w:val="24"/>
          <w:szCs w:val="24"/>
          <w:rtl/>
        </w:rPr>
        <w:t xml:space="preserve">, </w:t>
      </w:r>
      <w:r w:rsidRPr="004509BA">
        <w:rPr>
          <w:rFonts w:ascii="David" w:hAnsi="David" w:cs="David"/>
          <w:sz w:val="24"/>
          <w:szCs w:val="24"/>
          <w:rtl/>
        </w:rPr>
        <w:t>לרבות</w:t>
      </w:r>
      <w:r w:rsidR="00577F01" w:rsidRPr="004509BA">
        <w:rPr>
          <w:rFonts w:ascii="David" w:hAnsi="David" w:cs="David" w:hint="cs"/>
          <w:sz w:val="24"/>
          <w:szCs w:val="24"/>
          <w:rtl/>
        </w:rPr>
        <w:t>,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  <w:r w:rsidR="00535E23" w:rsidRPr="004509BA">
        <w:rPr>
          <w:rFonts w:ascii="David" w:hAnsi="David" w:cs="David"/>
          <w:sz w:val="24"/>
          <w:szCs w:val="24"/>
          <w:rtl/>
        </w:rPr>
        <w:t xml:space="preserve">הפחתת פליטת </w:t>
      </w:r>
      <w:r w:rsidRPr="004509BA">
        <w:rPr>
          <w:rFonts w:ascii="David" w:hAnsi="David" w:cs="David"/>
          <w:sz w:val="24"/>
          <w:szCs w:val="24"/>
          <w:rtl/>
        </w:rPr>
        <w:t>גזי חממה</w:t>
      </w:r>
      <w:r w:rsidR="00535E23" w:rsidRPr="004509BA">
        <w:rPr>
          <w:rFonts w:ascii="David" w:hAnsi="David" w:cs="David"/>
          <w:sz w:val="24"/>
          <w:szCs w:val="24"/>
          <w:rtl/>
        </w:rPr>
        <w:t xml:space="preserve"> וצמצום זיהום מי תהום</w:t>
      </w:r>
      <w:r w:rsidR="00D73AA1" w:rsidRPr="004509BA">
        <w:rPr>
          <w:rFonts w:ascii="David" w:hAnsi="David" w:cs="David" w:hint="cs"/>
          <w:sz w:val="24"/>
          <w:szCs w:val="24"/>
          <w:rtl/>
        </w:rPr>
        <w:t xml:space="preserve"> ונחלים</w:t>
      </w:r>
      <w:r w:rsidR="00535E23" w:rsidRPr="004509BA">
        <w:rPr>
          <w:rFonts w:ascii="David" w:hAnsi="David" w:cs="David"/>
          <w:sz w:val="24"/>
          <w:szCs w:val="24"/>
          <w:rtl/>
        </w:rPr>
        <w:t>.</w:t>
      </w:r>
    </w:p>
    <w:p w14:paraId="27976055" w14:textId="77777777" w:rsidR="002C49BE" w:rsidRPr="004509BA" w:rsidRDefault="00202180" w:rsidP="002C49BE">
      <w:pPr>
        <w:pStyle w:val="ListParagraph"/>
        <w:spacing w:after="16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sz w:val="24"/>
          <w:szCs w:val="24"/>
          <w:rtl/>
        </w:rPr>
        <w:lastRenderedPageBreak/>
        <w:t xml:space="preserve">שיטה זו </w:t>
      </w:r>
      <w:r w:rsidR="000A7670" w:rsidRPr="004509BA">
        <w:rPr>
          <w:rFonts w:ascii="David" w:hAnsi="David" w:cs="David"/>
          <w:sz w:val="24"/>
          <w:szCs w:val="24"/>
          <w:rtl/>
        </w:rPr>
        <w:t xml:space="preserve">מהווה פתרון מקומי לזבל </w:t>
      </w:r>
      <w:r w:rsidR="00F635EC" w:rsidRPr="004509BA">
        <w:rPr>
          <w:rFonts w:ascii="David" w:hAnsi="David" w:cs="David" w:hint="cs"/>
          <w:sz w:val="24"/>
          <w:szCs w:val="24"/>
          <w:rtl/>
        </w:rPr>
        <w:t>הנוזלי</w:t>
      </w:r>
      <w:r w:rsidR="00E818B8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A65949" w:rsidRPr="004509BA">
        <w:rPr>
          <w:rFonts w:ascii="David" w:hAnsi="David" w:cs="David" w:hint="cs"/>
          <w:sz w:val="24"/>
          <w:szCs w:val="24"/>
          <w:rtl/>
        </w:rPr>
        <w:t xml:space="preserve"> מהמדרכים ומ</w:t>
      </w:r>
      <w:r w:rsidR="000A7670" w:rsidRPr="004509BA">
        <w:rPr>
          <w:rFonts w:ascii="David" w:hAnsi="David" w:cs="David"/>
          <w:sz w:val="24"/>
          <w:szCs w:val="24"/>
          <w:rtl/>
        </w:rPr>
        <w:t xml:space="preserve">חצר ההמתנה אשר מפחיתה את שינוע </w:t>
      </w:r>
      <w:r w:rsidR="00BF1E17" w:rsidRPr="004509BA">
        <w:rPr>
          <w:rFonts w:ascii="David" w:hAnsi="David" w:cs="David" w:hint="cs"/>
          <w:sz w:val="24"/>
          <w:szCs w:val="24"/>
          <w:rtl/>
        </w:rPr>
        <w:t>הזבל</w:t>
      </w:r>
      <w:r w:rsidR="00BF1E17" w:rsidRPr="004509BA">
        <w:rPr>
          <w:rFonts w:ascii="David" w:hAnsi="David" w:cs="David"/>
          <w:sz w:val="24"/>
          <w:szCs w:val="24"/>
          <w:rtl/>
        </w:rPr>
        <w:t xml:space="preserve"> </w:t>
      </w:r>
      <w:r w:rsidR="000A7670" w:rsidRPr="004509BA">
        <w:rPr>
          <w:rFonts w:ascii="David" w:hAnsi="David" w:cs="David"/>
          <w:sz w:val="24"/>
          <w:szCs w:val="24"/>
          <w:rtl/>
        </w:rPr>
        <w:t>הרטוב למתקני</w:t>
      </w:r>
      <w:r w:rsidR="00BF1E17" w:rsidRPr="004509BA">
        <w:rPr>
          <w:rFonts w:ascii="David" w:hAnsi="David" w:cs="David" w:hint="cs"/>
          <w:sz w:val="24"/>
          <w:szCs w:val="24"/>
          <w:rtl/>
        </w:rPr>
        <w:t xml:space="preserve"> טיפול</w:t>
      </w:r>
      <w:r w:rsidR="000A7670" w:rsidRPr="004509BA">
        <w:rPr>
          <w:rFonts w:ascii="David" w:hAnsi="David" w:cs="David"/>
          <w:sz w:val="24"/>
          <w:szCs w:val="24"/>
          <w:rtl/>
        </w:rPr>
        <w:t xml:space="preserve"> אזורים ואת העומס האורגני על מערכת קדם טיפול</w:t>
      </w:r>
      <w:r w:rsidR="0090474D" w:rsidRPr="004509BA">
        <w:rPr>
          <w:rFonts w:ascii="David" w:hAnsi="David" w:cs="David" w:hint="cs"/>
          <w:sz w:val="24"/>
          <w:szCs w:val="24"/>
          <w:rtl/>
        </w:rPr>
        <w:t xml:space="preserve"> בשפכים </w:t>
      </w:r>
      <w:r w:rsidR="00D22412" w:rsidRPr="004509BA">
        <w:rPr>
          <w:rFonts w:ascii="David" w:hAnsi="David" w:cs="David" w:hint="cs"/>
          <w:sz w:val="24"/>
          <w:szCs w:val="24"/>
          <w:rtl/>
        </w:rPr>
        <w:t>ועל מתקן הטיפול בשפכים</w:t>
      </w:r>
      <w:r w:rsidR="002C49BE" w:rsidRPr="004509BA">
        <w:rPr>
          <w:rFonts w:ascii="David" w:hAnsi="David" w:cs="David" w:hint="cs"/>
          <w:sz w:val="24"/>
          <w:szCs w:val="24"/>
          <w:rtl/>
        </w:rPr>
        <w:t xml:space="preserve"> האזורי</w:t>
      </w:r>
      <w:r w:rsidR="007C43C7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43057DBA" w14:textId="61509BC8" w:rsidR="00C60DE6" w:rsidRPr="004509BA" w:rsidRDefault="002E50BD" w:rsidP="00F17263">
      <w:pPr>
        <w:pStyle w:val="ListParagraph"/>
        <w:spacing w:after="16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הנחיות אלו נועדו ליישום </w:t>
      </w:r>
      <w:r w:rsidR="00BE4839" w:rsidRPr="004509BA">
        <w:rPr>
          <w:rFonts w:ascii="David" w:hAnsi="David" w:cs="David" w:hint="cs"/>
          <w:sz w:val="24"/>
          <w:szCs w:val="24"/>
          <w:rtl/>
        </w:rPr>
        <w:t xml:space="preserve">הזרקת זבל נוזלי </w:t>
      </w:r>
      <w:r w:rsidR="007C43C7" w:rsidRPr="004509BA">
        <w:rPr>
          <w:rFonts w:ascii="David" w:hAnsi="David" w:cs="David" w:hint="cs"/>
          <w:sz w:val="24"/>
          <w:szCs w:val="24"/>
          <w:rtl/>
        </w:rPr>
        <w:t xml:space="preserve">כדשן </w:t>
      </w:r>
      <w:r w:rsidR="00D8242F" w:rsidRPr="004509BA">
        <w:rPr>
          <w:rFonts w:ascii="David" w:hAnsi="David" w:cs="David" w:hint="cs"/>
          <w:sz w:val="24"/>
          <w:szCs w:val="24"/>
          <w:rtl/>
        </w:rPr>
        <w:t xml:space="preserve">בשדות חקלאיים, </w:t>
      </w:r>
      <w:r w:rsidR="00BE4839" w:rsidRPr="004509BA">
        <w:rPr>
          <w:rFonts w:ascii="David" w:hAnsi="David" w:cs="David" w:hint="cs"/>
          <w:sz w:val="24"/>
          <w:szCs w:val="24"/>
          <w:rtl/>
        </w:rPr>
        <w:t xml:space="preserve">באמצעות מיכון ייעודי בשטח חקלאי מעובד, ובכלל </w:t>
      </w:r>
      <w:r w:rsidR="00577F01" w:rsidRPr="004509BA">
        <w:rPr>
          <w:rFonts w:ascii="David" w:hAnsi="David" w:cs="David" w:hint="cs"/>
          <w:sz w:val="24"/>
          <w:szCs w:val="24"/>
          <w:rtl/>
        </w:rPr>
        <w:t xml:space="preserve">זה </w:t>
      </w:r>
      <w:r w:rsidR="00BE4839" w:rsidRPr="004509BA">
        <w:rPr>
          <w:rFonts w:ascii="David" w:hAnsi="David" w:cs="David" w:hint="cs"/>
          <w:sz w:val="24"/>
          <w:szCs w:val="24"/>
          <w:rtl/>
        </w:rPr>
        <w:t>על ידי חקלאי או מי שהוא בעל רפת</w:t>
      </w:r>
      <w:r w:rsidR="002C49BE" w:rsidRPr="004509BA">
        <w:rPr>
          <w:rFonts w:ascii="David" w:hAnsi="David" w:cs="David" w:hint="cs"/>
          <w:sz w:val="24"/>
          <w:szCs w:val="24"/>
          <w:rtl/>
        </w:rPr>
        <w:t xml:space="preserve"> או </w:t>
      </w:r>
      <w:r w:rsidR="00E818B8" w:rsidRPr="004509BA">
        <w:rPr>
          <w:rFonts w:ascii="David" w:hAnsi="David" w:cs="David" w:hint="cs"/>
          <w:sz w:val="24"/>
          <w:szCs w:val="24"/>
          <w:rtl/>
        </w:rPr>
        <w:t>דיר</w:t>
      </w:r>
      <w:r w:rsidR="00BE4839" w:rsidRPr="004509BA">
        <w:rPr>
          <w:rFonts w:ascii="David" w:hAnsi="David" w:cs="David" w:hint="cs"/>
          <w:sz w:val="24"/>
          <w:szCs w:val="24"/>
          <w:rtl/>
        </w:rPr>
        <w:t>.</w:t>
      </w:r>
      <w:r w:rsidR="00D22412" w:rsidRPr="004509BA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1028F60F" w14:textId="45692023" w:rsidR="0086636B" w:rsidRPr="004509BA" w:rsidRDefault="0086636B" w:rsidP="004509BA">
      <w:pPr>
        <w:pStyle w:val="Heading2"/>
        <w:rPr>
          <w:rtl/>
        </w:rPr>
      </w:pPr>
      <w:r w:rsidRPr="004509BA">
        <w:rPr>
          <w:rtl/>
        </w:rPr>
        <w:t>הנחיות לאופן היישום</w:t>
      </w:r>
    </w:p>
    <w:p w14:paraId="6F0CAE02" w14:textId="77777777" w:rsidR="00707499" w:rsidRPr="004509BA" w:rsidRDefault="00707499" w:rsidP="0070749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על מנת לקבל אישור ליישום הזרקת זבל נוזלי יש לפעול בהתאם למפורט להלן:</w:t>
      </w:r>
    </w:p>
    <w:p w14:paraId="547C83D4" w14:textId="77777777" w:rsidR="00707499" w:rsidRPr="004509BA" w:rsidRDefault="00707499" w:rsidP="0070749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להגיש למרכז סביבה חקלאית במשרד להגנת הסביבה תכנית דישון שהוכנה לפי ההנחיות המפורטות בפרק ג' להלן. </w:t>
      </w:r>
    </w:p>
    <w:p w14:paraId="47DA34A8" w14:textId="534BCE17" w:rsidR="00707499" w:rsidRPr="004509BA" w:rsidRDefault="00707499" w:rsidP="0070749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לצרף חוות דעת של מדריך שה"מ או של אגרונום הקובעת כי תוכנית הדישון מתאימה לגידול החקלאי המיועד בשטח.</w:t>
      </w:r>
    </w:p>
    <w:p w14:paraId="1E2E3D52" w14:textId="32867C2E" w:rsidR="008E2625" w:rsidRPr="004509BA" w:rsidRDefault="008E2625" w:rsidP="0070749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לצרף חוות דעת של השירות ההידרולוגי ברשות המים בנוגע לשטחי הפיזור והכמויות.</w:t>
      </w:r>
    </w:p>
    <w:p w14:paraId="1922E64D" w14:textId="77777777" w:rsidR="00707499" w:rsidRPr="004509BA" w:rsidRDefault="00707499" w:rsidP="0070749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לבצע בדיקת מעבדה לחומר (הזבל הנוזלי) המיועד לדישון, לפי ההנחיות המפורטות בפרק ג' להלן.</w:t>
      </w:r>
    </w:p>
    <w:p w14:paraId="1B7EEB11" w14:textId="1D154448" w:rsidR="00707499" w:rsidRPr="004509BA" w:rsidRDefault="00707499" w:rsidP="00D47D8A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בדיקת מעבדה כאמור בסעיף ג' לעיל תהיה תקפה כל עוד לא חל שינוי בממשק העבודה ברפת</w:t>
      </w:r>
      <w:r w:rsidR="00365D01" w:rsidRPr="004509BA">
        <w:rPr>
          <w:rFonts w:ascii="David" w:hAnsi="David" w:cs="David" w:hint="cs"/>
          <w:sz w:val="24"/>
          <w:szCs w:val="24"/>
          <w:rtl/>
        </w:rPr>
        <w:t>/דיר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ממנה מגיע הזבל.</w:t>
      </w:r>
    </w:p>
    <w:p w14:paraId="769F982F" w14:textId="37776750" w:rsidR="002E50BD" w:rsidRPr="004509BA" w:rsidRDefault="00782001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יש</w:t>
      </w:r>
      <w:r w:rsidR="002E50BD" w:rsidRPr="004509BA">
        <w:rPr>
          <w:rFonts w:ascii="David" w:hAnsi="David" w:cs="David"/>
          <w:sz w:val="24"/>
          <w:szCs w:val="24"/>
          <w:rtl/>
        </w:rPr>
        <w:t xml:space="preserve"> לדשן בזבל </w:t>
      </w:r>
      <w:r w:rsidRPr="004509BA">
        <w:rPr>
          <w:rFonts w:ascii="David" w:hAnsi="David" w:cs="David" w:hint="cs"/>
          <w:sz w:val="24"/>
          <w:szCs w:val="24"/>
          <w:rtl/>
        </w:rPr>
        <w:t>נוזלי</w:t>
      </w:r>
      <w:r w:rsidR="002E50BD" w:rsidRPr="004509BA">
        <w:rPr>
          <w:rFonts w:ascii="David" w:hAnsi="David" w:cs="David"/>
          <w:sz w:val="24"/>
          <w:szCs w:val="24"/>
          <w:rtl/>
        </w:rPr>
        <w:t xml:space="preserve"> אך ורק באמצעות כלי מיכון ייעודי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המאפשר הזרקה ישירה של הזבל </w:t>
      </w:r>
      <w:r w:rsidR="002E50BD" w:rsidRPr="004509BA">
        <w:rPr>
          <w:rFonts w:ascii="David" w:hAnsi="David" w:cs="David"/>
          <w:sz w:val="24"/>
          <w:szCs w:val="24"/>
          <w:rtl/>
        </w:rPr>
        <w:t>לתת הקרקע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לעומק ש</w:t>
      </w:r>
      <w:r w:rsidR="006B27B4" w:rsidRPr="004509BA">
        <w:rPr>
          <w:rFonts w:ascii="David" w:hAnsi="David" w:cs="David" w:hint="cs"/>
          <w:sz w:val="24"/>
          <w:szCs w:val="24"/>
          <w:rtl/>
        </w:rPr>
        <w:t xml:space="preserve">בין </w:t>
      </w:r>
      <w:r w:rsidR="00FB5D53" w:rsidRPr="004509BA">
        <w:rPr>
          <w:rFonts w:ascii="David" w:hAnsi="David" w:cs="David" w:hint="cs"/>
          <w:sz w:val="24"/>
          <w:szCs w:val="24"/>
          <w:rtl/>
        </w:rPr>
        <w:t>5</w:t>
      </w:r>
      <w:r w:rsidR="006B27B4" w:rsidRPr="004509BA">
        <w:rPr>
          <w:rFonts w:ascii="David" w:hAnsi="David" w:cs="David" w:hint="cs"/>
          <w:sz w:val="24"/>
          <w:szCs w:val="24"/>
          <w:rtl/>
        </w:rPr>
        <w:t>-</w:t>
      </w:r>
      <w:r w:rsidRPr="004509BA">
        <w:rPr>
          <w:rFonts w:ascii="David" w:hAnsi="David" w:cs="David" w:hint="cs"/>
          <w:sz w:val="24"/>
          <w:szCs w:val="24"/>
          <w:rtl/>
        </w:rPr>
        <w:t>15 ס"מ</w:t>
      </w:r>
      <w:r w:rsidR="002E50BD" w:rsidRPr="004509BA">
        <w:rPr>
          <w:rFonts w:ascii="David" w:hAnsi="David" w:cs="David"/>
          <w:sz w:val="24"/>
          <w:szCs w:val="24"/>
          <w:rtl/>
        </w:rPr>
        <w:t>.</w:t>
      </w:r>
    </w:p>
    <w:p w14:paraId="5165E2FB" w14:textId="66E9747C" w:rsidR="00E61AC1" w:rsidRPr="004509BA" w:rsidRDefault="00E55AB6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יש לשאוף ל</w:t>
      </w:r>
      <w:r w:rsidR="00E61AC1" w:rsidRPr="004509BA">
        <w:rPr>
          <w:rFonts w:ascii="David" w:hAnsi="David" w:cs="David" w:hint="cs"/>
          <w:sz w:val="24"/>
          <w:szCs w:val="24"/>
          <w:rtl/>
        </w:rPr>
        <w:t xml:space="preserve">עומק חדירה </w:t>
      </w:r>
      <w:r w:rsidRPr="004509BA">
        <w:rPr>
          <w:rFonts w:ascii="David" w:hAnsi="David" w:cs="David" w:hint="cs"/>
          <w:sz w:val="24"/>
          <w:szCs w:val="24"/>
          <w:rtl/>
        </w:rPr>
        <w:t>מינימלי על מנת למקסם ניצול הנוטר</w:t>
      </w:r>
      <w:r w:rsidR="008E2625" w:rsidRPr="004509BA">
        <w:rPr>
          <w:rFonts w:ascii="David" w:hAnsi="David" w:cs="David" w:hint="cs"/>
          <w:sz w:val="24"/>
          <w:szCs w:val="24"/>
          <w:rtl/>
        </w:rPr>
        <w:t>י</w:t>
      </w:r>
      <w:r w:rsidRPr="004509BA">
        <w:rPr>
          <w:rFonts w:ascii="David" w:hAnsi="David" w:cs="David" w:hint="cs"/>
          <w:sz w:val="24"/>
          <w:szCs w:val="24"/>
          <w:rtl/>
        </w:rPr>
        <w:t>ינטים ע"י הצמח, ובו-זמנית המבטיח חדירת הזבל הנוזלי אל תת-הקרקע</w:t>
      </w:r>
      <w:r w:rsidR="00E61AC1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ללא היווצרות שלוליות על פני הקרקע. </w:t>
      </w:r>
      <w:r w:rsidR="00512A64" w:rsidRPr="004509BA">
        <w:rPr>
          <w:rFonts w:ascii="David" w:hAnsi="David" w:cs="David" w:hint="cs"/>
          <w:sz w:val="24"/>
          <w:szCs w:val="24"/>
          <w:rtl/>
        </w:rPr>
        <w:t>העומק תלוי בסוג הקרקע, הגידול שנקצר, הידוק מיכני וסוג עיבוד מכ</w:t>
      </w:r>
      <w:r w:rsidR="00B9395C" w:rsidRPr="004509BA">
        <w:rPr>
          <w:rFonts w:ascii="David" w:hAnsi="David" w:cs="David" w:hint="cs"/>
          <w:sz w:val="24"/>
          <w:szCs w:val="24"/>
          <w:rtl/>
        </w:rPr>
        <w:t>א</w:t>
      </w:r>
      <w:r w:rsidR="00512A64" w:rsidRPr="004509BA">
        <w:rPr>
          <w:rFonts w:ascii="David" w:hAnsi="David" w:cs="David" w:hint="cs"/>
          <w:sz w:val="24"/>
          <w:szCs w:val="24"/>
          <w:rtl/>
        </w:rPr>
        <w:t xml:space="preserve">ני שבוצע בקרקע. במקרים מיוחדים, ולרבות בקרקעות קשות ומהודקות, יש לבצע </w:t>
      </w:r>
      <w:r w:rsidR="00736331" w:rsidRPr="004509BA">
        <w:rPr>
          <w:rFonts w:ascii="David" w:hAnsi="David" w:cs="David" w:hint="cs"/>
          <w:sz w:val="24"/>
          <w:szCs w:val="24"/>
          <w:rtl/>
        </w:rPr>
        <w:t>עיבוד מכ</w:t>
      </w:r>
      <w:r w:rsidR="00B9395C" w:rsidRPr="004509BA">
        <w:rPr>
          <w:rFonts w:ascii="David" w:hAnsi="David" w:cs="David" w:hint="cs"/>
          <w:sz w:val="24"/>
          <w:szCs w:val="24"/>
          <w:rtl/>
        </w:rPr>
        <w:t>א</w:t>
      </w:r>
      <w:r w:rsidR="00736331" w:rsidRPr="004509BA">
        <w:rPr>
          <w:rFonts w:ascii="David" w:hAnsi="David" w:cs="David" w:hint="cs"/>
          <w:sz w:val="24"/>
          <w:szCs w:val="24"/>
          <w:rtl/>
        </w:rPr>
        <w:t>ני טרם ביצוע הזרקת הזבל הנוזלי.</w:t>
      </w:r>
    </w:p>
    <w:p w14:paraId="13FD3BB4" w14:textId="252697FC" w:rsidR="00782001" w:rsidRPr="004509BA" w:rsidRDefault="00782001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>יש לוודא שהזרקת הזבל הנוזלי מתבצעת אך ורק כאשר המ</w:t>
      </w:r>
      <w:r w:rsidR="00FB5D53" w:rsidRPr="004509BA">
        <w:rPr>
          <w:rFonts w:ascii="David" w:hAnsi="David" w:cs="David" w:hint="cs"/>
          <w:sz w:val="24"/>
          <w:szCs w:val="24"/>
          <w:rtl/>
        </w:rPr>
        <w:t>זרק</w:t>
      </w:r>
      <w:r w:rsidRPr="004509BA">
        <w:rPr>
          <w:rFonts w:ascii="David" w:hAnsi="David" w:cs="David"/>
          <w:sz w:val="24"/>
          <w:szCs w:val="24"/>
          <w:rtl/>
        </w:rPr>
        <w:t xml:space="preserve"> מוחדר לתת הקרקע.  </w:t>
      </w:r>
    </w:p>
    <w:p w14:paraId="7084B64A" w14:textId="6406571C" w:rsidR="002E50BD" w:rsidRPr="004509BA" w:rsidRDefault="00782001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יש להקפיד כי בעת היישום ואחריו</w:t>
      </w:r>
      <w:r w:rsidR="00D8242F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>לא יהיו שלוליות זבל נוזלי ע</w:t>
      </w:r>
      <w:r w:rsidR="002E50BD" w:rsidRPr="004509BA">
        <w:rPr>
          <w:rFonts w:ascii="David" w:hAnsi="David" w:cs="David"/>
          <w:sz w:val="24"/>
          <w:szCs w:val="24"/>
          <w:rtl/>
        </w:rPr>
        <w:t xml:space="preserve">ל פני הקרקע ולא </w:t>
      </w:r>
      <w:r w:rsidRPr="004509BA">
        <w:rPr>
          <w:rFonts w:ascii="David" w:hAnsi="David" w:cs="David" w:hint="cs"/>
          <w:sz w:val="24"/>
          <w:szCs w:val="24"/>
          <w:rtl/>
        </w:rPr>
        <w:t>יגרמו</w:t>
      </w:r>
      <w:r w:rsidR="002E50BD" w:rsidRPr="004509BA">
        <w:rPr>
          <w:rFonts w:ascii="David" w:hAnsi="David" w:cs="David"/>
          <w:sz w:val="24"/>
          <w:szCs w:val="24"/>
          <w:rtl/>
        </w:rPr>
        <w:t xml:space="preserve"> מפגע ריח. </w:t>
      </w:r>
      <w:bookmarkStart w:id="0" w:name="_Hlk112667195"/>
    </w:p>
    <w:p w14:paraId="2E522A86" w14:textId="40A6E0D1" w:rsidR="002E50BD" w:rsidRPr="004509BA" w:rsidRDefault="00782001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אין</w:t>
      </w:r>
      <w:r w:rsidR="002E50BD" w:rsidRPr="004509BA">
        <w:rPr>
          <w:rFonts w:ascii="David" w:hAnsi="David" w:cs="David"/>
          <w:sz w:val="24"/>
          <w:szCs w:val="24"/>
          <w:rtl/>
        </w:rPr>
        <w:t xml:space="preserve"> לדלל את הזבל במים שפירים לצורך שאיבתו או הזרקתו לתת הקרקע. </w:t>
      </w:r>
      <w:r w:rsidR="0079035C" w:rsidRPr="004509BA">
        <w:rPr>
          <w:rFonts w:ascii="David" w:hAnsi="David" w:cs="David" w:hint="cs"/>
          <w:sz w:val="24"/>
          <w:szCs w:val="24"/>
          <w:rtl/>
        </w:rPr>
        <w:t xml:space="preserve"> ניתן לדלל עם שפכי חצר ההמתנה. </w:t>
      </w:r>
    </w:p>
    <w:p w14:paraId="59C9B85A" w14:textId="5A0B99D5" w:rsidR="00DD554A" w:rsidRPr="004509BA" w:rsidRDefault="00DD554A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אין להזריק זבל נוזלי או מי שטיפת חצר המתנה אשר עברו קדם טיפול ולרבות הפרדה מכנית. </w:t>
      </w:r>
    </w:p>
    <w:p w14:paraId="54132953" w14:textId="08142F8C" w:rsidR="003119B6" w:rsidRPr="004509BA" w:rsidRDefault="0096706F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הדישון בזבל נוזלי </w:t>
      </w:r>
      <w:r w:rsidR="003119B6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53616B" w:rsidRPr="004509BA">
        <w:rPr>
          <w:rFonts w:ascii="David" w:hAnsi="David" w:cs="David" w:hint="cs"/>
          <w:sz w:val="24"/>
          <w:szCs w:val="24"/>
          <w:rtl/>
        </w:rPr>
        <w:t>מותר בכפוף למגבלות הבאות, בהתאם לסוג הגידול:</w:t>
      </w:r>
    </w:p>
    <w:p w14:paraId="2782BA6E" w14:textId="2B30E811" w:rsidR="002C49BE" w:rsidRPr="004509BA" w:rsidRDefault="002C49BE" w:rsidP="002C49BE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lastRenderedPageBreak/>
        <w:t>בגידולים שאינם למאכל אדם</w:t>
      </w:r>
      <w:r w:rsidRPr="004509BA">
        <w:rPr>
          <w:rFonts w:ascii="David" w:hAnsi="David" w:cs="David" w:hint="cs"/>
          <w:sz w:val="24"/>
          <w:szCs w:val="24"/>
          <w:rtl/>
        </w:rPr>
        <w:t xml:space="preserve"> (כדוגמת </w:t>
      </w:r>
      <w:r w:rsidRPr="004509BA">
        <w:rPr>
          <w:rFonts w:ascii="David" w:hAnsi="David" w:cs="David"/>
          <w:sz w:val="24"/>
          <w:szCs w:val="24"/>
          <w:rtl/>
        </w:rPr>
        <w:t>מזון לבעלי חיים, כותנה</w:t>
      </w:r>
      <w:r w:rsidRPr="004509BA">
        <w:rPr>
          <w:rFonts w:ascii="David" w:hAnsi="David" w:cs="David" w:hint="cs"/>
          <w:sz w:val="24"/>
          <w:szCs w:val="24"/>
          <w:rtl/>
        </w:rPr>
        <w:t>)</w:t>
      </w:r>
      <w:r w:rsidRPr="004509BA">
        <w:rPr>
          <w:rFonts w:ascii="David" w:hAnsi="David" w:cs="David"/>
          <w:sz w:val="24"/>
          <w:szCs w:val="24"/>
          <w:rtl/>
        </w:rPr>
        <w:t xml:space="preserve"> י</w:t>
      </w:r>
      <w:r w:rsidRPr="004509BA">
        <w:rPr>
          <w:rFonts w:ascii="David" w:hAnsi="David" w:cs="David" w:hint="cs"/>
          <w:sz w:val="24"/>
          <w:szCs w:val="24"/>
          <w:rtl/>
        </w:rPr>
        <w:t>י</w:t>
      </w:r>
      <w:r w:rsidRPr="004509BA">
        <w:rPr>
          <w:rFonts w:ascii="David" w:hAnsi="David" w:cs="David"/>
          <w:sz w:val="24"/>
          <w:szCs w:val="24"/>
          <w:rtl/>
        </w:rPr>
        <w:t xml:space="preserve">שום זבל </w:t>
      </w:r>
      <w:r w:rsidRPr="004509BA">
        <w:rPr>
          <w:rFonts w:ascii="David" w:hAnsi="David" w:cs="David" w:hint="cs"/>
          <w:sz w:val="24"/>
          <w:szCs w:val="24"/>
          <w:rtl/>
        </w:rPr>
        <w:t>יכול להיעשות בכל מועד ביחס לזמן הקטיף או הקציר</w:t>
      </w:r>
      <w:r w:rsidRPr="004509BA">
        <w:rPr>
          <w:rFonts w:ascii="David" w:hAnsi="David" w:cs="David"/>
          <w:sz w:val="24"/>
          <w:szCs w:val="24"/>
          <w:rtl/>
        </w:rPr>
        <w:t>.</w:t>
      </w:r>
    </w:p>
    <w:p w14:paraId="09D86D3B" w14:textId="3C3CC6C4" w:rsidR="002C49BE" w:rsidRPr="004509BA" w:rsidRDefault="002C49BE" w:rsidP="002C49BE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ב</w:t>
      </w:r>
      <w:r w:rsidRPr="004509BA">
        <w:rPr>
          <w:rFonts w:ascii="David" w:hAnsi="David" w:cs="David"/>
          <w:sz w:val="24"/>
          <w:szCs w:val="24"/>
          <w:rtl/>
        </w:rPr>
        <w:t xml:space="preserve">מטעים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בהם הפירות אינם נאספים </w:t>
      </w:r>
      <w:r w:rsidRPr="004509BA">
        <w:rPr>
          <w:rFonts w:ascii="David" w:hAnsi="David" w:cs="David"/>
          <w:sz w:val="24"/>
          <w:szCs w:val="24"/>
          <w:rtl/>
        </w:rPr>
        <w:t xml:space="preserve">מהקרקע, </w:t>
      </w:r>
      <w:r w:rsidRPr="004509BA">
        <w:rPr>
          <w:rFonts w:ascii="David" w:hAnsi="David" w:cs="David" w:hint="cs"/>
          <w:sz w:val="24"/>
          <w:szCs w:val="24"/>
          <w:rtl/>
        </w:rPr>
        <w:t>מותרת ובלבד ש</w:t>
      </w:r>
      <w:r w:rsidRPr="004509BA">
        <w:rPr>
          <w:rFonts w:ascii="David" w:hAnsi="David" w:cs="David"/>
          <w:sz w:val="24"/>
          <w:szCs w:val="24"/>
          <w:rtl/>
        </w:rPr>
        <w:t xml:space="preserve">יעברו 4 חודשים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ממועד היישום </w:t>
      </w:r>
      <w:r w:rsidRPr="004509BA">
        <w:rPr>
          <w:rFonts w:ascii="David" w:hAnsi="David" w:cs="David"/>
          <w:sz w:val="24"/>
          <w:szCs w:val="24"/>
          <w:rtl/>
        </w:rPr>
        <w:t xml:space="preserve">עד לקטיף ובכל מקרה </w:t>
      </w:r>
      <w:r w:rsidRPr="004509BA">
        <w:rPr>
          <w:rFonts w:ascii="David" w:hAnsi="David" w:cs="David" w:hint="cs"/>
          <w:sz w:val="24"/>
          <w:szCs w:val="24"/>
          <w:rtl/>
        </w:rPr>
        <w:t>י</w:t>
      </w:r>
      <w:r w:rsidRPr="004509BA">
        <w:rPr>
          <w:rFonts w:ascii="David" w:hAnsi="David" w:cs="David"/>
          <w:sz w:val="24"/>
          <w:szCs w:val="24"/>
          <w:rtl/>
        </w:rPr>
        <w:t xml:space="preserve">בוצע רק בחודשים אפריל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עד </w:t>
      </w:r>
      <w:r w:rsidRPr="004509BA">
        <w:rPr>
          <w:rFonts w:ascii="David" w:hAnsi="David" w:cs="David"/>
          <w:sz w:val="24"/>
          <w:szCs w:val="24"/>
          <w:rtl/>
        </w:rPr>
        <w:t>ספטמבר.</w:t>
      </w:r>
    </w:p>
    <w:p w14:paraId="0159E9AA" w14:textId="05B2103E" w:rsidR="00217917" w:rsidRPr="004509BA" w:rsidRDefault="0043318F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>בגידול חיטה</w:t>
      </w:r>
      <w:r w:rsidR="0053616B" w:rsidRPr="004509BA">
        <w:rPr>
          <w:rFonts w:ascii="David" w:hAnsi="David" w:cs="David" w:hint="cs"/>
          <w:sz w:val="24"/>
          <w:szCs w:val="24"/>
          <w:rtl/>
        </w:rPr>
        <w:t xml:space="preserve"> למאכל</w:t>
      </w:r>
      <w:r w:rsidR="00CB51D5" w:rsidRPr="004509BA">
        <w:rPr>
          <w:rFonts w:ascii="David" w:hAnsi="David" w:cs="David" w:hint="cs"/>
          <w:sz w:val="24"/>
          <w:szCs w:val="24"/>
          <w:rtl/>
        </w:rPr>
        <w:t>,</w:t>
      </w:r>
      <w:r w:rsidR="00217917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2C49BE" w:rsidRPr="004509BA">
        <w:rPr>
          <w:rFonts w:ascii="David" w:hAnsi="David" w:cs="David" w:hint="cs"/>
          <w:sz w:val="24"/>
          <w:szCs w:val="24"/>
          <w:rtl/>
        </w:rPr>
        <w:t>היישום מותר</w:t>
      </w:r>
      <w:r w:rsidR="0053616B" w:rsidRPr="004509BA">
        <w:rPr>
          <w:rFonts w:ascii="David" w:hAnsi="David" w:cs="David" w:hint="cs"/>
          <w:sz w:val="24"/>
          <w:szCs w:val="24"/>
          <w:rtl/>
        </w:rPr>
        <w:t xml:space="preserve"> ובלבד ש</w:t>
      </w:r>
      <w:r w:rsidRPr="004509BA">
        <w:rPr>
          <w:rFonts w:ascii="David" w:hAnsi="David" w:cs="David"/>
          <w:sz w:val="24"/>
          <w:szCs w:val="24"/>
          <w:rtl/>
        </w:rPr>
        <w:t xml:space="preserve">יעברו 4 חודשים עד </w:t>
      </w:r>
      <w:r w:rsidR="0053616B" w:rsidRPr="004509BA">
        <w:rPr>
          <w:rFonts w:ascii="David" w:hAnsi="David" w:cs="David" w:hint="cs"/>
          <w:sz w:val="24"/>
          <w:szCs w:val="24"/>
          <w:rtl/>
        </w:rPr>
        <w:t>ל</w:t>
      </w:r>
      <w:r w:rsidR="002C49BE" w:rsidRPr="004509BA">
        <w:rPr>
          <w:rFonts w:ascii="David" w:hAnsi="David" w:cs="David" w:hint="cs"/>
          <w:sz w:val="24"/>
          <w:szCs w:val="24"/>
          <w:rtl/>
        </w:rPr>
        <w:t>מועד ה</w:t>
      </w:r>
      <w:r w:rsidR="0053616B" w:rsidRPr="004509BA">
        <w:rPr>
          <w:rFonts w:ascii="David" w:hAnsi="David" w:cs="David" w:hint="cs"/>
          <w:sz w:val="24"/>
          <w:szCs w:val="24"/>
          <w:rtl/>
        </w:rPr>
        <w:t>קציר</w:t>
      </w:r>
      <w:r w:rsidRPr="004509BA">
        <w:rPr>
          <w:rFonts w:ascii="David" w:hAnsi="David" w:cs="David"/>
          <w:sz w:val="24"/>
          <w:szCs w:val="24"/>
          <w:rtl/>
        </w:rPr>
        <w:t>.</w:t>
      </w:r>
    </w:p>
    <w:p w14:paraId="6CFFCC5B" w14:textId="77777777" w:rsidR="002C49BE" w:rsidRPr="004509BA" w:rsidRDefault="002C49BE" w:rsidP="002C49BE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sz w:val="24"/>
          <w:szCs w:val="24"/>
          <w:rtl/>
        </w:rPr>
        <w:t>בגידולי ירקות הנאכלים חי או גידולים למאכל אדם שאינם נאכלים חי אך הבאים</w:t>
      </w:r>
      <w:r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/>
          <w:sz w:val="24"/>
          <w:szCs w:val="24"/>
          <w:rtl/>
        </w:rPr>
        <w:t xml:space="preserve">במגע עם האדמה </w:t>
      </w:r>
      <w:r w:rsidRPr="004509BA">
        <w:rPr>
          <w:rFonts w:ascii="David" w:hAnsi="David" w:cs="David" w:hint="cs"/>
          <w:sz w:val="24"/>
          <w:szCs w:val="24"/>
          <w:rtl/>
        </w:rPr>
        <w:t xml:space="preserve">(כדוגמת </w:t>
      </w:r>
      <w:r w:rsidRPr="004509BA">
        <w:rPr>
          <w:rFonts w:ascii="David" w:hAnsi="David" w:cs="David"/>
          <w:sz w:val="24"/>
          <w:szCs w:val="24"/>
          <w:rtl/>
        </w:rPr>
        <w:t>תפ</w:t>
      </w:r>
      <w:r w:rsidRPr="004509BA">
        <w:rPr>
          <w:rFonts w:ascii="David" w:hAnsi="David" w:cs="David" w:hint="cs"/>
          <w:sz w:val="24"/>
          <w:szCs w:val="24"/>
          <w:rtl/>
        </w:rPr>
        <w:t>וח אדמה או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בטטה), </w:t>
      </w:r>
      <w:r w:rsidRPr="004509BA">
        <w:rPr>
          <w:rFonts w:ascii="David" w:hAnsi="David" w:cs="David"/>
          <w:sz w:val="24"/>
          <w:szCs w:val="24"/>
          <w:rtl/>
        </w:rPr>
        <w:t xml:space="preserve">הזרקת זבל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מותרת ובלבד שעד למועד הקטיף או האיסוף </w:t>
      </w:r>
      <w:r w:rsidRPr="004509BA">
        <w:rPr>
          <w:rFonts w:ascii="David" w:hAnsi="David" w:cs="David"/>
          <w:sz w:val="24"/>
          <w:szCs w:val="24"/>
          <w:rtl/>
        </w:rPr>
        <w:t xml:space="preserve">יעברו 12 חודשים </w:t>
      </w:r>
      <w:r w:rsidRPr="004509BA">
        <w:rPr>
          <w:rFonts w:ascii="David" w:hAnsi="David" w:cs="David" w:hint="cs"/>
          <w:sz w:val="24"/>
          <w:szCs w:val="24"/>
          <w:rtl/>
        </w:rPr>
        <w:t>לפחות</w:t>
      </w:r>
      <w:r w:rsidRPr="004509BA">
        <w:rPr>
          <w:rFonts w:ascii="David" w:hAnsi="David" w:cs="David"/>
          <w:sz w:val="24"/>
          <w:szCs w:val="24"/>
          <w:rtl/>
        </w:rPr>
        <w:t>.</w:t>
      </w:r>
    </w:p>
    <w:p w14:paraId="411F53B9" w14:textId="376E066B" w:rsidR="00840E18" w:rsidRPr="004509BA" w:rsidRDefault="00840E18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אין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להזריק </w:t>
      </w:r>
      <w:r w:rsidRPr="004509BA">
        <w:rPr>
          <w:rFonts w:ascii="David" w:hAnsi="David" w:cs="David"/>
          <w:sz w:val="24"/>
          <w:szCs w:val="24"/>
          <w:rtl/>
        </w:rPr>
        <w:t>זבל</w:t>
      </w:r>
      <w:r w:rsidR="003357B1" w:rsidRPr="004509BA">
        <w:rPr>
          <w:rFonts w:ascii="David" w:hAnsi="David" w:cs="David" w:hint="cs"/>
          <w:sz w:val="24"/>
          <w:szCs w:val="24"/>
          <w:rtl/>
        </w:rPr>
        <w:t xml:space="preserve"> נוזלי</w:t>
      </w:r>
      <w:r w:rsidRPr="004509BA">
        <w:rPr>
          <w:rFonts w:ascii="David" w:hAnsi="David" w:cs="David" w:hint="cs"/>
          <w:sz w:val="24"/>
          <w:szCs w:val="24"/>
          <w:rtl/>
        </w:rPr>
        <w:t>:</w:t>
      </w:r>
    </w:p>
    <w:p w14:paraId="5BDEEC16" w14:textId="1213E07C" w:rsidR="00D81359" w:rsidRPr="004509BA" w:rsidRDefault="00D81359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במטעים </w:t>
      </w:r>
      <w:r w:rsidRPr="004509BA">
        <w:rPr>
          <w:rFonts w:ascii="David" w:hAnsi="David" w:cs="David" w:hint="cs"/>
          <w:sz w:val="24"/>
          <w:szCs w:val="24"/>
          <w:rtl/>
        </w:rPr>
        <w:t>וגידולי שדה בהם הפירות עשויים להיאס</w:t>
      </w:r>
      <w:r w:rsidRPr="004509BA">
        <w:rPr>
          <w:rFonts w:ascii="David" w:hAnsi="David" w:cs="David" w:hint="eastAsia"/>
          <w:sz w:val="24"/>
          <w:szCs w:val="24"/>
          <w:rtl/>
        </w:rPr>
        <w:t>ף</w:t>
      </w:r>
      <w:r w:rsidRPr="004509BA">
        <w:rPr>
          <w:rFonts w:ascii="David" w:hAnsi="David" w:cs="David"/>
          <w:sz w:val="24"/>
          <w:szCs w:val="24"/>
          <w:rtl/>
        </w:rPr>
        <w:t xml:space="preserve"> מהקרקע</w:t>
      </w:r>
    </w:p>
    <w:p w14:paraId="725242DE" w14:textId="59137E3E" w:rsidR="00840E18" w:rsidRPr="004509BA" w:rsidRDefault="00840E18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בתחום </w:t>
      </w:r>
      <w:r w:rsidR="003357B1" w:rsidRPr="004509BA">
        <w:rPr>
          <w:rFonts w:ascii="David" w:hAnsi="David" w:cs="David" w:hint="cs"/>
          <w:sz w:val="24"/>
          <w:szCs w:val="24"/>
          <w:rtl/>
        </w:rPr>
        <w:t>רדיוס</w:t>
      </w:r>
      <w:r w:rsidRPr="004509BA">
        <w:rPr>
          <w:rFonts w:ascii="David" w:hAnsi="David" w:cs="David"/>
          <w:sz w:val="24"/>
          <w:szCs w:val="24"/>
          <w:rtl/>
        </w:rPr>
        <w:t xml:space="preserve"> מגן של קידוחי מי שתיה</w:t>
      </w:r>
      <w:r w:rsidR="003357B1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5CEAB011" w14:textId="7F067CDC" w:rsidR="00840E18" w:rsidRPr="004509BA" w:rsidRDefault="00840E18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במרחק קטן מ- 30 מטר מנחל איתן ו- 10 מטר מנחל אכזב.</w:t>
      </w:r>
    </w:p>
    <w:p w14:paraId="77C0CAC3" w14:textId="488D9DDF" w:rsidR="00B61609" w:rsidRPr="004509BA" w:rsidRDefault="00B61609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במקרה בו ידוע כי ב- 48 שעות הקרובות צפוי</w:t>
      </w:r>
      <w:r w:rsidR="00A667A5" w:rsidRPr="004509BA">
        <w:rPr>
          <w:rFonts w:ascii="David" w:hAnsi="David" w:cs="David" w:hint="cs"/>
          <w:sz w:val="24"/>
          <w:szCs w:val="24"/>
          <w:rtl/>
        </w:rPr>
        <w:t>ים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להיות גשמים חזקים שעשויים להוביל להצפת השטח וסחיפת הזבל לניקוז ולנחלים.</w:t>
      </w:r>
    </w:p>
    <w:p w14:paraId="24D1E663" w14:textId="1D46792B" w:rsidR="00D000FF" w:rsidRPr="004509BA" w:rsidRDefault="00840E18" w:rsidP="00D000FF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במרחק קטן מ- 15 מטר ממגורים. </w:t>
      </w:r>
    </w:p>
    <w:p w14:paraId="53332535" w14:textId="58965882" w:rsidR="007B110C" w:rsidRPr="004509BA" w:rsidRDefault="007B110C" w:rsidP="00D000FF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במרחק הקטן מ- 5 מטר מצנרת מי שתיה.</w:t>
      </w:r>
    </w:p>
    <w:bookmarkEnd w:id="0"/>
    <w:p w14:paraId="5F2DE5EF" w14:textId="23CE1434" w:rsidR="003253AE" w:rsidRPr="004509BA" w:rsidRDefault="003253AE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כמות מקסימלית ליישום:</w:t>
      </w:r>
    </w:p>
    <w:p w14:paraId="4BE81C38" w14:textId="79F34B44" w:rsidR="002E50BD" w:rsidRPr="004509BA" w:rsidRDefault="002E50BD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סך כמות החומר היבש </w:t>
      </w:r>
      <w:r w:rsidR="003175D1" w:rsidRPr="004509BA">
        <w:rPr>
          <w:rFonts w:ascii="David" w:hAnsi="David" w:cs="David" w:hint="cs"/>
          <w:sz w:val="24"/>
          <w:szCs w:val="24"/>
          <w:rtl/>
        </w:rPr>
        <w:t>המיושמת</w:t>
      </w:r>
      <w:r w:rsidR="003175D1"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/>
          <w:sz w:val="24"/>
          <w:szCs w:val="24"/>
          <w:rtl/>
        </w:rPr>
        <w:t xml:space="preserve">בשדה </w:t>
      </w:r>
      <w:r w:rsidR="003253AE" w:rsidRPr="004509BA">
        <w:rPr>
          <w:rFonts w:ascii="David" w:hAnsi="David" w:cs="David" w:hint="cs"/>
          <w:sz w:val="24"/>
          <w:szCs w:val="24"/>
          <w:rtl/>
        </w:rPr>
        <w:t xml:space="preserve">תהיה כ- </w:t>
      </w:r>
      <w:r w:rsidRPr="004509BA">
        <w:rPr>
          <w:rFonts w:ascii="David" w:hAnsi="David" w:cs="David"/>
          <w:sz w:val="24"/>
          <w:szCs w:val="24"/>
          <w:rtl/>
        </w:rPr>
        <w:t>1000 ק"ג חומר יבש</w:t>
      </w:r>
      <w:r w:rsidR="006B1073" w:rsidRPr="004509BA">
        <w:rPr>
          <w:rFonts w:ascii="David" w:hAnsi="David" w:cs="David" w:hint="cs"/>
          <w:sz w:val="24"/>
          <w:szCs w:val="24"/>
          <w:rtl/>
        </w:rPr>
        <w:t xml:space="preserve"> לדונם</w:t>
      </w:r>
      <w:r w:rsidR="003253AE" w:rsidRPr="004509BA">
        <w:rPr>
          <w:rFonts w:ascii="David" w:hAnsi="David" w:cs="David" w:hint="cs"/>
          <w:sz w:val="24"/>
          <w:szCs w:val="24"/>
          <w:rtl/>
        </w:rPr>
        <w:t>, בהתאם, נפח היישום יחושב ביחס לריכוז החומר היבש בזבל</w:t>
      </w:r>
      <w:r w:rsidR="003253AE" w:rsidRPr="004509BA">
        <w:rPr>
          <w:rFonts w:ascii="David" w:hAnsi="David" w:cs="David"/>
          <w:sz w:val="24"/>
          <w:szCs w:val="24"/>
          <w:rtl/>
        </w:rPr>
        <w:t>.</w:t>
      </w:r>
      <w:r w:rsidR="003253AE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96706F" w:rsidRPr="004509BA">
        <w:rPr>
          <w:rFonts w:ascii="David" w:hAnsi="David" w:cs="David" w:hint="cs"/>
          <w:sz w:val="24"/>
          <w:szCs w:val="24"/>
          <w:rtl/>
        </w:rPr>
        <w:t>ראו טבלה לדוגמא</w:t>
      </w:r>
      <w:r w:rsidR="003253AE" w:rsidRPr="004509BA">
        <w:rPr>
          <w:rFonts w:ascii="David" w:hAnsi="David" w:cs="David" w:hint="cs"/>
          <w:sz w:val="24"/>
          <w:szCs w:val="24"/>
          <w:rtl/>
        </w:rPr>
        <w:t>:</w:t>
      </w:r>
    </w:p>
    <w:tbl>
      <w:tblPr>
        <w:tblStyle w:val="1"/>
        <w:bidiVisual/>
        <w:tblW w:w="0" w:type="auto"/>
        <w:tblInd w:w="2128" w:type="dxa"/>
        <w:tblLook w:val="04A0" w:firstRow="1" w:lastRow="0" w:firstColumn="1" w:lastColumn="0" w:noHBand="0" w:noVBand="1"/>
      </w:tblPr>
      <w:tblGrid>
        <w:gridCol w:w="2388"/>
        <w:gridCol w:w="2000"/>
      </w:tblGrid>
      <w:tr w:rsidR="008025BB" w:rsidRPr="004509BA" w14:paraId="5FC8C76D" w14:textId="3DEB1404" w:rsidTr="00E60BF0">
        <w:tc>
          <w:tcPr>
            <w:tcW w:w="2388" w:type="dxa"/>
          </w:tcPr>
          <w:p w14:paraId="228F810A" w14:textId="0705E311" w:rsidR="008025BB" w:rsidRPr="004509BA" w:rsidRDefault="008025BB" w:rsidP="00A42369">
            <w:pPr>
              <w:spacing w:after="0" w:line="36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509BA">
              <w:rPr>
                <w:rFonts w:ascii="David" w:hAnsi="David" w:cs="David"/>
                <w:sz w:val="24"/>
                <w:szCs w:val="24"/>
                <w:rtl/>
              </w:rPr>
              <w:t xml:space="preserve">תכולת </w:t>
            </w:r>
            <w:r w:rsidRPr="004509BA">
              <w:rPr>
                <w:rFonts w:ascii="David" w:hAnsi="David" w:cs="David" w:hint="cs"/>
                <w:sz w:val="24"/>
                <w:szCs w:val="24"/>
                <w:rtl/>
              </w:rPr>
              <w:t>חומר יבש</w:t>
            </w:r>
            <w:r w:rsidRPr="004509BA">
              <w:rPr>
                <w:rFonts w:ascii="David" w:hAnsi="David" w:cs="David"/>
                <w:sz w:val="24"/>
                <w:szCs w:val="24"/>
                <w:rtl/>
              </w:rPr>
              <w:t xml:space="preserve"> בזבל</w:t>
            </w:r>
            <w:r w:rsidRPr="004509BA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המיושם</w:t>
            </w:r>
          </w:p>
        </w:tc>
        <w:tc>
          <w:tcPr>
            <w:tcW w:w="2000" w:type="dxa"/>
          </w:tcPr>
          <w:p w14:paraId="7656174C" w14:textId="360F7FC7" w:rsidR="008025BB" w:rsidRPr="004509BA" w:rsidRDefault="008025BB" w:rsidP="00A42369">
            <w:pPr>
              <w:spacing w:after="0" w:line="36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509BA">
              <w:rPr>
                <w:rFonts w:ascii="David" w:hAnsi="David" w:cs="David"/>
                <w:sz w:val="24"/>
                <w:szCs w:val="24"/>
                <w:rtl/>
              </w:rPr>
              <w:t>כמות לפיזור מ"ק</w:t>
            </w:r>
            <w:r w:rsidRPr="004509BA">
              <w:rPr>
                <w:rFonts w:ascii="David" w:hAnsi="David" w:cs="David" w:hint="cs"/>
                <w:sz w:val="24"/>
                <w:szCs w:val="24"/>
                <w:rtl/>
              </w:rPr>
              <w:t xml:space="preserve"> ל</w:t>
            </w:r>
            <w:r w:rsidRPr="004509BA">
              <w:rPr>
                <w:rFonts w:ascii="David" w:hAnsi="David" w:cs="David"/>
                <w:sz w:val="24"/>
                <w:szCs w:val="24"/>
                <w:rtl/>
              </w:rPr>
              <w:t>דונם</w:t>
            </w:r>
            <w:r w:rsidRPr="004509BA">
              <w:rPr>
                <w:rFonts w:ascii="David" w:hAnsi="David" w:cs="David" w:hint="cs"/>
                <w:sz w:val="24"/>
                <w:szCs w:val="24"/>
                <w:rtl/>
              </w:rPr>
              <w:t xml:space="preserve"> ל</w:t>
            </w:r>
            <w:r w:rsidRPr="004509BA">
              <w:rPr>
                <w:rFonts w:ascii="David" w:hAnsi="David" w:cs="David"/>
                <w:sz w:val="24"/>
                <w:szCs w:val="24"/>
                <w:rtl/>
              </w:rPr>
              <w:t>שנה</w:t>
            </w:r>
          </w:p>
        </w:tc>
      </w:tr>
      <w:tr w:rsidR="008025BB" w:rsidRPr="004509BA" w14:paraId="677050C3" w14:textId="065D9EAC" w:rsidTr="00E60BF0">
        <w:tc>
          <w:tcPr>
            <w:tcW w:w="2388" w:type="dxa"/>
          </w:tcPr>
          <w:p w14:paraId="34979483" w14:textId="77777777" w:rsidR="008025BB" w:rsidRPr="004509BA" w:rsidRDefault="008025BB" w:rsidP="00A42369">
            <w:pPr>
              <w:spacing w:after="0" w:line="36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509BA">
              <w:rPr>
                <w:rFonts w:ascii="David" w:hAnsi="David" w:cs="David"/>
                <w:sz w:val="24"/>
                <w:szCs w:val="24"/>
                <w:rtl/>
              </w:rPr>
              <w:t>15%</w:t>
            </w:r>
          </w:p>
        </w:tc>
        <w:tc>
          <w:tcPr>
            <w:tcW w:w="2000" w:type="dxa"/>
          </w:tcPr>
          <w:p w14:paraId="36293F5B" w14:textId="77777777" w:rsidR="008025BB" w:rsidRPr="004509BA" w:rsidRDefault="008025BB" w:rsidP="00A42369">
            <w:pPr>
              <w:spacing w:after="0" w:line="36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509BA">
              <w:rPr>
                <w:rFonts w:ascii="David" w:hAnsi="David" w:cs="David"/>
                <w:sz w:val="24"/>
                <w:szCs w:val="24"/>
                <w:rtl/>
              </w:rPr>
              <w:t>7</w:t>
            </w:r>
          </w:p>
        </w:tc>
      </w:tr>
      <w:tr w:rsidR="008025BB" w:rsidRPr="004509BA" w14:paraId="5EA58222" w14:textId="2B3D8994" w:rsidTr="00E60BF0">
        <w:tc>
          <w:tcPr>
            <w:tcW w:w="2388" w:type="dxa"/>
          </w:tcPr>
          <w:p w14:paraId="5AD72659" w14:textId="48EB6D04" w:rsidR="008025BB" w:rsidRPr="004509BA" w:rsidRDefault="008025BB" w:rsidP="00BC41FA">
            <w:pPr>
              <w:spacing w:after="0" w:line="36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509BA">
              <w:rPr>
                <w:rFonts w:ascii="David" w:eastAsia="Calibri" w:hAnsi="David" w:cs="David" w:hint="cs"/>
                <w:sz w:val="24"/>
                <w:szCs w:val="24"/>
                <w:rtl/>
              </w:rPr>
              <w:t>10%</w:t>
            </w:r>
          </w:p>
        </w:tc>
        <w:tc>
          <w:tcPr>
            <w:tcW w:w="2000" w:type="dxa"/>
          </w:tcPr>
          <w:p w14:paraId="0AE7188D" w14:textId="77777777" w:rsidR="008025BB" w:rsidRPr="004509BA" w:rsidRDefault="008025BB" w:rsidP="00BC41FA">
            <w:pPr>
              <w:spacing w:after="0" w:line="36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509BA">
              <w:rPr>
                <w:rFonts w:ascii="David" w:hAnsi="David" w:cs="David"/>
                <w:sz w:val="24"/>
                <w:szCs w:val="24"/>
                <w:rtl/>
              </w:rPr>
              <w:t>10</w:t>
            </w:r>
          </w:p>
        </w:tc>
      </w:tr>
      <w:tr w:rsidR="008025BB" w:rsidRPr="004509BA" w14:paraId="0FD5A682" w14:textId="3FB6C680" w:rsidTr="00E60BF0">
        <w:tc>
          <w:tcPr>
            <w:tcW w:w="2388" w:type="dxa"/>
          </w:tcPr>
          <w:p w14:paraId="0E7E32F0" w14:textId="77777777" w:rsidR="008025BB" w:rsidRPr="004509BA" w:rsidRDefault="008025BB" w:rsidP="00BC41FA">
            <w:pPr>
              <w:spacing w:after="0" w:line="36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509BA">
              <w:rPr>
                <w:rFonts w:ascii="David" w:hAnsi="David" w:cs="David"/>
                <w:sz w:val="24"/>
                <w:szCs w:val="24"/>
                <w:rtl/>
              </w:rPr>
              <w:t>5%</w:t>
            </w:r>
          </w:p>
        </w:tc>
        <w:tc>
          <w:tcPr>
            <w:tcW w:w="2000" w:type="dxa"/>
          </w:tcPr>
          <w:p w14:paraId="1A74D9D6" w14:textId="77777777" w:rsidR="008025BB" w:rsidRPr="004509BA" w:rsidRDefault="008025BB" w:rsidP="00BC41FA">
            <w:pPr>
              <w:spacing w:after="0" w:line="360" w:lineRule="auto"/>
              <w:jc w:val="center"/>
              <w:rPr>
                <w:rFonts w:ascii="David" w:eastAsia="Calibri" w:hAnsi="David" w:cs="David"/>
                <w:color w:val="000000"/>
                <w:sz w:val="24"/>
                <w:szCs w:val="24"/>
                <w:rtl/>
              </w:rPr>
            </w:pPr>
            <w:r w:rsidRPr="004509B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20</w:t>
            </w:r>
          </w:p>
        </w:tc>
      </w:tr>
    </w:tbl>
    <w:p w14:paraId="2533598A" w14:textId="77777777" w:rsidR="008025BB" w:rsidRPr="004509BA" w:rsidRDefault="008025BB" w:rsidP="00D34576">
      <w:pPr>
        <w:spacing w:after="0" w:line="360" w:lineRule="auto"/>
        <w:ind w:left="1985"/>
        <w:contextualSpacing/>
        <w:jc w:val="both"/>
        <w:rPr>
          <w:rFonts w:ascii="David" w:hAnsi="David" w:cs="David"/>
          <w:sz w:val="24"/>
          <w:szCs w:val="24"/>
        </w:rPr>
      </w:pPr>
    </w:p>
    <w:p w14:paraId="111D10C2" w14:textId="69212D20" w:rsidR="00782001" w:rsidRPr="004509BA" w:rsidRDefault="00782001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במידה והחקלאי לא מבצע בדיקת מעבדה של תכולת החומר היבש בזבל </w:t>
      </w:r>
      <w:r w:rsidR="005A36AD" w:rsidRPr="004509BA">
        <w:rPr>
          <w:rFonts w:ascii="David" w:hAnsi="David" w:cs="David" w:hint="cs"/>
          <w:sz w:val="24"/>
          <w:szCs w:val="24"/>
          <w:rtl/>
        </w:rPr>
        <w:t xml:space="preserve">, </w:t>
      </w:r>
      <w:r w:rsidR="0096706F" w:rsidRPr="004509BA">
        <w:rPr>
          <w:rFonts w:ascii="David" w:hAnsi="David" w:cs="David" w:hint="cs"/>
          <w:sz w:val="24"/>
          <w:szCs w:val="24"/>
          <w:rtl/>
        </w:rPr>
        <w:t>יש ליישם כמות מקסימלית של 7 מ"ק (בהתאם להנחה כי אחוז החומר היבש הינ</w:t>
      </w:r>
      <w:r w:rsidR="0090170C" w:rsidRPr="004509BA">
        <w:rPr>
          <w:rFonts w:ascii="David" w:hAnsi="David" w:cs="David" w:hint="cs"/>
          <w:sz w:val="24"/>
          <w:szCs w:val="24"/>
          <w:rtl/>
        </w:rPr>
        <w:t>ו</w:t>
      </w:r>
      <w:r w:rsidR="0096706F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/>
          <w:sz w:val="24"/>
          <w:szCs w:val="24"/>
          <w:rtl/>
        </w:rPr>
        <w:t>15%</w:t>
      </w:r>
      <w:r w:rsidR="0096706F" w:rsidRPr="004509BA">
        <w:rPr>
          <w:rFonts w:ascii="David" w:hAnsi="David" w:cs="David" w:hint="cs"/>
          <w:sz w:val="24"/>
          <w:szCs w:val="24"/>
          <w:rtl/>
        </w:rPr>
        <w:t>).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</w:p>
    <w:p w14:paraId="12436227" w14:textId="21C895D5" w:rsidR="00782001" w:rsidRPr="004509BA" w:rsidRDefault="00782001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כמות החנקן הכוללת ממקור אורגני (זבל, בוצה, קומפוסט, וכל מקור אחר) אשר תיושם בקרקע לא תעלה על 25 ק"ג לדונם/שנה </w:t>
      </w:r>
      <w:r w:rsidR="00142817" w:rsidRPr="004509BA">
        <w:rPr>
          <w:rFonts w:ascii="David" w:hAnsi="David" w:cs="David" w:hint="cs"/>
          <w:sz w:val="24"/>
          <w:szCs w:val="24"/>
          <w:rtl/>
        </w:rPr>
        <w:t xml:space="preserve"> או 50 ק"ג לדונם/שנתיים </w:t>
      </w:r>
      <w:r w:rsidRPr="004509BA">
        <w:rPr>
          <w:rFonts w:ascii="David" w:hAnsi="David" w:cs="David"/>
          <w:sz w:val="24"/>
          <w:szCs w:val="24"/>
          <w:rtl/>
        </w:rPr>
        <w:t xml:space="preserve">(בדומה לתקנות הבוצה). </w:t>
      </w:r>
    </w:p>
    <w:p w14:paraId="70A8AA88" w14:textId="5D5147A9" w:rsidR="0096706F" w:rsidRPr="004509BA" w:rsidRDefault="00CF1B71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יש לבצע</w:t>
      </w:r>
      <w:r w:rsidR="00782001" w:rsidRPr="004509BA">
        <w:rPr>
          <w:rFonts w:ascii="David" w:hAnsi="David" w:cs="David"/>
          <w:sz w:val="24"/>
          <w:szCs w:val="24"/>
          <w:rtl/>
        </w:rPr>
        <w:t xml:space="preserve"> </w:t>
      </w:r>
      <w:r w:rsidR="0096706F" w:rsidRPr="004509BA">
        <w:rPr>
          <w:rFonts w:ascii="David" w:hAnsi="David" w:cs="David" w:hint="cs"/>
          <w:sz w:val="24"/>
          <w:szCs w:val="24"/>
          <w:rtl/>
        </w:rPr>
        <w:t>רישום שנתי של יישום הזבל כמפורט להלן:</w:t>
      </w:r>
    </w:p>
    <w:p w14:paraId="79EB084D" w14:textId="4DECC43D" w:rsidR="00F53169" w:rsidRPr="004509BA" w:rsidRDefault="0096706F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כמות</w:t>
      </w:r>
      <w:r w:rsidR="00782001" w:rsidRPr="004509BA">
        <w:rPr>
          <w:rFonts w:ascii="David" w:hAnsi="David" w:cs="David"/>
          <w:sz w:val="24"/>
          <w:szCs w:val="24"/>
          <w:rtl/>
        </w:rPr>
        <w:t xml:space="preserve"> </w:t>
      </w:r>
      <w:r w:rsidR="00CF1B71" w:rsidRPr="004509BA">
        <w:rPr>
          <w:rFonts w:ascii="David" w:hAnsi="David" w:cs="David" w:hint="cs"/>
          <w:sz w:val="24"/>
          <w:szCs w:val="24"/>
          <w:rtl/>
        </w:rPr>
        <w:t>הזבל</w:t>
      </w:r>
      <w:r w:rsidR="00782001" w:rsidRPr="004509BA">
        <w:rPr>
          <w:rFonts w:ascii="David" w:hAnsi="David" w:cs="David"/>
          <w:sz w:val="24"/>
          <w:szCs w:val="24"/>
          <w:rtl/>
        </w:rPr>
        <w:t xml:space="preserve"> </w:t>
      </w:r>
      <w:r w:rsidR="00782001" w:rsidRPr="004509BA">
        <w:rPr>
          <w:rFonts w:ascii="David" w:hAnsi="David" w:cs="David" w:hint="eastAsia"/>
          <w:sz w:val="24"/>
          <w:szCs w:val="24"/>
          <w:rtl/>
        </w:rPr>
        <w:t>ש</w:t>
      </w:r>
      <w:r w:rsidR="00CF1B71" w:rsidRPr="004509BA">
        <w:rPr>
          <w:rFonts w:ascii="David" w:hAnsi="David" w:cs="David" w:hint="cs"/>
          <w:sz w:val="24"/>
          <w:szCs w:val="24"/>
          <w:rtl/>
        </w:rPr>
        <w:t>יושם</w:t>
      </w:r>
      <w:r w:rsidR="003E15F2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3E193E5F" w14:textId="1D25CB16" w:rsidR="00782001" w:rsidRPr="004509BA" w:rsidRDefault="00782001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מיקום </w:t>
      </w:r>
      <w:r w:rsidR="00CF1B71" w:rsidRPr="004509BA">
        <w:rPr>
          <w:rFonts w:ascii="David" w:hAnsi="David" w:cs="David" w:hint="cs"/>
          <w:sz w:val="24"/>
          <w:szCs w:val="24"/>
          <w:rtl/>
        </w:rPr>
        <w:t>היישום</w:t>
      </w:r>
      <w:r w:rsidR="00F53169" w:rsidRPr="004509BA">
        <w:rPr>
          <w:rFonts w:ascii="David" w:hAnsi="David" w:cs="David" w:hint="cs"/>
          <w:sz w:val="24"/>
          <w:szCs w:val="24"/>
          <w:rtl/>
        </w:rPr>
        <w:t xml:space="preserve">: גוש </w:t>
      </w:r>
      <w:r w:rsidR="003E15F2" w:rsidRPr="004509BA">
        <w:rPr>
          <w:rFonts w:ascii="David" w:hAnsi="David" w:cs="David" w:hint="cs"/>
          <w:sz w:val="24"/>
          <w:szCs w:val="24"/>
          <w:rtl/>
        </w:rPr>
        <w:t>ו</w:t>
      </w:r>
      <w:r w:rsidR="00F53169" w:rsidRPr="004509BA">
        <w:rPr>
          <w:rFonts w:ascii="David" w:hAnsi="David" w:cs="David" w:hint="cs"/>
          <w:sz w:val="24"/>
          <w:szCs w:val="24"/>
          <w:rtl/>
        </w:rPr>
        <w:t>חלקה</w:t>
      </w:r>
      <w:r w:rsidR="003E15F2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73FFB464" w14:textId="6EFF359E" w:rsidR="00F53169" w:rsidRPr="004509BA" w:rsidRDefault="00F53169" w:rsidP="00A42369">
      <w:pPr>
        <w:pStyle w:val="ListParagraph"/>
        <w:numPr>
          <w:ilvl w:val="1"/>
          <w:numId w:val="11"/>
        </w:numPr>
        <w:spacing w:after="160" w:line="360" w:lineRule="auto"/>
        <w:ind w:left="1360" w:hanging="567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lastRenderedPageBreak/>
        <w:t>חישוב כמ</w:t>
      </w:r>
      <w:r w:rsidR="00050826" w:rsidRPr="004509BA">
        <w:rPr>
          <w:rFonts w:ascii="David" w:hAnsi="David" w:cs="David" w:hint="cs"/>
          <w:sz w:val="24"/>
          <w:szCs w:val="24"/>
          <w:rtl/>
        </w:rPr>
        <w:t>ו</w:t>
      </w:r>
      <w:r w:rsidR="00CF1B71" w:rsidRPr="004509BA">
        <w:rPr>
          <w:rFonts w:ascii="David" w:hAnsi="David" w:cs="David" w:hint="cs"/>
          <w:sz w:val="24"/>
          <w:szCs w:val="24"/>
          <w:rtl/>
        </w:rPr>
        <w:t>ת מיושמת לדונם.</w:t>
      </w:r>
    </w:p>
    <w:p w14:paraId="57B672F4" w14:textId="42C38A0F" w:rsidR="0075739B" w:rsidRPr="004509BA" w:rsidRDefault="00F53169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בדיקות קרקע:</w:t>
      </w:r>
      <w:r w:rsidR="00CF1B71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אחת ל- </w:t>
      </w:r>
      <w:r w:rsidR="00660896" w:rsidRPr="004509BA">
        <w:rPr>
          <w:rFonts w:ascii="David" w:hAnsi="David" w:cs="David" w:hint="cs"/>
          <w:sz w:val="24"/>
          <w:szCs w:val="24"/>
          <w:rtl/>
        </w:rPr>
        <w:t xml:space="preserve">3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שנים יש לבצע </w:t>
      </w:r>
      <w:r w:rsidR="00782001" w:rsidRPr="004509BA">
        <w:rPr>
          <w:rFonts w:ascii="David" w:hAnsi="David" w:cs="David"/>
          <w:sz w:val="24"/>
          <w:szCs w:val="24"/>
          <w:rtl/>
        </w:rPr>
        <w:t>בדיקות קרקע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בשטחים בהם </w:t>
      </w:r>
      <w:r w:rsidR="003E15F2" w:rsidRPr="004509BA">
        <w:rPr>
          <w:rFonts w:ascii="David" w:hAnsi="David" w:cs="David" w:hint="cs"/>
          <w:sz w:val="24"/>
          <w:szCs w:val="24"/>
          <w:rtl/>
        </w:rPr>
        <w:t>יושם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הזבל. הבדיקות יבוצעו בהתאם למפורט </w:t>
      </w:r>
      <w:r w:rsidR="0075739B" w:rsidRPr="004509BA">
        <w:rPr>
          <w:rFonts w:ascii="David" w:hAnsi="David" w:cs="David" w:hint="cs"/>
          <w:sz w:val="24"/>
          <w:szCs w:val="24"/>
          <w:rtl/>
        </w:rPr>
        <w:t>ב</w:t>
      </w:r>
      <w:r w:rsidRPr="004509BA">
        <w:rPr>
          <w:rFonts w:ascii="David" w:hAnsi="David" w:cs="David" w:hint="cs"/>
          <w:sz w:val="24"/>
          <w:szCs w:val="24"/>
          <w:rtl/>
        </w:rPr>
        <w:t xml:space="preserve">נספח </w:t>
      </w:r>
      <w:r w:rsidR="0075739B" w:rsidRPr="004509BA">
        <w:rPr>
          <w:rFonts w:ascii="David" w:hAnsi="David" w:cs="David" w:hint="cs"/>
          <w:sz w:val="24"/>
          <w:szCs w:val="24"/>
          <w:rtl/>
        </w:rPr>
        <w:t>א</w:t>
      </w:r>
      <w:r w:rsidR="003E15F2" w:rsidRPr="004509BA">
        <w:rPr>
          <w:rFonts w:ascii="David" w:hAnsi="David" w:cs="David" w:hint="cs"/>
          <w:sz w:val="24"/>
          <w:szCs w:val="24"/>
          <w:rtl/>
        </w:rPr>
        <w:t>'</w:t>
      </w:r>
      <w:r w:rsidR="00E50D14" w:rsidRPr="004509BA">
        <w:rPr>
          <w:rFonts w:ascii="David" w:hAnsi="David" w:cs="David" w:hint="cs"/>
          <w:sz w:val="24"/>
          <w:szCs w:val="24"/>
          <w:rtl/>
        </w:rPr>
        <w:t xml:space="preserve">. </w:t>
      </w:r>
      <w:r w:rsidR="0075739B" w:rsidRPr="004509BA">
        <w:rPr>
          <w:rFonts w:ascii="David" w:hAnsi="David" w:cs="David"/>
          <w:sz w:val="24"/>
          <w:szCs w:val="24"/>
          <w:rtl/>
        </w:rPr>
        <w:t xml:space="preserve">את הדיגום </w:t>
      </w:r>
      <w:r w:rsidR="0075739B" w:rsidRPr="004509BA">
        <w:rPr>
          <w:rFonts w:ascii="David" w:hAnsi="David" w:cs="David" w:hint="eastAsia"/>
          <w:sz w:val="24"/>
          <w:szCs w:val="24"/>
          <w:rtl/>
        </w:rPr>
        <w:t>יש</w:t>
      </w:r>
      <w:r w:rsidR="0075739B" w:rsidRPr="004509BA">
        <w:rPr>
          <w:rFonts w:ascii="David" w:hAnsi="David" w:cs="David"/>
          <w:sz w:val="24"/>
          <w:szCs w:val="24"/>
          <w:rtl/>
        </w:rPr>
        <w:t xml:space="preserve"> לבצע אחרי הקציר ו</w:t>
      </w:r>
      <w:r w:rsidR="0075739B" w:rsidRPr="004509BA">
        <w:rPr>
          <w:rFonts w:ascii="David" w:hAnsi="David" w:cs="David" w:hint="eastAsia"/>
          <w:sz w:val="24"/>
          <w:szCs w:val="24"/>
          <w:rtl/>
        </w:rPr>
        <w:t>ככל</w:t>
      </w:r>
      <w:r w:rsidR="003E15F2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75739B" w:rsidRPr="004509BA">
        <w:rPr>
          <w:rFonts w:ascii="David" w:hAnsi="David" w:cs="David"/>
          <w:sz w:val="24"/>
          <w:szCs w:val="24"/>
          <w:rtl/>
        </w:rPr>
        <w:t>האפשר לפני יישום הזבל הבא</w:t>
      </w:r>
      <w:r w:rsidR="00E50D14" w:rsidRPr="004509BA">
        <w:rPr>
          <w:rFonts w:ascii="David" w:hAnsi="David" w:cs="David" w:hint="cs"/>
          <w:sz w:val="24"/>
          <w:szCs w:val="24"/>
          <w:rtl/>
        </w:rPr>
        <w:t>.</w:t>
      </w:r>
      <w:r w:rsidR="00CF1B71" w:rsidRPr="004509BA">
        <w:rPr>
          <w:rFonts w:ascii="David" w:hAnsi="David" w:cs="David"/>
          <w:sz w:val="24"/>
          <w:szCs w:val="24"/>
          <w:rtl/>
        </w:rPr>
        <w:t xml:space="preserve"> בדיקות הקרקע, יועברו לנותן האישו</w:t>
      </w:r>
      <w:r w:rsidR="00245C3C" w:rsidRPr="004509BA">
        <w:rPr>
          <w:rFonts w:ascii="David" w:hAnsi="David" w:cs="David" w:hint="cs"/>
          <w:sz w:val="24"/>
          <w:szCs w:val="24"/>
          <w:rtl/>
        </w:rPr>
        <w:t>ר</w:t>
      </w:r>
      <w:r w:rsidR="00D07630" w:rsidRPr="004509BA">
        <w:rPr>
          <w:rFonts w:ascii="David" w:hAnsi="David" w:cs="David" w:hint="cs"/>
          <w:sz w:val="24"/>
          <w:szCs w:val="24"/>
          <w:rtl/>
        </w:rPr>
        <w:t>, לשירות ההידרולוגי ברשות המים</w:t>
      </w:r>
      <w:r w:rsidR="003E15F2" w:rsidRPr="004509BA">
        <w:rPr>
          <w:rFonts w:ascii="David" w:hAnsi="David" w:cs="David" w:hint="cs"/>
          <w:sz w:val="24"/>
          <w:szCs w:val="24"/>
          <w:rtl/>
        </w:rPr>
        <w:t xml:space="preserve"> ולמדריך שה"מ הרלוונטי</w:t>
      </w:r>
      <w:r w:rsidR="00D22412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2EFC7BAC" w14:textId="36014382" w:rsidR="00CF1B71" w:rsidRPr="004509BA" w:rsidRDefault="00782001" w:rsidP="00A42369">
      <w:pPr>
        <w:pStyle w:val="ListParagraph"/>
        <w:numPr>
          <w:ilvl w:val="0"/>
          <w:numId w:val="11"/>
        </w:numPr>
        <w:spacing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במידה וריכוז הזרחן במיצוי אולסן בבדיקות בקרקע </w:t>
      </w:r>
      <w:r w:rsidR="00F53169" w:rsidRPr="004509BA">
        <w:rPr>
          <w:rFonts w:ascii="David" w:hAnsi="David" w:cs="David" w:hint="cs"/>
          <w:sz w:val="24"/>
          <w:szCs w:val="24"/>
          <w:rtl/>
        </w:rPr>
        <w:t>גבוה</w:t>
      </w:r>
      <w:r w:rsidRPr="004509BA">
        <w:rPr>
          <w:rFonts w:ascii="David" w:hAnsi="David" w:cs="David"/>
          <w:sz w:val="24"/>
          <w:szCs w:val="24"/>
          <w:rtl/>
        </w:rPr>
        <w:t xml:space="preserve"> מ - </w:t>
      </w:r>
      <w:r w:rsidR="00773F5F" w:rsidRPr="004509BA">
        <w:rPr>
          <w:rFonts w:ascii="David" w:hAnsi="David" w:cs="David"/>
          <w:sz w:val="24"/>
          <w:szCs w:val="24"/>
        </w:rPr>
        <w:t>50</w:t>
      </w:r>
      <w:r w:rsidR="00773F5F"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/>
          <w:sz w:val="24"/>
          <w:szCs w:val="24"/>
          <w:rtl/>
        </w:rPr>
        <w:t>מ"ג/ק"ג יש להימנע מיישום חוזר. במקרה כזה יש ולהיוועץ עם אגרונום אשר ייתן המלצות וחו"ד, אשר יועברו לנותן האישור.</w:t>
      </w:r>
      <w:r w:rsidR="00245C3C" w:rsidRPr="004509BA">
        <w:rPr>
          <w:rFonts w:ascii="David" w:hAnsi="David" w:cs="David" w:hint="cs"/>
          <w:sz w:val="24"/>
          <w:szCs w:val="24"/>
          <w:rtl/>
        </w:rPr>
        <w:t xml:space="preserve"> חידוש יישום בשטח במקרה זה יעשה רק לאחר הגשת תכנית יישום עדכנית ואישורה על ידי </w:t>
      </w:r>
      <w:r w:rsidR="00365D01" w:rsidRPr="004509BA">
        <w:rPr>
          <w:rFonts w:ascii="David" w:hAnsi="David" w:cs="David" w:hint="cs"/>
          <w:sz w:val="24"/>
          <w:szCs w:val="24"/>
          <w:rtl/>
        </w:rPr>
        <w:t xml:space="preserve">נותן </w:t>
      </w:r>
      <w:r w:rsidR="00245C3C" w:rsidRPr="004509BA">
        <w:rPr>
          <w:rFonts w:ascii="David" w:hAnsi="David" w:cs="David" w:hint="cs"/>
          <w:sz w:val="24"/>
          <w:szCs w:val="24"/>
          <w:rtl/>
        </w:rPr>
        <w:t>האישור.</w:t>
      </w:r>
    </w:p>
    <w:p w14:paraId="38C4FD97" w14:textId="76B1D20A" w:rsidR="00D000FF" w:rsidRPr="004509BA" w:rsidRDefault="003E15F2" w:rsidP="004509BA">
      <w:pPr>
        <w:pStyle w:val="ListParagraph"/>
        <w:numPr>
          <w:ilvl w:val="0"/>
          <w:numId w:val="11"/>
        </w:numPr>
        <w:spacing w:before="240" w:after="160" w:line="360" w:lineRule="auto"/>
        <w:ind w:left="651" w:hanging="426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מומלץ להתייעץ עם אגרונום לפני הפיזור על-מנת לדייק את </w:t>
      </w:r>
      <w:r w:rsidRPr="004509BA">
        <w:rPr>
          <w:rFonts w:ascii="David" w:hAnsi="David" w:cs="David" w:hint="cs"/>
          <w:sz w:val="24"/>
          <w:szCs w:val="24"/>
          <w:rtl/>
        </w:rPr>
        <w:t>היישום</w:t>
      </w:r>
      <w:r w:rsidRPr="004509BA">
        <w:rPr>
          <w:rFonts w:ascii="David" w:hAnsi="David" w:cs="David"/>
          <w:sz w:val="24"/>
          <w:szCs w:val="24"/>
          <w:rtl/>
        </w:rPr>
        <w:t xml:space="preserve"> בהתאם ל</w:t>
      </w:r>
      <w:r w:rsidRPr="004509BA">
        <w:rPr>
          <w:rFonts w:ascii="David" w:hAnsi="David" w:cs="David" w:hint="cs"/>
          <w:sz w:val="24"/>
          <w:szCs w:val="24"/>
          <w:rtl/>
        </w:rPr>
        <w:t>סוג ה</w:t>
      </w:r>
      <w:r w:rsidRPr="004509BA">
        <w:rPr>
          <w:rFonts w:ascii="David" w:hAnsi="David" w:cs="David"/>
          <w:sz w:val="24"/>
          <w:szCs w:val="24"/>
          <w:rtl/>
        </w:rPr>
        <w:t>קרקע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ומצבה</w:t>
      </w:r>
      <w:r w:rsidRPr="004509BA">
        <w:rPr>
          <w:rFonts w:ascii="David" w:hAnsi="David" w:cs="David"/>
          <w:sz w:val="24"/>
          <w:szCs w:val="24"/>
          <w:rtl/>
        </w:rPr>
        <w:t>, לדרישות הגידול</w:t>
      </w:r>
      <w:r w:rsidRPr="004509BA">
        <w:rPr>
          <w:rFonts w:ascii="David" w:hAnsi="David" w:cs="David" w:hint="cs"/>
          <w:sz w:val="24"/>
          <w:szCs w:val="24"/>
          <w:rtl/>
        </w:rPr>
        <w:t>,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איכות </w:t>
      </w:r>
      <w:r w:rsidRPr="004509BA">
        <w:rPr>
          <w:rFonts w:ascii="David" w:hAnsi="David" w:cs="David"/>
          <w:sz w:val="24"/>
          <w:szCs w:val="24"/>
          <w:rtl/>
        </w:rPr>
        <w:t>מי ההשקיה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וכדומה. </w:t>
      </w:r>
      <w:r w:rsidRPr="004509BA">
        <w:rPr>
          <w:rFonts w:ascii="David" w:hAnsi="David" w:cs="David"/>
          <w:sz w:val="24"/>
          <w:szCs w:val="24"/>
          <w:rtl/>
        </w:rPr>
        <w:t>בכל מקרה אין לחרוג מהה</w:t>
      </w:r>
      <w:r w:rsidRPr="004509BA">
        <w:rPr>
          <w:rFonts w:ascii="David" w:hAnsi="David" w:cs="David" w:hint="cs"/>
          <w:sz w:val="24"/>
          <w:szCs w:val="24"/>
          <w:rtl/>
        </w:rPr>
        <w:t>נחיות</w:t>
      </w:r>
      <w:r w:rsidRPr="004509BA">
        <w:rPr>
          <w:rFonts w:ascii="David" w:hAnsi="David" w:cs="David"/>
          <w:sz w:val="24"/>
          <w:szCs w:val="24"/>
          <w:rtl/>
        </w:rPr>
        <w:t xml:space="preserve"> המפורטות </w:t>
      </w:r>
      <w:r w:rsidRPr="004509BA">
        <w:rPr>
          <w:rFonts w:ascii="David" w:hAnsi="David" w:cs="David" w:hint="cs"/>
          <w:sz w:val="24"/>
          <w:szCs w:val="24"/>
          <w:rtl/>
        </w:rPr>
        <w:t>במסמך זה</w:t>
      </w:r>
      <w:r w:rsidRPr="004509BA">
        <w:rPr>
          <w:rFonts w:ascii="David" w:hAnsi="David" w:cs="David"/>
          <w:sz w:val="24"/>
          <w:szCs w:val="24"/>
          <w:rtl/>
        </w:rPr>
        <w:t>.</w:t>
      </w:r>
    </w:p>
    <w:p w14:paraId="038B75BD" w14:textId="6E156141" w:rsidR="009623A2" w:rsidRPr="004509BA" w:rsidRDefault="008B3BFE" w:rsidP="004509BA">
      <w:pPr>
        <w:pStyle w:val="Heading2"/>
        <w:rPr>
          <w:rStyle w:val="Heading2Char"/>
          <w:b/>
          <w:bCs/>
        </w:rPr>
      </w:pPr>
      <w:r w:rsidRPr="004509BA">
        <w:rPr>
          <w:rStyle w:val="Heading2Char"/>
          <w:b/>
          <w:bCs/>
          <w:rtl/>
        </w:rPr>
        <w:t xml:space="preserve">דרישות מקדמיות להגשת </w:t>
      </w:r>
      <w:r w:rsidR="009623A2" w:rsidRPr="004509BA">
        <w:rPr>
          <w:rStyle w:val="Heading2Char"/>
          <w:b/>
          <w:bCs/>
          <w:rtl/>
        </w:rPr>
        <w:t>בקשה</w:t>
      </w:r>
      <w:r w:rsidRPr="004509BA">
        <w:rPr>
          <w:rStyle w:val="Heading2Char"/>
          <w:b/>
          <w:bCs/>
          <w:rtl/>
        </w:rPr>
        <w:t xml:space="preserve"> לאישור</w:t>
      </w:r>
      <w:r w:rsidR="009623A2" w:rsidRPr="004509BA">
        <w:rPr>
          <w:rStyle w:val="Heading2Char"/>
          <w:b/>
          <w:bCs/>
          <w:rtl/>
        </w:rPr>
        <w:t xml:space="preserve"> יישום זבל נוזלי, כדשן </w:t>
      </w:r>
      <w:r w:rsidR="002424CA" w:rsidRPr="004509BA">
        <w:rPr>
          <w:rStyle w:val="Heading2Char"/>
          <w:b/>
          <w:bCs/>
          <w:rtl/>
        </w:rPr>
        <w:t>בשטחים</w:t>
      </w:r>
      <w:r w:rsidR="009623A2" w:rsidRPr="004509BA">
        <w:rPr>
          <w:rStyle w:val="Heading2Char"/>
          <w:b/>
          <w:bCs/>
          <w:rtl/>
        </w:rPr>
        <w:t xml:space="preserve"> חקלאיים</w:t>
      </w:r>
      <w:r w:rsidR="002424CA" w:rsidRPr="004509BA">
        <w:rPr>
          <w:rStyle w:val="Heading2Char"/>
          <w:b/>
          <w:bCs/>
          <w:rtl/>
        </w:rPr>
        <w:t xml:space="preserve"> מעובדים</w:t>
      </w:r>
      <w:r w:rsidR="009623A2" w:rsidRPr="004509BA">
        <w:rPr>
          <w:rStyle w:val="Heading2Char"/>
          <w:b/>
          <w:bCs/>
          <w:rtl/>
        </w:rPr>
        <w:t>, בשיטת הזרקה.</w:t>
      </w:r>
    </w:p>
    <w:p w14:paraId="3B1033B4" w14:textId="6D9833DD" w:rsidR="002A152F" w:rsidRPr="004509BA" w:rsidRDefault="002A152F" w:rsidP="00A42369">
      <w:pPr>
        <w:pStyle w:val="ListParagraph"/>
        <w:numPr>
          <w:ilvl w:val="0"/>
          <w:numId w:val="12"/>
        </w:numPr>
        <w:spacing w:line="360" w:lineRule="auto"/>
        <w:ind w:left="651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פרטי העסק: </w:t>
      </w:r>
    </w:p>
    <w:p w14:paraId="779C4FE3" w14:textId="77777777" w:rsidR="002A152F" w:rsidRPr="004509BA" w:rsidRDefault="002A152F" w:rsidP="00A42369">
      <w:pPr>
        <w:pStyle w:val="ListParagraph"/>
        <w:numPr>
          <w:ilvl w:val="0"/>
          <w:numId w:val="13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>סוג העסק : רפת חלב/דיר צאן לחלב..... אחר...............</w:t>
      </w:r>
    </w:p>
    <w:p w14:paraId="7F405729" w14:textId="2B65D15F" w:rsidR="003253AE" w:rsidRPr="004509BA" w:rsidRDefault="003253AE" w:rsidP="00A42369">
      <w:pPr>
        <w:pStyle w:val="ListParagraph"/>
        <w:numPr>
          <w:ilvl w:val="0"/>
          <w:numId w:val="13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t>מספר ראשים</w:t>
      </w:r>
    </w:p>
    <w:p w14:paraId="42B1ACF4" w14:textId="67881F24" w:rsidR="002A152F" w:rsidRPr="004509BA" w:rsidRDefault="002A152F" w:rsidP="00A42369">
      <w:pPr>
        <w:pStyle w:val="ListParagraph"/>
        <w:numPr>
          <w:ilvl w:val="0"/>
          <w:numId w:val="13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שם בעל העסק </w:t>
      </w:r>
    </w:p>
    <w:p w14:paraId="3544DF4A" w14:textId="7C17DF64" w:rsidR="002A152F" w:rsidRPr="004509BA" w:rsidRDefault="002A152F" w:rsidP="00A42369">
      <w:pPr>
        <w:pStyle w:val="ListParagraph"/>
        <w:numPr>
          <w:ilvl w:val="0"/>
          <w:numId w:val="13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כתובת העסק </w:t>
      </w:r>
    </w:p>
    <w:p w14:paraId="2E36DAC6" w14:textId="5F45C7B5" w:rsidR="002A152F" w:rsidRPr="004509BA" w:rsidRDefault="003253AE" w:rsidP="00A42369">
      <w:pPr>
        <w:pStyle w:val="ListParagraph"/>
        <w:numPr>
          <w:ilvl w:val="0"/>
          <w:numId w:val="13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פרטים ליצירת קשר : דואר אלקטרוני, טלפון נייד </w:t>
      </w:r>
    </w:p>
    <w:p w14:paraId="01EB1994" w14:textId="137BAD47" w:rsidR="001E690C" w:rsidRPr="004509BA" w:rsidRDefault="001E690C" w:rsidP="00A42369">
      <w:pPr>
        <w:pStyle w:val="ListParagraph"/>
        <w:numPr>
          <w:ilvl w:val="0"/>
          <w:numId w:val="12"/>
        </w:numPr>
        <w:spacing w:line="360" w:lineRule="auto"/>
        <w:ind w:left="651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>מאפ</w:t>
      </w:r>
      <w:r w:rsidRPr="004509BA">
        <w:rPr>
          <w:rFonts w:ascii="David" w:hAnsi="David" w:cs="David" w:hint="cs"/>
          <w:sz w:val="24"/>
          <w:szCs w:val="24"/>
          <w:rtl/>
        </w:rPr>
        <w:t>י</w:t>
      </w:r>
      <w:r w:rsidRPr="004509BA">
        <w:rPr>
          <w:rFonts w:ascii="David" w:hAnsi="David" w:cs="David"/>
          <w:sz w:val="24"/>
          <w:szCs w:val="24"/>
          <w:rtl/>
        </w:rPr>
        <w:t xml:space="preserve">יני  </w:t>
      </w:r>
      <w:r w:rsidRPr="004509BA">
        <w:rPr>
          <w:rFonts w:ascii="David" w:hAnsi="David" w:cs="David" w:hint="cs"/>
          <w:sz w:val="24"/>
          <w:szCs w:val="24"/>
          <w:rtl/>
        </w:rPr>
        <w:t>הזבל</w:t>
      </w:r>
      <w:r w:rsidRPr="004509BA">
        <w:rPr>
          <w:rFonts w:ascii="David" w:hAnsi="David" w:cs="David"/>
          <w:sz w:val="24"/>
          <w:szCs w:val="24"/>
          <w:rtl/>
        </w:rPr>
        <w:t xml:space="preserve"> המיועד לדישון: </w:t>
      </w:r>
    </w:p>
    <w:p w14:paraId="49CEB56A" w14:textId="2FD56EDF" w:rsidR="001E690C" w:rsidRPr="004509BA" w:rsidRDefault="001E690C" w:rsidP="00A42369">
      <w:pPr>
        <w:pStyle w:val="ListParagraph"/>
        <w:numPr>
          <w:ilvl w:val="1"/>
          <w:numId w:val="11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>מקור הזבל – זבל מדרך/</w:t>
      </w:r>
      <w:r w:rsidR="0051309D" w:rsidRPr="004509BA">
        <w:rPr>
          <w:rFonts w:ascii="David" w:hAnsi="David" w:cs="David" w:hint="cs"/>
          <w:sz w:val="24"/>
          <w:szCs w:val="24"/>
          <w:rtl/>
        </w:rPr>
        <w:t>זבל נוזלי מ</w:t>
      </w:r>
      <w:r w:rsidRPr="004509BA">
        <w:rPr>
          <w:rFonts w:ascii="David" w:hAnsi="David" w:cs="David"/>
          <w:sz w:val="24"/>
          <w:szCs w:val="24"/>
          <w:rtl/>
        </w:rPr>
        <w:t xml:space="preserve">חצר המתנה. </w:t>
      </w:r>
    </w:p>
    <w:p w14:paraId="1707A78B" w14:textId="02B4097B" w:rsidR="001E690C" w:rsidRPr="004509BA" w:rsidRDefault="001E690C" w:rsidP="00A42369">
      <w:pPr>
        <w:pStyle w:val="ListParagraph"/>
        <w:numPr>
          <w:ilvl w:val="1"/>
          <w:numId w:val="11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כמות שנתית  של סה"כ הזבל הנוזלי </w:t>
      </w:r>
      <w:r w:rsidR="0071606D" w:rsidRPr="004509BA">
        <w:rPr>
          <w:rFonts w:ascii="David" w:hAnsi="David" w:cs="David" w:hint="cs"/>
          <w:sz w:val="24"/>
          <w:szCs w:val="24"/>
          <w:rtl/>
        </w:rPr>
        <w:t>להזרקה</w:t>
      </w:r>
      <w:r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769E15D1" w14:textId="4CA098AB" w:rsidR="001E690C" w:rsidRPr="004509BA" w:rsidRDefault="001E690C" w:rsidP="00A42369">
      <w:pPr>
        <w:pStyle w:val="ListParagraph"/>
        <w:numPr>
          <w:ilvl w:val="1"/>
          <w:numId w:val="11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מידע לגבי הרכב הזבל- יש לצרף תוצאות בדיקת הזבל במעבדה מוסמכת לפרמטרים הבאים: </w:t>
      </w:r>
      <w:r w:rsidRPr="004509BA">
        <w:rPr>
          <w:rFonts w:ascii="David" w:hAnsi="David" w:cs="David"/>
          <w:sz w:val="24"/>
          <w:szCs w:val="24"/>
          <w:rtl/>
        </w:rPr>
        <w:t xml:space="preserve">סריקת מתכות ב- </w:t>
      </w:r>
      <w:r w:rsidRPr="004509BA">
        <w:rPr>
          <w:rFonts w:ascii="David" w:hAnsi="David" w:cs="David"/>
          <w:sz w:val="24"/>
          <w:szCs w:val="24"/>
        </w:rPr>
        <w:t>ICP</w:t>
      </w:r>
      <w:r w:rsidRPr="004509BA">
        <w:rPr>
          <w:rFonts w:ascii="David" w:hAnsi="David" w:cs="David" w:hint="cs"/>
          <w:sz w:val="24"/>
          <w:szCs w:val="24"/>
          <w:rtl/>
        </w:rPr>
        <w:t xml:space="preserve">, </w:t>
      </w:r>
      <w:r w:rsidRPr="004509BA">
        <w:rPr>
          <w:rFonts w:ascii="David" w:hAnsi="David" w:cs="David"/>
          <w:sz w:val="24"/>
          <w:szCs w:val="24"/>
          <w:rtl/>
        </w:rPr>
        <w:t>אחוז ח</w:t>
      </w:r>
      <w:r w:rsidRPr="004509BA">
        <w:rPr>
          <w:rFonts w:ascii="David" w:hAnsi="David" w:cs="David" w:hint="cs"/>
          <w:sz w:val="24"/>
          <w:szCs w:val="24"/>
          <w:rtl/>
        </w:rPr>
        <w:t xml:space="preserve">ומר יבש, </w:t>
      </w:r>
      <w:r w:rsidRPr="004509BA">
        <w:rPr>
          <w:rFonts w:ascii="David" w:hAnsi="David" w:cs="David"/>
          <w:sz w:val="24"/>
          <w:szCs w:val="24"/>
          <w:rtl/>
        </w:rPr>
        <w:t xml:space="preserve">חנקן כללי, חנקן </w:t>
      </w:r>
      <w:proofErr w:type="spellStart"/>
      <w:r w:rsidRPr="004509BA">
        <w:rPr>
          <w:rFonts w:ascii="David" w:hAnsi="David" w:cs="David"/>
          <w:sz w:val="24"/>
          <w:szCs w:val="24"/>
          <w:rtl/>
        </w:rPr>
        <w:t>אמוניקל</w:t>
      </w:r>
      <w:r w:rsidR="00C80BD6" w:rsidRPr="004509BA">
        <w:rPr>
          <w:rFonts w:ascii="David" w:hAnsi="David" w:cs="David" w:hint="cs"/>
          <w:sz w:val="24"/>
          <w:szCs w:val="24"/>
          <w:rtl/>
        </w:rPr>
        <w:t>י</w:t>
      </w:r>
      <w:proofErr w:type="spellEnd"/>
      <w:r w:rsidRPr="004509BA">
        <w:rPr>
          <w:rFonts w:ascii="David" w:hAnsi="David" w:cs="David"/>
          <w:sz w:val="24"/>
          <w:szCs w:val="24"/>
          <w:rtl/>
        </w:rPr>
        <w:t>,  ניטראט</w:t>
      </w:r>
      <w:r w:rsidR="0071606D" w:rsidRPr="004509BA">
        <w:rPr>
          <w:rFonts w:ascii="David" w:hAnsi="David" w:cs="David" w:hint="cs"/>
          <w:sz w:val="24"/>
          <w:szCs w:val="24"/>
          <w:rtl/>
        </w:rPr>
        <w:t>,</w:t>
      </w:r>
      <w:r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FB041B" w:rsidRPr="004509BA">
        <w:rPr>
          <w:rFonts w:ascii="David" w:hAnsi="David" w:cs="David" w:hint="cs"/>
          <w:sz w:val="24"/>
          <w:szCs w:val="24"/>
          <w:rtl/>
        </w:rPr>
        <w:t xml:space="preserve">זרחן, אשלגן, </w:t>
      </w:r>
      <w:r w:rsidR="00C80BD6" w:rsidRPr="004509BA">
        <w:rPr>
          <w:rFonts w:ascii="David" w:hAnsi="David" w:cs="David" w:hint="cs"/>
          <w:sz w:val="24"/>
          <w:szCs w:val="24"/>
          <w:rtl/>
        </w:rPr>
        <w:t xml:space="preserve">נתרן, בורון,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ערך </w:t>
      </w:r>
      <w:r w:rsidRPr="004509BA">
        <w:rPr>
          <w:rFonts w:ascii="David" w:hAnsi="David" w:cs="David"/>
          <w:sz w:val="24"/>
          <w:szCs w:val="24"/>
          <w:rtl/>
        </w:rPr>
        <w:t>הגבה (</w:t>
      </w:r>
      <w:r w:rsidRPr="004509BA">
        <w:rPr>
          <w:rFonts w:ascii="David" w:hAnsi="David" w:cs="David"/>
          <w:sz w:val="24"/>
          <w:szCs w:val="24"/>
        </w:rPr>
        <w:t>pH</w:t>
      </w:r>
      <w:r w:rsidRPr="004509BA">
        <w:rPr>
          <w:rFonts w:ascii="David" w:hAnsi="David" w:cs="David"/>
          <w:sz w:val="24"/>
          <w:szCs w:val="24"/>
          <w:rtl/>
        </w:rPr>
        <w:t>)</w:t>
      </w:r>
      <w:r w:rsidRPr="004509BA">
        <w:rPr>
          <w:rFonts w:ascii="David" w:hAnsi="David" w:cs="David" w:hint="cs"/>
          <w:sz w:val="24"/>
          <w:szCs w:val="24"/>
          <w:rtl/>
        </w:rPr>
        <w:t xml:space="preserve">, </w:t>
      </w:r>
      <w:r w:rsidRPr="004509BA">
        <w:rPr>
          <w:rFonts w:ascii="David" w:hAnsi="David" w:cs="David"/>
          <w:sz w:val="24"/>
          <w:szCs w:val="24"/>
          <w:rtl/>
        </w:rPr>
        <w:t>כלורידים (</w:t>
      </w:r>
      <w:r w:rsidRPr="004509BA">
        <w:rPr>
          <w:rFonts w:ascii="David" w:hAnsi="David" w:cs="David"/>
          <w:sz w:val="24"/>
          <w:szCs w:val="24"/>
        </w:rPr>
        <w:t>Cl</w:t>
      </w:r>
      <w:r w:rsidRPr="004509BA">
        <w:rPr>
          <w:rFonts w:ascii="David" w:hAnsi="David" w:cs="David"/>
          <w:sz w:val="24"/>
          <w:szCs w:val="24"/>
          <w:rtl/>
        </w:rPr>
        <w:t>)</w:t>
      </w:r>
      <w:r w:rsidRPr="004509BA">
        <w:rPr>
          <w:rFonts w:ascii="David" w:hAnsi="David" w:cs="David" w:hint="cs"/>
          <w:sz w:val="24"/>
          <w:szCs w:val="24"/>
          <w:rtl/>
        </w:rPr>
        <w:t>, מוליכות חשמלית</w:t>
      </w:r>
      <w:r w:rsidR="00FB041B" w:rsidRPr="004509BA">
        <w:rPr>
          <w:rFonts w:ascii="David" w:hAnsi="David" w:cs="David" w:hint="cs"/>
          <w:sz w:val="24"/>
          <w:szCs w:val="24"/>
          <w:rtl/>
        </w:rPr>
        <w:t xml:space="preserve"> ויחס </w:t>
      </w:r>
      <w:r w:rsidR="00FB041B" w:rsidRPr="004509BA">
        <w:rPr>
          <w:rFonts w:ascii="David" w:hAnsi="David" w:cs="David" w:hint="cs"/>
          <w:sz w:val="24"/>
          <w:szCs w:val="24"/>
        </w:rPr>
        <w:t>SAR</w:t>
      </w:r>
      <w:r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2E457E6F" w14:textId="1773030B" w:rsidR="002A152F" w:rsidRPr="004509BA" w:rsidRDefault="001E690C" w:rsidP="00A42369">
      <w:pPr>
        <w:pStyle w:val="ListParagraph"/>
        <w:numPr>
          <w:ilvl w:val="0"/>
          <w:numId w:val="12"/>
        </w:numPr>
        <w:spacing w:line="360" w:lineRule="auto"/>
        <w:ind w:left="651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t>פירוט השטחים החקלאיים ואופן היישום</w:t>
      </w:r>
    </w:p>
    <w:p w14:paraId="23EA2559" w14:textId="20C9C2C8" w:rsidR="00393E89" w:rsidRPr="004509BA" w:rsidRDefault="00FE2098" w:rsidP="00A42369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סוג המיכון: </w:t>
      </w:r>
      <w:r w:rsidR="00393E89" w:rsidRPr="004509BA">
        <w:rPr>
          <w:rFonts w:ascii="David" w:hAnsi="David" w:cs="David"/>
          <w:sz w:val="24"/>
          <w:szCs w:val="24"/>
          <w:rtl/>
        </w:rPr>
        <w:t xml:space="preserve">יש </w:t>
      </w:r>
      <w:r w:rsidR="001E690C" w:rsidRPr="004509BA">
        <w:rPr>
          <w:rFonts w:ascii="David" w:hAnsi="David" w:cs="David" w:hint="cs"/>
          <w:sz w:val="24"/>
          <w:szCs w:val="24"/>
          <w:rtl/>
        </w:rPr>
        <w:t>לפרט</w:t>
      </w:r>
      <w:r w:rsidR="00393E89" w:rsidRPr="004509BA">
        <w:rPr>
          <w:rFonts w:ascii="David" w:hAnsi="David" w:cs="David"/>
          <w:sz w:val="24"/>
          <w:szCs w:val="24"/>
          <w:rtl/>
        </w:rPr>
        <w:t xml:space="preserve">  את פרטי הציוד המיועד </w:t>
      </w:r>
      <w:r w:rsidR="001E690C" w:rsidRPr="004509BA">
        <w:rPr>
          <w:rFonts w:ascii="David" w:hAnsi="David" w:cs="David" w:hint="cs"/>
          <w:sz w:val="24"/>
          <w:szCs w:val="24"/>
          <w:rtl/>
        </w:rPr>
        <w:t>לביצוע היישום</w:t>
      </w:r>
      <w:r w:rsidR="00BA6135" w:rsidRPr="004509BA">
        <w:rPr>
          <w:rFonts w:ascii="David" w:hAnsi="David" w:cs="David" w:hint="cs"/>
          <w:sz w:val="24"/>
          <w:szCs w:val="24"/>
          <w:rtl/>
        </w:rPr>
        <w:t xml:space="preserve"> (יש להבטיח כי המיכון המבוקש </w:t>
      </w:r>
      <w:r w:rsidR="00F7700A" w:rsidRPr="004509BA">
        <w:rPr>
          <w:rFonts w:ascii="David" w:hAnsi="David" w:cs="David" w:hint="cs"/>
          <w:sz w:val="24"/>
          <w:szCs w:val="24"/>
          <w:rtl/>
        </w:rPr>
        <w:t>מכויל, ו</w:t>
      </w:r>
      <w:r w:rsidR="00BA6135" w:rsidRPr="004509BA">
        <w:rPr>
          <w:rFonts w:ascii="David" w:hAnsi="David" w:cs="David" w:hint="cs"/>
          <w:sz w:val="24"/>
          <w:szCs w:val="24"/>
          <w:rtl/>
        </w:rPr>
        <w:t xml:space="preserve">מזריק את החומר לעומק </w:t>
      </w:r>
      <w:r w:rsidR="00AB762A" w:rsidRPr="004509BA">
        <w:rPr>
          <w:rFonts w:ascii="David" w:hAnsi="David" w:cs="David" w:hint="cs"/>
          <w:sz w:val="24"/>
          <w:szCs w:val="24"/>
          <w:rtl/>
        </w:rPr>
        <w:t>האופטימלי כמפורט בסעיף ב.3 לעיל</w:t>
      </w:r>
      <w:r w:rsidR="00BA6135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171BEED0" w14:textId="4839478E" w:rsidR="00B7732D" w:rsidRPr="004509BA" w:rsidRDefault="006D094F" w:rsidP="00A42369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רשימת השטחים המיועדים </w:t>
      </w:r>
      <w:r w:rsidRPr="004509BA">
        <w:rPr>
          <w:rFonts w:ascii="David" w:hAnsi="David" w:cs="David"/>
          <w:sz w:val="24"/>
          <w:szCs w:val="24"/>
          <w:rtl/>
        </w:rPr>
        <w:t>לדישון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לרבות פירוט מיקום (גוש חלקה) וגודל כל חלקה (בדונמים)</w:t>
      </w:r>
      <w:r w:rsidR="00DB3DA1" w:rsidRPr="004509BA">
        <w:rPr>
          <w:rFonts w:ascii="David" w:hAnsi="David" w:cs="David"/>
          <w:sz w:val="24"/>
          <w:szCs w:val="24"/>
          <w:rtl/>
        </w:rPr>
        <w:t>:  י</w:t>
      </w:r>
      <w:r w:rsidR="00F91BF2" w:rsidRPr="004509BA">
        <w:rPr>
          <w:rFonts w:ascii="David" w:hAnsi="David" w:cs="David"/>
          <w:sz w:val="24"/>
          <w:szCs w:val="24"/>
          <w:rtl/>
        </w:rPr>
        <w:t xml:space="preserve">ש לצרף מפת </w:t>
      </w:r>
      <w:r w:rsidR="000E5A59" w:rsidRPr="004509BA">
        <w:rPr>
          <w:rFonts w:ascii="David" w:hAnsi="David" w:cs="David"/>
          <w:sz w:val="24"/>
          <w:szCs w:val="24"/>
          <w:rtl/>
        </w:rPr>
        <w:t>שטחים מפורטת ע"פ גוש וחלקה</w:t>
      </w:r>
      <w:r w:rsidR="006A4E37" w:rsidRPr="004509BA">
        <w:rPr>
          <w:rFonts w:ascii="David" w:hAnsi="David" w:cs="David" w:hint="cs"/>
          <w:sz w:val="24"/>
          <w:szCs w:val="24"/>
          <w:rtl/>
        </w:rPr>
        <w:t xml:space="preserve"> וסימון השטחים על גבי מפה טופוגרפית/תצ"א עם סימון קו</w:t>
      </w:r>
      <w:r w:rsidR="00DF08C3" w:rsidRPr="004509BA">
        <w:rPr>
          <w:rFonts w:ascii="David" w:hAnsi="David" w:cs="David" w:hint="cs"/>
          <w:sz w:val="24"/>
          <w:szCs w:val="24"/>
          <w:rtl/>
        </w:rPr>
        <w:t>או</w:t>
      </w:r>
      <w:r w:rsidR="006A4E37" w:rsidRPr="004509BA">
        <w:rPr>
          <w:rFonts w:ascii="David" w:hAnsi="David" w:cs="David" w:hint="cs"/>
          <w:sz w:val="24"/>
          <w:szCs w:val="24"/>
          <w:rtl/>
        </w:rPr>
        <w:t>רדינטות ברשת ישראל חדשה</w:t>
      </w:r>
      <w:r w:rsidR="003F107A" w:rsidRPr="004509BA">
        <w:rPr>
          <w:rFonts w:ascii="David" w:hAnsi="David" w:cs="David"/>
          <w:sz w:val="24"/>
          <w:szCs w:val="24"/>
          <w:rtl/>
        </w:rPr>
        <w:t>.</w:t>
      </w:r>
      <w:r w:rsidRPr="004509BA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6C53A227" w14:textId="29D23CA6" w:rsidR="00CF1B71" w:rsidRPr="004509BA" w:rsidRDefault="00CF1B71" w:rsidP="00A42369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lastRenderedPageBreak/>
        <w:t>יש לצרף מסמך הסכמה ל</w:t>
      </w:r>
      <w:r w:rsidR="00BA6135" w:rsidRPr="004509BA">
        <w:rPr>
          <w:rFonts w:ascii="David" w:hAnsi="David" w:cs="David" w:hint="cs"/>
          <w:sz w:val="24"/>
          <w:szCs w:val="24"/>
          <w:rtl/>
        </w:rPr>
        <w:t>דישון בזבל נוזלי,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של החקלאי בשטחים המיועדים</w:t>
      </w:r>
      <w:r w:rsidR="00300F72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0EF51380" w14:textId="78DBFD25" w:rsidR="00300F72" w:rsidRPr="004509BA" w:rsidRDefault="00300F72" w:rsidP="00A42369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eastAsia="Calibri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יש לצרף </w:t>
      </w:r>
      <w:r w:rsidRPr="004509BA">
        <w:rPr>
          <w:rFonts w:ascii="David" w:hAnsi="David" w:cs="David"/>
          <w:sz w:val="24"/>
          <w:szCs w:val="24"/>
          <w:rtl/>
        </w:rPr>
        <w:t>בדיקות מעבדה לקרקעות המיועדות לדישון</w:t>
      </w:r>
      <w:r w:rsidRPr="004509BA">
        <w:rPr>
          <w:rFonts w:ascii="David" w:hAnsi="David" w:cs="David" w:hint="cs"/>
          <w:sz w:val="24"/>
          <w:szCs w:val="24"/>
          <w:rtl/>
        </w:rPr>
        <w:t>, לפי הפ</w:t>
      </w:r>
      <w:r w:rsidR="00BB110B" w:rsidRPr="004509BA">
        <w:rPr>
          <w:rFonts w:ascii="David" w:hAnsi="David" w:cs="David" w:hint="cs"/>
          <w:sz w:val="24"/>
          <w:szCs w:val="24"/>
          <w:rtl/>
        </w:rPr>
        <w:t>י</w:t>
      </w:r>
      <w:r w:rsidRPr="004509BA">
        <w:rPr>
          <w:rFonts w:ascii="David" w:hAnsi="David" w:cs="David" w:hint="cs"/>
          <w:sz w:val="24"/>
          <w:szCs w:val="24"/>
          <w:rtl/>
        </w:rPr>
        <w:t>רוט בנספח א' להלן.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eastAsia="Calibri" w:hAnsi="David" w:cs="David"/>
          <w:sz w:val="24"/>
          <w:szCs w:val="24"/>
          <w:rtl/>
        </w:rPr>
        <w:t xml:space="preserve"> </w:t>
      </w:r>
    </w:p>
    <w:p w14:paraId="577D0342" w14:textId="51196CA3" w:rsidR="00E50D14" w:rsidRPr="004509BA" w:rsidRDefault="00AC5ED9" w:rsidP="00A42369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תכנית זריעה </w:t>
      </w:r>
      <w:r w:rsidR="00B17D3D" w:rsidRPr="004509BA">
        <w:rPr>
          <w:rFonts w:ascii="David" w:hAnsi="David" w:cs="David" w:hint="cs"/>
          <w:sz w:val="24"/>
          <w:szCs w:val="24"/>
          <w:rtl/>
        </w:rPr>
        <w:t>ו</w:t>
      </w:r>
      <w:r w:rsidR="00E50D14" w:rsidRPr="004509BA">
        <w:rPr>
          <w:rFonts w:ascii="David" w:hAnsi="David" w:cs="David" w:hint="cs"/>
          <w:sz w:val="24"/>
          <w:szCs w:val="24"/>
          <w:rtl/>
        </w:rPr>
        <w:t>התייחסות להתאמת</w:t>
      </w:r>
      <w:r w:rsidR="00CF1B71" w:rsidRPr="004509BA">
        <w:rPr>
          <w:rFonts w:ascii="David" w:hAnsi="David" w:cs="David" w:hint="cs"/>
          <w:sz w:val="24"/>
          <w:szCs w:val="24"/>
          <w:rtl/>
        </w:rPr>
        <w:t xml:space="preserve"> תכנית</w:t>
      </w:r>
      <w:r w:rsidR="00E50D14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300F72" w:rsidRPr="004509BA">
        <w:rPr>
          <w:rFonts w:ascii="David" w:hAnsi="David" w:cs="David" w:hint="cs"/>
          <w:sz w:val="24"/>
          <w:szCs w:val="24"/>
          <w:rtl/>
        </w:rPr>
        <w:t>הדישון</w:t>
      </w:r>
      <w:r w:rsidR="00E50D14" w:rsidRPr="004509BA">
        <w:rPr>
          <w:rFonts w:ascii="David" w:hAnsi="David" w:cs="David"/>
          <w:sz w:val="24"/>
          <w:szCs w:val="24"/>
          <w:rtl/>
        </w:rPr>
        <w:t xml:space="preserve"> לתוכנית הזריעה השנתית</w:t>
      </w:r>
      <w:r w:rsidR="00245C3C" w:rsidRPr="004509BA">
        <w:rPr>
          <w:rFonts w:ascii="David" w:hAnsi="David" w:cs="David" w:hint="cs"/>
          <w:sz w:val="24"/>
          <w:szCs w:val="24"/>
          <w:rtl/>
        </w:rPr>
        <w:t xml:space="preserve"> בשטח המפוזר</w:t>
      </w:r>
      <w:r w:rsidR="00E50D14" w:rsidRPr="004509BA">
        <w:rPr>
          <w:rFonts w:ascii="David" w:hAnsi="David" w:cs="David"/>
          <w:sz w:val="24"/>
          <w:szCs w:val="24"/>
          <w:rtl/>
        </w:rPr>
        <w:t>.</w:t>
      </w:r>
    </w:p>
    <w:p w14:paraId="40F18D77" w14:textId="441B83B9" w:rsidR="0018345D" w:rsidRPr="004509BA" w:rsidRDefault="0018345D" w:rsidP="00A42369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חישוב כמות </w:t>
      </w:r>
      <w:r w:rsidR="00CF1B71" w:rsidRPr="004509BA">
        <w:rPr>
          <w:rFonts w:ascii="David" w:hAnsi="David" w:cs="David" w:hint="cs"/>
          <w:sz w:val="24"/>
          <w:szCs w:val="24"/>
          <w:rtl/>
        </w:rPr>
        <w:t xml:space="preserve">זבל מיועדת </w:t>
      </w:r>
      <w:r w:rsidR="00300F72" w:rsidRPr="004509BA">
        <w:rPr>
          <w:rFonts w:ascii="David" w:hAnsi="David" w:cs="David" w:hint="cs"/>
          <w:sz w:val="24"/>
          <w:szCs w:val="24"/>
          <w:rtl/>
        </w:rPr>
        <w:t>לדישון</w:t>
      </w:r>
      <w:r w:rsidR="00CF1B71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לדונם </w:t>
      </w:r>
      <w:r w:rsidR="00300F72" w:rsidRPr="004509BA">
        <w:rPr>
          <w:rFonts w:ascii="David" w:hAnsi="David" w:cs="David" w:hint="cs"/>
          <w:sz w:val="24"/>
          <w:szCs w:val="24"/>
          <w:rtl/>
        </w:rPr>
        <w:t>(ע"פ המפור</w:t>
      </w:r>
      <w:r w:rsidR="00245C3C" w:rsidRPr="004509BA">
        <w:rPr>
          <w:rFonts w:ascii="David" w:hAnsi="David" w:cs="David" w:hint="cs"/>
          <w:sz w:val="24"/>
          <w:szCs w:val="24"/>
          <w:rtl/>
        </w:rPr>
        <w:t>ט</w:t>
      </w:r>
      <w:r w:rsidR="00300F72" w:rsidRPr="004509BA">
        <w:rPr>
          <w:rFonts w:ascii="David" w:hAnsi="David" w:cs="David" w:hint="cs"/>
          <w:sz w:val="24"/>
          <w:szCs w:val="24"/>
          <w:rtl/>
        </w:rPr>
        <w:t xml:space="preserve"> בפרק ב' סעיף 8) </w:t>
      </w:r>
      <w:r w:rsidR="00CF1B71" w:rsidRPr="004509BA">
        <w:rPr>
          <w:rFonts w:ascii="David" w:hAnsi="David" w:cs="David" w:hint="cs"/>
          <w:sz w:val="24"/>
          <w:szCs w:val="24"/>
          <w:rtl/>
        </w:rPr>
        <w:t>כולל חישוב כמות חומר יבש ביחס לריכוז בזבל.</w:t>
      </w:r>
    </w:p>
    <w:p w14:paraId="5A0520FB" w14:textId="5284C41D" w:rsidR="00300F72" w:rsidRPr="004509BA" w:rsidRDefault="00300F72" w:rsidP="00A42369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t>התוכנית תתייח</w:t>
      </w:r>
      <w:r w:rsidRPr="004509BA">
        <w:rPr>
          <w:rFonts w:ascii="David" w:hAnsi="David" w:cs="David" w:hint="eastAsia"/>
          <w:sz w:val="24"/>
          <w:szCs w:val="24"/>
          <w:rtl/>
        </w:rPr>
        <w:t>ס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לתקופ</w:t>
      </w:r>
      <w:r w:rsidR="009A00D3" w:rsidRPr="004509BA">
        <w:rPr>
          <w:rFonts w:ascii="David" w:hAnsi="David" w:cs="David" w:hint="cs"/>
          <w:sz w:val="24"/>
          <w:szCs w:val="24"/>
          <w:rtl/>
        </w:rPr>
        <w:t>ו</w:t>
      </w:r>
      <w:r w:rsidRPr="004509BA">
        <w:rPr>
          <w:rFonts w:ascii="David" w:hAnsi="David" w:cs="David" w:hint="cs"/>
          <w:sz w:val="24"/>
          <w:szCs w:val="24"/>
          <w:rtl/>
        </w:rPr>
        <w:t>ת הדישון המתוכננ</w:t>
      </w:r>
      <w:r w:rsidR="009A00D3" w:rsidRPr="004509BA">
        <w:rPr>
          <w:rFonts w:ascii="David" w:hAnsi="David" w:cs="David" w:hint="cs"/>
          <w:sz w:val="24"/>
          <w:szCs w:val="24"/>
          <w:rtl/>
        </w:rPr>
        <w:t>ו</w:t>
      </w:r>
      <w:r w:rsidRPr="004509BA">
        <w:rPr>
          <w:rFonts w:ascii="David" w:hAnsi="David" w:cs="David" w:hint="cs"/>
          <w:sz w:val="24"/>
          <w:szCs w:val="24"/>
          <w:rtl/>
        </w:rPr>
        <w:t>ת ותציג פתרון לתקופות בהן לא ניתן לדשן בשדות.</w:t>
      </w:r>
      <w:r w:rsidR="00A42369" w:rsidRPr="004509BA">
        <w:rPr>
          <w:rFonts w:ascii="David" w:hAnsi="David" w:cs="David" w:hint="cs"/>
          <w:sz w:val="24"/>
          <w:szCs w:val="24"/>
          <w:rtl/>
        </w:rPr>
        <w:t xml:space="preserve">  </w:t>
      </w:r>
      <w:r w:rsidR="009A00D3" w:rsidRPr="004509BA">
        <w:rPr>
          <w:rFonts w:ascii="David" w:hAnsi="David" w:cs="David" w:hint="cs"/>
          <w:sz w:val="24"/>
          <w:szCs w:val="24"/>
          <w:rtl/>
        </w:rPr>
        <w:t>פתרונות לדוגמא: הובלה לאתר מורשה, אגירה בשטח העסק או ה</w:t>
      </w:r>
      <w:r w:rsidR="00B62107" w:rsidRPr="004509BA">
        <w:rPr>
          <w:rFonts w:ascii="David" w:hAnsi="David" w:cs="David" w:hint="cs"/>
          <w:sz w:val="24"/>
          <w:szCs w:val="24"/>
          <w:rtl/>
        </w:rPr>
        <w:t>זרקה</w:t>
      </w:r>
      <w:r w:rsidR="009A00D3" w:rsidRPr="004509BA">
        <w:rPr>
          <w:rFonts w:ascii="David" w:hAnsi="David" w:cs="David" w:hint="cs"/>
          <w:sz w:val="24"/>
          <w:szCs w:val="24"/>
          <w:rtl/>
        </w:rPr>
        <w:t xml:space="preserve"> בשטח הרביצה.</w:t>
      </w:r>
    </w:p>
    <w:p w14:paraId="1A667AA9" w14:textId="3D9269EA" w:rsidR="00D000FF" w:rsidRPr="004509BA" w:rsidRDefault="00BD7C25" w:rsidP="00D000FF">
      <w:pPr>
        <w:pStyle w:val="ListParagraph"/>
        <w:numPr>
          <w:ilvl w:val="0"/>
          <w:numId w:val="19"/>
        </w:numPr>
        <w:spacing w:line="360" w:lineRule="auto"/>
        <w:ind w:left="1076" w:hanging="425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t>א</w:t>
      </w:r>
      <w:r w:rsidR="002B7752" w:rsidRPr="004509BA">
        <w:rPr>
          <w:rFonts w:ascii="David" w:hAnsi="David" w:cs="David" w:hint="cs"/>
          <w:sz w:val="24"/>
          <w:szCs w:val="24"/>
          <w:rtl/>
        </w:rPr>
        <w:t xml:space="preserve">מצעי אגירה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לזבל הנוזלי </w:t>
      </w:r>
      <w:r w:rsidR="002B7752" w:rsidRPr="004509BA">
        <w:rPr>
          <w:rFonts w:ascii="David" w:hAnsi="David" w:cs="David" w:hint="cs"/>
          <w:sz w:val="24"/>
          <w:szCs w:val="24"/>
          <w:rtl/>
        </w:rPr>
        <w:t xml:space="preserve">יהיו אטומים לחלחול, פני שטח מינימליים לצמצום הפצת ריח </w:t>
      </w:r>
      <w:r w:rsidR="009A00D3" w:rsidRPr="004509BA">
        <w:rPr>
          <w:rFonts w:ascii="David" w:hAnsi="David" w:cs="David" w:hint="cs"/>
          <w:sz w:val="24"/>
          <w:szCs w:val="24"/>
          <w:rtl/>
        </w:rPr>
        <w:t>ו</w:t>
      </w:r>
      <w:r w:rsidR="00045CE3" w:rsidRPr="004509BA">
        <w:rPr>
          <w:rFonts w:ascii="David" w:hAnsi="David" w:cs="David" w:hint="cs"/>
          <w:sz w:val="24"/>
          <w:szCs w:val="24"/>
          <w:rtl/>
        </w:rPr>
        <w:t xml:space="preserve">/או </w:t>
      </w:r>
      <w:r w:rsidR="009A00D3" w:rsidRPr="004509BA">
        <w:rPr>
          <w:rFonts w:ascii="David" w:hAnsi="David" w:cs="David" w:hint="cs"/>
          <w:sz w:val="24"/>
          <w:szCs w:val="24"/>
          <w:rtl/>
        </w:rPr>
        <w:t>אמצעים אחרים למניעת מפגעי ריח.</w:t>
      </w:r>
    </w:p>
    <w:p w14:paraId="34F60835" w14:textId="77777777" w:rsidR="00D000FF" w:rsidRPr="004509BA" w:rsidRDefault="00D000FF">
      <w:pPr>
        <w:bidi w:val="0"/>
        <w:spacing w:after="0" w:line="240" w:lineRule="auto"/>
        <w:rPr>
          <w:rFonts w:ascii="David" w:eastAsiaTheme="minorHAnsi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br w:type="page"/>
      </w:r>
    </w:p>
    <w:p w14:paraId="60E694AB" w14:textId="2F558AEB" w:rsidR="00C54441" w:rsidRPr="004509BA" w:rsidRDefault="0075739B" w:rsidP="004509BA">
      <w:pPr>
        <w:pStyle w:val="Heading3"/>
      </w:pPr>
      <w:r w:rsidRPr="004509BA">
        <w:rPr>
          <w:rtl/>
        </w:rPr>
        <w:lastRenderedPageBreak/>
        <w:t>נספח א</w:t>
      </w:r>
      <w:r w:rsidR="00F17263" w:rsidRPr="004509BA">
        <w:rPr>
          <w:rtl/>
        </w:rPr>
        <w:t xml:space="preserve"> </w:t>
      </w:r>
      <w:r w:rsidRPr="004509BA">
        <w:rPr>
          <w:rtl/>
        </w:rPr>
        <w:t xml:space="preserve">- </w:t>
      </w:r>
      <w:r w:rsidR="00CF1B71" w:rsidRPr="004509BA">
        <w:rPr>
          <w:rtl/>
        </w:rPr>
        <w:t xml:space="preserve">אופן </w:t>
      </w:r>
      <w:r w:rsidR="003708B3" w:rsidRPr="004509BA">
        <w:rPr>
          <w:rtl/>
        </w:rPr>
        <w:t>הדיגום ובדיק</w:t>
      </w:r>
      <w:r w:rsidR="00B17D3D" w:rsidRPr="004509BA">
        <w:rPr>
          <w:rtl/>
        </w:rPr>
        <w:t>ו</w:t>
      </w:r>
      <w:r w:rsidR="003708B3" w:rsidRPr="004509BA">
        <w:rPr>
          <w:rtl/>
        </w:rPr>
        <w:t>ת הקרקע</w:t>
      </w:r>
    </w:p>
    <w:p w14:paraId="38B7BE6A" w14:textId="38F4F4CB" w:rsidR="006E666A" w:rsidRPr="004509BA" w:rsidRDefault="0075739B" w:rsidP="00062D0C">
      <w:pPr>
        <w:pStyle w:val="ListParagraph"/>
        <w:numPr>
          <w:ilvl w:val="0"/>
          <w:numId w:val="22"/>
        </w:numPr>
        <w:spacing w:line="360" w:lineRule="auto"/>
        <w:ind w:left="651" w:hanging="369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 xml:space="preserve">יש לקחת </w:t>
      </w:r>
      <w:r w:rsidR="00F5779A" w:rsidRPr="004509BA">
        <w:rPr>
          <w:rFonts w:ascii="David" w:hAnsi="David" w:cs="David"/>
          <w:sz w:val="24"/>
          <w:szCs w:val="24"/>
        </w:rPr>
        <w:t>15-20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>דגימות חטף</w:t>
      </w:r>
      <w:r w:rsidR="00164E2F" w:rsidRPr="004509BA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="00164E2F" w:rsidRPr="004509BA">
        <w:rPr>
          <w:rFonts w:ascii="David" w:hAnsi="David" w:cs="David" w:hint="cs"/>
          <w:sz w:val="24"/>
          <w:szCs w:val="24"/>
          <w:rtl/>
        </w:rPr>
        <w:t>מנטלים</w:t>
      </w:r>
      <w:proofErr w:type="spellEnd"/>
      <w:r w:rsidR="00164E2F" w:rsidRPr="004509BA">
        <w:rPr>
          <w:rFonts w:ascii="David" w:hAnsi="David" w:cs="David" w:hint="cs"/>
          <w:sz w:val="24"/>
          <w:szCs w:val="24"/>
          <w:rtl/>
        </w:rPr>
        <w:t>)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מכל תא שטח</w:t>
      </w:r>
      <w:r w:rsidR="002A00A3" w:rsidRPr="004509BA">
        <w:rPr>
          <w:rFonts w:ascii="David" w:hAnsi="David" w:cs="David" w:hint="cs"/>
          <w:sz w:val="24"/>
          <w:szCs w:val="24"/>
          <w:rtl/>
        </w:rPr>
        <w:t xml:space="preserve">, כאשר תא שטח הנו שטח בעל  מאפייני קרקע </w:t>
      </w:r>
      <w:r w:rsidR="007F4486" w:rsidRPr="004509BA">
        <w:rPr>
          <w:rFonts w:ascii="David" w:hAnsi="David" w:cs="David" w:hint="cs"/>
          <w:sz w:val="24"/>
          <w:szCs w:val="24"/>
          <w:rtl/>
        </w:rPr>
        <w:t xml:space="preserve"> דומים ולרבות מבחינת סוג הקרקע, הטופוגרפיה, סוג הגיד</w:t>
      </w:r>
      <w:r w:rsidR="00062D0C" w:rsidRPr="004509BA">
        <w:rPr>
          <w:rFonts w:ascii="David" w:hAnsi="David" w:cs="David" w:hint="cs"/>
          <w:sz w:val="24"/>
          <w:szCs w:val="24"/>
          <w:rtl/>
        </w:rPr>
        <w:t>ו</w:t>
      </w:r>
      <w:r w:rsidR="007F4486" w:rsidRPr="004509BA">
        <w:rPr>
          <w:rFonts w:ascii="David" w:hAnsi="David" w:cs="David" w:hint="cs"/>
          <w:sz w:val="24"/>
          <w:szCs w:val="24"/>
          <w:rtl/>
        </w:rPr>
        <w:t>ל וממשק הגידול ושטחו עד 50 דונם</w:t>
      </w:r>
      <w:r w:rsidR="00306D7F" w:rsidRPr="004509BA">
        <w:rPr>
          <w:rFonts w:ascii="David" w:hAnsi="David" w:cs="David" w:hint="cs"/>
          <w:sz w:val="24"/>
          <w:szCs w:val="24"/>
          <w:rtl/>
        </w:rPr>
        <w:t xml:space="preserve"> (במקרה של שטח גודל יותר, ניתן לבצע את הדיגום גם על פני שטח גדול יותר, לאחר התייעצות עם מדריך שה"מ)</w:t>
      </w:r>
      <w:r w:rsidR="007F4486" w:rsidRPr="004509BA">
        <w:rPr>
          <w:rFonts w:ascii="David" w:hAnsi="David" w:cs="David" w:hint="cs"/>
          <w:sz w:val="24"/>
          <w:szCs w:val="24"/>
          <w:rtl/>
        </w:rPr>
        <w:t>.</w:t>
      </w:r>
      <w:r w:rsidR="006E666A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062D0C" w:rsidRPr="004509BA">
        <w:rPr>
          <w:rFonts w:ascii="David" w:hAnsi="David" w:cs="David" w:hint="cs"/>
          <w:sz w:val="24"/>
          <w:szCs w:val="24"/>
          <w:rtl/>
        </w:rPr>
        <w:t xml:space="preserve">ככל שהשונות הקרקעית גדולה יותר יש לקחת יותר דגימות. יש לדגום באזור בו בוצע יישום הזבל הנוזלי. </w:t>
      </w:r>
    </w:p>
    <w:p w14:paraId="3173B49D" w14:textId="4F927034" w:rsidR="00471719" w:rsidRPr="004509BA" w:rsidRDefault="0075739B" w:rsidP="007F4C92">
      <w:pPr>
        <w:pStyle w:val="ListParagraph"/>
        <w:numPr>
          <w:ilvl w:val="0"/>
          <w:numId w:val="10"/>
        </w:numPr>
        <w:spacing w:line="360" w:lineRule="auto"/>
        <w:ind w:left="651" w:hanging="369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eastAsia"/>
          <w:sz w:val="24"/>
          <w:szCs w:val="24"/>
          <w:rtl/>
        </w:rPr>
        <w:t>מכל</w:t>
      </w:r>
      <w:r w:rsidRPr="004509BA">
        <w:rPr>
          <w:rFonts w:ascii="David" w:hAnsi="David" w:cs="David"/>
          <w:sz w:val="24"/>
          <w:szCs w:val="24"/>
          <w:rtl/>
        </w:rPr>
        <w:t xml:space="preserve"> תא שטח יילקחו הדגימות </w:t>
      </w:r>
      <w:r w:rsidR="00F868E3" w:rsidRPr="004509BA">
        <w:rPr>
          <w:rFonts w:ascii="David" w:hAnsi="David" w:cs="David" w:hint="cs"/>
          <w:sz w:val="24"/>
          <w:szCs w:val="24"/>
          <w:rtl/>
        </w:rPr>
        <w:t>(</w:t>
      </w:r>
      <w:proofErr w:type="spellStart"/>
      <w:r w:rsidR="00F868E3" w:rsidRPr="004509BA">
        <w:rPr>
          <w:rFonts w:ascii="David" w:hAnsi="David" w:cs="David" w:hint="cs"/>
          <w:sz w:val="24"/>
          <w:szCs w:val="24"/>
          <w:rtl/>
        </w:rPr>
        <w:t>מנטלים</w:t>
      </w:r>
      <w:proofErr w:type="spellEnd"/>
      <w:r w:rsidR="00F868E3" w:rsidRPr="004509BA">
        <w:rPr>
          <w:rFonts w:ascii="David" w:hAnsi="David" w:cs="David" w:hint="cs"/>
          <w:sz w:val="24"/>
          <w:szCs w:val="24"/>
          <w:rtl/>
        </w:rPr>
        <w:t xml:space="preserve">) </w:t>
      </w:r>
      <w:r w:rsidRPr="004509BA">
        <w:rPr>
          <w:rFonts w:ascii="David" w:hAnsi="David" w:cs="David"/>
          <w:sz w:val="24"/>
          <w:szCs w:val="24"/>
          <w:rtl/>
        </w:rPr>
        <w:t xml:space="preserve">בצורה של </w:t>
      </w:r>
      <w:r w:rsidRPr="004509BA">
        <w:rPr>
          <w:rFonts w:ascii="David" w:hAnsi="David" w:cs="David"/>
          <w:sz w:val="24"/>
          <w:szCs w:val="24"/>
        </w:rPr>
        <w:t>X</w:t>
      </w:r>
      <w:r w:rsidRPr="004509BA">
        <w:rPr>
          <w:rFonts w:ascii="David" w:hAnsi="David" w:cs="David"/>
          <w:sz w:val="24"/>
          <w:szCs w:val="24"/>
          <w:rtl/>
        </w:rPr>
        <w:t xml:space="preserve"> כמתואר </w:t>
      </w:r>
      <w:r w:rsidRPr="004509BA">
        <w:rPr>
          <w:rFonts w:ascii="David" w:hAnsi="David" w:cs="David" w:hint="eastAsia"/>
          <w:sz w:val="24"/>
          <w:szCs w:val="24"/>
          <w:rtl/>
        </w:rPr>
        <w:t>בתרשים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 w:hint="eastAsia"/>
          <w:sz w:val="24"/>
          <w:szCs w:val="24"/>
          <w:rtl/>
        </w:rPr>
        <w:t>הבא</w:t>
      </w:r>
      <w:r w:rsidRPr="004509BA">
        <w:rPr>
          <w:rFonts w:ascii="David" w:hAnsi="David" w:cs="David"/>
          <w:sz w:val="24"/>
          <w:szCs w:val="24"/>
          <w:rtl/>
        </w:rPr>
        <w:t>:</w:t>
      </w:r>
    </w:p>
    <w:p w14:paraId="6A028FCD" w14:textId="3FE75B70" w:rsidR="00471719" w:rsidRPr="004509BA" w:rsidRDefault="007F4C92" w:rsidP="00471719">
      <w:pPr>
        <w:pStyle w:val="ListParagraph"/>
        <w:spacing w:after="160" w:line="360" w:lineRule="auto"/>
        <w:ind w:left="849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noProof/>
          <w:rtl/>
          <w:lang w:val="he-IL"/>
        </w:rPr>
        <mc:AlternateContent>
          <mc:Choice Requires="wpg">
            <w:drawing>
              <wp:inline distT="0" distB="0" distL="0" distR="0" wp14:anchorId="0383BB80" wp14:editId="6BC9CBD6">
                <wp:extent cx="3901440" cy="3321050"/>
                <wp:effectExtent l="0" t="0" r="22860" b="31750"/>
                <wp:docPr id="562060201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1440" cy="3321050"/>
                          <a:chOff x="933050" y="793453"/>
                          <a:chExt cx="3756125" cy="3124663"/>
                        </a:xfrm>
                      </wpg:grpSpPr>
                      <wpg:grpSp>
                        <wpg:cNvPr id="694947241" name="Group 3"/>
                        <wpg:cNvGrpSpPr/>
                        <wpg:grpSpPr>
                          <a:xfrm>
                            <a:off x="933050" y="793453"/>
                            <a:ext cx="3756125" cy="3105150"/>
                            <a:chOff x="933050" y="793453"/>
                            <a:chExt cx="3756125" cy="3105150"/>
                          </a:xfrm>
                        </wpg:grpSpPr>
                        <wps:wsp>
                          <wps:cNvPr id="2057410342" name="Text Box 8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933050" y="793453"/>
                              <a:ext cx="3756125" cy="3105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0D3FED" w14:textId="77777777" w:rsidR="0075739B" w:rsidRDefault="0075739B" w:rsidP="0075739B">
                                <w:pPr>
                                  <w:bidi w:val="0"/>
                                </w:pPr>
                              </w:p>
                            </w:txbxContent>
                          </wps:txbx>
                          <wps:bodyPr rot="0" vertOverflow="clip" horzOverflow="clip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943815291" name="Group 12"/>
                          <wpg:cNvGrpSpPr/>
                          <wpg:grpSpPr>
                            <a:xfrm>
                              <a:off x="1230305" y="956834"/>
                              <a:ext cx="3238500" cy="2857500"/>
                              <a:chOff x="0" y="0"/>
                              <a:chExt cx="3238500" cy="2857500"/>
                            </a:xfrm>
                          </wpg:grpSpPr>
                          <wps:wsp>
                            <wps:cNvPr id="1335296530" name="מחבר ישר 1"/>
                            <wps:cNvCnPr/>
                            <wps:spPr>
                              <a:xfrm flipH="1" flipV="1">
                                <a:off x="47625" y="47625"/>
                                <a:ext cx="3105150" cy="2733675"/>
                              </a:xfrm>
                              <a:prstGeom prst="line">
                                <a:avLst/>
                              </a:prstGeom>
                              <a:ln w="317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21751158" name="כוכב: 5 פינות 3"/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41193739" name="כוכב: 5 פינות 3"/>
                            <wps:cNvSpPr/>
                            <wps:spPr>
                              <a:xfrm>
                                <a:off x="723900" y="657225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10133560" name="כוכב: 5 פינות 3"/>
                            <wps:cNvSpPr/>
                            <wps:spPr>
                              <a:xfrm>
                                <a:off x="1085850" y="933450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6675952" name="כוכב: 5 פינות 3"/>
                            <wps:cNvSpPr/>
                            <wps:spPr>
                              <a:xfrm>
                                <a:off x="1466850" y="1276350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1157382" name="כוכב: 5 פינות 3"/>
                            <wps:cNvSpPr/>
                            <wps:spPr>
                              <a:xfrm>
                                <a:off x="1819275" y="1609725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55575023" name="כוכב: 5 פינות 3"/>
                            <wps:cNvSpPr/>
                            <wps:spPr>
                              <a:xfrm>
                                <a:off x="2171700" y="1905000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68850475" name="כוכב: 5 פינות 3"/>
                            <wps:cNvSpPr/>
                            <wps:spPr>
                              <a:xfrm>
                                <a:off x="2600325" y="2286000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66474966" name="כוכב: 5 פינות 3"/>
                            <wps:cNvSpPr/>
                            <wps:spPr>
                              <a:xfrm>
                                <a:off x="3009900" y="2638425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7114612" name="כוכב: 5 פינות 3"/>
                            <wps:cNvSpPr/>
                            <wps:spPr>
                              <a:xfrm>
                                <a:off x="361950" y="323850"/>
                                <a:ext cx="228600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029907106" name="Group 11"/>
                        <wpg:cNvGrpSpPr/>
                        <wpg:grpSpPr>
                          <a:xfrm rot="5400000">
                            <a:off x="1288358" y="784391"/>
                            <a:ext cx="2990850" cy="3276600"/>
                            <a:chOff x="142875" y="-142875"/>
                            <a:chExt cx="3238500" cy="2857500"/>
                          </a:xfrm>
                        </wpg:grpSpPr>
                        <wps:wsp>
                          <wps:cNvPr id="1951340584" name="מחבר ישר 1"/>
                          <wps:cNvCnPr/>
                          <wps:spPr>
                            <a:xfrm flipH="1" flipV="1">
                              <a:off x="190500" y="-95250"/>
                              <a:ext cx="3105150" cy="2733675"/>
                            </a:xfrm>
                            <a:prstGeom prst="line">
                              <a:avLst/>
                            </a:prstGeom>
                            <a:ln w="317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82962740" name="כוכב: 5 פינות 3"/>
                          <wps:cNvSpPr/>
                          <wps:spPr>
                            <a:xfrm>
                              <a:off x="142875" y="-142875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4239466" name="כוכב: 5 פינות 3"/>
                          <wps:cNvSpPr/>
                          <wps:spPr>
                            <a:xfrm>
                              <a:off x="866775" y="514350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8403192" name="כוכב: 5 פינות 3"/>
                          <wps:cNvSpPr/>
                          <wps:spPr>
                            <a:xfrm>
                              <a:off x="1228725" y="790575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4299807" name="כוכב: 5 פינות 3"/>
                          <wps:cNvSpPr/>
                          <wps:spPr>
                            <a:xfrm>
                              <a:off x="1609725" y="1133475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3104475" name="כוכב: 5 פינות 3"/>
                          <wps:cNvSpPr/>
                          <wps:spPr>
                            <a:xfrm>
                              <a:off x="1962150" y="1466850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73540908" name="כוכב: 5 פינות 3"/>
                          <wps:cNvSpPr/>
                          <wps:spPr>
                            <a:xfrm>
                              <a:off x="2314575" y="1762125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2015045" name="כוכב: 5 פינות 3"/>
                          <wps:cNvSpPr/>
                          <wps:spPr>
                            <a:xfrm>
                              <a:off x="2743200" y="2143125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2138518" name="כוכב: 5 פינות 3"/>
                          <wps:cNvSpPr/>
                          <wps:spPr>
                            <a:xfrm>
                              <a:off x="3152775" y="2495550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4161015" name="כוכב: 5 פינות 3"/>
                          <wps:cNvSpPr/>
                          <wps:spPr>
                            <a:xfrm>
                              <a:off x="504825" y="180975"/>
                              <a:ext cx="228600" cy="219075"/>
                            </a:xfrm>
                            <a:prstGeom prst="star5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83BB80" id="Group 4" o:spid="_x0000_s1026" alt="&quot;&quot;" style="width:307.2pt;height:261.5pt;mso-position-horizontal-relative:char;mso-position-vertical-relative:line" coordorigin="9330,7934" coordsize="37561,3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">
                <v:group id="Group 3" o:spid="_x0000_s1027" style="position:absolute;left:9330;top:7934;width:37561;height:31052" coordorigin="9330,7934" coordsize="37561,3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8" type="#_x0000_t202" style="position:absolute;left:9330;top:7934;width:37561;height:3105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" strokecolor="#c00000" strokeweight="2pt">
                    <v:textbox>
                      <w:txbxContent>
                        <w:p w14:paraId="780D3FED" w14:textId="77777777" w:rsidR="0075739B" w:rsidRDefault="0075739B" w:rsidP="0075739B">
                          <w:pPr>
                            <w:bidi w:val="0"/>
                          </w:pPr>
                        </w:p>
                      </w:txbxContent>
                    </v:textbox>
                  </v:shape>
                  <v:group id="Group 12" o:spid="_x0000_s1029" style="position:absolute;left:12303;top:9568;width:32385;height:28575" coordsize="3238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">
                    <v:line id="מחבר ישר 1" o:spid="_x0000_s1030" style="position:absolute;flip:x y;visibility:visible;mso-wrap-style:square" from="476,476" to="31527,27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" strokecolor="#4579b8 [3044]" strokeweight="2.5pt"/>
                    <v:shape id="כוכב: 5 פינות 3" o:spid="_x0000_s1031" style="position:absolute;width:2286;height:2190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2" style="position:absolute;left:7239;top:6572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3" style="position:absolute;left:10858;top:9334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4" style="position:absolute;left:14668;top:12763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5" style="position:absolute;left:18192;top:16097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6" style="position:absolute;left:21717;top:19050;width:2286;height:2190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7" style="position:absolute;left:26003;top:22860;width:2286;height:2190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8" style="position:absolute;left:30099;top:26384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  <v:shape id="כוכב: 5 פינות 3" o:spid="_x0000_s1039" style="position:absolute;left:3619;top:3238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" path="m,83679r87318,1l114300,r26982,83680l228600,83679r-70642,51716l184941,219074,114300,167357,43659,219074,70642,135395,,83679xe" fillcolor="#c00000" strokecolor="#0a121c [484]" strokeweight="2pt">
                      <v:path arrowok="t" o:connecttype="custom" o:connectlocs="0,83679;87318,83680;114300,0;141282,83680;228600,83679;157958,135395;184941,219074;114300,167357;43659,219074;70642,135395;0,83679" o:connectangles="0,0,0,0,0,0,0,0,0,0,0"/>
                    </v:shape>
                  </v:group>
                </v:group>
                <v:group id="Group 11" o:spid="_x0000_s1040" style="position:absolute;left:12882;top:7844;width:29909;height:32766;rotation:90" coordorigin="1428,-1428" coordsize="3238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">
                  <v:line id="מחבר ישר 1" o:spid="_x0000_s1041" style="position:absolute;flip:x y;visibility:visible;mso-wrap-style:square" from="1905,-952" to="32956,26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" strokecolor="#4579b8 [3044]" strokeweight="2.5pt"/>
                  <v:shape id="כוכב: 5 פינות 3" o:spid="_x0000_s1042" style="position:absolute;left:1428;top:-1428;width:2286;height:2190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43" style="position:absolute;left:8667;top:5143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44" style="position:absolute;left:12287;top:7905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45" style="position:absolute;left:16097;top:11334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46" style="position:absolute;left:19621;top:14668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47" style="position:absolute;left:23145;top:17621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48" style="position:absolute;left:27432;top:21431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49" style="position:absolute;left:31527;top:24955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  <v:shape id="כוכב: 5 פינות 3" o:spid="_x0000_s1050" style="position:absolute;left:5048;top:1809;width:2286;height:2191;visibility:visible;mso-wrap-style:square;v-text-anchor:middle" coordsize="2286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" path="m,83679r87318,1l114300,r26982,83680l228600,83679r-70642,51716l184941,219074,114300,167357,43659,219074,70642,135395,,83679xe" fillcolor="#c00000" strokecolor="#0a121c [484]" strokeweight="2pt">
                    <v:path arrowok="t" o:connecttype="custom" o:connectlocs="0,83679;87318,83680;114300,0;141282,83680;228600,83679;157958,135395;184941,219074;114300,167357;43659,219074;70642,135395;0,83679" o:connectangles="0,0,0,0,0,0,0,0,0,0,0"/>
                  </v:shape>
                </v:group>
                <w10:wrap anchorx="page"/>
                <w10:anchorlock/>
              </v:group>
            </w:pict>
          </mc:Fallback>
        </mc:AlternateContent>
      </w:r>
    </w:p>
    <w:p w14:paraId="47AC0146" w14:textId="4A6A3F56" w:rsidR="00AF1AE2" w:rsidRPr="004509BA" w:rsidRDefault="00D81359" w:rsidP="00A42369">
      <w:pPr>
        <w:pStyle w:val="ListParagraph"/>
        <w:numPr>
          <w:ilvl w:val="0"/>
          <w:numId w:val="10"/>
        </w:numPr>
        <w:spacing w:line="360" w:lineRule="auto"/>
        <w:ind w:left="651" w:hanging="369"/>
        <w:jc w:val="both"/>
        <w:rPr>
          <w:rFonts w:ascii="David" w:hAnsi="David" w:cs="David"/>
          <w:sz w:val="24"/>
          <w:szCs w:val="24"/>
        </w:rPr>
      </w:pPr>
      <w:proofErr w:type="spellStart"/>
      <w:r w:rsidRPr="004509BA">
        <w:rPr>
          <w:rFonts w:ascii="David" w:hAnsi="David" w:cs="David" w:hint="cs"/>
          <w:sz w:val="24"/>
          <w:szCs w:val="24"/>
          <w:rtl/>
        </w:rPr>
        <w:t>ה</w:t>
      </w:r>
      <w:r w:rsidR="006E666A" w:rsidRPr="004509BA">
        <w:rPr>
          <w:rFonts w:ascii="David" w:hAnsi="David" w:cs="David" w:hint="cs"/>
          <w:sz w:val="24"/>
          <w:szCs w:val="24"/>
          <w:rtl/>
        </w:rPr>
        <w:t>מנטלים</w:t>
      </w:r>
      <w:proofErr w:type="spellEnd"/>
      <w:r w:rsidR="006E666A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הנלקחים מקצוות </w:t>
      </w:r>
      <w:r w:rsidR="006E666A" w:rsidRPr="004509BA">
        <w:rPr>
          <w:rFonts w:ascii="David" w:hAnsi="David" w:cs="David" w:hint="cs"/>
          <w:sz w:val="24"/>
          <w:szCs w:val="24"/>
          <w:rtl/>
        </w:rPr>
        <w:t>תא השטח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יילקחו במרחק שלא יפחת מ 10</w:t>
      </w:r>
      <w:r w:rsidR="006E666A" w:rsidRPr="004509BA">
        <w:rPr>
          <w:rFonts w:ascii="David" w:hAnsi="David" w:cs="David" w:hint="cs"/>
          <w:sz w:val="24"/>
          <w:szCs w:val="24"/>
          <w:rtl/>
        </w:rPr>
        <w:t xml:space="preserve"> מטר </w:t>
      </w:r>
      <w:r w:rsidR="00AF1AE2" w:rsidRPr="004509BA">
        <w:rPr>
          <w:rFonts w:ascii="David" w:hAnsi="David" w:cs="David" w:hint="cs"/>
          <w:sz w:val="24"/>
          <w:szCs w:val="24"/>
          <w:rtl/>
        </w:rPr>
        <w:t xml:space="preserve">(בהתאם לגודל השטח) </w:t>
      </w:r>
      <w:r w:rsidR="006E666A" w:rsidRPr="004509BA">
        <w:rPr>
          <w:rFonts w:ascii="David" w:hAnsi="David" w:cs="David" w:hint="cs"/>
          <w:sz w:val="24"/>
          <w:szCs w:val="24"/>
          <w:rtl/>
        </w:rPr>
        <w:t>מ</w:t>
      </w:r>
      <w:r w:rsidR="00AF1AE2" w:rsidRPr="004509BA">
        <w:rPr>
          <w:rFonts w:ascii="David" w:hAnsi="David" w:cs="David" w:hint="cs"/>
          <w:sz w:val="24"/>
          <w:szCs w:val="24"/>
          <w:rtl/>
        </w:rPr>
        <w:t>ה</w:t>
      </w:r>
      <w:r w:rsidR="006E666A" w:rsidRPr="004509BA">
        <w:rPr>
          <w:rFonts w:ascii="David" w:hAnsi="David" w:cs="David" w:hint="cs"/>
          <w:sz w:val="24"/>
          <w:szCs w:val="24"/>
          <w:rtl/>
        </w:rPr>
        <w:t>קצ</w:t>
      </w:r>
      <w:r w:rsidR="00AF1AE2" w:rsidRPr="004509BA">
        <w:rPr>
          <w:rFonts w:ascii="David" w:hAnsi="David" w:cs="David" w:hint="cs"/>
          <w:sz w:val="24"/>
          <w:szCs w:val="24"/>
          <w:rtl/>
        </w:rPr>
        <w:t xml:space="preserve">וות. </w:t>
      </w:r>
    </w:p>
    <w:p w14:paraId="38E71CFB" w14:textId="2CB9C32E" w:rsidR="0075739B" w:rsidRPr="004509BA" w:rsidRDefault="0075739B" w:rsidP="00A42369">
      <w:pPr>
        <w:pStyle w:val="ListParagraph"/>
        <w:numPr>
          <w:ilvl w:val="0"/>
          <w:numId w:val="10"/>
        </w:numPr>
        <w:spacing w:line="360" w:lineRule="auto"/>
        <w:ind w:left="651" w:hanging="369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את דגימות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החטף </w:t>
      </w:r>
      <w:r w:rsidRPr="004509BA">
        <w:rPr>
          <w:rFonts w:ascii="David" w:hAnsi="David" w:cs="David"/>
          <w:sz w:val="24"/>
          <w:szCs w:val="24"/>
          <w:rtl/>
        </w:rPr>
        <w:t>יש לקחת באמצעות מקדח הולנדי או באמצעות כף חפירה</w:t>
      </w:r>
      <w:r w:rsidRPr="004509BA">
        <w:rPr>
          <w:rFonts w:ascii="David" w:hAnsi="David" w:cs="David" w:hint="cs"/>
          <w:sz w:val="24"/>
          <w:szCs w:val="24"/>
          <w:rtl/>
        </w:rPr>
        <w:t>, מחתך קרקע של 0-30 ס"מ.</w:t>
      </w:r>
    </w:p>
    <w:p w14:paraId="154F9F0E" w14:textId="249FD6D1" w:rsidR="0075739B" w:rsidRPr="004509BA" w:rsidRDefault="0075739B" w:rsidP="00A42369">
      <w:pPr>
        <w:pStyle w:val="ListParagraph"/>
        <w:numPr>
          <w:ilvl w:val="0"/>
          <w:numId w:val="10"/>
        </w:numPr>
        <w:spacing w:line="360" w:lineRule="auto"/>
        <w:ind w:left="651" w:hanging="369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/>
          <w:sz w:val="24"/>
          <w:szCs w:val="24"/>
          <w:rtl/>
        </w:rPr>
        <w:t xml:space="preserve">את </w:t>
      </w:r>
      <w:r w:rsidRPr="004509BA">
        <w:rPr>
          <w:rFonts w:ascii="David" w:hAnsi="David" w:cs="David" w:hint="cs"/>
          <w:sz w:val="24"/>
          <w:szCs w:val="24"/>
          <w:rtl/>
        </w:rPr>
        <w:t xml:space="preserve">כל דגימות החטף </w:t>
      </w:r>
      <w:r w:rsidRPr="004509BA">
        <w:rPr>
          <w:rFonts w:ascii="David" w:hAnsi="David" w:cs="David"/>
          <w:sz w:val="24"/>
          <w:szCs w:val="24"/>
          <w:rtl/>
        </w:rPr>
        <w:t>שנאספו מערבבים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היטב</w:t>
      </w:r>
      <w:r w:rsidRPr="004509BA">
        <w:rPr>
          <w:rFonts w:ascii="David" w:hAnsi="David" w:cs="David"/>
          <w:sz w:val="24"/>
          <w:szCs w:val="24"/>
          <w:rtl/>
        </w:rPr>
        <w:t xml:space="preserve"> </w:t>
      </w:r>
      <w:r w:rsidRPr="004509BA">
        <w:rPr>
          <w:rFonts w:ascii="David" w:hAnsi="David" w:cs="David" w:hint="cs"/>
          <w:sz w:val="24"/>
          <w:szCs w:val="24"/>
          <w:rtl/>
        </w:rPr>
        <w:t>בדלי או כלי מתאים אחר</w:t>
      </w:r>
      <w:r w:rsidR="003708B3" w:rsidRPr="004509BA">
        <w:rPr>
          <w:rFonts w:ascii="David" w:hAnsi="David" w:cs="David" w:hint="cs"/>
          <w:sz w:val="24"/>
          <w:szCs w:val="24"/>
          <w:rtl/>
        </w:rPr>
        <w:t>.</w:t>
      </w:r>
    </w:p>
    <w:p w14:paraId="2A9595B5" w14:textId="70484849" w:rsidR="0075739B" w:rsidRPr="004509BA" w:rsidRDefault="0075739B" w:rsidP="00A42369">
      <w:pPr>
        <w:pStyle w:val="ListParagraph"/>
        <w:numPr>
          <w:ilvl w:val="0"/>
          <w:numId w:val="10"/>
        </w:numPr>
        <w:spacing w:line="360" w:lineRule="auto"/>
        <w:ind w:left="651" w:hanging="369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מהדגימות המעורבבות</w:t>
      </w:r>
      <w:r w:rsidRPr="004509BA">
        <w:rPr>
          <w:rFonts w:ascii="David" w:hAnsi="David" w:cs="David"/>
          <w:sz w:val="24"/>
          <w:szCs w:val="24"/>
          <w:rtl/>
        </w:rPr>
        <w:t xml:space="preserve"> לוקחים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כ- </w:t>
      </w:r>
      <w:r w:rsidRPr="004509BA">
        <w:rPr>
          <w:rFonts w:ascii="David" w:hAnsi="David" w:cs="David"/>
          <w:sz w:val="24"/>
          <w:szCs w:val="24"/>
          <w:rtl/>
        </w:rPr>
        <w:t>1 ק"ג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ו</w:t>
      </w:r>
      <w:r w:rsidRPr="004509BA">
        <w:rPr>
          <w:rFonts w:ascii="David" w:hAnsi="David" w:cs="David"/>
          <w:sz w:val="24"/>
          <w:szCs w:val="24"/>
          <w:rtl/>
        </w:rPr>
        <w:t xml:space="preserve">מכניסים את הדגימה לשקית </w:t>
      </w:r>
      <w:r w:rsidR="00C80BD6" w:rsidRPr="004509BA">
        <w:rPr>
          <w:rFonts w:ascii="David" w:hAnsi="David" w:cs="David" w:hint="cs"/>
          <w:sz w:val="24"/>
          <w:szCs w:val="24"/>
          <w:rtl/>
        </w:rPr>
        <w:t>נייר.</w:t>
      </w:r>
    </w:p>
    <w:p w14:paraId="63D0E2F0" w14:textId="5F9EFD88" w:rsidR="00BE6A9D" w:rsidRPr="004509BA" w:rsidRDefault="0075739B" w:rsidP="005F4C31">
      <w:pPr>
        <w:pStyle w:val="ListParagraph"/>
        <w:numPr>
          <w:ilvl w:val="0"/>
          <w:numId w:val="10"/>
        </w:numPr>
        <w:spacing w:line="360" w:lineRule="auto"/>
        <w:ind w:left="720"/>
        <w:jc w:val="both"/>
        <w:rPr>
          <w:rFonts w:ascii="David" w:hAnsi="David" w:cs="David"/>
          <w:sz w:val="24"/>
          <w:szCs w:val="24"/>
        </w:rPr>
      </w:pPr>
      <w:r w:rsidRPr="004509BA">
        <w:rPr>
          <w:rFonts w:ascii="David" w:hAnsi="David" w:cs="David" w:hint="cs"/>
          <w:sz w:val="24"/>
          <w:szCs w:val="24"/>
          <w:rtl/>
        </w:rPr>
        <w:t>מומלץ להעביר את</w:t>
      </w:r>
      <w:r w:rsidRPr="004509BA">
        <w:rPr>
          <w:rFonts w:ascii="David" w:hAnsi="David" w:cs="David"/>
          <w:sz w:val="24"/>
          <w:szCs w:val="24"/>
          <w:rtl/>
        </w:rPr>
        <w:t xml:space="preserve"> הדוגמה </w:t>
      </w:r>
      <w:r w:rsidRPr="004509BA">
        <w:rPr>
          <w:rFonts w:ascii="David" w:hAnsi="David" w:cs="David" w:hint="cs"/>
          <w:sz w:val="24"/>
          <w:szCs w:val="24"/>
          <w:rtl/>
        </w:rPr>
        <w:t>באופן מידי ב</w:t>
      </w:r>
      <w:r w:rsidRPr="004509BA">
        <w:rPr>
          <w:rFonts w:ascii="David" w:hAnsi="David" w:cs="David"/>
          <w:sz w:val="24"/>
          <w:szCs w:val="24"/>
          <w:rtl/>
        </w:rPr>
        <w:t>צידנית עם קרח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או מקרר למעבדה מוסמכת. </w:t>
      </w:r>
      <w:r w:rsidRPr="004509BA">
        <w:rPr>
          <w:rFonts w:ascii="David" w:hAnsi="David" w:cs="David"/>
          <w:sz w:val="24"/>
          <w:szCs w:val="24"/>
          <w:rtl/>
        </w:rPr>
        <w:t xml:space="preserve"> במידה ולא ניתן להעביר מיד למעבדה, יש </w:t>
      </w:r>
      <w:r w:rsidRPr="004509BA">
        <w:rPr>
          <w:rFonts w:ascii="David" w:hAnsi="David" w:cs="David" w:hint="cs"/>
          <w:sz w:val="24"/>
          <w:szCs w:val="24"/>
          <w:rtl/>
        </w:rPr>
        <w:t>לאחסן</w:t>
      </w:r>
      <w:r w:rsidRPr="004509BA">
        <w:rPr>
          <w:rFonts w:ascii="David" w:hAnsi="David" w:cs="David"/>
          <w:sz w:val="24"/>
          <w:szCs w:val="24"/>
          <w:rtl/>
        </w:rPr>
        <w:t xml:space="preserve"> את הדוגמה</w:t>
      </w:r>
      <w:r w:rsidRPr="004509BA">
        <w:rPr>
          <w:rFonts w:ascii="David" w:hAnsi="David" w:cs="David" w:hint="cs"/>
          <w:sz w:val="24"/>
          <w:szCs w:val="24"/>
          <w:rtl/>
        </w:rPr>
        <w:t xml:space="preserve"> ב</w:t>
      </w:r>
      <w:r w:rsidRPr="004509BA">
        <w:rPr>
          <w:rFonts w:ascii="David" w:hAnsi="David" w:cs="David"/>
          <w:sz w:val="24"/>
          <w:szCs w:val="24"/>
          <w:rtl/>
        </w:rPr>
        <w:t xml:space="preserve">מקרר עד </w:t>
      </w:r>
      <w:r w:rsidRPr="004509BA">
        <w:rPr>
          <w:rFonts w:ascii="David" w:hAnsi="David" w:cs="David" w:hint="cs"/>
          <w:sz w:val="24"/>
          <w:szCs w:val="24"/>
          <w:rtl/>
        </w:rPr>
        <w:t>הובלתה ל</w:t>
      </w:r>
      <w:r w:rsidRPr="004509BA">
        <w:rPr>
          <w:rFonts w:ascii="David" w:hAnsi="David" w:cs="David"/>
          <w:sz w:val="24"/>
          <w:szCs w:val="24"/>
          <w:rtl/>
        </w:rPr>
        <w:t>מעבדה.</w:t>
      </w:r>
      <w:r w:rsidR="00F026BB" w:rsidRPr="004509BA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78156DC0" w14:textId="4901557A" w:rsidR="0075739B" w:rsidRPr="004509BA" w:rsidRDefault="003708B3" w:rsidP="00062D0C">
      <w:pPr>
        <w:pStyle w:val="ListParagraph"/>
        <w:numPr>
          <w:ilvl w:val="0"/>
          <w:numId w:val="10"/>
        </w:numPr>
        <w:spacing w:line="360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 w:rsidRPr="004509BA">
        <w:rPr>
          <w:rFonts w:ascii="David" w:hAnsi="David" w:cs="David" w:hint="cs"/>
          <w:sz w:val="24"/>
          <w:szCs w:val="24"/>
          <w:rtl/>
        </w:rPr>
        <w:lastRenderedPageBreak/>
        <w:t>פרמטרים לבדיקת קרקע:</w:t>
      </w:r>
      <w:r w:rsidR="00062D0C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Pr="004509BA">
        <w:rPr>
          <w:rFonts w:ascii="David" w:hAnsi="David" w:cs="David"/>
          <w:sz w:val="24"/>
          <w:szCs w:val="24"/>
          <w:rtl/>
        </w:rPr>
        <w:t xml:space="preserve">אחוז רוויה </w:t>
      </w:r>
      <w:r w:rsidRPr="004509BA">
        <w:rPr>
          <w:rFonts w:ascii="David" w:hAnsi="David" w:cs="David"/>
          <w:sz w:val="24"/>
          <w:szCs w:val="24"/>
        </w:rPr>
        <w:t>SP</w:t>
      </w:r>
      <w:r w:rsidRPr="004509BA">
        <w:rPr>
          <w:rFonts w:ascii="David" w:hAnsi="David" w:cs="David"/>
          <w:sz w:val="24"/>
          <w:szCs w:val="24"/>
          <w:rtl/>
        </w:rPr>
        <w:t>, מוליכות חשמלית</w:t>
      </w:r>
      <w:r w:rsidR="005F4C31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5F4C31" w:rsidRPr="004509BA">
        <w:rPr>
          <w:rFonts w:ascii="David" w:hAnsi="David" w:cs="David" w:hint="cs"/>
          <w:sz w:val="24"/>
          <w:szCs w:val="24"/>
        </w:rPr>
        <w:t>EC</w:t>
      </w:r>
      <w:r w:rsidR="005F4C31" w:rsidRPr="004509BA">
        <w:rPr>
          <w:rFonts w:ascii="David" w:hAnsi="David" w:cs="David" w:hint="cs"/>
          <w:sz w:val="24"/>
          <w:szCs w:val="24"/>
          <w:rtl/>
        </w:rPr>
        <w:t>,</w:t>
      </w:r>
      <w:r w:rsidRPr="004509BA">
        <w:rPr>
          <w:rFonts w:ascii="David" w:hAnsi="David" w:cs="David"/>
          <w:sz w:val="24"/>
          <w:szCs w:val="24"/>
        </w:rPr>
        <w:t>, pH, Cl, Na, Ca, Mg SAR, B, N-NO3, N-NH4</w:t>
      </w:r>
      <w:r w:rsidR="007F4C92" w:rsidRPr="004509BA">
        <w:rPr>
          <w:rFonts w:ascii="David" w:hAnsi="David" w:cs="David"/>
          <w:sz w:val="24"/>
          <w:szCs w:val="24"/>
        </w:rPr>
        <w:t xml:space="preserve"> </w:t>
      </w:r>
      <w:r w:rsidR="004817F4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5F4C31" w:rsidRPr="004509BA">
        <w:rPr>
          <w:rFonts w:ascii="David" w:hAnsi="David" w:cs="David" w:hint="cs"/>
          <w:sz w:val="24"/>
          <w:szCs w:val="24"/>
          <w:rtl/>
        </w:rPr>
        <w:t xml:space="preserve">, אשלגן </w:t>
      </w:r>
      <w:r w:rsidR="004817F4" w:rsidRPr="004509BA">
        <w:rPr>
          <w:rFonts w:ascii="David" w:hAnsi="David" w:cs="David" w:hint="cs"/>
          <w:sz w:val="24"/>
          <w:szCs w:val="24"/>
          <w:rtl/>
        </w:rPr>
        <w:t>במיצוי מימי</w:t>
      </w:r>
      <w:r w:rsidRPr="004509BA">
        <w:rPr>
          <w:rFonts w:ascii="David" w:hAnsi="David" w:cs="David"/>
          <w:sz w:val="24"/>
          <w:szCs w:val="24"/>
        </w:rPr>
        <w:t>, P-Olsen,</w:t>
      </w:r>
      <w:r w:rsidR="004817F4" w:rsidRPr="004509BA">
        <w:rPr>
          <w:rFonts w:ascii="David" w:hAnsi="David" w:cs="David" w:hint="cs"/>
          <w:sz w:val="24"/>
          <w:szCs w:val="24"/>
          <w:rtl/>
        </w:rPr>
        <w:t xml:space="preserve"> </w:t>
      </w:r>
      <w:r w:rsidR="00F026BB" w:rsidRPr="004509BA">
        <w:rPr>
          <w:rFonts w:ascii="David" w:hAnsi="David" w:cs="David" w:hint="cs"/>
          <w:sz w:val="24"/>
          <w:szCs w:val="24"/>
        </w:rPr>
        <w:t>SAR</w:t>
      </w:r>
      <w:r w:rsidRPr="004509BA">
        <w:rPr>
          <w:rFonts w:ascii="David" w:hAnsi="David" w:cs="David"/>
          <w:sz w:val="24"/>
          <w:szCs w:val="24"/>
          <w:rtl/>
        </w:rPr>
        <w:t xml:space="preserve">, </w:t>
      </w:r>
      <w:r w:rsidRPr="004509BA">
        <w:rPr>
          <w:rFonts w:ascii="David" w:hAnsi="David" w:cs="David"/>
          <w:sz w:val="24"/>
          <w:szCs w:val="24"/>
        </w:rPr>
        <w:t>PAR</w:t>
      </w:r>
      <w:r w:rsidR="00B17D3D" w:rsidRPr="004509BA">
        <w:rPr>
          <w:rFonts w:ascii="David" w:hAnsi="David" w:cs="David" w:hint="cs"/>
          <w:sz w:val="24"/>
          <w:szCs w:val="24"/>
          <w:rtl/>
        </w:rPr>
        <w:t>,</w:t>
      </w:r>
      <w:r w:rsidRPr="004509BA">
        <w:rPr>
          <w:rFonts w:ascii="David" w:hAnsi="David" w:cs="David"/>
          <w:sz w:val="24"/>
          <w:szCs w:val="24"/>
          <w:rtl/>
        </w:rPr>
        <w:t xml:space="preserve"> דלתא </w:t>
      </w:r>
      <w:r w:rsidRPr="004509BA">
        <w:rPr>
          <w:rFonts w:ascii="David" w:hAnsi="David" w:cs="David"/>
          <w:sz w:val="24"/>
          <w:szCs w:val="24"/>
        </w:rPr>
        <w:t>F</w:t>
      </w:r>
      <w:r w:rsidR="00B17D3D" w:rsidRPr="004509BA">
        <w:rPr>
          <w:rFonts w:ascii="David" w:hAnsi="David" w:cs="David" w:hint="cs"/>
          <w:sz w:val="24"/>
          <w:szCs w:val="24"/>
          <w:rtl/>
        </w:rPr>
        <w:t xml:space="preserve">, </w:t>
      </w:r>
      <w:r w:rsidR="005F4C31" w:rsidRPr="004509BA">
        <w:rPr>
          <w:rFonts w:ascii="David" w:hAnsi="David" w:cs="David" w:hint="cs"/>
          <w:sz w:val="24"/>
          <w:szCs w:val="24"/>
          <w:rtl/>
        </w:rPr>
        <w:t xml:space="preserve">מים היגרוסקופיים, </w:t>
      </w:r>
      <w:r w:rsidRPr="004509BA">
        <w:rPr>
          <w:rFonts w:ascii="David" w:hAnsi="David" w:cs="David"/>
          <w:sz w:val="24"/>
          <w:szCs w:val="24"/>
          <w:rtl/>
        </w:rPr>
        <w:t>אחוז חומר אורגני.</w:t>
      </w:r>
      <w:r w:rsidRPr="004509BA">
        <w:rPr>
          <w:rFonts w:ascii="David" w:hAnsi="David" w:cs="David" w:hint="cs"/>
          <w:sz w:val="24"/>
          <w:szCs w:val="24"/>
          <w:rtl/>
        </w:rPr>
        <w:t xml:space="preserve"> </w:t>
      </w:r>
    </w:p>
    <w:sectPr w:rsidR="0075739B" w:rsidRPr="004509BA" w:rsidSect="00460E15">
      <w:headerReference w:type="default" r:id="rId12"/>
      <w:footerReference w:type="default" r:id="rId13"/>
      <w:pgSz w:w="11906" w:h="16838" w:code="9"/>
      <w:pgMar w:top="1440" w:right="1800" w:bottom="1440" w:left="1800" w:header="851" w:footer="113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55AF9" w14:textId="77777777" w:rsidR="004E3190" w:rsidRDefault="004E3190" w:rsidP="00DE1811">
      <w:pPr>
        <w:spacing w:after="0" w:line="240" w:lineRule="auto"/>
      </w:pPr>
      <w:r>
        <w:separator/>
      </w:r>
    </w:p>
  </w:endnote>
  <w:endnote w:type="continuationSeparator" w:id="0">
    <w:p w14:paraId="1C76EF82" w14:textId="77777777" w:rsidR="004E3190" w:rsidRDefault="004E3190" w:rsidP="00DE1811">
      <w:pPr>
        <w:spacing w:after="0" w:line="240" w:lineRule="auto"/>
      </w:pPr>
      <w:r>
        <w:continuationSeparator/>
      </w:r>
    </w:p>
  </w:endnote>
  <w:endnote w:type="continuationNotice" w:id="1">
    <w:p w14:paraId="3A2172C8" w14:textId="77777777" w:rsidR="004E3190" w:rsidRDefault="004E31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933619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7B1685" w14:textId="67D68A36" w:rsidR="00D000FF" w:rsidRDefault="00D000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5BBB68" w14:textId="6D47E9F3" w:rsidR="00F25265" w:rsidRPr="00DB602F" w:rsidRDefault="00F25265" w:rsidP="007372C5">
    <w:pPr>
      <w:pStyle w:val="Footer"/>
      <w:tabs>
        <w:tab w:val="clear" w:pos="4153"/>
        <w:tab w:val="clear" w:pos="8306"/>
        <w:tab w:val="left" w:pos="1335"/>
      </w:tabs>
      <w:rPr>
        <w:color w:val="FF000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11CD7" w14:textId="77777777" w:rsidR="004E3190" w:rsidRDefault="004E3190" w:rsidP="00DE1811">
      <w:pPr>
        <w:spacing w:after="0" w:line="240" w:lineRule="auto"/>
      </w:pPr>
      <w:r>
        <w:separator/>
      </w:r>
    </w:p>
  </w:footnote>
  <w:footnote w:type="continuationSeparator" w:id="0">
    <w:p w14:paraId="6B3CFA21" w14:textId="77777777" w:rsidR="004E3190" w:rsidRDefault="004E3190" w:rsidP="00DE1811">
      <w:pPr>
        <w:spacing w:after="0" w:line="240" w:lineRule="auto"/>
      </w:pPr>
      <w:r>
        <w:continuationSeparator/>
      </w:r>
    </w:p>
  </w:footnote>
  <w:footnote w:type="continuationNotice" w:id="1">
    <w:p w14:paraId="5736C623" w14:textId="77777777" w:rsidR="004E3190" w:rsidRDefault="004E31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20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6"/>
      <w:gridCol w:w="1986"/>
      <w:gridCol w:w="3246"/>
      <w:gridCol w:w="2960"/>
    </w:tblGrid>
    <w:tr w:rsidR="00460E15" w:rsidRPr="006759E5" w14:paraId="13339A12" w14:textId="77777777" w:rsidTr="00804400">
      <w:trPr>
        <w:jc w:val="center"/>
      </w:trPr>
      <w:tc>
        <w:tcPr>
          <w:tcW w:w="2016" w:type="dxa"/>
        </w:tcPr>
        <w:p w14:paraId="0F5547B1" w14:textId="232DA28E" w:rsidR="00460E15" w:rsidRPr="006759E5" w:rsidRDefault="00460E15" w:rsidP="00460E15">
          <w:pPr>
            <w:tabs>
              <w:tab w:val="center" w:pos="4153"/>
            </w:tabs>
            <w:jc w:val="center"/>
            <w:rPr>
              <w:sz w:val="32"/>
              <w:szCs w:val="32"/>
              <w:rtl/>
            </w:rPr>
          </w:pPr>
          <w:r w:rsidRPr="006759E5">
            <w:rPr>
              <w:noProof/>
              <w:color w:val="1F497D"/>
            </w:rPr>
            <w:drawing>
              <wp:inline distT="0" distB="0" distL="0" distR="0" wp14:anchorId="3DAA6295" wp14:editId="4C94B0E4">
                <wp:extent cx="1116000" cy="844860"/>
                <wp:effectExtent l="0" t="0" r="8255" b="0"/>
                <wp:docPr id="663552904" name="Picture 3" descr="לוגו (סמליל) של המשרד להגנת הסביב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6273147" name="Picture 3" descr="לוגו (סמליל) של המשרד להגנת הסביבה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000" cy="84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6" w:type="dxa"/>
        </w:tcPr>
        <w:p w14:paraId="55AC0440" w14:textId="77777777" w:rsidR="00460E15" w:rsidRPr="006759E5" w:rsidRDefault="00460E15" w:rsidP="00460E15">
          <w:pPr>
            <w:tabs>
              <w:tab w:val="center" w:pos="4153"/>
            </w:tabs>
            <w:jc w:val="center"/>
            <w:rPr>
              <w:sz w:val="32"/>
              <w:szCs w:val="32"/>
              <w:rtl/>
            </w:rPr>
          </w:pPr>
          <w:r w:rsidRPr="006759E5">
            <w:rPr>
              <w:rFonts w:ascii="Tahoma" w:hAnsi="Tahoma" w:hint="cs"/>
              <w:noProof/>
              <w:sz w:val="36"/>
              <w:szCs w:val="36"/>
              <w:rtl/>
            </w:rPr>
            <w:drawing>
              <wp:inline distT="0" distB="0" distL="0" distR="0" wp14:anchorId="7F52EE98" wp14:editId="2B984045">
                <wp:extent cx="1008000" cy="885157"/>
                <wp:effectExtent l="0" t="0" r="1905" b="0"/>
                <wp:docPr id="1274740513" name="Picture 21" descr="לוגו של משרד החקלאות ופיתוח הכפר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1" descr="לוגו של משרד החקלאות ופיתוח הכפר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8851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432BF8DF" w14:textId="77777777" w:rsidR="00460E15" w:rsidRPr="006759E5" w:rsidRDefault="00460E15" w:rsidP="00460E15">
          <w:pPr>
            <w:tabs>
              <w:tab w:val="center" w:pos="4153"/>
            </w:tabs>
            <w:rPr>
              <w:noProof/>
            </w:rPr>
          </w:pPr>
          <w:r w:rsidRPr="006759E5">
            <w:rPr>
              <w:noProof/>
            </w:rPr>
            <w:drawing>
              <wp:inline distT="0" distB="0" distL="0" distR="0" wp14:anchorId="0AE66512" wp14:editId="43C01A63">
                <wp:extent cx="1924050" cy="666750"/>
                <wp:effectExtent l="0" t="0" r="0" b="0"/>
                <wp:docPr id="1616576546" name="Picture 4" descr="לוגו (סמליל) של משרד הבריאות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560831" name="Picture 4" descr="לוגו (סמליל) של משרד הבריאות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0" w:type="dxa"/>
        </w:tcPr>
        <w:p w14:paraId="08F752E4" w14:textId="77777777" w:rsidR="00460E15" w:rsidRPr="006759E5" w:rsidRDefault="00460E15" w:rsidP="00460E15">
          <w:pPr>
            <w:tabs>
              <w:tab w:val="center" w:pos="4153"/>
            </w:tabs>
            <w:rPr>
              <w:rFonts w:hint="cs"/>
              <w:sz w:val="32"/>
              <w:szCs w:val="32"/>
              <w:rtl/>
            </w:rPr>
          </w:pPr>
          <w:r>
            <w:rPr>
              <w:noProof/>
            </w:rPr>
            <w:drawing>
              <wp:inline distT="0" distB="0" distL="0" distR="0" wp14:anchorId="3BC1204E" wp14:editId="7B013017">
                <wp:extent cx="1728000" cy="686332"/>
                <wp:effectExtent l="0" t="0" r="5715" b="0"/>
                <wp:docPr id="1523163914" name="Picture 22" descr="לוגו (סמליל) של רשות המ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63355" name="Picture 22" descr="לוגו (סמליל) של רשות המ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8000" cy="686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E4951C1" w14:textId="654D5418" w:rsidR="006759E5" w:rsidRPr="00460E15" w:rsidRDefault="006759E5" w:rsidP="00460E15">
    <w:pPr>
      <w:tabs>
        <w:tab w:val="center" w:pos="4153"/>
      </w:tabs>
      <w:rPr>
        <w:i/>
        <w:iCs/>
        <w:sz w:val="10"/>
        <w:szCs w:val="1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E6B"/>
    <w:multiLevelType w:val="hybridMultilevel"/>
    <w:tmpl w:val="3A982752"/>
    <w:lvl w:ilvl="0" w:tplc="2000000F">
      <w:start w:val="1"/>
      <w:numFmt w:val="decimal"/>
      <w:lvlText w:val="%1."/>
      <w:lvlJc w:val="left"/>
      <w:pPr>
        <w:ind w:left="1490" w:hanging="360"/>
      </w:pPr>
    </w:lvl>
    <w:lvl w:ilvl="1" w:tplc="20000019" w:tentative="1">
      <w:start w:val="1"/>
      <w:numFmt w:val="lowerLetter"/>
      <w:lvlText w:val="%2."/>
      <w:lvlJc w:val="left"/>
      <w:pPr>
        <w:ind w:left="2210" w:hanging="360"/>
      </w:pPr>
    </w:lvl>
    <w:lvl w:ilvl="2" w:tplc="2000001B" w:tentative="1">
      <w:start w:val="1"/>
      <w:numFmt w:val="lowerRoman"/>
      <w:lvlText w:val="%3."/>
      <w:lvlJc w:val="right"/>
      <w:pPr>
        <w:ind w:left="2930" w:hanging="180"/>
      </w:pPr>
    </w:lvl>
    <w:lvl w:ilvl="3" w:tplc="2000000F" w:tentative="1">
      <w:start w:val="1"/>
      <w:numFmt w:val="decimal"/>
      <w:lvlText w:val="%4."/>
      <w:lvlJc w:val="left"/>
      <w:pPr>
        <w:ind w:left="3650" w:hanging="360"/>
      </w:pPr>
    </w:lvl>
    <w:lvl w:ilvl="4" w:tplc="20000019" w:tentative="1">
      <w:start w:val="1"/>
      <w:numFmt w:val="lowerLetter"/>
      <w:lvlText w:val="%5."/>
      <w:lvlJc w:val="left"/>
      <w:pPr>
        <w:ind w:left="4370" w:hanging="360"/>
      </w:pPr>
    </w:lvl>
    <w:lvl w:ilvl="5" w:tplc="2000001B" w:tentative="1">
      <w:start w:val="1"/>
      <w:numFmt w:val="lowerRoman"/>
      <w:lvlText w:val="%6."/>
      <w:lvlJc w:val="right"/>
      <w:pPr>
        <w:ind w:left="5090" w:hanging="180"/>
      </w:pPr>
    </w:lvl>
    <w:lvl w:ilvl="6" w:tplc="2000000F" w:tentative="1">
      <w:start w:val="1"/>
      <w:numFmt w:val="decimal"/>
      <w:lvlText w:val="%7."/>
      <w:lvlJc w:val="left"/>
      <w:pPr>
        <w:ind w:left="5810" w:hanging="360"/>
      </w:pPr>
    </w:lvl>
    <w:lvl w:ilvl="7" w:tplc="20000019" w:tentative="1">
      <w:start w:val="1"/>
      <w:numFmt w:val="lowerLetter"/>
      <w:lvlText w:val="%8."/>
      <w:lvlJc w:val="left"/>
      <w:pPr>
        <w:ind w:left="6530" w:hanging="360"/>
      </w:pPr>
    </w:lvl>
    <w:lvl w:ilvl="8" w:tplc="2000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" w15:restartNumberingAfterBreak="0">
    <w:nsid w:val="072D6EBA"/>
    <w:multiLevelType w:val="hybridMultilevel"/>
    <w:tmpl w:val="EF82E7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C7018E"/>
    <w:multiLevelType w:val="hybridMultilevel"/>
    <w:tmpl w:val="A1AAA624"/>
    <w:lvl w:ilvl="0" w:tplc="0644CB6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1B1425"/>
    <w:multiLevelType w:val="hybridMultilevel"/>
    <w:tmpl w:val="43EC1E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D53326"/>
    <w:multiLevelType w:val="hybridMultilevel"/>
    <w:tmpl w:val="103ACE9C"/>
    <w:lvl w:ilvl="0" w:tplc="EF9A7D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02F"/>
    <w:multiLevelType w:val="hybridMultilevel"/>
    <w:tmpl w:val="7A6A9A46"/>
    <w:lvl w:ilvl="0" w:tplc="1CBA7250">
      <w:start w:val="1"/>
      <w:numFmt w:val="hebrew1"/>
      <w:pStyle w:val="Heading2"/>
      <w:lvlText w:val="%1."/>
      <w:lvlJc w:val="center"/>
      <w:pPr>
        <w:ind w:left="444" w:hanging="360"/>
      </w:pPr>
    </w:lvl>
    <w:lvl w:ilvl="1" w:tplc="FFFFFFFF" w:tentative="1">
      <w:start w:val="1"/>
      <w:numFmt w:val="lowerLetter"/>
      <w:lvlText w:val="%2."/>
      <w:lvlJc w:val="left"/>
      <w:pPr>
        <w:ind w:left="1164" w:hanging="360"/>
      </w:pPr>
    </w:lvl>
    <w:lvl w:ilvl="2" w:tplc="FFFFFFFF" w:tentative="1">
      <w:start w:val="1"/>
      <w:numFmt w:val="lowerRoman"/>
      <w:lvlText w:val="%3."/>
      <w:lvlJc w:val="right"/>
      <w:pPr>
        <w:ind w:left="1884" w:hanging="180"/>
      </w:pPr>
    </w:lvl>
    <w:lvl w:ilvl="3" w:tplc="FFFFFFFF" w:tentative="1">
      <w:start w:val="1"/>
      <w:numFmt w:val="decimal"/>
      <w:lvlText w:val="%4."/>
      <w:lvlJc w:val="left"/>
      <w:pPr>
        <w:ind w:left="2604" w:hanging="360"/>
      </w:pPr>
    </w:lvl>
    <w:lvl w:ilvl="4" w:tplc="FFFFFFFF" w:tentative="1">
      <w:start w:val="1"/>
      <w:numFmt w:val="lowerLetter"/>
      <w:lvlText w:val="%5."/>
      <w:lvlJc w:val="left"/>
      <w:pPr>
        <w:ind w:left="3324" w:hanging="360"/>
      </w:pPr>
    </w:lvl>
    <w:lvl w:ilvl="5" w:tplc="FFFFFFFF" w:tentative="1">
      <w:start w:val="1"/>
      <w:numFmt w:val="lowerRoman"/>
      <w:lvlText w:val="%6."/>
      <w:lvlJc w:val="right"/>
      <w:pPr>
        <w:ind w:left="4044" w:hanging="180"/>
      </w:pPr>
    </w:lvl>
    <w:lvl w:ilvl="6" w:tplc="FFFFFFFF" w:tentative="1">
      <w:start w:val="1"/>
      <w:numFmt w:val="decimal"/>
      <w:lvlText w:val="%7."/>
      <w:lvlJc w:val="left"/>
      <w:pPr>
        <w:ind w:left="4764" w:hanging="360"/>
      </w:pPr>
    </w:lvl>
    <w:lvl w:ilvl="7" w:tplc="FFFFFFFF" w:tentative="1">
      <w:start w:val="1"/>
      <w:numFmt w:val="lowerLetter"/>
      <w:lvlText w:val="%8."/>
      <w:lvlJc w:val="left"/>
      <w:pPr>
        <w:ind w:left="5484" w:hanging="360"/>
      </w:pPr>
    </w:lvl>
    <w:lvl w:ilvl="8" w:tplc="FFFFFFFF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108C7FFB"/>
    <w:multiLevelType w:val="hybridMultilevel"/>
    <w:tmpl w:val="6B0885FC"/>
    <w:lvl w:ilvl="0" w:tplc="398E4F0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36A44"/>
    <w:multiLevelType w:val="hybridMultilevel"/>
    <w:tmpl w:val="DEB0C0DA"/>
    <w:lvl w:ilvl="0" w:tplc="57B402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32286DFF"/>
    <w:multiLevelType w:val="hybridMultilevel"/>
    <w:tmpl w:val="49605BE2"/>
    <w:lvl w:ilvl="0" w:tplc="53601F46">
      <w:start w:val="1"/>
      <w:numFmt w:val="hebrew1"/>
      <w:lvlText w:val="%1."/>
      <w:lvlJc w:val="left"/>
      <w:pPr>
        <w:ind w:left="2160" w:hanging="360"/>
      </w:pPr>
      <w:rPr>
        <w:rFonts w:hint="default"/>
        <w:lang w:val="en-US"/>
      </w:rPr>
    </w:lvl>
    <w:lvl w:ilvl="1" w:tplc="10000019" w:tentative="1">
      <w:start w:val="1"/>
      <w:numFmt w:val="lowerLetter"/>
      <w:lvlText w:val="%2."/>
      <w:lvlJc w:val="left"/>
      <w:pPr>
        <w:ind w:left="2880" w:hanging="360"/>
      </w:pPr>
    </w:lvl>
    <w:lvl w:ilvl="2" w:tplc="1000001B" w:tentative="1">
      <w:start w:val="1"/>
      <w:numFmt w:val="lowerRoman"/>
      <w:lvlText w:val="%3."/>
      <w:lvlJc w:val="right"/>
      <w:pPr>
        <w:ind w:left="3600" w:hanging="180"/>
      </w:pPr>
    </w:lvl>
    <w:lvl w:ilvl="3" w:tplc="1000000F" w:tentative="1">
      <w:start w:val="1"/>
      <w:numFmt w:val="decimal"/>
      <w:lvlText w:val="%4."/>
      <w:lvlJc w:val="left"/>
      <w:pPr>
        <w:ind w:left="4320" w:hanging="360"/>
      </w:pPr>
    </w:lvl>
    <w:lvl w:ilvl="4" w:tplc="10000019" w:tentative="1">
      <w:start w:val="1"/>
      <w:numFmt w:val="lowerLetter"/>
      <w:lvlText w:val="%5."/>
      <w:lvlJc w:val="left"/>
      <w:pPr>
        <w:ind w:left="5040" w:hanging="360"/>
      </w:pPr>
    </w:lvl>
    <w:lvl w:ilvl="5" w:tplc="1000001B" w:tentative="1">
      <w:start w:val="1"/>
      <w:numFmt w:val="lowerRoman"/>
      <w:lvlText w:val="%6."/>
      <w:lvlJc w:val="right"/>
      <w:pPr>
        <w:ind w:left="5760" w:hanging="180"/>
      </w:pPr>
    </w:lvl>
    <w:lvl w:ilvl="6" w:tplc="1000000F" w:tentative="1">
      <w:start w:val="1"/>
      <w:numFmt w:val="decimal"/>
      <w:lvlText w:val="%7."/>
      <w:lvlJc w:val="left"/>
      <w:pPr>
        <w:ind w:left="6480" w:hanging="360"/>
      </w:pPr>
    </w:lvl>
    <w:lvl w:ilvl="7" w:tplc="10000019" w:tentative="1">
      <w:start w:val="1"/>
      <w:numFmt w:val="lowerLetter"/>
      <w:lvlText w:val="%8."/>
      <w:lvlJc w:val="left"/>
      <w:pPr>
        <w:ind w:left="7200" w:hanging="360"/>
      </w:pPr>
    </w:lvl>
    <w:lvl w:ilvl="8" w:tplc="1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6C1136B"/>
    <w:multiLevelType w:val="hybridMultilevel"/>
    <w:tmpl w:val="2D9038C8"/>
    <w:lvl w:ilvl="0" w:tplc="5E569B8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EF3BB1"/>
    <w:multiLevelType w:val="hybridMultilevel"/>
    <w:tmpl w:val="A1AAA624"/>
    <w:lvl w:ilvl="0" w:tplc="FFFFFFFF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E107E8"/>
    <w:multiLevelType w:val="hybridMultilevel"/>
    <w:tmpl w:val="DA9AC370"/>
    <w:lvl w:ilvl="0" w:tplc="5B0EBBC6">
      <w:start w:val="1"/>
      <w:numFmt w:val="decimal"/>
      <w:lvlText w:val="%1."/>
      <w:lvlJc w:val="left"/>
      <w:pPr>
        <w:ind w:left="1080" w:hanging="360"/>
      </w:pPr>
      <w:rPr>
        <w:rFonts w:ascii="David" w:eastAsiaTheme="minorHAnsi" w:hAnsi="David" w:cs="David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A7413A"/>
    <w:multiLevelType w:val="hybridMultilevel"/>
    <w:tmpl w:val="A068254C"/>
    <w:lvl w:ilvl="0" w:tplc="626C3244">
      <w:start w:val="1"/>
      <w:numFmt w:val="hebrew1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A3003E"/>
    <w:multiLevelType w:val="hybridMultilevel"/>
    <w:tmpl w:val="000628F0"/>
    <w:lvl w:ilvl="0" w:tplc="2A72C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800" w:hanging="360"/>
      </w:pPr>
    </w:lvl>
    <w:lvl w:ilvl="2" w:tplc="F9C6C704">
      <w:start w:val="1"/>
      <w:numFmt w:val="bullet"/>
      <w:lvlText w:val="-"/>
      <w:lvlJc w:val="left"/>
      <w:pPr>
        <w:ind w:left="2700" w:hanging="360"/>
      </w:pPr>
      <w:rPr>
        <w:rFonts w:ascii="David" w:eastAsiaTheme="minorHAnsi" w:hAnsi="David" w:cs="David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0756C3"/>
    <w:multiLevelType w:val="hybridMultilevel"/>
    <w:tmpl w:val="31EEE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023A6"/>
    <w:multiLevelType w:val="hybridMultilevel"/>
    <w:tmpl w:val="B33A524C"/>
    <w:lvl w:ilvl="0" w:tplc="C162647C">
      <w:start w:val="1"/>
      <w:numFmt w:val="hebrew1"/>
      <w:lvlText w:val="%1."/>
      <w:lvlJc w:val="left"/>
      <w:pPr>
        <w:ind w:left="1080" w:hanging="360"/>
      </w:pPr>
      <w:rPr>
        <w:rFonts w:ascii="David" w:eastAsia="Calibri" w:hAnsi="David" w:cs="David"/>
      </w:rPr>
    </w:lvl>
    <w:lvl w:ilvl="1" w:tplc="10000019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FB3856"/>
    <w:multiLevelType w:val="hybridMultilevel"/>
    <w:tmpl w:val="DB3AD47E"/>
    <w:lvl w:ilvl="0" w:tplc="8878EDF4">
      <w:start w:val="1"/>
      <w:numFmt w:val="hebrew1"/>
      <w:lvlText w:val="%1.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E4DDE"/>
    <w:multiLevelType w:val="hybridMultilevel"/>
    <w:tmpl w:val="9A0C4DB4"/>
    <w:lvl w:ilvl="0" w:tplc="557C06C4">
      <w:start w:val="1"/>
      <w:numFmt w:val="decimal"/>
      <w:lvlText w:val="%1."/>
      <w:lvlJc w:val="left"/>
      <w:pPr>
        <w:ind w:left="2345" w:hanging="360"/>
      </w:pPr>
      <w:rPr>
        <w:rFonts w:ascii="Calibri" w:eastAsia="Calibri" w:hAnsi="Calibri" w:cs="Arial"/>
      </w:rPr>
    </w:lvl>
    <w:lvl w:ilvl="1" w:tplc="10000019" w:tentative="1">
      <w:start w:val="1"/>
      <w:numFmt w:val="lowerLetter"/>
      <w:lvlText w:val="%2."/>
      <w:lvlJc w:val="left"/>
      <w:pPr>
        <w:ind w:left="2880" w:hanging="360"/>
      </w:pPr>
    </w:lvl>
    <w:lvl w:ilvl="2" w:tplc="1000001B" w:tentative="1">
      <w:start w:val="1"/>
      <w:numFmt w:val="lowerRoman"/>
      <w:lvlText w:val="%3."/>
      <w:lvlJc w:val="right"/>
      <w:pPr>
        <w:ind w:left="3600" w:hanging="180"/>
      </w:pPr>
    </w:lvl>
    <w:lvl w:ilvl="3" w:tplc="1000000F" w:tentative="1">
      <w:start w:val="1"/>
      <w:numFmt w:val="decimal"/>
      <w:lvlText w:val="%4."/>
      <w:lvlJc w:val="left"/>
      <w:pPr>
        <w:ind w:left="4320" w:hanging="360"/>
      </w:pPr>
    </w:lvl>
    <w:lvl w:ilvl="4" w:tplc="10000019" w:tentative="1">
      <w:start w:val="1"/>
      <w:numFmt w:val="lowerLetter"/>
      <w:lvlText w:val="%5."/>
      <w:lvlJc w:val="left"/>
      <w:pPr>
        <w:ind w:left="5040" w:hanging="360"/>
      </w:pPr>
    </w:lvl>
    <w:lvl w:ilvl="5" w:tplc="1000001B" w:tentative="1">
      <w:start w:val="1"/>
      <w:numFmt w:val="lowerRoman"/>
      <w:lvlText w:val="%6."/>
      <w:lvlJc w:val="right"/>
      <w:pPr>
        <w:ind w:left="5760" w:hanging="180"/>
      </w:pPr>
    </w:lvl>
    <w:lvl w:ilvl="6" w:tplc="1000000F" w:tentative="1">
      <w:start w:val="1"/>
      <w:numFmt w:val="decimal"/>
      <w:lvlText w:val="%7."/>
      <w:lvlJc w:val="left"/>
      <w:pPr>
        <w:ind w:left="6480" w:hanging="360"/>
      </w:pPr>
    </w:lvl>
    <w:lvl w:ilvl="7" w:tplc="10000019" w:tentative="1">
      <w:start w:val="1"/>
      <w:numFmt w:val="lowerLetter"/>
      <w:lvlText w:val="%8."/>
      <w:lvlJc w:val="left"/>
      <w:pPr>
        <w:ind w:left="7200" w:hanging="360"/>
      </w:pPr>
    </w:lvl>
    <w:lvl w:ilvl="8" w:tplc="1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D363B1"/>
    <w:multiLevelType w:val="hybridMultilevel"/>
    <w:tmpl w:val="78E69B96"/>
    <w:lvl w:ilvl="0" w:tplc="0409000F">
      <w:start w:val="1"/>
      <w:numFmt w:val="decimal"/>
      <w:lvlText w:val="%1."/>
      <w:lvlJc w:val="left"/>
      <w:pPr>
        <w:ind w:left="1595" w:hanging="360"/>
      </w:pPr>
    </w:lvl>
    <w:lvl w:ilvl="1" w:tplc="04090019" w:tentative="1">
      <w:start w:val="1"/>
      <w:numFmt w:val="lowerLetter"/>
      <w:lvlText w:val="%2."/>
      <w:lvlJc w:val="left"/>
      <w:pPr>
        <w:ind w:left="2315" w:hanging="360"/>
      </w:pPr>
    </w:lvl>
    <w:lvl w:ilvl="2" w:tplc="0409001B" w:tentative="1">
      <w:start w:val="1"/>
      <w:numFmt w:val="lowerRoman"/>
      <w:lvlText w:val="%3."/>
      <w:lvlJc w:val="right"/>
      <w:pPr>
        <w:ind w:left="3035" w:hanging="180"/>
      </w:pPr>
    </w:lvl>
    <w:lvl w:ilvl="3" w:tplc="0409000F" w:tentative="1">
      <w:start w:val="1"/>
      <w:numFmt w:val="decimal"/>
      <w:lvlText w:val="%4."/>
      <w:lvlJc w:val="left"/>
      <w:pPr>
        <w:ind w:left="3755" w:hanging="360"/>
      </w:pPr>
    </w:lvl>
    <w:lvl w:ilvl="4" w:tplc="04090019" w:tentative="1">
      <w:start w:val="1"/>
      <w:numFmt w:val="lowerLetter"/>
      <w:lvlText w:val="%5."/>
      <w:lvlJc w:val="left"/>
      <w:pPr>
        <w:ind w:left="4475" w:hanging="360"/>
      </w:pPr>
    </w:lvl>
    <w:lvl w:ilvl="5" w:tplc="0409001B" w:tentative="1">
      <w:start w:val="1"/>
      <w:numFmt w:val="lowerRoman"/>
      <w:lvlText w:val="%6."/>
      <w:lvlJc w:val="right"/>
      <w:pPr>
        <w:ind w:left="5195" w:hanging="180"/>
      </w:pPr>
    </w:lvl>
    <w:lvl w:ilvl="6" w:tplc="0409000F" w:tentative="1">
      <w:start w:val="1"/>
      <w:numFmt w:val="decimal"/>
      <w:lvlText w:val="%7."/>
      <w:lvlJc w:val="left"/>
      <w:pPr>
        <w:ind w:left="5915" w:hanging="360"/>
      </w:pPr>
    </w:lvl>
    <w:lvl w:ilvl="7" w:tplc="04090019" w:tentative="1">
      <w:start w:val="1"/>
      <w:numFmt w:val="lowerLetter"/>
      <w:lvlText w:val="%8."/>
      <w:lvlJc w:val="left"/>
      <w:pPr>
        <w:ind w:left="6635" w:hanging="360"/>
      </w:pPr>
    </w:lvl>
    <w:lvl w:ilvl="8" w:tplc="040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19" w15:restartNumberingAfterBreak="0">
    <w:nsid w:val="7A6D0C23"/>
    <w:multiLevelType w:val="hybridMultilevel"/>
    <w:tmpl w:val="8F76309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B74EB9"/>
    <w:multiLevelType w:val="hybridMultilevel"/>
    <w:tmpl w:val="F756462E"/>
    <w:lvl w:ilvl="0" w:tplc="CD68BF08">
      <w:start w:val="1"/>
      <w:numFmt w:val="decimal"/>
      <w:lvlText w:val="%1."/>
      <w:lvlJc w:val="left"/>
      <w:pPr>
        <w:ind w:left="444" w:hanging="360"/>
      </w:p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7D7D7FBD"/>
    <w:multiLevelType w:val="hybridMultilevel"/>
    <w:tmpl w:val="74DA2BF2"/>
    <w:lvl w:ilvl="0" w:tplc="0644CB6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E2603"/>
    <w:multiLevelType w:val="hybridMultilevel"/>
    <w:tmpl w:val="A1AAA624"/>
    <w:lvl w:ilvl="0" w:tplc="FFFFFFFF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9829095">
    <w:abstractNumId w:val="21"/>
  </w:num>
  <w:num w:numId="2" w16cid:durableId="900601876">
    <w:abstractNumId w:val="15"/>
  </w:num>
  <w:num w:numId="3" w16cid:durableId="1826969910">
    <w:abstractNumId w:val="1"/>
  </w:num>
  <w:num w:numId="4" w16cid:durableId="687367536">
    <w:abstractNumId w:val="3"/>
  </w:num>
  <w:num w:numId="5" w16cid:durableId="744717393">
    <w:abstractNumId w:val="8"/>
  </w:num>
  <w:num w:numId="6" w16cid:durableId="1401555292">
    <w:abstractNumId w:val="17"/>
  </w:num>
  <w:num w:numId="7" w16cid:durableId="1531070514">
    <w:abstractNumId w:val="6"/>
  </w:num>
  <w:num w:numId="8" w16cid:durableId="578488629">
    <w:abstractNumId w:val="14"/>
  </w:num>
  <w:num w:numId="9" w16cid:durableId="1909263295">
    <w:abstractNumId w:val="19"/>
  </w:num>
  <w:num w:numId="10" w16cid:durableId="69547418">
    <w:abstractNumId w:val="11"/>
  </w:num>
  <w:num w:numId="11" w16cid:durableId="780955715">
    <w:abstractNumId w:val="13"/>
  </w:num>
  <w:num w:numId="12" w16cid:durableId="1174690985">
    <w:abstractNumId w:val="7"/>
  </w:num>
  <w:num w:numId="13" w16cid:durableId="1325166004">
    <w:abstractNumId w:val="2"/>
  </w:num>
  <w:num w:numId="14" w16cid:durableId="1581210689">
    <w:abstractNumId w:val="9"/>
  </w:num>
  <w:num w:numId="15" w16cid:durableId="1224566998">
    <w:abstractNumId w:val="12"/>
  </w:num>
  <w:num w:numId="16" w16cid:durableId="1115098798">
    <w:abstractNumId w:val="10"/>
  </w:num>
  <w:num w:numId="17" w16cid:durableId="1644458516">
    <w:abstractNumId w:val="22"/>
  </w:num>
  <w:num w:numId="18" w16cid:durableId="877014423">
    <w:abstractNumId w:val="4"/>
  </w:num>
  <w:num w:numId="19" w16cid:durableId="910967408">
    <w:abstractNumId w:val="16"/>
  </w:num>
  <w:num w:numId="20" w16cid:durableId="963581237">
    <w:abstractNumId w:val="0"/>
  </w:num>
  <w:num w:numId="21" w16cid:durableId="764618405">
    <w:abstractNumId w:val="18"/>
  </w:num>
  <w:num w:numId="22" w16cid:durableId="39631996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20788030">
    <w:abstractNumId w:val="20"/>
  </w:num>
  <w:num w:numId="24" w16cid:durableId="67581174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2E2"/>
    <w:rsid w:val="000004C9"/>
    <w:rsid w:val="00000E9F"/>
    <w:rsid w:val="00001DAC"/>
    <w:rsid w:val="00001F75"/>
    <w:rsid w:val="00007F61"/>
    <w:rsid w:val="0002121E"/>
    <w:rsid w:val="000214C5"/>
    <w:rsid w:val="00024599"/>
    <w:rsid w:val="00025029"/>
    <w:rsid w:val="00030437"/>
    <w:rsid w:val="00032DE9"/>
    <w:rsid w:val="0003609D"/>
    <w:rsid w:val="0003718B"/>
    <w:rsid w:val="00042C3E"/>
    <w:rsid w:val="00045CE3"/>
    <w:rsid w:val="00046F29"/>
    <w:rsid w:val="00047B51"/>
    <w:rsid w:val="0005038E"/>
    <w:rsid w:val="00050826"/>
    <w:rsid w:val="00062D0C"/>
    <w:rsid w:val="000644E6"/>
    <w:rsid w:val="00064D18"/>
    <w:rsid w:val="00067F3E"/>
    <w:rsid w:val="00070030"/>
    <w:rsid w:val="00070B12"/>
    <w:rsid w:val="000716DA"/>
    <w:rsid w:val="00073C7A"/>
    <w:rsid w:val="0007565F"/>
    <w:rsid w:val="00075E5F"/>
    <w:rsid w:val="000763D0"/>
    <w:rsid w:val="000774B3"/>
    <w:rsid w:val="00080AE0"/>
    <w:rsid w:val="00082ABA"/>
    <w:rsid w:val="00086B13"/>
    <w:rsid w:val="00087325"/>
    <w:rsid w:val="0009259B"/>
    <w:rsid w:val="00093293"/>
    <w:rsid w:val="0009446C"/>
    <w:rsid w:val="00094FB9"/>
    <w:rsid w:val="00097604"/>
    <w:rsid w:val="000978A8"/>
    <w:rsid w:val="000A54C1"/>
    <w:rsid w:val="000A7074"/>
    <w:rsid w:val="000A7670"/>
    <w:rsid w:val="000B0FC9"/>
    <w:rsid w:val="000B4B59"/>
    <w:rsid w:val="000B5FF2"/>
    <w:rsid w:val="000B6C5F"/>
    <w:rsid w:val="000C1246"/>
    <w:rsid w:val="000C4A11"/>
    <w:rsid w:val="000C6B50"/>
    <w:rsid w:val="000D0C97"/>
    <w:rsid w:val="000D3040"/>
    <w:rsid w:val="000D79E1"/>
    <w:rsid w:val="000E5A59"/>
    <w:rsid w:val="000E66F9"/>
    <w:rsid w:val="000F0439"/>
    <w:rsid w:val="000F0F02"/>
    <w:rsid w:val="000F2417"/>
    <w:rsid w:val="000F4A81"/>
    <w:rsid w:val="000F4E6E"/>
    <w:rsid w:val="000F5F81"/>
    <w:rsid w:val="00101851"/>
    <w:rsid w:val="0010416F"/>
    <w:rsid w:val="001044EF"/>
    <w:rsid w:val="00104F3A"/>
    <w:rsid w:val="0010548F"/>
    <w:rsid w:val="00105BD0"/>
    <w:rsid w:val="0011002F"/>
    <w:rsid w:val="0011063D"/>
    <w:rsid w:val="00110D82"/>
    <w:rsid w:val="0011484E"/>
    <w:rsid w:val="001166C8"/>
    <w:rsid w:val="00127256"/>
    <w:rsid w:val="00133BA2"/>
    <w:rsid w:val="00133EC3"/>
    <w:rsid w:val="00141089"/>
    <w:rsid w:val="00141A39"/>
    <w:rsid w:val="00142817"/>
    <w:rsid w:val="001430B6"/>
    <w:rsid w:val="0014492E"/>
    <w:rsid w:val="001460BB"/>
    <w:rsid w:val="001469CE"/>
    <w:rsid w:val="001546B9"/>
    <w:rsid w:val="0016092C"/>
    <w:rsid w:val="0016321A"/>
    <w:rsid w:val="00164E2F"/>
    <w:rsid w:val="00165D80"/>
    <w:rsid w:val="00166321"/>
    <w:rsid w:val="00166EF4"/>
    <w:rsid w:val="001722DD"/>
    <w:rsid w:val="0018345D"/>
    <w:rsid w:val="00185EEF"/>
    <w:rsid w:val="001873B6"/>
    <w:rsid w:val="00190B7E"/>
    <w:rsid w:val="00190D76"/>
    <w:rsid w:val="001938CE"/>
    <w:rsid w:val="00197276"/>
    <w:rsid w:val="001A17F3"/>
    <w:rsid w:val="001A1891"/>
    <w:rsid w:val="001A512A"/>
    <w:rsid w:val="001A5290"/>
    <w:rsid w:val="001A58F1"/>
    <w:rsid w:val="001B09D2"/>
    <w:rsid w:val="001B51F5"/>
    <w:rsid w:val="001B7305"/>
    <w:rsid w:val="001C0F8A"/>
    <w:rsid w:val="001C3875"/>
    <w:rsid w:val="001C42B5"/>
    <w:rsid w:val="001D0E9C"/>
    <w:rsid w:val="001D1295"/>
    <w:rsid w:val="001D12E6"/>
    <w:rsid w:val="001D4B5D"/>
    <w:rsid w:val="001D6668"/>
    <w:rsid w:val="001D7460"/>
    <w:rsid w:val="001D747A"/>
    <w:rsid w:val="001E0E82"/>
    <w:rsid w:val="001E171F"/>
    <w:rsid w:val="001E690C"/>
    <w:rsid w:val="001E77C4"/>
    <w:rsid w:val="001F23D5"/>
    <w:rsid w:val="001F268D"/>
    <w:rsid w:val="001F5443"/>
    <w:rsid w:val="001F5509"/>
    <w:rsid w:val="001F6727"/>
    <w:rsid w:val="001F7FC9"/>
    <w:rsid w:val="0020025F"/>
    <w:rsid w:val="00200694"/>
    <w:rsid w:val="00202180"/>
    <w:rsid w:val="00205A32"/>
    <w:rsid w:val="00205ACF"/>
    <w:rsid w:val="0020617D"/>
    <w:rsid w:val="002074BB"/>
    <w:rsid w:val="00214642"/>
    <w:rsid w:val="00216176"/>
    <w:rsid w:val="00217678"/>
    <w:rsid w:val="00217917"/>
    <w:rsid w:val="00221BE3"/>
    <w:rsid w:val="0023085A"/>
    <w:rsid w:val="00232896"/>
    <w:rsid w:val="002336CC"/>
    <w:rsid w:val="002424CA"/>
    <w:rsid w:val="00244153"/>
    <w:rsid w:val="00245C3C"/>
    <w:rsid w:val="00245C53"/>
    <w:rsid w:val="00245CE3"/>
    <w:rsid w:val="0025219D"/>
    <w:rsid w:val="00254867"/>
    <w:rsid w:val="00255AB2"/>
    <w:rsid w:val="00260BEF"/>
    <w:rsid w:val="0026273F"/>
    <w:rsid w:val="002627C4"/>
    <w:rsid w:val="0027669D"/>
    <w:rsid w:val="00277636"/>
    <w:rsid w:val="00280215"/>
    <w:rsid w:val="002819B3"/>
    <w:rsid w:val="002845F6"/>
    <w:rsid w:val="00284AA8"/>
    <w:rsid w:val="00286CD8"/>
    <w:rsid w:val="00286FA0"/>
    <w:rsid w:val="002877E7"/>
    <w:rsid w:val="0029106F"/>
    <w:rsid w:val="00291703"/>
    <w:rsid w:val="002940A5"/>
    <w:rsid w:val="00297C3F"/>
    <w:rsid w:val="002A00A3"/>
    <w:rsid w:val="002A152F"/>
    <w:rsid w:val="002A165C"/>
    <w:rsid w:val="002A5D8F"/>
    <w:rsid w:val="002B0220"/>
    <w:rsid w:val="002B1BD2"/>
    <w:rsid w:val="002B2179"/>
    <w:rsid w:val="002B5D68"/>
    <w:rsid w:val="002B7752"/>
    <w:rsid w:val="002C3516"/>
    <w:rsid w:val="002C49BE"/>
    <w:rsid w:val="002C62D7"/>
    <w:rsid w:val="002D50D9"/>
    <w:rsid w:val="002E1EAD"/>
    <w:rsid w:val="002E2234"/>
    <w:rsid w:val="002E43D5"/>
    <w:rsid w:val="002E50BD"/>
    <w:rsid w:val="002E5D39"/>
    <w:rsid w:val="002E6A18"/>
    <w:rsid w:val="002E79BF"/>
    <w:rsid w:val="002F74F9"/>
    <w:rsid w:val="00300F72"/>
    <w:rsid w:val="00305255"/>
    <w:rsid w:val="00306D7F"/>
    <w:rsid w:val="00310274"/>
    <w:rsid w:val="0031050A"/>
    <w:rsid w:val="003114F3"/>
    <w:rsid w:val="003119B6"/>
    <w:rsid w:val="0031234A"/>
    <w:rsid w:val="00312925"/>
    <w:rsid w:val="003133F2"/>
    <w:rsid w:val="00314C9C"/>
    <w:rsid w:val="003154E1"/>
    <w:rsid w:val="0031562D"/>
    <w:rsid w:val="00315B91"/>
    <w:rsid w:val="003175D1"/>
    <w:rsid w:val="00317724"/>
    <w:rsid w:val="0032076B"/>
    <w:rsid w:val="00321EDE"/>
    <w:rsid w:val="00322A6D"/>
    <w:rsid w:val="00323124"/>
    <w:rsid w:val="003245AB"/>
    <w:rsid w:val="003253AE"/>
    <w:rsid w:val="003328F4"/>
    <w:rsid w:val="003329C6"/>
    <w:rsid w:val="00334706"/>
    <w:rsid w:val="00335398"/>
    <w:rsid w:val="00335547"/>
    <w:rsid w:val="003357B1"/>
    <w:rsid w:val="00336366"/>
    <w:rsid w:val="0033779B"/>
    <w:rsid w:val="00340A0C"/>
    <w:rsid w:val="00340A5A"/>
    <w:rsid w:val="003434EC"/>
    <w:rsid w:val="003455E3"/>
    <w:rsid w:val="003462B2"/>
    <w:rsid w:val="003470EC"/>
    <w:rsid w:val="003475B7"/>
    <w:rsid w:val="00354281"/>
    <w:rsid w:val="003558A1"/>
    <w:rsid w:val="00357CDC"/>
    <w:rsid w:val="00361CF4"/>
    <w:rsid w:val="00363361"/>
    <w:rsid w:val="00363F39"/>
    <w:rsid w:val="0036523D"/>
    <w:rsid w:val="00365D01"/>
    <w:rsid w:val="00370147"/>
    <w:rsid w:val="003708B3"/>
    <w:rsid w:val="00372EA6"/>
    <w:rsid w:val="00375EA1"/>
    <w:rsid w:val="0037609A"/>
    <w:rsid w:val="003859DA"/>
    <w:rsid w:val="00386AA7"/>
    <w:rsid w:val="00387A10"/>
    <w:rsid w:val="003921A7"/>
    <w:rsid w:val="0039385C"/>
    <w:rsid w:val="00393E89"/>
    <w:rsid w:val="003943B2"/>
    <w:rsid w:val="00395100"/>
    <w:rsid w:val="0039728B"/>
    <w:rsid w:val="003A653B"/>
    <w:rsid w:val="003A71E3"/>
    <w:rsid w:val="003A7CB6"/>
    <w:rsid w:val="003B7801"/>
    <w:rsid w:val="003C1A03"/>
    <w:rsid w:val="003C26BE"/>
    <w:rsid w:val="003C4CF7"/>
    <w:rsid w:val="003C6706"/>
    <w:rsid w:val="003D0B2E"/>
    <w:rsid w:val="003D1C4E"/>
    <w:rsid w:val="003D2033"/>
    <w:rsid w:val="003D27A1"/>
    <w:rsid w:val="003D5708"/>
    <w:rsid w:val="003D6E0A"/>
    <w:rsid w:val="003D7997"/>
    <w:rsid w:val="003E14B4"/>
    <w:rsid w:val="003E15F2"/>
    <w:rsid w:val="003E3036"/>
    <w:rsid w:val="003E434E"/>
    <w:rsid w:val="003E6F98"/>
    <w:rsid w:val="003E7959"/>
    <w:rsid w:val="003F107A"/>
    <w:rsid w:val="003F28E5"/>
    <w:rsid w:val="003F4E53"/>
    <w:rsid w:val="004017B6"/>
    <w:rsid w:val="004024DF"/>
    <w:rsid w:val="0040313C"/>
    <w:rsid w:val="00403573"/>
    <w:rsid w:val="00405C8B"/>
    <w:rsid w:val="00407C6D"/>
    <w:rsid w:val="00410A0F"/>
    <w:rsid w:val="00411705"/>
    <w:rsid w:val="00415F5B"/>
    <w:rsid w:val="00417E31"/>
    <w:rsid w:val="00422903"/>
    <w:rsid w:val="004237A5"/>
    <w:rsid w:val="0043094F"/>
    <w:rsid w:val="00431676"/>
    <w:rsid w:val="0043168F"/>
    <w:rsid w:val="00433059"/>
    <w:rsid w:val="0043318F"/>
    <w:rsid w:val="00434378"/>
    <w:rsid w:val="0043587B"/>
    <w:rsid w:val="00435FEE"/>
    <w:rsid w:val="00437981"/>
    <w:rsid w:val="00441F08"/>
    <w:rsid w:val="00445371"/>
    <w:rsid w:val="00446EE5"/>
    <w:rsid w:val="004503C2"/>
    <w:rsid w:val="0045041E"/>
    <w:rsid w:val="004509BA"/>
    <w:rsid w:val="00454E95"/>
    <w:rsid w:val="00456FBC"/>
    <w:rsid w:val="004601E5"/>
    <w:rsid w:val="00460E15"/>
    <w:rsid w:val="00461C44"/>
    <w:rsid w:val="0046265E"/>
    <w:rsid w:val="004704D1"/>
    <w:rsid w:val="00471719"/>
    <w:rsid w:val="0047173A"/>
    <w:rsid w:val="004742FD"/>
    <w:rsid w:val="004760B2"/>
    <w:rsid w:val="00477D88"/>
    <w:rsid w:val="00480BAC"/>
    <w:rsid w:val="004817F4"/>
    <w:rsid w:val="00481FE7"/>
    <w:rsid w:val="00485746"/>
    <w:rsid w:val="004860E5"/>
    <w:rsid w:val="0049689C"/>
    <w:rsid w:val="004A70A2"/>
    <w:rsid w:val="004B131D"/>
    <w:rsid w:val="004B23F7"/>
    <w:rsid w:val="004B388A"/>
    <w:rsid w:val="004B3A42"/>
    <w:rsid w:val="004B547F"/>
    <w:rsid w:val="004B7970"/>
    <w:rsid w:val="004C4292"/>
    <w:rsid w:val="004C4BAE"/>
    <w:rsid w:val="004C79F4"/>
    <w:rsid w:val="004D31FC"/>
    <w:rsid w:val="004D3434"/>
    <w:rsid w:val="004D34E3"/>
    <w:rsid w:val="004D3800"/>
    <w:rsid w:val="004D59FE"/>
    <w:rsid w:val="004D6A6D"/>
    <w:rsid w:val="004D7C07"/>
    <w:rsid w:val="004D7C79"/>
    <w:rsid w:val="004E017A"/>
    <w:rsid w:val="004E0786"/>
    <w:rsid w:val="004E131C"/>
    <w:rsid w:val="004E3190"/>
    <w:rsid w:val="004E605E"/>
    <w:rsid w:val="004E661E"/>
    <w:rsid w:val="004E6D99"/>
    <w:rsid w:val="004F003D"/>
    <w:rsid w:val="004F1EAA"/>
    <w:rsid w:val="004F2190"/>
    <w:rsid w:val="004F2667"/>
    <w:rsid w:val="004F375C"/>
    <w:rsid w:val="004F6290"/>
    <w:rsid w:val="004F7395"/>
    <w:rsid w:val="005016AA"/>
    <w:rsid w:val="005031CA"/>
    <w:rsid w:val="00503345"/>
    <w:rsid w:val="0050394E"/>
    <w:rsid w:val="00505B5B"/>
    <w:rsid w:val="0050683A"/>
    <w:rsid w:val="005111E1"/>
    <w:rsid w:val="00512A64"/>
    <w:rsid w:val="0051309D"/>
    <w:rsid w:val="00513AC2"/>
    <w:rsid w:val="00516FC3"/>
    <w:rsid w:val="00520792"/>
    <w:rsid w:val="005218B3"/>
    <w:rsid w:val="00526291"/>
    <w:rsid w:val="005321B8"/>
    <w:rsid w:val="00534E0B"/>
    <w:rsid w:val="00535E23"/>
    <w:rsid w:val="0053616B"/>
    <w:rsid w:val="00540008"/>
    <w:rsid w:val="0054341F"/>
    <w:rsid w:val="005448C8"/>
    <w:rsid w:val="005450BA"/>
    <w:rsid w:val="005461EF"/>
    <w:rsid w:val="00551721"/>
    <w:rsid w:val="005544AE"/>
    <w:rsid w:val="005550D7"/>
    <w:rsid w:val="00555D4B"/>
    <w:rsid w:val="005560A2"/>
    <w:rsid w:val="0056139F"/>
    <w:rsid w:val="005627B7"/>
    <w:rsid w:val="005628BB"/>
    <w:rsid w:val="00563FFF"/>
    <w:rsid w:val="005658AE"/>
    <w:rsid w:val="00572AB5"/>
    <w:rsid w:val="005769F2"/>
    <w:rsid w:val="00576DED"/>
    <w:rsid w:val="00577A07"/>
    <w:rsid w:val="00577F01"/>
    <w:rsid w:val="00581138"/>
    <w:rsid w:val="00582285"/>
    <w:rsid w:val="00583CBD"/>
    <w:rsid w:val="0058636F"/>
    <w:rsid w:val="005866FD"/>
    <w:rsid w:val="00592C10"/>
    <w:rsid w:val="005950E9"/>
    <w:rsid w:val="005A01DF"/>
    <w:rsid w:val="005A0FF8"/>
    <w:rsid w:val="005A36AD"/>
    <w:rsid w:val="005A6171"/>
    <w:rsid w:val="005A6973"/>
    <w:rsid w:val="005A6ADB"/>
    <w:rsid w:val="005B07F5"/>
    <w:rsid w:val="005B0962"/>
    <w:rsid w:val="005B2F5E"/>
    <w:rsid w:val="005B4292"/>
    <w:rsid w:val="005B7A60"/>
    <w:rsid w:val="005C5442"/>
    <w:rsid w:val="005C5B11"/>
    <w:rsid w:val="005C6E0B"/>
    <w:rsid w:val="005D326F"/>
    <w:rsid w:val="005D3EAD"/>
    <w:rsid w:val="005D4A89"/>
    <w:rsid w:val="005D78C5"/>
    <w:rsid w:val="005E1461"/>
    <w:rsid w:val="005E51AF"/>
    <w:rsid w:val="005E584B"/>
    <w:rsid w:val="005F3E46"/>
    <w:rsid w:val="005F40E6"/>
    <w:rsid w:val="005F4C31"/>
    <w:rsid w:val="006016D7"/>
    <w:rsid w:val="0060235A"/>
    <w:rsid w:val="00602EA4"/>
    <w:rsid w:val="00604E84"/>
    <w:rsid w:val="006107BF"/>
    <w:rsid w:val="00612DC4"/>
    <w:rsid w:val="00615128"/>
    <w:rsid w:val="00617A02"/>
    <w:rsid w:val="006239C4"/>
    <w:rsid w:val="00624B07"/>
    <w:rsid w:val="00626323"/>
    <w:rsid w:val="0063059F"/>
    <w:rsid w:val="006307E6"/>
    <w:rsid w:val="006326D1"/>
    <w:rsid w:val="0063379E"/>
    <w:rsid w:val="006350D5"/>
    <w:rsid w:val="00637D3B"/>
    <w:rsid w:val="006412D7"/>
    <w:rsid w:val="00650C3F"/>
    <w:rsid w:val="00651D8B"/>
    <w:rsid w:val="006549B1"/>
    <w:rsid w:val="006568AA"/>
    <w:rsid w:val="00656AC3"/>
    <w:rsid w:val="0065791E"/>
    <w:rsid w:val="00660054"/>
    <w:rsid w:val="00660896"/>
    <w:rsid w:val="00661153"/>
    <w:rsid w:val="0066535B"/>
    <w:rsid w:val="0066739C"/>
    <w:rsid w:val="00670832"/>
    <w:rsid w:val="00673A73"/>
    <w:rsid w:val="00674B85"/>
    <w:rsid w:val="006759E5"/>
    <w:rsid w:val="00676DDD"/>
    <w:rsid w:val="006770E3"/>
    <w:rsid w:val="00677CB2"/>
    <w:rsid w:val="00683F2D"/>
    <w:rsid w:val="0068707B"/>
    <w:rsid w:val="00687492"/>
    <w:rsid w:val="00687ADB"/>
    <w:rsid w:val="00692A26"/>
    <w:rsid w:val="0069345C"/>
    <w:rsid w:val="006937B6"/>
    <w:rsid w:val="00696690"/>
    <w:rsid w:val="006974D6"/>
    <w:rsid w:val="006A105E"/>
    <w:rsid w:val="006A39E2"/>
    <w:rsid w:val="006A4E37"/>
    <w:rsid w:val="006A5CA3"/>
    <w:rsid w:val="006A71D6"/>
    <w:rsid w:val="006B1073"/>
    <w:rsid w:val="006B1F8A"/>
    <w:rsid w:val="006B27B4"/>
    <w:rsid w:val="006B51AE"/>
    <w:rsid w:val="006B52E2"/>
    <w:rsid w:val="006B53A4"/>
    <w:rsid w:val="006C0322"/>
    <w:rsid w:val="006C1E52"/>
    <w:rsid w:val="006C22A3"/>
    <w:rsid w:val="006C35B7"/>
    <w:rsid w:val="006C421C"/>
    <w:rsid w:val="006C56DD"/>
    <w:rsid w:val="006C70C7"/>
    <w:rsid w:val="006D094F"/>
    <w:rsid w:val="006D0C8A"/>
    <w:rsid w:val="006E3795"/>
    <w:rsid w:val="006E392D"/>
    <w:rsid w:val="006E4DF9"/>
    <w:rsid w:val="006E666A"/>
    <w:rsid w:val="006F4883"/>
    <w:rsid w:val="006F60A8"/>
    <w:rsid w:val="006F6CD8"/>
    <w:rsid w:val="006F6DE1"/>
    <w:rsid w:val="007046FC"/>
    <w:rsid w:val="00706C61"/>
    <w:rsid w:val="00707499"/>
    <w:rsid w:val="00710220"/>
    <w:rsid w:val="00710C1A"/>
    <w:rsid w:val="007117B7"/>
    <w:rsid w:val="0071342A"/>
    <w:rsid w:val="00713F92"/>
    <w:rsid w:val="00714B4B"/>
    <w:rsid w:val="0071606D"/>
    <w:rsid w:val="007204DC"/>
    <w:rsid w:val="00722A14"/>
    <w:rsid w:val="00726D14"/>
    <w:rsid w:val="00732637"/>
    <w:rsid w:val="00735637"/>
    <w:rsid w:val="00735920"/>
    <w:rsid w:val="00736331"/>
    <w:rsid w:val="00736594"/>
    <w:rsid w:val="007372C5"/>
    <w:rsid w:val="00737D18"/>
    <w:rsid w:val="00740E76"/>
    <w:rsid w:val="00745EB2"/>
    <w:rsid w:val="00750BEB"/>
    <w:rsid w:val="00751D43"/>
    <w:rsid w:val="0075739B"/>
    <w:rsid w:val="00763936"/>
    <w:rsid w:val="00764ADF"/>
    <w:rsid w:val="00766533"/>
    <w:rsid w:val="007728FA"/>
    <w:rsid w:val="00773F5F"/>
    <w:rsid w:val="00777E02"/>
    <w:rsid w:val="00780F36"/>
    <w:rsid w:val="00782001"/>
    <w:rsid w:val="007852E4"/>
    <w:rsid w:val="007856AC"/>
    <w:rsid w:val="00786D43"/>
    <w:rsid w:val="00787DD4"/>
    <w:rsid w:val="0079035C"/>
    <w:rsid w:val="0079404B"/>
    <w:rsid w:val="00794D9F"/>
    <w:rsid w:val="00796C94"/>
    <w:rsid w:val="007A0AE1"/>
    <w:rsid w:val="007A3F66"/>
    <w:rsid w:val="007B088F"/>
    <w:rsid w:val="007B110C"/>
    <w:rsid w:val="007B2823"/>
    <w:rsid w:val="007B4D58"/>
    <w:rsid w:val="007B7853"/>
    <w:rsid w:val="007C0571"/>
    <w:rsid w:val="007C2107"/>
    <w:rsid w:val="007C254A"/>
    <w:rsid w:val="007C43C7"/>
    <w:rsid w:val="007C4715"/>
    <w:rsid w:val="007D221A"/>
    <w:rsid w:val="007D226D"/>
    <w:rsid w:val="007D31A9"/>
    <w:rsid w:val="007D4CB9"/>
    <w:rsid w:val="007E263C"/>
    <w:rsid w:val="007F1464"/>
    <w:rsid w:val="007F1EA3"/>
    <w:rsid w:val="007F4486"/>
    <w:rsid w:val="007F4C00"/>
    <w:rsid w:val="007F4C92"/>
    <w:rsid w:val="008025BB"/>
    <w:rsid w:val="0080606C"/>
    <w:rsid w:val="008075E4"/>
    <w:rsid w:val="00817511"/>
    <w:rsid w:val="00820E67"/>
    <w:rsid w:val="00825AD9"/>
    <w:rsid w:val="008347AF"/>
    <w:rsid w:val="00835077"/>
    <w:rsid w:val="008359A6"/>
    <w:rsid w:val="00837974"/>
    <w:rsid w:val="00840002"/>
    <w:rsid w:val="00840E18"/>
    <w:rsid w:val="00843D63"/>
    <w:rsid w:val="00844668"/>
    <w:rsid w:val="0084702B"/>
    <w:rsid w:val="0085111F"/>
    <w:rsid w:val="00851192"/>
    <w:rsid w:val="00852923"/>
    <w:rsid w:val="008571A5"/>
    <w:rsid w:val="0086183A"/>
    <w:rsid w:val="00863470"/>
    <w:rsid w:val="0086374F"/>
    <w:rsid w:val="0086636B"/>
    <w:rsid w:val="0086686E"/>
    <w:rsid w:val="0086773F"/>
    <w:rsid w:val="00867856"/>
    <w:rsid w:val="00871851"/>
    <w:rsid w:val="00874066"/>
    <w:rsid w:val="00875109"/>
    <w:rsid w:val="00880B7E"/>
    <w:rsid w:val="00880D27"/>
    <w:rsid w:val="008856BD"/>
    <w:rsid w:val="00885708"/>
    <w:rsid w:val="008904D5"/>
    <w:rsid w:val="0089126E"/>
    <w:rsid w:val="0089272A"/>
    <w:rsid w:val="008954B5"/>
    <w:rsid w:val="00895C43"/>
    <w:rsid w:val="008A39C9"/>
    <w:rsid w:val="008B1D0F"/>
    <w:rsid w:val="008B3BFE"/>
    <w:rsid w:val="008B6C6A"/>
    <w:rsid w:val="008C1B04"/>
    <w:rsid w:val="008C23DA"/>
    <w:rsid w:val="008C4C4C"/>
    <w:rsid w:val="008C6B5F"/>
    <w:rsid w:val="008C7AC0"/>
    <w:rsid w:val="008C7E21"/>
    <w:rsid w:val="008D3894"/>
    <w:rsid w:val="008E0637"/>
    <w:rsid w:val="008E15B1"/>
    <w:rsid w:val="008E2625"/>
    <w:rsid w:val="008E5142"/>
    <w:rsid w:val="008E5CCD"/>
    <w:rsid w:val="008F188A"/>
    <w:rsid w:val="0090170C"/>
    <w:rsid w:val="0090474D"/>
    <w:rsid w:val="00904FA7"/>
    <w:rsid w:val="009051A0"/>
    <w:rsid w:val="00906105"/>
    <w:rsid w:val="00910DBB"/>
    <w:rsid w:val="009110B5"/>
    <w:rsid w:val="009136F1"/>
    <w:rsid w:val="0091459B"/>
    <w:rsid w:val="009148AF"/>
    <w:rsid w:val="009150C2"/>
    <w:rsid w:val="009157F4"/>
    <w:rsid w:val="00915814"/>
    <w:rsid w:val="0092003F"/>
    <w:rsid w:val="00921CAF"/>
    <w:rsid w:val="00922D8E"/>
    <w:rsid w:val="0092373A"/>
    <w:rsid w:val="00924486"/>
    <w:rsid w:val="00925E3B"/>
    <w:rsid w:val="009279C4"/>
    <w:rsid w:val="009323A9"/>
    <w:rsid w:val="009323F5"/>
    <w:rsid w:val="00932DB7"/>
    <w:rsid w:val="009345F6"/>
    <w:rsid w:val="009357B4"/>
    <w:rsid w:val="00936263"/>
    <w:rsid w:val="00936B33"/>
    <w:rsid w:val="00944D4C"/>
    <w:rsid w:val="00945337"/>
    <w:rsid w:val="0094668E"/>
    <w:rsid w:val="009516EC"/>
    <w:rsid w:val="0095371A"/>
    <w:rsid w:val="0095515D"/>
    <w:rsid w:val="00955AB5"/>
    <w:rsid w:val="009570E2"/>
    <w:rsid w:val="009603B2"/>
    <w:rsid w:val="0096222C"/>
    <w:rsid w:val="009623A2"/>
    <w:rsid w:val="00962A17"/>
    <w:rsid w:val="00962DF1"/>
    <w:rsid w:val="00965778"/>
    <w:rsid w:val="0096706F"/>
    <w:rsid w:val="00967DFB"/>
    <w:rsid w:val="00971D38"/>
    <w:rsid w:val="009738C8"/>
    <w:rsid w:val="00975EEB"/>
    <w:rsid w:val="00977CF7"/>
    <w:rsid w:val="00980310"/>
    <w:rsid w:val="0098342C"/>
    <w:rsid w:val="009844BB"/>
    <w:rsid w:val="009853BE"/>
    <w:rsid w:val="00991598"/>
    <w:rsid w:val="0099215A"/>
    <w:rsid w:val="009939FD"/>
    <w:rsid w:val="00995D0D"/>
    <w:rsid w:val="009A00D3"/>
    <w:rsid w:val="009A1C52"/>
    <w:rsid w:val="009A46E2"/>
    <w:rsid w:val="009B23ED"/>
    <w:rsid w:val="009B247D"/>
    <w:rsid w:val="009B6D17"/>
    <w:rsid w:val="009B75AB"/>
    <w:rsid w:val="009B763F"/>
    <w:rsid w:val="009C042B"/>
    <w:rsid w:val="009C1C72"/>
    <w:rsid w:val="009C3885"/>
    <w:rsid w:val="009C3A0A"/>
    <w:rsid w:val="009C5FDC"/>
    <w:rsid w:val="009C6987"/>
    <w:rsid w:val="009C7039"/>
    <w:rsid w:val="009C7087"/>
    <w:rsid w:val="009C7491"/>
    <w:rsid w:val="009D212A"/>
    <w:rsid w:val="009D5C4B"/>
    <w:rsid w:val="009D782B"/>
    <w:rsid w:val="009E521F"/>
    <w:rsid w:val="009F0E5F"/>
    <w:rsid w:val="009F13FF"/>
    <w:rsid w:val="009F465A"/>
    <w:rsid w:val="009F4D1E"/>
    <w:rsid w:val="009F5874"/>
    <w:rsid w:val="009F6470"/>
    <w:rsid w:val="009F6D18"/>
    <w:rsid w:val="00A04244"/>
    <w:rsid w:val="00A07394"/>
    <w:rsid w:val="00A1299C"/>
    <w:rsid w:val="00A132F7"/>
    <w:rsid w:val="00A139D0"/>
    <w:rsid w:val="00A14116"/>
    <w:rsid w:val="00A14187"/>
    <w:rsid w:val="00A16301"/>
    <w:rsid w:val="00A16E89"/>
    <w:rsid w:val="00A20699"/>
    <w:rsid w:val="00A20B2C"/>
    <w:rsid w:val="00A24D76"/>
    <w:rsid w:val="00A2591E"/>
    <w:rsid w:val="00A26F9B"/>
    <w:rsid w:val="00A32052"/>
    <w:rsid w:val="00A40D0E"/>
    <w:rsid w:val="00A42369"/>
    <w:rsid w:val="00A43A30"/>
    <w:rsid w:val="00A456C6"/>
    <w:rsid w:val="00A5257C"/>
    <w:rsid w:val="00A53984"/>
    <w:rsid w:val="00A555BA"/>
    <w:rsid w:val="00A56C69"/>
    <w:rsid w:val="00A6078A"/>
    <w:rsid w:val="00A620EB"/>
    <w:rsid w:val="00A63F09"/>
    <w:rsid w:val="00A657BF"/>
    <w:rsid w:val="00A65949"/>
    <w:rsid w:val="00A66382"/>
    <w:rsid w:val="00A667A5"/>
    <w:rsid w:val="00A6754B"/>
    <w:rsid w:val="00A675FA"/>
    <w:rsid w:val="00A701EA"/>
    <w:rsid w:val="00A748CB"/>
    <w:rsid w:val="00A779C0"/>
    <w:rsid w:val="00A87E0C"/>
    <w:rsid w:val="00A9112A"/>
    <w:rsid w:val="00AA3F72"/>
    <w:rsid w:val="00AA556D"/>
    <w:rsid w:val="00AA5757"/>
    <w:rsid w:val="00AB762A"/>
    <w:rsid w:val="00AC148D"/>
    <w:rsid w:val="00AC5D2F"/>
    <w:rsid w:val="00AC5ED9"/>
    <w:rsid w:val="00AD0035"/>
    <w:rsid w:val="00AE136D"/>
    <w:rsid w:val="00AE1935"/>
    <w:rsid w:val="00AE3E27"/>
    <w:rsid w:val="00AF113D"/>
    <w:rsid w:val="00AF1AE2"/>
    <w:rsid w:val="00AF25A3"/>
    <w:rsid w:val="00AF43C6"/>
    <w:rsid w:val="00AF60F9"/>
    <w:rsid w:val="00B01082"/>
    <w:rsid w:val="00B035E6"/>
    <w:rsid w:val="00B052D6"/>
    <w:rsid w:val="00B07254"/>
    <w:rsid w:val="00B07C55"/>
    <w:rsid w:val="00B10215"/>
    <w:rsid w:val="00B102FB"/>
    <w:rsid w:val="00B105EB"/>
    <w:rsid w:val="00B10764"/>
    <w:rsid w:val="00B1291E"/>
    <w:rsid w:val="00B15005"/>
    <w:rsid w:val="00B15EA9"/>
    <w:rsid w:val="00B15F34"/>
    <w:rsid w:val="00B17D3D"/>
    <w:rsid w:val="00B20292"/>
    <w:rsid w:val="00B30D49"/>
    <w:rsid w:val="00B3406D"/>
    <w:rsid w:val="00B36864"/>
    <w:rsid w:val="00B458D9"/>
    <w:rsid w:val="00B4675F"/>
    <w:rsid w:val="00B47FCE"/>
    <w:rsid w:val="00B505C7"/>
    <w:rsid w:val="00B50F28"/>
    <w:rsid w:val="00B51AF2"/>
    <w:rsid w:val="00B54A53"/>
    <w:rsid w:val="00B550B1"/>
    <w:rsid w:val="00B61609"/>
    <w:rsid w:val="00B62107"/>
    <w:rsid w:val="00B6373F"/>
    <w:rsid w:val="00B63BEC"/>
    <w:rsid w:val="00B659F9"/>
    <w:rsid w:val="00B66CD9"/>
    <w:rsid w:val="00B672CC"/>
    <w:rsid w:val="00B70716"/>
    <w:rsid w:val="00B74EBC"/>
    <w:rsid w:val="00B75BE8"/>
    <w:rsid w:val="00B76BAF"/>
    <w:rsid w:val="00B76CD6"/>
    <w:rsid w:val="00B7732D"/>
    <w:rsid w:val="00B77EF7"/>
    <w:rsid w:val="00B82440"/>
    <w:rsid w:val="00B83744"/>
    <w:rsid w:val="00B83CCF"/>
    <w:rsid w:val="00B85F30"/>
    <w:rsid w:val="00B87681"/>
    <w:rsid w:val="00B903E1"/>
    <w:rsid w:val="00B9161C"/>
    <w:rsid w:val="00B9395C"/>
    <w:rsid w:val="00B93D2A"/>
    <w:rsid w:val="00B941A7"/>
    <w:rsid w:val="00B948D6"/>
    <w:rsid w:val="00B95F6B"/>
    <w:rsid w:val="00B970AC"/>
    <w:rsid w:val="00B9793E"/>
    <w:rsid w:val="00BA01F8"/>
    <w:rsid w:val="00BA0F74"/>
    <w:rsid w:val="00BA2714"/>
    <w:rsid w:val="00BA3DEA"/>
    <w:rsid w:val="00BA6135"/>
    <w:rsid w:val="00BA7C6D"/>
    <w:rsid w:val="00BB0EF0"/>
    <w:rsid w:val="00BB110B"/>
    <w:rsid w:val="00BB4983"/>
    <w:rsid w:val="00BB58F6"/>
    <w:rsid w:val="00BC3A89"/>
    <w:rsid w:val="00BC41FA"/>
    <w:rsid w:val="00BC7574"/>
    <w:rsid w:val="00BD1462"/>
    <w:rsid w:val="00BD1FF5"/>
    <w:rsid w:val="00BD38C1"/>
    <w:rsid w:val="00BD4D02"/>
    <w:rsid w:val="00BD7C25"/>
    <w:rsid w:val="00BE44FD"/>
    <w:rsid w:val="00BE4839"/>
    <w:rsid w:val="00BE6A9D"/>
    <w:rsid w:val="00BE6E20"/>
    <w:rsid w:val="00BE7128"/>
    <w:rsid w:val="00BE7716"/>
    <w:rsid w:val="00BF1E17"/>
    <w:rsid w:val="00BF2D93"/>
    <w:rsid w:val="00BF2EAC"/>
    <w:rsid w:val="00BF31DE"/>
    <w:rsid w:val="00BF7E53"/>
    <w:rsid w:val="00C00412"/>
    <w:rsid w:val="00C00AA2"/>
    <w:rsid w:val="00C016C9"/>
    <w:rsid w:val="00C03995"/>
    <w:rsid w:val="00C06E22"/>
    <w:rsid w:val="00C115F0"/>
    <w:rsid w:val="00C11B04"/>
    <w:rsid w:val="00C12E2A"/>
    <w:rsid w:val="00C14C12"/>
    <w:rsid w:val="00C15BC0"/>
    <w:rsid w:val="00C16990"/>
    <w:rsid w:val="00C21F17"/>
    <w:rsid w:val="00C2212D"/>
    <w:rsid w:val="00C222BD"/>
    <w:rsid w:val="00C22A48"/>
    <w:rsid w:val="00C2382C"/>
    <w:rsid w:val="00C2588D"/>
    <w:rsid w:val="00C276FE"/>
    <w:rsid w:val="00C32201"/>
    <w:rsid w:val="00C3332B"/>
    <w:rsid w:val="00C33D5A"/>
    <w:rsid w:val="00C3742C"/>
    <w:rsid w:val="00C37DDB"/>
    <w:rsid w:val="00C41547"/>
    <w:rsid w:val="00C41BA3"/>
    <w:rsid w:val="00C47EA4"/>
    <w:rsid w:val="00C526B0"/>
    <w:rsid w:val="00C53E99"/>
    <w:rsid w:val="00C54441"/>
    <w:rsid w:val="00C60DE6"/>
    <w:rsid w:val="00C61BC7"/>
    <w:rsid w:val="00C654E9"/>
    <w:rsid w:val="00C670D4"/>
    <w:rsid w:val="00C71F62"/>
    <w:rsid w:val="00C725DD"/>
    <w:rsid w:val="00C74233"/>
    <w:rsid w:val="00C760BB"/>
    <w:rsid w:val="00C80409"/>
    <w:rsid w:val="00C8062F"/>
    <w:rsid w:val="00C80BD6"/>
    <w:rsid w:val="00C829E1"/>
    <w:rsid w:val="00C84274"/>
    <w:rsid w:val="00C87AFE"/>
    <w:rsid w:val="00C90802"/>
    <w:rsid w:val="00C9096C"/>
    <w:rsid w:val="00C9481E"/>
    <w:rsid w:val="00C96C29"/>
    <w:rsid w:val="00CA0BC9"/>
    <w:rsid w:val="00CA0E11"/>
    <w:rsid w:val="00CA1E5A"/>
    <w:rsid w:val="00CA402D"/>
    <w:rsid w:val="00CA4363"/>
    <w:rsid w:val="00CA68AA"/>
    <w:rsid w:val="00CA6B0B"/>
    <w:rsid w:val="00CB0F04"/>
    <w:rsid w:val="00CB2396"/>
    <w:rsid w:val="00CB2400"/>
    <w:rsid w:val="00CB2ED4"/>
    <w:rsid w:val="00CB30BD"/>
    <w:rsid w:val="00CB33EC"/>
    <w:rsid w:val="00CB38DE"/>
    <w:rsid w:val="00CB51D5"/>
    <w:rsid w:val="00CB771D"/>
    <w:rsid w:val="00CC1470"/>
    <w:rsid w:val="00CC2203"/>
    <w:rsid w:val="00CC36A3"/>
    <w:rsid w:val="00CC4033"/>
    <w:rsid w:val="00CC43E1"/>
    <w:rsid w:val="00CC68EF"/>
    <w:rsid w:val="00CD3D7E"/>
    <w:rsid w:val="00CD4899"/>
    <w:rsid w:val="00CD4CED"/>
    <w:rsid w:val="00CD5F4B"/>
    <w:rsid w:val="00CD7070"/>
    <w:rsid w:val="00CE39C3"/>
    <w:rsid w:val="00CE63BE"/>
    <w:rsid w:val="00CE70AF"/>
    <w:rsid w:val="00CF10EB"/>
    <w:rsid w:val="00CF1133"/>
    <w:rsid w:val="00CF1B71"/>
    <w:rsid w:val="00CF4A3A"/>
    <w:rsid w:val="00CF6CD1"/>
    <w:rsid w:val="00CF789B"/>
    <w:rsid w:val="00D000FF"/>
    <w:rsid w:val="00D053AE"/>
    <w:rsid w:val="00D06901"/>
    <w:rsid w:val="00D06DB6"/>
    <w:rsid w:val="00D070CE"/>
    <w:rsid w:val="00D07630"/>
    <w:rsid w:val="00D114B0"/>
    <w:rsid w:val="00D11869"/>
    <w:rsid w:val="00D11EF6"/>
    <w:rsid w:val="00D14181"/>
    <w:rsid w:val="00D164FE"/>
    <w:rsid w:val="00D21054"/>
    <w:rsid w:val="00D22412"/>
    <w:rsid w:val="00D31C1F"/>
    <w:rsid w:val="00D33B65"/>
    <w:rsid w:val="00D34576"/>
    <w:rsid w:val="00D35631"/>
    <w:rsid w:val="00D36D61"/>
    <w:rsid w:val="00D3714B"/>
    <w:rsid w:val="00D42E0F"/>
    <w:rsid w:val="00D43DAD"/>
    <w:rsid w:val="00D44E43"/>
    <w:rsid w:val="00D453B3"/>
    <w:rsid w:val="00D47D8A"/>
    <w:rsid w:val="00D5549B"/>
    <w:rsid w:val="00D56A5B"/>
    <w:rsid w:val="00D56BC6"/>
    <w:rsid w:val="00D60C3E"/>
    <w:rsid w:val="00D619F6"/>
    <w:rsid w:val="00D6209B"/>
    <w:rsid w:val="00D72106"/>
    <w:rsid w:val="00D727B9"/>
    <w:rsid w:val="00D72E1A"/>
    <w:rsid w:val="00D73AA1"/>
    <w:rsid w:val="00D73E4F"/>
    <w:rsid w:val="00D77716"/>
    <w:rsid w:val="00D81359"/>
    <w:rsid w:val="00D8242F"/>
    <w:rsid w:val="00D82904"/>
    <w:rsid w:val="00D86BF3"/>
    <w:rsid w:val="00D86DD7"/>
    <w:rsid w:val="00D94841"/>
    <w:rsid w:val="00D95890"/>
    <w:rsid w:val="00D96637"/>
    <w:rsid w:val="00D96878"/>
    <w:rsid w:val="00DA0522"/>
    <w:rsid w:val="00DA10DD"/>
    <w:rsid w:val="00DA5D10"/>
    <w:rsid w:val="00DB0CF9"/>
    <w:rsid w:val="00DB1780"/>
    <w:rsid w:val="00DB2A55"/>
    <w:rsid w:val="00DB3DA1"/>
    <w:rsid w:val="00DB5519"/>
    <w:rsid w:val="00DB602F"/>
    <w:rsid w:val="00DC00BE"/>
    <w:rsid w:val="00DC65D2"/>
    <w:rsid w:val="00DC6DC8"/>
    <w:rsid w:val="00DD554A"/>
    <w:rsid w:val="00DD7156"/>
    <w:rsid w:val="00DD7308"/>
    <w:rsid w:val="00DD7438"/>
    <w:rsid w:val="00DE05D7"/>
    <w:rsid w:val="00DE1811"/>
    <w:rsid w:val="00DE1D99"/>
    <w:rsid w:val="00DE7625"/>
    <w:rsid w:val="00DF08C3"/>
    <w:rsid w:val="00DF1B62"/>
    <w:rsid w:val="00DF7788"/>
    <w:rsid w:val="00E00E95"/>
    <w:rsid w:val="00E02168"/>
    <w:rsid w:val="00E05909"/>
    <w:rsid w:val="00E05D06"/>
    <w:rsid w:val="00E06469"/>
    <w:rsid w:val="00E13CCB"/>
    <w:rsid w:val="00E14905"/>
    <w:rsid w:val="00E1588A"/>
    <w:rsid w:val="00E2094F"/>
    <w:rsid w:val="00E20DAF"/>
    <w:rsid w:val="00E237A6"/>
    <w:rsid w:val="00E24549"/>
    <w:rsid w:val="00E25FC6"/>
    <w:rsid w:val="00E31FC8"/>
    <w:rsid w:val="00E3206F"/>
    <w:rsid w:val="00E33DAA"/>
    <w:rsid w:val="00E4416E"/>
    <w:rsid w:val="00E467A3"/>
    <w:rsid w:val="00E50204"/>
    <w:rsid w:val="00E5093A"/>
    <w:rsid w:val="00E50D14"/>
    <w:rsid w:val="00E52E75"/>
    <w:rsid w:val="00E54C75"/>
    <w:rsid w:val="00E557FD"/>
    <w:rsid w:val="00E55AB6"/>
    <w:rsid w:val="00E56778"/>
    <w:rsid w:val="00E57FFD"/>
    <w:rsid w:val="00E6046A"/>
    <w:rsid w:val="00E60BF0"/>
    <w:rsid w:val="00E61004"/>
    <w:rsid w:val="00E61AC1"/>
    <w:rsid w:val="00E71563"/>
    <w:rsid w:val="00E72516"/>
    <w:rsid w:val="00E7408C"/>
    <w:rsid w:val="00E7692D"/>
    <w:rsid w:val="00E818B8"/>
    <w:rsid w:val="00E81DDC"/>
    <w:rsid w:val="00E82A14"/>
    <w:rsid w:val="00E94ADD"/>
    <w:rsid w:val="00E94D42"/>
    <w:rsid w:val="00E950FF"/>
    <w:rsid w:val="00E96809"/>
    <w:rsid w:val="00EA1769"/>
    <w:rsid w:val="00EA3831"/>
    <w:rsid w:val="00EA5D19"/>
    <w:rsid w:val="00EB3DD5"/>
    <w:rsid w:val="00EB6E52"/>
    <w:rsid w:val="00EC2EB5"/>
    <w:rsid w:val="00EC62E2"/>
    <w:rsid w:val="00EC6B3A"/>
    <w:rsid w:val="00ED2909"/>
    <w:rsid w:val="00ED56DF"/>
    <w:rsid w:val="00ED72F3"/>
    <w:rsid w:val="00EE0915"/>
    <w:rsid w:val="00EE2045"/>
    <w:rsid w:val="00EE34D5"/>
    <w:rsid w:val="00EE4A55"/>
    <w:rsid w:val="00EE5167"/>
    <w:rsid w:val="00EE5409"/>
    <w:rsid w:val="00EF07D4"/>
    <w:rsid w:val="00EF1724"/>
    <w:rsid w:val="00EF30B9"/>
    <w:rsid w:val="00EF3458"/>
    <w:rsid w:val="00EF36E2"/>
    <w:rsid w:val="00EF4551"/>
    <w:rsid w:val="00EF515F"/>
    <w:rsid w:val="00EF6B74"/>
    <w:rsid w:val="00F026BB"/>
    <w:rsid w:val="00F034F6"/>
    <w:rsid w:val="00F15E9A"/>
    <w:rsid w:val="00F17263"/>
    <w:rsid w:val="00F22656"/>
    <w:rsid w:val="00F23C39"/>
    <w:rsid w:val="00F2438C"/>
    <w:rsid w:val="00F24565"/>
    <w:rsid w:val="00F25265"/>
    <w:rsid w:val="00F25B8B"/>
    <w:rsid w:val="00F30F7D"/>
    <w:rsid w:val="00F311B1"/>
    <w:rsid w:val="00F33C03"/>
    <w:rsid w:val="00F34515"/>
    <w:rsid w:val="00F347DA"/>
    <w:rsid w:val="00F35C77"/>
    <w:rsid w:val="00F3653A"/>
    <w:rsid w:val="00F365E8"/>
    <w:rsid w:val="00F36D53"/>
    <w:rsid w:val="00F37D06"/>
    <w:rsid w:val="00F400C1"/>
    <w:rsid w:val="00F41751"/>
    <w:rsid w:val="00F4222B"/>
    <w:rsid w:val="00F451FE"/>
    <w:rsid w:val="00F4601B"/>
    <w:rsid w:val="00F53169"/>
    <w:rsid w:val="00F547B9"/>
    <w:rsid w:val="00F56121"/>
    <w:rsid w:val="00F56B9B"/>
    <w:rsid w:val="00F56BF9"/>
    <w:rsid w:val="00F5779A"/>
    <w:rsid w:val="00F5794B"/>
    <w:rsid w:val="00F61815"/>
    <w:rsid w:val="00F61D39"/>
    <w:rsid w:val="00F61F0C"/>
    <w:rsid w:val="00F635EC"/>
    <w:rsid w:val="00F63CB3"/>
    <w:rsid w:val="00F64170"/>
    <w:rsid w:val="00F64A10"/>
    <w:rsid w:val="00F666FC"/>
    <w:rsid w:val="00F70FE2"/>
    <w:rsid w:val="00F71EE9"/>
    <w:rsid w:val="00F74701"/>
    <w:rsid w:val="00F74A10"/>
    <w:rsid w:val="00F7523B"/>
    <w:rsid w:val="00F75984"/>
    <w:rsid w:val="00F75A79"/>
    <w:rsid w:val="00F75E7C"/>
    <w:rsid w:val="00F76270"/>
    <w:rsid w:val="00F7700A"/>
    <w:rsid w:val="00F815F1"/>
    <w:rsid w:val="00F81A81"/>
    <w:rsid w:val="00F8255E"/>
    <w:rsid w:val="00F8361D"/>
    <w:rsid w:val="00F84C1B"/>
    <w:rsid w:val="00F868E3"/>
    <w:rsid w:val="00F9073F"/>
    <w:rsid w:val="00F90BE9"/>
    <w:rsid w:val="00F90D1B"/>
    <w:rsid w:val="00F90F6D"/>
    <w:rsid w:val="00F91928"/>
    <w:rsid w:val="00F91BF2"/>
    <w:rsid w:val="00F940B7"/>
    <w:rsid w:val="00F941CA"/>
    <w:rsid w:val="00F94C29"/>
    <w:rsid w:val="00F96667"/>
    <w:rsid w:val="00F96D56"/>
    <w:rsid w:val="00F971E7"/>
    <w:rsid w:val="00F97C8D"/>
    <w:rsid w:val="00F97E4F"/>
    <w:rsid w:val="00FA04AD"/>
    <w:rsid w:val="00FA0CCC"/>
    <w:rsid w:val="00FA1488"/>
    <w:rsid w:val="00FA4E2A"/>
    <w:rsid w:val="00FA5FF8"/>
    <w:rsid w:val="00FB041B"/>
    <w:rsid w:val="00FB5D53"/>
    <w:rsid w:val="00FC0ED1"/>
    <w:rsid w:val="00FC4756"/>
    <w:rsid w:val="00FD28EA"/>
    <w:rsid w:val="00FD4CF1"/>
    <w:rsid w:val="00FD4D88"/>
    <w:rsid w:val="00FD57C3"/>
    <w:rsid w:val="00FE2098"/>
    <w:rsid w:val="00FE2CDB"/>
    <w:rsid w:val="00FE3A50"/>
    <w:rsid w:val="00FE41E7"/>
    <w:rsid w:val="00FE495C"/>
    <w:rsid w:val="00FF3277"/>
    <w:rsid w:val="00FF361E"/>
    <w:rsid w:val="00FF3F59"/>
    <w:rsid w:val="00FF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2F954"/>
  <w15:docId w15:val="{47514F6A-4329-4FD2-86B5-91180BBF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D2A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4509BA"/>
    <w:pPr>
      <w:outlineLvl w:val="0"/>
    </w:pPr>
    <w:rPr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09BA"/>
    <w:pPr>
      <w:keepNext/>
      <w:keepLines/>
      <w:numPr>
        <w:numId w:val="24"/>
      </w:numPr>
      <w:spacing w:before="40" w:after="0" w:line="360" w:lineRule="auto"/>
      <w:outlineLvl w:val="1"/>
    </w:pPr>
    <w:rPr>
      <w:rFonts w:ascii="David" w:eastAsiaTheme="majorEastAsia" w:hAnsi="David" w:cs="David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09BA"/>
    <w:pPr>
      <w:keepNext/>
      <w:keepLines/>
      <w:spacing w:before="40" w:after="0" w:line="480" w:lineRule="auto"/>
      <w:jc w:val="center"/>
      <w:outlineLvl w:val="2"/>
    </w:pPr>
    <w:rPr>
      <w:rFonts w:ascii="David" w:eastAsiaTheme="majorEastAsia" w:hAnsi="David" w:cs="David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E18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DE181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214C5"/>
    <w:pPr>
      <w:spacing w:after="0" w:line="240" w:lineRule="auto"/>
      <w:ind w:left="720"/>
    </w:pPr>
    <w:rPr>
      <w:rFonts w:eastAsiaTheme="minorHAnsi" w:cs="Calibri"/>
    </w:rPr>
  </w:style>
  <w:style w:type="paragraph" w:customStyle="1" w:styleId="gmail-msolistparagraph">
    <w:name w:val="gmail-msolistparagraph"/>
    <w:basedOn w:val="Normal"/>
    <w:rsid w:val="0091581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748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48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8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8CB"/>
    <w:rPr>
      <w:b/>
      <w:bCs/>
    </w:rPr>
  </w:style>
  <w:style w:type="table" w:customStyle="1" w:styleId="1">
    <w:name w:val="רשת טבלה1"/>
    <w:basedOn w:val="TableNormal"/>
    <w:next w:val="TableGrid"/>
    <w:uiPriority w:val="39"/>
    <w:rsid w:val="00393E8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93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57FF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474D"/>
    <w:rPr>
      <w:sz w:val="22"/>
      <w:szCs w:val="22"/>
    </w:rPr>
  </w:style>
  <w:style w:type="paragraph" w:styleId="Title">
    <w:name w:val="Title"/>
    <w:basedOn w:val="Normal"/>
    <w:link w:val="TitleChar"/>
    <w:qFormat/>
    <w:rsid w:val="00B01082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noProof/>
      <w:sz w:val="20"/>
      <w:szCs w:val="28"/>
      <w:lang w:eastAsia="he-IL"/>
    </w:rPr>
  </w:style>
  <w:style w:type="character" w:customStyle="1" w:styleId="TitleChar">
    <w:name w:val="Title Char"/>
    <w:basedOn w:val="DefaultParagraphFont"/>
    <w:link w:val="Title"/>
    <w:rsid w:val="00B01082"/>
    <w:rPr>
      <w:rFonts w:ascii="Times New Roman" w:eastAsia="Times New Roman" w:hAnsi="Times New Roman" w:cs="David"/>
      <w:b/>
      <w:bCs/>
      <w:noProof/>
      <w:szCs w:val="28"/>
      <w:lang w:eastAsia="he-IL"/>
    </w:rPr>
  </w:style>
  <w:style w:type="paragraph" w:styleId="Subtitle">
    <w:name w:val="Subtitle"/>
    <w:basedOn w:val="Normal"/>
    <w:link w:val="SubtitleChar"/>
    <w:qFormat/>
    <w:rsid w:val="0058636F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SubtitleChar">
    <w:name w:val="Subtitle Char"/>
    <w:basedOn w:val="DefaultParagraphFont"/>
    <w:link w:val="Subtitle"/>
    <w:rsid w:val="0058636F"/>
    <w:rPr>
      <w:rFonts w:ascii="Times New Roman" w:eastAsia="Times New Roman" w:hAnsi="Times New Roman" w:cs="David"/>
      <w:szCs w:val="24"/>
      <w:lang w:eastAsia="he-IL"/>
    </w:rPr>
  </w:style>
  <w:style w:type="character" w:customStyle="1" w:styleId="Heading2Char">
    <w:name w:val="Heading 2 Char"/>
    <w:basedOn w:val="DefaultParagraphFont"/>
    <w:link w:val="Heading2"/>
    <w:uiPriority w:val="9"/>
    <w:rsid w:val="004509BA"/>
    <w:rPr>
      <w:rFonts w:ascii="David" w:eastAsiaTheme="majorEastAsia" w:hAnsi="David" w:cs="David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509BA"/>
    <w:rPr>
      <w:rFonts w:ascii="Times New Roman" w:eastAsia="Times New Roman" w:hAnsi="Times New Roman" w:cs="David"/>
      <w:b/>
      <w:bCs/>
      <w:noProof/>
      <w:sz w:val="24"/>
      <w:szCs w:val="32"/>
      <w:lang w:eastAsia="he-IL"/>
    </w:rPr>
  </w:style>
  <w:style w:type="character" w:customStyle="1" w:styleId="Heading3Char">
    <w:name w:val="Heading 3 Char"/>
    <w:basedOn w:val="DefaultParagraphFont"/>
    <w:link w:val="Heading3"/>
    <w:uiPriority w:val="9"/>
    <w:rsid w:val="004509BA"/>
    <w:rPr>
      <w:rFonts w:ascii="David" w:eastAsiaTheme="majorEastAsia" w:hAnsi="David" w:cs="Davi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kro\2012dorit&#1500;&#1493;&#1490;&#1493;%20&#1495;&#1491;&#151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BC9363FA54B4EA8EE57CA015BA3B8" ma:contentTypeVersion="4" ma:contentTypeDescription="Create a new document." ma:contentTypeScope="" ma:versionID="a0180a54b341b645a14fd8effd6f6204">
  <xsd:schema xmlns:xsd="http://www.w3.org/2001/XMLSchema" xmlns:xs="http://www.w3.org/2001/XMLSchema" xmlns:p="http://schemas.microsoft.com/office/2006/metadata/properties" xmlns:ns3="62147475-1e23-4765-9324-a4cb9396f5d3" targetNamespace="http://schemas.microsoft.com/office/2006/metadata/properties" ma:root="true" ma:fieldsID="129b5c1ac0dfce61dd1e50dcaa442a29" ns3:_="">
    <xsd:import namespace="62147475-1e23-4765-9324-a4cb9396f5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47475-1e23-4765-9324-a4cb9396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2ABBD-13D9-4811-8889-193F0B895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695CC6-4384-49E6-AF47-845BC2C86B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46185A-FEB1-4CAD-B26E-850D4E61D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147475-1e23-4765-9324-a4cb9396f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E98340-BC75-4407-8E08-6D9FC7A2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2012doritלוגו חדש</Template>
  <TotalTime>7</TotalTime>
  <Pages>7</Pages>
  <Words>1205</Words>
  <Characters>6030</Characters>
  <Application>Microsoft Office Word</Application>
  <DocSecurity>0</DocSecurity>
  <Lines>50</Lines>
  <Paragraphs>14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הנחיות בין משרדיות ליישום בהזרקה של זבל בע"ח נוזלי כדשן בשטחים חקלאיים מעובדים</vt:lpstr>
      <vt:lpstr>הנחיות בין משרדיות ליישום בהזרקה של זבל בע"ח נוזלי כדשן בשטחים חקלאיים מעובדים</vt:lpstr>
    </vt:vector>
  </TitlesOfParts>
  <Company>MOE</Company>
  <LinksUpToDate>false</LinksUpToDate>
  <CharactersWithSpaces>7221</CharactersWithSpaces>
  <SharedDoc>false</SharedDoc>
  <HLinks>
    <vt:vector size="6" baseType="variant">
      <vt:variant>
        <vt:i4>4390972</vt:i4>
      </vt:variant>
      <vt:variant>
        <vt:i4>0</vt:i4>
      </vt:variant>
      <vt:variant>
        <vt:i4>0</vt:i4>
      </vt:variant>
      <vt:variant>
        <vt:i4>5</vt:i4>
      </vt:variant>
      <vt:variant>
        <vt:lpwstr>mailto:Dorits@sviva.gov.il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הנחיות בין משרדיות ליישום בהזרקה של זבל בע"ח נוזלי כדשן בשטחים חקלאיים מעובדים</dc:title>
  <dc:creator>דורית זיס</dc:creator>
  <cp:lastModifiedBy>אסתר טל  Esther Tal</cp:lastModifiedBy>
  <cp:revision>5</cp:revision>
  <cp:lastPrinted>2023-12-21T09:17:00Z</cp:lastPrinted>
  <dcterms:created xsi:type="dcterms:W3CDTF">2026-09-15T14:37:00Z</dcterms:created>
  <dcterms:modified xsi:type="dcterms:W3CDTF">2026-09-15T14:42:00Z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0x0101001EEBC9363FA54B4EA8EE57CA015BA3B8</vt:lpwstr>
  </property>
  <property fmtid="{D5CDD505-2E9C-101B-9397-08002B2CF9AE}" pid="3" name="InterestsMeta">
    <vt:lpwstr/>
  </property>
  <property fmtid="{D5CDD505-2E9C-101B-9397-08002B2CF9AE}" pid="4" name="SvivaLabelingFreeMMeta">
    <vt:lpwstr/>
  </property>
  <property fmtid="{D5CDD505-2E9C-101B-9397-08002B2CF9AE}" pid="5" name="SvivaOfficeUnitsMMeta">
    <vt:lpwstr>245;#מחוז צפון|f710a32c-7c36-4de5-a3a6-5dad0ee9a59b</vt:lpwstr>
  </property>
  <property fmtid="{D5CDD505-2E9C-101B-9397-08002B2CF9AE}" pid="6" name="_dlc_DocIdItemGuid">
    <vt:lpwstr>203b4ea2-81a6-4f3f-8cbf-3fcfafb414f3</vt:lpwstr>
  </property>
</Properties>
</file>