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431" w:rsidRDefault="00C67431" w:rsidP="00C67431">
      <w:pPr>
        <w:jc w:val="right"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שלום רב</w:t>
      </w:r>
      <w:r>
        <w:rPr>
          <w:rFonts w:hint="cs"/>
          <w:rtl/>
        </w:rPr>
        <w:t>,</w:t>
      </w:r>
    </w:p>
    <w:p w:rsidR="00C67431" w:rsidRDefault="00C67431" w:rsidP="00C67431">
      <w:pPr>
        <w:jc w:val="right"/>
        <w:rPr>
          <w:rFonts w:ascii="Arial" w:hAnsi="Arial" w:cs="Arial"/>
          <w:color w:val="1F497D"/>
          <w:sz w:val="22"/>
          <w:szCs w:val="22"/>
        </w:rPr>
      </w:pPr>
    </w:p>
    <w:p w:rsidR="00C67431" w:rsidRDefault="00C67431" w:rsidP="00C67431">
      <w:pPr>
        <w:jc w:val="right"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אני מתנצלת על האיחור במענה לפנייתכם. </w:t>
      </w:r>
    </w:p>
    <w:p w:rsidR="00C67431" w:rsidRDefault="00C67431" w:rsidP="00C67431">
      <w:pPr>
        <w:jc w:val="right"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 xml:space="preserve">בהתייחסות לשאלת הפנייה, אין לנו חוקים באחריות שר העלייה והקליטה שלפיהם אנחנו מחויבים למסור דיווחים לוועדות הכנסת. </w:t>
      </w:r>
    </w:p>
    <w:p w:rsidR="00C67431" w:rsidRDefault="00C67431" w:rsidP="00C67431">
      <w:pPr>
        <w:jc w:val="right"/>
        <w:rPr>
          <w:rFonts w:ascii="Arial" w:hAnsi="Arial" w:cs="Arial"/>
          <w:color w:val="1F497D"/>
          <w:sz w:val="22"/>
          <w:szCs w:val="22"/>
          <w:rtl/>
        </w:rPr>
      </w:pPr>
    </w:p>
    <w:p w:rsidR="00C67431" w:rsidRDefault="00C67431" w:rsidP="00C67431">
      <w:pPr>
        <w:jc w:val="right"/>
        <w:rPr>
          <w:rtl/>
          <w:lang w:eastAsia="he-IL"/>
        </w:rPr>
      </w:pPr>
      <w:r>
        <w:rPr>
          <w:rFonts w:ascii="Arial" w:hAnsi="Arial" w:cs="Arial"/>
          <w:color w:val="1F497D"/>
          <w:sz w:val="22"/>
          <w:szCs w:val="22"/>
          <w:rtl/>
        </w:rPr>
        <w:t>להלן רשימות החוקים שיש בכלל באחריות משרד העלייה והקליטה -</w:t>
      </w:r>
      <w:r>
        <w:rPr>
          <w:rFonts w:ascii="Arial" w:hAnsi="Arial" w:cs="Arial"/>
          <w:color w:val="1F497D"/>
          <w:sz w:val="22"/>
          <w:szCs w:val="22"/>
          <w:rtl/>
        </w:rPr>
        <w:br/>
      </w:r>
      <w:r>
        <w:rPr>
          <w:rFonts w:ascii="Arial" w:hAnsi="Arial" w:cs="Arial"/>
          <w:color w:val="1F497D"/>
          <w:sz w:val="22"/>
          <w:szCs w:val="22"/>
          <w:rtl/>
        </w:rPr>
        <w:br/>
      </w:r>
      <w:r>
        <w:rPr>
          <w:rFonts w:ascii="Arial" w:hAnsi="Arial" w:cs="Arial"/>
          <w:rtl/>
          <w:lang w:eastAsia="he-IL"/>
        </w:rPr>
        <w:t xml:space="preserve">     </w:t>
      </w:r>
      <w:r>
        <w:rPr>
          <w:rFonts w:ascii="Arial" w:hAnsi="Arial" w:cs="Arial"/>
          <w:b/>
          <w:bCs/>
          <w:rtl/>
          <w:lang w:eastAsia="he-IL"/>
        </w:rPr>
        <w:t>חוקים שעל ביצועם מופקד/ת שר/ת העלייה והקליטה-</w:t>
      </w:r>
      <w:r>
        <w:rPr>
          <w:rFonts w:ascii="Arial" w:hAnsi="Arial" w:cs="Arial"/>
          <w:b/>
          <w:bCs/>
          <w:rtl/>
          <w:lang w:eastAsia="he-IL"/>
        </w:rPr>
        <w:br/>
      </w:r>
      <w:r>
        <w:rPr>
          <w:rFonts w:ascii="Arial" w:hAnsi="Arial" w:cs="Arial"/>
          <w:b/>
          <w:bCs/>
          <w:rtl/>
          <w:lang w:eastAsia="he-IL"/>
        </w:rPr>
        <w:br/>
        <w:t xml:space="preserve">          - </w:t>
      </w:r>
      <w:r>
        <w:rPr>
          <w:rFonts w:ascii="Arial" w:hAnsi="Arial" w:cs="Arial"/>
          <w:rtl/>
          <w:lang w:eastAsia="he-IL"/>
        </w:rPr>
        <w:t>חוק יום העלייה, התשע"ו-2016</w:t>
      </w:r>
    </w:p>
    <w:p w:rsidR="00C67431" w:rsidRDefault="00C67431" w:rsidP="00C67431">
      <w:pPr>
        <w:bidi/>
        <w:rPr>
          <w:rFonts w:ascii="Arial" w:hAnsi="Arial" w:cs="Arial" w:hint="cs"/>
          <w:rtl/>
          <w:lang w:eastAsia="he-IL"/>
        </w:rPr>
      </w:pPr>
      <w:r>
        <w:rPr>
          <w:rFonts w:ascii="Arial" w:hAnsi="Arial" w:cs="Arial"/>
          <w:rtl/>
          <w:lang w:eastAsia="he-IL"/>
        </w:rPr>
        <w:t>          - חוק סל הקליטה, התשנ"ה-1994</w:t>
      </w:r>
      <w:r>
        <w:rPr>
          <w:rFonts w:ascii="Arial" w:hAnsi="Arial" w:cs="Arial"/>
          <w:rtl/>
          <w:lang w:eastAsia="he-IL"/>
        </w:rPr>
        <w:br/>
        <w:t xml:space="preserve">          - חוק המסייעים לנטרול תוצאות אסון </w:t>
      </w:r>
      <w:proofErr w:type="spellStart"/>
      <w:r>
        <w:rPr>
          <w:rFonts w:ascii="Arial" w:hAnsi="Arial" w:cs="Arial"/>
          <w:rtl/>
          <w:lang w:eastAsia="he-IL"/>
        </w:rPr>
        <w:t>צ'רנוביל</w:t>
      </w:r>
      <w:proofErr w:type="spellEnd"/>
      <w:r>
        <w:rPr>
          <w:rFonts w:ascii="Arial" w:hAnsi="Arial" w:cs="Arial"/>
          <w:rtl/>
          <w:lang w:eastAsia="he-IL"/>
        </w:rPr>
        <w:t xml:space="preserve">, התשס"א-2001 </w:t>
      </w:r>
    </w:p>
    <w:p w:rsidR="00C67431" w:rsidRDefault="00C67431" w:rsidP="00C67431">
      <w:pPr>
        <w:bidi/>
        <w:rPr>
          <w:rFonts w:ascii="Arial" w:hAnsi="Arial" w:cs="Arial"/>
          <w:rtl/>
          <w:lang w:eastAsia="he-IL"/>
        </w:rPr>
      </w:pPr>
      <w:r>
        <w:rPr>
          <w:rFonts w:ascii="Arial" w:hAnsi="Arial" w:cs="Arial"/>
          <w:rtl/>
          <w:lang w:eastAsia="he-IL"/>
        </w:rPr>
        <w:t>          - חוק יום הניצחון על גרמניה הנאצית, התשע"ז-2017</w:t>
      </w:r>
    </w:p>
    <w:p w:rsidR="00C67431" w:rsidRDefault="00C67431" w:rsidP="00C67431">
      <w:pPr>
        <w:bidi/>
        <w:rPr>
          <w:rFonts w:ascii="Arial" w:hAnsi="Arial" w:cs="Arial"/>
          <w:lang w:eastAsia="he-IL"/>
        </w:rPr>
      </w:pPr>
    </w:p>
    <w:p w:rsidR="00C67431" w:rsidRDefault="00C67431" w:rsidP="00C67431">
      <w:pPr>
        <w:bidi/>
        <w:rPr>
          <w:rFonts w:ascii="Calibri" w:hAnsi="Calibri" w:cs="Calibri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br/>
        <w:t>אין בהם או על פיהם חובת דיווח לוועדות הכנסת.</w:t>
      </w:r>
    </w:p>
    <w:p w:rsidR="00C67431" w:rsidRDefault="00C67431" w:rsidP="00C67431">
      <w:pPr>
        <w:bidi/>
        <w:rPr>
          <w:rFonts w:ascii="Calibri" w:hAnsi="Calibri" w:cs="Calibri"/>
          <w:color w:val="1F497D"/>
          <w:sz w:val="22"/>
          <w:szCs w:val="22"/>
          <w:rtl/>
        </w:rPr>
      </w:pPr>
    </w:p>
    <w:p w:rsidR="0088368E" w:rsidRDefault="0088368E">
      <w:bookmarkStart w:id="0" w:name="_GoBack"/>
      <w:bookmarkEnd w:id="0"/>
    </w:p>
    <w:sectPr w:rsidR="0088368E" w:rsidSect="00E567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431"/>
    <w:rsid w:val="0088368E"/>
    <w:rsid w:val="00C67431"/>
    <w:rsid w:val="00E5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5B08EF-0586-47A8-AC63-B353E69F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4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4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צור</dc:creator>
  <cp:keywords/>
  <dc:description/>
  <cp:lastModifiedBy>אורלי צור</cp:lastModifiedBy>
  <cp:revision>1</cp:revision>
  <dcterms:created xsi:type="dcterms:W3CDTF">2021-10-31T15:17:00Z</dcterms:created>
  <dcterms:modified xsi:type="dcterms:W3CDTF">2021-10-31T15:26:00Z</dcterms:modified>
</cp:coreProperties>
</file>