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4C4" w:rsidRDefault="001A64C4"/>
    <w:p w:rsidR="00BF17ED" w:rsidRPr="00BF17ED" w:rsidRDefault="00BF17ED" w:rsidP="00BF17ED">
      <w:pPr>
        <w:tabs>
          <w:tab w:val="left" w:pos="6470"/>
        </w:tabs>
        <w:jc w:val="center"/>
        <w:rPr>
          <w:rFonts w:ascii="David" w:hAnsi="David" w:cs="David"/>
          <w:b/>
          <w:bCs/>
          <w:u w:val="single"/>
          <w:rtl/>
        </w:rPr>
      </w:pPr>
      <w:r w:rsidRPr="00BF17ED">
        <w:rPr>
          <w:rFonts w:ascii="David" w:hAnsi="David" w:cs="David"/>
          <w:b/>
          <w:bCs/>
          <w:u w:val="single"/>
          <w:rtl/>
        </w:rPr>
        <w:t>מידע על רכבים חשמליים:</w:t>
      </w:r>
    </w:p>
    <w:p w:rsidR="00BF17ED" w:rsidRDefault="00BF17ED" w:rsidP="00BF17ED">
      <w:pPr>
        <w:bidi/>
        <w:spacing w:line="276" w:lineRule="auto"/>
        <w:rPr>
          <w:rFonts w:ascii="David" w:hAnsi="David" w:cs="David"/>
          <w:b/>
          <w:bCs/>
          <w:color w:val="1F3864"/>
        </w:rPr>
      </w:pPr>
    </w:p>
    <w:p w:rsidR="00BF17ED" w:rsidRPr="00BF17ED" w:rsidRDefault="00BF17ED" w:rsidP="00BF17ED">
      <w:pPr>
        <w:pStyle w:val="a3"/>
        <w:numPr>
          <w:ilvl w:val="0"/>
          <w:numId w:val="1"/>
        </w:numPr>
        <w:bidi/>
        <w:spacing w:line="276" w:lineRule="auto"/>
        <w:rPr>
          <w:rFonts w:ascii="David" w:hAnsi="David" w:cs="David"/>
          <w:b/>
          <w:bCs/>
        </w:rPr>
      </w:pPr>
      <w:r w:rsidRPr="00BF17ED">
        <w:rPr>
          <w:rFonts w:ascii="David" w:hAnsi="David" w:cs="David" w:hint="cs"/>
          <w:b/>
          <w:bCs/>
          <w:rtl/>
        </w:rPr>
        <w:t>איזה גוף ממונה על עמדות הטעינה ?</w:t>
      </w:r>
    </w:p>
    <w:p w:rsidR="00BF17ED" w:rsidRDefault="00BF17ED" w:rsidP="00BF17ED">
      <w:pPr>
        <w:pStyle w:val="a3"/>
        <w:bidi/>
        <w:spacing w:line="276" w:lineRule="auto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נושא עמדות הטעינה הינו באחריות וטיפול משרד האנרגיה.</w:t>
      </w:r>
    </w:p>
    <w:p w:rsidR="00BF17ED" w:rsidRDefault="00BF17ED" w:rsidP="00BF17ED">
      <w:pPr>
        <w:bidi/>
        <w:spacing w:line="276" w:lineRule="auto"/>
        <w:rPr>
          <w:rFonts w:ascii="David" w:hAnsi="David" w:cs="David"/>
          <w:rtl/>
        </w:rPr>
      </w:pPr>
    </w:p>
    <w:p w:rsidR="00BF17ED" w:rsidRDefault="00BF17ED" w:rsidP="00BF17ED">
      <w:pPr>
        <w:pStyle w:val="a3"/>
        <w:numPr>
          <w:ilvl w:val="0"/>
          <w:numId w:val="1"/>
        </w:numPr>
        <w:bidi/>
        <w:spacing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b/>
          <w:bCs/>
          <w:rtl/>
        </w:rPr>
        <w:t xml:space="preserve">מידע על </w:t>
      </w:r>
      <w:bookmarkStart w:id="0" w:name="_GoBack"/>
      <w:bookmarkEnd w:id="0"/>
      <w:r w:rsidRPr="00BF17ED">
        <w:rPr>
          <w:rFonts w:ascii="David" w:hAnsi="David" w:cs="David" w:hint="cs"/>
          <w:b/>
          <w:bCs/>
          <w:rtl/>
        </w:rPr>
        <w:t>עמדות טעינה לרכבים חשמליים:</w:t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t>נציין כי ישנן עמדות לטעינה מהירה ולטעינה איטית (מגובים במסגרת התקינה הישראלית). בעל הרכב יוכל לבחור איזו עמדה להתקין בהתאם לצרכיו, כך שלא נראה שיש פגיעה</w:t>
      </w:r>
      <w:r>
        <w:rPr>
          <w:rFonts w:hint="cs"/>
          <w:rtl/>
        </w:rPr>
        <w:t xml:space="preserve"> </w:t>
      </w:r>
      <w:r>
        <w:rPr>
          <w:rFonts w:ascii="David" w:hAnsi="David" w:cs="David"/>
          <w:rtl/>
        </w:rPr>
        <w:t>בתחרותיות.</w:t>
      </w:r>
    </w:p>
    <w:p w:rsidR="00BF17ED" w:rsidRDefault="00BF17ED" w:rsidP="00BF17ED">
      <w:pPr>
        <w:pStyle w:val="a3"/>
        <w:bidi/>
        <w:spacing w:line="276" w:lineRule="auto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היות והרכב המיובא ארצה הינו בתקינה אירופית או פדרלית וקנדית, נדרש לתת מענה בעמדות המתאימות לכלל סוגי הרכב המיובאים ע"מ שלא לפגוע בתחרות ולייצר חסמים לייבוא רכב חשמלי.</w:t>
      </w:r>
    </w:p>
    <w:p w:rsidR="00BF17ED" w:rsidRPr="00BF17ED" w:rsidRDefault="00BF17ED" w:rsidP="00BF17ED">
      <w:pPr>
        <w:bidi/>
        <w:spacing w:line="276" w:lineRule="auto"/>
        <w:ind w:firstLine="60"/>
        <w:rPr>
          <w:rFonts w:ascii="David" w:hAnsi="David" w:cs="David"/>
          <w:b/>
          <w:bCs/>
          <w:rtl/>
        </w:rPr>
      </w:pPr>
    </w:p>
    <w:p w:rsidR="00BF17ED" w:rsidRDefault="00BF17ED" w:rsidP="00BF17ED">
      <w:pPr>
        <w:pStyle w:val="a3"/>
        <w:numPr>
          <w:ilvl w:val="0"/>
          <w:numId w:val="1"/>
        </w:numPr>
        <w:bidi/>
        <w:spacing w:line="276" w:lineRule="auto"/>
        <w:rPr>
          <w:rFonts w:ascii="David" w:hAnsi="David" w:cs="David"/>
          <w:rtl/>
        </w:rPr>
      </w:pPr>
      <w:r w:rsidRPr="00BF17ED">
        <w:rPr>
          <w:rFonts w:ascii="David" w:hAnsi="David" w:cs="David" w:hint="cs"/>
          <w:b/>
          <w:bCs/>
          <w:rtl/>
        </w:rPr>
        <w:t>אילו הטבות יש בעניין רכבים חשמליים ?</w:t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t xml:space="preserve">בנושא המיסוי, נכון להיום ניתנות הטבות משמעותיות על רכב חשמלי, מעבר לתועלת </w:t>
      </w:r>
      <w:proofErr w:type="spellStart"/>
      <w:r>
        <w:rPr>
          <w:rFonts w:ascii="David" w:hAnsi="David" w:cs="David"/>
          <w:rtl/>
        </w:rPr>
        <w:t>האמיתית</w:t>
      </w:r>
      <w:proofErr w:type="spellEnd"/>
      <w:r>
        <w:rPr>
          <w:rFonts w:ascii="David" w:hAnsi="David" w:cs="David"/>
          <w:rtl/>
        </w:rPr>
        <w:t xml:space="preserve">: במס הרכישה, בשווי השימוש, ובמחיר החשמל. </w:t>
      </w:r>
    </w:p>
    <w:p w:rsidR="00BF17ED" w:rsidRDefault="00BF17ED">
      <w:pPr>
        <w:rPr>
          <w:rFonts w:hint="cs"/>
          <w:rtl/>
        </w:rPr>
      </w:pPr>
    </w:p>
    <w:sectPr w:rsidR="00BF17ED" w:rsidSect="00251A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73253"/>
    <w:multiLevelType w:val="hybridMultilevel"/>
    <w:tmpl w:val="D1DC9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7ED"/>
    <w:rsid w:val="001A64C4"/>
    <w:rsid w:val="00251AE9"/>
    <w:rsid w:val="00BF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F54E2"/>
  <w15:chartTrackingRefBased/>
  <w15:docId w15:val="{20B3506F-8C92-4865-8AAF-85862AF7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17E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7E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12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פרץ</dc:creator>
  <cp:keywords/>
  <dc:description/>
  <cp:lastModifiedBy>עדן פרץ</cp:lastModifiedBy>
  <cp:revision>1</cp:revision>
  <dcterms:created xsi:type="dcterms:W3CDTF">2021-09-12T11:02:00Z</dcterms:created>
  <dcterms:modified xsi:type="dcterms:W3CDTF">2021-09-12T11:06:00Z</dcterms:modified>
</cp:coreProperties>
</file>