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0055" w:rsidRDefault="009E2926" w:rsidP="009E2926">
      <w:pPr>
        <w:jc w:val="center"/>
        <w:rPr>
          <w:rFonts w:ascii="David" w:hAnsi="David" w:cs="David"/>
          <w:b/>
          <w:bCs/>
          <w:sz w:val="28"/>
          <w:szCs w:val="28"/>
          <w:u w:val="single"/>
          <w:rtl/>
        </w:rPr>
      </w:pPr>
      <w:r w:rsidRPr="009E2926">
        <w:rPr>
          <w:rFonts w:ascii="David" w:hAnsi="David" w:cs="David"/>
          <w:b/>
          <w:bCs/>
          <w:sz w:val="28"/>
          <w:szCs w:val="28"/>
          <w:u w:val="single"/>
          <w:rtl/>
        </w:rPr>
        <w:t xml:space="preserve">פעילות </w:t>
      </w:r>
      <w:proofErr w:type="spellStart"/>
      <w:r w:rsidRPr="009E2926">
        <w:rPr>
          <w:rFonts w:ascii="David" w:hAnsi="David" w:cs="David"/>
          <w:b/>
          <w:bCs/>
          <w:sz w:val="28"/>
          <w:szCs w:val="28"/>
          <w:u w:val="single"/>
          <w:rtl/>
        </w:rPr>
        <w:t>קארטינג</w:t>
      </w:r>
      <w:proofErr w:type="spellEnd"/>
      <w:r w:rsidRPr="009E2926">
        <w:rPr>
          <w:rFonts w:ascii="David" w:hAnsi="David" w:cs="David"/>
          <w:b/>
          <w:bCs/>
          <w:sz w:val="28"/>
          <w:szCs w:val="28"/>
          <w:u w:val="single"/>
          <w:rtl/>
        </w:rPr>
        <w:t xml:space="preserve"> בישראל</w:t>
      </w:r>
    </w:p>
    <w:p w:rsidR="009E2926" w:rsidRPr="009E2926" w:rsidRDefault="009E2926" w:rsidP="009E2926">
      <w:pPr>
        <w:jc w:val="center"/>
        <w:rPr>
          <w:rFonts w:ascii="David" w:hAnsi="David" w:cs="David"/>
          <w:b/>
          <w:bCs/>
          <w:sz w:val="28"/>
          <w:szCs w:val="28"/>
          <w:u w:val="single"/>
        </w:rPr>
      </w:pPr>
    </w:p>
    <w:p w:rsidR="009E2926" w:rsidRPr="009E2926" w:rsidRDefault="009E2926">
      <w:pPr>
        <w:rPr>
          <w:rtl/>
        </w:rPr>
      </w:pPr>
    </w:p>
    <w:p w:rsidR="009E2926" w:rsidRPr="009E2926" w:rsidRDefault="009E2926" w:rsidP="009E2926">
      <w:pPr>
        <w:pStyle w:val="a3"/>
        <w:numPr>
          <w:ilvl w:val="0"/>
          <w:numId w:val="1"/>
        </w:numPr>
        <w:bidi/>
        <w:spacing w:line="360" w:lineRule="auto"/>
        <w:rPr>
          <w:rFonts w:ascii="David" w:hAnsi="David" w:cs="David"/>
          <w:b/>
          <w:bCs/>
        </w:rPr>
      </w:pPr>
      <w:r w:rsidRPr="009E2926">
        <w:rPr>
          <w:rFonts w:ascii="David" w:hAnsi="David" w:cs="David"/>
          <w:b/>
          <w:bCs/>
          <w:rtl/>
        </w:rPr>
        <w:t> </w:t>
      </w:r>
      <w:bookmarkStart w:id="0" w:name="_GoBack"/>
      <w:bookmarkEnd w:id="0"/>
      <w:r w:rsidRPr="009E2926">
        <w:rPr>
          <w:rFonts w:ascii="David" w:hAnsi="David" w:cs="David"/>
          <w:b/>
          <w:bCs/>
          <w:rtl/>
        </w:rPr>
        <w:t xml:space="preserve">הגורם במשרד אשר אחראי על תחום </w:t>
      </w:r>
      <w:proofErr w:type="spellStart"/>
      <w:r w:rsidRPr="009E2926">
        <w:rPr>
          <w:rFonts w:ascii="David" w:hAnsi="David" w:cs="David"/>
          <w:b/>
          <w:bCs/>
          <w:rtl/>
        </w:rPr>
        <w:t>הקרטינג</w:t>
      </w:r>
      <w:proofErr w:type="spellEnd"/>
      <w:r w:rsidRPr="009E2926">
        <w:rPr>
          <w:rFonts w:ascii="David" w:hAnsi="David" w:cs="David"/>
          <w:b/>
          <w:bCs/>
          <w:rtl/>
        </w:rPr>
        <w:t>  -  </w:t>
      </w:r>
    </w:p>
    <w:p w:rsidR="009E2926" w:rsidRPr="009E2926" w:rsidRDefault="009E2926" w:rsidP="009E2926">
      <w:pPr>
        <w:bidi/>
        <w:spacing w:line="360" w:lineRule="auto"/>
        <w:ind w:left="720"/>
        <w:rPr>
          <w:rFonts w:ascii="David" w:hAnsi="David" w:cs="David"/>
          <w:rtl/>
        </w:rPr>
      </w:pPr>
      <w:r w:rsidRPr="009E2926">
        <w:rPr>
          <w:rFonts w:ascii="David" w:hAnsi="David" w:cs="David"/>
          <w:rtl/>
        </w:rPr>
        <w:t xml:space="preserve">רכב </w:t>
      </w:r>
      <w:proofErr w:type="spellStart"/>
      <w:r w:rsidRPr="009E2926">
        <w:rPr>
          <w:rFonts w:ascii="David" w:hAnsi="David" w:cs="David"/>
          <w:rtl/>
        </w:rPr>
        <w:t>קארטינג</w:t>
      </w:r>
      <w:proofErr w:type="spellEnd"/>
      <w:r w:rsidRPr="009E2926">
        <w:rPr>
          <w:rFonts w:ascii="David" w:hAnsi="David" w:cs="David"/>
          <w:rtl/>
        </w:rPr>
        <w:t xml:space="preserve"> (4 פעימות) מסווג כיום כ"רכב תפעולי". ייבוא רכבי </w:t>
      </w:r>
      <w:proofErr w:type="spellStart"/>
      <w:r w:rsidRPr="009E2926">
        <w:rPr>
          <w:rFonts w:ascii="David" w:hAnsi="David" w:cs="David"/>
          <w:rtl/>
        </w:rPr>
        <w:t>הקארטינג</w:t>
      </w:r>
      <w:proofErr w:type="spellEnd"/>
      <w:r w:rsidRPr="009E2926">
        <w:rPr>
          <w:rFonts w:ascii="David" w:hAnsi="David" w:cs="David"/>
          <w:rtl/>
        </w:rPr>
        <w:t xml:space="preserve"> מצוי בפיקוח תחום יבוא ותקינה והנדסה, בעוד שנושא השטח התפעולי, לרבות מינוי מפקח לשטח תפעולי מצוי בפיקוחו של תחום קציני בטיחות במשרד. </w:t>
      </w:r>
    </w:p>
    <w:p w:rsidR="009E2926" w:rsidRPr="009E2926" w:rsidRDefault="009E2926" w:rsidP="009E2926">
      <w:pPr>
        <w:bidi/>
        <w:spacing w:line="360" w:lineRule="auto"/>
        <w:ind w:left="720"/>
        <w:rPr>
          <w:rFonts w:ascii="David" w:hAnsi="David" w:cs="David"/>
          <w:rtl/>
        </w:rPr>
      </w:pPr>
      <w:r w:rsidRPr="009E2926">
        <w:rPr>
          <w:rFonts w:ascii="David" w:hAnsi="David" w:cs="David"/>
          <w:rtl/>
        </w:rPr>
        <w:t xml:space="preserve">בהקשר זה ראוי לציין כי על רכב </w:t>
      </w:r>
      <w:proofErr w:type="spellStart"/>
      <w:r w:rsidRPr="009E2926">
        <w:rPr>
          <w:rFonts w:ascii="David" w:hAnsi="David" w:cs="David"/>
          <w:rtl/>
        </w:rPr>
        <w:t>קארטינג</w:t>
      </w:r>
      <w:proofErr w:type="spellEnd"/>
      <w:r w:rsidRPr="009E2926">
        <w:rPr>
          <w:rFonts w:ascii="David" w:hAnsi="David" w:cs="David"/>
          <w:rtl/>
        </w:rPr>
        <w:t xml:space="preserve"> (4 פעימות) חלים כל התנאים של יבוא והפעלה של רכב תפעולי, לרבות עמידה מלאה בדרישות חובה לרכב </w:t>
      </w:r>
      <w:proofErr w:type="spellStart"/>
      <w:r w:rsidRPr="009E2926">
        <w:rPr>
          <w:rFonts w:ascii="David" w:hAnsi="David" w:cs="David"/>
          <w:rtl/>
        </w:rPr>
        <w:t>קארטינג</w:t>
      </w:r>
      <w:proofErr w:type="spellEnd"/>
      <w:r w:rsidRPr="009E2926">
        <w:rPr>
          <w:rFonts w:ascii="David" w:hAnsi="David" w:cs="David"/>
          <w:rtl/>
        </w:rPr>
        <w:t xml:space="preserve"> + דרישות טכניות של המסלול + כתב מינוי של מפקח על שטח תפעולי, בעוד שרכבי </w:t>
      </w:r>
      <w:proofErr w:type="spellStart"/>
      <w:r w:rsidRPr="009E2926">
        <w:rPr>
          <w:rFonts w:ascii="David" w:hAnsi="David" w:cs="David"/>
          <w:rtl/>
        </w:rPr>
        <w:t>קארטינג</w:t>
      </w:r>
      <w:proofErr w:type="spellEnd"/>
      <w:r w:rsidRPr="009E2926">
        <w:rPr>
          <w:rFonts w:ascii="David" w:hAnsi="David" w:cs="David"/>
          <w:rtl/>
        </w:rPr>
        <w:t xml:space="preserve"> 2 פעימות מצויים באחריות משרד התרבות והספורט למול תקנות ספורט מוטורי.</w:t>
      </w:r>
    </w:p>
    <w:p w:rsidR="009E2926" w:rsidRPr="009E2926" w:rsidRDefault="009E2926" w:rsidP="009E2926">
      <w:pPr>
        <w:bidi/>
        <w:spacing w:line="360" w:lineRule="auto"/>
        <w:ind w:left="720"/>
        <w:rPr>
          <w:rFonts w:ascii="David" w:hAnsi="David" w:cs="David"/>
          <w:rtl/>
        </w:rPr>
      </w:pPr>
    </w:p>
    <w:p w:rsidR="009E2926" w:rsidRPr="009E2926" w:rsidRDefault="009E2926" w:rsidP="009E2926">
      <w:pPr>
        <w:pStyle w:val="a3"/>
        <w:numPr>
          <w:ilvl w:val="0"/>
          <w:numId w:val="1"/>
        </w:numPr>
        <w:bidi/>
        <w:spacing w:line="360" w:lineRule="auto"/>
        <w:rPr>
          <w:rFonts w:ascii="David" w:hAnsi="David" w:cs="David"/>
          <w:b/>
          <w:bCs/>
          <w:rtl/>
        </w:rPr>
      </w:pPr>
      <w:r w:rsidRPr="009E2926">
        <w:rPr>
          <w:rFonts w:ascii="David" w:hAnsi="David" w:cs="David"/>
          <w:b/>
          <w:bCs/>
          <w:rtl/>
        </w:rPr>
        <w:t xml:space="preserve">פיקוח על המסלול בבית ברל - </w:t>
      </w:r>
    </w:p>
    <w:p w:rsidR="009E2926" w:rsidRPr="009E2926" w:rsidRDefault="009E2926" w:rsidP="009E2926">
      <w:pPr>
        <w:bidi/>
        <w:spacing w:line="360" w:lineRule="auto"/>
        <w:ind w:left="720"/>
        <w:rPr>
          <w:rFonts w:ascii="David" w:hAnsi="David" w:cs="David"/>
        </w:rPr>
      </w:pPr>
      <w:r w:rsidRPr="009E2926">
        <w:rPr>
          <w:rFonts w:ascii="David" w:hAnsi="David" w:cs="David"/>
          <w:rtl/>
        </w:rPr>
        <w:t xml:space="preserve">השטחים התפעוליים מוכרזים ומסומנים על ידי רשויות התמרור המקומיות בכל רשות מקומית בה נמצא השטח התפעולי מבחינה מוניציפלית. הפיקוח על השטח נעשה באמצעות המפקחים על השטח התפעולי המקבלים את המינוי ממשרדנו. </w:t>
      </w:r>
    </w:p>
    <w:p w:rsidR="009E2926" w:rsidRPr="009E2926" w:rsidRDefault="009E2926" w:rsidP="009E2926">
      <w:pPr>
        <w:bidi/>
        <w:spacing w:line="360" w:lineRule="auto"/>
        <w:ind w:left="720"/>
        <w:rPr>
          <w:rFonts w:ascii="David" w:hAnsi="David" w:cs="David"/>
          <w:rtl/>
        </w:rPr>
      </w:pPr>
      <w:r w:rsidRPr="009E2926">
        <w:rPr>
          <w:rFonts w:ascii="David" w:hAnsi="David" w:cs="David"/>
          <w:rtl/>
        </w:rPr>
        <w:t>בהתאם, השטח בבית ברל מפוקח באמצעות המפקח על שטח תפעולי זה, אשר קיבל מינוי לשמש כמפקח שטח תפעולי מתחום קציני בטיחות במשרד.</w:t>
      </w:r>
    </w:p>
    <w:p w:rsidR="009E2926" w:rsidRPr="009E2926" w:rsidRDefault="009E2926" w:rsidP="009E2926">
      <w:pPr>
        <w:bidi/>
        <w:spacing w:line="360" w:lineRule="auto"/>
        <w:rPr>
          <w:rFonts w:ascii="David" w:hAnsi="David" w:cs="David"/>
          <w:rtl/>
        </w:rPr>
      </w:pPr>
    </w:p>
    <w:p w:rsidR="009E2926" w:rsidRPr="009E2926" w:rsidRDefault="009E2926" w:rsidP="009E2926">
      <w:pPr>
        <w:pStyle w:val="a3"/>
        <w:numPr>
          <w:ilvl w:val="0"/>
          <w:numId w:val="1"/>
        </w:numPr>
        <w:bidi/>
        <w:spacing w:line="360" w:lineRule="auto"/>
        <w:rPr>
          <w:rFonts w:ascii="David" w:hAnsi="David" w:cs="David"/>
          <w:rtl/>
        </w:rPr>
      </w:pPr>
      <w:r w:rsidRPr="009E2926">
        <w:rPr>
          <w:rFonts w:ascii="David" w:hAnsi="David" w:cs="David"/>
          <w:b/>
          <w:bCs/>
          <w:rtl/>
        </w:rPr>
        <w:t>הנהלים/החוקים הרלוונטיים</w:t>
      </w:r>
      <w:r w:rsidRPr="009E2926">
        <w:rPr>
          <w:rFonts w:ascii="David" w:hAnsi="David" w:cs="David"/>
          <w:rtl/>
        </w:rPr>
        <w:t xml:space="preserve"> - </w:t>
      </w:r>
    </w:p>
    <w:p w:rsidR="009E2926" w:rsidRPr="009E2926" w:rsidRDefault="009E2926" w:rsidP="009E2926">
      <w:pPr>
        <w:pStyle w:val="a3"/>
        <w:bidi/>
        <w:spacing w:line="360" w:lineRule="auto"/>
        <w:rPr>
          <w:rFonts w:ascii="David" w:hAnsi="David" w:cs="David"/>
        </w:rPr>
      </w:pPr>
      <w:r w:rsidRPr="009E2926">
        <w:rPr>
          <w:rFonts w:ascii="David" w:hAnsi="David" w:cs="David"/>
          <w:rtl/>
        </w:rPr>
        <w:t xml:space="preserve">נושא שטח תפעולי מעוגן תחת תקנות התעבורה, </w:t>
      </w:r>
      <w:proofErr w:type="spellStart"/>
      <w:r w:rsidRPr="009E2926">
        <w:rPr>
          <w:rFonts w:ascii="David" w:hAnsi="David" w:cs="David"/>
          <w:rtl/>
        </w:rPr>
        <w:t>התשכ"א</w:t>
      </w:r>
      <w:proofErr w:type="spellEnd"/>
      <w:r w:rsidRPr="009E2926">
        <w:rPr>
          <w:rFonts w:ascii="David" w:hAnsi="David" w:cs="David"/>
          <w:rtl/>
        </w:rPr>
        <w:t xml:space="preserve"> – 1961.</w:t>
      </w:r>
    </w:p>
    <w:p w:rsidR="009E2926" w:rsidRPr="009E2926" w:rsidRDefault="009E2926" w:rsidP="009E2926">
      <w:pPr>
        <w:bidi/>
        <w:spacing w:line="360" w:lineRule="auto"/>
        <w:ind w:firstLine="720"/>
        <w:rPr>
          <w:rFonts w:ascii="David" w:hAnsi="David" w:cs="David"/>
        </w:rPr>
      </w:pPr>
      <w:r w:rsidRPr="009E2926">
        <w:rPr>
          <w:rFonts w:ascii="David" w:hAnsi="David" w:cs="David"/>
          <w:rtl/>
        </w:rPr>
        <w:t>מצ"ב הוראת הנוהל הרלוונטית.</w:t>
      </w:r>
    </w:p>
    <w:p w:rsidR="009E2926" w:rsidRPr="009E2926" w:rsidRDefault="009E2926" w:rsidP="009E2926">
      <w:pPr>
        <w:bidi/>
        <w:spacing w:line="360" w:lineRule="auto"/>
        <w:rPr>
          <w:rFonts w:ascii="David" w:hAnsi="David" w:cs="David"/>
          <w:rtl/>
        </w:rPr>
      </w:pPr>
    </w:p>
    <w:p w:rsidR="009E2926" w:rsidRPr="009E2926" w:rsidRDefault="009E2926" w:rsidP="009E2926">
      <w:pPr>
        <w:pStyle w:val="a3"/>
        <w:numPr>
          <w:ilvl w:val="0"/>
          <w:numId w:val="1"/>
        </w:numPr>
        <w:bidi/>
        <w:spacing w:line="360" w:lineRule="auto"/>
        <w:rPr>
          <w:rFonts w:ascii="David" w:hAnsi="David" w:cs="David"/>
          <w:rtl/>
        </w:rPr>
      </w:pPr>
      <w:r w:rsidRPr="009E2926">
        <w:rPr>
          <w:rFonts w:ascii="David" w:hAnsi="David" w:cs="David"/>
          <w:b/>
          <w:bCs/>
          <w:rtl/>
        </w:rPr>
        <w:t>נוהל לדיווח על תאונה</w:t>
      </w:r>
      <w:r w:rsidRPr="009E2926">
        <w:rPr>
          <w:rFonts w:ascii="David" w:hAnsi="David" w:cs="David"/>
          <w:rtl/>
        </w:rPr>
        <w:t xml:space="preserve"> –</w:t>
      </w:r>
    </w:p>
    <w:p w:rsidR="009E2926" w:rsidRPr="009E2926" w:rsidRDefault="009E2926" w:rsidP="009E2926">
      <w:pPr>
        <w:pStyle w:val="a3"/>
        <w:bidi/>
        <w:spacing w:line="360" w:lineRule="auto"/>
        <w:rPr>
          <w:rFonts w:ascii="David" w:hAnsi="David" w:cs="David"/>
          <w:rtl/>
        </w:rPr>
      </w:pPr>
      <w:r w:rsidRPr="009E2926">
        <w:rPr>
          <w:rFonts w:ascii="David" w:hAnsi="David" w:cs="David"/>
          <w:rtl/>
        </w:rPr>
        <w:t>במידה ומתרחשת תאונה עם נפגעים, באחריות המפקח על השטח התפעולי לדווח לתחום קציני בטיחות.</w:t>
      </w:r>
    </w:p>
    <w:p w:rsidR="009E2926" w:rsidRPr="009E2926" w:rsidRDefault="009E2926"/>
    <w:sectPr w:rsidR="009E2926" w:rsidRPr="009E2926" w:rsidSect="00251AE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D0440D"/>
    <w:multiLevelType w:val="hybridMultilevel"/>
    <w:tmpl w:val="7C94DCE6"/>
    <w:lvl w:ilvl="0" w:tplc="0A083898">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926"/>
    <w:rsid w:val="00251AE9"/>
    <w:rsid w:val="00320055"/>
    <w:rsid w:val="009E29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E7BDD"/>
  <w15:chartTrackingRefBased/>
  <w15:docId w15:val="{B5DC0A38-A64B-499E-9A25-DDBDF5D67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E2926"/>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292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649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188</Words>
  <Characters>944</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Ministry Of Transportation</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עדן פרץ</dc:creator>
  <cp:keywords/>
  <dc:description/>
  <cp:lastModifiedBy>עדן פרץ</cp:lastModifiedBy>
  <cp:revision>1</cp:revision>
  <dcterms:created xsi:type="dcterms:W3CDTF">2021-03-01T08:25:00Z</dcterms:created>
  <dcterms:modified xsi:type="dcterms:W3CDTF">2021-03-01T08:27:00Z</dcterms:modified>
</cp:coreProperties>
</file>