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C2B6BF" w14:textId="6760C821" w:rsidR="00C93EA7" w:rsidRDefault="00C93EA7" w:rsidP="00C93EA7">
      <w:pPr>
        <w:bidi/>
        <w:rPr>
          <w:rStyle w:val="default"/>
          <w:rFonts w:ascii="Arial" w:hAnsi="Arial" w:cs="Arial"/>
        </w:rPr>
      </w:pPr>
      <w:r>
        <w:rPr>
          <w:rStyle w:val="default"/>
          <w:rFonts w:ascii="Arial" w:hAnsi="Arial" w:cs="Arial"/>
          <w:rtl/>
        </w:rPr>
        <w:t xml:space="preserve">דין בקשת המידע </w:t>
      </w:r>
      <w:bookmarkStart w:id="0" w:name="_GoBack"/>
      <w:bookmarkEnd w:id="0"/>
      <w:r>
        <w:rPr>
          <w:rStyle w:val="default"/>
          <w:rFonts w:ascii="Arial" w:hAnsi="Arial" w:cs="Arial"/>
          <w:rtl/>
        </w:rPr>
        <w:t>להידחות מכח ס' 8(5) לחוק חופש המידע התשנ"ח-1998, המאפשר לרשות ציבורית לדחות בקשה לקבלת מידע במידה ו"המידע נוצר בידי רשות ציבורית אחרת".</w:t>
      </w:r>
    </w:p>
    <w:p w14:paraId="77E9B7AB" w14:textId="77777777" w:rsidR="00C93EA7" w:rsidRDefault="00C93EA7" w:rsidP="00C93EA7">
      <w:pPr>
        <w:bidi/>
        <w:rPr>
          <w:rtl/>
        </w:rPr>
      </w:pPr>
    </w:p>
    <w:p w14:paraId="5C3805BE" w14:textId="77777777" w:rsidR="00C93EA7" w:rsidRDefault="00C93EA7" w:rsidP="00C93EA7">
      <w:pPr>
        <w:bidi/>
        <w:rPr>
          <w:rFonts w:ascii="Arial" w:hAnsi="Arial" w:cs="Arial" w:hint="cs"/>
          <w:rtl/>
        </w:rPr>
      </w:pPr>
      <w:r>
        <w:rPr>
          <w:rFonts w:ascii="Arial" w:hAnsi="Arial" w:cs="Arial"/>
          <w:rtl/>
        </w:rPr>
        <w:t xml:space="preserve">לטיפול מיטבי בבקשה יומלץ להפנותה לממונה חופש המידע ברשות לפיתוח והתיישבות הבדואים בנגב, אילת אלון בוקר, דוא"ל: </w:t>
      </w:r>
      <w:hyperlink r:id="rId4" w:history="1">
        <w:r>
          <w:rPr>
            <w:rStyle w:val="Hyperlink"/>
            <w:rFonts w:ascii="Arial" w:hAnsi="Arial" w:cs="Arial"/>
          </w:rPr>
          <w:t>Rb-H_hameyda@moag.gov.il</w:t>
        </w:r>
      </w:hyperlink>
    </w:p>
    <w:p w14:paraId="6C413625" w14:textId="77777777" w:rsidR="00C93EA7" w:rsidRDefault="00C93EA7" w:rsidP="00C93EA7">
      <w:pPr>
        <w:bidi/>
        <w:rPr>
          <w:rFonts w:ascii="Arial" w:hAnsi="Arial" w:cs="Arial"/>
          <w:rtl/>
        </w:rPr>
      </w:pPr>
    </w:p>
    <w:p w14:paraId="1CC70767" w14:textId="77777777" w:rsidR="00C93EA7" w:rsidRDefault="00C93EA7" w:rsidP="00C93EA7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בברכה,</w:t>
      </w:r>
    </w:p>
    <w:p w14:paraId="0B46FB4F" w14:textId="77777777" w:rsidR="001449E8" w:rsidRDefault="001449E8"/>
    <w:sectPr w:rsidR="001449E8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E78"/>
    <w:rsid w:val="00137C77"/>
    <w:rsid w:val="001449E8"/>
    <w:rsid w:val="00231E78"/>
    <w:rsid w:val="009B11FC"/>
    <w:rsid w:val="00C93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3CBDE"/>
  <w15:chartTrackingRefBased/>
  <w15:docId w15:val="{B85477DA-F229-4263-9803-2869B125D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3EA7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C93EA7"/>
    <w:rPr>
      <w:color w:val="0563C1"/>
      <w:u w:val="single"/>
    </w:rPr>
  </w:style>
  <w:style w:type="character" w:customStyle="1" w:styleId="default">
    <w:name w:val="default"/>
    <w:basedOn w:val="a0"/>
    <w:rsid w:val="00C93EA7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53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b-H_hameyda@moag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288</Characters>
  <Application>Microsoft Office Word</Application>
  <DocSecurity>0</DocSecurity>
  <Lines>2</Lines>
  <Paragraphs>1</Paragraphs>
  <ScaleCrop>false</ScaleCrop>
  <Company>Ministry Of Construction And Housing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2</cp:revision>
  <dcterms:created xsi:type="dcterms:W3CDTF">2022-05-10T12:41:00Z</dcterms:created>
  <dcterms:modified xsi:type="dcterms:W3CDTF">2022-05-10T12:41:00Z</dcterms:modified>
</cp:coreProperties>
</file>