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37E4E" w14:textId="77777777" w:rsidR="00BF649B" w:rsidRDefault="00BF649B" w:rsidP="00BF649B">
      <w:pPr>
        <w:bidi/>
      </w:pPr>
      <w:r>
        <w:rPr>
          <w:rFonts w:hint="cs"/>
          <w:rtl/>
        </w:rPr>
        <w:t xml:space="preserve">שלום רב , </w:t>
      </w:r>
    </w:p>
    <w:p w14:paraId="08B148FC" w14:textId="77777777" w:rsidR="00BF649B" w:rsidRDefault="00BF649B" w:rsidP="00BF649B">
      <w:pPr>
        <w:bidi/>
        <w:rPr>
          <w:rFonts w:ascii="Arial" w:hAnsi="Arial" w:cs="Arial"/>
        </w:rPr>
      </w:pPr>
    </w:p>
    <w:p w14:paraId="1449AC70" w14:textId="6A5C37CE" w:rsidR="00BF649B" w:rsidRDefault="00BF649B" w:rsidP="00BF649B">
      <w:pPr>
        <w:bidi/>
      </w:pPr>
      <w:r>
        <w:rPr>
          <w:rFonts w:ascii="Arial" w:hAnsi="Arial" w:cs="Arial"/>
          <w:rtl/>
        </w:rPr>
        <w:t xml:space="preserve">בהמשך לבקשת מידע שהוגשה על ידך </w:t>
      </w:r>
      <w:bookmarkStart w:id="0" w:name="_GoBack"/>
      <w:bookmarkEnd w:id="0"/>
      <w:r>
        <w:rPr>
          <w:rFonts w:ascii="Arial" w:hAnsi="Arial" w:cs="Arial"/>
          <w:rtl/>
        </w:rPr>
        <w:t xml:space="preserve">להלן  תשובת המשרד  : </w:t>
      </w:r>
    </w:p>
    <w:p w14:paraId="696903B3" w14:textId="77777777" w:rsidR="00BF649B" w:rsidRDefault="00BF649B" w:rsidP="00BF649B">
      <w:pPr>
        <w:bidi/>
        <w:rPr>
          <w:rFonts w:ascii="Arial" w:hAnsi="Arial" w:cs="Arial"/>
        </w:rPr>
      </w:pPr>
    </w:p>
    <w:p w14:paraId="7CBFE103" w14:textId="77777777" w:rsidR="00BF649B" w:rsidRDefault="00BF649B" w:rsidP="00BF649B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rtl/>
        </w:rPr>
      </w:pPr>
      <w:r>
        <w:rPr>
          <w:rFonts w:eastAsia="Times New Roman" w:hint="cs"/>
          <w:rtl/>
        </w:rPr>
        <w:t xml:space="preserve">המבוקש בסעיף 1 של בקשת המידע אינו מוגדר ' מידע' בחוק חופש המידע </w:t>
      </w:r>
      <w:proofErr w:type="spellStart"/>
      <w:r>
        <w:rPr>
          <w:rFonts w:eastAsia="Times New Roman" w:hint="cs"/>
          <w:rtl/>
        </w:rPr>
        <w:t>התשנ'ח</w:t>
      </w:r>
      <w:proofErr w:type="spellEnd"/>
      <w:r>
        <w:rPr>
          <w:rFonts w:eastAsia="Times New Roman" w:hint="cs"/>
          <w:rtl/>
        </w:rPr>
        <w:t xml:space="preserve"> , 1998 ולכן  חוק אינו חל על המקרה .</w:t>
      </w:r>
    </w:p>
    <w:p w14:paraId="68281B03" w14:textId="77777777" w:rsidR="00BF649B" w:rsidRDefault="00BF649B" w:rsidP="00BF649B">
      <w:pPr>
        <w:bidi/>
        <w:ind w:left="7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למענה מיטבי בנושא ניתן לפנות למנהל סיוע לפרט דרך פניות ציבור , בכתב  , באמצעות פניה מקוונת ללשכת שר/</w:t>
      </w:r>
      <w:proofErr w:type="spellStart"/>
      <w:r>
        <w:rPr>
          <w:rFonts w:ascii="Arial" w:hAnsi="Arial" w:cs="Arial"/>
          <w:rtl/>
        </w:rPr>
        <w:t>מנכ'ל</w:t>
      </w:r>
      <w:proofErr w:type="spellEnd"/>
      <w:r>
        <w:rPr>
          <w:rFonts w:ascii="Arial" w:hAnsi="Arial" w:cs="Arial"/>
          <w:rtl/>
        </w:rPr>
        <w:t>  ודרכים נוספות .</w:t>
      </w:r>
    </w:p>
    <w:p w14:paraId="65A123B8" w14:textId="77777777" w:rsidR="00BF649B" w:rsidRDefault="00BF649B" w:rsidP="00BF649B">
      <w:pPr>
        <w:bidi/>
        <w:ind w:left="360"/>
        <w:rPr>
          <w:rFonts w:ascii="Arial" w:hAnsi="Arial" w:cs="Arial"/>
        </w:rPr>
      </w:pPr>
    </w:p>
    <w:p w14:paraId="71E43DAE" w14:textId="77777777" w:rsidR="00BF649B" w:rsidRDefault="00BF649B" w:rsidP="00BF649B">
      <w:pPr>
        <w:pStyle w:val="a3"/>
        <w:numPr>
          <w:ilvl w:val="0"/>
          <w:numId w:val="1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>קבלת סיוע להורה עצמאי לילדים שנמצאים במשמורתו לפי פסק דין ועומד במבחן הכנסה ניתן עד הגיע הילד/ים לגיל 21. , רצ"ב קישור לאתר  בהקשרים הרלוונטיים לסיוע בשכר דיר דירה להורה עצמאי :</w:t>
      </w:r>
    </w:p>
    <w:p w14:paraId="5C1F355E" w14:textId="77777777" w:rsidR="00BF649B" w:rsidRDefault="00BF649B" w:rsidP="00BF649B">
      <w:pPr>
        <w:pStyle w:val="a3"/>
        <w:rPr>
          <w:rFonts w:ascii="Arial" w:hAnsi="Arial" w:cs="Arial"/>
        </w:rPr>
      </w:pPr>
    </w:p>
    <w:p w14:paraId="344F4C6A" w14:textId="77777777" w:rsidR="00BF649B" w:rsidRDefault="00BF649B" w:rsidP="00BF649B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קבוצות אוכלוסייה זכאיות לסיוע בשכר דירה (התייחסות למשפחה לפי מבחן הכנסות)- כולל התייחסות לגילאי הילדים. בהרשמה עד גיל 21.</w:t>
      </w:r>
    </w:p>
    <w:p w14:paraId="61333C3F" w14:textId="77777777" w:rsidR="00BF649B" w:rsidRDefault="00BF649B" w:rsidP="00BF649B">
      <w:pPr>
        <w:bidi/>
        <w:ind w:left="360"/>
        <w:rPr>
          <w:rFonts w:ascii="Arial" w:hAnsi="Arial" w:cs="Arial"/>
          <w:rtl/>
        </w:rPr>
      </w:pPr>
      <w:hyperlink r:id="rId5" w:history="1">
        <w:r>
          <w:rPr>
            <w:rStyle w:val="Hyperlink"/>
            <w:rFonts w:hint="cs"/>
          </w:rPr>
          <w:t>https://www.gov.il/he/Departments/Guides/rental_assistance_step_by_step?chapterIndex=1</w:t>
        </w:r>
      </w:hyperlink>
      <w:r>
        <w:rPr>
          <w:rFonts w:ascii="Arial" w:hAnsi="Arial" w:cs="Arial"/>
          <w:rtl/>
        </w:rPr>
        <w:t xml:space="preserve"> </w:t>
      </w:r>
    </w:p>
    <w:p w14:paraId="059B3081" w14:textId="77777777" w:rsidR="00BF649B" w:rsidRDefault="00BF649B" w:rsidP="00BF649B">
      <w:pPr>
        <w:bidi/>
        <w:ind w:left="360"/>
        <w:rPr>
          <w:rFonts w:ascii="Arial" w:hAnsi="Arial" w:cs="Arial"/>
        </w:rPr>
      </w:pPr>
    </w:p>
    <w:p w14:paraId="2DA082C1" w14:textId="77777777" w:rsidR="00BF649B" w:rsidRDefault="00BF649B" w:rsidP="00BF649B">
      <w:pPr>
        <w:bidi/>
        <w:ind w:left="360"/>
        <w:rPr>
          <w:rFonts w:ascii="Arial" w:hAnsi="Arial" w:cs="Arial"/>
        </w:rPr>
      </w:pPr>
      <w:r>
        <w:rPr>
          <w:rFonts w:ascii="Arial" w:hAnsi="Arial" w:cs="Arial"/>
          <w:rtl/>
        </w:rPr>
        <w:t>הגדרת מיצוי כושר השתכרות להורה עצמאי</w:t>
      </w:r>
    </w:p>
    <w:p w14:paraId="01C5014E" w14:textId="77777777" w:rsidR="00BF649B" w:rsidRDefault="00BF649B" w:rsidP="00BF649B">
      <w:pPr>
        <w:bidi/>
        <w:ind w:left="360"/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>משפחה שבראשה הורה עצמאי (משפחה חד-הורית) תיחשב ממצה כושר השתכרות גם אם ההורה העצמאי עובד במשרה חלקית או אם הכנסתו היא מתשלום דמי מזונות בן הזוג לשעבר בלבד.</w:t>
      </w:r>
    </w:p>
    <w:p w14:paraId="7DCFC2FB" w14:textId="77777777" w:rsidR="00BF649B" w:rsidRDefault="00BF649B" w:rsidP="00BF649B">
      <w:pPr>
        <w:bidi/>
        <w:ind w:left="360"/>
        <w:rPr>
          <w:rFonts w:ascii="Arial" w:hAnsi="Arial" w:cs="Arial"/>
          <w:b/>
          <w:bCs/>
          <w:rtl/>
        </w:rPr>
      </w:pPr>
      <w:hyperlink r:id="rId6" w:history="1">
        <w:r>
          <w:rPr>
            <w:rStyle w:val="Hyperlink"/>
            <w:rFonts w:hint="cs"/>
            <w:b/>
            <w:bCs/>
          </w:rPr>
          <w:t>https://www.gov.il/he/Departments/Guides/milon-mitzuy_kosher_histakrut?chapterIndex=1</w:t>
        </w:r>
      </w:hyperlink>
      <w:r>
        <w:rPr>
          <w:rFonts w:ascii="Arial" w:hAnsi="Arial" w:cs="Arial"/>
          <w:b/>
          <w:bCs/>
          <w:rtl/>
        </w:rPr>
        <w:t xml:space="preserve"> </w:t>
      </w:r>
    </w:p>
    <w:p w14:paraId="2678197D" w14:textId="77777777" w:rsidR="00BF649B" w:rsidRDefault="00BF649B" w:rsidP="00BF649B">
      <w:pPr>
        <w:bidi/>
        <w:ind w:left="360"/>
        <w:rPr>
          <w:rFonts w:ascii="Arial" w:hAnsi="Arial" w:cs="Arial"/>
          <w:b/>
          <w:bCs/>
          <w:rtl/>
        </w:rPr>
      </w:pPr>
    </w:p>
    <w:p w14:paraId="68769604" w14:textId="77777777" w:rsidR="00BF649B" w:rsidRDefault="00BF649B" w:rsidP="00BF649B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סכומי סיוע למשפחות שבראשן הורה עצמאי</w:t>
      </w:r>
    </w:p>
    <w:p w14:paraId="28660DD7" w14:textId="77777777" w:rsidR="00BF649B" w:rsidRDefault="00BF649B" w:rsidP="00BF649B">
      <w:pPr>
        <w:bidi/>
        <w:ind w:left="360"/>
        <w:rPr>
          <w:rFonts w:ascii="Arial" w:hAnsi="Arial" w:cs="Arial"/>
          <w:rtl/>
        </w:rPr>
      </w:pPr>
      <w:hyperlink r:id="rId7" w:history="1">
        <w:r>
          <w:rPr>
            <w:rStyle w:val="Hyperlink"/>
            <w:rFonts w:hint="cs"/>
          </w:rPr>
          <w:t>https://www.gov.il/he/Departments/Guides/rental_assistance_amounts?chapterIndex=3</w:t>
        </w:r>
      </w:hyperlink>
      <w:r>
        <w:rPr>
          <w:rFonts w:ascii="Arial" w:hAnsi="Arial" w:cs="Arial"/>
          <w:rtl/>
        </w:rPr>
        <w:t xml:space="preserve"> </w:t>
      </w:r>
    </w:p>
    <w:p w14:paraId="6E2DCAA4" w14:textId="77777777" w:rsidR="00BF649B" w:rsidRDefault="00BF649B" w:rsidP="00BF649B">
      <w:pPr>
        <w:bidi/>
        <w:ind w:left="360"/>
        <w:rPr>
          <w:rtl/>
        </w:rPr>
      </w:pPr>
    </w:p>
    <w:p w14:paraId="6DC3F81A" w14:textId="77777777" w:rsidR="00BF649B" w:rsidRDefault="00BF649B" w:rsidP="00BF649B">
      <w:pPr>
        <w:pStyle w:val="a3"/>
        <w:rPr>
          <w:rFonts w:hint="cs"/>
          <w:rtl/>
        </w:rPr>
      </w:pPr>
    </w:p>
    <w:p w14:paraId="1211E779" w14:textId="77777777" w:rsidR="00BF649B" w:rsidRDefault="00BF649B" w:rsidP="00BF649B">
      <w:pPr>
        <w:pStyle w:val="a3"/>
        <w:numPr>
          <w:ilvl w:val="0"/>
          <w:numId w:val="1"/>
        </w:numPr>
        <w:bidi/>
        <w:rPr>
          <w:rFonts w:eastAsia="Times New Roman" w:hint="cs"/>
          <w:rtl/>
        </w:rPr>
      </w:pPr>
      <w:r>
        <w:rPr>
          <w:rFonts w:ascii="Arial" w:eastAsia="Times New Roman" w:hAnsi="Arial" w:cs="Arial"/>
          <w:rtl/>
        </w:rPr>
        <w:t>בשלושת השנים האחרונות מספר מקבלי הסיוע במסגרת "</w:t>
      </w:r>
      <w:r>
        <w:rPr>
          <w:rFonts w:ascii="Arial" w:eastAsia="Times New Roman" w:hAnsi="Arial" w:cs="Arial"/>
          <w:b/>
          <w:bCs/>
          <w:rtl/>
        </w:rPr>
        <w:t>משמורת משותפת",</w:t>
      </w:r>
      <w:r>
        <w:rPr>
          <w:rFonts w:ascii="Arial" w:eastAsia="Times New Roman" w:hAnsi="Arial" w:cs="Arial"/>
          <w:rtl/>
        </w:rPr>
        <w:t xml:space="preserve"> כלומר מקבלי סיוע כהורה עצמאי עם משמורת משותפת על הילד/ים. </w:t>
      </w:r>
    </w:p>
    <w:p w14:paraId="53E9C155" w14:textId="77777777" w:rsidR="00BF649B" w:rsidRDefault="00BF649B" w:rsidP="00BF649B">
      <w:pPr>
        <w:pStyle w:val="a3"/>
        <w:bidi/>
        <w:rPr>
          <w:rFonts w:ascii="Arial" w:hAnsi="Arial" w:cs="Arial" w:hint="cs"/>
          <w:rtl/>
        </w:rPr>
      </w:pPr>
      <w:r>
        <w:rPr>
          <w:rFonts w:ascii="Arial" w:hAnsi="Arial" w:cs="Arial"/>
          <w:rtl/>
        </w:rPr>
        <w:t>2019  - 99</w:t>
      </w:r>
    </w:p>
    <w:p w14:paraId="49AAB272" w14:textId="77777777" w:rsidR="00BF649B" w:rsidRDefault="00BF649B" w:rsidP="00BF649B">
      <w:pPr>
        <w:pStyle w:val="a3"/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2020 -  170</w:t>
      </w:r>
    </w:p>
    <w:p w14:paraId="348C8DB7" w14:textId="77777777" w:rsidR="00BF649B" w:rsidRDefault="00BF649B" w:rsidP="00BF649B">
      <w:pPr>
        <w:pStyle w:val="a3"/>
        <w:bidi/>
        <w:rPr>
          <w:rFonts w:ascii="Arial" w:hAnsi="Arial" w:cs="Arial"/>
        </w:rPr>
      </w:pPr>
      <w:r>
        <w:rPr>
          <w:rFonts w:ascii="Arial" w:hAnsi="Arial" w:cs="Arial"/>
          <w:rtl/>
        </w:rPr>
        <w:t>2021 – 276</w:t>
      </w:r>
    </w:p>
    <w:p w14:paraId="0F257834" w14:textId="77777777" w:rsidR="00BF649B" w:rsidRDefault="00BF649B" w:rsidP="00BF649B">
      <w:pPr>
        <w:pStyle w:val="a3"/>
        <w:bidi/>
        <w:rPr>
          <w:rFonts w:ascii="Arial" w:hAnsi="Arial" w:cs="Arial"/>
        </w:rPr>
      </w:pPr>
    </w:p>
    <w:p w14:paraId="2B812AC0" w14:textId="77777777" w:rsidR="00BF649B" w:rsidRDefault="00BF649B" w:rsidP="00BF649B">
      <w:pPr>
        <w:pStyle w:val="a3"/>
        <w:rPr>
          <w:rtl/>
        </w:rPr>
      </w:pPr>
    </w:p>
    <w:p w14:paraId="1551C2A6" w14:textId="77777777" w:rsidR="00BF649B" w:rsidRDefault="00BF649B" w:rsidP="00BF649B">
      <w:pPr>
        <w:bidi/>
        <w:ind w:left="360"/>
        <w:rPr>
          <w:rFonts w:ascii="Arial" w:hAnsi="Arial" w:cs="Arial"/>
        </w:rPr>
      </w:pPr>
      <w:r>
        <w:rPr>
          <w:rFonts w:ascii="Arial" w:hAnsi="Arial" w:cs="Arial"/>
          <w:rtl/>
        </w:rPr>
        <w:t>בחינת זכאות לידועים בציבור שנפרדו זהה לבחינת הזכאות והסיוע לזוגות שהתגרשו.</w:t>
      </w:r>
    </w:p>
    <w:p w14:paraId="7CA504EF" w14:textId="77777777" w:rsidR="00BF649B" w:rsidRDefault="00BF649B" w:rsidP="00BF649B">
      <w:pPr>
        <w:bidi/>
        <w:rPr>
          <w:rFonts w:ascii="Arial" w:hAnsi="Arial" w:cs="Arial"/>
        </w:rPr>
      </w:pPr>
    </w:p>
    <w:p w14:paraId="61BB5296" w14:textId="77777777" w:rsidR="00BF649B" w:rsidRDefault="00BF649B" w:rsidP="00BF649B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      בברכה</w:t>
      </w:r>
    </w:p>
    <w:p w14:paraId="7B312A23" w14:textId="77777777" w:rsidR="00504BB9" w:rsidRPr="00BF649B" w:rsidRDefault="00504BB9" w:rsidP="00BF649B"/>
    <w:sectPr w:rsidR="00504BB9" w:rsidRPr="00BF649B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122DD2"/>
    <w:multiLevelType w:val="hybridMultilevel"/>
    <w:tmpl w:val="70200D00"/>
    <w:lvl w:ilvl="0" w:tplc="FC72502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2A"/>
    <w:rsid w:val="00010FE0"/>
    <w:rsid w:val="00137C77"/>
    <w:rsid w:val="002A7E2A"/>
    <w:rsid w:val="00504BB9"/>
    <w:rsid w:val="009B11FC"/>
    <w:rsid w:val="00B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01E7D"/>
  <w15:chartTrackingRefBased/>
  <w15:docId w15:val="{39D73226-A03E-4573-ABFB-E7FC1FE5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0FE0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010FE0"/>
    <w:rPr>
      <w:color w:val="0563C1"/>
      <w:u w:val="single"/>
    </w:rPr>
  </w:style>
  <w:style w:type="character" w:customStyle="1" w:styleId="default">
    <w:name w:val="default"/>
    <w:basedOn w:val="a0"/>
    <w:rsid w:val="00010FE0"/>
    <w:rPr>
      <w:rFonts w:ascii="Times New Roman" w:hAnsi="Times New Roman" w:cs="Times New Roman" w:hint="default"/>
    </w:rPr>
  </w:style>
  <w:style w:type="paragraph" w:styleId="a3">
    <w:name w:val="List Paragraph"/>
    <w:basedOn w:val="a"/>
    <w:uiPriority w:val="34"/>
    <w:qFormat/>
    <w:rsid w:val="00BF649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Guides/rental_assistance_amounts?chapterIndex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il/he/Departments/Guides/milon-mitzuy_kosher_histakrut?chapterIndex=1" TargetMode="External"/><Relationship Id="rId5" Type="http://schemas.openxmlformats.org/officeDocument/2006/relationships/hyperlink" Target="https://www.gov.il/he/Departments/Guides/rental_assistance_step_by_step?chapterIndex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1367</Characters>
  <Application>Microsoft Office Word</Application>
  <DocSecurity>0</DocSecurity>
  <Lines>11</Lines>
  <Paragraphs>3</Paragraphs>
  <ScaleCrop>false</ScaleCrop>
  <Company>Ministry Of Construction And Housing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2022-04-24T07:06:00Z</dcterms:created>
  <dcterms:modified xsi:type="dcterms:W3CDTF">2022-04-24T07:15:00Z</dcterms:modified>
</cp:coreProperties>
</file>