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44A" w:rsidRDefault="00C965F3" w:rsidP="00D33A47">
      <w:pPr>
        <w:bidi/>
        <w:jc w:val="right"/>
        <w:rPr>
          <w:rFonts w:ascii="Arial" w:hAnsi="Arial" w:cs="Arial" w:hint="cs"/>
          <w:color w:val="1F497D"/>
          <w:sz w:val="22"/>
          <w:szCs w:val="22"/>
          <w:rtl/>
        </w:rPr>
      </w:pPr>
      <w:r>
        <w:rPr>
          <w:rFonts w:ascii="Arial" w:hAnsi="Arial" w:cs="Arial" w:hint="cs"/>
          <w:color w:val="1F497D"/>
          <w:sz w:val="22"/>
          <w:szCs w:val="22"/>
          <w:rtl/>
        </w:rPr>
        <w:t>25</w:t>
      </w:r>
      <w:r w:rsidR="00D33A47">
        <w:rPr>
          <w:rFonts w:ascii="Arial" w:hAnsi="Arial" w:cs="Arial" w:hint="cs"/>
          <w:color w:val="1F497D"/>
          <w:sz w:val="22"/>
          <w:szCs w:val="22"/>
          <w:rtl/>
        </w:rPr>
        <w:t>.10.2021</w:t>
      </w:r>
    </w:p>
    <w:p w:rsidR="00D6644A" w:rsidRDefault="00D6644A" w:rsidP="00D6644A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D6644A" w:rsidRPr="00D33A47" w:rsidRDefault="00C965F3" w:rsidP="00C965F3">
      <w:pPr>
        <w:bidi/>
        <w:jc w:val="center"/>
        <w:rPr>
          <w:rFonts w:ascii="Arial" w:hAnsi="Arial" w:cs="Arial"/>
          <w:color w:val="1F497D"/>
          <w:sz w:val="22"/>
          <w:szCs w:val="22"/>
          <w:u w:val="single"/>
        </w:rPr>
      </w:pPr>
      <w:r>
        <w:rPr>
          <w:rFonts w:ascii="Arial" w:hAnsi="Arial" w:cs="Arial" w:hint="cs"/>
          <w:color w:val="1F497D"/>
          <w:sz w:val="22"/>
          <w:szCs w:val="22"/>
          <w:u w:val="single"/>
          <w:rtl/>
        </w:rPr>
        <w:t>הנדון: נהלי רגולציה</w:t>
      </w:r>
    </w:p>
    <w:p w:rsidR="00D6644A" w:rsidRDefault="00D6644A" w:rsidP="00D6644A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C965F3" w:rsidRDefault="00C965F3" w:rsidP="00C965F3">
      <w:pPr>
        <w:bidi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  <w:rtl/>
        </w:rPr>
        <w:t>שלום רב,</w:t>
      </w:r>
    </w:p>
    <w:p w:rsidR="00C965F3" w:rsidRDefault="00C965F3" w:rsidP="00C965F3">
      <w:pPr>
        <w:bidi/>
        <w:rPr>
          <w:rFonts w:ascii="Arial" w:hAnsi="Arial" w:cs="Arial"/>
          <w:color w:val="1F497D"/>
          <w:sz w:val="22"/>
          <w:szCs w:val="22"/>
        </w:rPr>
      </w:pPr>
    </w:p>
    <w:p w:rsidR="00C965F3" w:rsidRDefault="00C965F3" w:rsidP="00C965F3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965F3" w:rsidRDefault="00C965F3" w:rsidP="00C965F3">
      <w:pPr>
        <w:bidi/>
        <w:rPr>
          <w:rFonts w:ascii="Calibri" w:hAnsi="Calibri" w:cs="Calibri"/>
          <w:color w:val="1F497D"/>
          <w:sz w:val="22"/>
          <w:szCs w:val="22"/>
          <w:rtl/>
        </w:rPr>
      </w:pPr>
      <w:r>
        <w:rPr>
          <w:rFonts w:ascii="Arial" w:hAnsi="Arial" w:cs="Arial"/>
          <w:color w:val="1F497D"/>
          <w:sz w:val="22"/>
          <w:szCs w:val="22"/>
          <w:rtl/>
        </w:rPr>
        <w:t>בהתייחסות לשאלות הפנייה, משרד העלייה והקליטה אינו משרד רגולטורי. אשר על כן, כל השאלות שנשאלו במסמך אינן רלוונטיות לעבודת משרדנו.</w:t>
      </w:r>
    </w:p>
    <w:p w:rsidR="00C965F3" w:rsidRDefault="00C965F3" w:rsidP="00C965F3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C965F3" w:rsidRDefault="00C965F3" w:rsidP="00C965F3">
      <w:pPr>
        <w:bidi/>
        <w:rPr>
          <w:rFonts w:ascii="Calibri" w:hAnsi="Calibri" w:cs="Calibri"/>
          <w:color w:val="1F497D"/>
          <w:sz w:val="22"/>
          <w:szCs w:val="22"/>
        </w:rPr>
      </w:pPr>
    </w:p>
    <w:p w:rsidR="00C965F3" w:rsidRDefault="00C965F3" w:rsidP="00C965F3">
      <w:pPr>
        <w:bidi/>
        <w:rPr>
          <w:rFonts w:ascii="Arial" w:hAnsi="Arial" w:cs="Arial"/>
          <w:color w:val="007CC2"/>
          <w:rtl/>
        </w:rPr>
      </w:pPr>
      <w:r>
        <w:rPr>
          <w:rFonts w:ascii="Arial" w:hAnsi="Arial" w:cs="Arial"/>
          <w:color w:val="007CC2"/>
          <w:rtl/>
        </w:rPr>
        <w:t>בברכה,</w:t>
      </w:r>
    </w:p>
    <w:p w:rsidR="00C965F3" w:rsidRDefault="00C965F3" w:rsidP="00C965F3">
      <w:pPr>
        <w:bidi/>
        <w:rPr>
          <w:rFonts w:ascii="Arial" w:hAnsi="Arial" w:cs="Arial"/>
          <w:b/>
          <w:bCs/>
          <w:color w:val="007CC2"/>
        </w:rPr>
      </w:pPr>
      <w:r>
        <w:rPr>
          <w:rFonts w:ascii="Arial" w:hAnsi="Arial" w:cs="Arial"/>
          <w:b/>
          <w:bCs/>
          <w:color w:val="007CC2"/>
          <w:rtl/>
        </w:rPr>
        <w:t>יוליה אוספובט-גורביץ</w:t>
      </w:r>
    </w:p>
    <w:p w:rsidR="00D33A47" w:rsidRDefault="00C965F3" w:rsidP="00C965F3">
      <w:pPr>
        <w:bidi/>
        <w:rPr>
          <w:rFonts w:hint="cs"/>
          <w:color w:val="1F497D"/>
          <w:rtl/>
        </w:rPr>
      </w:pPr>
      <w:r>
        <w:rPr>
          <w:rFonts w:ascii="Arial" w:hAnsi="Arial" w:cs="Arial"/>
          <w:color w:val="007CC2"/>
          <w:rtl/>
        </w:rPr>
        <w:t>ממונה על העמדת מידע לציבור</w:t>
      </w:r>
    </w:p>
    <w:p w:rsidR="00D33A47" w:rsidRDefault="00D33A47" w:rsidP="00D33A47">
      <w:pPr>
        <w:bidi/>
        <w:rPr>
          <w:rFonts w:ascii="Arial" w:hAnsi="Arial" w:cs="Arial"/>
          <w:color w:val="007CC2"/>
        </w:rPr>
      </w:pPr>
    </w:p>
    <w:tbl>
      <w:tblPr>
        <w:bidiVisual/>
        <w:tblW w:w="0" w:type="auto"/>
        <w:tblCellSpacing w:w="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D33A47" w:rsidTr="00C965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47" w:rsidRDefault="00D33A47">
            <w:pPr>
              <w:bidi/>
              <w:rPr>
                <w:rFonts w:ascii="Arial" w:hAnsi="Arial" w:cs="Arial"/>
                <w:color w:val="007CC2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33A47" w:rsidRDefault="00D33A47" w:rsidP="00D33A47">
            <w:pPr>
              <w:rPr>
                <w:rFonts w:ascii="Arial" w:hAnsi="Arial" w:cs="Arial"/>
                <w:color w:val="007CC2"/>
              </w:rPr>
            </w:pPr>
          </w:p>
        </w:tc>
      </w:tr>
    </w:tbl>
    <w:p w:rsidR="00D6644A" w:rsidRDefault="00D6644A" w:rsidP="008167A5">
      <w:pPr>
        <w:rPr>
          <w:rFonts w:ascii="Calibri" w:hAnsi="Calibri" w:cs="Calibri"/>
          <w:color w:val="1F497D"/>
          <w:sz w:val="22"/>
          <w:szCs w:val="22"/>
        </w:rPr>
      </w:pPr>
    </w:p>
    <w:p w:rsidR="00D6644A" w:rsidRDefault="00D6644A" w:rsidP="00D6644A">
      <w:pPr>
        <w:rPr>
          <w:rFonts w:ascii="Calibri" w:hAnsi="Calibri" w:cs="Calibri"/>
          <w:color w:val="1F497D"/>
          <w:sz w:val="22"/>
          <w:szCs w:val="22"/>
        </w:rPr>
      </w:pPr>
    </w:p>
    <w:p w:rsidR="00D6644A" w:rsidRDefault="00D6644A" w:rsidP="00D6644A">
      <w:pPr>
        <w:rPr>
          <w:rFonts w:ascii="Calibri" w:hAnsi="Calibri" w:cs="Calibri"/>
          <w:color w:val="1F497D"/>
          <w:sz w:val="22"/>
          <w:szCs w:val="22"/>
        </w:rPr>
      </w:pPr>
    </w:p>
    <w:sectPr w:rsidR="00D6644A" w:rsidSect="000B2470">
      <w:headerReference w:type="default" r:id="rId12"/>
      <w:footerReference w:type="default" r:id="rId13"/>
      <w:pgSz w:w="11906" w:h="16838"/>
      <w:pgMar w:top="2240" w:right="1416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92D" w:rsidRDefault="0028692D" w:rsidP="00681169">
      <w:r>
        <w:separator/>
      </w:r>
    </w:p>
  </w:endnote>
  <w:endnote w:type="continuationSeparator" w:id="0">
    <w:p w:rsidR="0028692D" w:rsidRDefault="0028692D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7216" behindDoc="1" locked="0" layoutInCell="1" allowOverlap="1" wp14:anchorId="5F580FCC" wp14:editId="5062FC65">
          <wp:simplePos x="0" y="0"/>
          <wp:positionH relativeFrom="column">
            <wp:posOffset>2233930</wp:posOffset>
          </wp:positionH>
          <wp:positionV relativeFrom="paragraph">
            <wp:posOffset>-1906270</wp:posOffset>
          </wp:positionV>
          <wp:extent cx="4282449" cy="3032766"/>
          <wp:effectExtent l="0" t="0" r="381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7F3355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073</w:t>
          </w:r>
          <w:r w:rsidRPr="006D2F9A">
            <w:rPr>
              <w:rFonts w:asciiTheme="minorBidi" w:hAnsiTheme="minorBidi" w:hint="cs"/>
              <w:color w:val="377BBF"/>
              <w:sz w:val="24"/>
              <w:szCs w:val="24"/>
              <w:rtl/>
            </w:rPr>
            <w:t>-</w:t>
          </w: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3972222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92D" w:rsidRDefault="0028692D" w:rsidP="00681169">
      <w:r>
        <w:separator/>
      </w:r>
    </w:p>
  </w:footnote>
  <w:footnote w:type="continuationSeparator" w:id="0">
    <w:p w:rsidR="0028692D" w:rsidRDefault="0028692D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0B2470" w:rsidP="000B2470">
    <w:pPr>
      <w:pStyle w:val="a3"/>
      <w:ind w:left="-993" w:hanging="1"/>
    </w:pPr>
    <w:r>
      <w:rPr>
        <w:noProof/>
      </w:rPr>
      <w:drawing>
        <wp:inline distT="0" distB="0" distL="0" distR="0" wp14:anchorId="30ED42A6" wp14:editId="19229919">
          <wp:extent cx="7160895" cy="1228633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דף פירמה - עליון - חוק חופש המידע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41" cy="123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376C5"/>
    <w:multiLevelType w:val="hybridMultilevel"/>
    <w:tmpl w:val="CB122320"/>
    <w:lvl w:ilvl="0" w:tplc="5F34D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AA755E"/>
    <w:multiLevelType w:val="hybridMultilevel"/>
    <w:tmpl w:val="D5E8B4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98"/>
    <w:rsid w:val="000B2470"/>
    <w:rsid w:val="000E11D4"/>
    <w:rsid w:val="000E2DD8"/>
    <w:rsid w:val="000E62C4"/>
    <w:rsid w:val="000F1A42"/>
    <w:rsid w:val="0012513A"/>
    <w:rsid w:val="0013734F"/>
    <w:rsid w:val="00236820"/>
    <w:rsid w:val="00243894"/>
    <w:rsid w:val="0028692D"/>
    <w:rsid w:val="002F631E"/>
    <w:rsid w:val="0037061E"/>
    <w:rsid w:val="00482B70"/>
    <w:rsid w:val="00487349"/>
    <w:rsid w:val="004A602E"/>
    <w:rsid w:val="004F301B"/>
    <w:rsid w:val="005A7725"/>
    <w:rsid w:val="005B664E"/>
    <w:rsid w:val="006511F6"/>
    <w:rsid w:val="00680A14"/>
    <w:rsid w:val="00681169"/>
    <w:rsid w:val="007B5681"/>
    <w:rsid w:val="007F3355"/>
    <w:rsid w:val="00803770"/>
    <w:rsid w:val="008167A5"/>
    <w:rsid w:val="00830A94"/>
    <w:rsid w:val="00841DEB"/>
    <w:rsid w:val="00895AF6"/>
    <w:rsid w:val="008A273E"/>
    <w:rsid w:val="008B1AA0"/>
    <w:rsid w:val="008B5B5A"/>
    <w:rsid w:val="008D6D16"/>
    <w:rsid w:val="00931EAB"/>
    <w:rsid w:val="009F5DAA"/>
    <w:rsid w:val="00A14DD0"/>
    <w:rsid w:val="00A20F8D"/>
    <w:rsid w:val="00A42BAD"/>
    <w:rsid w:val="00A7343C"/>
    <w:rsid w:val="00A738FF"/>
    <w:rsid w:val="00A92209"/>
    <w:rsid w:val="00A93A3E"/>
    <w:rsid w:val="00BA4DFD"/>
    <w:rsid w:val="00C77ED7"/>
    <w:rsid w:val="00C93206"/>
    <w:rsid w:val="00C965F3"/>
    <w:rsid w:val="00CA7C47"/>
    <w:rsid w:val="00CD0C03"/>
    <w:rsid w:val="00D228DA"/>
    <w:rsid w:val="00D33A47"/>
    <w:rsid w:val="00D62E3A"/>
    <w:rsid w:val="00D6644A"/>
    <w:rsid w:val="00DC5541"/>
    <w:rsid w:val="00E13177"/>
    <w:rsid w:val="00E3319D"/>
    <w:rsid w:val="00E422F4"/>
    <w:rsid w:val="00E94F72"/>
    <w:rsid w:val="00ED71F0"/>
    <w:rsid w:val="00F2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F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pPr>
      <w:bidi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bidi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pPr>
      <w:bidi/>
    </w:pPr>
    <w:rPr>
      <w:rFonts w:asciiTheme="minorHAnsi" w:hAnsiTheme="minorHAnsi" w:cstheme="minorBidi"/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1F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  <w:bidi/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pPr>
      <w:bidi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bidi/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pPr>
      <w:bidi/>
    </w:pPr>
    <w:rPr>
      <w:rFonts w:asciiTheme="minorHAnsi" w:hAnsiTheme="minorHAnsi" w:cstheme="minorBidi"/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9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495;&#1493;&#1511;%20&#1495;&#1493;&#1508;&#1513;%20&#1502;&#1497;&#1491;&#1506;\&#1508;&#1512;&#1505;&#1493;&#1501;%20&#1502;&#1497;&#1491;&#1506;%20&#1497;&#1497;&#1494;&#1493;&#1501;\&#1514;&#1499;&#1504;&#1497;&#1514;%20&#1506;&#1489;&#1493;&#1491;&#1492;%20&#1513;&#1500;%20&#1502;&#1513;&#1512;&#1491;%20&#1492;&#1506;&#1500;&#1497;&#1497;&#1492;%20&#1493;&#1492;&#1511;&#1500;&#1497;&#1496;&#1492;%20&#1500;&#1508;&#1512;&#1505;&#1493;&#1501;%20&#1502;&#1497;&#1491;&#1506;%20&#1497;&#1494;&#1493;&#1501;_&#1496;&#1497;&#1493;&#1496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9__x05d5__x05dc__x05d7_ xmlns="103991B0-9070-4406-B8EA-CAD7D2ABDD20" xsi:nil="true"/>
    <_x05de__x05d8__x05e4__x05dc_ xmlns="103991B0-9070-4406-B8EA-CAD7D2ABDD20">
      <UserInfo>
        <DisplayName/>
        <AccountId xsi:nil="true"/>
        <AccountType/>
      </UserInfo>
    </_x05de__x05d8__x05e4__x05dc_>
    <_x05de__x05d8__x05e4__x05dc__x0020__x05e9__x05d0__x05d9__x05e0__x05d5__x0020__x05d1__x05de__x05e2__x05e8__x05db__x05ea_ xmlns="103991B0-9070-4406-B8EA-CAD7D2ABDD20" xsi:nil="true"/>
    <_x05e9__x05dd__x0020__x05d4__x05e9__x05d5__x05dc__x05d7_ xmlns="103991B0-9070-4406-B8EA-CAD7D2ABDD20" xsi:nil="true"/>
    <Order xmlns="http://schemas.microsoft.com/sharepoint/v3" xsi:nil="true"/>
    <_x05d4__x05e0__x05d7__x05d9__x05d5__x05ea__x0020__x0020__x05dc__x05d1__x05d9__x05e6__x05d5__x05e2_ xmlns="103991B0-9070-4406-B8EA-CAD7D2ABDD20" xsi:nil="true"/>
    <_x05d0__x05d2__x05e3_ xmlns="103991b0-9070-4406-b8ea-cad7d2abdd20"/>
    <_x05ea__x05d0__x05e8__x05d9__x05da__x0020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MetaInfo xmlns="http://schemas.microsoft.com/sharepoint/v3" xsi:nil="true"/>
    <_x05de__x05e1__x0027__x0020__x05d0__x05e1__x05de__x05db__x05ea__x05d0_ xmlns="103991B0-9070-4406-B8EA-CAD7D2ABDD20" xsi:nil="true"/>
    <_x05e9__x05dd__x0020__x05d4__x05e0__x05de__x05e2__x05df_ xmlns="103991B0-9070-4406-B8EA-CAD7D2ABDD20" xsi:nil="true"/>
    <_x05e1__x05d8__x05d0__x05d8__x05d5__x05e1__x0020__x05d4__x05de__x05e1__x05de__x05da_ xmlns="103991B0-9070-4406-B8EA-CAD7D2ABDD20" xsi:nil="true"/>
    <_x05e7__x05d9__x05e9__x05d5__x05e8__x0020__x05dc__x05de__x05e1__x05de__x05da__x0020__x05de__x05e1__x05e4__x05e8_ xmlns="103991B0-9070-4406-B8EA-CAD7D2ABDD20" xsi:nil="true"/>
    <xd_ProgID xmlns="http://schemas.microsoft.com/sharepoint/v3" xsi:nil="true"/>
    <ContentTypeId xmlns="http://schemas.microsoft.com/sharepoint/v3">0x010100B091391070900644B8EACAD7D2ABDD20</ContentTypeId>
    <_x05ea__x05d5__x05db__x05df_ xmlns="103991B0-9070-4406-B8EA-CAD7D2ABDD20" xsi:nil="true"/>
    <_SourceUrl xmlns="http://schemas.microsoft.com/sharepoint/v3" xsi:nil="true"/>
    <_SharedFileIndex xmlns="http://schemas.microsoft.com/sharepoint/v3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  <TemplateUrl xmlns="http://schemas.microsoft.com/sharepoint/v3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חדש" ma:contentTypeID="0x010100B091391070900644B8EACAD7D2ABDD20" ma:contentTypeVersion="16" ma:contentTypeDescription="צור מסמך חדש עברית" ma:contentTypeScope="" ma:versionID="c1e368d83d4f8e2acb0b628906bfe5be">
  <xsd:schema xmlns:xsd="http://www.w3.org/2001/XMLSchema" xmlns:xs="http://www.w3.org/2001/XMLSchema" xmlns:p="http://schemas.microsoft.com/office/2006/metadata/properties" xmlns:ns1="http://schemas.microsoft.com/sharepoint/v3" xmlns:ns2="103991B0-9070-4406-B8EA-CAD7D2ABDD20" xmlns:ns3="4531e6a2-00d7-4e3d-a903-c96e0f12ed3c" xmlns:ns4="103991b0-9070-4406-b8ea-cad7d2abdd20" targetNamespace="http://schemas.microsoft.com/office/2006/metadata/properties" ma:root="true" ma:fieldsID="43f3b98fe0ca92f277161652ec8d0e1a" ns1:_="" ns2:_="" ns3:_="" ns4:_="">
    <xsd:import namespace="http://schemas.microsoft.com/sharepoint/v3"/>
    <xsd:import namespace="103991B0-9070-4406-B8EA-CAD7D2ABDD20"/>
    <xsd:import namespace="4531e6a2-00d7-4e3d-a903-c96e0f12ed3c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fault="חביב קצב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85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103991B0-9070-4406-B8EA-CAD7D2ABDD20"/>
    <ds:schemaRef ds:uri="http://schemas.microsoft.com/sharepoint/v3"/>
    <ds:schemaRef ds:uri="103991b0-9070-4406-b8ea-cad7d2abdd20"/>
  </ds:schemaRefs>
</ds:datastoreItem>
</file>

<file path=customXml/itemProps4.xml><?xml version="1.0" encoding="utf-8"?>
<ds:datastoreItem xmlns:ds="http://schemas.openxmlformats.org/officeDocument/2006/customXml" ds:itemID="{884B8EA3-FCAB-4570-BDE5-A546AB032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3991B0-9070-4406-B8EA-CAD7D2ABDD20"/>
    <ds:schemaRef ds:uri="4531e6a2-00d7-4e3d-a903-c96e0f12ed3c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תכנית עבודה של משרד העלייה והקליטה לפרסום מידע יזום_טיוטה.dotx</Template>
  <TotalTime>1</TotalTime>
  <Pages>1</Pages>
  <Words>39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יוליה אוספובט-גורביץ</dc:creator>
  <cp:lastModifiedBy>יוליה אוספובט-גורביץ</cp:lastModifiedBy>
  <cp:revision>2</cp:revision>
  <dcterms:created xsi:type="dcterms:W3CDTF">2022-01-31T12:29:00Z</dcterms:created>
  <dcterms:modified xsi:type="dcterms:W3CDTF">2022-01-31T12:29:00Z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0x010100B091391070900644B8EACAD7D2ABDD20</vt:lpwstr>
  </property>
</Properties>
</file>