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B0FB37" w14:textId="62565DA8" w:rsidR="00562499" w:rsidRDefault="00562499" w:rsidP="00562499">
      <w:pPr>
        <w:spacing w:after="0" w:line="240" w:lineRule="auto"/>
        <w:jc w:val="right"/>
        <w:rPr>
          <w:rFonts w:cs="David"/>
          <w:sz w:val="24"/>
          <w:szCs w:val="24"/>
          <w:rtl/>
        </w:rPr>
      </w:pPr>
      <w:r>
        <w:rPr>
          <w:rFonts w:cs="David" w:hint="cs"/>
          <w:b/>
          <w:bCs/>
          <w:sz w:val="24"/>
          <w:szCs w:val="24"/>
          <w:rtl/>
        </w:rPr>
        <w:tab/>
      </w:r>
      <w:r>
        <w:rPr>
          <w:rFonts w:cs="David" w:hint="cs"/>
          <w:b/>
          <w:bCs/>
          <w:sz w:val="24"/>
          <w:szCs w:val="24"/>
          <w:rtl/>
        </w:rPr>
        <w:tab/>
      </w:r>
      <w:r>
        <w:rPr>
          <w:rFonts w:cs="David" w:hint="cs"/>
          <w:b/>
          <w:bCs/>
          <w:sz w:val="24"/>
          <w:szCs w:val="24"/>
          <w:rtl/>
        </w:rPr>
        <w:tab/>
      </w:r>
      <w:r>
        <w:rPr>
          <w:rFonts w:cs="David" w:hint="cs"/>
          <w:b/>
          <w:bCs/>
          <w:sz w:val="24"/>
          <w:szCs w:val="24"/>
          <w:rtl/>
        </w:rPr>
        <w:tab/>
      </w:r>
      <w:r>
        <w:rPr>
          <w:rFonts w:cs="David" w:hint="cs"/>
          <w:b/>
          <w:bCs/>
          <w:sz w:val="24"/>
          <w:szCs w:val="24"/>
          <w:rtl/>
        </w:rPr>
        <w:tab/>
      </w:r>
      <w:r>
        <w:rPr>
          <w:rFonts w:cs="David" w:hint="cs"/>
          <w:b/>
          <w:bCs/>
          <w:sz w:val="24"/>
          <w:szCs w:val="24"/>
          <w:rtl/>
        </w:rPr>
        <w:tab/>
      </w:r>
      <w:r>
        <w:rPr>
          <w:rFonts w:cs="David" w:hint="cs"/>
          <w:b/>
          <w:bCs/>
          <w:sz w:val="24"/>
          <w:szCs w:val="24"/>
          <w:rtl/>
        </w:rPr>
        <w:tab/>
      </w:r>
      <w:r>
        <w:rPr>
          <w:rFonts w:cs="David" w:hint="cs"/>
          <w:b/>
          <w:bCs/>
          <w:sz w:val="24"/>
          <w:szCs w:val="24"/>
          <w:rtl/>
        </w:rPr>
        <w:tab/>
      </w:r>
      <w:r>
        <w:rPr>
          <w:rFonts w:cs="David" w:hint="cs"/>
          <w:b/>
          <w:bCs/>
          <w:sz w:val="24"/>
          <w:szCs w:val="24"/>
          <w:rtl/>
        </w:rPr>
        <w:tab/>
      </w:r>
      <w:r>
        <w:rPr>
          <w:rFonts w:cs="David" w:hint="cs"/>
          <w:b/>
          <w:bCs/>
          <w:sz w:val="24"/>
          <w:szCs w:val="24"/>
          <w:rtl/>
        </w:rPr>
        <w:tab/>
      </w:r>
      <w:r>
        <w:rPr>
          <w:rFonts w:cs="David" w:hint="cs"/>
          <w:b/>
          <w:bCs/>
          <w:sz w:val="24"/>
          <w:szCs w:val="24"/>
          <w:rtl/>
        </w:rPr>
        <w:tab/>
      </w:r>
      <w:r>
        <w:rPr>
          <w:rFonts w:cs="David"/>
          <w:sz w:val="24"/>
          <w:szCs w:val="24"/>
          <w:rtl/>
        </w:rPr>
        <w:fldChar w:fldCharType="begin"/>
      </w:r>
      <w:r>
        <w:rPr>
          <w:rFonts w:cs="David"/>
          <w:sz w:val="24"/>
          <w:szCs w:val="24"/>
          <w:rtl/>
        </w:rPr>
        <w:instrText xml:space="preserve"> </w:instrText>
      </w:r>
      <w:r>
        <w:rPr>
          <w:rFonts w:cs="David" w:hint="cs"/>
          <w:sz w:val="24"/>
          <w:szCs w:val="24"/>
        </w:rPr>
        <w:instrText>DATE</w:instrText>
      </w:r>
      <w:r>
        <w:rPr>
          <w:rFonts w:cs="David" w:hint="cs"/>
          <w:sz w:val="24"/>
          <w:szCs w:val="24"/>
          <w:rtl/>
        </w:rPr>
        <w:instrText xml:space="preserve"> \@ "</w:instrText>
      </w:r>
      <w:r>
        <w:rPr>
          <w:rFonts w:cs="David" w:hint="cs"/>
          <w:sz w:val="24"/>
          <w:szCs w:val="24"/>
        </w:rPr>
        <w:instrText>dd MMMM yyyy" \h</w:instrText>
      </w:r>
      <w:r>
        <w:rPr>
          <w:rFonts w:cs="David"/>
          <w:sz w:val="24"/>
          <w:szCs w:val="24"/>
          <w:rtl/>
        </w:rPr>
        <w:instrText xml:space="preserve"> </w:instrText>
      </w:r>
      <w:r>
        <w:rPr>
          <w:rFonts w:cs="David"/>
          <w:sz w:val="24"/>
          <w:szCs w:val="24"/>
          <w:rtl/>
        </w:rPr>
        <w:fldChar w:fldCharType="separate"/>
      </w:r>
      <w:r w:rsidR="00BE3ED7">
        <w:rPr>
          <w:rFonts w:cs="David"/>
          <w:noProof/>
          <w:sz w:val="24"/>
          <w:szCs w:val="24"/>
          <w:rtl/>
        </w:rPr>
        <w:t>‏כ"ד כסלו תשפ"ה</w:t>
      </w:r>
      <w:r>
        <w:rPr>
          <w:rFonts w:cs="David"/>
          <w:sz w:val="24"/>
          <w:szCs w:val="24"/>
          <w:rtl/>
        </w:rPr>
        <w:fldChar w:fldCharType="end"/>
      </w:r>
    </w:p>
    <w:p w14:paraId="55A23E6D" w14:textId="79D101E3" w:rsidR="00562499" w:rsidRPr="00B4510A" w:rsidRDefault="00562499" w:rsidP="00B4510A">
      <w:pPr>
        <w:spacing w:after="0" w:line="240" w:lineRule="auto"/>
        <w:jc w:val="right"/>
        <w:rPr>
          <w:rFonts w:cs="David"/>
          <w:sz w:val="24"/>
          <w:szCs w:val="24"/>
          <w:rtl/>
        </w:rPr>
      </w:pPr>
      <w:r>
        <w:rPr>
          <w:rFonts w:cs="David"/>
          <w:sz w:val="24"/>
          <w:szCs w:val="24"/>
          <w:rtl/>
        </w:rPr>
        <w:fldChar w:fldCharType="begin"/>
      </w:r>
      <w:r>
        <w:rPr>
          <w:rFonts w:cs="David"/>
          <w:sz w:val="24"/>
          <w:szCs w:val="24"/>
          <w:rtl/>
        </w:rPr>
        <w:instrText xml:space="preserve"> </w:instrText>
      </w:r>
      <w:r>
        <w:rPr>
          <w:rFonts w:cs="David" w:hint="cs"/>
          <w:sz w:val="24"/>
          <w:szCs w:val="24"/>
        </w:rPr>
        <w:instrText>DATE</w:instrText>
      </w:r>
      <w:r>
        <w:rPr>
          <w:rFonts w:cs="David" w:hint="cs"/>
          <w:sz w:val="24"/>
          <w:szCs w:val="24"/>
          <w:rtl/>
        </w:rPr>
        <w:instrText xml:space="preserve"> \@ "</w:instrText>
      </w:r>
      <w:r>
        <w:rPr>
          <w:rFonts w:cs="David" w:hint="cs"/>
          <w:sz w:val="24"/>
          <w:szCs w:val="24"/>
        </w:rPr>
        <w:instrText>dd MMMM yyyy</w:instrText>
      </w:r>
      <w:r>
        <w:rPr>
          <w:rFonts w:cs="David" w:hint="cs"/>
          <w:sz w:val="24"/>
          <w:szCs w:val="24"/>
          <w:rtl/>
        </w:rPr>
        <w:instrText>"</w:instrText>
      </w:r>
      <w:r>
        <w:rPr>
          <w:rFonts w:cs="David"/>
          <w:sz w:val="24"/>
          <w:szCs w:val="24"/>
          <w:rtl/>
        </w:rPr>
        <w:instrText xml:space="preserve"> </w:instrText>
      </w:r>
      <w:r>
        <w:rPr>
          <w:rFonts w:cs="David"/>
          <w:sz w:val="24"/>
          <w:szCs w:val="24"/>
          <w:rtl/>
        </w:rPr>
        <w:fldChar w:fldCharType="separate"/>
      </w:r>
      <w:r w:rsidR="00BE3ED7">
        <w:rPr>
          <w:rFonts w:cs="David"/>
          <w:noProof/>
          <w:sz w:val="24"/>
          <w:szCs w:val="24"/>
          <w:rtl/>
        </w:rPr>
        <w:t>‏25 דצמבר 2024</w:t>
      </w:r>
      <w:r>
        <w:rPr>
          <w:rFonts w:cs="David"/>
          <w:sz w:val="24"/>
          <w:szCs w:val="24"/>
          <w:rtl/>
        </w:rPr>
        <w:fldChar w:fldCharType="end"/>
      </w:r>
    </w:p>
    <w:p w14:paraId="4C41C672" w14:textId="77777777" w:rsidR="00086F8E" w:rsidRDefault="00086F8E" w:rsidP="00086F8E">
      <w:pPr>
        <w:spacing w:after="0" w:line="240" w:lineRule="auto"/>
        <w:rPr>
          <w:rFonts w:cs="David"/>
          <w:b/>
          <w:bCs/>
          <w:sz w:val="24"/>
          <w:szCs w:val="24"/>
          <w:rtl/>
        </w:rPr>
      </w:pPr>
      <w:r w:rsidRPr="00086F8E">
        <w:rPr>
          <w:rFonts w:cs="David" w:hint="cs"/>
          <w:b/>
          <w:bCs/>
          <w:sz w:val="24"/>
          <w:szCs w:val="24"/>
          <w:rtl/>
        </w:rPr>
        <w:t>לכבוד</w:t>
      </w:r>
    </w:p>
    <w:p w14:paraId="1266DE01" w14:textId="77777777" w:rsidR="00B4510A" w:rsidRPr="00086F8E" w:rsidRDefault="00B4510A" w:rsidP="00086F8E">
      <w:pPr>
        <w:spacing w:after="0" w:line="240" w:lineRule="auto"/>
        <w:rPr>
          <w:rFonts w:cs="David"/>
          <w:b/>
          <w:bCs/>
          <w:sz w:val="24"/>
          <w:szCs w:val="24"/>
          <w:rtl/>
        </w:rPr>
      </w:pPr>
    </w:p>
    <w:p w14:paraId="0F5F96FF" w14:textId="77777777" w:rsidR="00086F8E" w:rsidRPr="00086F8E" w:rsidRDefault="00086F8E" w:rsidP="00086F8E">
      <w:pPr>
        <w:spacing w:after="0" w:line="240" w:lineRule="auto"/>
        <w:rPr>
          <w:rFonts w:cs="David"/>
          <w:b/>
          <w:bCs/>
          <w:sz w:val="24"/>
          <w:szCs w:val="24"/>
          <w:rtl/>
        </w:rPr>
      </w:pPr>
      <w:r w:rsidRPr="00086F8E">
        <w:rPr>
          <w:rFonts w:cs="David" w:hint="cs"/>
          <w:b/>
          <w:bCs/>
          <w:sz w:val="24"/>
          <w:szCs w:val="24"/>
          <w:rtl/>
        </w:rPr>
        <w:t>אסף</w:t>
      </w:r>
      <w:r w:rsidRPr="00086F8E">
        <w:rPr>
          <w:rFonts w:cs="David"/>
          <w:b/>
          <w:bCs/>
          <w:sz w:val="24"/>
          <w:szCs w:val="24"/>
          <w:rtl/>
        </w:rPr>
        <w:t xml:space="preserve"> </w:t>
      </w:r>
      <w:r w:rsidR="00B4510A">
        <w:rPr>
          <w:rFonts w:cs="David" w:hint="cs"/>
          <w:b/>
          <w:bCs/>
          <w:sz w:val="24"/>
          <w:szCs w:val="24"/>
          <w:rtl/>
        </w:rPr>
        <w:t>שטרן</w:t>
      </w:r>
      <w:r w:rsidR="00B4510A">
        <w:rPr>
          <w:rFonts w:cs="David" w:hint="cs"/>
          <w:b/>
          <w:bCs/>
          <w:sz w:val="24"/>
          <w:szCs w:val="24"/>
          <w:rtl/>
        </w:rPr>
        <w:tab/>
      </w:r>
      <w:r w:rsidR="00B4510A">
        <w:rPr>
          <w:rFonts w:cs="David" w:hint="cs"/>
          <w:b/>
          <w:bCs/>
          <w:sz w:val="24"/>
          <w:szCs w:val="24"/>
          <w:rtl/>
        </w:rPr>
        <w:tab/>
      </w:r>
      <w:r w:rsidR="00B4510A">
        <w:rPr>
          <w:rFonts w:cs="David" w:hint="cs"/>
          <w:b/>
          <w:bCs/>
          <w:sz w:val="24"/>
          <w:szCs w:val="24"/>
          <w:rtl/>
        </w:rPr>
        <w:tab/>
      </w:r>
      <w:r w:rsidR="00B4510A">
        <w:rPr>
          <w:rFonts w:cs="David" w:hint="cs"/>
          <w:b/>
          <w:bCs/>
          <w:sz w:val="24"/>
          <w:szCs w:val="24"/>
          <w:rtl/>
        </w:rPr>
        <w:tab/>
      </w:r>
      <w:r w:rsidR="00B4510A">
        <w:rPr>
          <w:rFonts w:cs="David" w:hint="cs"/>
          <w:b/>
          <w:bCs/>
          <w:sz w:val="24"/>
          <w:szCs w:val="24"/>
          <w:rtl/>
        </w:rPr>
        <w:tab/>
      </w:r>
      <w:r w:rsidR="00B4510A">
        <w:rPr>
          <w:rFonts w:cs="David" w:hint="cs"/>
          <w:b/>
          <w:bCs/>
          <w:sz w:val="24"/>
          <w:szCs w:val="24"/>
          <w:rtl/>
        </w:rPr>
        <w:tab/>
      </w:r>
      <w:r w:rsidRPr="00086F8E">
        <w:rPr>
          <w:rFonts w:cs="David" w:hint="cs"/>
          <w:b/>
          <w:bCs/>
          <w:sz w:val="24"/>
          <w:szCs w:val="24"/>
          <w:rtl/>
        </w:rPr>
        <w:t>ליאת פלד</w:t>
      </w:r>
    </w:p>
    <w:p w14:paraId="613064D0" w14:textId="77777777" w:rsidR="00086F8E" w:rsidRPr="00086F8E" w:rsidRDefault="00086F8E" w:rsidP="00086F8E">
      <w:pPr>
        <w:spacing w:after="0" w:line="240" w:lineRule="auto"/>
        <w:rPr>
          <w:rFonts w:cs="David"/>
          <w:b/>
          <w:bCs/>
          <w:sz w:val="24"/>
          <w:szCs w:val="24"/>
          <w:rtl/>
        </w:rPr>
      </w:pPr>
      <w:r w:rsidRPr="00086F8E">
        <w:rPr>
          <w:rFonts w:cs="David" w:hint="cs"/>
          <w:b/>
          <w:bCs/>
          <w:sz w:val="24"/>
          <w:szCs w:val="24"/>
          <w:rtl/>
        </w:rPr>
        <w:t>מנהל</w:t>
      </w:r>
      <w:r w:rsidRPr="00086F8E">
        <w:rPr>
          <w:rFonts w:cs="David"/>
          <w:b/>
          <w:bCs/>
          <w:sz w:val="24"/>
          <w:szCs w:val="24"/>
          <w:rtl/>
        </w:rPr>
        <w:t xml:space="preserve"> </w:t>
      </w:r>
      <w:r w:rsidRPr="00086F8E">
        <w:rPr>
          <w:rFonts w:cs="David" w:hint="cs"/>
          <w:b/>
          <w:bCs/>
          <w:sz w:val="24"/>
          <w:szCs w:val="24"/>
          <w:rtl/>
        </w:rPr>
        <w:t>מחלקת</w:t>
      </w:r>
      <w:r w:rsidRPr="00086F8E">
        <w:rPr>
          <w:rFonts w:cs="David"/>
          <w:b/>
          <w:bCs/>
          <w:sz w:val="24"/>
          <w:szCs w:val="24"/>
          <w:rtl/>
        </w:rPr>
        <w:t xml:space="preserve"> </w:t>
      </w:r>
      <w:r w:rsidRPr="00086F8E">
        <w:rPr>
          <w:rFonts w:cs="David" w:hint="cs"/>
          <w:b/>
          <w:bCs/>
          <w:sz w:val="24"/>
          <w:szCs w:val="24"/>
          <w:rtl/>
        </w:rPr>
        <w:t>תכנון</w:t>
      </w:r>
      <w:r w:rsidRPr="00086F8E">
        <w:rPr>
          <w:rFonts w:cs="David"/>
          <w:b/>
          <w:bCs/>
          <w:sz w:val="24"/>
          <w:szCs w:val="24"/>
          <w:rtl/>
        </w:rPr>
        <w:t xml:space="preserve"> </w:t>
      </w:r>
      <w:r w:rsidRPr="00086F8E">
        <w:rPr>
          <w:rFonts w:cs="David" w:hint="cs"/>
          <w:b/>
          <w:bCs/>
          <w:sz w:val="24"/>
          <w:szCs w:val="24"/>
          <w:rtl/>
        </w:rPr>
        <w:t xml:space="preserve">סטטוטורי                    </w:t>
      </w:r>
      <w:r w:rsidR="00B4510A">
        <w:rPr>
          <w:rFonts w:cs="David" w:hint="cs"/>
          <w:b/>
          <w:bCs/>
          <w:sz w:val="24"/>
          <w:szCs w:val="24"/>
          <w:rtl/>
        </w:rPr>
        <w:t xml:space="preserve">           </w:t>
      </w:r>
      <w:r w:rsidR="00B4510A">
        <w:rPr>
          <w:rFonts w:cs="David" w:hint="cs"/>
          <w:b/>
          <w:bCs/>
          <w:sz w:val="24"/>
          <w:szCs w:val="24"/>
          <w:rtl/>
        </w:rPr>
        <w:tab/>
        <w:t xml:space="preserve">             </w:t>
      </w:r>
      <w:r w:rsidR="00B4510A">
        <w:rPr>
          <w:rFonts w:cs="David" w:hint="cs"/>
          <w:b/>
          <w:bCs/>
          <w:sz w:val="24"/>
          <w:szCs w:val="24"/>
          <w:rtl/>
        </w:rPr>
        <w:tab/>
      </w:r>
      <w:r w:rsidRPr="00086F8E">
        <w:rPr>
          <w:rFonts w:cs="David" w:hint="cs"/>
          <w:b/>
          <w:bCs/>
          <w:sz w:val="24"/>
          <w:szCs w:val="24"/>
          <w:rtl/>
        </w:rPr>
        <w:t>מתכננת המחוז</w:t>
      </w:r>
    </w:p>
    <w:p w14:paraId="189877E6" w14:textId="77777777" w:rsidR="00086F8E" w:rsidRDefault="00086F8E" w:rsidP="00086F8E">
      <w:pPr>
        <w:spacing w:after="0" w:line="240" w:lineRule="auto"/>
        <w:rPr>
          <w:rFonts w:cs="David"/>
          <w:b/>
          <w:bCs/>
          <w:sz w:val="24"/>
          <w:szCs w:val="24"/>
          <w:rtl/>
        </w:rPr>
      </w:pPr>
      <w:r w:rsidRPr="00086F8E">
        <w:rPr>
          <w:rFonts w:cs="David" w:hint="cs"/>
          <w:b/>
          <w:bCs/>
          <w:sz w:val="24"/>
          <w:szCs w:val="24"/>
          <w:rtl/>
        </w:rPr>
        <w:t>החברה</w:t>
      </w:r>
      <w:r w:rsidRPr="00086F8E">
        <w:rPr>
          <w:rFonts w:cs="David"/>
          <w:b/>
          <w:bCs/>
          <w:sz w:val="24"/>
          <w:szCs w:val="24"/>
          <w:rtl/>
        </w:rPr>
        <w:t xml:space="preserve"> </w:t>
      </w:r>
      <w:r w:rsidRPr="00086F8E">
        <w:rPr>
          <w:rFonts w:cs="David" w:hint="cs"/>
          <w:b/>
          <w:bCs/>
          <w:sz w:val="24"/>
          <w:szCs w:val="24"/>
          <w:rtl/>
        </w:rPr>
        <w:t>הלאומית</w:t>
      </w:r>
      <w:r w:rsidRPr="00086F8E">
        <w:rPr>
          <w:rFonts w:cs="David"/>
          <w:b/>
          <w:bCs/>
          <w:sz w:val="24"/>
          <w:szCs w:val="24"/>
          <w:rtl/>
        </w:rPr>
        <w:t xml:space="preserve"> </w:t>
      </w:r>
      <w:r w:rsidRPr="00086F8E">
        <w:rPr>
          <w:rFonts w:cs="David" w:hint="cs"/>
          <w:b/>
          <w:bCs/>
          <w:sz w:val="24"/>
          <w:szCs w:val="24"/>
          <w:rtl/>
        </w:rPr>
        <w:t>לדרכים</w:t>
      </w:r>
      <w:r w:rsidRPr="00086F8E">
        <w:rPr>
          <w:rFonts w:cs="David"/>
          <w:b/>
          <w:bCs/>
          <w:sz w:val="24"/>
          <w:szCs w:val="24"/>
          <w:rtl/>
        </w:rPr>
        <w:t xml:space="preserve"> </w:t>
      </w:r>
      <w:r w:rsidRPr="00086F8E">
        <w:rPr>
          <w:rFonts w:cs="David" w:hint="cs"/>
          <w:b/>
          <w:bCs/>
          <w:sz w:val="24"/>
          <w:szCs w:val="24"/>
          <w:rtl/>
        </w:rPr>
        <w:t>בישראל</w:t>
      </w:r>
      <w:r w:rsidRPr="00086F8E">
        <w:rPr>
          <w:rFonts w:cs="David"/>
          <w:b/>
          <w:bCs/>
          <w:sz w:val="24"/>
          <w:szCs w:val="24"/>
          <w:rtl/>
        </w:rPr>
        <w:t xml:space="preserve"> </w:t>
      </w:r>
      <w:r w:rsidRPr="00086F8E">
        <w:rPr>
          <w:rFonts w:cs="David" w:hint="cs"/>
          <w:b/>
          <w:bCs/>
          <w:sz w:val="24"/>
          <w:szCs w:val="24"/>
          <w:rtl/>
        </w:rPr>
        <w:t>בע</w:t>
      </w:r>
      <w:r w:rsidRPr="00086F8E">
        <w:rPr>
          <w:rFonts w:cs="David"/>
          <w:b/>
          <w:bCs/>
          <w:sz w:val="24"/>
          <w:szCs w:val="24"/>
          <w:rtl/>
        </w:rPr>
        <w:t>"</w:t>
      </w:r>
      <w:r w:rsidRPr="00086F8E">
        <w:rPr>
          <w:rFonts w:cs="David" w:hint="cs"/>
          <w:b/>
          <w:bCs/>
          <w:sz w:val="24"/>
          <w:szCs w:val="24"/>
          <w:rtl/>
        </w:rPr>
        <w:t xml:space="preserve">מ   </w:t>
      </w:r>
      <w:r w:rsidR="00B4510A">
        <w:rPr>
          <w:rFonts w:cs="David" w:hint="cs"/>
          <w:b/>
          <w:bCs/>
          <w:sz w:val="24"/>
          <w:szCs w:val="24"/>
          <w:rtl/>
        </w:rPr>
        <w:t xml:space="preserve">                          </w:t>
      </w:r>
      <w:r w:rsidRPr="00086F8E">
        <w:rPr>
          <w:rFonts w:cs="David" w:hint="cs"/>
          <w:b/>
          <w:bCs/>
          <w:sz w:val="24"/>
          <w:szCs w:val="24"/>
          <w:rtl/>
        </w:rPr>
        <w:t>מנהל התכנון חפה</w:t>
      </w:r>
    </w:p>
    <w:p w14:paraId="2C3C8175" w14:textId="77777777" w:rsidR="00562499" w:rsidRPr="00086F8E" w:rsidRDefault="00562499" w:rsidP="00086F8E">
      <w:pPr>
        <w:spacing w:after="0" w:line="240" w:lineRule="auto"/>
        <w:rPr>
          <w:rFonts w:cs="David"/>
          <w:b/>
          <w:bCs/>
          <w:sz w:val="24"/>
          <w:szCs w:val="24"/>
          <w:rtl/>
        </w:rPr>
      </w:pPr>
    </w:p>
    <w:p w14:paraId="283F233F" w14:textId="77777777" w:rsidR="00086F8E" w:rsidRPr="00086F8E" w:rsidRDefault="00086F8E" w:rsidP="00086F8E">
      <w:pPr>
        <w:spacing w:after="0" w:line="240" w:lineRule="auto"/>
        <w:jc w:val="center"/>
        <w:rPr>
          <w:rFonts w:cs="David"/>
          <w:b/>
          <w:bCs/>
          <w:sz w:val="24"/>
          <w:szCs w:val="24"/>
          <w:rtl/>
        </w:rPr>
      </w:pPr>
    </w:p>
    <w:p w14:paraId="12C423F9" w14:textId="5A29A63A" w:rsidR="00086F8E" w:rsidRPr="00086F8E" w:rsidRDefault="00086F8E" w:rsidP="00BE3ED7">
      <w:pPr>
        <w:pStyle w:val="Heading1"/>
        <w:spacing w:line="240" w:lineRule="auto"/>
        <w:rPr>
          <w:rtl/>
        </w:rPr>
      </w:pPr>
      <w:r w:rsidRPr="00BE3ED7">
        <w:rPr>
          <w:rFonts w:ascii="David" w:hAnsi="David" w:cs="David"/>
          <w:b/>
          <w:bCs/>
          <w:color w:val="auto"/>
          <w:sz w:val="24"/>
          <w:szCs w:val="24"/>
          <w:u w:val="single"/>
          <w:rtl/>
        </w:rPr>
        <w:t>תכנית דרך "כביש מס' 70/75 מקטע יגור העמקים"</w:t>
      </w:r>
      <w:r w:rsidR="00E044FF" w:rsidRPr="00BE3ED7">
        <w:rPr>
          <w:rFonts w:ascii="David" w:hAnsi="David" w:cs="David"/>
          <w:b/>
          <w:bCs/>
          <w:color w:val="auto"/>
          <w:sz w:val="24"/>
          <w:szCs w:val="24"/>
          <w:u w:val="single"/>
          <w:rtl/>
        </w:rPr>
        <w:t xml:space="preserve"> -</w:t>
      </w:r>
      <w:r w:rsidRPr="00BE3ED7">
        <w:rPr>
          <w:rFonts w:ascii="David" w:hAnsi="David" w:cs="David"/>
          <w:b/>
          <w:bCs/>
          <w:color w:val="auto"/>
          <w:sz w:val="24"/>
          <w:szCs w:val="24"/>
          <w:u w:val="single"/>
          <w:rtl/>
        </w:rPr>
        <w:t xml:space="preserve"> </w:t>
      </w:r>
      <w:r w:rsidR="00BE3ED7">
        <w:rPr>
          <w:rFonts w:ascii="David" w:hAnsi="David" w:cs="David"/>
          <w:b/>
          <w:bCs/>
          <w:color w:val="auto"/>
          <w:sz w:val="24"/>
          <w:szCs w:val="24"/>
          <w:u w:val="single"/>
          <w:rtl/>
        </w:rPr>
        <w:br/>
      </w:r>
      <w:r w:rsidRPr="00BE3ED7">
        <w:rPr>
          <w:rFonts w:ascii="David" w:hAnsi="David" w:cs="David"/>
          <w:b/>
          <w:bCs/>
          <w:color w:val="auto"/>
          <w:sz w:val="24"/>
          <w:szCs w:val="24"/>
          <w:u w:val="single"/>
          <w:rtl/>
        </w:rPr>
        <w:t>חוות דעת המשרד להגנת הסביבה לתסקיר השפעה על הסביבה לפי סעיף 119(ג (ה)לחוק התכנון והבניה</w:t>
      </w:r>
    </w:p>
    <w:p w14:paraId="09A4BC49" w14:textId="77777777" w:rsidR="00086F8E" w:rsidRPr="00086F8E" w:rsidRDefault="00086F8E" w:rsidP="00086F8E">
      <w:pPr>
        <w:spacing w:after="0" w:line="240" w:lineRule="auto"/>
        <w:jc w:val="both"/>
        <w:rPr>
          <w:rFonts w:cs="David"/>
          <w:b/>
          <w:bCs/>
          <w:sz w:val="24"/>
          <w:szCs w:val="24"/>
          <w:u w:val="single"/>
          <w:rtl/>
        </w:rPr>
      </w:pPr>
    </w:p>
    <w:p w14:paraId="0FD7F22C" w14:textId="77777777" w:rsidR="00086F8E" w:rsidRPr="00086F8E" w:rsidRDefault="00086F8E" w:rsidP="00086F8E">
      <w:pPr>
        <w:spacing w:after="0" w:line="240" w:lineRule="auto"/>
        <w:jc w:val="both"/>
        <w:rPr>
          <w:rFonts w:cs="David"/>
          <w:i/>
          <w:iCs/>
          <w:rtl/>
        </w:rPr>
      </w:pPr>
      <w:r w:rsidRPr="00086F8E">
        <w:rPr>
          <w:rFonts w:cs="David" w:hint="cs"/>
          <w:i/>
          <w:iCs/>
          <w:rtl/>
        </w:rPr>
        <w:t>סימוכין:</w:t>
      </w:r>
    </w:p>
    <w:p w14:paraId="6A72378E" w14:textId="77777777" w:rsidR="00086F8E" w:rsidRPr="00086F8E" w:rsidRDefault="00086F8E" w:rsidP="00086F8E">
      <w:pPr>
        <w:numPr>
          <w:ilvl w:val="0"/>
          <w:numId w:val="1"/>
        </w:numPr>
        <w:spacing w:after="0" w:line="240" w:lineRule="auto"/>
        <w:contextualSpacing/>
        <w:jc w:val="both"/>
        <w:rPr>
          <w:rFonts w:cs="David"/>
          <w:i/>
          <w:iCs/>
        </w:rPr>
      </w:pPr>
      <w:r w:rsidRPr="00086F8E">
        <w:rPr>
          <w:rFonts w:cs="David" w:hint="cs"/>
          <w:i/>
          <w:iCs/>
          <w:rtl/>
        </w:rPr>
        <w:t xml:space="preserve"> תסקיר השפעה על הסביבה,  דרך מס' 70/75 "הרחבה ממחלף העמקים למחלף יגור". </w:t>
      </w:r>
      <w:r w:rsidRPr="00086F8E">
        <w:rPr>
          <w:rFonts w:cs="David"/>
          <w:i/>
          <w:iCs/>
        </w:rPr>
        <w:t>ESD</w:t>
      </w:r>
      <w:r w:rsidRPr="00086F8E">
        <w:rPr>
          <w:rFonts w:cs="David" w:hint="cs"/>
          <w:i/>
          <w:iCs/>
          <w:rtl/>
        </w:rPr>
        <w:t>- פיתוח סביבה וקיימות, עבור נתיבי ישראל. דצמבר 2019.</w:t>
      </w:r>
    </w:p>
    <w:p w14:paraId="3ACA3DEB" w14:textId="77777777" w:rsidR="00086F8E" w:rsidRPr="00086F8E" w:rsidRDefault="00086F8E" w:rsidP="00086F8E">
      <w:pPr>
        <w:numPr>
          <w:ilvl w:val="0"/>
          <w:numId w:val="1"/>
        </w:numPr>
        <w:spacing w:after="0" w:line="240" w:lineRule="auto"/>
        <w:contextualSpacing/>
        <w:jc w:val="both"/>
        <w:rPr>
          <w:rFonts w:cs="David"/>
          <w:i/>
          <w:iCs/>
        </w:rPr>
      </w:pPr>
      <w:r w:rsidRPr="00086F8E">
        <w:rPr>
          <w:rFonts w:cs="David" w:hint="cs"/>
          <w:i/>
          <w:iCs/>
          <w:rtl/>
        </w:rPr>
        <w:t>דרישה</w:t>
      </w:r>
      <w:r w:rsidRPr="00086F8E">
        <w:rPr>
          <w:rFonts w:cs="David"/>
          <w:i/>
          <w:iCs/>
          <w:rtl/>
        </w:rPr>
        <w:t xml:space="preserve"> </w:t>
      </w:r>
      <w:r w:rsidRPr="00086F8E">
        <w:rPr>
          <w:rFonts w:cs="David" w:hint="cs"/>
          <w:i/>
          <w:iCs/>
          <w:rtl/>
        </w:rPr>
        <w:t>להשלמת</w:t>
      </w:r>
      <w:r w:rsidRPr="00086F8E">
        <w:rPr>
          <w:rFonts w:cs="David"/>
          <w:i/>
          <w:iCs/>
          <w:rtl/>
        </w:rPr>
        <w:t xml:space="preserve"> </w:t>
      </w:r>
      <w:r w:rsidRPr="00086F8E">
        <w:rPr>
          <w:rFonts w:cs="David" w:hint="cs"/>
          <w:i/>
          <w:iCs/>
          <w:rtl/>
        </w:rPr>
        <w:t>תסקיר</w:t>
      </w:r>
      <w:r w:rsidRPr="00086F8E">
        <w:rPr>
          <w:rFonts w:cs="David"/>
          <w:i/>
          <w:iCs/>
          <w:rtl/>
        </w:rPr>
        <w:t xml:space="preserve"> </w:t>
      </w:r>
      <w:r w:rsidRPr="00086F8E">
        <w:rPr>
          <w:rFonts w:cs="David" w:hint="cs"/>
          <w:i/>
          <w:iCs/>
          <w:rtl/>
        </w:rPr>
        <w:t>השפעה</w:t>
      </w:r>
      <w:r w:rsidRPr="00086F8E">
        <w:rPr>
          <w:rFonts w:cs="David"/>
          <w:i/>
          <w:iCs/>
          <w:rtl/>
        </w:rPr>
        <w:t xml:space="preserve"> </w:t>
      </w:r>
      <w:r w:rsidRPr="00086F8E">
        <w:rPr>
          <w:rFonts w:cs="David" w:hint="cs"/>
          <w:i/>
          <w:iCs/>
          <w:rtl/>
        </w:rPr>
        <w:t>על</w:t>
      </w:r>
      <w:r w:rsidRPr="00086F8E">
        <w:rPr>
          <w:rFonts w:cs="David"/>
          <w:i/>
          <w:iCs/>
          <w:rtl/>
        </w:rPr>
        <w:t xml:space="preserve"> </w:t>
      </w:r>
      <w:r w:rsidRPr="00086F8E">
        <w:rPr>
          <w:rFonts w:cs="David" w:hint="cs"/>
          <w:i/>
          <w:iCs/>
          <w:rtl/>
        </w:rPr>
        <w:t>הסביבה</w:t>
      </w:r>
      <w:r w:rsidRPr="00086F8E">
        <w:rPr>
          <w:rFonts w:cs="David"/>
          <w:i/>
          <w:iCs/>
          <w:rtl/>
        </w:rPr>
        <w:t xml:space="preserve"> </w:t>
      </w:r>
      <w:r w:rsidRPr="00086F8E">
        <w:rPr>
          <w:rFonts w:cs="David" w:hint="cs"/>
          <w:i/>
          <w:iCs/>
          <w:rtl/>
        </w:rPr>
        <w:t>לפי</w:t>
      </w:r>
      <w:r w:rsidRPr="00086F8E">
        <w:rPr>
          <w:rFonts w:cs="David"/>
          <w:i/>
          <w:iCs/>
          <w:rtl/>
        </w:rPr>
        <w:t xml:space="preserve"> </w:t>
      </w:r>
      <w:r w:rsidRPr="00086F8E">
        <w:rPr>
          <w:rFonts w:cs="David" w:hint="cs"/>
          <w:i/>
          <w:iCs/>
          <w:rtl/>
        </w:rPr>
        <w:t>סעיף</w:t>
      </w:r>
      <w:r w:rsidRPr="00086F8E">
        <w:rPr>
          <w:rFonts w:cs="David"/>
          <w:i/>
          <w:iCs/>
          <w:rtl/>
        </w:rPr>
        <w:t xml:space="preserve"> 119 )</w:t>
      </w:r>
      <w:r w:rsidRPr="00086F8E">
        <w:rPr>
          <w:rFonts w:cs="David" w:hint="cs"/>
          <w:i/>
          <w:iCs/>
          <w:rtl/>
        </w:rPr>
        <w:t>ה</w:t>
      </w:r>
      <w:r w:rsidRPr="00086F8E">
        <w:rPr>
          <w:rFonts w:cs="David"/>
          <w:i/>
          <w:iCs/>
          <w:rtl/>
        </w:rPr>
        <w:t xml:space="preserve">( </w:t>
      </w:r>
      <w:r w:rsidRPr="00086F8E">
        <w:rPr>
          <w:rFonts w:cs="David" w:hint="cs"/>
          <w:i/>
          <w:iCs/>
          <w:rtl/>
        </w:rPr>
        <w:t>לחוק</w:t>
      </w:r>
      <w:r w:rsidRPr="00086F8E">
        <w:rPr>
          <w:rFonts w:cs="David"/>
          <w:i/>
          <w:iCs/>
          <w:rtl/>
        </w:rPr>
        <w:t xml:space="preserve"> </w:t>
      </w:r>
      <w:r w:rsidRPr="00086F8E">
        <w:rPr>
          <w:rFonts w:cs="David" w:hint="cs"/>
          <w:i/>
          <w:iCs/>
          <w:rtl/>
        </w:rPr>
        <w:t>התכנון</w:t>
      </w:r>
      <w:r w:rsidRPr="00086F8E">
        <w:rPr>
          <w:rFonts w:cs="David"/>
          <w:i/>
          <w:iCs/>
          <w:rtl/>
        </w:rPr>
        <w:t xml:space="preserve"> </w:t>
      </w:r>
      <w:r w:rsidRPr="00086F8E">
        <w:rPr>
          <w:rFonts w:cs="David" w:hint="cs"/>
          <w:i/>
          <w:iCs/>
          <w:rtl/>
        </w:rPr>
        <w:t>והבניה</w:t>
      </w:r>
      <w:r w:rsidRPr="00086F8E">
        <w:rPr>
          <w:rFonts w:cs="David"/>
          <w:i/>
          <w:iCs/>
          <w:rtl/>
        </w:rPr>
        <w:t>-</w:t>
      </w:r>
      <w:r w:rsidRPr="00086F8E">
        <w:rPr>
          <w:rFonts w:cs="David" w:hint="cs"/>
          <w:i/>
          <w:iCs/>
          <w:rtl/>
        </w:rPr>
        <w:t>עבור</w:t>
      </w:r>
      <w:r w:rsidRPr="00086F8E">
        <w:rPr>
          <w:rFonts w:cs="David"/>
          <w:i/>
          <w:iCs/>
          <w:rtl/>
        </w:rPr>
        <w:t xml:space="preserve"> </w:t>
      </w:r>
      <w:r w:rsidRPr="00086F8E">
        <w:rPr>
          <w:rFonts w:cs="David" w:hint="cs"/>
          <w:i/>
          <w:iCs/>
          <w:rtl/>
        </w:rPr>
        <w:t>תכנית</w:t>
      </w:r>
      <w:r w:rsidRPr="00086F8E">
        <w:rPr>
          <w:rFonts w:cs="David"/>
          <w:i/>
          <w:iCs/>
          <w:rtl/>
        </w:rPr>
        <w:t xml:space="preserve"> </w:t>
      </w:r>
      <w:r w:rsidRPr="00086F8E">
        <w:rPr>
          <w:rFonts w:cs="David" w:hint="cs"/>
          <w:i/>
          <w:iCs/>
          <w:rtl/>
        </w:rPr>
        <w:t>דרך</w:t>
      </w:r>
      <w:r w:rsidRPr="00086F8E">
        <w:rPr>
          <w:rFonts w:cs="David"/>
          <w:i/>
          <w:iCs/>
          <w:rtl/>
        </w:rPr>
        <w:t xml:space="preserve"> "</w:t>
      </w:r>
      <w:r w:rsidRPr="00086F8E">
        <w:rPr>
          <w:rFonts w:cs="David" w:hint="cs"/>
          <w:i/>
          <w:iCs/>
          <w:rtl/>
        </w:rPr>
        <w:t>כביש</w:t>
      </w:r>
      <w:r w:rsidRPr="00086F8E">
        <w:rPr>
          <w:rFonts w:cs="David"/>
          <w:i/>
          <w:iCs/>
          <w:rtl/>
        </w:rPr>
        <w:t xml:space="preserve"> </w:t>
      </w:r>
      <w:r w:rsidRPr="00086F8E">
        <w:rPr>
          <w:rFonts w:cs="David" w:hint="cs"/>
          <w:i/>
          <w:iCs/>
          <w:rtl/>
        </w:rPr>
        <w:t>מס</w:t>
      </w:r>
      <w:r w:rsidRPr="00086F8E">
        <w:rPr>
          <w:rFonts w:cs="David"/>
          <w:i/>
          <w:iCs/>
          <w:rtl/>
        </w:rPr>
        <w:t xml:space="preserve">' 70/75 </w:t>
      </w:r>
      <w:r w:rsidRPr="00086F8E">
        <w:rPr>
          <w:rFonts w:cs="David" w:hint="cs"/>
          <w:i/>
          <w:iCs/>
          <w:rtl/>
        </w:rPr>
        <w:t>מקטע</w:t>
      </w:r>
      <w:r w:rsidRPr="00086F8E">
        <w:rPr>
          <w:rFonts w:cs="David"/>
          <w:i/>
          <w:iCs/>
          <w:rtl/>
        </w:rPr>
        <w:t xml:space="preserve"> </w:t>
      </w:r>
      <w:r w:rsidRPr="00086F8E">
        <w:rPr>
          <w:rFonts w:cs="David" w:hint="cs"/>
          <w:i/>
          <w:iCs/>
          <w:rtl/>
        </w:rPr>
        <w:t>יגור</w:t>
      </w:r>
      <w:r w:rsidRPr="00086F8E">
        <w:rPr>
          <w:rFonts w:cs="David"/>
          <w:i/>
          <w:iCs/>
          <w:rtl/>
        </w:rPr>
        <w:t xml:space="preserve"> </w:t>
      </w:r>
      <w:r w:rsidRPr="00086F8E">
        <w:rPr>
          <w:rFonts w:cs="David" w:hint="cs"/>
          <w:i/>
          <w:iCs/>
          <w:rtl/>
        </w:rPr>
        <w:t>העמקים</w:t>
      </w:r>
      <w:r w:rsidRPr="00086F8E">
        <w:rPr>
          <w:rFonts w:cs="David"/>
          <w:i/>
          <w:iCs/>
          <w:rtl/>
        </w:rPr>
        <w:t>"</w:t>
      </w:r>
      <w:r w:rsidRPr="00086F8E">
        <w:rPr>
          <w:rFonts w:cs="David" w:hint="cs"/>
          <w:i/>
          <w:iCs/>
          <w:rtl/>
        </w:rPr>
        <w:t>. המשרד להגנת הסביבה. 20/1/2020.</w:t>
      </w:r>
    </w:p>
    <w:p w14:paraId="7BB63975" w14:textId="77777777" w:rsidR="00086F8E" w:rsidRPr="00086F8E" w:rsidRDefault="00086F8E" w:rsidP="00086F8E">
      <w:pPr>
        <w:numPr>
          <w:ilvl w:val="0"/>
          <w:numId w:val="1"/>
        </w:numPr>
        <w:spacing w:after="0" w:line="240" w:lineRule="auto"/>
        <w:contextualSpacing/>
        <w:jc w:val="both"/>
        <w:rPr>
          <w:rFonts w:cs="David"/>
          <w:i/>
          <w:iCs/>
        </w:rPr>
      </w:pPr>
      <w:r w:rsidRPr="00086F8E">
        <w:rPr>
          <w:rFonts w:cs="David" w:hint="cs"/>
          <w:i/>
          <w:iCs/>
          <w:rtl/>
        </w:rPr>
        <w:t xml:space="preserve">השלמות לתסקיר השפעה על הסביבה,  דרך מס' 70/75 "הרחבה ממחלף העמקים למחלף יגור". </w:t>
      </w:r>
      <w:r w:rsidRPr="00086F8E">
        <w:rPr>
          <w:rFonts w:cs="David"/>
          <w:i/>
          <w:iCs/>
        </w:rPr>
        <w:t>ESD</w:t>
      </w:r>
      <w:r w:rsidRPr="00086F8E">
        <w:rPr>
          <w:rFonts w:cs="David" w:hint="cs"/>
          <w:i/>
          <w:iCs/>
          <w:rtl/>
        </w:rPr>
        <w:t>- פיתוח סביבה וקיימות, עבור נתיבי ישראל. יוני 2020.</w:t>
      </w:r>
    </w:p>
    <w:p w14:paraId="18C73C96" w14:textId="77777777" w:rsidR="00086F8E" w:rsidRPr="00086F8E" w:rsidRDefault="00086F8E" w:rsidP="00086F8E">
      <w:pPr>
        <w:spacing w:after="0" w:line="240" w:lineRule="auto"/>
        <w:jc w:val="both"/>
        <w:rPr>
          <w:rFonts w:cs="David"/>
          <w:sz w:val="24"/>
          <w:szCs w:val="24"/>
          <w:rtl/>
        </w:rPr>
      </w:pPr>
    </w:p>
    <w:p w14:paraId="2E6BFC5E" w14:textId="77777777" w:rsidR="00086F8E" w:rsidRPr="00086F8E" w:rsidRDefault="00086F8E" w:rsidP="00086F8E">
      <w:pPr>
        <w:spacing w:after="0" w:line="240" w:lineRule="auto"/>
        <w:jc w:val="both"/>
        <w:rPr>
          <w:noProof/>
          <w:rtl/>
        </w:rPr>
      </w:pPr>
    </w:p>
    <w:p w14:paraId="7FBD6CA0" w14:textId="77777777" w:rsidR="00086F8E" w:rsidRPr="00086F8E" w:rsidRDefault="00086F8E" w:rsidP="00086F8E">
      <w:pPr>
        <w:numPr>
          <w:ilvl w:val="0"/>
          <w:numId w:val="2"/>
        </w:numPr>
        <w:spacing w:after="0" w:line="240" w:lineRule="auto"/>
        <w:contextualSpacing/>
        <w:jc w:val="both"/>
        <w:rPr>
          <w:rFonts w:cs="David"/>
          <w:b/>
          <w:bCs/>
          <w:noProof/>
          <w:sz w:val="24"/>
          <w:szCs w:val="24"/>
          <w:u w:val="single"/>
        </w:rPr>
      </w:pPr>
      <w:r w:rsidRPr="00086F8E">
        <w:rPr>
          <w:rFonts w:cs="David" w:hint="cs"/>
          <w:b/>
          <w:bCs/>
          <w:noProof/>
          <w:sz w:val="24"/>
          <w:szCs w:val="24"/>
          <w:u w:val="single"/>
          <w:rtl/>
        </w:rPr>
        <w:t>מבוא</w:t>
      </w:r>
    </w:p>
    <w:p w14:paraId="20FD2519" w14:textId="77777777" w:rsidR="00086F8E" w:rsidRPr="00086F8E" w:rsidRDefault="00086F8E" w:rsidP="00086F8E">
      <w:pPr>
        <w:spacing w:after="0" w:line="240" w:lineRule="auto"/>
        <w:ind w:left="360"/>
        <w:contextualSpacing/>
        <w:jc w:val="both"/>
        <w:rPr>
          <w:rFonts w:cs="David"/>
          <w:noProof/>
          <w:sz w:val="24"/>
          <w:szCs w:val="24"/>
          <w:rtl/>
        </w:rPr>
      </w:pPr>
      <w:r w:rsidRPr="00086F8E">
        <w:rPr>
          <w:rFonts w:cs="David" w:hint="cs"/>
          <w:noProof/>
          <w:sz w:val="24"/>
          <w:szCs w:val="24"/>
          <w:rtl/>
        </w:rPr>
        <w:t xml:space="preserve">התכנית מציעה הרחבה של כביש 70/75 בקטע שבין מחלף העמקים ומחלף יגור והקמת מחלפון חדש. </w:t>
      </w:r>
    </w:p>
    <w:p w14:paraId="2A84E402" w14:textId="77777777" w:rsidR="00086F8E" w:rsidRPr="00086F8E" w:rsidRDefault="00086F8E" w:rsidP="00086F8E">
      <w:pPr>
        <w:spacing w:after="0" w:line="240" w:lineRule="auto"/>
        <w:ind w:left="360"/>
        <w:contextualSpacing/>
        <w:jc w:val="both"/>
        <w:rPr>
          <w:rFonts w:cs="David"/>
          <w:noProof/>
          <w:sz w:val="24"/>
          <w:szCs w:val="24"/>
          <w:rtl/>
        </w:rPr>
      </w:pPr>
      <w:r w:rsidRPr="00086F8E">
        <w:rPr>
          <w:rFonts w:cs="David" w:hint="cs"/>
          <w:noProof/>
          <w:sz w:val="24"/>
          <w:szCs w:val="24"/>
          <w:rtl/>
        </w:rPr>
        <w:t xml:space="preserve">מטרת תסקיר הינו לבחון את ההשפעות הסביבתיות של ביצוע התכנית, לרבות: השפעה אקולוגית, נופית וזיהום אוויר ורעש מתחבורה שנובעים מהתכנית המוצעת ואשר ישפיעו על שימושי הקרקע הקיימים ומתוכננים באזור.  </w:t>
      </w:r>
    </w:p>
    <w:p w14:paraId="472BF5D8" w14:textId="77777777" w:rsidR="00086F8E" w:rsidRPr="00086F8E" w:rsidRDefault="00086F8E" w:rsidP="00086F8E">
      <w:pPr>
        <w:spacing w:after="0" w:line="240" w:lineRule="auto"/>
        <w:ind w:firstLine="360"/>
        <w:jc w:val="both"/>
        <w:rPr>
          <w:rFonts w:cs="David"/>
          <w:noProof/>
          <w:sz w:val="24"/>
          <w:szCs w:val="24"/>
          <w:rtl/>
        </w:rPr>
      </w:pPr>
    </w:p>
    <w:p w14:paraId="7C83467E" w14:textId="77777777" w:rsidR="00086F8E" w:rsidRPr="00086F8E" w:rsidRDefault="00086F8E" w:rsidP="00086F8E">
      <w:pPr>
        <w:spacing w:after="0" w:line="240" w:lineRule="auto"/>
        <w:ind w:left="360"/>
        <w:jc w:val="both"/>
        <w:rPr>
          <w:rFonts w:cs="David"/>
          <w:noProof/>
          <w:sz w:val="24"/>
          <w:szCs w:val="24"/>
          <w:rtl/>
        </w:rPr>
      </w:pPr>
      <w:r w:rsidRPr="00086F8E">
        <w:rPr>
          <w:rFonts w:cs="David" w:hint="cs"/>
          <w:noProof/>
          <w:sz w:val="24"/>
          <w:szCs w:val="24"/>
          <w:rtl/>
        </w:rPr>
        <w:t>הסוגיה</w:t>
      </w:r>
      <w:r w:rsidRPr="00086F8E">
        <w:rPr>
          <w:rFonts w:cs="David"/>
          <w:noProof/>
          <w:sz w:val="24"/>
          <w:szCs w:val="24"/>
          <w:rtl/>
        </w:rPr>
        <w:t xml:space="preserve"> </w:t>
      </w:r>
      <w:r w:rsidRPr="00086F8E">
        <w:rPr>
          <w:rFonts w:cs="David" w:hint="cs"/>
          <w:noProof/>
          <w:sz w:val="24"/>
          <w:szCs w:val="24"/>
          <w:rtl/>
        </w:rPr>
        <w:t>הסביבתית</w:t>
      </w:r>
      <w:r w:rsidRPr="00086F8E">
        <w:rPr>
          <w:rFonts w:cs="David"/>
          <w:noProof/>
          <w:sz w:val="24"/>
          <w:szCs w:val="24"/>
          <w:rtl/>
        </w:rPr>
        <w:t xml:space="preserve"> </w:t>
      </w:r>
      <w:r w:rsidRPr="00086F8E">
        <w:rPr>
          <w:rFonts w:cs="David" w:hint="cs"/>
          <w:noProof/>
          <w:sz w:val="24"/>
          <w:szCs w:val="24"/>
          <w:rtl/>
        </w:rPr>
        <w:t>המרכזית</w:t>
      </w:r>
      <w:r w:rsidRPr="00086F8E">
        <w:rPr>
          <w:rFonts w:cs="David"/>
          <w:noProof/>
          <w:sz w:val="24"/>
          <w:szCs w:val="24"/>
          <w:rtl/>
        </w:rPr>
        <w:t xml:space="preserve"> </w:t>
      </w:r>
      <w:r w:rsidRPr="00086F8E">
        <w:rPr>
          <w:rFonts w:cs="David" w:hint="cs"/>
          <w:noProof/>
          <w:sz w:val="24"/>
          <w:szCs w:val="24"/>
          <w:rtl/>
        </w:rPr>
        <w:t>בתכנית</w:t>
      </w:r>
      <w:r w:rsidRPr="00086F8E">
        <w:rPr>
          <w:rFonts w:cs="David"/>
          <w:noProof/>
          <w:sz w:val="24"/>
          <w:szCs w:val="24"/>
          <w:rtl/>
        </w:rPr>
        <w:t xml:space="preserve"> </w:t>
      </w:r>
      <w:r w:rsidRPr="00086F8E">
        <w:rPr>
          <w:rFonts w:cs="David" w:hint="cs"/>
          <w:noProof/>
          <w:sz w:val="24"/>
          <w:szCs w:val="24"/>
          <w:rtl/>
        </w:rPr>
        <w:t>הינה</w:t>
      </w:r>
      <w:r w:rsidRPr="00086F8E">
        <w:rPr>
          <w:rFonts w:cs="David"/>
          <w:noProof/>
          <w:sz w:val="24"/>
          <w:szCs w:val="24"/>
          <w:rtl/>
        </w:rPr>
        <w:t xml:space="preserve"> </w:t>
      </w:r>
      <w:r w:rsidRPr="00086F8E">
        <w:rPr>
          <w:rFonts w:cs="David" w:hint="cs"/>
          <w:noProof/>
          <w:sz w:val="24"/>
          <w:szCs w:val="24"/>
          <w:rtl/>
        </w:rPr>
        <w:t>הקמת</w:t>
      </w:r>
      <w:r w:rsidRPr="00086F8E">
        <w:rPr>
          <w:rFonts w:cs="David"/>
          <w:noProof/>
          <w:sz w:val="24"/>
          <w:szCs w:val="24"/>
          <w:rtl/>
        </w:rPr>
        <w:t xml:space="preserve"> </w:t>
      </w:r>
      <w:r w:rsidRPr="00086F8E">
        <w:rPr>
          <w:rFonts w:cs="David" w:hint="cs"/>
          <w:noProof/>
          <w:sz w:val="24"/>
          <w:szCs w:val="24"/>
          <w:rtl/>
        </w:rPr>
        <w:t>מעבר</w:t>
      </w:r>
      <w:r w:rsidRPr="00086F8E">
        <w:rPr>
          <w:rFonts w:cs="David"/>
          <w:noProof/>
          <w:sz w:val="24"/>
          <w:szCs w:val="24"/>
          <w:rtl/>
        </w:rPr>
        <w:t xml:space="preserve"> </w:t>
      </w:r>
      <w:r w:rsidRPr="00086F8E">
        <w:rPr>
          <w:rFonts w:cs="David" w:hint="cs"/>
          <w:noProof/>
          <w:sz w:val="24"/>
          <w:szCs w:val="24"/>
          <w:rtl/>
        </w:rPr>
        <w:t>רצף</w:t>
      </w:r>
      <w:r w:rsidRPr="00086F8E">
        <w:rPr>
          <w:rFonts w:cs="David"/>
          <w:noProof/>
          <w:sz w:val="24"/>
          <w:szCs w:val="24"/>
          <w:rtl/>
        </w:rPr>
        <w:t xml:space="preserve"> </w:t>
      </w:r>
      <w:r w:rsidRPr="00086F8E">
        <w:rPr>
          <w:rFonts w:cs="David" w:hint="cs"/>
          <w:noProof/>
          <w:sz w:val="24"/>
          <w:szCs w:val="24"/>
          <w:rtl/>
        </w:rPr>
        <w:t>אקולוגי</w:t>
      </w:r>
      <w:r w:rsidRPr="00086F8E">
        <w:rPr>
          <w:rFonts w:cs="David"/>
          <w:noProof/>
          <w:sz w:val="24"/>
          <w:szCs w:val="24"/>
          <w:rtl/>
        </w:rPr>
        <w:t xml:space="preserve"> </w:t>
      </w:r>
      <w:r w:rsidRPr="00086F8E">
        <w:rPr>
          <w:rFonts w:cs="David" w:hint="cs"/>
          <w:noProof/>
          <w:sz w:val="24"/>
          <w:szCs w:val="24"/>
          <w:rtl/>
        </w:rPr>
        <w:t>במטרה</w:t>
      </w:r>
      <w:r w:rsidRPr="00086F8E">
        <w:rPr>
          <w:rFonts w:cs="David"/>
          <w:noProof/>
          <w:sz w:val="24"/>
          <w:szCs w:val="24"/>
          <w:rtl/>
        </w:rPr>
        <w:t xml:space="preserve"> </w:t>
      </w:r>
      <w:r w:rsidRPr="00086F8E">
        <w:rPr>
          <w:rFonts w:cs="David" w:hint="cs"/>
          <w:noProof/>
          <w:sz w:val="24"/>
          <w:szCs w:val="24"/>
          <w:rtl/>
        </w:rPr>
        <w:t>לחדש</w:t>
      </w:r>
      <w:r w:rsidRPr="00086F8E">
        <w:rPr>
          <w:rFonts w:cs="David"/>
          <w:noProof/>
          <w:sz w:val="24"/>
          <w:szCs w:val="24"/>
          <w:rtl/>
        </w:rPr>
        <w:t xml:space="preserve"> </w:t>
      </w:r>
      <w:r w:rsidRPr="00086F8E">
        <w:rPr>
          <w:rFonts w:cs="David" w:hint="cs"/>
          <w:noProof/>
          <w:sz w:val="24"/>
          <w:szCs w:val="24"/>
          <w:rtl/>
        </w:rPr>
        <w:t>את</w:t>
      </w:r>
      <w:r w:rsidRPr="00086F8E">
        <w:rPr>
          <w:rFonts w:cs="David"/>
          <w:noProof/>
          <w:sz w:val="24"/>
          <w:szCs w:val="24"/>
          <w:rtl/>
        </w:rPr>
        <w:t xml:space="preserve"> </w:t>
      </w:r>
      <w:r w:rsidRPr="00086F8E">
        <w:rPr>
          <w:rFonts w:cs="David" w:hint="cs"/>
          <w:noProof/>
          <w:sz w:val="24"/>
          <w:szCs w:val="24"/>
          <w:rtl/>
        </w:rPr>
        <w:t>הקישוריות בין הכרמל לגבעות אלונים והגליל אשר נותקו, כמעט לחלוטין, בעקבות הקמת תשתיות תחבורה (הארכת כביש 6, הקמת המחלפים בתל קשיש ושער העמקים ומסילת העמק) שאינן מאפשרות מעבר בעלי חיים אפקטיבי דרכן.</w:t>
      </w:r>
    </w:p>
    <w:p w14:paraId="5334469C" w14:textId="77777777" w:rsidR="00086F8E" w:rsidRPr="00086F8E" w:rsidRDefault="00086F8E" w:rsidP="00086F8E">
      <w:pPr>
        <w:spacing w:after="0" w:line="240" w:lineRule="auto"/>
        <w:jc w:val="both"/>
        <w:rPr>
          <w:rFonts w:cs="David"/>
          <w:noProof/>
          <w:sz w:val="24"/>
          <w:szCs w:val="24"/>
          <w:rtl/>
        </w:rPr>
      </w:pPr>
      <w:r w:rsidRPr="00086F8E">
        <w:rPr>
          <w:rFonts w:cs="David" w:hint="cs"/>
          <w:noProof/>
          <w:sz w:val="24"/>
          <w:szCs w:val="24"/>
          <w:rtl/>
        </w:rPr>
        <w:tab/>
        <w:t xml:space="preserve"> </w:t>
      </w:r>
      <w:r w:rsidRPr="00086F8E">
        <w:rPr>
          <w:rFonts w:cs="David" w:hint="cs"/>
          <w:noProof/>
          <w:sz w:val="24"/>
          <w:szCs w:val="24"/>
          <w:rtl/>
        </w:rPr>
        <w:tab/>
      </w:r>
    </w:p>
    <w:p w14:paraId="1785ABCF" w14:textId="77777777" w:rsidR="00086F8E" w:rsidRPr="00086F8E" w:rsidRDefault="00086F8E" w:rsidP="00086F8E">
      <w:pPr>
        <w:spacing w:after="0" w:line="240" w:lineRule="auto"/>
        <w:ind w:left="360"/>
        <w:contextualSpacing/>
        <w:jc w:val="both"/>
        <w:rPr>
          <w:rFonts w:cs="David"/>
          <w:noProof/>
          <w:sz w:val="24"/>
          <w:szCs w:val="24"/>
          <w:rtl/>
        </w:rPr>
      </w:pPr>
      <w:r w:rsidRPr="00086F8E">
        <w:rPr>
          <w:rFonts w:cs="David" w:hint="cs"/>
          <w:noProof/>
          <w:sz w:val="24"/>
          <w:szCs w:val="24"/>
          <w:rtl/>
        </w:rPr>
        <w:t xml:space="preserve">רכיבי התכנית אשר נבחנו במסגרת תסקיר זה כוללים: הרחבת דרך מס' 70/75 במקטע שבין מחלף העמקים למחלף יגור, בחינה של הקמת מחלף חדש מדרום-מזרח לקיבוץ יגור ויצירת מעבר לבעלי חיים/"אקולוגי" (להלן "המעבר") אשר יחבר ויאפשר תנועת אורגניזמים בין הכרמל לגבעות אלונים וצפון ישראל. </w:t>
      </w:r>
    </w:p>
    <w:p w14:paraId="7E1CF591" w14:textId="77777777" w:rsidR="00086F8E" w:rsidRPr="00086F8E" w:rsidRDefault="00086F8E" w:rsidP="00086F8E">
      <w:pPr>
        <w:spacing w:after="0" w:line="240" w:lineRule="auto"/>
        <w:ind w:left="360"/>
        <w:contextualSpacing/>
        <w:jc w:val="both"/>
        <w:rPr>
          <w:rFonts w:cs="David"/>
          <w:noProof/>
          <w:sz w:val="24"/>
          <w:szCs w:val="24"/>
          <w:rtl/>
        </w:rPr>
      </w:pPr>
    </w:p>
    <w:p w14:paraId="3805C5EB" w14:textId="77777777" w:rsidR="00086F8E" w:rsidRPr="00086F8E" w:rsidRDefault="00086F8E" w:rsidP="00086F8E">
      <w:pPr>
        <w:spacing w:after="0" w:line="240" w:lineRule="auto"/>
        <w:ind w:left="360"/>
        <w:contextualSpacing/>
        <w:jc w:val="both"/>
        <w:rPr>
          <w:rFonts w:cs="David"/>
          <w:noProof/>
          <w:sz w:val="24"/>
          <w:szCs w:val="24"/>
          <w:rtl/>
        </w:rPr>
      </w:pPr>
      <w:r w:rsidRPr="00086F8E">
        <w:rPr>
          <w:rFonts w:cs="David" w:hint="cs"/>
          <w:noProof/>
          <w:sz w:val="24"/>
          <w:szCs w:val="24"/>
          <w:rtl/>
        </w:rPr>
        <w:t>במסגרת התסקיר נבחנו מספר חלופות למיקום וצורת המחלפון ולמיקום המעבר האקולוגי.</w:t>
      </w:r>
    </w:p>
    <w:p w14:paraId="5086A728" w14:textId="77777777" w:rsidR="00086F8E" w:rsidRPr="00086F8E" w:rsidRDefault="00086F8E" w:rsidP="00086F8E">
      <w:pPr>
        <w:spacing w:after="0" w:line="240" w:lineRule="auto"/>
        <w:jc w:val="both"/>
        <w:rPr>
          <w:rFonts w:cs="David"/>
          <w:noProof/>
          <w:sz w:val="24"/>
          <w:szCs w:val="24"/>
        </w:rPr>
      </w:pPr>
      <w:r w:rsidRPr="00086F8E">
        <w:rPr>
          <w:rFonts w:cs="David" w:hint="cs"/>
          <w:noProof/>
          <w:sz w:val="24"/>
          <w:szCs w:val="24"/>
          <w:rtl/>
        </w:rPr>
        <w:tab/>
      </w:r>
    </w:p>
    <w:p w14:paraId="58C77AC1" w14:textId="77777777" w:rsidR="00086F8E" w:rsidRPr="00086F8E" w:rsidRDefault="00086F8E" w:rsidP="00086F8E">
      <w:pPr>
        <w:numPr>
          <w:ilvl w:val="0"/>
          <w:numId w:val="2"/>
        </w:numPr>
        <w:spacing w:after="0" w:line="240" w:lineRule="auto"/>
        <w:contextualSpacing/>
        <w:jc w:val="both"/>
        <w:rPr>
          <w:rFonts w:cs="David"/>
          <w:b/>
          <w:bCs/>
          <w:noProof/>
          <w:sz w:val="24"/>
          <w:szCs w:val="24"/>
          <w:u w:val="single"/>
        </w:rPr>
      </w:pPr>
      <w:r w:rsidRPr="00086F8E">
        <w:rPr>
          <w:rFonts w:cs="David" w:hint="cs"/>
          <w:b/>
          <w:bCs/>
          <w:noProof/>
          <w:sz w:val="24"/>
          <w:szCs w:val="24"/>
          <w:u w:val="single"/>
          <w:rtl/>
        </w:rPr>
        <w:t>נתוני רקע</w:t>
      </w:r>
    </w:p>
    <w:p w14:paraId="77BD140E" w14:textId="77777777" w:rsidR="00086F8E" w:rsidRPr="00086F8E" w:rsidRDefault="00086F8E" w:rsidP="00086F8E">
      <w:pPr>
        <w:numPr>
          <w:ilvl w:val="1"/>
          <w:numId w:val="4"/>
        </w:numPr>
        <w:spacing w:after="0" w:line="240" w:lineRule="auto"/>
        <w:contextualSpacing/>
        <w:jc w:val="both"/>
        <w:rPr>
          <w:rFonts w:cs="David"/>
          <w:noProof/>
          <w:sz w:val="24"/>
          <w:szCs w:val="24"/>
        </w:rPr>
      </w:pPr>
      <w:r w:rsidRPr="00086F8E">
        <w:rPr>
          <w:rFonts w:cs="David" w:hint="cs"/>
          <w:noProof/>
          <w:sz w:val="24"/>
          <w:szCs w:val="24"/>
          <w:rtl/>
        </w:rPr>
        <w:t>תשריט הדרך אושר ע"י מתכננת מחוז חיפה בתאריך ה-13.2.17 והועבר למתן הנחיות לכתיבת תסקיר ע"י המשרד להגנת הסביבה</w:t>
      </w:r>
    </w:p>
    <w:p w14:paraId="2BB7440A" w14:textId="77777777" w:rsidR="00086F8E" w:rsidRPr="00086F8E" w:rsidRDefault="00086F8E" w:rsidP="00086F8E">
      <w:pPr>
        <w:numPr>
          <w:ilvl w:val="1"/>
          <w:numId w:val="4"/>
        </w:numPr>
        <w:spacing w:after="0" w:line="240" w:lineRule="auto"/>
        <w:contextualSpacing/>
        <w:jc w:val="both"/>
        <w:rPr>
          <w:rFonts w:cs="David"/>
          <w:noProof/>
          <w:sz w:val="24"/>
          <w:szCs w:val="24"/>
        </w:rPr>
      </w:pPr>
      <w:r w:rsidRPr="00086F8E">
        <w:rPr>
          <w:rFonts w:cs="David" w:hint="cs"/>
          <w:noProof/>
          <w:sz w:val="24"/>
          <w:szCs w:val="24"/>
          <w:rtl/>
        </w:rPr>
        <w:t xml:space="preserve">הנחיות לעריכת תסקיר ההשפעה על הסביבה הועברו ע"י המשרד להגנת הסביבה בתאריך ה- 23.3.17. </w:t>
      </w:r>
    </w:p>
    <w:p w14:paraId="30B9FD4A" w14:textId="77777777" w:rsidR="00086F8E" w:rsidRPr="00086F8E" w:rsidRDefault="00086F8E" w:rsidP="00086F8E">
      <w:pPr>
        <w:numPr>
          <w:ilvl w:val="1"/>
          <w:numId w:val="4"/>
        </w:numPr>
        <w:spacing w:after="0" w:line="240" w:lineRule="auto"/>
        <w:contextualSpacing/>
        <w:jc w:val="both"/>
        <w:rPr>
          <w:rFonts w:cs="David"/>
          <w:noProof/>
          <w:sz w:val="24"/>
          <w:szCs w:val="24"/>
        </w:rPr>
      </w:pPr>
      <w:r w:rsidRPr="00086F8E">
        <w:rPr>
          <w:rFonts w:cs="David" w:hint="cs"/>
          <w:noProof/>
          <w:sz w:val="24"/>
          <w:szCs w:val="24"/>
          <w:rtl/>
        </w:rPr>
        <w:t>ההנחיות לתסקיר אושרו ע"י ועדת משנה א' בתאריך ה- 24.5.17, לאחר דיון בערר שהוגש ע"י חב' נתיבי ישראל להנחיות המשרד</w:t>
      </w:r>
    </w:p>
    <w:p w14:paraId="6A36C890" w14:textId="77777777" w:rsidR="00086F8E" w:rsidRPr="00086F8E" w:rsidRDefault="00086F8E" w:rsidP="00086F8E">
      <w:pPr>
        <w:numPr>
          <w:ilvl w:val="1"/>
          <w:numId w:val="4"/>
        </w:numPr>
        <w:spacing w:after="0" w:line="240" w:lineRule="auto"/>
        <w:contextualSpacing/>
        <w:jc w:val="both"/>
        <w:rPr>
          <w:rFonts w:cs="David"/>
          <w:noProof/>
          <w:sz w:val="24"/>
          <w:szCs w:val="24"/>
        </w:rPr>
      </w:pPr>
      <w:r w:rsidRPr="00086F8E">
        <w:rPr>
          <w:rFonts w:cs="David" w:hint="cs"/>
          <w:noProof/>
          <w:sz w:val="24"/>
          <w:szCs w:val="24"/>
          <w:rtl/>
        </w:rPr>
        <w:t>התסקיר הוגש לבחינת המשרד להגנת הסביבה בתאריך ה- 26.12.19.</w:t>
      </w:r>
    </w:p>
    <w:p w14:paraId="52B91D7E" w14:textId="77777777" w:rsidR="00086F8E" w:rsidRPr="00086F8E" w:rsidRDefault="00086F8E" w:rsidP="00086F8E">
      <w:pPr>
        <w:numPr>
          <w:ilvl w:val="1"/>
          <w:numId w:val="4"/>
        </w:numPr>
        <w:spacing w:after="0" w:line="240" w:lineRule="auto"/>
        <w:contextualSpacing/>
        <w:jc w:val="both"/>
        <w:rPr>
          <w:rFonts w:cs="David"/>
          <w:noProof/>
          <w:sz w:val="24"/>
          <w:szCs w:val="24"/>
        </w:rPr>
      </w:pPr>
      <w:r w:rsidRPr="00086F8E">
        <w:rPr>
          <w:rFonts w:cs="David" w:hint="cs"/>
          <w:noProof/>
          <w:sz w:val="24"/>
          <w:szCs w:val="24"/>
          <w:rtl/>
        </w:rPr>
        <w:t xml:space="preserve">דרישה להשלמות לתסקיר הועברה ע"י המשרד להגנת הסביבה בתאריך ה- .20.1.20 </w:t>
      </w:r>
    </w:p>
    <w:p w14:paraId="22AD5B2B" w14:textId="77777777" w:rsidR="00086F8E" w:rsidRPr="00086F8E" w:rsidRDefault="00086F8E" w:rsidP="00086F8E">
      <w:pPr>
        <w:numPr>
          <w:ilvl w:val="1"/>
          <w:numId w:val="4"/>
        </w:numPr>
        <w:spacing w:after="0" w:line="240" w:lineRule="auto"/>
        <w:contextualSpacing/>
        <w:jc w:val="both"/>
        <w:rPr>
          <w:rFonts w:cs="David"/>
          <w:noProof/>
          <w:sz w:val="24"/>
          <w:szCs w:val="24"/>
        </w:rPr>
      </w:pPr>
      <w:r w:rsidRPr="00086F8E">
        <w:rPr>
          <w:rFonts w:cs="David" w:hint="cs"/>
          <w:noProof/>
          <w:sz w:val="24"/>
          <w:szCs w:val="24"/>
          <w:rtl/>
        </w:rPr>
        <w:t xml:space="preserve">השלמות לתסקיר הוגשו ע"י חב' נתיבי ישראל בתאריך ה- 10.6.20. </w:t>
      </w:r>
    </w:p>
    <w:p w14:paraId="6F8F45C7" w14:textId="77777777" w:rsidR="00086F8E" w:rsidRPr="00086F8E" w:rsidRDefault="00086F8E" w:rsidP="00086F8E">
      <w:pPr>
        <w:spacing w:after="0" w:line="240" w:lineRule="auto"/>
        <w:ind w:left="792"/>
        <w:contextualSpacing/>
        <w:jc w:val="both"/>
        <w:rPr>
          <w:rFonts w:cs="David"/>
          <w:noProof/>
          <w:sz w:val="24"/>
          <w:szCs w:val="24"/>
          <w:rtl/>
        </w:rPr>
      </w:pPr>
    </w:p>
    <w:p w14:paraId="6674D63B" w14:textId="77777777" w:rsidR="00B4510A" w:rsidRDefault="00B4510A" w:rsidP="00086F8E">
      <w:pPr>
        <w:spacing w:after="0" w:line="240" w:lineRule="auto"/>
        <w:ind w:left="792"/>
        <w:contextualSpacing/>
        <w:jc w:val="both"/>
        <w:rPr>
          <w:rFonts w:cs="David"/>
          <w:noProof/>
          <w:sz w:val="24"/>
          <w:szCs w:val="24"/>
          <w:rtl/>
        </w:rPr>
      </w:pPr>
    </w:p>
    <w:p w14:paraId="2B4B87DA" w14:textId="77777777" w:rsidR="00B4510A" w:rsidRDefault="00B4510A" w:rsidP="00086F8E">
      <w:pPr>
        <w:spacing w:after="0" w:line="240" w:lineRule="auto"/>
        <w:ind w:left="792"/>
        <w:contextualSpacing/>
        <w:jc w:val="both"/>
        <w:rPr>
          <w:rFonts w:cs="David"/>
          <w:noProof/>
          <w:sz w:val="24"/>
          <w:szCs w:val="24"/>
          <w:rtl/>
        </w:rPr>
      </w:pPr>
    </w:p>
    <w:p w14:paraId="0BA777B0" w14:textId="77777777" w:rsidR="00B4510A" w:rsidRDefault="00B4510A" w:rsidP="00086F8E">
      <w:pPr>
        <w:spacing w:after="0" w:line="240" w:lineRule="auto"/>
        <w:ind w:left="792"/>
        <w:contextualSpacing/>
        <w:jc w:val="both"/>
        <w:rPr>
          <w:rFonts w:cs="David"/>
          <w:noProof/>
          <w:sz w:val="24"/>
          <w:szCs w:val="24"/>
          <w:rtl/>
        </w:rPr>
      </w:pPr>
    </w:p>
    <w:p w14:paraId="32A744F9" w14:textId="77777777" w:rsidR="00B4510A" w:rsidRPr="00086F8E" w:rsidRDefault="00B4510A" w:rsidP="00086F8E">
      <w:pPr>
        <w:spacing w:after="0" w:line="240" w:lineRule="auto"/>
        <w:ind w:left="792"/>
        <w:contextualSpacing/>
        <w:jc w:val="both"/>
        <w:rPr>
          <w:rFonts w:cs="David"/>
          <w:noProof/>
          <w:sz w:val="24"/>
          <w:szCs w:val="24"/>
        </w:rPr>
      </w:pPr>
    </w:p>
    <w:p w14:paraId="560DDA79" w14:textId="77777777" w:rsidR="00086F8E" w:rsidRPr="00086F8E" w:rsidRDefault="00086F8E" w:rsidP="00086F8E">
      <w:pPr>
        <w:numPr>
          <w:ilvl w:val="0"/>
          <w:numId w:val="2"/>
        </w:numPr>
        <w:spacing w:after="0" w:line="240" w:lineRule="auto"/>
        <w:contextualSpacing/>
        <w:jc w:val="both"/>
        <w:rPr>
          <w:rFonts w:cs="David"/>
          <w:b/>
          <w:bCs/>
          <w:noProof/>
          <w:sz w:val="24"/>
          <w:szCs w:val="24"/>
          <w:u w:val="single"/>
        </w:rPr>
      </w:pPr>
      <w:r w:rsidRPr="00086F8E">
        <w:rPr>
          <w:rFonts w:cs="David" w:hint="cs"/>
          <w:b/>
          <w:bCs/>
          <w:noProof/>
          <w:sz w:val="24"/>
          <w:szCs w:val="24"/>
          <w:u w:val="single"/>
          <w:rtl/>
        </w:rPr>
        <w:t>מסדרון אקולוגי ומעבר בעלי חיים</w:t>
      </w:r>
    </w:p>
    <w:p w14:paraId="6C8341E0" w14:textId="77777777" w:rsidR="00086F8E" w:rsidRPr="00086F8E" w:rsidRDefault="00086F8E" w:rsidP="00086F8E">
      <w:pPr>
        <w:spacing w:after="0" w:line="240" w:lineRule="auto"/>
        <w:ind w:left="792"/>
        <w:contextualSpacing/>
        <w:jc w:val="both"/>
        <w:rPr>
          <w:rFonts w:cs="David"/>
          <w:b/>
          <w:bCs/>
          <w:noProof/>
          <w:sz w:val="24"/>
          <w:szCs w:val="24"/>
          <w:u w:val="single"/>
        </w:rPr>
      </w:pPr>
    </w:p>
    <w:p w14:paraId="02831A20" w14:textId="77777777" w:rsidR="00086F8E" w:rsidRPr="00086F8E" w:rsidRDefault="00086F8E" w:rsidP="00086F8E">
      <w:pPr>
        <w:spacing w:after="0" w:line="240" w:lineRule="auto"/>
        <w:ind w:left="360"/>
        <w:contextualSpacing/>
        <w:rPr>
          <w:rFonts w:cs="David"/>
          <w:sz w:val="24"/>
          <w:szCs w:val="24"/>
          <w:rtl/>
        </w:rPr>
      </w:pPr>
      <w:r w:rsidRPr="00086F8E">
        <w:rPr>
          <w:rFonts w:cs="David" w:hint="cs"/>
          <w:b/>
          <w:bCs/>
          <w:i/>
          <w:iCs/>
          <w:noProof/>
          <w:sz w:val="24"/>
          <w:szCs w:val="24"/>
          <w:rtl/>
        </w:rPr>
        <w:t xml:space="preserve">קיטוע וצמצום בתי גידול ע"י תשתיות תחבורה ושטחים מבונים הינו אחד האיומים העיקריים על המגוון הביולוגי בארץ ובעולם. </w:t>
      </w:r>
      <w:r w:rsidRPr="00086F8E">
        <w:rPr>
          <w:rFonts w:cs="David"/>
          <w:sz w:val="24"/>
          <w:szCs w:val="24"/>
          <w:rtl/>
        </w:rPr>
        <w:t>קיטוע זה מקשה על תנועת בעלי חיים במרחב</w:t>
      </w:r>
      <w:r w:rsidRPr="00086F8E">
        <w:rPr>
          <w:rFonts w:cs="David" w:hint="cs"/>
          <w:sz w:val="24"/>
          <w:szCs w:val="24"/>
          <w:rtl/>
        </w:rPr>
        <w:t>,</w:t>
      </w:r>
      <w:r w:rsidRPr="00086F8E">
        <w:rPr>
          <w:rFonts w:cs="David"/>
          <w:sz w:val="24"/>
          <w:szCs w:val="24"/>
          <w:rtl/>
        </w:rPr>
        <w:t xml:space="preserve"> ואף עשוי למנוע לחלוטין תנועת פרטים בין השטחים הטבעיים הנותרים</w:t>
      </w:r>
      <w:r w:rsidRPr="00086F8E">
        <w:rPr>
          <w:rFonts w:cs="David" w:hint="cs"/>
          <w:sz w:val="24"/>
          <w:szCs w:val="24"/>
          <w:rtl/>
        </w:rPr>
        <w:t>, ו</w:t>
      </w:r>
      <w:r w:rsidRPr="00086F8E">
        <w:rPr>
          <w:rFonts w:cs="David"/>
          <w:sz w:val="24"/>
          <w:szCs w:val="24"/>
          <w:rtl/>
        </w:rPr>
        <w:t>בכך ליצור בידוד בין אוכלוסיות ולתרום להאצת תהליכי הכחדת מינים ברמה המקומית והעולמית</w:t>
      </w:r>
      <w:r w:rsidRPr="00086F8E">
        <w:rPr>
          <w:rFonts w:cs="David" w:hint="cs"/>
          <w:sz w:val="24"/>
          <w:szCs w:val="24"/>
          <w:rtl/>
        </w:rPr>
        <w:t xml:space="preserve">. </w:t>
      </w:r>
    </w:p>
    <w:p w14:paraId="7A8DF8E4" w14:textId="77777777" w:rsidR="00086F8E" w:rsidRPr="00086F8E" w:rsidRDefault="00086F8E" w:rsidP="00086F8E">
      <w:pPr>
        <w:spacing w:after="0" w:line="240" w:lineRule="auto"/>
        <w:ind w:left="360"/>
        <w:contextualSpacing/>
        <w:rPr>
          <w:rFonts w:cs="David"/>
          <w:b/>
          <w:bCs/>
          <w:i/>
          <w:iCs/>
          <w:noProof/>
          <w:sz w:val="24"/>
          <w:szCs w:val="24"/>
          <w:rtl/>
        </w:rPr>
      </w:pPr>
      <w:r w:rsidRPr="00086F8E">
        <w:rPr>
          <w:rFonts w:cs="David"/>
          <w:sz w:val="24"/>
          <w:szCs w:val="24"/>
          <w:rtl/>
        </w:rPr>
        <w:t xml:space="preserve">הפתרון </w:t>
      </w:r>
      <w:r w:rsidRPr="00086F8E">
        <w:rPr>
          <w:rFonts w:cs="David" w:hint="cs"/>
          <w:sz w:val="24"/>
          <w:szCs w:val="24"/>
          <w:rtl/>
        </w:rPr>
        <w:t xml:space="preserve">המקובל </w:t>
      </w:r>
      <w:r w:rsidRPr="00086F8E">
        <w:rPr>
          <w:rFonts w:cs="David"/>
          <w:sz w:val="24"/>
          <w:szCs w:val="24"/>
          <w:rtl/>
        </w:rPr>
        <w:t xml:space="preserve">לבעיית הקיטוע בין בתי גידול טבעיים הינו תכנון ושימור </w:t>
      </w:r>
      <w:r w:rsidRPr="00086F8E">
        <w:rPr>
          <w:rFonts w:cs="David"/>
          <w:b/>
          <w:sz w:val="24"/>
          <w:szCs w:val="24"/>
          <w:rtl/>
        </w:rPr>
        <w:t>מסדרונות אקולוגיי</w:t>
      </w:r>
      <w:r w:rsidRPr="00086F8E">
        <w:rPr>
          <w:rFonts w:cs="David" w:hint="cs"/>
          <w:b/>
          <w:sz w:val="24"/>
          <w:szCs w:val="24"/>
          <w:rtl/>
        </w:rPr>
        <w:t xml:space="preserve">ם אשר יחברו בין ליבות של בתי גידול טבעיים אשר הופרדו במרוצת הזמן עקב הסבת שטח טבעי לשימושי קרקע לשימוש האדם. בד בבד נדרשת הקמת מעברי בעל חיים מותאמים שיאפשרו למינים השונים לחצות בבטחה תשתיות תחבורה אורכיות. </w:t>
      </w:r>
    </w:p>
    <w:p w14:paraId="339236AC" w14:textId="77777777" w:rsidR="00086F8E" w:rsidRPr="00086F8E" w:rsidRDefault="00086F8E" w:rsidP="00086F8E">
      <w:pPr>
        <w:spacing w:after="0" w:line="240" w:lineRule="auto"/>
        <w:ind w:left="360"/>
        <w:contextualSpacing/>
        <w:rPr>
          <w:rFonts w:cs="David"/>
          <w:b/>
          <w:bCs/>
          <w:i/>
          <w:iCs/>
          <w:noProof/>
          <w:sz w:val="24"/>
          <w:szCs w:val="24"/>
          <w:rtl/>
        </w:rPr>
      </w:pPr>
    </w:p>
    <w:p w14:paraId="0B482800" w14:textId="77777777" w:rsidR="00086F8E" w:rsidRPr="00086F8E" w:rsidRDefault="00086F8E" w:rsidP="00086F8E">
      <w:pPr>
        <w:spacing w:after="0" w:line="240" w:lineRule="auto"/>
        <w:ind w:left="360"/>
        <w:contextualSpacing/>
        <w:rPr>
          <w:rFonts w:cs="David"/>
          <w:noProof/>
          <w:sz w:val="24"/>
          <w:szCs w:val="24"/>
        </w:rPr>
      </w:pPr>
      <w:r w:rsidRPr="00086F8E">
        <w:rPr>
          <w:rFonts w:cs="David" w:hint="cs"/>
          <w:noProof/>
          <w:sz w:val="24"/>
          <w:szCs w:val="24"/>
          <w:rtl/>
        </w:rPr>
        <w:t>הכרמל</w:t>
      </w:r>
      <w:r w:rsidRPr="00086F8E">
        <w:rPr>
          <w:rFonts w:cs="David"/>
          <w:noProof/>
          <w:sz w:val="24"/>
          <w:szCs w:val="24"/>
          <w:rtl/>
        </w:rPr>
        <w:t xml:space="preserve">, </w:t>
      </w:r>
      <w:r w:rsidRPr="00086F8E">
        <w:rPr>
          <w:rFonts w:cs="David" w:hint="cs"/>
          <w:noProof/>
          <w:sz w:val="24"/>
          <w:szCs w:val="24"/>
          <w:rtl/>
        </w:rPr>
        <w:t>שחלק</w:t>
      </w:r>
      <w:r w:rsidRPr="00086F8E">
        <w:rPr>
          <w:rFonts w:cs="David"/>
          <w:noProof/>
          <w:sz w:val="24"/>
          <w:szCs w:val="24"/>
          <w:rtl/>
        </w:rPr>
        <w:t xml:space="preserve"> </w:t>
      </w:r>
      <w:r w:rsidRPr="00086F8E">
        <w:rPr>
          <w:rFonts w:cs="David" w:hint="cs"/>
          <w:noProof/>
          <w:sz w:val="24"/>
          <w:szCs w:val="24"/>
          <w:rtl/>
        </w:rPr>
        <w:t>נרחב</w:t>
      </w:r>
      <w:r w:rsidRPr="00086F8E">
        <w:rPr>
          <w:rFonts w:cs="David"/>
          <w:noProof/>
          <w:sz w:val="24"/>
          <w:szCs w:val="24"/>
          <w:rtl/>
        </w:rPr>
        <w:t xml:space="preserve"> </w:t>
      </w:r>
      <w:r w:rsidRPr="00086F8E">
        <w:rPr>
          <w:rFonts w:cs="David" w:hint="cs"/>
          <w:noProof/>
          <w:sz w:val="24"/>
          <w:szCs w:val="24"/>
          <w:rtl/>
        </w:rPr>
        <w:t>ממנו</w:t>
      </w:r>
      <w:r w:rsidRPr="00086F8E">
        <w:rPr>
          <w:rFonts w:cs="David"/>
          <w:noProof/>
          <w:sz w:val="24"/>
          <w:szCs w:val="24"/>
          <w:rtl/>
        </w:rPr>
        <w:t xml:space="preserve"> </w:t>
      </w:r>
      <w:r w:rsidRPr="00086F8E">
        <w:rPr>
          <w:rFonts w:cs="David" w:hint="cs"/>
          <w:noProof/>
          <w:sz w:val="24"/>
          <w:szCs w:val="24"/>
          <w:rtl/>
        </w:rPr>
        <w:t>כולל</w:t>
      </w:r>
      <w:r w:rsidRPr="00086F8E">
        <w:rPr>
          <w:rFonts w:cs="David"/>
          <w:noProof/>
          <w:sz w:val="24"/>
          <w:szCs w:val="24"/>
          <w:rtl/>
        </w:rPr>
        <w:t xml:space="preserve"> </w:t>
      </w:r>
      <w:r w:rsidRPr="00086F8E">
        <w:rPr>
          <w:rFonts w:cs="David" w:hint="cs"/>
          <w:noProof/>
          <w:sz w:val="24"/>
          <w:szCs w:val="24"/>
          <w:rtl/>
        </w:rPr>
        <w:t>שמורות</w:t>
      </w:r>
      <w:r w:rsidRPr="00086F8E">
        <w:rPr>
          <w:rFonts w:cs="David"/>
          <w:noProof/>
          <w:sz w:val="24"/>
          <w:szCs w:val="24"/>
          <w:rtl/>
        </w:rPr>
        <w:t xml:space="preserve"> </w:t>
      </w:r>
      <w:r w:rsidRPr="00086F8E">
        <w:rPr>
          <w:rFonts w:cs="David" w:hint="cs"/>
          <w:noProof/>
          <w:sz w:val="24"/>
          <w:szCs w:val="24"/>
          <w:rtl/>
        </w:rPr>
        <w:t>טבע</w:t>
      </w:r>
      <w:r w:rsidRPr="00086F8E">
        <w:rPr>
          <w:rFonts w:cs="David"/>
          <w:noProof/>
          <w:sz w:val="24"/>
          <w:szCs w:val="24"/>
          <w:rtl/>
        </w:rPr>
        <w:t xml:space="preserve"> </w:t>
      </w:r>
      <w:r w:rsidRPr="00086F8E">
        <w:rPr>
          <w:rFonts w:cs="David" w:hint="cs"/>
          <w:noProof/>
          <w:sz w:val="24"/>
          <w:szCs w:val="24"/>
          <w:rtl/>
        </w:rPr>
        <w:t>וגנים</w:t>
      </w:r>
      <w:r w:rsidRPr="00086F8E">
        <w:rPr>
          <w:rFonts w:cs="David"/>
          <w:noProof/>
          <w:sz w:val="24"/>
          <w:szCs w:val="24"/>
          <w:rtl/>
        </w:rPr>
        <w:t xml:space="preserve"> </w:t>
      </w:r>
      <w:r w:rsidRPr="00086F8E">
        <w:rPr>
          <w:rFonts w:cs="David" w:hint="cs"/>
          <w:noProof/>
          <w:sz w:val="24"/>
          <w:szCs w:val="24"/>
          <w:rtl/>
        </w:rPr>
        <w:t>לאומיים ואשר</w:t>
      </w:r>
      <w:r w:rsidRPr="00086F8E">
        <w:rPr>
          <w:rFonts w:cs="David"/>
          <w:noProof/>
          <w:sz w:val="24"/>
          <w:szCs w:val="24"/>
          <w:rtl/>
        </w:rPr>
        <w:t xml:space="preserve"> </w:t>
      </w:r>
      <w:r w:rsidRPr="00086F8E">
        <w:rPr>
          <w:rFonts w:cs="David" w:hint="cs"/>
          <w:noProof/>
          <w:sz w:val="24"/>
          <w:szCs w:val="24"/>
          <w:rtl/>
        </w:rPr>
        <w:t>הוכרז כשמורה</w:t>
      </w:r>
      <w:r w:rsidRPr="00086F8E">
        <w:rPr>
          <w:rFonts w:cs="David"/>
          <w:noProof/>
          <w:sz w:val="24"/>
          <w:szCs w:val="24"/>
          <w:rtl/>
        </w:rPr>
        <w:t xml:space="preserve"> </w:t>
      </w:r>
      <w:r w:rsidRPr="00086F8E">
        <w:rPr>
          <w:rFonts w:cs="David" w:hint="cs"/>
          <w:noProof/>
          <w:sz w:val="24"/>
          <w:szCs w:val="24"/>
          <w:rtl/>
        </w:rPr>
        <w:t>ביוספרית</w:t>
      </w:r>
      <w:r w:rsidRPr="00086F8E">
        <w:rPr>
          <w:rFonts w:cs="David"/>
          <w:noProof/>
          <w:sz w:val="24"/>
          <w:szCs w:val="24"/>
          <w:rtl/>
        </w:rPr>
        <w:t xml:space="preserve"> </w:t>
      </w:r>
      <w:r w:rsidRPr="00086F8E">
        <w:rPr>
          <w:rFonts w:cs="David" w:hint="cs"/>
          <w:noProof/>
          <w:sz w:val="24"/>
          <w:szCs w:val="24"/>
          <w:rtl/>
        </w:rPr>
        <w:t>על</w:t>
      </w:r>
      <w:r w:rsidRPr="00086F8E">
        <w:rPr>
          <w:rFonts w:cs="David"/>
          <w:noProof/>
          <w:sz w:val="24"/>
          <w:szCs w:val="24"/>
          <w:rtl/>
        </w:rPr>
        <w:t xml:space="preserve"> </w:t>
      </w:r>
      <w:r w:rsidRPr="00086F8E">
        <w:rPr>
          <w:rFonts w:cs="David" w:hint="cs"/>
          <w:noProof/>
          <w:sz w:val="24"/>
          <w:szCs w:val="24"/>
          <w:rtl/>
        </w:rPr>
        <w:t>ידי</w:t>
      </w:r>
      <w:r w:rsidRPr="00086F8E">
        <w:rPr>
          <w:rFonts w:cs="David"/>
          <w:noProof/>
          <w:sz w:val="24"/>
          <w:szCs w:val="24"/>
          <w:rtl/>
        </w:rPr>
        <w:t xml:space="preserve"> </w:t>
      </w:r>
      <w:r w:rsidRPr="00086F8E">
        <w:rPr>
          <w:rFonts w:cs="David" w:hint="cs"/>
          <w:noProof/>
          <w:sz w:val="24"/>
          <w:szCs w:val="24"/>
          <w:rtl/>
        </w:rPr>
        <w:t>אונסקו</w:t>
      </w:r>
      <w:r w:rsidRPr="00086F8E">
        <w:rPr>
          <w:rFonts w:cs="David"/>
          <w:noProof/>
          <w:sz w:val="24"/>
          <w:szCs w:val="24"/>
          <w:rtl/>
        </w:rPr>
        <w:t xml:space="preserve">, </w:t>
      </w:r>
      <w:r w:rsidRPr="00086F8E">
        <w:rPr>
          <w:rFonts w:cs="David" w:hint="cs"/>
          <w:noProof/>
          <w:sz w:val="24"/>
          <w:szCs w:val="24"/>
          <w:rtl/>
        </w:rPr>
        <w:t>מקיים</w:t>
      </w:r>
      <w:r w:rsidRPr="00086F8E">
        <w:rPr>
          <w:rFonts w:cs="David"/>
          <w:noProof/>
          <w:sz w:val="24"/>
          <w:szCs w:val="24"/>
          <w:rtl/>
        </w:rPr>
        <w:t xml:space="preserve"> </w:t>
      </w:r>
      <w:r w:rsidRPr="00086F8E">
        <w:rPr>
          <w:rFonts w:cs="David" w:hint="cs"/>
          <w:noProof/>
          <w:sz w:val="24"/>
          <w:szCs w:val="24"/>
          <w:rtl/>
        </w:rPr>
        <w:t>מגוון</w:t>
      </w:r>
      <w:r w:rsidRPr="00086F8E">
        <w:rPr>
          <w:rFonts w:cs="David"/>
          <w:noProof/>
          <w:sz w:val="24"/>
          <w:szCs w:val="24"/>
          <w:rtl/>
        </w:rPr>
        <w:t xml:space="preserve"> </w:t>
      </w:r>
      <w:r w:rsidRPr="00086F8E">
        <w:rPr>
          <w:rFonts w:cs="David" w:hint="cs"/>
          <w:noProof/>
          <w:sz w:val="24"/>
          <w:szCs w:val="24"/>
          <w:rtl/>
        </w:rPr>
        <w:t>ביולוגי</w:t>
      </w:r>
      <w:r w:rsidRPr="00086F8E">
        <w:rPr>
          <w:rFonts w:cs="David"/>
          <w:noProof/>
          <w:sz w:val="24"/>
          <w:szCs w:val="24"/>
          <w:rtl/>
        </w:rPr>
        <w:t xml:space="preserve"> </w:t>
      </w:r>
      <w:r w:rsidRPr="00086F8E">
        <w:rPr>
          <w:rFonts w:cs="David" w:hint="cs"/>
          <w:noProof/>
          <w:sz w:val="24"/>
          <w:szCs w:val="24"/>
          <w:rtl/>
        </w:rPr>
        <w:t>עשיר</w:t>
      </w:r>
      <w:r w:rsidRPr="00086F8E">
        <w:rPr>
          <w:rFonts w:cs="David"/>
          <w:noProof/>
          <w:sz w:val="24"/>
          <w:szCs w:val="24"/>
          <w:rtl/>
        </w:rPr>
        <w:t xml:space="preserve"> </w:t>
      </w:r>
      <w:r w:rsidRPr="00086F8E">
        <w:rPr>
          <w:rFonts w:cs="David" w:hint="cs"/>
          <w:noProof/>
          <w:sz w:val="24"/>
          <w:szCs w:val="24"/>
          <w:rtl/>
        </w:rPr>
        <w:t>ביותר</w:t>
      </w:r>
      <w:r w:rsidRPr="00086F8E">
        <w:rPr>
          <w:rFonts w:cs="David"/>
          <w:noProof/>
          <w:sz w:val="24"/>
          <w:szCs w:val="24"/>
          <w:rtl/>
        </w:rPr>
        <w:t xml:space="preserve">. </w:t>
      </w:r>
      <w:r w:rsidRPr="00086F8E">
        <w:rPr>
          <w:rFonts w:cs="David" w:hint="cs"/>
          <w:noProof/>
          <w:sz w:val="24"/>
          <w:szCs w:val="24"/>
          <w:rtl/>
        </w:rPr>
        <w:t>עבור</w:t>
      </w:r>
      <w:r w:rsidRPr="00086F8E">
        <w:rPr>
          <w:rFonts w:cs="David"/>
          <w:noProof/>
          <w:sz w:val="24"/>
          <w:szCs w:val="24"/>
          <w:rtl/>
        </w:rPr>
        <w:t xml:space="preserve"> </w:t>
      </w:r>
      <w:r w:rsidRPr="00086F8E">
        <w:rPr>
          <w:rFonts w:cs="David" w:hint="cs"/>
          <w:noProof/>
          <w:sz w:val="24"/>
          <w:szCs w:val="24"/>
          <w:rtl/>
        </w:rPr>
        <w:t>חלק</w:t>
      </w:r>
      <w:r w:rsidRPr="00086F8E">
        <w:rPr>
          <w:rFonts w:cs="David"/>
          <w:noProof/>
          <w:sz w:val="24"/>
          <w:szCs w:val="24"/>
          <w:rtl/>
        </w:rPr>
        <w:t xml:space="preserve"> </w:t>
      </w:r>
      <w:r w:rsidRPr="00086F8E">
        <w:rPr>
          <w:rFonts w:cs="David" w:hint="cs"/>
          <w:noProof/>
          <w:sz w:val="24"/>
          <w:szCs w:val="24"/>
          <w:rtl/>
        </w:rPr>
        <w:t>מהמינים</w:t>
      </w:r>
      <w:r w:rsidRPr="00086F8E">
        <w:rPr>
          <w:rFonts w:cs="David"/>
          <w:noProof/>
          <w:sz w:val="24"/>
          <w:szCs w:val="24"/>
          <w:rtl/>
        </w:rPr>
        <w:t xml:space="preserve">, </w:t>
      </w:r>
      <w:r w:rsidRPr="00086F8E">
        <w:rPr>
          <w:rFonts w:cs="David" w:hint="cs"/>
          <w:noProof/>
          <w:sz w:val="24"/>
          <w:szCs w:val="24"/>
          <w:rtl/>
        </w:rPr>
        <w:t>כדוגמת הסלמנדרה</w:t>
      </w:r>
      <w:r w:rsidRPr="00086F8E">
        <w:rPr>
          <w:rFonts w:cs="David"/>
          <w:noProof/>
          <w:sz w:val="24"/>
          <w:szCs w:val="24"/>
          <w:rtl/>
        </w:rPr>
        <w:t xml:space="preserve"> </w:t>
      </w:r>
      <w:r w:rsidRPr="00086F8E">
        <w:rPr>
          <w:rFonts w:cs="David" w:hint="cs"/>
          <w:noProof/>
          <w:sz w:val="24"/>
          <w:szCs w:val="24"/>
          <w:rtl/>
        </w:rPr>
        <w:t>המצויה</w:t>
      </w:r>
      <w:r w:rsidRPr="00086F8E">
        <w:rPr>
          <w:rFonts w:cs="David"/>
          <w:noProof/>
          <w:sz w:val="24"/>
          <w:szCs w:val="24"/>
          <w:rtl/>
        </w:rPr>
        <w:t xml:space="preserve"> </w:t>
      </w:r>
      <w:r w:rsidRPr="00086F8E">
        <w:rPr>
          <w:rFonts w:cs="David" w:hint="cs"/>
          <w:noProof/>
          <w:sz w:val="24"/>
          <w:szCs w:val="24"/>
          <w:rtl/>
        </w:rPr>
        <w:t>והיערון</w:t>
      </w:r>
      <w:r w:rsidRPr="00086F8E">
        <w:rPr>
          <w:rFonts w:cs="David"/>
          <w:noProof/>
          <w:sz w:val="24"/>
          <w:szCs w:val="24"/>
          <w:rtl/>
        </w:rPr>
        <w:t xml:space="preserve"> </w:t>
      </w:r>
      <w:r w:rsidRPr="00086F8E">
        <w:rPr>
          <w:rFonts w:cs="David" w:hint="cs"/>
          <w:noProof/>
          <w:sz w:val="24"/>
          <w:szCs w:val="24"/>
          <w:rtl/>
        </w:rPr>
        <w:t>צהוב</w:t>
      </w:r>
      <w:r w:rsidRPr="00086F8E">
        <w:rPr>
          <w:rFonts w:cs="David"/>
          <w:noProof/>
          <w:sz w:val="24"/>
          <w:szCs w:val="24"/>
          <w:rtl/>
        </w:rPr>
        <w:t xml:space="preserve"> </w:t>
      </w:r>
      <w:r w:rsidRPr="00086F8E">
        <w:rPr>
          <w:rFonts w:cs="David" w:hint="cs"/>
          <w:noProof/>
          <w:sz w:val="24"/>
          <w:szCs w:val="24"/>
          <w:rtl/>
        </w:rPr>
        <w:t>צוואר</w:t>
      </w:r>
      <w:r w:rsidRPr="00086F8E">
        <w:rPr>
          <w:rFonts w:cs="David"/>
          <w:noProof/>
          <w:sz w:val="24"/>
          <w:szCs w:val="24"/>
          <w:rtl/>
        </w:rPr>
        <w:t xml:space="preserve">, </w:t>
      </w:r>
      <w:r w:rsidRPr="00086F8E">
        <w:rPr>
          <w:rFonts w:cs="David" w:hint="cs"/>
          <w:noProof/>
          <w:sz w:val="24"/>
          <w:szCs w:val="24"/>
          <w:rtl/>
        </w:rPr>
        <w:t>הכרמל</w:t>
      </w:r>
      <w:r w:rsidRPr="00086F8E">
        <w:rPr>
          <w:rFonts w:cs="David"/>
          <w:noProof/>
          <w:sz w:val="24"/>
          <w:szCs w:val="24"/>
          <w:rtl/>
        </w:rPr>
        <w:t xml:space="preserve"> </w:t>
      </w:r>
      <w:r w:rsidRPr="00086F8E">
        <w:rPr>
          <w:rFonts w:cs="David" w:hint="cs"/>
          <w:noProof/>
          <w:sz w:val="24"/>
          <w:szCs w:val="24"/>
          <w:rtl/>
        </w:rPr>
        <w:t>מהווה</w:t>
      </w:r>
      <w:r w:rsidRPr="00086F8E">
        <w:rPr>
          <w:rFonts w:cs="David"/>
          <w:noProof/>
          <w:sz w:val="24"/>
          <w:szCs w:val="24"/>
          <w:rtl/>
        </w:rPr>
        <w:t xml:space="preserve"> </w:t>
      </w:r>
      <w:r w:rsidRPr="00086F8E">
        <w:rPr>
          <w:rFonts w:cs="David" w:hint="cs"/>
          <w:noProof/>
          <w:sz w:val="24"/>
          <w:szCs w:val="24"/>
          <w:rtl/>
        </w:rPr>
        <w:t>את</w:t>
      </w:r>
      <w:r w:rsidRPr="00086F8E">
        <w:rPr>
          <w:rFonts w:cs="David"/>
          <w:noProof/>
          <w:sz w:val="24"/>
          <w:szCs w:val="24"/>
          <w:rtl/>
        </w:rPr>
        <w:t xml:space="preserve"> </w:t>
      </w:r>
      <w:r w:rsidRPr="00086F8E">
        <w:rPr>
          <w:rFonts w:cs="David" w:hint="cs"/>
          <w:noProof/>
          <w:sz w:val="24"/>
          <w:szCs w:val="24"/>
          <w:rtl/>
        </w:rPr>
        <w:t>גבול</w:t>
      </w:r>
      <w:r w:rsidRPr="00086F8E">
        <w:rPr>
          <w:rFonts w:cs="David"/>
          <w:noProof/>
          <w:sz w:val="24"/>
          <w:szCs w:val="24"/>
          <w:rtl/>
        </w:rPr>
        <w:t xml:space="preserve"> </w:t>
      </w:r>
      <w:r w:rsidRPr="00086F8E">
        <w:rPr>
          <w:rFonts w:cs="David" w:hint="cs"/>
          <w:noProof/>
          <w:sz w:val="24"/>
          <w:szCs w:val="24"/>
          <w:rtl/>
        </w:rPr>
        <w:t>התפוצה</w:t>
      </w:r>
      <w:r w:rsidRPr="00086F8E">
        <w:rPr>
          <w:rFonts w:cs="David"/>
          <w:noProof/>
          <w:sz w:val="24"/>
          <w:szCs w:val="24"/>
          <w:rtl/>
        </w:rPr>
        <w:t xml:space="preserve"> </w:t>
      </w:r>
      <w:r w:rsidRPr="00086F8E">
        <w:rPr>
          <w:rFonts w:cs="David" w:hint="cs"/>
          <w:noProof/>
          <w:sz w:val="24"/>
          <w:szCs w:val="24"/>
          <w:rtl/>
        </w:rPr>
        <w:t>הדרומי</w:t>
      </w:r>
      <w:r w:rsidRPr="00086F8E">
        <w:rPr>
          <w:rFonts w:cs="David"/>
          <w:noProof/>
          <w:sz w:val="24"/>
          <w:szCs w:val="24"/>
          <w:rtl/>
        </w:rPr>
        <w:t xml:space="preserve">. </w:t>
      </w:r>
      <w:r w:rsidRPr="00086F8E">
        <w:rPr>
          <w:rFonts w:cs="David" w:hint="cs"/>
          <w:noProof/>
          <w:sz w:val="24"/>
          <w:szCs w:val="24"/>
          <w:rtl/>
        </w:rPr>
        <w:t>בסקרים</w:t>
      </w:r>
      <w:r w:rsidRPr="00086F8E">
        <w:rPr>
          <w:rFonts w:cs="David"/>
          <w:noProof/>
          <w:sz w:val="24"/>
          <w:szCs w:val="24"/>
          <w:rtl/>
        </w:rPr>
        <w:t xml:space="preserve"> </w:t>
      </w:r>
      <w:r w:rsidRPr="00086F8E">
        <w:rPr>
          <w:rFonts w:cs="David" w:hint="cs"/>
          <w:noProof/>
          <w:sz w:val="24"/>
          <w:szCs w:val="24"/>
          <w:rtl/>
        </w:rPr>
        <w:t>אשר</w:t>
      </w:r>
      <w:r w:rsidRPr="00086F8E">
        <w:rPr>
          <w:rFonts w:cs="David"/>
          <w:noProof/>
          <w:sz w:val="24"/>
          <w:szCs w:val="24"/>
          <w:rtl/>
        </w:rPr>
        <w:t xml:space="preserve"> </w:t>
      </w:r>
      <w:r w:rsidRPr="00086F8E">
        <w:rPr>
          <w:rFonts w:cs="David" w:hint="cs"/>
          <w:noProof/>
          <w:sz w:val="24"/>
          <w:szCs w:val="24"/>
          <w:rtl/>
        </w:rPr>
        <w:t>נערכו</w:t>
      </w:r>
      <w:r w:rsidRPr="00086F8E">
        <w:rPr>
          <w:rFonts w:cs="David"/>
          <w:noProof/>
          <w:sz w:val="24"/>
          <w:szCs w:val="24"/>
          <w:rtl/>
        </w:rPr>
        <w:t xml:space="preserve"> </w:t>
      </w:r>
      <w:r w:rsidRPr="00086F8E">
        <w:rPr>
          <w:rFonts w:cs="David" w:hint="cs"/>
          <w:noProof/>
          <w:sz w:val="24"/>
          <w:szCs w:val="24"/>
          <w:rtl/>
        </w:rPr>
        <w:t>בשנים</w:t>
      </w:r>
      <w:r w:rsidRPr="00086F8E">
        <w:rPr>
          <w:rFonts w:cs="David"/>
          <w:noProof/>
          <w:sz w:val="24"/>
          <w:szCs w:val="24"/>
          <w:rtl/>
        </w:rPr>
        <w:t xml:space="preserve"> </w:t>
      </w:r>
      <w:r w:rsidRPr="00086F8E">
        <w:rPr>
          <w:rFonts w:cs="David" w:hint="cs"/>
          <w:noProof/>
          <w:sz w:val="24"/>
          <w:szCs w:val="24"/>
          <w:rtl/>
        </w:rPr>
        <w:t>האחרונות</w:t>
      </w:r>
      <w:r w:rsidRPr="00086F8E">
        <w:rPr>
          <w:rFonts w:cs="David"/>
          <w:noProof/>
          <w:sz w:val="24"/>
          <w:szCs w:val="24"/>
          <w:rtl/>
        </w:rPr>
        <w:t xml:space="preserve">, </w:t>
      </w:r>
      <w:r w:rsidRPr="00086F8E">
        <w:rPr>
          <w:rFonts w:cs="David" w:hint="cs"/>
          <w:noProof/>
          <w:sz w:val="24"/>
          <w:szCs w:val="24"/>
          <w:rtl/>
        </w:rPr>
        <w:t>תועדו</w:t>
      </w:r>
      <w:r w:rsidRPr="00086F8E">
        <w:rPr>
          <w:rFonts w:cs="David"/>
          <w:noProof/>
          <w:sz w:val="24"/>
          <w:szCs w:val="24"/>
          <w:rtl/>
        </w:rPr>
        <w:t xml:space="preserve"> </w:t>
      </w:r>
      <w:r w:rsidRPr="00086F8E">
        <w:rPr>
          <w:rFonts w:cs="David" w:hint="cs"/>
          <w:noProof/>
          <w:sz w:val="24"/>
          <w:szCs w:val="24"/>
          <w:rtl/>
        </w:rPr>
        <w:t>מינים</w:t>
      </w:r>
      <w:r w:rsidRPr="00086F8E">
        <w:rPr>
          <w:rFonts w:cs="David"/>
          <w:noProof/>
          <w:sz w:val="24"/>
          <w:szCs w:val="24"/>
          <w:rtl/>
        </w:rPr>
        <w:t xml:space="preserve"> </w:t>
      </w:r>
      <w:r w:rsidRPr="00086F8E">
        <w:rPr>
          <w:rFonts w:cs="David" w:hint="cs"/>
          <w:noProof/>
          <w:sz w:val="24"/>
          <w:szCs w:val="24"/>
          <w:rtl/>
        </w:rPr>
        <w:t>רבים</w:t>
      </w:r>
      <w:r w:rsidRPr="00086F8E">
        <w:rPr>
          <w:rFonts w:cs="David"/>
          <w:noProof/>
          <w:sz w:val="24"/>
          <w:szCs w:val="24"/>
          <w:rtl/>
        </w:rPr>
        <w:t xml:space="preserve"> </w:t>
      </w:r>
      <w:r w:rsidRPr="00086F8E">
        <w:rPr>
          <w:rFonts w:cs="David" w:hint="cs"/>
          <w:noProof/>
          <w:sz w:val="24"/>
          <w:szCs w:val="24"/>
          <w:rtl/>
        </w:rPr>
        <w:t>של</w:t>
      </w:r>
      <w:r w:rsidRPr="00086F8E">
        <w:rPr>
          <w:rFonts w:cs="David"/>
          <w:noProof/>
          <w:sz w:val="24"/>
          <w:szCs w:val="24"/>
          <w:rtl/>
        </w:rPr>
        <w:t xml:space="preserve"> </w:t>
      </w:r>
      <w:r w:rsidRPr="00086F8E">
        <w:rPr>
          <w:rFonts w:cs="David" w:hint="cs"/>
          <w:noProof/>
          <w:sz w:val="24"/>
          <w:szCs w:val="24"/>
          <w:rtl/>
        </w:rPr>
        <w:t>בעלי</w:t>
      </w:r>
      <w:r w:rsidRPr="00086F8E">
        <w:rPr>
          <w:rFonts w:cs="David"/>
          <w:noProof/>
          <w:sz w:val="24"/>
          <w:szCs w:val="24"/>
          <w:rtl/>
        </w:rPr>
        <w:t xml:space="preserve"> </w:t>
      </w:r>
      <w:r w:rsidRPr="00086F8E">
        <w:rPr>
          <w:rFonts w:cs="David" w:hint="cs"/>
          <w:noProof/>
          <w:sz w:val="24"/>
          <w:szCs w:val="24"/>
          <w:rtl/>
        </w:rPr>
        <w:t>חיים</w:t>
      </w:r>
      <w:r w:rsidRPr="00086F8E">
        <w:rPr>
          <w:rFonts w:cs="David"/>
          <w:noProof/>
          <w:sz w:val="24"/>
          <w:szCs w:val="24"/>
          <w:rtl/>
        </w:rPr>
        <w:t xml:space="preserve"> </w:t>
      </w:r>
      <w:r w:rsidRPr="00086F8E">
        <w:rPr>
          <w:rFonts w:cs="David" w:hint="cs"/>
          <w:noProof/>
          <w:sz w:val="24"/>
          <w:szCs w:val="24"/>
          <w:rtl/>
        </w:rPr>
        <w:t>בחורש</w:t>
      </w:r>
      <w:r w:rsidRPr="00086F8E">
        <w:rPr>
          <w:rFonts w:cs="David"/>
          <w:noProof/>
          <w:sz w:val="24"/>
          <w:szCs w:val="24"/>
          <w:rtl/>
        </w:rPr>
        <w:t xml:space="preserve"> </w:t>
      </w:r>
      <w:r w:rsidRPr="00086F8E">
        <w:rPr>
          <w:rFonts w:cs="David" w:hint="cs"/>
          <w:noProof/>
          <w:sz w:val="24"/>
          <w:szCs w:val="24"/>
          <w:rtl/>
        </w:rPr>
        <w:t>הצפוף</w:t>
      </w:r>
      <w:r w:rsidRPr="00086F8E">
        <w:rPr>
          <w:rFonts w:cs="David"/>
          <w:noProof/>
          <w:sz w:val="24"/>
          <w:szCs w:val="24"/>
          <w:rtl/>
        </w:rPr>
        <w:t xml:space="preserve"> </w:t>
      </w:r>
      <w:r w:rsidRPr="00086F8E">
        <w:rPr>
          <w:rFonts w:cs="David" w:hint="cs"/>
          <w:noProof/>
          <w:sz w:val="24"/>
          <w:szCs w:val="24"/>
          <w:rtl/>
        </w:rPr>
        <w:t>באזור</w:t>
      </w:r>
      <w:r w:rsidRPr="00086F8E">
        <w:rPr>
          <w:rFonts w:cs="David"/>
          <w:noProof/>
          <w:sz w:val="24"/>
          <w:szCs w:val="24"/>
          <w:rtl/>
        </w:rPr>
        <w:t xml:space="preserve"> </w:t>
      </w:r>
      <w:r w:rsidRPr="00086F8E">
        <w:rPr>
          <w:rFonts w:cs="David" w:hint="cs"/>
          <w:noProof/>
          <w:sz w:val="24"/>
          <w:szCs w:val="24"/>
          <w:rtl/>
        </w:rPr>
        <w:t>יגור, כגון:</w:t>
      </w:r>
      <w:r w:rsidRPr="00086F8E">
        <w:rPr>
          <w:rFonts w:cs="David"/>
          <w:noProof/>
          <w:sz w:val="24"/>
          <w:szCs w:val="24"/>
          <w:rtl/>
        </w:rPr>
        <w:t xml:space="preserve"> </w:t>
      </w:r>
      <w:r w:rsidRPr="00086F8E">
        <w:rPr>
          <w:rFonts w:cs="David" w:hint="cs"/>
          <w:noProof/>
          <w:sz w:val="24"/>
          <w:szCs w:val="24"/>
          <w:rtl/>
        </w:rPr>
        <w:t>צבועים</w:t>
      </w:r>
      <w:r w:rsidRPr="00086F8E">
        <w:rPr>
          <w:rFonts w:cs="David"/>
          <w:noProof/>
          <w:sz w:val="24"/>
          <w:szCs w:val="24"/>
          <w:rtl/>
        </w:rPr>
        <w:t xml:space="preserve">, </w:t>
      </w:r>
      <w:r w:rsidRPr="00086F8E">
        <w:rPr>
          <w:rFonts w:cs="David" w:hint="cs"/>
          <w:noProof/>
          <w:sz w:val="24"/>
          <w:szCs w:val="24"/>
          <w:rtl/>
        </w:rPr>
        <w:t>דלקים</w:t>
      </w:r>
      <w:r w:rsidRPr="00086F8E">
        <w:rPr>
          <w:rFonts w:cs="David"/>
          <w:noProof/>
          <w:sz w:val="24"/>
          <w:szCs w:val="24"/>
          <w:rtl/>
        </w:rPr>
        <w:t xml:space="preserve">, </w:t>
      </w:r>
      <w:r w:rsidRPr="00086F8E">
        <w:rPr>
          <w:rFonts w:cs="David" w:hint="cs"/>
          <w:noProof/>
          <w:sz w:val="24"/>
          <w:szCs w:val="24"/>
          <w:rtl/>
        </w:rPr>
        <w:t>גיריות</w:t>
      </w:r>
      <w:r w:rsidRPr="00086F8E">
        <w:rPr>
          <w:rFonts w:cs="David"/>
          <w:noProof/>
          <w:sz w:val="24"/>
          <w:szCs w:val="24"/>
          <w:rtl/>
        </w:rPr>
        <w:t>,</w:t>
      </w:r>
      <w:r w:rsidRPr="00086F8E">
        <w:rPr>
          <w:rFonts w:cs="David" w:hint="cs"/>
          <w:noProof/>
          <w:sz w:val="24"/>
          <w:szCs w:val="24"/>
          <w:rtl/>
        </w:rPr>
        <w:t xml:space="preserve"> דורבנים</w:t>
      </w:r>
      <w:r w:rsidRPr="00086F8E">
        <w:rPr>
          <w:rFonts w:cs="David"/>
          <w:noProof/>
          <w:sz w:val="24"/>
          <w:szCs w:val="24"/>
          <w:rtl/>
        </w:rPr>
        <w:t xml:space="preserve">, </w:t>
      </w:r>
      <w:r w:rsidRPr="00086F8E">
        <w:rPr>
          <w:rFonts w:cs="David" w:hint="cs"/>
          <w:noProof/>
          <w:sz w:val="24"/>
          <w:szCs w:val="24"/>
          <w:rtl/>
        </w:rPr>
        <w:t>חזירי</w:t>
      </w:r>
      <w:r w:rsidRPr="00086F8E">
        <w:rPr>
          <w:rFonts w:cs="David"/>
          <w:noProof/>
          <w:sz w:val="24"/>
          <w:szCs w:val="24"/>
          <w:rtl/>
        </w:rPr>
        <w:t xml:space="preserve"> </w:t>
      </w:r>
      <w:r w:rsidRPr="00086F8E">
        <w:rPr>
          <w:rFonts w:cs="David" w:hint="cs"/>
          <w:noProof/>
          <w:sz w:val="24"/>
          <w:szCs w:val="24"/>
          <w:rtl/>
        </w:rPr>
        <w:t>בר</w:t>
      </w:r>
      <w:r w:rsidRPr="00086F8E">
        <w:rPr>
          <w:rFonts w:cs="David"/>
          <w:noProof/>
          <w:sz w:val="24"/>
          <w:szCs w:val="24"/>
          <w:rtl/>
        </w:rPr>
        <w:t xml:space="preserve">, </w:t>
      </w:r>
      <w:r w:rsidRPr="00086F8E">
        <w:rPr>
          <w:rFonts w:cs="David" w:hint="cs"/>
          <w:noProof/>
          <w:sz w:val="24"/>
          <w:szCs w:val="24"/>
          <w:rtl/>
        </w:rPr>
        <w:t>תנים</w:t>
      </w:r>
      <w:r w:rsidRPr="00086F8E">
        <w:rPr>
          <w:rFonts w:cs="David"/>
          <w:noProof/>
          <w:sz w:val="24"/>
          <w:szCs w:val="24"/>
          <w:rtl/>
        </w:rPr>
        <w:t xml:space="preserve"> </w:t>
      </w:r>
      <w:r w:rsidRPr="00086F8E">
        <w:rPr>
          <w:rFonts w:cs="David" w:hint="cs"/>
          <w:noProof/>
          <w:sz w:val="24"/>
          <w:szCs w:val="24"/>
          <w:rtl/>
        </w:rPr>
        <w:t>ושועלים</w:t>
      </w:r>
      <w:r w:rsidRPr="00086F8E">
        <w:rPr>
          <w:rFonts w:cs="David"/>
          <w:noProof/>
          <w:sz w:val="24"/>
          <w:szCs w:val="24"/>
          <w:rtl/>
        </w:rPr>
        <w:t>.</w:t>
      </w:r>
      <w:r w:rsidRPr="00086F8E">
        <w:rPr>
          <w:rFonts w:cs="David" w:hint="cs"/>
          <w:noProof/>
          <w:sz w:val="24"/>
          <w:szCs w:val="24"/>
          <w:rtl/>
        </w:rPr>
        <w:t xml:space="preserve"> במקביל</w:t>
      </w:r>
      <w:r w:rsidRPr="00086F8E">
        <w:rPr>
          <w:rFonts w:cs="David"/>
          <w:noProof/>
          <w:sz w:val="24"/>
          <w:szCs w:val="24"/>
          <w:rtl/>
        </w:rPr>
        <w:t xml:space="preserve"> </w:t>
      </w:r>
      <w:r w:rsidRPr="00086F8E">
        <w:rPr>
          <w:rFonts w:cs="David" w:hint="cs"/>
          <w:noProof/>
          <w:sz w:val="24"/>
          <w:szCs w:val="24"/>
          <w:rtl/>
        </w:rPr>
        <w:t>מקודמת</w:t>
      </w:r>
      <w:r w:rsidRPr="00086F8E">
        <w:rPr>
          <w:rFonts w:cs="David"/>
          <w:noProof/>
          <w:sz w:val="24"/>
          <w:szCs w:val="24"/>
          <w:rtl/>
        </w:rPr>
        <w:t xml:space="preserve"> </w:t>
      </w:r>
      <w:r w:rsidRPr="00086F8E">
        <w:rPr>
          <w:rFonts w:cs="David" w:hint="cs"/>
          <w:noProof/>
          <w:sz w:val="24"/>
          <w:szCs w:val="24"/>
          <w:rtl/>
        </w:rPr>
        <w:t>בשנים</w:t>
      </w:r>
      <w:r w:rsidRPr="00086F8E">
        <w:rPr>
          <w:rFonts w:cs="David"/>
          <w:noProof/>
          <w:sz w:val="24"/>
          <w:szCs w:val="24"/>
          <w:rtl/>
        </w:rPr>
        <w:t xml:space="preserve"> </w:t>
      </w:r>
      <w:r w:rsidRPr="00086F8E">
        <w:rPr>
          <w:rFonts w:cs="David" w:hint="cs"/>
          <w:noProof/>
          <w:sz w:val="24"/>
          <w:szCs w:val="24"/>
          <w:rtl/>
        </w:rPr>
        <w:t>השבה</w:t>
      </w:r>
      <w:r w:rsidRPr="00086F8E">
        <w:rPr>
          <w:rFonts w:cs="David"/>
          <w:noProof/>
          <w:sz w:val="24"/>
          <w:szCs w:val="24"/>
          <w:rtl/>
        </w:rPr>
        <w:t xml:space="preserve"> </w:t>
      </w:r>
      <w:r w:rsidRPr="00086F8E">
        <w:rPr>
          <w:rFonts w:cs="David" w:hint="cs"/>
          <w:noProof/>
          <w:sz w:val="24"/>
          <w:szCs w:val="24"/>
          <w:rtl/>
        </w:rPr>
        <w:t>לטבע</w:t>
      </w:r>
      <w:r w:rsidRPr="00086F8E">
        <w:rPr>
          <w:rFonts w:cs="David"/>
          <w:noProof/>
          <w:sz w:val="24"/>
          <w:szCs w:val="24"/>
          <w:rtl/>
        </w:rPr>
        <w:t xml:space="preserve"> </w:t>
      </w:r>
      <w:r w:rsidRPr="00086F8E">
        <w:rPr>
          <w:rFonts w:cs="David" w:hint="cs"/>
          <w:noProof/>
          <w:sz w:val="24"/>
          <w:szCs w:val="24"/>
          <w:rtl/>
        </w:rPr>
        <w:t>של</w:t>
      </w:r>
      <w:r w:rsidRPr="00086F8E">
        <w:rPr>
          <w:rFonts w:cs="David"/>
          <w:noProof/>
          <w:sz w:val="24"/>
          <w:szCs w:val="24"/>
          <w:rtl/>
        </w:rPr>
        <w:t xml:space="preserve"> </w:t>
      </w:r>
      <w:r w:rsidRPr="00086F8E">
        <w:rPr>
          <w:rFonts w:cs="David" w:hint="cs"/>
          <w:noProof/>
          <w:sz w:val="24"/>
          <w:szCs w:val="24"/>
          <w:rtl/>
        </w:rPr>
        <w:t>פרסתנים גדולים</w:t>
      </w:r>
      <w:r w:rsidRPr="00086F8E">
        <w:rPr>
          <w:rFonts w:cs="David"/>
          <w:noProof/>
          <w:sz w:val="24"/>
          <w:szCs w:val="24"/>
          <w:rtl/>
        </w:rPr>
        <w:t xml:space="preserve"> </w:t>
      </w:r>
      <w:r w:rsidRPr="00086F8E">
        <w:rPr>
          <w:rFonts w:cs="David" w:hint="cs"/>
          <w:noProof/>
          <w:sz w:val="24"/>
          <w:szCs w:val="24"/>
          <w:rtl/>
        </w:rPr>
        <w:t>כאיילי</w:t>
      </w:r>
      <w:r w:rsidRPr="00086F8E">
        <w:rPr>
          <w:rFonts w:cs="David"/>
          <w:noProof/>
          <w:sz w:val="24"/>
          <w:szCs w:val="24"/>
          <w:rtl/>
        </w:rPr>
        <w:t xml:space="preserve"> </w:t>
      </w:r>
      <w:r w:rsidRPr="00086F8E">
        <w:rPr>
          <w:rFonts w:cs="David" w:hint="cs"/>
          <w:noProof/>
          <w:sz w:val="24"/>
          <w:szCs w:val="24"/>
          <w:rtl/>
        </w:rPr>
        <w:t>כרמל ואף</w:t>
      </w:r>
      <w:r w:rsidRPr="00086F8E">
        <w:rPr>
          <w:rFonts w:cs="David"/>
          <w:noProof/>
          <w:sz w:val="24"/>
          <w:szCs w:val="24"/>
          <w:rtl/>
        </w:rPr>
        <w:t xml:space="preserve"> </w:t>
      </w:r>
      <w:r w:rsidRPr="00086F8E">
        <w:rPr>
          <w:rFonts w:cs="David" w:hint="cs"/>
          <w:noProof/>
          <w:sz w:val="24"/>
          <w:szCs w:val="24"/>
          <w:rtl/>
        </w:rPr>
        <w:t>היחמור</w:t>
      </w:r>
      <w:r w:rsidRPr="00086F8E">
        <w:rPr>
          <w:rFonts w:cs="David"/>
          <w:noProof/>
          <w:sz w:val="24"/>
          <w:szCs w:val="24"/>
          <w:rtl/>
        </w:rPr>
        <w:t xml:space="preserve"> </w:t>
      </w:r>
      <w:r w:rsidRPr="00086F8E">
        <w:rPr>
          <w:rFonts w:cs="David" w:hint="cs"/>
          <w:noProof/>
          <w:sz w:val="24"/>
          <w:szCs w:val="24"/>
          <w:rtl/>
        </w:rPr>
        <w:t>הפרסי</w:t>
      </w:r>
      <w:r w:rsidRPr="00086F8E">
        <w:rPr>
          <w:rFonts w:cs="David"/>
          <w:noProof/>
          <w:sz w:val="24"/>
          <w:szCs w:val="24"/>
          <w:rtl/>
        </w:rPr>
        <w:t xml:space="preserve"> </w:t>
      </w:r>
      <w:r w:rsidRPr="00086F8E">
        <w:rPr>
          <w:rFonts w:cs="David" w:hint="cs"/>
          <w:noProof/>
          <w:sz w:val="24"/>
          <w:szCs w:val="24"/>
          <w:rtl/>
        </w:rPr>
        <w:t>אשר</w:t>
      </w:r>
      <w:r w:rsidRPr="00086F8E">
        <w:rPr>
          <w:rFonts w:cs="David"/>
          <w:noProof/>
          <w:sz w:val="24"/>
          <w:szCs w:val="24"/>
          <w:rtl/>
        </w:rPr>
        <w:t xml:space="preserve"> </w:t>
      </w:r>
      <w:r w:rsidRPr="00086F8E">
        <w:rPr>
          <w:rFonts w:cs="David" w:hint="cs"/>
          <w:noProof/>
          <w:sz w:val="24"/>
          <w:szCs w:val="24"/>
          <w:rtl/>
        </w:rPr>
        <w:t>נכחדו</w:t>
      </w:r>
      <w:r w:rsidRPr="00086F8E">
        <w:rPr>
          <w:rFonts w:cs="David"/>
          <w:noProof/>
          <w:sz w:val="24"/>
          <w:szCs w:val="24"/>
          <w:rtl/>
        </w:rPr>
        <w:t xml:space="preserve"> </w:t>
      </w:r>
      <w:r w:rsidRPr="00086F8E">
        <w:rPr>
          <w:rFonts w:cs="David" w:hint="cs"/>
          <w:noProof/>
          <w:sz w:val="24"/>
          <w:szCs w:val="24"/>
          <w:rtl/>
        </w:rPr>
        <w:t>מנוף</w:t>
      </w:r>
      <w:r w:rsidRPr="00086F8E">
        <w:rPr>
          <w:rFonts w:cs="David"/>
          <w:noProof/>
          <w:sz w:val="24"/>
          <w:szCs w:val="24"/>
          <w:rtl/>
        </w:rPr>
        <w:t xml:space="preserve"> </w:t>
      </w:r>
      <w:r w:rsidRPr="00086F8E">
        <w:rPr>
          <w:rFonts w:cs="David" w:hint="cs"/>
          <w:noProof/>
          <w:sz w:val="24"/>
          <w:szCs w:val="24"/>
          <w:rtl/>
        </w:rPr>
        <w:t>הארץ (רוזנברג ודולב, רט"ג, 2014).</w:t>
      </w:r>
    </w:p>
    <w:p w14:paraId="6A332E5C" w14:textId="77777777" w:rsidR="00086F8E" w:rsidRPr="00086F8E" w:rsidRDefault="00086F8E" w:rsidP="00086F8E">
      <w:pPr>
        <w:spacing w:after="0" w:line="240" w:lineRule="auto"/>
        <w:ind w:left="360"/>
        <w:contextualSpacing/>
        <w:jc w:val="both"/>
        <w:rPr>
          <w:rFonts w:cs="David"/>
          <w:noProof/>
          <w:sz w:val="24"/>
          <w:szCs w:val="24"/>
          <w:rtl/>
        </w:rPr>
      </w:pPr>
    </w:p>
    <w:p w14:paraId="48867FA0" w14:textId="77777777" w:rsidR="00086F8E" w:rsidRPr="00086F8E" w:rsidRDefault="00086F8E" w:rsidP="00086F8E">
      <w:pPr>
        <w:spacing w:after="0" w:line="240" w:lineRule="auto"/>
        <w:ind w:left="360"/>
        <w:contextualSpacing/>
        <w:rPr>
          <w:rFonts w:cs="David"/>
          <w:noProof/>
          <w:sz w:val="24"/>
          <w:szCs w:val="24"/>
          <w:rtl/>
        </w:rPr>
      </w:pPr>
      <w:r w:rsidRPr="00086F8E">
        <w:rPr>
          <w:rFonts w:cs="David" w:hint="cs"/>
          <w:noProof/>
          <w:sz w:val="24"/>
          <w:szCs w:val="24"/>
          <w:rtl/>
        </w:rPr>
        <w:t>במפת</w:t>
      </w:r>
      <w:r w:rsidRPr="00086F8E">
        <w:rPr>
          <w:rFonts w:cs="David"/>
          <w:noProof/>
          <w:sz w:val="24"/>
          <w:szCs w:val="24"/>
          <w:rtl/>
        </w:rPr>
        <w:t xml:space="preserve"> </w:t>
      </w:r>
      <w:r w:rsidRPr="00086F8E">
        <w:rPr>
          <w:rFonts w:cs="David" w:hint="cs"/>
          <w:noProof/>
          <w:sz w:val="24"/>
          <w:szCs w:val="24"/>
          <w:rtl/>
        </w:rPr>
        <w:t>המסדרונות</w:t>
      </w:r>
      <w:r w:rsidRPr="00086F8E">
        <w:rPr>
          <w:rFonts w:cs="David"/>
          <w:noProof/>
          <w:sz w:val="24"/>
          <w:szCs w:val="24"/>
          <w:rtl/>
        </w:rPr>
        <w:t xml:space="preserve"> </w:t>
      </w:r>
      <w:r w:rsidRPr="00086F8E">
        <w:rPr>
          <w:rFonts w:cs="David" w:hint="cs"/>
          <w:noProof/>
          <w:sz w:val="24"/>
          <w:szCs w:val="24"/>
          <w:rtl/>
        </w:rPr>
        <w:t>האקולוגיים</w:t>
      </w:r>
      <w:r w:rsidRPr="00086F8E">
        <w:rPr>
          <w:rFonts w:cs="David"/>
          <w:noProof/>
          <w:sz w:val="24"/>
          <w:szCs w:val="24"/>
          <w:rtl/>
        </w:rPr>
        <w:t xml:space="preserve"> </w:t>
      </w:r>
      <w:r w:rsidRPr="00086F8E">
        <w:rPr>
          <w:rFonts w:cs="David" w:hint="cs"/>
          <w:noProof/>
          <w:sz w:val="24"/>
          <w:szCs w:val="24"/>
          <w:rtl/>
        </w:rPr>
        <w:t>הארצית</w:t>
      </w:r>
      <w:r w:rsidRPr="00086F8E">
        <w:rPr>
          <w:rFonts w:cs="David"/>
          <w:noProof/>
          <w:sz w:val="24"/>
          <w:szCs w:val="24"/>
          <w:rtl/>
        </w:rPr>
        <w:t xml:space="preserve"> </w:t>
      </w:r>
      <w:r w:rsidRPr="00086F8E">
        <w:rPr>
          <w:rFonts w:cs="David" w:hint="cs"/>
          <w:noProof/>
          <w:sz w:val="24"/>
          <w:szCs w:val="24"/>
          <w:rtl/>
        </w:rPr>
        <w:t>(ע"פ שקדי ושדות, 2000), הכרמל</w:t>
      </w:r>
      <w:r w:rsidRPr="00086F8E">
        <w:rPr>
          <w:rFonts w:cs="David"/>
          <w:noProof/>
          <w:sz w:val="24"/>
          <w:szCs w:val="24"/>
          <w:rtl/>
        </w:rPr>
        <w:t xml:space="preserve"> </w:t>
      </w:r>
      <w:r w:rsidRPr="00086F8E">
        <w:rPr>
          <w:rFonts w:cs="David" w:hint="cs"/>
          <w:noProof/>
          <w:sz w:val="24"/>
          <w:szCs w:val="24"/>
          <w:rtl/>
        </w:rPr>
        <w:t>מופיע</w:t>
      </w:r>
      <w:r w:rsidRPr="00086F8E">
        <w:rPr>
          <w:rFonts w:cs="David"/>
          <w:noProof/>
          <w:sz w:val="24"/>
          <w:szCs w:val="24"/>
          <w:rtl/>
        </w:rPr>
        <w:t xml:space="preserve"> </w:t>
      </w:r>
      <w:r w:rsidRPr="00086F8E">
        <w:rPr>
          <w:rFonts w:cs="David" w:hint="cs"/>
          <w:noProof/>
          <w:sz w:val="24"/>
          <w:szCs w:val="24"/>
          <w:rtl/>
        </w:rPr>
        <w:t>כאזור</w:t>
      </w:r>
      <w:r w:rsidRPr="00086F8E">
        <w:rPr>
          <w:rFonts w:cs="David"/>
          <w:noProof/>
          <w:sz w:val="24"/>
          <w:szCs w:val="24"/>
          <w:rtl/>
        </w:rPr>
        <w:t xml:space="preserve"> </w:t>
      </w:r>
      <w:r w:rsidRPr="00086F8E">
        <w:rPr>
          <w:rFonts w:cs="David" w:hint="cs"/>
          <w:noProof/>
          <w:sz w:val="24"/>
          <w:szCs w:val="24"/>
          <w:rtl/>
        </w:rPr>
        <w:t>מרכזי</w:t>
      </w:r>
      <w:r w:rsidRPr="00086F8E">
        <w:rPr>
          <w:rFonts w:cs="David"/>
          <w:noProof/>
          <w:sz w:val="24"/>
          <w:szCs w:val="24"/>
          <w:rtl/>
        </w:rPr>
        <w:t xml:space="preserve"> </w:t>
      </w:r>
      <w:r w:rsidRPr="00086F8E">
        <w:rPr>
          <w:rFonts w:cs="David" w:hint="cs"/>
          <w:noProof/>
          <w:sz w:val="24"/>
          <w:szCs w:val="24"/>
          <w:rtl/>
        </w:rPr>
        <w:t>המקשר</w:t>
      </w:r>
      <w:r w:rsidRPr="00086F8E">
        <w:rPr>
          <w:rFonts w:cs="David"/>
          <w:noProof/>
          <w:sz w:val="24"/>
          <w:szCs w:val="24"/>
          <w:rtl/>
        </w:rPr>
        <w:t xml:space="preserve"> </w:t>
      </w:r>
      <w:r w:rsidRPr="00086F8E">
        <w:rPr>
          <w:rFonts w:cs="David" w:hint="cs"/>
          <w:noProof/>
          <w:sz w:val="24"/>
          <w:szCs w:val="24"/>
          <w:rtl/>
        </w:rPr>
        <w:t>בין שטחים</w:t>
      </w:r>
      <w:r w:rsidRPr="00086F8E">
        <w:rPr>
          <w:rFonts w:cs="David"/>
          <w:noProof/>
          <w:sz w:val="24"/>
          <w:szCs w:val="24"/>
          <w:rtl/>
        </w:rPr>
        <w:t xml:space="preserve"> </w:t>
      </w:r>
      <w:r w:rsidRPr="00086F8E">
        <w:rPr>
          <w:rFonts w:cs="David" w:hint="cs"/>
          <w:noProof/>
          <w:sz w:val="24"/>
          <w:szCs w:val="24"/>
          <w:rtl/>
        </w:rPr>
        <w:t>פתוחים</w:t>
      </w:r>
      <w:r w:rsidRPr="00086F8E">
        <w:rPr>
          <w:rFonts w:cs="David"/>
          <w:noProof/>
          <w:sz w:val="24"/>
          <w:szCs w:val="24"/>
          <w:rtl/>
        </w:rPr>
        <w:t xml:space="preserve"> </w:t>
      </w:r>
      <w:r w:rsidRPr="00086F8E">
        <w:rPr>
          <w:rFonts w:cs="David" w:hint="cs"/>
          <w:noProof/>
          <w:sz w:val="24"/>
          <w:szCs w:val="24"/>
          <w:rtl/>
        </w:rPr>
        <w:t>באזור</w:t>
      </w:r>
      <w:r w:rsidRPr="00086F8E">
        <w:rPr>
          <w:rFonts w:cs="David"/>
          <w:noProof/>
          <w:sz w:val="24"/>
          <w:szCs w:val="24"/>
          <w:rtl/>
        </w:rPr>
        <w:t xml:space="preserve"> </w:t>
      </w:r>
      <w:r w:rsidRPr="00086F8E">
        <w:rPr>
          <w:rFonts w:cs="David" w:hint="cs"/>
          <w:noProof/>
          <w:sz w:val="24"/>
          <w:szCs w:val="24"/>
          <w:rtl/>
        </w:rPr>
        <w:t>המרכז ולצפון</w:t>
      </w:r>
      <w:r w:rsidRPr="00086F8E">
        <w:rPr>
          <w:rFonts w:cs="David"/>
          <w:noProof/>
          <w:sz w:val="24"/>
          <w:szCs w:val="24"/>
          <w:rtl/>
        </w:rPr>
        <w:t xml:space="preserve"> </w:t>
      </w:r>
      <w:r w:rsidRPr="00086F8E">
        <w:rPr>
          <w:rFonts w:cs="David" w:hint="cs"/>
          <w:noProof/>
          <w:sz w:val="24"/>
          <w:szCs w:val="24"/>
          <w:rtl/>
        </w:rPr>
        <w:t>הארץ</w:t>
      </w:r>
      <w:r w:rsidRPr="00086F8E">
        <w:rPr>
          <w:rFonts w:cs="David"/>
          <w:noProof/>
          <w:sz w:val="24"/>
          <w:szCs w:val="24"/>
          <w:rtl/>
        </w:rPr>
        <w:t xml:space="preserve">. </w:t>
      </w:r>
      <w:r w:rsidRPr="00086F8E">
        <w:rPr>
          <w:rFonts w:cs="David" w:hint="cs"/>
          <w:noProof/>
          <w:sz w:val="24"/>
          <w:szCs w:val="24"/>
          <w:rtl/>
        </w:rPr>
        <w:t>עם</w:t>
      </w:r>
      <w:r w:rsidRPr="00086F8E">
        <w:rPr>
          <w:rFonts w:cs="David"/>
          <w:noProof/>
          <w:sz w:val="24"/>
          <w:szCs w:val="24"/>
          <w:rtl/>
        </w:rPr>
        <w:t xml:space="preserve"> </w:t>
      </w:r>
      <w:r w:rsidRPr="00086F8E">
        <w:rPr>
          <w:rFonts w:cs="David" w:hint="cs"/>
          <w:noProof/>
          <w:sz w:val="24"/>
          <w:szCs w:val="24"/>
          <w:rtl/>
        </w:rPr>
        <w:t>זאת</w:t>
      </w:r>
      <w:r w:rsidRPr="00086F8E">
        <w:rPr>
          <w:rFonts w:cs="David"/>
          <w:noProof/>
          <w:sz w:val="24"/>
          <w:szCs w:val="24"/>
          <w:rtl/>
        </w:rPr>
        <w:t xml:space="preserve"> </w:t>
      </w:r>
      <w:r w:rsidRPr="00086F8E">
        <w:rPr>
          <w:rFonts w:cs="David" w:hint="cs"/>
          <w:noProof/>
          <w:sz w:val="24"/>
          <w:szCs w:val="24"/>
          <w:rtl/>
        </w:rPr>
        <w:t>תהליכי</w:t>
      </w:r>
      <w:r w:rsidRPr="00086F8E">
        <w:rPr>
          <w:rFonts w:cs="David"/>
          <w:noProof/>
          <w:sz w:val="24"/>
          <w:szCs w:val="24"/>
          <w:rtl/>
        </w:rPr>
        <w:t xml:space="preserve"> </w:t>
      </w:r>
      <w:r w:rsidRPr="00086F8E">
        <w:rPr>
          <w:rFonts w:cs="David" w:hint="cs"/>
          <w:noProof/>
          <w:sz w:val="24"/>
          <w:szCs w:val="24"/>
          <w:rtl/>
        </w:rPr>
        <w:t>הפיתוח</w:t>
      </w:r>
      <w:r w:rsidRPr="00086F8E">
        <w:rPr>
          <w:rFonts w:cs="David"/>
          <w:noProof/>
          <w:sz w:val="24"/>
          <w:szCs w:val="24"/>
          <w:rtl/>
        </w:rPr>
        <w:t xml:space="preserve"> </w:t>
      </w:r>
      <w:r w:rsidRPr="00086F8E">
        <w:rPr>
          <w:rFonts w:cs="David" w:hint="cs"/>
          <w:noProof/>
          <w:sz w:val="24"/>
          <w:szCs w:val="24"/>
          <w:rtl/>
        </w:rPr>
        <w:t>בעשורים</w:t>
      </w:r>
      <w:r w:rsidRPr="00086F8E">
        <w:rPr>
          <w:rFonts w:cs="David"/>
          <w:noProof/>
          <w:sz w:val="24"/>
          <w:szCs w:val="24"/>
          <w:rtl/>
        </w:rPr>
        <w:t xml:space="preserve"> </w:t>
      </w:r>
      <w:r w:rsidRPr="00086F8E">
        <w:rPr>
          <w:rFonts w:cs="David" w:hint="cs"/>
          <w:noProof/>
          <w:sz w:val="24"/>
          <w:szCs w:val="24"/>
          <w:rtl/>
        </w:rPr>
        <w:t>האחרונים</w:t>
      </w:r>
      <w:r w:rsidRPr="00086F8E">
        <w:rPr>
          <w:rFonts w:cs="David"/>
          <w:noProof/>
          <w:sz w:val="24"/>
          <w:szCs w:val="24"/>
          <w:rtl/>
        </w:rPr>
        <w:t xml:space="preserve">, </w:t>
      </w:r>
      <w:r w:rsidRPr="00086F8E">
        <w:rPr>
          <w:rFonts w:cs="David" w:hint="cs"/>
          <w:noProof/>
          <w:sz w:val="24"/>
          <w:szCs w:val="24"/>
          <w:rtl/>
        </w:rPr>
        <w:t>יצרו</w:t>
      </w:r>
      <w:r w:rsidRPr="00086F8E">
        <w:rPr>
          <w:rFonts w:cs="David"/>
          <w:noProof/>
          <w:sz w:val="24"/>
          <w:szCs w:val="24"/>
          <w:rtl/>
        </w:rPr>
        <w:t xml:space="preserve"> </w:t>
      </w:r>
      <w:r w:rsidRPr="00086F8E">
        <w:rPr>
          <w:rFonts w:cs="David" w:hint="cs"/>
          <w:noProof/>
          <w:sz w:val="24"/>
          <w:szCs w:val="24"/>
          <w:rtl/>
        </w:rPr>
        <w:t>מצב</w:t>
      </w:r>
      <w:r w:rsidRPr="00086F8E">
        <w:rPr>
          <w:rFonts w:cs="David"/>
          <w:noProof/>
          <w:sz w:val="24"/>
          <w:szCs w:val="24"/>
          <w:rtl/>
        </w:rPr>
        <w:t xml:space="preserve"> </w:t>
      </w:r>
      <w:r w:rsidRPr="00086F8E">
        <w:rPr>
          <w:rFonts w:cs="David" w:hint="cs"/>
          <w:noProof/>
          <w:sz w:val="24"/>
          <w:szCs w:val="24"/>
          <w:rtl/>
        </w:rPr>
        <w:t>בו הכרמל</w:t>
      </w:r>
      <w:r w:rsidRPr="00086F8E">
        <w:rPr>
          <w:rFonts w:cs="David"/>
          <w:noProof/>
          <w:sz w:val="24"/>
          <w:szCs w:val="24"/>
          <w:rtl/>
        </w:rPr>
        <w:t xml:space="preserve"> </w:t>
      </w:r>
      <w:r w:rsidRPr="00086F8E">
        <w:rPr>
          <w:rFonts w:cs="David" w:hint="cs"/>
          <w:noProof/>
          <w:sz w:val="24"/>
          <w:szCs w:val="24"/>
          <w:rtl/>
        </w:rPr>
        <w:t>מוקף</w:t>
      </w:r>
      <w:r w:rsidRPr="00086F8E">
        <w:rPr>
          <w:rFonts w:cs="David"/>
          <w:noProof/>
          <w:sz w:val="24"/>
          <w:szCs w:val="24"/>
          <w:rtl/>
        </w:rPr>
        <w:t xml:space="preserve"> </w:t>
      </w:r>
      <w:r w:rsidRPr="00086F8E">
        <w:rPr>
          <w:rFonts w:cs="David" w:hint="cs"/>
          <w:noProof/>
          <w:sz w:val="24"/>
          <w:szCs w:val="24"/>
          <w:rtl/>
        </w:rPr>
        <w:t>ביישובים</w:t>
      </w:r>
      <w:r w:rsidRPr="00086F8E">
        <w:rPr>
          <w:rFonts w:cs="David"/>
          <w:noProof/>
          <w:sz w:val="24"/>
          <w:szCs w:val="24"/>
          <w:rtl/>
        </w:rPr>
        <w:t xml:space="preserve"> </w:t>
      </w:r>
      <w:r w:rsidRPr="00086F8E">
        <w:rPr>
          <w:rFonts w:cs="David" w:hint="cs"/>
          <w:noProof/>
          <w:sz w:val="24"/>
          <w:szCs w:val="24"/>
          <w:rtl/>
        </w:rPr>
        <w:t>ובכבישים</w:t>
      </w:r>
      <w:r w:rsidRPr="00086F8E">
        <w:rPr>
          <w:rFonts w:cs="David"/>
          <w:noProof/>
          <w:sz w:val="24"/>
          <w:szCs w:val="24"/>
          <w:rtl/>
        </w:rPr>
        <w:t xml:space="preserve"> </w:t>
      </w:r>
      <w:r w:rsidRPr="00086F8E">
        <w:rPr>
          <w:rFonts w:cs="David" w:hint="cs"/>
          <w:noProof/>
          <w:sz w:val="24"/>
          <w:szCs w:val="24"/>
          <w:rtl/>
        </w:rPr>
        <w:t>מהירים ותשתיות אורכיות מכל עבריו</w:t>
      </w:r>
      <w:r w:rsidRPr="00086F8E">
        <w:rPr>
          <w:rFonts w:cs="David"/>
          <w:noProof/>
          <w:sz w:val="24"/>
          <w:szCs w:val="24"/>
          <w:rtl/>
        </w:rPr>
        <w:t xml:space="preserve">. </w:t>
      </w:r>
    </w:p>
    <w:p w14:paraId="6ADAEECB" w14:textId="77777777" w:rsidR="00086F8E" w:rsidRPr="00086F8E" w:rsidRDefault="00086F8E" w:rsidP="00086F8E">
      <w:pPr>
        <w:spacing w:after="0" w:line="240" w:lineRule="auto"/>
        <w:ind w:left="360"/>
        <w:contextualSpacing/>
        <w:rPr>
          <w:rFonts w:cs="David"/>
          <w:noProof/>
          <w:sz w:val="24"/>
          <w:szCs w:val="24"/>
          <w:rtl/>
        </w:rPr>
      </w:pPr>
      <w:r w:rsidRPr="00086F8E">
        <w:rPr>
          <w:rFonts w:cs="David" w:hint="cs"/>
          <w:noProof/>
          <w:sz w:val="24"/>
          <w:szCs w:val="24"/>
          <w:rtl/>
        </w:rPr>
        <w:t>במבט</w:t>
      </w:r>
      <w:r w:rsidRPr="00086F8E">
        <w:rPr>
          <w:rFonts w:cs="David"/>
          <w:noProof/>
          <w:sz w:val="24"/>
          <w:szCs w:val="24"/>
          <w:rtl/>
        </w:rPr>
        <w:t xml:space="preserve"> </w:t>
      </w:r>
      <w:r w:rsidRPr="00086F8E">
        <w:rPr>
          <w:rFonts w:cs="David" w:hint="cs"/>
          <w:noProof/>
          <w:sz w:val="24"/>
          <w:szCs w:val="24"/>
          <w:rtl/>
        </w:rPr>
        <w:t>מקרוב</w:t>
      </w:r>
      <w:r w:rsidRPr="00086F8E">
        <w:rPr>
          <w:rFonts w:cs="David"/>
          <w:noProof/>
          <w:sz w:val="24"/>
          <w:szCs w:val="24"/>
          <w:rtl/>
        </w:rPr>
        <w:t xml:space="preserve"> </w:t>
      </w:r>
      <w:r w:rsidRPr="00086F8E">
        <w:rPr>
          <w:rFonts w:cs="David" w:hint="cs"/>
          <w:noProof/>
          <w:sz w:val="24"/>
          <w:szCs w:val="24"/>
          <w:rtl/>
        </w:rPr>
        <w:t>ניתן</w:t>
      </w:r>
      <w:r w:rsidRPr="00086F8E">
        <w:rPr>
          <w:rFonts w:cs="David"/>
          <w:noProof/>
          <w:sz w:val="24"/>
          <w:szCs w:val="24"/>
          <w:rtl/>
        </w:rPr>
        <w:t xml:space="preserve"> </w:t>
      </w:r>
      <w:r w:rsidRPr="00086F8E">
        <w:rPr>
          <w:rFonts w:cs="David" w:hint="cs"/>
          <w:noProof/>
          <w:sz w:val="24"/>
          <w:szCs w:val="24"/>
          <w:rtl/>
        </w:rPr>
        <w:t>לראות</w:t>
      </w:r>
      <w:r w:rsidRPr="00086F8E">
        <w:rPr>
          <w:rFonts w:cs="David"/>
          <w:noProof/>
          <w:sz w:val="24"/>
          <w:szCs w:val="24"/>
          <w:rtl/>
        </w:rPr>
        <w:t xml:space="preserve"> </w:t>
      </w:r>
      <w:r w:rsidRPr="00086F8E">
        <w:rPr>
          <w:rFonts w:cs="David" w:hint="cs"/>
          <w:noProof/>
          <w:sz w:val="24"/>
          <w:szCs w:val="24"/>
          <w:rtl/>
        </w:rPr>
        <w:t>שהכרמל</w:t>
      </w:r>
      <w:r w:rsidRPr="00086F8E">
        <w:rPr>
          <w:rFonts w:cs="David"/>
          <w:noProof/>
          <w:sz w:val="24"/>
          <w:szCs w:val="24"/>
          <w:rtl/>
        </w:rPr>
        <w:t xml:space="preserve"> </w:t>
      </w:r>
      <w:r w:rsidRPr="00086F8E">
        <w:rPr>
          <w:rFonts w:cs="David" w:hint="cs"/>
          <w:noProof/>
          <w:sz w:val="24"/>
          <w:szCs w:val="24"/>
          <w:rtl/>
        </w:rPr>
        <w:t>הולך</w:t>
      </w:r>
      <w:r w:rsidRPr="00086F8E">
        <w:rPr>
          <w:rFonts w:cs="David"/>
          <w:noProof/>
          <w:sz w:val="24"/>
          <w:szCs w:val="24"/>
          <w:rtl/>
        </w:rPr>
        <w:t xml:space="preserve"> </w:t>
      </w:r>
      <w:r w:rsidRPr="00086F8E">
        <w:rPr>
          <w:rFonts w:cs="David" w:hint="cs"/>
          <w:noProof/>
          <w:sz w:val="24"/>
          <w:szCs w:val="24"/>
          <w:rtl/>
        </w:rPr>
        <w:t>ונסגר</w:t>
      </w:r>
      <w:r w:rsidRPr="00086F8E">
        <w:rPr>
          <w:rFonts w:cs="David"/>
          <w:noProof/>
          <w:sz w:val="24"/>
          <w:szCs w:val="24"/>
          <w:rtl/>
        </w:rPr>
        <w:t xml:space="preserve"> </w:t>
      </w:r>
      <w:r w:rsidRPr="00086F8E">
        <w:rPr>
          <w:rFonts w:cs="David" w:hint="cs"/>
          <w:noProof/>
          <w:sz w:val="24"/>
          <w:szCs w:val="24"/>
          <w:rtl/>
        </w:rPr>
        <w:t>כאי</w:t>
      </w:r>
      <w:r w:rsidRPr="00086F8E">
        <w:rPr>
          <w:rFonts w:cs="David"/>
          <w:noProof/>
          <w:sz w:val="24"/>
          <w:szCs w:val="24"/>
          <w:rtl/>
        </w:rPr>
        <w:t xml:space="preserve"> </w:t>
      </w:r>
      <w:r w:rsidRPr="00086F8E">
        <w:rPr>
          <w:rFonts w:cs="David" w:hint="cs"/>
          <w:noProof/>
          <w:sz w:val="24"/>
          <w:szCs w:val="24"/>
          <w:rtl/>
        </w:rPr>
        <w:t>מוקף תשתיות</w:t>
      </w:r>
      <w:r w:rsidRPr="00086F8E">
        <w:rPr>
          <w:rFonts w:cs="David"/>
          <w:noProof/>
          <w:sz w:val="24"/>
          <w:szCs w:val="24"/>
          <w:rtl/>
        </w:rPr>
        <w:t xml:space="preserve">: </w:t>
      </w:r>
      <w:r w:rsidRPr="00086F8E">
        <w:rPr>
          <w:rFonts w:cs="David" w:hint="cs"/>
          <w:noProof/>
          <w:sz w:val="24"/>
          <w:szCs w:val="24"/>
          <w:rtl/>
        </w:rPr>
        <w:t>מצפון</w:t>
      </w:r>
      <w:r w:rsidRPr="00086F8E">
        <w:rPr>
          <w:rFonts w:cs="David"/>
          <w:noProof/>
          <w:sz w:val="24"/>
          <w:szCs w:val="24"/>
          <w:rtl/>
        </w:rPr>
        <w:t xml:space="preserve"> </w:t>
      </w:r>
      <w:r w:rsidRPr="00086F8E">
        <w:rPr>
          <w:rFonts w:cs="David" w:hint="cs"/>
          <w:noProof/>
          <w:sz w:val="24"/>
          <w:szCs w:val="24"/>
          <w:rtl/>
        </w:rPr>
        <w:t>הערים</w:t>
      </w:r>
      <w:r w:rsidRPr="00086F8E">
        <w:rPr>
          <w:rFonts w:cs="David"/>
          <w:noProof/>
          <w:sz w:val="24"/>
          <w:szCs w:val="24"/>
          <w:rtl/>
        </w:rPr>
        <w:t xml:space="preserve"> </w:t>
      </w:r>
      <w:r w:rsidRPr="00086F8E">
        <w:rPr>
          <w:rFonts w:cs="David" w:hint="cs"/>
          <w:noProof/>
          <w:sz w:val="24"/>
          <w:szCs w:val="24"/>
          <w:rtl/>
        </w:rPr>
        <w:t>חיפה</w:t>
      </w:r>
      <w:r w:rsidRPr="00086F8E">
        <w:rPr>
          <w:rFonts w:cs="David"/>
          <w:noProof/>
          <w:sz w:val="24"/>
          <w:szCs w:val="24"/>
          <w:rtl/>
        </w:rPr>
        <w:t xml:space="preserve">, </w:t>
      </w:r>
      <w:r w:rsidRPr="00086F8E">
        <w:rPr>
          <w:rFonts w:cs="David" w:hint="cs"/>
          <w:noProof/>
          <w:sz w:val="24"/>
          <w:szCs w:val="24"/>
          <w:rtl/>
        </w:rPr>
        <w:t>נשר</w:t>
      </w:r>
      <w:r w:rsidRPr="00086F8E">
        <w:rPr>
          <w:rFonts w:cs="David"/>
          <w:noProof/>
          <w:sz w:val="24"/>
          <w:szCs w:val="24"/>
          <w:rtl/>
        </w:rPr>
        <w:t xml:space="preserve"> </w:t>
      </w:r>
      <w:r w:rsidRPr="00086F8E">
        <w:rPr>
          <w:rFonts w:cs="David" w:hint="cs"/>
          <w:noProof/>
          <w:sz w:val="24"/>
          <w:szCs w:val="24"/>
          <w:rtl/>
        </w:rPr>
        <w:t>וטירת</w:t>
      </w:r>
      <w:r w:rsidRPr="00086F8E">
        <w:rPr>
          <w:rFonts w:cs="David"/>
          <w:noProof/>
          <w:sz w:val="24"/>
          <w:szCs w:val="24"/>
          <w:rtl/>
        </w:rPr>
        <w:t xml:space="preserve"> </w:t>
      </w:r>
      <w:r w:rsidRPr="00086F8E">
        <w:rPr>
          <w:rFonts w:cs="David" w:hint="cs"/>
          <w:noProof/>
          <w:sz w:val="24"/>
          <w:szCs w:val="24"/>
          <w:rtl/>
        </w:rPr>
        <w:t>הכרמל</w:t>
      </w:r>
      <w:r w:rsidRPr="00086F8E">
        <w:rPr>
          <w:rFonts w:cs="David"/>
          <w:noProof/>
          <w:sz w:val="24"/>
          <w:szCs w:val="24"/>
          <w:rtl/>
        </w:rPr>
        <w:t xml:space="preserve">, </w:t>
      </w:r>
      <w:r w:rsidRPr="00086F8E">
        <w:rPr>
          <w:rFonts w:cs="David" w:hint="cs"/>
          <w:noProof/>
          <w:sz w:val="24"/>
          <w:szCs w:val="24"/>
          <w:rtl/>
        </w:rPr>
        <w:t>במערב</w:t>
      </w:r>
      <w:r w:rsidRPr="00086F8E">
        <w:rPr>
          <w:rFonts w:cs="David"/>
          <w:noProof/>
          <w:sz w:val="24"/>
          <w:szCs w:val="24"/>
          <w:rtl/>
        </w:rPr>
        <w:t xml:space="preserve"> </w:t>
      </w:r>
      <w:r w:rsidRPr="00086F8E">
        <w:rPr>
          <w:rFonts w:cs="David" w:hint="cs"/>
          <w:noProof/>
          <w:sz w:val="24"/>
          <w:szCs w:val="24"/>
          <w:rtl/>
        </w:rPr>
        <w:t>דרך מס' 4, דרך מס' 2 ומסילת החוף, בדרום- דרך מס' 67 (70 בעבר)</w:t>
      </w:r>
      <w:r w:rsidRPr="00086F8E">
        <w:rPr>
          <w:rFonts w:cs="David"/>
          <w:noProof/>
          <w:sz w:val="24"/>
          <w:szCs w:val="24"/>
          <w:rtl/>
        </w:rPr>
        <w:t xml:space="preserve"> </w:t>
      </w:r>
      <w:r w:rsidRPr="00086F8E">
        <w:rPr>
          <w:rFonts w:cs="David" w:hint="cs"/>
          <w:noProof/>
          <w:sz w:val="24"/>
          <w:szCs w:val="24"/>
          <w:rtl/>
        </w:rPr>
        <w:t>ובמזרח</w:t>
      </w:r>
      <w:r w:rsidRPr="00086F8E">
        <w:rPr>
          <w:rFonts w:cs="David"/>
          <w:noProof/>
          <w:sz w:val="24"/>
          <w:szCs w:val="24"/>
          <w:rtl/>
        </w:rPr>
        <w:t xml:space="preserve"> </w:t>
      </w:r>
      <w:r w:rsidRPr="00086F8E">
        <w:rPr>
          <w:rFonts w:cs="David" w:hint="cs"/>
          <w:noProof/>
          <w:sz w:val="24"/>
          <w:szCs w:val="24"/>
          <w:rtl/>
        </w:rPr>
        <w:t>דרך מס' 6 מסילת</w:t>
      </w:r>
      <w:r w:rsidRPr="00086F8E">
        <w:rPr>
          <w:rFonts w:cs="David"/>
          <w:noProof/>
          <w:sz w:val="24"/>
          <w:szCs w:val="24"/>
          <w:rtl/>
        </w:rPr>
        <w:t xml:space="preserve"> </w:t>
      </w:r>
      <w:r w:rsidRPr="00086F8E">
        <w:rPr>
          <w:rFonts w:cs="David" w:hint="cs"/>
          <w:noProof/>
          <w:sz w:val="24"/>
          <w:szCs w:val="24"/>
          <w:rtl/>
        </w:rPr>
        <w:t>רכבת</w:t>
      </w:r>
      <w:r w:rsidRPr="00086F8E">
        <w:rPr>
          <w:rFonts w:cs="David"/>
          <w:noProof/>
          <w:sz w:val="24"/>
          <w:szCs w:val="24"/>
          <w:rtl/>
        </w:rPr>
        <w:t xml:space="preserve"> </w:t>
      </w:r>
      <w:r w:rsidRPr="00086F8E">
        <w:rPr>
          <w:rFonts w:cs="David" w:hint="cs"/>
          <w:noProof/>
          <w:sz w:val="24"/>
          <w:szCs w:val="24"/>
          <w:rtl/>
        </w:rPr>
        <w:t>העמק ודרך מס' 70/75</w:t>
      </w:r>
      <w:r w:rsidRPr="00086F8E">
        <w:rPr>
          <w:rFonts w:cs="David"/>
          <w:noProof/>
          <w:sz w:val="24"/>
          <w:szCs w:val="24"/>
          <w:rtl/>
        </w:rPr>
        <w:t xml:space="preserve">. </w:t>
      </w:r>
      <w:r w:rsidRPr="00086F8E">
        <w:rPr>
          <w:rFonts w:cs="David" w:hint="cs"/>
          <w:noProof/>
          <w:sz w:val="24"/>
          <w:szCs w:val="24"/>
          <w:rtl/>
        </w:rPr>
        <w:t>מצב</w:t>
      </w:r>
      <w:r w:rsidRPr="00086F8E">
        <w:rPr>
          <w:rFonts w:cs="David"/>
          <w:noProof/>
          <w:sz w:val="24"/>
          <w:szCs w:val="24"/>
          <w:rtl/>
        </w:rPr>
        <w:t xml:space="preserve"> </w:t>
      </w:r>
      <w:r w:rsidRPr="00086F8E">
        <w:rPr>
          <w:rFonts w:cs="David" w:hint="cs"/>
          <w:noProof/>
          <w:sz w:val="24"/>
          <w:szCs w:val="24"/>
          <w:rtl/>
        </w:rPr>
        <w:t>זה</w:t>
      </w:r>
      <w:r w:rsidRPr="00086F8E">
        <w:rPr>
          <w:rFonts w:cs="David"/>
          <w:noProof/>
          <w:sz w:val="24"/>
          <w:szCs w:val="24"/>
          <w:rtl/>
        </w:rPr>
        <w:t xml:space="preserve"> </w:t>
      </w:r>
      <w:r w:rsidRPr="00086F8E">
        <w:rPr>
          <w:rFonts w:cs="David" w:hint="cs"/>
          <w:noProof/>
          <w:sz w:val="24"/>
          <w:szCs w:val="24"/>
          <w:rtl/>
        </w:rPr>
        <w:t>גורם</w:t>
      </w:r>
      <w:r w:rsidRPr="00086F8E">
        <w:rPr>
          <w:rFonts w:cs="David"/>
          <w:noProof/>
          <w:sz w:val="24"/>
          <w:szCs w:val="24"/>
          <w:rtl/>
        </w:rPr>
        <w:t xml:space="preserve"> </w:t>
      </w:r>
      <w:r w:rsidRPr="00086F8E">
        <w:rPr>
          <w:rFonts w:cs="David" w:hint="cs"/>
          <w:noProof/>
          <w:sz w:val="24"/>
          <w:szCs w:val="24"/>
          <w:rtl/>
        </w:rPr>
        <w:t>לניתוק</w:t>
      </w:r>
      <w:r w:rsidRPr="00086F8E">
        <w:rPr>
          <w:rFonts w:cs="David"/>
          <w:noProof/>
          <w:sz w:val="24"/>
          <w:szCs w:val="24"/>
          <w:rtl/>
        </w:rPr>
        <w:t xml:space="preserve"> </w:t>
      </w:r>
      <w:r w:rsidRPr="00086F8E">
        <w:rPr>
          <w:rFonts w:cs="David" w:hint="cs"/>
          <w:noProof/>
          <w:sz w:val="24"/>
          <w:szCs w:val="24"/>
          <w:rtl/>
        </w:rPr>
        <w:t>של</w:t>
      </w:r>
      <w:r w:rsidRPr="00086F8E">
        <w:rPr>
          <w:rFonts w:cs="David"/>
          <w:noProof/>
          <w:sz w:val="24"/>
          <w:szCs w:val="24"/>
          <w:rtl/>
        </w:rPr>
        <w:t xml:space="preserve"> </w:t>
      </w:r>
      <w:r w:rsidRPr="00086F8E">
        <w:rPr>
          <w:rFonts w:cs="David" w:hint="cs"/>
          <w:noProof/>
          <w:sz w:val="24"/>
          <w:szCs w:val="24"/>
          <w:rtl/>
        </w:rPr>
        <w:t>מרבית אוכלוסיות</w:t>
      </w:r>
      <w:r w:rsidRPr="00086F8E">
        <w:rPr>
          <w:rFonts w:cs="David"/>
          <w:noProof/>
          <w:sz w:val="24"/>
          <w:szCs w:val="24"/>
          <w:rtl/>
        </w:rPr>
        <w:t xml:space="preserve"> </w:t>
      </w:r>
      <w:r w:rsidRPr="00086F8E">
        <w:rPr>
          <w:rFonts w:cs="David" w:hint="cs"/>
          <w:noProof/>
          <w:sz w:val="24"/>
          <w:szCs w:val="24"/>
          <w:rtl/>
        </w:rPr>
        <w:t>האורגניזמים בין</w:t>
      </w:r>
      <w:r w:rsidRPr="00086F8E">
        <w:rPr>
          <w:rFonts w:cs="David"/>
          <w:noProof/>
          <w:sz w:val="24"/>
          <w:szCs w:val="24"/>
          <w:rtl/>
        </w:rPr>
        <w:t xml:space="preserve"> </w:t>
      </w:r>
      <w:r w:rsidRPr="00086F8E">
        <w:rPr>
          <w:rFonts w:cs="David" w:hint="cs"/>
          <w:noProof/>
          <w:sz w:val="24"/>
          <w:szCs w:val="24"/>
          <w:rtl/>
        </w:rPr>
        <w:t>הכרמל</w:t>
      </w:r>
      <w:r w:rsidRPr="00086F8E">
        <w:rPr>
          <w:rFonts w:cs="David"/>
          <w:noProof/>
          <w:sz w:val="24"/>
          <w:szCs w:val="24"/>
          <w:rtl/>
        </w:rPr>
        <w:t xml:space="preserve"> </w:t>
      </w:r>
      <w:r w:rsidRPr="00086F8E">
        <w:rPr>
          <w:rFonts w:cs="David" w:hint="cs"/>
          <w:noProof/>
          <w:sz w:val="24"/>
          <w:szCs w:val="24"/>
          <w:rtl/>
        </w:rPr>
        <w:t>לאזורים</w:t>
      </w:r>
      <w:r w:rsidRPr="00086F8E">
        <w:rPr>
          <w:rFonts w:cs="David"/>
          <w:noProof/>
          <w:sz w:val="24"/>
          <w:szCs w:val="24"/>
          <w:rtl/>
        </w:rPr>
        <w:t xml:space="preserve"> </w:t>
      </w:r>
      <w:r w:rsidRPr="00086F8E">
        <w:rPr>
          <w:rFonts w:cs="David" w:hint="cs"/>
          <w:noProof/>
          <w:sz w:val="24"/>
          <w:szCs w:val="24"/>
          <w:rtl/>
        </w:rPr>
        <w:t>הגיאוגרפיים</w:t>
      </w:r>
      <w:r w:rsidRPr="00086F8E">
        <w:rPr>
          <w:rFonts w:cs="David"/>
          <w:noProof/>
          <w:sz w:val="24"/>
          <w:szCs w:val="24"/>
          <w:rtl/>
        </w:rPr>
        <w:t xml:space="preserve"> </w:t>
      </w:r>
      <w:r w:rsidRPr="00086F8E">
        <w:rPr>
          <w:rFonts w:cs="David" w:hint="cs"/>
          <w:noProof/>
          <w:sz w:val="24"/>
          <w:szCs w:val="24"/>
          <w:rtl/>
        </w:rPr>
        <w:t>הסמוכים</w:t>
      </w:r>
      <w:r w:rsidRPr="00086F8E">
        <w:rPr>
          <w:rFonts w:cs="David"/>
          <w:noProof/>
          <w:sz w:val="24"/>
          <w:szCs w:val="24"/>
          <w:rtl/>
        </w:rPr>
        <w:t xml:space="preserve">, </w:t>
      </w:r>
      <w:r w:rsidRPr="00086F8E">
        <w:rPr>
          <w:rFonts w:cs="David" w:hint="cs"/>
          <w:noProof/>
          <w:sz w:val="24"/>
          <w:szCs w:val="24"/>
          <w:rtl/>
        </w:rPr>
        <w:t>זאת מאחר</w:t>
      </w:r>
      <w:r w:rsidRPr="00086F8E">
        <w:rPr>
          <w:rFonts w:cs="David"/>
          <w:noProof/>
          <w:sz w:val="24"/>
          <w:szCs w:val="24"/>
          <w:rtl/>
        </w:rPr>
        <w:t xml:space="preserve"> </w:t>
      </w:r>
      <w:r w:rsidRPr="00086F8E">
        <w:rPr>
          <w:rFonts w:cs="David" w:hint="cs"/>
          <w:noProof/>
          <w:sz w:val="24"/>
          <w:szCs w:val="24"/>
          <w:rtl/>
        </w:rPr>
        <w:t>ומרבית</w:t>
      </w:r>
      <w:r w:rsidRPr="00086F8E">
        <w:rPr>
          <w:rFonts w:cs="David"/>
          <w:noProof/>
          <w:sz w:val="24"/>
          <w:szCs w:val="24"/>
          <w:rtl/>
        </w:rPr>
        <w:t xml:space="preserve"> </w:t>
      </w:r>
      <w:r w:rsidRPr="00086F8E">
        <w:rPr>
          <w:rFonts w:cs="David" w:hint="cs"/>
          <w:noProof/>
          <w:sz w:val="24"/>
          <w:szCs w:val="24"/>
          <w:rtl/>
        </w:rPr>
        <w:t>תשתיות</w:t>
      </w:r>
      <w:r w:rsidRPr="00086F8E">
        <w:rPr>
          <w:rFonts w:cs="David"/>
          <w:noProof/>
          <w:sz w:val="24"/>
          <w:szCs w:val="24"/>
          <w:rtl/>
        </w:rPr>
        <w:t xml:space="preserve"> </w:t>
      </w:r>
      <w:r w:rsidRPr="00086F8E">
        <w:rPr>
          <w:rFonts w:cs="David" w:hint="cs"/>
          <w:noProof/>
          <w:sz w:val="24"/>
          <w:szCs w:val="24"/>
          <w:rtl/>
        </w:rPr>
        <w:t>אלה</w:t>
      </w:r>
      <w:r w:rsidRPr="00086F8E">
        <w:rPr>
          <w:rFonts w:cs="David"/>
          <w:noProof/>
          <w:sz w:val="24"/>
          <w:szCs w:val="24"/>
          <w:rtl/>
        </w:rPr>
        <w:t xml:space="preserve">, </w:t>
      </w:r>
      <w:r w:rsidRPr="00086F8E">
        <w:rPr>
          <w:rFonts w:cs="David" w:hint="cs"/>
          <w:noProof/>
          <w:sz w:val="24"/>
          <w:szCs w:val="24"/>
          <w:rtl/>
        </w:rPr>
        <w:t>אינן</w:t>
      </w:r>
      <w:r w:rsidRPr="00086F8E">
        <w:rPr>
          <w:rFonts w:cs="David"/>
          <w:noProof/>
          <w:sz w:val="24"/>
          <w:szCs w:val="24"/>
          <w:rtl/>
        </w:rPr>
        <w:t xml:space="preserve"> </w:t>
      </w:r>
      <w:r w:rsidRPr="00086F8E">
        <w:rPr>
          <w:rFonts w:cs="David" w:hint="cs"/>
          <w:noProof/>
          <w:sz w:val="24"/>
          <w:szCs w:val="24"/>
          <w:rtl/>
        </w:rPr>
        <w:t>כוללות</w:t>
      </w:r>
      <w:r w:rsidRPr="00086F8E">
        <w:rPr>
          <w:rFonts w:cs="David"/>
          <w:noProof/>
          <w:sz w:val="24"/>
          <w:szCs w:val="24"/>
          <w:rtl/>
        </w:rPr>
        <w:t xml:space="preserve"> </w:t>
      </w:r>
      <w:r w:rsidRPr="00086F8E">
        <w:rPr>
          <w:rFonts w:cs="David" w:hint="cs"/>
          <w:noProof/>
          <w:sz w:val="24"/>
          <w:szCs w:val="24"/>
          <w:rtl/>
        </w:rPr>
        <w:t>מעברים מתאימים</w:t>
      </w:r>
      <w:r w:rsidRPr="00086F8E">
        <w:rPr>
          <w:rFonts w:cs="David"/>
          <w:noProof/>
          <w:sz w:val="24"/>
          <w:szCs w:val="24"/>
          <w:rtl/>
        </w:rPr>
        <w:t xml:space="preserve"> </w:t>
      </w:r>
      <w:r w:rsidRPr="00086F8E">
        <w:rPr>
          <w:rFonts w:cs="David" w:hint="cs"/>
          <w:noProof/>
          <w:sz w:val="24"/>
          <w:szCs w:val="24"/>
          <w:rtl/>
        </w:rPr>
        <w:t>למיני בעלי</w:t>
      </w:r>
      <w:r w:rsidRPr="00086F8E">
        <w:rPr>
          <w:rFonts w:cs="David"/>
          <w:noProof/>
          <w:sz w:val="24"/>
          <w:szCs w:val="24"/>
          <w:rtl/>
        </w:rPr>
        <w:t xml:space="preserve"> </w:t>
      </w:r>
      <w:r w:rsidRPr="00086F8E">
        <w:rPr>
          <w:rFonts w:cs="David" w:hint="cs"/>
          <w:noProof/>
          <w:sz w:val="24"/>
          <w:szCs w:val="24"/>
          <w:rtl/>
        </w:rPr>
        <w:t>החיים השונים</w:t>
      </w:r>
      <w:r w:rsidRPr="00086F8E">
        <w:rPr>
          <w:rFonts w:cs="David"/>
          <w:noProof/>
          <w:sz w:val="24"/>
          <w:szCs w:val="24"/>
          <w:rtl/>
        </w:rPr>
        <w:t>.</w:t>
      </w:r>
    </w:p>
    <w:p w14:paraId="6C07E17F" w14:textId="77777777" w:rsidR="00086F8E" w:rsidRPr="00086F8E" w:rsidRDefault="00086F8E" w:rsidP="00086F8E">
      <w:pPr>
        <w:spacing w:after="0" w:line="240" w:lineRule="auto"/>
        <w:ind w:left="360"/>
        <w:contextualSpacing/>
        <w:jc w:val="both"/>
        <w:rPr>
          <w:rFonts w:cs="David"/>
          <w:b/>
          <w:bCs/>
          <w:i/>
          <w:iCs/>
          <w:noProof/>
          <w:sz w:val="24"/>
          <w:szCs w:val="24"/>
          <w:rtl/>
        </w:rPr>
      </w:pPr>
    </w:p>
    <w:p w14:paraId="0562B9CE" w14:textId="77777777" w:rsidR="00086F8E" w:rsidRPr="00086F8E" w:rsidRDefault="00086F8E" w:rsidP="00086F8E">
      <w:pPr>
        <w:spacing w:after="0" w:line="240" w:lineRule="auto"/>
        <w:ind w:left="360"/>
        <w:contextualSpacing/>
        <w:jc w:val="both"/>
        <w:rPr>
          <w:rFonts w:cs="David"/>
          <w:noProof/>
          <w:sz w:val="24"/>
          <w:szCs w:val="24"/>
          <w:rtl/>
        </w:rPr>
      </w:pPr>
      <w:r w:rsidRPr="00086F8E">
        <w:rPr>
          <w:rFonts w:cs="David" w:hint="cs"/>
          <w:noProof/>
          <w:sz w:val="24"/>
          <w:szCs w:val="24"/>
          <w:rtl/>
        </w:rPr>
        <w:t xml:space="preserve">קיימת כיום תמימות דעים כי שרידותם לאורך זמן של אוכלוסיות המינים השונים בכרמל ובבתי הגידול הצפוניים יותר בגבעות אלונים והגליל תלויים, בין היתר, בשימור מסדרונות אקולוגיים מתפקדים ביניהם ו/או חיבורם מחדש. </w:t>
      </w:r>
    </w:p>
    <w:p w14:paraId="377EC045" w14:textId="77777777" w:rsidR="00086F8E" w:rsidRPr="00086F8E" w:rsidRDefault="00086F8E" w:rsidP="00086F8E">
      <w:pPr>
        <w:spacing w:after="0" w:line="240" w:lineRule="auto"/>
        <w:ind w:left="360"/>
        <w:contextualSpacing/>
        <w:jc w:val="both"/>
        <w:rPr>
          <w:rFonts w:cs="David"/>
          <w:noProof/>
          <w:sz w:val="24"/>
          <w:szCs w:val="24"/>
          <w:rtl/>
        </w:rPr>
      </w:pPr>
      <w:r w:rsidRPr="00086F8E">
        <w:rPr>
          <w:rFonts w:cs="David" w:hint="cs"/>
          <w:noProof/>
          <w:sz w:val="24"/>
          <w:szCs w:val="24"/>
          <w:rtl/>
        </w:rPr>
        <w:t xml:space="preserve">תמ"א 35/1 קבעה מספר מסדרונות אקולוגיים המחברים את הכרמל ליתר השטחים הטבעיים במרחב. מיקום המסדרון המוצע בתמ"א לחיבור הכרמל- לכיוון צפון ומזרח, הינו באזור תל קשיש מצפון ליקנעם. אולם, הקמת מחלף תל קשיש, תוך הארכת כביש 6 ושדרוג דרך מס' 77 באזור זה, הובילה לכך שתנועה בציר מזרח-מערב ומזרח- צפון-מערב הינה חסומה עבור מרבית מיני בעלי החיים. במקביל, תכנון ופיתוח מסילת העמק הובילה ליצירת מכשול תשתיתי נוסף בפני בעלי חיים בין מורדות הכרמל המזרחיים- מקרית חרושת ועד נשר. </w:t>
      </w:r>
    </w:p>
    <w:p w14:paraId="14A2E5E5" w14:textId="77777777" w:rsidR="00086F8E" w:rsidRPr="00086F8E" w:rsidRDefault="00086F8E" w:rsidP="00086F8E">
      <w:pPr>
        <w:spacing w:after="0" w:line="240" w:lineRule="auto"/>
        <w:ind w:left="360"/>
        <w:contextualSpacing/>
        <w:jc w:val="both"/>
        <w:rPr>
          <w:rFonts w:cs="David"/>
          <w:noProof/>
          <w:sz w:val="24"/>
          <w:szCs w:val="24"/>
          <w:rtl/>
        </w:rPr>
      </w:pPr>
      <w:r w:rsidRPr="00086F8E">
        <w:rPr>
          <w:rFonts w:cs="David" w:hint="cs"/>
          <w:noProof/>
          <w:sz w:val="24"/>
          <w:szCs w:val="24"/>
          <w:rtl/>
        </w:rPr>
        <w:t xml:space="preserve">כך שלמרות שמדובר במסדרון אקולוגי אסטרטגי ובעל חשיבות ארצית, המקשר את הגליל דרך הכרמל לאזור השרון וצפון מישור החוף, באופן מעשי נוצר נתק אקולוגי שהלך והחריף עם כלל תשתיות התחבורה. על אף חשיבותו, כיום הקישוריות האקולוגית האפקטיבית, כמעט ואינה קיימת והטיפול בסוגיה זו הועברה לאורך השנים בין גופי התשתית השונים. </w:t>
      </w:r>
    </w:p>
    <w:p w14:paraId="485A38F7" w14:textId="77777777" w:rsidR="00086F8E" w:rsidRPr="00086F8E" w:rsidRDefault="00086F8E" w:rsidP="00086F8E">
      <w:pPr>
        <w:spacing w:after="0" w:line="240" w:lineRule="auto"/>
        <w:ind w:left="360"/>
        <w:contextualSpacing/>
        <w:jc w:val="both"/>
        <w:rPr>
          <w:rFonts w:cs="David"/>
          <w:noProof/>
          <w:sz w:val="24"/>
          <w:szCs w:val="24"/>
          <w:rtl/>
        </w:rPr>
      </w:pPr>
      <w:r w:rsidRPr="00086F8E">
        <w:rPr>
          <w:rFonts w:cs="David" w:hint="cs"/>
          <w:noProof/>
          <w:sz w:val="24"/>
          <w:szCs w:val="24"/>
          <w:rtl/>
        </w:rPr>
        <w:t>הצורך בשימור המסדרון מועלה מזה 15 שנה לפחות, ע"י רט"ג, המשרד להגנת הסביבה, החברה להגנת הטבע ויועצים סביבתיים (כולל של הות"ל), פעם אחר פעם בועדות התכנון, בתסקירי השפעה על הסביבה, ובחוות דעת שהוגשו למוסדות התכנון בעת תכנון כביש 6 ורכבת העמק. לדוגמא, בחוות הדעת של היועץ הסביבתי של הות"ל, לתסקיר שנערך עבור רכבת העמק (מפברואר 2005)</w:t>
      </w:r>
      <w:r w:rsidRPr="00086F8E">
        <w:rPr>
          <w:rFonts w:cs="David"/>
          <w:noProof/>
          <w:sz w:val="24"/>
          <w:szCs w:val="24"/>
          <w:vertAlign w:val="superscript"/>
          <w:rtl/>
        </w:rPr>
        <w:footnoteReference w:id="1"/>
      </w:r>
      <w:r w:rsidRPr="00086F8E">
        <w:rPr>
          <w:rFonts w:cs="David" w:hint="cs"/>
          <w:noProof/>
          <w:sz w:val="24"/>
          <w:szCs w:val="24"/>
          <w:rtl/>
        </w:rPr>
        <w:t xml:space="preserve"> נכתב במפורש כי מקטע המסילה שבין יגור לשער העמקים קוטע מסדרון אקולוגי חשוב ביותר ולכן:  "</w:t>
      </w:r>
      <w:r w:rsidRPr="00086F8E">
        <w:rPr>
          <w:rFonts w:hint="cs"/>
          <w:rtl/>
        </w:rPr>
        <w:t xml:space="preserve"> </w:t>
      </w:r>
      <w:r w:rsidRPr="00086F8E">
        <w:rPr>
          <w:rFonts w:cs="David" w:hint="cs"/>
          <w:b/>
          <w:bCs/>
          <w:i/>
          <w:iCs/>
          <w:noProof/>
          <w:sz w:val="24"/>
          <w:szCs w:val="24"/>
          <w:rtl/>
        </w:rPr>
        <w:t>מומלץ</w:t>
      </w:r>
      <w:r w:rsidRPr="00086F8E">
        <w:rPr>
          <w:rFonts w:cs="David"/>
          <w:b/>
          <w:bCs/>
          <w:i/>
          <w:iCs/>
          <w:noProof/>
          <w:sz w:val="24"/>
          <w:szCs w:val="24"/>
          <w:rtl/>
        </w:rPr>
        <w:t xml:space="preserve"> </w:t>
      </w:r>
      <w:r w:rsidRPr="00086F8E">
        <w:rPr>
          <w:rFonts w:cs="David" w:hint="cs"/>
          <w:b/>
          <w:bCs/>
          <w:i/>
          <w:iCs/>
          <w:noProof/>
          <w:sz w:val="24"/>
          <w:szCs w:val="24"/>
          <w:rtl/>
        </w:rPr>
        <w:t>להבטיח</w:t>
      </w:r>
      <w:r w:rsidRPr="00086F8E">
        <w:rPr>
          <w:rFonts w:cs="David"/>
          <w:b/>
          <w:bCs/>
          <w:i/>
          <w:iCs/>
          <w:noProof/>
          <w:sz w:val="24"/>
          <w:szCs w:val="24"/>
          <w:rtl/>
        </w:rPr>
        <w:t xml:space="preserve"> </w:t>
      </w:r>
      <w:r w:rsidRPr="00086F8E">
        <w:rPr>
          <w:rFonts w:cs="David" w:hint="cs"/>
          <w:b/>
          <w:bCs/>
          <w:i/>
          <w:iCs/>
          <w:noProof/>
          <w:sz w:val="24"/>
          <w:szCs w:val="24"/>
          <w:rtl/>
        </w:rPr>
        <w:t>כי</w:t>
      </w:r>
      <w:r w:rsidRPr="00086F8E">
        <w:rPr>
          <w:rFonts w:cs="David"/>
          <w:b/>
          <w:bCs/>
          <w:i/>
          <w:iCs/>
          <w:noProof/>
          <w:sz w:val="24"/>
          <w:szCs w:val="24"/>
          <w:rtl/>
        </w:rPr>
        <w:t xml:space="preserve"> </w:t>
      </w:r>
      <w:r w:rsidRPr="00086F8E">
        <w:rPr>
          <w:rFonts w:cs="David" w:hint="cs"/>
          <w:b/>
          <w:bCs/>
          <w:i/>
          <w:iCs/>
          <w:noProof/>
          <w:sz w:val="24"/>
          <w:szCs w:val="24"/>
          <w:rtl/>
        </w:rPr>
        <w:t>בעתיד</w:t>
      </w:r>
      <w:r w:rsidRPr="00086F8E">
        <w:rPr>
          <w:rFonts w:cs="David"/>
          <w:b/>
          <w:bCs/>
          <w:i/>
          <w:iCs/>
          <w:noProof/>
          <w:sz w:val="24"/>
          <w:szCs w:val="24"/>
          <w:rtl/>
        </w:rPr>
        <w:t xml:space="preserve"> </w:t>
      </w:r>
      <w:r w:rsidRPr="00086F8E">
        <w:rPr>
          <w:rFonts w:cs="David" w:hint="cs"/>
          <w:b/>
          <w:bCs/>
          <w:i/>
          <w:iCs/>
          <w:noProof/>
          <w:sz w:val="24"/>
          <w:szCs w:val="24"/>
          <w:rtl/>
        </w:rPr>
        <w:t>יבוצע</w:t>
      </w:r>
      <w:r w:rsidRPr="00086F8E">
        <w:rPr>
          <w:rFonts w:cs="David"/>
          <w:b/>
          <w:bCs/>
          <w:i/>
          <w:iCs/>
          <w:noProof/>
          <w:sz w:val="24"/>
          <w:szCs w:val="24"/>
          <w:rtl/>
        </w:rPr>
        <w:t xml:space="preserve"> </w:t>
      </w:r>
      <w:r w:rsidRPr="00086F8E">
        <w:rPr>
          <w:rFonts w:cs="David" w:hint="cs"/>
          <w:b/>
          <w:bCs/>
          <w:i/>
          <w:iCs/>
          <w:noProof/>
          <w:sz w:val="24"/>
          <w:szCs w:val="24"/>
          <w:rtl/>
        </w:rPr>
        <w:t>מעבר</w:t>
      </w:r>
      <w:r w:rsidRPr="00086F8E">
        <w:rPr>
          <w:rFonts w:cs="David"/>
          <w:b/>
          <w:bCs/>
          <w:i/>
          <w:iCs/>
          <w:noProof/>
          <w:sz w:val="24"/>
          <w:szCs w:val="24"/>
          <w:rtl/>
        </w:rPr>
        <w:t xml:space="preserve"> </w:t>
      </w:r>
      <w:r w:rsidRPr="00086F8E">
        <w:rPr>
          <w:rFonts w:cs="David" w:hint="cs"/>
          <w:b/>
          <w:bCs/>
          <w:i/>
          <w:iCs/>
          <w:noProof/>
          <w:sz w:val="24"/>
          <w:szCs w:val="24"/>
          <w:rtl/>
        </w:rPr>
        <w:t>בעלי</w:t>
      </w:r>
      <w:r w:rsidRPr="00086F8E">
        <w:rPr>
          <w:rFonts w:cs="David"/>
          <w:b/>
          <w:bCs/>
          <w:i/>
          <w:iCs/>
          <w:noProof/>
          <w:sz w:val="24"/>
          <w:szCs w:val="24"/>
          <w:rtl/>
        </w:rPr>
        <w:t xml:space="preserve"> </w:t>
      </w:r>
      <w:r w:rsidRPr="00086F8E">
        <w:rPr>
          <w:rFonts w:cs="David" w:hint="cs"/>
          <w:b/>
          <w:bCs/>
          <w:i/>
          <w:iCs/>
          <w:noProof/>
          <w:sz w:val="24"/>
          <w:szCs w:val="24"/>
          <w:rtl/>
        </w:rPr>
        <w:t>חיים</w:t>
      </w:r>
      <w:r w:rsidRPr="00086F8E">
        <w:rPr>
          <w:rFonts w:cs="David"/>
          <w:b/>
          <w:bCs/>
          <w:i/>
          <w:iCs/>
          <w:noProof/>
          <w:sz w:val="24"/>
          <w:szCs w:val="24"/>
          <w:rtl/>
        </w:rPr>
        <w:t xml:space="preserve"> </w:t>
      </w:r>
      <w:r w:rsidRPr="00086F8E">
        <w:rPr>
          <w:rFonts w:cs="David" w:hint="cs"/>
          <w:b/>
          <w:bCs/>
          <w:i/>
          <w:iCs/>
          <w:noProof/>
          <w:sz w:val="24"/>
          <w:szCs w:val="24"/>
          <w:rtl/>
        </w:rPr>
        <w:t>מעל</w:t>
      </w:r>
      <w:r w:rsidRPr="00086F8E">
        <w:rPr>
          <w:rFonts w:cs="David"/>
          <w:b/>
          <w:bCs/>
          <w:i/>
          <w:iCs/>
          <w:noProof/>
          <w:sz w:val="24"/>
          <w:szCs w:val="24"/>
          <w:rtl/>
        </w:rPr>
        <w:t xml:space="preserve"> </w:t>
      </w:r>
      <w:r w:rsidRPr="00086F8E">
        <w:rPr>
          <w:rFonts w:cs="David" w:hint="cs"/>
          <w:b/>
          <w:bCs/>
          <w:i/>
          <w:iCs/>
          <w:noProof/>
          <w:sz w:val="24"/>
          <w:szCs w:val="24"/>
          <w:rtl/>
        </w:rPr>
        <w:t>למסילה</w:t>
      </w:r>
      <w:r w:rsidRPr="00086F8E">
        <w:rPr>
          <w:rFonts w:cs="David"/>
          <w:b/>
          <w:bCs/>
          <w:i/>
          <w:iCs/>
          <w:noProof/>
          <w:sz w:val="24"/>
          <w:szCs w:val="24"/>
          <w:rtl/>
        </w:rPr>
        <w:t xml:space="preserve"> </w:t>
      </w:r>
      <w:r w:rsidRPr="00086F8E">
        <w:rPr>
          <w:rFonts w:cs="David" w:hint="cs"/>
          <w:b/>
          <w:bCs/>
          <w:i/>
          <w:iCs/>
          <w:noProof/>
          <w:sz w:val="24"/>
          <w:szCs w:val="24"/>
          <w:rtl/>
        </w:rPr>
        <w:t>שישתלב</w:t>
      </w:r>
      <w:r w:rsidRPr="00086F8E">
        <w:rPr>
          <w:rFonts w:cs="David"/>
          <w:b/>
          <w:bCs/>
          <w:i/>
          <w:iCs/>
          <w:noProof/>
          <w:sz w:val="24"/>
          <w:szCs w:val="24"/>
          <w:rtl/>
        </w:rPr>
        <w:t xml:space="preserve"> </w:t>
      </w:r>
      <w:r w:rsidRPr="00086F8E">
        <w:rPr>
          <w:rFonts w:cs="David" w:hint="cs"/>
          <w:b/>
          <w:bCs/>
          <w:i/>
          <w:iCs/>
          <w:noProof/>
          <w:sz w:val="24"/>
          <w:szCs w:val="24"/>
          <w:rtl/>
        </w:rPr>
        <w:t>במעבר</w:t>
      </w:r>
      <w:r w:rsidRPr="00086F8E">
        <w:rPr>
          <w:rFonts w:cs="David"/>
          <w:b/>
          <w:bCs/>
          <w:i/>
          <w:iCs/>
          <w:noProof/>
          <w:sz w:val="24"/>
          <w:szCs w:val="24"/>
          <w:rtl/>
        </w:rPr>
        <w:t xml:space="preserve"> </w:t>
      </w:r>
      <w:r w:rsidRPr="00086F8E">
        <w:rPr>
          <w:rFonts w:cs="David" w:hint="cs"/>
          <w:b/>
          <w:bCs/>
          <w:i/>
          <w:iCs/>
          <w:noProof/>
          <w:sz w:val="24"/>
          <w:szCs w:val="24"/>
          <w:rtl/>
        </w:rPr>
        <w:t>בעלי</w:t>
      </w:r>
      <w:r w:rsidRPr="00086F8E">
        <w:rPr>
          <w:rFonts w:cs="David"/>
          <w:b/>
          <w:bCs/>
          <w:i/>
          <w:iCs/>
          <w:noProof/>
          <w:sz w:val="24"/>
          <w:szCs w:val="24"/>
          <w:rtl/>
        </w:rPr>
        <w:t xml:space="preserve"> </w:t>
      </w:r>
      <w:r w:rsidRPr="00086F8E">
        <w:rPr>
          <w:rFonts w:cs="David" w:hint="cs"/>
          <w:b/>
          <w:bCs/>
          <w:i/>
          <w:iCs/>
          <w:noProof/>
          <w:sz w:val="24"/>
          <w:szCs w:val="24"/>
          <w:rtl/>
        </w:rPr>
        <w:t>החיים</w:t>
      </w:r>
      <w:r w:rsidRPr="00086F8E">
        <w:rPr>
          <w:rFonts w:cs="David"/>
          <w:b/>
          <w:bCs/>
          <w:i/>
          <w:iCs/>
          <w:noProof/>
          <w:sz w:val="24"/>
          <w:szCs w:val="24"/>
          <w:rtl/>
        </w:rPr>
        <w:t xml:space="preserve"> </w:t>
      </w:r>
      <w:r w:rsidRPr="00086F8E">
        <w:rPr>
          <w:rFonts w:cs="David" w:hint="cs"/>
          <w:b/>
          <w:bCs/>
          <w:i/>
          <w:iCs/>
          <w:noProof/>
          <w:sz w:val="24"/>
          <w:szCs w:val="24"/>
          <w:rtl/>
        </w:rPr>
        <w:t>אשר</w:t>
      </w:r>
      <w:r w:rsidRPr="00086F8E">
        <w:rPr>
          <w:rFonts w:cs="David"/>
          <w:b/>
          <w:bCs/>
          <w:i/>
          <w:iCs/>
          <w:noProof/>
          <w:sz w:val="24"/>
          <w:szCs w:val="24"/>
          <w:rtl/>
        </w:rPr>
        <w:t xml:space="preserve"> </w:t>
      </w:r>
      <w:r w:rsidRPr="00086F8E">
        <w:rPr>
          <w:rFonts w:cs="David" w:hint="cs"/>
          <w:b/>
          <w:bCs/>
          <w:i/>
          <w:iCs/>
          <w:noProof/>
          <w:sz w:val="24"/>
          <w:szCs w:val="24"/>
          <w:rtl/>
        </w:rPr>
        <w:t>יבוצע</w:t>
      </w:r>
      <w:r w:rsidRPr="00086F8E">
        <w:rPr>
          <w:rFonts w:cs="David"/>
          <w:b/>
          <w:bCs/>
          <w:i/>
          <w:iCs/>
          <w:noProof/>
          <w:sz w:val="24"/>
          <w:szCs w:val="24"/>
          <w:rtl/>
        </w:rPr>
        <w:t xml:space="preserve"> </w:t>
      </w:r>
      <w:r w:rsidRPr="00086F8E">
        <w:rPr>
          <w:rFonts w:cs="David" w:hint="cs"/>
          <w:b/>
          <w:bCs/>
          <w:i/>
          <w:iCs/>
          <w:noProof/>
          <w:sz w:val="24"/>
          <w:szCs w:val="24"/>
          <w:rtl/>
        </w:rPr>
        <w:t>במסגרת</w:t>
      </w:r>
      <w:r w:rsidRPr="00086F8E">
        <w:rPr>
          <w:rFonts w:cs="David"/>
          <w:b/>
          <w:bCs/>
          <w:i/>
          <w:iCs/>
          <w:noProof/>
          <w:sz w:val="24"/>
          <w:szCs w:val="24"/>
          <w:rtl/>
        </w:rPr>
        <w:t xml:space="preserve"> </w:t>
      </w:r>
      <w:r w:rsidRPr="00086F8E">
        <w:rPr>
          <w:rFonts w:cs="David" w:hint="cs"/>
          <w:b/>
          <w:bCs/>
          <w:i/>
          <w:iCs/>
          <w:noProof/>
          <w:sz w:val="24"/>
          <w:szCs w:val="24"/>
          <w:rtl/>
        </w:rPr>
        <w:t>שדרוג</w:t>
      </w:r>
      <w:r w:rsidRPr="00086F8E">
        <w:rPr>
          <w:rFonts w:cs="David"/>
          <w:b/>
          <w:bCs/>
          <w:i/>
          <w:iCs/>
          <w:noProof/>
          <w:sz w:val="24"/>
          <w:szCs w:val="24"/>
          <w:rtl/>
        </w:rPr>
        <w:t xml:space="preserve"> </w:t>
      </w:r>
      <w:r w:rsidRPr="00086F8E">
        <w:rPr>
          <w:rFonts w:cs="David" w:hint="cs"/>
          <w:b/>
          <w:bCs/>
          <w:i/>
          <w:iCs/>
          <w:noProof/>
          <w:sz w:val="24"/>
          <w:szCs w:val="24"/>
          <w:rtl/>
        </w:rPr>
        <w:t>הכביש (כביש 70)"</w:t>
      </w:r>
      <w:r w:rsidRPr="00086F8E">
        <w:rPr>
          <w:rFonts w:cs="David"/>
          <w:i/>
          <w:iCs/>
          <w:noProof/>
          <w:sz w:val="24"/>
          <w:szCs w:val="24"/>
          <w:rtl/>
        </w:rPr>
        <w:t>.</w:t>
      </w:r>
    </w:p>
    <w:p w14:paraId="48482D1A" w14:textId="77777777" w:rsidR="00086F8E" w:rsidRPr="00086F8E" w:rsidRDefault="00086F8E" w:rsidP="00086F8E">
      <w:pPr>
        <w:spacing w:after="0" w:line="240" w:lineRule="auto"/>
        <w:ind w:left="360"/>
        <w:contextualSpacing/>
        <w:jc w:val="both"/>
        <w:rPr>
          <w:rFonts w:cs="David"/>
          <w:noProof/>
          <w:sz w:val="24"/>
          <w:szCs w:val="24"/>
          <w:rtl/>
        </w:rPr>
      </w:pPr>
    </w:p>
    <w:p w14:paraId="13F72254" w14:textId="77777777" w:rsidR="00086F8E" w:rsidRPr="00086F8E" w:rsidRDefault="00086F8E" w:rsidP="00086F8E">
      <w:pPr>
        <w:spacing w:after="0" w:line="240" w:lineRule="auto"/>
        <w:ind w:left="360"/>
        <w:contextualSpacing/>
        <w:jc w:val="both"/>
        <w:rPr>
          <w:rFonts w:cs="David"/>
          <w:noProof/>
          <w:sz w:val="24"/>
          <w:szCs w:val="24"/>
          <w:rtl/>
        </w:rPr>
      </w:pPr>
      <w:r w:rsidRPr="00086F8E">
        <w:rPr>
          <w:rFonts w:cs="David" w:hint="cs"/>
          <w:noProof/>
          <w:sz w:val="24"/>
          <w:szCs w:val="24"/>
          <w:rtl/>
        </w:rPr>
        <w:t>על אף ההכרה של מוסדות התכנון וגופי התשתית בבעיה, יצירת הפתרון הנדרש גולגל, פעם אחר פעם, לפתחה של התשתית הבאה בתור מבחינת מועדי התכנון והביצוע. ראה לדוגמא- החלטת המועצה הארצית בדיון על התסקיר לתמ"א 31/א/3 בתאריך ה- 1.11.11, בה נקבע כי הפתרון לחידוש הקישוריות האקולוגית הנדרשת הינו מחוץ לקו הכחול של דרך מס' 6 (כלומר, בתחום המוצע של תכנית זו).</w:t>
      </w:r>
    </w:p>
    <w:p w14:paraId="0AECA8DE" w14:textId="77777777" w:rsidR="00086F8E" w:rsidRPr="00086F8E" w:rsidRDefault="00086F8E" w:rsidP="00086F8E">
      <w:pPr>
        <w:spacing w:after="0" w:line="240" w:lineRule="auto"/>
        <w:jc w:val="both"/>
        <w:rPr>
          <w:rFonts w:cs="David"/>
          <w:noProof/>
          <w:sz w:val="24"/>
          <w:szCs w:val="24"/>
          <w:rtl/>
        </w:rPr>
      </w:pPr>
    </w:p>
    <w:p w14:paraId="3416F08A" w14:textId="77777777" w:rsidR="00086F8E" w:rsidRPr="000E692A" w:rsidRDefault="00086F8E" w:rsidP="00086F8E">
      <w:pPr>
        <w:spacing w:after="0" w:line="240" w:lineRule="auto"/>
        <w:ind w:left="360"/>
        <w:contextualSpacing/>
        <w:jc w:val="both"/>
        <w:rPr>
          <w:rFonts w:cs="David"/>
          <w:b/>
          <w:bCs/>
          <w:noProof/>
          <w:sz w:val="24"/>
          <w:szCs w:val="24"/>
          <w:rtl/>
        </w:rPr>
      </w:pPr>
      <w:r w:rsidRPr="00465233">
        <w:rPr>
          <w:rFonts w:cs="David" w:hint="cs"/>
          <w:b/>
          <w:bCs/>
          <w:noProof/>
          <w:sz w:val="24"/>
          <w:szCs w:val="24"/>
          <w:rtl/>
        </w:rPr>
        <w:t>לאור כך</w:t>
      </w:r>
      <w:r w:rsidRPr="00465233">
        <w:rPr>
          <w:rFonts w:cs="David" w:hint="cs"/>
          <w:noProof/>
          <w:sz w:val="24"/>
          <w:szCs w:val="24"/>
          <w:rtl/>
        </w:rPr>
        <w:t xml:space="preserve">, </w:t>
      </w:r>
      <w:r w:rsidRPr="00465233">
        <w:rPr>
          <w:rFonts w:cs="David" w:hint="cs"/>
          <w:b/>
          <w:bCs/>
          <w:noProof/>
          <w:sz w:val="24"/>
          <w:szCs w:val="24"/>
          <w:rtl/>
        </w:rPr>
        <w:t>המקום המתאים ביותר כיום, מבחינה אקולוגית, להקמת מעבר בעלי חיים ולהשלמת המסדרון האקולוגי הינו במרחב שבין מחלף העמקים וקיבוץ יגור</w:t>
      </w:r>
      <w:r w:rsidR="00465233" w:rsidRPr="00465233">
        <w:rPr>
          <w:rFonts w:cs="David" w:hint="cs"/>
          <w:b/>
          <w:bCs/>
          <w:noProof/>
          <w:sz w:val="24"/>
          <w:szCs w:val="24"/>
          <w:rtl/>
        </w:rPr>
        <w:t>,</w:t>
      </w:r>
      <w:r w:rsidRPr="00465233">
        <w:rPr>
          <w:rFonts w:cs="David" w:hint="cs"/>
          <w:b/>
          <w:bCs/>
          <w:noProof/>
          <w:sz w:val="24"/>
          <w:szCs w:val="24"/>
          <w:rtl/>
        </w:rPr>
        <w:t xml:space="preserve"> שאינו חסום על ידי שימו</w:t>
      </w:r>
      <w:r w:rsidR="00465233" w:rsidRPr="00465233">
        <w:rPr>
          <w:rFonts w:cs="David" w:hint="cs"/>
          <w:b/>
          <w:bCs/>
          <w:noProof/>
          <w:sz w:val="24"/>
          <w:szCs w:val="24"/>
          <w:rtl/>
        </w:rPr>
        <w:t xml:space="preserve">שי ויעודי קרקע ו/או מחלפים. מיקום זה </w:t>
      </w:r>
      <w:r w:rsidRPr="00465233">
        <w:rPr>
          <w:rFonts w:cs="David" w:hint="cs"/>
          <w:b/>
          <w:bCs/>
          <w:noProof/>
          <w:sz w:val="24"/>
          <w:szCs w:val="24"/>
          <w:rtl/>
        </w:rPr>
        <w:t>מאפשר חיבור איכותי בין גושי השטחים הטבעיים והמוגנים משני צידי דרך מס' 70/75 ומסילת העמק.</w:t>
      </w:r>
    </w:p>
    <w:p w14:paraId="6F16B832" w14:textId="77777777" w:rsidR="00086F8E" w:rsidRPr="00086F8E" w:rsidRDefault="00086F8E" w:rsidP="00086F8E">
      <w:pPr>
        <w:spacing w:after="0" w:line="240" w:lineRule="auto"/>
        <w:jc w:val="both"/>
        <w:rPr>
          <w:rFonts w:cs="David"/>
          <w:noProof/>
          <w:sz w:val="24"/>
          <w:szCs w:val="24"/>
          <w:rtl/>
        </w:rPr>
      </w:pPr>
    </w:p>
    <w:p w14:paraId="55A53CBD" w14:textId="77777777" w:rsidR="00086F8E" w:rsidRPr="00086F8E" w:rsidRDefault="00086F8E" w:rsidP="00086F8E">
      <w:pPr>
        <w:tabs>
          <w:tab w:val="left" w:pos="8220"/>
        </w:tabs>
        <w:spacing w:after="0" w:line="240" w:lineRule="auto"/>
        <w:ind w:left="360"/>
        <w:contextualSpacing/>
        <w:jc w:val="both"/>
        <w:rPr>
          <w:rFonts w:cs="David"/>
          <w:noProof/>
          <w:sz w:val="24"/>
          <w:szCs w:val="24"/>
          <w:rtl/>
        </w:rPr>
      </w:pPr>
      <w:r w:rsidRPr="00086F8E">
        <w:rPr>
          <w:rFonts w:cs="David" w:hint="cs"/>
          <w:noProof/>
          <w:sz w:val="24"/>
          <w:szCs w:val="24"/>
          <w:rtl/>
        </w:rPr>
        <w:t>על מנת שמסדרון זה יתפקד יש להשלימו כאמור באמצעות מעבר עילי לבעלי חיים אשר יחצה את תשתיות התחבורה הקיימות והמתוכננות, קרי- כביש 70/75 והרחבתו המוצעת בתסקיר זה ומסילת רכבת העמק (לאור התנוחה של הדרך ומסילת הברזל- לא ניתן להקים באזור זה מעבר תחתי).</w:t>
      </w:r>
    </w:p>
    <w:p w14:paraId="3F181220" w14:textId="77777777" w:rsidR="00086F8E" w:rsidRPr="00086F8E" w:rsidRDefault="00086F8E" w:rsidP="00086F8E">
      <w:pPr>
        <w:tabs>
          <w:tab w:val="left" w:pos="8220"/>
        </w:tabs>
        <w:spacing w:after="0" w:line="240" w:lineRule="auto"/>
        <w:ind w:left="360"/>
        <w:contextualSpacing/>
        <w:jc w:val="both"/>
        <w:rPr>
          <w:rFonts w:cs="David"/>
          <w:noProof/>
          <w:sz w:val="24"/>
          <w:szCs w:val="24"/>
          <w:rtl/>
        </w:rPr>
      </w:pPr>
      <w:r w:rsidRPr="00086F8E">
        <w:rPr>
          <w:rFonts w:cs="David" w:hint="cs"/>
          <w:noProof/>
          <w:sz w:val="24"/>
          <w:szCs w:val="24"/>
          <w:rtl/>
        </w:rPr>
        <w:t>אולם, כדי  שמעברים מסוג זה ימלאו את ייעודם האקולוגי, ישנם מספר כללים אשר יש לעמוד בהם ע"פ הספרות המקצועית והמדעית</w:t>
      </w:r>
      <w:r w:rsidRPr="00086F8E">
        <w:rPr>
          <w:rFonts w:cs="David"/>
          <w:noProof/>
          <w:sz w:val="24"/>
          <w:szCs w:val="24"/>
          <w:vertAlign w:val="superscript"/>
          <w:rtl/>
        </w:rPr>
        <w:footnoteReference w:id="2"/>
      </w:r>
      <w:r w:rsidRPr="00086F8E">
        <w:rPr>
          <w:rFonts w:cs="David" w:hint="cs"/>
          <w:noProof/>
          <w:sz w:val="24"/>
          <w:szCs w:val="24"/>
          <w:rtl/>
        </w:rPr>
        <w:t>:</w:t>
      </w:r>
    </w:p>
    <w:p w14:paraId="197C2BF2" w14:textId="77777777" w:rsidR="00086F8E" w:rsidRPr="00086F8E" w:rsidRDefault="00086F8E" w:rsidP="00086F8E">
      <w:pPr>
        <w:numPr>
          <w:ilvl w:val="0"/>
          <w:numId w:val="5"/>
        </w:numPr>
        <w:tabs>
          <w:tab w:val="left" w:pos="8220"/>
        </w:tabs>
        <w:spacing w:after="0" w:line="240" w:lineRule="auto"/>
        <w:ind w:left="720"/>
        <w:contextualSpacing/>
        <w:jc w:val="both"/>
        <w:rPr>
          <w:rFonts w:cs="David"/>
          <w:noProof/>
          <w:sz w:val="24"/>
          <w:szCs w:val="24"/>
        </w:rPr>
      </w:pPr>
      <w:r w:rsidRPr="00086F8E">
        <w:rPr>
          <w:rFonts w:cs="David" w:hint="cs"/>
          <w:noProof/>
          <w:sz w:val="24"/>
          <w:szCs w:val="24"/>
          <w:rtl/>
        </w:rPr>
        <w:t>נדרש למקמו במיקום המיטבי- כך שתתאפשר לבעלי חיים גישה ישירה, ללא מחסומים ותוך חיכוך מינימלי עם שימושים אנתרפוגניים ( שימושים שמקורם בפעילות אדם המשפיעים על הטבע ).</w:t>
      </w:r>
    </w:p>
    <w:p w14:paraId="4BAE9FFB" w14:textId="77777777" w:rsidR="00086F8E" w:rsidRPr="00086F8E" w:rsidRDefault="00086F8E" w:rsidP="00086F8E">
      <w:pPr>
        <w:numPr>
          <w:ilvl w:val="0"/>
          <w:numId w:val="5"/>
        </w:numPr>
        <w:tabs>
          <w:tab w:val="left" w:pos="8220"/>
        </w:tabs>
        <w:spacing w:after="0" w:line="240" w:lineRule="auto"/>
        <w:ind w:left="720"/>
        <w:contextualSpacing/>
        <w:jc w:val="both"/>
        <w:rPr>
          <w:rFonts w:cs="David"/>
          <w:noProof/>
          <w:sz w:val="24"/>
          <w:szCs w:val="24"/>
        </w:rPr>
      </w:pPr>
      <w:r w:rsidRPr="00086F8E">
        <w:rPr>
          <w:rFonts w:cs="David" w:hint="cs"/>
          <w:noProof/>
          <w:sz w:val="24"/>
          <w:szCs w:val="24"/>
          <w:rtl/>
        </w:rPr>
        <w:t xml:space="preserve">על המעבר להיות קצר ככל הניתן. </w:t>
      </w:r>
    </w:p>
    <w:p w14:paraId="053C3B73" w14:textId="77777777" w:rsidR="00086F8E" w:rsidRPr="00086F8E" w:rsidRDefault="00086F8E" w:rsidP="00086F8E">
      <w:pPr>
        <w:numPr>
          <w:ilvl w:val="0"/>
          <w:numId w:val="5"/>
        </w:numPr>
        <w:tabs>
          <w:tab w:val="left" w:pos="8220"/>
        </w:tabs>
        <w:spacing w:after="0" w:line="240" w:lineRule="auto"/>
        <w:ind w:left="720"/>
        <w:contextualSpacing/>
        <w:jc w:val="both"/>
        <w:rPr>
          <w:rFonts w:cs="David"/>
          <w:noProof/>
          <w:sz w:val="24"/>
          <w:szCs w:val="24"/>
          <w:rtl/>
        </w:rPr>
      </w:pPr>
      <w:r w:rsidRPr="00086F8E">
        <w:rPr>
          <w:rFonts w:cs="David" w:hint="cs"/>
          <w:noProof/>
          <w:sz w:val="24"/>
          <w:szCs w:val="24"/>
          <w:rtl/>
        </w:rPr>
        <w:t xml:space="preserve">רוחבו של המעבר צריך להיות פרופורציונלי לאורכו- כך שככל שהמעבר הינו ארוך יותר כך עליו להיות רחב יותר. לאור חשיבותו האסטרטגית ועל מנת שיתאים למעבר האורגניזמים השונים יש לתכנן את המעבר כ"מעבר רצף" ברוחב של 100 מ' לפחות. רוחב זה מאפשר לשחזר באופן חלקי את בית הגידול הטבעי והוא נדרש על מנת לצמצם את החשש של בעלי החיים- אשר עשויים להימנע מלעלות על מעבר ארוך וצר. </w:t>
      </w:r>
    </w:p>
    <w:p w14:paraId="72C16764" w14:textId="77777777" w:rsidR="00086F8E" w:rsidRPr="00086F8E" w:rsidRDefault="00086F8E" w:rsidP="00086F8E">
      <w:pPr>
        <w:tabs>
          <w:tab w:val="left" w:pos="8220"/>
        </w:tabs>
        <w:spacing w:after="0" w:line="240" w:lineRule="auto"/>
        <w:jc w:val="both"/>
        <w:rPr>
          <w:rFonts w:cs="David"/>
          <w:noProof/>
          <w:sz w:val="24"/>
          <w:szCs w:val="24"/>
          <w:rtl/>
        </w:rPr>
      </w:pPr>
    </w:p>
    <w:p w14:paraId="00A86583" w14:textId="77777777" w:rsidR="00086F8E" w:rsidRPr="00086F8E" w:rsidRDefault="00086F8E" w:rsidP="00086F8E">
      <w:pPr>
        <w:tabs>
          <w:tab w:val="left" w:pos="8220"/>
        </w:tabs>
        <w:spacing w:after="0" w:line="240" w:lineRule="auto"/>
        <w:ind w:left="360"/>
        <w:contextualSpacing/>
        <w:jc w:val="both"/>
        <w:rPr>
          <w:rFonts w:cs="David"/>
          <w:noProof/>
          <w:sz w:val="24"/>
          <w:szCs w:val="24"/>
          <w:rtl/>
        </w:rPr>
      </w:pPr>
      <w:r w:rsidRPr="00086F8E">
        <w:rPr>
          <w:rFonts w:cs="David" w:hint="cs"/>
          <w:noProof/>
          <w:sz w:val="24"/>
          <w:szCs w:val="24"/>
          <w:rtl/>
        </w:rPr>
        <w:t>הוועדה המחוזית חיפה אימצה במסגרת הדיון באישור ההנחיות לתסקיר הנ"ל, ביום ה- 24.5.17, את המסקנות לעיל וקבעה באופן מפורש כי "</w:t>
      </w:r>
      <w:r w:rsidRPr="00086F8E">
        <w:rPr>
          <w:rFonts w:cs="David" w:hint="cs"/>
          <w:b/>
          <w:bCs/>
          <w:i/>
          <w:iCs/>
          <w:noProof/>
          <w:sz w:val="24"/>
          <w:szCs w:val="24"/>
          <w:rtl/>
        </w:rPr>
        <w:t>על התכנית לכלול בתחום הקו הכחול שלה מעבר אקולוגי בקטע הפתוח שבין יגור לג'למה ועל החלופות הנבחנות בתסקיר לכלול אותו ולהתייחס למיקומו</w:t>
      </w:r>
      <w:r w:rsidRPr="00086F8E">
        <w:rPr>
          <w:rFonts w:cs="David" w:hint="cs"/>
          <w:noProof/>
          <w:sz w:val="24"/>
          <w:szCs w:val="24"/>
          <w:rtl/>
        </w:rPr>
        <w:t xml:space="preserve">". </w:t>
      </w:r>
    </w:p>
    <w:p w14:paraId="574B0192" w14:textId="77777777" w:rsidR="00086F8E" w:rsidRPr="00086F8E" w:rsidRDefault="00086F8E" w:rsidP="00086F8E">
      <w:pPr>
        <w:tabs>
          <w:tab w:val="left" w:pos="8220"/>
        </w:tabs>
        <w:spacing w:after="0" w:line="240" w:lineRule="auto"/>
        <w:ind w:left="360"/>
        <w:contextualSpacing/>
        <w:jc w:val="both"/>
        <w:rPr>
          <w:rFonts w:cs="David"/>
          <w:noProof/>
          <w:sz w:val="24"/>
          <w:szCs w:val="24"/>
          <w:rtl/>
        </w:rPr>
      </w:pPr>
      <w:r w:rsidRPr="00086F8E">
        <w:rPr>
          <w:rFonts w:cs="David" w:hint="cs"/>
          <w:noProof/>
          <w:sz w:val="24"/>
          <w:szCs w:val="24"/>
          <w:rtl/>
        </w:rPr>
        <w:t xml:space="preserve">בנוסף, קבעה הוועדה כי על התסקיר לכלול בחינה לרוחב הנדרש של המעבר- כך שיהיה פרופורציונלי לאורכו, ושמיקומו המומלץ של המעבר יהיה בצמוד מדרום לכיוון יגור, אך ניתנת ליזם אפשרות לבחון ולהציע מיקומים שונים בתנאי שיוכח כי הם בעלי יכולת פונקציונלית אמיתית למעבר בעלי חיים.    </w:t>
      </w:r>
    </w:p>
    <w:p w14:paraId="7388139B" w14:textId="77777777" w:rsidR="00086F8E" w:rsidRPr="00086F8E" w:rsidRDefault="00086F8E" w:rsidP="00086F8E">
      <w:pPr>
        <w:tabs>
          <w:tab w:val="left" w:pos="8220"/>
        </w:tabs>
        <w:spacing w:after="0" w:line="240" w:lineRule="auto"/>
        <w:ind w:left="360"/>
        <w:contextualSpacing/>
        <w:jc w:val="both"/>
        <w:rPr>
          <w:rFonts w:cs="David"/>
          <w:noProof/>
          <w:sz w:val="24"/>
          <w:szCs w:val="24"/>
          <w:highlight w:val="yellow"/>
          <w:rtl/>
        </w:rPr>
      </w:pPr>
    </w:p>
    <w:p w14:paraId="4665173F" w14:textId="77777777" w:rsidR="00086F8E" w:rsidRPr="00086F8E" w:rsidRDefault="00086F8E" w:rsidP="00086F8E">
      <w:pPr>
        <w:tabs>
          <w:tab w:val="left" w:pos="424"/>
        </w:tabs>
        <w:spacing w:after="0" w:line="240" w:lineRule="auto"/>
        <w:ind w:left="360"/>
        <w:jc w:val="both"/>
        <w:rPr>
          <w:rFonts w:cs="David"/>
          <w:noProof/>
          <w:sz w:val="24"/>
          <w:szCs w:val="24"/>
          <w:rtl/>
        </w:rPr>
      </w:pPr>
      <w:r w:rsidRPr="00086F8E">
        <w:rPr>
          <w:rFonts w:cs="David" w:hint="cs"/>
          <w:noProof/>
          <w:sz w:val="24"/>
          <w:szCs w:val="24"/>
          <w:rtl/>
        </w:rPr>
        <w:t xml:space="preserve">במקביל, </w:t>
      </w:r>
      <w:r w:rsidRPr="00086F8E">
        <w:rPr>
          <w:rFonts w:cs="David"/>
          <w:noProof/>
          <w:sz w:val="24"/>
          <w:szCs w:val="24"/>
          <w:rtl/>
        </w:rPr>
        <w:t xml:space="preserve"> </w:t>
      </w:r>
      <w:r w:rsidRPr="00086F8E">
        <w:rPr>
          <w:rFonts w:cs="David" w:hint="cs"/>
          <w:noProof/>
          <w:sz w:val="24"/>
          <w:szCs w:val="24"/>
          <w:rtl/>
        </w:rPr>
        <w:t>במהלך תקופה זו, רט"ג מקדמת תכנית, אשר הוחלט על הפקדתה בוועדה המחוזית, לשמורת טבע גבעות אלונים שפרעם הכוללת שטח המוגדר כמסדרון אקולוגי בצמוד לקיבוץ יגור שיחבר ויצור רצף בין גבעות אלונים לכרמל, כמופיע בתרשים הבא:</w:t>
      </w:r>
    </w:p>
    <w:p w14:paraId="2F39A221" w14:textId="77777777" w:rsidR="00086F8E" w:rsidRPr="00086F8E" w:rsidRDefault="00086F8E" w:rsidP="00086F8E">
      <w:pPr>
        <w:tabs>
          <w:tab w:val="left" w:pos="424"/>
        </w:tabs>
        <w:spacing w:after="0" w:line="240" w:lineRule="auto"/>
        <w:ind w:left="360"/>
        <w:jc w:val="both"/>
        <w:rPr>
          <w:rFonts w:cs="David"/>
          <w:noProof/>
          <w:sz w:val="24"/>
          <w:szCs w:val="24"/>
          <w:rtl/>
        </w:rPr>
      </w:pPr>
    </w:p>
    <w:p w14:paraId="510DA873" w14:textId="77777777" w:rsidR="00086F8E" w:rsidRPr="00086F8E" w:rsidRDefault="00086F8E" w:rsidP="00086F8E">
      <w:pPr>
        <w:tabs>
          <w:tab w:val="left" w:pos="8220"/>
        </w:tabs>
        <w:spacing w:after="0" w:line="240" w:lineRule="auto"/>
        <w:ind w:left="360"/>
        <w:contextualSpacing/>
        <w:jc w:val="both"/>
        <w:rPr>
          <w:rFonts w:cs="David"/>
          <w:b/>
          <w:bCs/>
          <w:noProof/>
          <w:sz w:val="24"/>
          <w:szCs w:val="24"/>
          <w:rtl/>
        </w:rPr>
      </w:pPr>
      <w:r w:rsidRPr="00086F8E">
        <w:rPr>
          <w:rFonts w:cs="David" w:hint="cs"/>
          <w:b/>
          <w:bCs/>
          <w:noProof/>
          <w:sz w:val="24"/>
          <w:szCs w:val="24"/>
          <w:rtl/>
        </w:rPr>
        <w:t>.</w:t>
      </w:r>
      <w:r w:rsidRPr="00086F8E">
        <w:rPr>
          <w:rFonts w:cs="David"/>
          <w:noProof/>
          <w:sz w:val="24"/>
          <w:szCs w:val="24"/>
        </w:rPr>
        <w:t xml:space="preserve"> </w:t>
      </w:r>
      <w:r w:rsidRPr="00086F8E">
        <w:rPr>
          <w:rFonts w:cs="David"/>
          <w:noProof/>
          <w:sz w:val="24"/>
          <w:szCs w:val="24"/>
        </w:rPr>
        <w:drawing>
          <wp:inline distT="0" distB="0" distL="0" distR="0" wp14:anchorId="4004028D" wp14:editId="0209C888">
            <wp:extent cx="5482414" cy="2718479"/>
            <wp:effectExtent l="0" t="0" r="4445" b="5715"/>
            <wp:docPr id="5" name="תמונה 5" descr="תצא שעל גביו פוליגונים של שטח המסדרון האקולוגי המוצ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תמונה 5" descr="תצא שעל גביו פוליגונים של שטח המסדרון האקולוגי המוצע."/>
                    <pic:cNvPicPr/>
                  </pic:nvPicPr>
                  <pic:blipFill rotWithShape="1">
                    <a:blip r:embed="rId12"/>
                    <a:srcRect l="7131" t="12029" r="59048" b="36951"/>
                    <a:stretch/>
                  </pic:blipFill>
                  <pic:spPr bwMode="auto">
                    <a:xfrm>
                      <a:off x="0" y="0"/>
                      <a:ext cx="5492598" cy="2723529"/>
                    </a:xfrm>
                    <a:prstGeom prst="rect">
                      <a:avLst/>
                    </a:prstGeom>
                    <a:ln>
                      <a:noFill/>
                    </a:ln>
                    <a:extLst>
                      <a:ext uri="{53640926-AAD7-44D8-BBD7-CCE9431645EC}">
                        <a14:shadowObscured xmlns:a14="http://schemas.microsoft.com/office/drawing/2010/main"/>
                      </a:ext>
                    </a:extLst>
                  </pic:spPr>
                </pic:pic>
              </a:graphicData>
            </a:graphic>
          </wp:inline>
        </w:drawing>
      </w:r>
    </w:p>
    <w:p w14:paraId="1404232A" w14:textId="77777777" w:rsidR="00086F8E" w:rsidRPr="00086F8E" w:rsidRDefault="00086F8E" w:rsidP="00086F8E">
      <w:pPr>
        <w:tabs>
          <w:tab w:val="left" w:pos="8220"/>
        </w:tabs>
        <w:spacing w:after="0" w:line="240" w:lineRule="auto"/>
        <w:ind w:left="360"/>
        <w:contextualSpacing/>
        <w:jc w:val="both"/>
        <w:rPr>
          <w:rFonts w:cs="David"/>
          <w:b/>
          <w:bCs/>
          <w:i/>
          <w:iCs/>
          <w:noProof/>
          <w:sz w:val="24"/>
          <w:szCs w:val="24"/>
          <w:rtl/>
        </w:rPr>
      </w:pPr>
      <w:r w:rsidRPr="00086F8E">
        <w:rPr>
          <w:rFonts w:cs="David" w:hint="cs"/>
          <w:b/>
          <w:bCs/>
          <w:i/>
          <w:iCs/>
          <w:noProof/>
          <w:sz w:val="24"/>
          <w:szCs w:val="24"/>
          <w:rtl/>
        </w:rPr>
        <w:t>שטח המסדרון האקולוגי המוצע הינו הפוליגון עם הקווים האלכסוניים הירוקים</w:t>
      </w:r>
    </w:p>
    <w:p w14:paraId="7DC5BE7F" w14:textId="77777777" w:rsidR="00086F8E" w:rsidRPr="00086F8E" w:rsidRDefault="00086F8E" w:rsidP="00086F8E">
      <w:pPr>
        <w:tabs>
          <w:tab w:val="left" w:pos="8220"/>
        </w:tabs>
        <w:spacing w:after="0" w:line="240" w:lineRule="auto"/>
        <w:ind w:left="360"/>
        <w:contextualSpacing/>
        <w:jc w:val="both"/>
        <w:rPr>
          <w:rFonts w:cs="David"/>
          <w:b/>
          <w:bCs/>
          <w:noProof/>
          <w:sz w:val="24"/>
          <w:szCs w:val="24"/>
          <w:rtl/>
        </w:rPr>
      </w:pPr>
    </w:p>
    <w:p w14:paraId="262A0FD7" w14:textId="77777777" w:rsidR="00086F8E" w:rsidRPr="00086F8E" w:rsidRDefault="00086F8E" w:rsidP="00086F8E">
      <w:pPr>
        <w:tabs>
          <w:tab w:val="left" w:pos="8220"/>
        </w:tabs>
        <w:spacing w:after="0" w:line="240" w:lineRule="auto"/>
        <w:ind w:left="360"/>
        <w:contextualSpacing/>
        <w:jc w:val="both"/>
        <w:rPr>
          <w:rFonts w:cs="David"/>
          <w:b/>
          <w:bCs/>
          <w:noProof/>
          <w:sz w:val="24"/>
          <w:szCs w:val="24"/>
          <w:rtl/>
        </w:rPr>
      </w:pPr>
      <w:r w:rsidRPr="00086F8E">
        <w:rPr>
          <w:rFonts w:cs="David" w:hint="cs"/>
          <w:noProof/>
          <w:sz w:val="24"/>
          <w:szCs w:val="24"/>
          <w:rtl/>
        </w:rPr>
        <w:lastRenderedPageBreak/>
        <w:t xml:space="preserve">לאור זאת שעיקר קיטוע המסדרון האקולוגי נגרם ע"י תשתיות תחבורה אשר בעת תכנונן וביצוען הוכר בפגיעה האקולוגית שלהן מחד, אך מנגד לא ניתנו בהן פתרונות הולמים למעבר בעלי חיים, ראוי לקבוע כי באחריות יזם התכנית, מלבד תכנון המעבר האקולוגי גם את הקמתו וזאת כחלק מהפתרון לפגיעה האקולוגית המצטברת אשר נגרמה מהקמת מסילת העמק, הארכת כביש 6 על מחלפיו וכעת מהרחבת דרך מס' 70/75.  </w:t>
      </w:r>
      <w:r w:rsidRPr="00086F8E">
        <w:rPr>
          <w:rFonts w:cs="David" w:hint="cs"/>
          <w:b/>
          <w:bCs/>
          <w:noProof/>
          <w:sz w:val="24"/>
          <w:szCs w:val="24"/>
          <w:rtl/>
        </w:rPr>
        <w:t xml:space="preserve">לפיכך, אנו בדעה שהתכנית צריכה לקבוע שלבי ביצוע להקמת  המעבר האקולוגי בבד בבד עם ביצוע התכנית. </w:t>
      </w:r>
    </w:p>
    <w:p w14:paraId="36AE6EC4" w14:textId="77777777" w:rsidR="00086F8E" w:rsidRPr="00086F8E" w:rsidRDefault="00086F8E" w:rsidP="00086F8E">
      <w:pPr>
        <w:tabs>
          <w:tab w:val="left" w:pos="8220"/>
        </w:tabs>
        <w:spacing w:after="0" w:line="240" w:lineRule="auto"/>
        <w:ind w:left="360"/>
        <w:contextualSpacing/>
        <w:jc w:val="both"/>
        <w:rPr>
          <w:rFonts w:cs="David"/>
          <w:b/>
          <w:bCs/>
          <w:noProof/>
          <w:sz w:val="24"/>
          <w:szCs w:val="24"/>
          <w:rtl/>
        </w:rPr>
      </w:pPr>
    </w:p>
    <w:p w14:paraId="5CDC2FDD" w14:textId="77777777" w:rsidR="00086F8E" w:rsidRPr="00086F8E" w:rsidRDefault="00086F8E" w:rsidP="00086F8E">
      <w:pPr>
        <w:numPr>
          <w:ilvl w:val="0"/>
          <w:numId w:val="2"/>
        </w:numPr>
        <w:spacing w:after="0" w:line="240" w:lineRule="auto"/>
        <w:contextualSpacing/>
        <w:jc w:val="both"/>
        <w:rPr>
          <w:rFonts w:cs="David"/>
          <w:b/>
          <w:bCs/>
          <w:sz w:val="24"/>
          <w:szCs w:val="24"/>
          <w:u w:val="single"/>
        </w:rPr>
      </w:pPr>
      <w:r w:rsidRPr="00086F8E">
        <w:rPr>
          <w:rFonts w:cs="David" w:hint="cs"/>
          <w:b/>
          <w:bCs/>
          <w:sz w:val="24"/>
          <w:szCs w:val="24"/>
          <w:u w:val="single"/>
          <w:rtl/>
        </w:rPr>
        <w:t xml:space="preserve">בחינת חלופות </w:t>
      </w:r>
    </w:p>
    <w:p w14:paraId="06252940" w14:textId="77777777" w:rsidR="00086F8E" w:rsidRPr="00086F8E" w:rsidRDefault="00086F8E" w:rsidP="00086F8E">
      <w:pPr>
        <w:spacing w:after="0" w:line="240" w:lineRule="auto"/>
        <w:ind w:left="360"/>
        <w:contextualSpacing/>
        <w:jc w:val="both"/>
        <w:rPr>
          <w:rFonts w:cs="David"/>
          <w:b/>
          <w:bCs/>
          <w:sz w:val="24"/>
          <w:szCs w:val="24"/>
          <w:u w:val="single"/>
        </w:rPr>
      </w:pPr>
    </w:p>
    <w:p w14:paraId="5AAC284E" w14:textId="77777777" w:rsidR="00086F8E" w:rsidRPr="00086F8E" w:rsidRDefault="00086F8E" w:rsidP="00086F8E">
      <w:pPr>
        <w:spacing w:after="0" w:line="240" w:lineRule="auto"/>
        <w:ind w:left="360"/>
        <w:jc w:val="both"/>
        <w:rPr>
          <w:rFonts w:cs="David"/>
          <w:sz w:val="24"/>
          <w:szCs w:val="24"/>
          <w:rtl/>
        </w:rPr>
      </w:pPr>
      <w:r w:rsidRPr="00086F8E">
        <w:rPr>
          <w:rFonts w:cs="David" w:hint="cs"/>
          <w:sz w:val="24"/>
          <w:szCs w:val="24"/>
          <w:rtl/>
        </w:rPr>
        <w:t xml:space="preserve">מטרת בחינת החלופות בתסקיר היא לבחון את ההשפעות של התכנית המוצעת על הסביבה, תוך מתן דגש על מתן פתרון מיטבי עבור המעבר האקולוגי, כשהנחת הבסיס שכל חלופה מאפשרת/שומרת על  גישה לאזור המשתלה, לבית מעצר קישון ולמבני המועצה האזורית זבולון הקיימים.  </w:t>
      </w:r>
    </w:p>
    <w:p w14:paraId="1993310C" w14:textId="77777777" w:rsidR="00086F8E" w:rsidRPr="00086F8E" w:rsidRDefault="00086F8E" w:rsidP="00086F8E">
      <w:pPr>
        <w:spacing w:after="0" w:line="240" w:lineRule="auto"/>
        <w:ind w:left="360"/>
        <w:jc w:val="both"/>
        <w:rPr>
          <w:rFonts w:cs="David"/>
          <w:sz w:val="24"/>
          <w:szCs w:val="24"/>
          <w:rtl/>
        </w:rPr>
      </w:pPr>
      <w:r w:rsidRPr="00086F8E">
        <w:rPr>
          <w:rFonts w:cs="David" w:hint="cs"/>
          <w:sz w:val="24"/>
          <w:szCs w:val="24"/>
          <w:rtl/>
        </w:rPr>
        <w:t xml:space="preserve">בהתאם להחלטת ועדת המשנה מיום ה- 24.5.2017, על כל החלופות שיוצגו וייבחנו בתסקיר לכלול מעבר אקולוגי. כמו כן נקבע כאמור כי המיקום המועדף למעבר הינו בצמוד-מדרום לקיבוץ יגור, אך ניתן להציג חלופות אחרות למיקומו בתנאי שיוכח שהוא בעל יכולת פונקציונלית למעבר בע"ח. לכן למיקום </w:t>
      </w:r>
      <w:proofErr w:type="spellStart"/>
      <w:r w:rsidRPr="00086F8E">
        <w:rPr>
          <w:rFonts w:cs="David" w:hint="cs"/>
          <w:sz w:val="24"/>
          <w:szCs w:val="24"/>
          <w:rtl/>
        </w:rPr>
        <w:t>ומימדי</w:t>
      </w:r>
      <w:proofErr w:type="spellEnd"/>
      <w:r w:rsidRPr="00086F8E">
        <w:rPr>
          <w:rFonts w:cs="David" w:hint="cs"/>
          <w:sz w:val="24"/>
          <w:szCs w:val="24"/>
          <w:rtl/>
        </w:rPr>
        <w:t xml:space="preserve"> המעבר האקולוגי  יש חשיבות גדולה במסגרת בחינת החלופות המוצעות.  </w:t>
      </w:r>
    </w:p>
    <w:p w14:paraId="3ECD64BD" w14:textId="77777777" w:rsidR="00086F8E" w:rsidRPr="00086F8E" w:rsidRDefault="00086F8E" w:rsidP="00086F8E">
      <w:pPr>
        <w:spacing w:after="0" w:line="240" w:lineRule="auto"/>
        <w:ind w:left="360"/>
        <w:jc w:val="both"/>
        <w:rPr>
          <w:rFonts w:cs="David"/>
          <w:sz w:val="24"/>
          <w:szCs w:val="24"/>
          <w:rtl/>
        </w:rPr>
      </w:pPr>
      <w:r w:rsidRPr="00086F8E">
        <w:rPr>
          <w:rFonts w:cs="David" w:hint="cs"/>
          <w:sz w:val="24"/>
          <w:szCs w:val="24"/>
          <w:rtl/>
        </w:rPr>
        <w:t xml:space="preserve"> </w:t>
      </w:r>
    </w:p>
    <w:p w14:paraId="689E7628" w14:textId="77777777" w:rsidR="00086F8E" w:rsidRPr="00086F8E" w:rsidRDefault="00086F8E" w:rsidP="00086F8E">
      <w:pPr>
        <w:spacing w:after="0" w:line="240" w:lineRule="auto"/>
        <w:ind w:left="360"/>
        <w:jc w:val="both"/>
        <w:rPr>
          <w:rFonts w:cs="David"/>
          <w:sz w:val="24"/>
          <w:szCs w:val="24"/>
          <w:rtl/>
        </w:rPr>
      </w:pPr>
      <w:r w:rsidRPr="00086F8E">
        <w:rPr>
          <w:rFonts w:cs="David" w:hint="cs"/>
          <w:sz w:val="24"/>
          <w:szCs w:val="24"/>
          <w:rtl/>
        </w:rPr>
        <w:t>בפרק זה נבחנו 4 חלופות עיקריות אשר נדרש להשוות ביניהן (חלקן כללו תתי-חלופות למיקום המעבר):</w:t>
      </w:r>
    </w:p>
    <w:p w14:paraId="2227D205" w14:textId="77777777" w:rsidR="00086F8E" w:rsidRPr="00086F8E" w:rsidRDefault="00086F8E" w:rsidP="00086F8E">
      <w:pPr>
        <w:spacing w:after="0" w:line="240" w:lineRule="auto"/>
        <w:ind w:left="360"/>
        <w:jc w:val="both"/>
        <w:rPr>
          <w:rFonts w:cs="David"/>
          <w:sz w:val="24"/>
          <w:szCs w:val="24"/>
        </w:rPr>
      </w:pPr>
    </w:p>
    <w:p w14:paraId="6CB0DC76" w14:textId="77777777" w:rsidR="00086F8E" w:rsidRPr="00086F8E" w:rsidRDefault="00086F8E" w:rsidP="00086F8E">
      <w:pPr>
        <w:spacing w:after="0" w:line="240" w:lineRule="auto"/>
        <w:ind w:left="1440" w:hanging="1080"/>
        <w:jc w:val="both"/>
        <w:rPr>
          <w:rFonts w:cs="David"/>
          <w:sz w:val="24"/>
          <w:szCs w:val="24"/>
          <w:rtl/>
        </w:rPr>
      </w:pPr>
      <w:r w:rsidRPr="00086F8E">
        <w:rPr>
          <w:rFonts w:cs="David" w:hint="cs"/>
          <w:b/>
          <w:bCs/>
          <w:sz w:val="24"/>
          <w:szCs w:val="24"/>
          <w:u w:val="single"/>
          <w:rtl/>
        </w:rPr>
        <w:t>חלופה 0:</w:t>
      </w:r>
      <w:r w:rsidRPr="00086F8E">
        <w:rPr>
          <w:rFonts w:cs="David" w:hint="cs"/>
          <w:sz w:val="24"/>
          <w:szCs w:val="24"/>
          <w:rtl/>
        </w:rPr>
        <w:t xml:space="preserve"> </w:t>
      </w:r>
      <w:r w:rsidRPr="00086F8E">
        <w:rPr>
          <w:rFonts w:cs="David" w:hint="cs"/>
          <w:sz w:val="24"/>
          <w:szCs w:val="24"/>
          <w:rtl/>
        </w:rPr>
        <w:tab/>
        <w:t>הרחבת</w:t>
      </w:r>
      <w:r w:rsidRPr="00086F8E">
        <w:rPr>
          <w:rFonts w:cs="David"/>
          <w:sz w:val="24"/>
          <w:szCs w:val="24"/>
          <w:rtl/>
        </w:rPr>
        <w:t xml:space="preserve"> </w:t>
      </w:r>
      <w:r w:rsidRPr="00086F8E">
        <w:rPr>
          <w:rFonts w:cs="David" w:hint="cs"/>
          <w:sz w:val="24"/>
          <w:szCs w:val="24"/>
          <w:rtl/>
        </w:rPr>
        <w:t>כביש</w:t>
      </w:r>
      <w:r w:rsidRPr="00086F8E">
        <w:rPr>
          <w:rFonts w:cs="David"/>
          <w:sz w:val="24"/>
          <w:szCs w:val="24"/>
          <w:rtl/>
        </w:rPr>
        <w:t xml:space="preserve"> 70/75,</w:t>
      </w:r>
      <w:r w:rsidRPr="00086F8E">
        <w:rPr>
          <w:rFonts w:cs="David" w:hint="cs"/>
          <w:sz w:val="24"/>
          <w:szCs w:val="24"/>
          <w:rtl/>
        </w:rPr>
        <w:t xml:space="preserve"> ביטול</w:t>
      </w:r>
      <w:r w:rsidRPr="00086F8E">
        <w:rPr>
          <w:rFonts w:cs="David"/>
          <w:sz w:val="24"/>
          <w:szCs w:val="24"/>
          <w:rtl/>
        </w:rPr>
        <w:t xml:space="preserve"> </w:t>
      </w:r>
      <w:r w:rsidRPr="00086F8E">
        <w:rPr>
          <w:rFonts w:cs="David" w:hint="cs"/>
          <w:sz w:val="24"/>
          <w:szCs w:val="24"/>
          <w:rtl/>
        </w:rPr>
        <w:t>צומת</w:t>
      </w:r>
      <w:r w:rsidRPr="00086F8E">
        <w:rPr>
          <w:rFonts w:cs="David"/>
          <w:sz w:val="24"/>
          <w:szCs w:val="24"/>
          <w:rtl/>
        </w:rPr>
        <w:t xml:space="preserve"> </w:t>
      </w:r>
      <w:r w:rsidRPr="00086F8E">
        <w:rPr>
          <w:rFonts w:cs="David" w:hint="cs"/>
          <w:sz w:val="24"/>
          <w:szCs w:val="24"/>
          <w:rtl/>
        </w:rPr>
        <w:t>הגישה</w:t>
      </w:r>
      <w:r w:rsidRPr="00086F8E">
        <w:rPr>
          <w:rFonts w:cs="David"/>
          <w:sz w:val="24"/>
          <w:szCs w:val="24"/>
          <w:rtl/>
        </w:rPr>
        <w:t xml:space="preserve"> </w:t>
      </w:r>
      <w:r w:rsidRPr="00086F8E">
        <w:rPr>
          <w:rFonts w:cs="David" w:hint="cs"/>
          <w:sz w:val="24"/>
          <w:szCs w:val="24"/>
          <w:rtl/>
        </w:rPr>
        <w:t>למשתלה</w:t>
      </w:r>
      <w:r w:rsidRPr="00086F8E">
        <w:rPr>
          <w:rFonts w:cs="David"/>
          <w:sz w:val="24"/>
          <w:szCs w:val="24"/>
          <w:rtl/>
        </w:rPr>
        <w:t xml:space="preserve"> </w:t>
      </w:r>
      <w:r w:rsidRPr="00086F8E">
        <w:rPr>
          <w:rFonts w:cs="David" w:hint="cs"/>
          <w:sz w:val="24"/>
          <w:szCs w:val="24"/>
          <w:rtl/>
        </w:rPr>
        <w:t>והקמת</w:t>
      </w:r>
      <w:r w:rsidRPr="00086F8E">
        <w:rPr>
          <w:rFonts w:cs="David"/>
          <w:sz w:val="24"/>
          <w:szCs w:val="24"/>
          <w:rtl/>
        </w:rPr>
        <w:t xml:space="preserve"> </w:t>
      </w:r>
      <w:r w:rsidRPr="00086F8E">
        <w:rPr>
          <w:rFonts w:cs="David" w:hint="cs"/>
          <w:sz w:val="24"/>
          <w:szCs w:val="24"/>
          <w:rtl/>
        </w:rPr>
        <w:t>מעבר</w:t>
      </w:r>
      <w:r w:rsidRPr="00086F8E">
        <w:rPr>
          <w:rFonts w:cs="David"/>
          <w:sz w:val="24"/>
          <w:szCs w:val="24"/>
          <w:rtl/>
        </w:rPr>
        <w:t xml:space="preserve"> </w:t>
      </w:r>
      <w:r w:rsidRPr="00086F8E">
        <w:rPr>
          <w:rFonts w:cs="David" w:hint="cs"/>
          <w:sz w:val="24"/>
          <w:szCs w:val="24"/>
          <w:rtl/>
        </w:rPr>
        <w:t>אקולוגי</w:t>
      </w:r>
      <w:r w:rsidRPr="00086F8E">
        <w:rPr>
          <w:rFonts w:cs="David"/>
          <w:sz w:val="24"/>
          <w:szCs w:val="24"/>
          <w:rtl/>
        </w:rPr>
        <w:t xml:space="preserve"> </w:t>
      </w:r>
      <w:r w:rsidRPr="00086F8E">
        <w:rPr>
          <w:rFonts w:cs="David" w:hint="cs"/>
          <w:sz w:val="24"/>
          <w:szCs w:val="24"/>
          <w:rtl/>
        </w:rPr>
        <w:t>עילי בצמוד מדרום לקיבוץ יגור כשנגישות למשתלה תהיה מהכבישים והמחלפים הקיימים.</w:t>
      </w:r>
    </w:p>
    <w:p w14:paraId="5806821E" w14:textId="77777777" w:rsidR="00086F8E" w:rsidRPr="00086F8E" w:rsidRDefault="00086F8E" w:rsidP="00086F8E">
      <w:pPr>
        <w:spacing w:after="0" w:line="240" w:lineRule="auto"/>
        <w:ind w:firstLine="360"/>
        <w:jc w:val="both"/>
        <w:rPr>
          <w:rFonts w:cs="David"/>
          <w:sz w:val="24"/>
          <w:szCs w:val="24"/>
        </w:rPr>
      </w:pPr>
      <w:r w:rsidRPr="00086F8E">
        <w:rPr>
          <w:rFonts w:cs="David" w:hint="cs"/>
          <w:b/>
          <w:bCs/>
          <w:sz w:val="24"/>
          <w:szCs w:val="24"/>
          <w:u w:val="single"/>
          <w:rtl/>
        </w:rPr>
        <w:t>חלופה 1:</w:t>
      </w:r>
      <w:r w:rsidRPr="00086F8E">
        <w:rPr>
          <w:rFonts w:cs="David" w:hint="cs"/>
          <w:sz w:val="24"/>
          <w:szCs w:val="24"/>
          <w:rtl/>
        </w:rPr>
        <w:tab/>
        <w:t>הרחבת</w:t>
      </w:r>
      <w:r w:rsidRPr="00086F8E">
        <w:rPr>
          <w:rFonts w:cs="David"/>
          <w:sz w:val="24"/>
          <w:szCs w:val="24"/>
          <w:rtl/>
        </w:rPr>
        <w:t xml:space="preserve"> </w:t>
      </w:r>
      <w:r w:rsidRPr="00086F8E">
        <w:rPr>
          <w:rFonts w:cs="David" w:hint="cs"/>
          <w:sz w:val="24"/>
          <w:szCs w:val="24"/>
          <w:rtl/>
        </w:rPr>
        <w:t>כביש</w:t>
      </w:r>
      <w:r w:rsidRPr="00086F8E">
        <w:rPr>
          <w:rFonts w:cs="David"/>
          <w:sz w:val="24"/>
          <w:szCs w:val="24"/>
          <w:rtl/>
        </w:rPr>
        <w:t xml:space="preserve"> 70/75, </w:t>
      </w:r>
      <w:r w:rsidRPr="00086F8E">
        <w:rPr>
          <w:rFonts w:cs="David" w:hint="cs"/>
          <w:sz w:val="24"/>
          <w:szCs w:val="24"/>
          <w:rtl/>
        </w:rPr>
        <w:t>ביטול</w:t>
      </w:r>
      <w:r w:rsidRPr="00086F8E">
        <w:rPr>
          <w:rFonts w:cs="David"/>
          <w:sz w:val="24"/>
          <w:szCs w:val="24"/>
          <w:rtl/>
        </w:rPr>
        <w:t xml:space="preserve"> </w:t>
      </w:r>
      <w:r w:rsidRPr="00086F8E">
        <w:rPr>
          <w:rFonts w:cs="David" w:hint="cs"/>
          <w:sz w:val="24"/>
          <w:szCs w:val="24"/>
          <w:rtl/>
        </w:rPr>
        <w:t>צומת</w:t>
      </w:r>
      <w:r w:rsidRPr="00086F8E">
        <w:rPr>
          <w:rFonts w:cs="David"/>
          <w:sz w:val="24"/>
          <w:szCs w:val="24"/>
          <w:rtl/>
        </w:rPr>
        <w:t xml:space="preserve"> </w:t>
      </w:r>
      <w:r w:rsidRPr="00086F8E">
        <w:rPr>
          <w:rFonts w:cs="David" w:hint="cs"/>
          <w:sz w:val="24"/>
          <w:szCs w:val="24"/>
          <w:rtl/>
        </w:rPr>
        <w:t>הגישה</w:t>
      </w:r>
      <w:r w:rsidRPr="00086F8E">
        <w:rPr>
          <w:rFonts w:cs="David"/>
          <w:sz w:val="24"/>
          <w:szCs w:val="24"/>
          <w:rtl/>
        </w:rPr>
        <w:t xml:space="preserve"> </w:t>
      </w:r>
      <w:r w:rsidRPr="00086F8E">
        <w:rPr>
          <w:rFonts w:cs="David" w:hint="cs"/>
          <w:sz w:val="24"/>
          <w:szCs w:val="24"/>
          <w:rtl/>
        </w:rPr>
        <w:t>למשתלה</w:t>
      </w:r>
      <w:r w:rsidRPr="00086F8E">
        <w:rPr>
          <w:rFonts w:cs="David"/>
          <w:sz w:val="24"/>
          <w:szCs w:val="24"/>
          <w:rtl/>
        </w:rPr>
        <w:t xml:space="preserve">, </w:t>
      </w:r>
      <w:r w:rsidRPr="00086F8E">
        <w:rPr>
          <w:rFonts w:cs="David" w:hint="cs"/>
          <w:sz w:val="24"/>
          <w:szCs w:val="24"/>
          <w:rtl/>
        </w:rPr>
        <w:t>הקמת</w:t>
      </w:r>
      <w:r w:rsidRPr="00086F8E">
        <w:rPr>
          <w:rFonts w:cs="David"/>
          <w:sz w:val="24"/>
          <w:szCs w:val="24"/>
          <w:rtl/>
        </w:rPr>
        <w:t xml:space="preserve"> </w:t>
      </w:r>
      <w:r w:rsidRPr="00086F8E">
        <w:rPr>
          <w:rFonts w:cs="David" w:hint="cs"/>
          <w:sz w:val="24"/>
          <w:szCs w:val="24"/>
          <w:rtl/>
        </w:rPr>
        <w:t>מחלפון</w:t>
      </w:r>
      <w:r w:rsidRPr="00086F8E">
        <w:rPr>
          <w:rFonts w:cs="David"/>
          <w:sz w:val="24"/>
          <w:szCs w:val="24"/>
          <w:rtl/>
        </w:rPr>
        <w:t xml:space="preserve"> </w:t>
      </w:r>
      <w:r w:rsidRPr="00086F8E">
        <w:rPr>
          <w:rFonts w:cs="David" w:hint="cs"/>
          <w:sz w:val="24"/>
          <w:szCs w:val="24"/>
          <w:rtl/>
        </w:rPr>
        <w:t>מלא בתצורת</w:t>
      </w:r>
      <w:r w:rsidRPr="00086F8E">
        <w:rPr>
          <w:rFonts w:cs="David"/>
          <w:sz w:val="24"/>
          <w:szCs w:val="24"/>
          <w:rtl/>
        </w:rPr>
        <w:t xml:space="preserve"> </w:t>
      </w:r>
      <w:r w:rsidRPr="00086F8E">
        <w:rPr>
          <w:rFonts w:cs="David" w:hint="cs"/>
          <w:sz w:val="24"/>
          <w:szCs w:val="24"/>
          <w:rtl/>
        </w:rPr>
        <w:t>תלתן</w:t>
      </w:r>
      <w:r w:rsidRPr="00086F8E">
        <w:rPr>
          <w:rFonts w:cs="David"/>
          <w:sz w:val="24"/>
          <w:szCs w:val="24"/>
          <w:rtl/>
        </w:rPr>
        <w:t xml:space="preserve"> </w:t>
      </w:r>
    </w:p>
    <w:p w14:paraId="0CBA9E6E" w14:textId="77777777" w:rsidR="00086F8E" w:rsidRPr="00086F8E" w:rsidRDefault="00086F8E" w:rsidP="00086F8E">
      <w:pPr>
        <w:spacing w:after="0" w:line="240" w:lineRule="auto"/>
        <w:ind w:left="720" w:firstLine="720"/>
        <w:jc w:val="both"/>
        <w:rPr>
          <w:rFonts w:cs="David"/>
          <w:sz w:val="24"/>
          <w:szCs w:val="24"/>
          <w:rtl/>
        </w:rPr>
      </w:pPr>
      <w:r w:rsidRPr="00086F8E">
        <w:rPr>
          <w:rFonts w:cs="David" w:hint="cs"/>
          <w:sz w:val="24"/>
          <w:szCs w:val="24"/>
          <w:rtl/>
        </w:rPr>
        <w:t xml:space="preserve">בצמוד ומדרום </w:t>
      </w:r>
      <w:r w:rsidRPr="00086F8E">
        <w:rPr>
          <w:rFonts w:cs="David"/>
          <w:sz w:val="24"/>
          <w:szCs w:val="24"/>
          <w:rtl/>
        </w:rPr>
        <w:t xml:space="preserve"> </w:t>
      </w:r>
      <w:r w:rsidRPr="00086F8E">
        <w:rPr>
          <w:rFonts w:cs="David" w:hint="cs"/>
          <w:sz w:val="24"/>
          <w:szCs w:val="24"/>
          <w:rtl/>
        </w:rPr>
        <w:t>לקיבוץ</w:t>
      </w:r>
      <w:r w:rsidRPr="00086F8E">
        <w:rPr>
          <w:rFonts w:cs="David"/>
          <w:sz w:val="24"/>
          <w:szCs w:val="24"/>
          <w:rtl/>
        </w:rPr>
        <w:t xml:space="preserve"> </w:t>
      </w:r>
      <w:r w:rsidRPr="00086F8E">
        <w:rPr>
          <w:rFonts w:cs="David" w:hint="cs"/>
          <w:sz w:val="24"/>
          <w:szCs w:val="24"/>
          <w:rtl/>
        </w:rPr>
        <w:t>יגור, והקמת מעבר</w:t>
      </w:r>
      <w:r w:rsidRPr="00086F8E">
        <w:rPr>
          <w:rFonts w:cs="David"/>
          <w:sz w:val="24"/>
          <w:szCs w:val="24"/>
          <w:rtl/>
        </w:rPr>
        <w:t xml:space="preserve"> </w:t>
      </w:r>
      <w:r w:rsidRPr="00086F8E">
        <w:rPr>
          <w:rFonts w:cs="David" w:hint="cs"/>
          <w:sz w:val="24"/>
          <w:szCs w:val="24"/>
          <w:rtl/>
        </w:rPr>
        <w:t>אקולוגי</w:t>
      </w:r>
      <w:r w:rsidRPr="00086F8E">
        <w:rPr>
          <w:rFonts w:cs="David"/>
          <w:sz w:val="24"/>
          <w:szCs w:val="24"/>
          <w:rtl/>
        </w:rPr>
        <w:t xml:space="preserve"> </w:t>
      </w:r>
      <w:r w:rsidRPr="00086F8E">
        <w:rPr>
          <w:rFonts w:cs="David" w:hint="cs"/>
          <w:sz w:val="24"/>
          <w:szCs w:val="24"/>
          <w:rtl/>
        </w:rPr>
        <w:t>עילי מדרום מזרח למחלפון</w:t>
      </w:r>
      <w:r w:rsidRPr="00086F8E">
        <w:rPr>
          <w:rFonts w:cs="David"/>
          <w:sz w:val="24"/>
          <w:szCs w:val="24"/>
          <w:rtl/>
        </w:rPr>
        <w:t>.</w:t>
      </w:r>
    </w:p>
    <w:p w14:paraId="6E5C9A28" w14:textId="77777777" w:rsidR="00086F8E" w:rsidRPr="00086F8E" w:rsidRDefault="00086F8E" w:rsidP="00086F8E">
      <w:pPr>
        <w:spacing w:after="0" w:line="240" w:lineRule="auto"/>
        <w:ind w:left="1440" w:hanging="1080"/>
        <w:jc w:val="both"/>
        <w:rPr>
          <w:rFonts w:cs="David"/>
          <w:sz w:val="24"/>
          <w:szCs w:val="24"/>
          <w:rtl/>
        </w:rPr>
      </w:pPr>
      <w:r w:rsidRPr="00086F8E">
        <w:rPr>
          <w:rFonts w:cs="David" w:hint="cs"/>
          <w:b/>
          <w:bCs/>
          <w:sz w:val="24"/>
          <w:szCs w:val="24"/>
          <w:u w:val="single"/>
          <w:rtl/>
        </w:rPr>
        <w:t>חלופה 2:</w:t>
      </w:r>
      <w:r w:rsidRPr="00086F8E">
        <w:rPr>
          <w:rFonts w:cs="David" w:hint="cs"/>
          <w:sz w:val="24"/>
          <w:szCs w:val="24"/>
          <w:rtl/>
        </w:rPr>
        <w:tab/>
        <w:t>הרחבת</w:t>
      </w:r>
      <w:r w:rsidRPr="00086F8E">
        <w:rPr>
          <w:rFonts w:cs="David"/>
          <w:sz w:val="24"/>
          <w:szCs w:val="24"/>
          <w:rtl/>
        </w:rPr>
        <w:t xml:space="preserve"> </w:t>
      </w:r>
      <w:r w:rsidRPr="00086F8E">
        <w:rPr>
          <w:rFonts w:cs="David" w:hint="cs"/>
          <w:sz w:val="24"/>
          <w:szCs w:val="24"/>
          <w:rtl/>
        </w:rPr>
        <w:t>כביש</w:t>
      </w:r>
      <w:r w:rsidRPr="00086F8E">
        <w:rPr>
          <w:rFonts w:cs="David"/>
          <w:sz w:val="24"/>
          <w:szCs w:val="24"/>
          <w:rtl/>
        </w:rPr>
        <w:t xml:space="preserve"> 70/75, </w:t>
      </w:r>
      <w:r w:rsidRPr="00086F8E">
        <w:rPr>
          <w:rFonts w:cs="David" w:hint="cs"/>
          <w:sz w:val="24"/>
          <w:szCs w:val="24"/>
          <w:rtl/>
        </w:rPr>
        <w:t>ביטול</w:t>
      </w:r>
      <w:r w:rsidRPr="00086F8E">
        <w:rPr>
          <w:rFonts w:cs="David"/>
          <w:sz w:val="24"/>
          <w:szCs w:val="24"/>
          <w:rtl/>
        </w:rPr>
        <w:t xml:space="preserve"> </w:t>
      </w:r>
      <w:r w:rsidRPr="00086F8E">
        <w:rPr>
          <w:rFonts w:cs="David" w:hint="cs"/>
          <w:sz w:val="24"/>
          <w:szCs w:val="24"/>
          <w:rtl/>
        </w:rPr>
        <w:t>צומת</w:t>
      </w:r>
      <w:r w:rsidRPr="00086F8E">
        <w:rPr>
          <w:rFonts w:cs="David"/>
          <w:sz w:val="24"/>
          <w:szCs w:val="24"/>
          <w:rtl/>
        </w:rPr>
        <w:t xml:space="preserve"> </w:t>
      </w:r>
      <w:r w:rsidRPr="00086F8E">
        <w:rPr>
          <w:rFonts w:cs="David" w:hint="cs"/>
          <w:sz w:val="24"/>
          <w:szCs w:val="24"/>
          <w:rtl/>
        </w:rPr>
        <w:t>הגישה</w:t>
      </w:r>
      <w:r w:rsidRPr="00086F8E">
        <w:rPr>
          <w:rFonts w:cs="David"/>
          <w:sz w:val="24"/>
          <w:szCs w:val="24"/>
          <w:rtl/>
        </w:rPr>
        <w:t xml:space="preserve"> </w:t>
      </w:r>
      <w:r w:rsidRPr="00086F8E">
        <w:rPr>
          <w:rFonts w:cs="David" w:hint="cs"/>
          <w:sz w:val="24"/>
          <w:szCs w:val="24"/>
          <w:rtl/>
        </w:rPr>
        <w:t>למשתלה</w:t>
      </w:r>
      <w:r w:rsidRPr="00086F8E">
        <w:rPr>
          <w:rFonts w:cs="David"/>
          <w:sz w:val="24"/>
          <w:szCs w:val="24"/>
          <w:rtl/>
        </w:rPr>
        <w:t xml:space="preserve">, </w:t>
      </w:r>
      <w:r w:rsidRPr="00086F8E">
        <w:rPr>
          <w:rFonts w:cs="David" w:hint="cs"/>
          <w:sz w:val="24"/>
          <w:szCs w:val="24"/>
          <w:rtl/>
        </w:rPr>
        <w:t>הקמת</w:t>
      </w:r>
      <w:r w:rsidRPr="00086F8E">
        <w:rPr>
          <w:rFonts w:cs="David"/>
          <w:sz w:val="24"/>
          <w:szCs w:val="24"/>
          <w:rtl/>
        </w:rPr>
        <w:t xml:space="preserve"> </w:t>
      </w:r>
      <w:r w:rsidRPr="00086F8E">
        <w:rPr>
          <w:rFonts w:cs="David" w:hint="cs"/>
          <w:sz w:val="24"/>
          <w:szCs w:val="24"/>
          <w:rtl/>
        </w:rPr>
        <w:t>מחלפון</w:t>
      </w:r>
      <w:r w:rsidRPr="00086F8E">
        <w:rPr>
          <w:rFonts w:cs="David"/>
          <w:sz w:val="24"/>
          <w:szCs w:val="24"/>
          <w:rtl/>
        </w:rPr>
        <w:t xml:space="preserve"> </w:t>
      </w:r>
      <w:r w:rsidRPr="00086F8E">
        <w:rPr>
          <w:rFonts w:cs="David" w:hint="cs"/>
          <w:sz w:val="24"/>
          <w:szCs w:val="24"/>
          <w:rtl/>
        </w:rPr>
        <w:t>מלא בתצורת</w:t>
      </w:r>
      <w:r w:rsidRPr="00086F8E">
        <w:rPr>
          <w:rFonts w:cs="David"/>
          <w:sz w:val="24"/>
          <w:szCs w:val="24"/>
          <w:rtl/>
        </w:rPr>
        <w:t xml:space="preserve"> </w:t>
      </w:r>
      <w:r w:rsidRPr="00086F8E">
        <w:rPr>
          <w:rFonts w:cs="David" w:hint="cs"/>
          <w:sz w:val="24"/>
          <w:szCs w:val="24"/>
          <w:rtl/>
        </w:rPr>
        <w:t>יהלום</w:t>
      </w:r>
      <w:r w:rsidRPr="00086F8E">
        <w:rPr>
          <w:rFonts w:cs="David"/>
          <w:sz w:val="24"/>
          <w:szCs w:val="24"/>
          <w:rtl/>
        </w:rPr>
        <w:t xml:space="preserve"> </w:t>
      </w:r>
      <w:r w:rsidRPr="00086F8E">
        <w:rPr>
          <w:rFonts w:cs="David" w:hint="cs"/>
          <w:sz w:val="24"/>
          <w:szCs w:val="24"/>
          <w:rtl/>
        </w:rPr>
        <w:t>בצמוד ומדרום</w:t>
      </w:r>
      <w:r w:rsidRPr="00086F8E">
        <w:rPr>
          <w:rFonts w:cs="David"/>
          <w:sz w:val="24"/>
          <w:szCs w:val="24"/>
          <w:rtl/>
        </w:rPr>
        <w:t xml:space="preserve"> </w:t>
      </w:r>
      <w:r w:rsidRPr="00086F8E">
        <w:rPr>
          <w:rFonts w:cs="David" w:hint="cs"/>
          <w:sz w:val="24"/>
          <w:szCs w:val="24"/>
          <w:rtl/>
        </w:rPr>
        <w:t>לקיבוץ</w:t>
      </w:r>
      <w:r w:rsidRPr="00086F8E">
        <w:rPr>
          <w:rFonts w:cs="David"/>
          <w:sz w:val="24"/>
          <w:szCs w:val="24"/>
          <w:rtl/>
        </w:rPr>
        <w:t xml:space="preserve"> </w:t>
      </w:r>
      <w:r w:rsidRPr="00086F8E">
        <w:rPr>
          <w:rFonts w:cs="David" w:hint="cs"/>
          <w:sz w:val="24"/>
          <w:szCs w:val="24"/>
          <w:rtl/>
        </w:rPr>
        <w:t>יגור</w:t>
      </w:r>
      <w:r w:rsidRPr="00086F8E">
        <w:rPr>
          <w:rFonts w:cs="David"/>
          <w:sz w:val="24"/>
          <w:szCs w:val="24"/>
          <w:rtl/>
        </w:rPr>
        <w:t xml:space="preserve"> </w:t>
      </w:r>
      <w:r w:rsidRPr="00086F8E">
        <w:rPr>
          <w:rFonts w:cs="David" w:hint="cs"/>
          <w:sz w:val="24"/>
          <w:szCs w:val="24"/>
          <w:rtl/>
        </w:rPr>
        <w:t>והקמת מעבר</w:t>
      </w:r>
      <w:r w:rsidRPr="00086F8E">
        <w:rPr>
          <w:rFonts w:cs="David"/>
          <w:sz w:val="24"/>
          <w:szCs w:val="24"/>
          <w:rtl/>
        </w:rPr>
        <w:t xml:space="preserve"> </w:t>
      </w:r>
      <w:r w:rsidRPr="00086F8E">
        <w:rPr>
          <w:rFonts w:cs="David" w:hint="cs"/>
          <w:sz w:val="24"/>
          <w:szCs w:val="24"/>
          <w:rtl/>
        </w:rPr>
        <w:t>אקולוגי</w:t>
      </w:r>
      <w:r w:rsidRPr="00086F8E">
        <w:rPr>
          <w:rFonts w:cs="David"/>
          <w:sz w:val="24"/>
          <w:szCs w:val="24"/>
          <w:rtl/>
        </w:rPr>
        <w:t xml:space="preserve"> </w:t>
      </w:r>
      <w:r w:rsidRPr="00086F8E">
        <w:rPr>
          <w:rFonts w:cs="David" w:hint="cs"/>
          <w:sz w:val="24"/>
          <w:szCs w:val="24"/>
          <w:rtl/>
        </w:rPr>
        <w:t>עילי מדרום-מזרח למחלפון</w:t>
      </w:r>
      <w:r w:rsidRPr="00086F8E">
        <w:rPr>
          <w:rFonts w:cs="David"/>
          <w:sz w:val="24"/>
          <w:szCs w:val="24"/>
          <w:rtl/>
        </w:rPr>
        <w:t>.</w:t>
      </w:r>
      <w:r w:rsidRPr="00086F8E">
        <w:rPr>
          <w:rFonts w:cs="David" w:hint="cs"/>
          <w:sz w:val="24"/>
          <w:szCs w:val="24"/>
          <w:rtl/>
        </w:rPr>
        <w:tab/>
      </w:r>
    </w:p>
    <w:p w14:paraId="7192D336" w14:textId="77777777" w:rsidR="00086F8E" w:rsidRPr="00086F8E" w:rsidRDefault="00086F8E" w:rsidP="00086F8E">
      <w:pPr>
        <w:spacing w:after="0" w:line="240" w:lineRule="auto"/>
        <w:ind w:left="1440" w:hanging="1080"/>
        <w:jc w:val="both"/>
        <w:rPr>
          <w:rFonts w:cs="David"/>
          <w:sz w:val="24"/>
          <w:szCs w:val="24"/>
          <w:rtl/>
        </w:rPr>
      </w:pPr>
      <w:r w:rsidRPr="00086F8E">
        <w:rPr>
          <w:rFonts w:cs="David" w:hint="cs"/>
          <w:b/>
          <w:bCs/>
          <w:sz w:val="24"/>
          <w:szCs w:val="24"/>
          <w:u w:val="single"/>
          <w:rtl/>
        </w:rPr>
        <w:t>חלופה 4:</w:t>
      </w:r>
      <w:r w:rsidRPr="00086F8E">
        <w:rPr>
          <w:rFonts w:cs="David" w:hint="cs"/>
          <w:sz w:val="24"/>
          <w:szCs w:val="24"/>
          <w:rtl/>
        </w:rPr>
        <w:tab/>
        <w:t>הרחבת</w:t>
      </w:r>
      <w:r w:rsidRPr="00086F8E">
        <w:rPr>
          <w:rFonts w:cs="David"/>
          <w:sz w:val="24"/>
          <w:szCs w:val="24"/>
          <w:rtl/>
        </w:rPr>
        <w:t xml:space="preserve"> </w:t>
      </w:r>
      <w:r w:rsidRPr="00086F8E">
        <w:rPr>
          <w:rFonts w:cs="David" w:hint="cs"/>
          <w:sz w:val="24"/>
          <w:szCs w:val="24"/>
          <w:rtl/>
        </w:rPr>
        <w:t>כביש</w:t>
      </w:r>
      <w:r w:rsidRPr="00086F8E">
        <w:rPr>
          <w:rFonts w:cs="David"/>
          <w:sz w:val="24"/>
          <w:szCs w:val="24"/>
          <w:rtl/>
        </w:rPr>
        <w:t xml:space="preserve"> 70/75, </w:t>
      </w:r>
      <w:r w:rsidRPr="00086F8E">
        <w:rPr>
          <w:rFonts w:cs="David" w:hint="cs"/>
          <w:sz w:val="24"/>
          <w:szCs w:val="24"/>
          <w:rtl/>
        </w:rPr>
        <w:t>ביטול</w:t>
      </w:r>
      <w:r w:rsidRPr="00086F8E">
        <w:rPr>
          <w:rFonts w:cs="David"/>
          <w:sz w:val="24"/>
          <w:szCs w:val="24"/>
          <w:rtl/>
        </w:rPr>
        <w:t xml:space="preserve"> </w:t>
      </w:r>
      <w:r w:rsidRPr="00086F8E">
        <w:rPr>
          <w:rFonts w:cs="David" w:hint="cs"/>
          <w:sz w:val="24"/>
          <w:szCs w:val="24"/>
          <w:rtl/>
        </w:rPr>
        <w:t>צומת</w:t>
      </w:r>
      <w:r w:rsidRPr="00086F8E">
        <w:rPr>
          <w:rFonts w:cs="David"/>
          <w:sz w:val="24"/>
          <w:szCs w:val="24"/>
          <w:rtl/>
        </w:rPr>
        <w:t xml:space="preserve"> </w:t>
      </w:r>
      <w:r w:rsidRPr="00086F8E">
        <w:rPr>
          <w:rFonts w:cs="David" w:hint="cs"/>
          <w:sz w:val="24"/>
          <w:szCs w:val="24"/>
          <w:rtl/>
        </w:rPr>
        <w:t>הגישה</w:t>
      </w:r>
      <w:r w:rsidRPr="00086F8E">
        <w:rPr>
          <w:rFonts w:cs="David"/>
          <w:sz w:val="24"/>
          <w:szCs w:val="24"/>
          <w:rtl/>
        </w:rPr>
        <w:t xml:space="preserve"> </w:t>
      </w:r>
      <w:r w:rsidRPr="00086F8E">
        <w:rPr>
          <w:rFonts w:cs="David" w:hint="cs"/>
          <w:sz w:val="24"/>
          <w:szCs w:val="24"/>
          <w:rtl/>
        </w:rPr>
        <w:t>למשתלה</w:t>
      </w:r>
      <w:r w:rsidRPr="00086F8E">
        <w:rPr>
          <w:rFonts w:cs="David"/>
          <w:sz w:val="24"/>
          <w:szCs w:val="24"/>
          <w:rtl/>
        </w:rPr>
        <w:t xml:space="preserve">, </w:t>
      </w:r>
      <w:r w:rsidRPr="00086F8E">
        <w:rPr>
          <w:rFonts w:cs="David" w:hint="cs"/>
          <w:sz w:val="24"/>
          <w:szCs w:val="24"/>
          <w:rtl/>
        </w:rPr>
        <w:t>הקמת מעבר</w:t>
      </w:r>
      <w:r w:rsidRPr="00086F8E">
        <w:rPr>
          <w:rFonts w:cs="David"/>
          <w:sz w:val="24"/>
          <w:szCs w:val="24"/>
          <w:rtl/>
        </w:rPr>
        <w:t xml:space="preserve"> </w:t>
      </w:r>
      <w:r w:rsidRPr="00086F8E">
        <w:rPr>
          <w:rFonts w:cs="David" w:hint="cs"/>
          <w:sz w:val="24"/>
          <w:szCs w:val="24"/>
          <w:rtl/>
        </w:rPr>
        <w:t>אקולוגי</w:t>
      </w:r>
      <w:r w:rsidRPr="00086F8E">
        <w:rPr>
          <w:rFonts w:cs="David"/>
          <w:sz w:val="24"/>
          <w:szCs w:val="24"/>
          <w:rtl/>
        </w:rPr>
        <w:t xml:space="preserve"> </w:t>
      </w:r>
      <w:r w:rsidRPr="00086F8E">
        <w:rPr>
          <w:rFonts w:cs="David" w:hint="cs"/>
          <w:sz w:val="24"/>
          <w:szCs w:val="24"/>
          <w:rtl/>
        </w:rPr>
        <w:t>עילי בצמוד מדרום</w:t>
      </w:r>
      <w:r w:rsidRPr="00086F8E">
        <w:rPr>
          <w:rFonts w:cs="David"/>
          <w:sz w:val="24"/>
          <w:szCs w:val="24"/>
          <w:rtl/>
        </w:rPr>
        <w:t xml:space="preserve"> </w:t>
      </w:r>
      <w:r w:rsidRPr="00086F8E">
        <w:rPr>
          <w:rFonts w:cs="David" w:hint="cs"/>
          <w:sz w:val="24"/>
          <w:szCs w:val="24"/>
          <w:rtl/>
        </w:rPr>
        <w:t>לקיבוץ</w:t>
      </w:r>
      <w:r w:rsidRPr="00086F8E">
        <w:rPr>
          <w:rFonts w:cs="David"/>
          <w:sz w:val="24"/>
          <w:szCs w:val="24"/>
          <w:rtl/>
        </w:rPr>
        <w:t xml:space="preserve"> </w:t>
      </w:r>
      <w:r w:rsidRPr="00086F8E">
        <w:rPr>
          <w:rFonts w:cs="David" w:hint="cs"/>
          <w:sz w:val="24"/>
          <w:szCs w:val="24"/>
          <w:rtl/>
        </w:rPr>
        <w:t>יגור והקמת</w:t>
      </w:r>
      <w:r w:rsidRPr="00086F8E">
        <w:rPr>
          <w:rFonts w:cs="David"/>
          <w:sz w:val="24"/>
          <w:szCs w:val="24"/>
          <w:rtl/>
        </w:rPr>
        <w:t xml:space="preserve"> </w:t>
      </w:r>
      <w:r w:rsidRPr="00086F8E">
        <w:rPr>
          <w:rFonts w:cs="David" w:hint="cs"/>
          <w:sz w:val="24"/>
          <w:szCs w:val="24"/>
          <w:rtl/>
        </w:rPr>
        <w:t>מחלפון</w:t>
      </w:r>
      <w:r w:rsidRPr="00086F8E">
        <w:rPr>
          <w:rFonts w:cs="David"/>
          <w:sz w:val="24"/>
          <w:szCs w:val="24"/>
          <w:rtl/>
        </w:rPr>
        <w:t xml:space="preserve"> </w:t>
      </w:r>
      <w:r w:rsidRPr="00086F8E">
        <w:rPr>
          <w:rFonts w:cs="David" w:hint="cs"/>
          <w:sz w:val="24"/>
          <w:szCs w:val="24"/>
          <w:rtl/>
        </w:rPr>
        <w:t>בתצורת</w:t>
      </w:r>
      <w:r w:rsidRPr="00086F8E">
        <w:rPr>
          <w:rFonts w:cs="David"/>
          <w:sz w:val="24"/>
          <w:szCs w:val="24"/>
          <w:rtl/>
        </w:rPr>
        <w:t xml:space="preserve"> </w:t>
      </w:r>
      <w:r w:rsidRPr="00086F8E">
        <w:rPr>
          <w:rFonts w:cs="David" w:hint="cs"/>
          <w:sz w:val="24"/>
          <w:szCs w:val="24"/>
          <w:rtl/>
        </w:rPr>
        <w:t>יהלום</w:t>
      </w:r>
      <w:r w:rsidRPr="00086F8E">
        <w:rPr>
          <w:rFonts w:cs="David"/>
          <w:sz w:val="24"/>
          <w:szCs w:val="24"/>
          <w:rtl/>
        </w:rPr>
        <w:t xml:space="preserve"> </w:t>
      </w:r>
      <w:r w:rsidRPr="00086F8E">
        <w:rPr>
          <w:rFonts w:cs="David" w:hint="cs"/>
          <w:sz w:val="24"/>
          <w:szCs w:val="24"/>
          <w:rtl/>
        </w:rPr>
        <w:t xml:space="preserve">חלקי מדרום-מזרח למעבר האקולוגי. </w:t>
      </w:r>
      <w:proofErr w:type="spellStart"/>
      <w:r w:rsidRPr="00086F8E">
        <w:rPr>
          <w:rFonts w:cs="David" w:hint="cs"/>
          <w:sz w:val="24"/>
          <w:szCs w:val="24"/>
          <w:rtl/>
        </w:rPr>
        <w:t>המחלפון</w:t>
      </w:r>
      <w:proofErr w:type="spellEnd"/>
      <w:r w:rsidRPr="00086F8E">
        <w:rPr>
          <w:rFonts w:cs="David"/>
          <w:sz w:val="24"/>
          <w:szCs w:val="24"/>
          <w:rtl/>
        </w:rPr>
        <w:t xml:space="preserve"> </w:t>
      </w:r>
      <w:r w:rsidRPr="00086F8E">
        <w:rPr>
          <w:rFonts w:cs="David" w:hint="cs"/>
          <w:sz w:val="24"/>
          <w:szCs w:val="24"/>
          <w:rtl/>
        </w:rPr>
        <w:t>החלקי</w:t>
      </w:r>
      <w:r w:rsidRPr="00086F8E">
        <w:rPr>
          <w:rFonts w:cs="David"/>
          <w:sz w:val="24"/>
          <w:szCs w:val="24"/>
          <w:rtl/>
        </w:rPr>
        <w:t xml:space="preserve"> </w:t>
      </w:r>
      <w:r w:rsidRPr="00086F8E">
        <w:rPr>
          <w:rFonts w:cs="David" w:hint="cs"/>
          <w:sz w:val="24"/>
          <w:szCs w:val="24"/>
          <w:rtl/>
        </w:rPr>
        <w:t>כולל</w:t>
      </w:r>
      <w:r w:rsidRPr="00086F8E">
        <w:rPr>
          <w:rFonts w:cs="David"/>
          <w:sz w:val="24"/>
          <w:szCs w:val="24"/>
          <w:rtl/>
        </w:rPr>
        <w:t xml:space="preserve"> </w:t>
      </w:r>
      <w:r w:rsidRPr="00086F8E">
        <w:rPr>
          <w:rFonts w:cs="David" w:hint="cs"/>
          <w:sz w:val="24"/>
          <w:szCs w:val="24"/>
          <w:rtl/>
        </w:rPr>
        <w:t>כניסה</w:t>
      </w:r>
      <w:r w:rsidRPr="00086F8E">
        <w:rPr>
          <w:rFonts w:cs="David"/>
          <w:sz w:val="24"/>
          <w:szCs w:val="24"/>
          <w:rtl/>
        </w:rPr>
        <w:t xml:space="preserve"> </w:t>
      </w:r>
      <w:r w:rsidRPr="00086F8E">
        <w:rPr>
          <w:rFonts w:cs="David" w:hint="cs"/>
          <w:sz w:val="24"/>
          <w:szCs w:val="24"/>
          <w:rtl/>
        </w:rPr>
        <w:t>ויציאה</w:t>
      </w:r>
      <w:r w:rsidRPr="00086F8E">
        <w:rPr>
          <w:rFonts w:cs="David"/>
          <w:sz w:val="24"/>
          <w:szCs w:val="24"/>
          <w:rtl/>
        </w:rPr>
        <w:t xml:space="preserve"> </w:t>
      </w:r>
      <w:r w:rsidRPr="00086F8E">
        <w:rPr>
          <w:rFonts w:cs="David" w:hint="cs"/>
          <w:sz w:val="24"/>
          <w:szCs w:val="24"/>
          <w:rtl/>
        </w:rPr>
        <w:t>לכיוון</w:t>
      </w:r>
      <w:r w:rsidRPr="00086F8E">
        <w:rPr>
          <w:rFonts w:cs="David"/>
          <w:sz w:val="24"/>
          <w:szCs w:val="24"/>
          <w:rtl/>
        </w:rPr>
        <w:t xml:space="preserve"> </w:t>
      </w:r>
      <w:r w:rsidRPr="00086F8E">
        <w:rPr>
          <w:rFonts w:cs="David" w:hint="cs"/>
          <w:sz w:val="24"/>
          <w:szCs w:val="24"/>
          <w:rtl/>
        </w:rPr>
        <w:t>צפון</w:t>
      </w:r>
      <w:r w:rsidRPr="00086F8E">
        <w:rPr>
          <w:rFonts w:cs="David"/>
          <w:sz w:val="24"/>
          <w:szCs w:val="24"/>
          <w:rtl/>
        </w:rPr>
        <w:t xml:space="preserve"> </w:t>
      </w:r>
      <w:r w:rsidRPr="00086F8E">
        <w:rPr>
          <w:rFonts w:cs="David" w:hint="cs"/>
          <w:sz w:val="24"/>
          <w:szCs w:val="24"/>
          <w:rtl/>
        </w:rPr>
        <w:t>בלבד</w:t>
      </w:r>
      <w:r w:rsidRPr="00086F8E">
        <w:rPr>
          <w:rFonts w:cs="David"/>
          <w:sz w:val="24"/>
          <w:szCs w:val="24"/>
          <w:rtl/>
        </w:rPr>
        <w:t>.</w:t>
      </w:r>
      <w:r w:rsidRPr="00086F8E">
        <w:rPr>
          <w:rFonts w:cs="David" w:hint="cs"/>
          <w:sz w:val="24"/>
          <w:szCs w:val="24"/>
          <w:rtl/>
        </w:rPr>
        <w:t xml:space="preserve"> הכניסה והיציאה מכיוון דרום יהיו ממחלף העמקים הקיים.</w:t>
      </w:r>
    </w:p>
    <w:p w14:paraId="28BDA100" w14:textId="77777777" w:rsidR="00086F8E" w:rsidRPr="00086F8E" w:rsidRDefault="00086F8E" w:rsidP="00086F8E">
      <w:pPr>
        <w:spacing w:after="0" w:line="240" w:lineRule="auto"/>
        <w:jc w:val="both"/>
        <w:rPr>
          <w:rFonts w:cs="David"/>
          <w:sz w:val="24"/>
          <w:szCs w:val="24"/>
          <w:rtl/>
        </w:rPr>
      </w:pPr>
    </w:p>
    <w:p w14:paraId="0DD64383" w14:textId="77777777" w:rsidR="00086F8E" w:rsidRPr="00086F8E" w:rsidRDefault="00086F8E" w:rsidP="00086F8E">
      <w:pPr>
        <w:spacing w:after="0" w:line="240" w:lineRule="auto"/>
        <w:ind w:left="792"/>
        <w:contextualSpacing/>
        <w:jc w:val="both"/>
        <w:rPr>
          <w:rFonts w:cs="David"/>
          <w:sz w:val="24"/>
          <w:szCs w:val="24"/>
        </w:rPr>
      </w:pPr>
    </w:p>
    <w:p w14:paraId="6FE8A924" w14:textId="77777777" w:rsidR="00086F8E" w:rsidRPr="00086F8E" w:rsidRDefault="00086F8E" w:rsidP="00086F8E">
      <w:pPr>
        <w:numPr>
          <w:ilvl w:val="1"/>
          <w:numId w:val="2"/>
        </w:numPr>
        <w:spacing w:after="0" w:line="240" w:lineRule="auto"/>
        <w:contextualSpacing/>
        <w:jc w:val="both"/>
        <w:rPr>
          <w:rFonts w:cs="David"/>
          <w:sz w:val="24"/>
          <w:szCs w:val="24"/>
          <w:u w:val="single"/>
        </w:rPr>
      </w:pPr>
      <w:r w:rsidRPr="00086F8E">
        <w:rPr>
          <w:rFonts w:cs="David" w:hint="cs"/>
          <w:sz w:val="24"/>
          <w:szCs w:val="24"/>
          <w:u w:val="single"/>
          <w:rtl/>
        </w:rPr>
        <w:t>קריטריונים</w:t>
      </w:r>
      <w:r w:rsidRPr="00086F8E">
        <w:rPr>
          <w:rFonts w:cs="David"/>
          <w:sz w:val="24"/>
          <w:szCs w:val="24"/>
          <w:u w:val="single"/>
          <w:rtl/>
        </w:rPr>
        <w:t xml:space="preserve"> </w:t>
      </w:r>
      <w:r w:rsidRPr="00086F8E">
        <w:rPr>
          <w:rFonts w:cs="David" w:hint="cs"/>
          <w:sz w:val="24"/>
          <w:szCs w:val="24"/>
          <w:u w:val="single"/>
          <w:rtl/>
        </w:rPr>
        <w:t>להשוואת</w:t>
      </w:r>
      <w:r w:rsidRPr="00086F8E">
        <w:rPr>
          <w:rFonts w:cs="David"/>
          <w:sz w:val="24"/>
          <w:szCs w:val="24"/>
          <w:u w:val="single"/>
          <w:rtl/>
        </w:rPr>
        <w:t xml:space="preserve"> </w:t>
      </w:r>
      <w:r w:rsidRPr="00086F8E">
        <w:rPr>
          <w:rFonts w:cs="David" w:hint="cs"/>
          <w:sz w:val="24"/>
          <w:szCs w:val="24"/>
          <w:u w:val="single"/>
          <w:rtl/>
        </w:rPr>
        <w:t>החלופות</w:t>
      </w:r>
    </w:p>
    <w:p w14:paraId="4BADBEE4" w14:textId="77777777" w:rsidR="00086F8E" w:rsidRPr="00086F8E" w:rsidRDefault="00086F8E" w:rsidP="00086F8E">
      <w:pPr>
        <w:spacing w:after="0" w:line="240" w:lineRule="auto"/>
        <w:jc w:val="both"/>
        <w:rPr>
          <w:rFonts w:cs="David"/>
          <w:sz w:val="24"/>
          <w:szCs w:val="24"/>
          <w:rtl/>
        </w:rPr>
      </w:pPr>
    </w:p>
    <w:p w14:paraId="6381118F" w14:textId="77777777" w:rsidR="00086F8E" w:rsidRPr="00086F8E" w:rsidRDefault="00086F8E" w:rsidP="00086F8E">
      <w:pPr>
        <w:spacing w:after="0" w:line="240" w:lineRule="auto"/>
        <w:ind w:left="792"/>
        <w:contextualSpacing/>
        <w:jc w:val="both"/>
        <w:rPr>
          <w:rFonts w:cs="David"/>
          <w:sz w:val="24"/>
          <w:szCs w:val="24"/>
          <w:rtl/>
        </w:rPr>
      </w:pPr>
      <w:r w:rsidRPr="00086F8E">
        <w:rPr>
          <w:rFonts w:cs="David" w:hint="cs"/>
          <w:sz w:val="24"/>
          <w:szCs w:val="24"/>
          <w:rtl/>
        </w:rPr>
        <w:t xml:space="preserve">בתסקיר נבחנו החלופות בהתייחס למספר נושאים שונים: שיקולים הנדסיים, היבטי רעש ואיכות אוויר, התאמה לשימושי קרקע, נוף, מעבר אקולוגי עילי והתאמה לפרוגרמה. כל נושא כלל מס' קריטריונים שעל פיהם הושוו החלופות. </w:t>
      </w:r>
    </w:p>
    <w:p w14:paraId="698B87E5" w14:textId="77777777" w:rsidR="00086F8E" w:rsidRPr="00086F8E" w:rsidRDefault="00086F8E" w:rsidP="00086F8E">
      <w:pPr>
        <w:spacing w:after="0" w:line="240" w:lineRule="auto"/>
        <w:ind w:left="792"/>
        <w:contextualSpacing/>
        <w:jc w:val="both"/>
        <w:rPr>
          <w:rFonts w:cs="David"/>
          <w:sz w:val="24"/>
          <w:szCs w:val="24"/>
          <w:rtl/>
        </w:rPr>
      </w:pPr>
    </w:p>
    <w:p w14:paraId="28E93A14" w14:textId="77777777" w:rsidR="00086F8E" w:rsidRPr="00086F8E" w:rsidRDefault="000E692A" w:rsidP="000E692A">
      <w:pPr>
        <w:spacing w:after="0" w:line="240" w:lineRule="auto"/>
        <w:ind w:left="792"/>
        <w:contextualSpacing/>
        <w:jc w:val="both"/>
        <w:rPr>
          <w:rFonts w:cs="David"/>
          <w:sz w:val="24"/>
          <w:szCs w:val="24"/>
          <w:rtl/>
        </w:rPr>
      </w:pPr>
      <w:r w:rsidRPr="00465233">
        <w:rPr>
          <w:rFonts w:cs="David" w:hint="cs"/>
          <w:sz w:val="24"/>
          <w:szCs w:val="24"/>
          <w:rtl/>
        </w:rPr>
        <w:t>לדעתנו</w:t>
      </w:r>
      <w:r w:rsidR="00086F8E" w:rsidRPr="00465233">
        <w:rPr>
          <w:rFonts w:cs="David" w:hint="cs"/>
          <w:sz w:val="24"/>
          <w:szCs w:val="24"/>
          <w:rtl/>
        </w:rPr>
        <w:t xml:space="preserve"> עורכי</w:t>
      </w:r>
      <w:r w:rsidR="00086F8E" w:rsidRPr="00086F8E">
        <w:rPr>
          <w:rFonts w:cs="David" w:hint="cs"/>
          <w:sz w:val="24"/>
          <w:szCs w:val="24"/>
          <w:rtl/>
        </w:rPr>
        <w:t xml:space="preserve"> התסקיר לא התייחסו למס' קריטריונים חשובים ובחלק מהקריטריונים הניתוח של עורכי התסקיר אינו נכון וגורם לטעויות ואי דיוקים שמשנים לחלוטין את ניתוח בחינת החלופות והמסקנות המובילות לבחירת החלופה הנבחרת.  </w:t>
      </w:r>
    </w:p>
    <w:p w14:paraId="1665DB99" w14:textId="77777777" w:rsidR="00086F8E" w:rsidRPr="00086F8E" w:rsidRDefault="00086F8E" w:rsidP="00086F8E">
      <w:pPr>
        <w:spacing w:after="0" w:line="240" w:lineRule="auto"/>
        <w:jc w:val="both"/>
        <w:rPr>
          <w:rFonts w:cs="David"/>
          <w:sz w:val="24"/>
          <w:szCs w:val="24"/>
          <w:rtl/>
        </w:rPr>
      </w:pPr>
    </w:p>
    <w:p w14:paraId="5CA63740" w14:textId="77777777" w:rsidR="00086F8E" w:rsidRPr="00086F8E" w:rsidRDefault="00086F8E" w:rsidP="00086F8E">
      <w:pPr>
        <w:numPr>
          <w:ilvl w:val="0"/>
          <w:numId w:val="9"/>
        </w:numPr>
        <w:spacing w:after="0" w:line="240" w:lineRule="auto"/>
        <w:contextualSpacing/>
        <w:jc w:val="both"/>
        <w:rPr>
          <w:rFonts w:cs="David"/>
          <w:sz w:val="24"/>
          <w:szCs w:val="24"/>
          <w:rtl/>
        </w:rPr>
      </w:pPr>
      <w:r w:rsidRPr="00086F8E">
        <w:rPr>
          <w:rFonts w:cs="David" w:hint="cs"/>
          <w:sz w:val="24"/>
          <w:szCs w:val="24"/>
          <w:rtl/>
        </w:rPr>
        <w:t>חסרה התייחסות לשני משתנים רבי משקל אשר הינם בעלי חשיבות מכרעת בבחינת החלופות:</w:t>
      </w:r>
    </w:p>
    <w:p w14:paraId="6FA274B4" w14:textId="77777777" w:rsidR="00086F8E" w:rsidRPr="00465233" w:rsidRDefault="00086F8E" w:rsidP="00086F8E">
      <w:pPr>
        <w:numPr>
          <w:ilvl w:val="1"/>
          <w:numId w:val="9"/>
        </w:numPr>
        <w:spacing w:after="0" w:line="240" w:lineRule="auto"/>
        <w:ind w:left="1416" w:hanging="283"/>
        <w:contextualSpacing/>
        <w:jc w:val="both"/>
        <w:rPr>
          <w:rFonts w:cs="David"/>
          <w:color w:val="FF0000"/>
          <w:sz w:val="24"/>
          <w:szCs w:val="24"/>
        </w:rPr>
      </w:pPr>
      <w:r w:rsidRPr="00465233">
        <w:rPr>
          <w:rFonts w:cs="David" w:hint="cs"/>
          <w:sz w:val="24"/>
          <w:szCs w:val="24"/>
          <w:rtl/>
        </w:rPr>
        <w:t xml:space="preserve">מיקומו של המעבר ביחס למיקום </w:t>
      </w:r>
      <w:r w:rsidR="000E692A" w:rsidRPr="00465233">
        <w:rPr>
          <w:rFonts w:cs="David" w:hint="cs"/>
          <w:sz w:val="24"/>
          <w:szCs w:val="24"/>
          <w:rtl/>
        </w:rPr>
        <w:t>ה</w:t>
      </w:r>
      <w:r w:rsidRPr="00465233">
        <w:rPr>
          <w:rFonts w:cs="David" w:hint="cs"/>
          <w:sz w:val="24"/>
          <w:szCs w:val="24"/>
          <w:rtl/>
        </w:rPr>
        <w:t xml:space="preserve">מוסכם </w:t>
      </w:r>
      <w:r w:rsidR="000E692A" w:rsidRPr="00465233">
        <w:rPr>
          <w:rFonts w:cs="David" w:hint="cs"/>
          <w:sz w:val="24"/>
          <w:szCs w:val="24"/>
          <w:rtl/>
        </w:rPr>
        <w:t xml:space="preserve">עם משרד הביטחון </w:t>
      </w:r>
      <w:r w:rsidRPr="00465233">
        <w:rPr>
          <w:rFonts w:cs="David" w:hint="cs"/>
          <w:sz w:val="24"/>
          <w:szCs w:val="24"/>
          <w:rtl/>
        </w:rPr>
        <w:t>להסרה חלקית של הגדר הקיימת</w:t>
      </w:r>
      <w:r w:rsidR="000E692A" w:rsidRPr="00465233">
        <w:rPr>
          <w:rFonts w:cs="David" w:hint="cs"/>
          <w:sz w:val="24"/>
          <w:szCs w:val="24"/>
          <w:rtl/>
        </w:rPr>
        <w:t xml:space="preserve">- </w:t>
      </w:r>
      <w:r w:rsidRPr="00465233">
        <w:rPr>
          <w:rFonts w:cs="David" w:hint="cs"/>
          <w:sz w:val="24"/>
          <w:szCs w:val="24"/>
          <w:rtl/>
        </w:rPr>
        <w:t xml:space="preserve"> לאורך המתקן הבטחוני, ממערב לדרך,  </w:t>
      </w:r>
      <w:r w:rsidR="00D31AAF" w:rsidRPr="00465233">
        <w:rPr>
          <w:rFonts w:cs="David" w:hint="cs"/>
          <w:sz w:val="24"/>
          <w:szCs w:val="24"/>
          <w:rtl/>
        </w:rPr>
        <w:t xml:space="preserve">קיימת גדר </w:t>
      </w:r>
      <w:r w:rsidRPr="00465233">
        <w:rPr>
          <w:rFonts w:cs="David" w:hint="cs"/>
          <w:sz w:val="24"/>
          <w:szCs w:val="24"/>
          <w:rtl/>
        </w:rPr>
        <w:t xml:space="preserve">אשר הסרתה תאפשר גישה ישירה </w:t>
      </w:r>
      <w:r w:rsidR="00D31AAF" w:rsidRPr="00465233">
        <w:rPr>
          <w:rFonts w:cs="David" w:hint="cs"/>
          <w:sz w:val="24"/>
          <w:szCs w:val="24"/>
          <w:rtl/>
        </w:rPr>
        <w:t xml:space="preserve">למעבר בע"ח </w:t>
      </w:r>
      <w:r w:rsidRPr="00465233">
        <w:rPr>
          <w:rFonts w:cs="David" w:hint="cs"/>
          <w:sz w:val="24"/>
          <w:szCs w:val="24"/>
          <w:rtl/>
        </w:rPr>
        <w:t xml:space="preserve">ללא מחסומים ותוך חיכוך מינימלי לכיוון המעבר. </w:t>
      </w:r>
    </w:p>
    <w:p w14:paraId="46641128" w14:textId="77777777" w:rsidR="00086F8E" w:rsidRPr="00086F8E" w:rsidRDefault="00086F8E" w:rsidP="00D31AAF">
      <w:pPr>
        <w:spacing w:after="0" w:line="240" w:lineRule="auto"/>
        <w:ind w:left="1416"/>
        <w:contextualSpacing/>
        <w:jc w:val="both"/>
        <w:rPr>
          <w:rFonts w:cs="David"/>
          <w:color w:val="FF0000"/>
          <w:sz w:val="24"/>
          <w:szCs w:val="24"/>
          <w:rtl/>
        </w:rPr>
      </w:pPr>
      <w:r w:rsidRPr="00465233">
        <w:rPr>
          <w:rFonts w:cs="David" w:hint="cs"/>
          <w:sz w:val="24"/>
          <w:szCs w:val="24"/>
          <w:rtl/>
        </w:rPr>
        <w:t>כיום קיימת גדר רציפה של משרד</w:t>
      </w:r>
      <w:r w:rsidRPr="00086F8E">
        <w:rPr>
          <w:rFonts w:cs="David" w:hint="cs"/>
          <w:sz w:val="24"/>
          <w:szCs w:val="24"/>
          <w:rtl/>
        </w:rPr>
        <w:t xml:space="preserve"> הבטחון אשר לא ניתן להסירה בעתידה הנראה לעין.  למרות זאת, </w:t>
      </w:r>
      <w:proofErr w:type="spellStart"/>
      <w:r w:rsidRPr="00086F8E">
        <w:rPr>
          <w:rFonts w:cs="David" w:hint="cs"/>
          <w:sz w:val="24"/>
          <w:szCs w:val="24"/>
          <w:rtl/>
        </w:rPr>
        <w:t>רט"ג</w:t>
      </w:r>
      <w:proofErr w:type="spellEnd"/>
      <w:r w:rsidRPr="00086F8E">
        <w:rPr>
          <w:rFonts w:cs="David" w:hint="cs"/>
          <w:sz w:val="24"/>
          <w:szCs w:val="24"/>
          <w:rtl/>
        </w:rPr>
        <w:t xml:space="preserve"> הגיעו להסכמות ותאומים עם משרד הביטחון להסרת הגידור, החוס</w:t>
      </w:r>
      <w:r w:rsidR="00D31AAF">
        <w:rPr>
          <w:rFonts w:cs="David" w:hint="cs"/>
          <w:sz w:val="24"/>
          <w:szCs w:val="24"/>
          <w:rtl/>
        </w:rPr>
        <w:t>מת</w:t>
      </w:r>
      <w:r w:rsidRPr="00086F8E">
        <w:rPr>
          <w:rFonts w:cs="David" w:hint="cs"/>
          <w:sz w:val="24"/>
          <w:szCs w:val="24"/>
          <w:rtl/>
        </w:rPr>
        <w:t xml:space="preserve"> כיום את המעבר החופשי לבעלי חיים גדולי גוף (דוגמת </w:t>
      </w:r>
      <w:proofErr w:type="spellStart"/>
      <w:r w:rsidRPr="00086F8E">
        <w:rPr>
          <w:rFonts w:cs="David" w:hint="cs"/>
          <w:sz w:val="24"/>
          <w:szCs w:val="24"/>
          <w:rtl/>
        </w:rPr>
        <w:t>פרסתנים</w:t>
      </w:r>
      <w:proofErr w:type="spellEnd"/>
      <w:r w:rsidRPr="00086F8E">
        <w:rPr>
          <w:rFonts w:cs="David" w:hint="cs"/>
          <w:sz w:val="24"/>
          <w:szCs w:val="24"/>
          <w:rtl/>
        </w:rPr>
        <w:t>), בצמוד ומדרום לקיבוץ יגור (כמוזכר בהחלטת הוועדה מיום ה-24.5.17). הסרת גדר זו הינה קריטית כאמור לתפקוד האקולוגי העתידי של המעבר. התסקיר</w:t>
      </w:r>
      <w:r w:rsidRPr="00086F8E">
        <w:rPr>
          <w:rFonts w:cs="David"/>
          <w:sz w:val="24"/>
          <w:szCs w:val="24"/>
          <w:rtl/>
        </w:rPr>
        <w:t xml:space="preserve"> </w:t>
      </w:r>
      <w:r w:rsidRPr="00086F8E">
        <w:rPr>
          <w:rFonts w:cs="David" w:hint="cs"/>
          <w:sz w:val="24"/>
          <w:szCs w:val="24"/>
          <w:rtl/>
        </w:rPr>
        <w:t>אינו</w:t>
      </w:r>
      <w:r w:rsidRPr="00086F8E">
        <w:rPr>
          <w:rFonts w:cs="David"/>
          <w:sz w:val="24"/>
          <w:szCs w:val="24"/>
          <w:rtl/>
        </w:rPr>
        <w:t xml:space="preserve"> </w:t>
      </w:r>
      <w:r w:rsidRPr="00086F8E">
        <w:rPr>
          <w:rFonts w:cs="David" w:hint="cs"/>
          <w:sz w:val="24"/>
          <w:szCs w:val="24"/>
          <w:rtl/>
        </w:rPr>
        <w:t>מתייחס  לתיאום</w:t>
      </w:r>
      <w:r w:rsidRPr="00086F8E">
        <w:rPr>
          <w:rFonts w:cs="David"/>
          <w:sz w:val="24"/>
          <w:szCs w:val="24"/>
          <w:rtl/>
        </w:rPr>
        <w:t xml:space="preserve"> </w:t>
      </w:r>
      <w:r w:rsidRPr="00086F8E">
        <w:rPr>
          <w:rFonts w:cs="David" w:hint="cs"/>
          <w:sz w:val="24"/>
          <w:szCs w:val="24"/>
          <w:rtl/>
        </w:rPr>
        <w:t>זה ולמשמעותו.</w:t>
      </w:r>
    </w:p>
    <w:p w14:paraId="07F2F770" w14:textId="77777777" w:rsidR="00086F8E" w:rsidRPr="00086F8E" w:rsidRDefault="00086F8E" w:rsidP="00086F8E">
      <w:pPr>
        <w:numPr>
          <w:ilvl w:val="1"/>
          <w:numId w:val="9"/>
        </w:numPr>
        <w:spacing w:after="0" w:line="240" w:lineRule="auto"/>
        <w:ind w:left="1416" w:hanging="283"/>
        <w:contextualSpacing/>
        <w:jc w:val="both"/>
        <w:rPr>
          <w:rFonts w:cs="David"/>
          <w:color w:val="FF0000"/>
          <w:sz w:val="24"/>
          <w:szCs w:val="24"/>
        </w:rPr>
      </w:pPr>
      <w:r w:rsidRPr="00086F8E">
        <w:rPr>
          <w:rFonts w:cs="David" w:hint="cs"/>
          <w:sz w:val="24"/>
          <w:szCs w:val="24"/>
          <w:rtl/>
        </w:rPr>
        <w:t>בעלות</w:t>
      </w:r>
      <w:r w:rsidRPr="00086F8E">
        <w:rPr>
          <w:rFonts w:cs="David"/>
          <w:sz w:val="24"/>
          <w:szCs w:val="24"/>
          <w:rtl/>
        </w:rPr>
        <w:t xml:space="preserve"> </w:t>
      </w:r>
      <w:r w:rsidRPr="00086F8E">
        <w:rPr>
          <w:rFonts w:cs="David" w:hint="cs"/>
          <w:sz w:val="24"/>
          <w:szCs w:val="24"/>
          <w:rtl/>
        </w:rPr>
        <w:t>על</w:t>
      </w:r>
      <w:r w:rsidRPr="00086F8E">
        <w:rPr>
          <w:rFonts w:cs="David"/>
          <w:sz w:val="24"/>
          <w:szCs w:val="24"/>
          <w:rtl/>
        </w:rPr>
        <w:t xml:space="preserve"> </w:t>
      </w:r>
      <w:r w:rsidRPr="00086F8E">
        <w:rPr>
          <w:rFonts w:cs="David" w:hint="cs"/>
          <w:sz w:val="24"/>
          <w:szCs w:val="24"/>
          <w:rtl/>
        </w:rPr>
        <w:t>הקרקע- החלקה</w:t>
      </w:r>
      <w:r w:rsidRPr="00086F8E">
        <w:rPr>
          <w:rFonts w:cs="David"/>
          <w:sz w:val="24"/>
          <w:szCs w:val="24"/>
          <w:rtl/>
        </w:rPr>
        <w:t xml:space="preserve"> </w:t>
      </w:r>
      <w:r w:rsidRPr="00086F8E">
        <w:rPr>
          <w:rFonts w:cs="David" w:hint="cs"/>
          <w:sz w:val="24"/>
          <w:szCs w:val="24"/>
          <w:rtl/>
        </w:rPr>
        <w:t>הצמודה</w:t>
      </w:r>
      <w:r w:rsidRPr="00086F8E">
        <w:rPr>
          <w:rFonts w:cs="David"/>
          <w:sz w:val="24"/>
          <w:szCs w:val="24"/>
          <w:rtl/>
        </w:rPr>
        <w:t xml:space="preserve"> </w:t>
      </w:r>
      <w:r w:rsidRPr="00086F8E">
        <w:rPr>
          <w:rFonts w:cs="David" w:hint="cs"/>
          <w:sz w:val="24"/>
          <w:szCs w:val="24"/>
          <w:rtl/>
        </w:rPr>
        <w:t>לקיבוץ</w:t>
      </w:r>
      <w:r w:rsidRPr="00086F8E">
        <w:rPr>
          <w:rFonts w:cs="David"/>
          <w:sz w:val="24"/>
          <w:szCs w:val="24"/>
          <w:rtl/>
        </w:rPr>
        <w:t xml:space="preserve"> </w:t>
      </w:r>
      <w:r w:rsidRPr="00086F8E">
        <w:rPr>
          <w:rFonts w:cs="David" w:hint="cs"/>
          <w:sz w:val="24"/>
          <w:szCs w:val="24"/>
          <w:rtl/>
        </w:rPr>
        <w:t>יגור</w:t>
      </w:r>
      <w:r w:rsidRPr="00086F8E">
        <w:rPr>
          <w:rFonts w:cs="David"/>
          <w:sz w:val="24"/>
          <w:szCs w:val="24"/>
          <w:rtl/>
        </w:rPr>
        <w:t xml:space="preserve">, </w:t>
      </w:r>
      <w:r w:rsidRPr="00086F8E">
        <w:rPr>
          <w:rFonts w:cs="David" w:hint="cs"/>
          <w:sz w:val="24"/>
          <w:szCs w:val="24"/>
          <w:rtl/>
        </w:rPr>
        <w:t>הינה</w:t>
      </w:r>
      <w:r w:rsidRPr="00086F8E">
        <w:rPr>
          <w:rFonts w:cs="David"/>
          <w:sz w:val="24"/>
          <w:szCs w:val="24"/>
          <w:rtl/>
        </w:rPr>
        <w:t xml:space="preserve"> </w:t>
      </w:r>
      <w:r w:rsidRPr="00086F8E">
        <w:rPr>
          <w:rFonts w:cs="David" w:hint="cs"/>
          <w:sz w:val="24"/>
          <w:szCs w:val="24"/>
          <w:rtl/>
        </w:rPr>
        <w:t>ברובה</w:t>
      </w:r>
      <w:r w:rsidRPr="00086F8E">
        <w:rPr>
          <w:rFonts w:cs="David"/>
          <w:sz w:val="24"/>
          <w:szCs w:val="24"/>
          <w:rtl/>
        </w:rPr>
        <w:t xml:space="preserve"> </w:t>
      </w:r>
      <w:r w:rsidRPr="00086F8E">
        <w:rPr>
          <w:rFonts w:cs="David" w:hint="cs"/>
          <w:sz w:val="24"/>
          <w:szCs w:val="24"/>
          <w:rtl/>
        </w:rPr>
        <w:t>המוחלט</w:t>
      </w:r>
      <w:r w:rsidRPr="00086F8E">
        <w:rPr>
          <w:rFonts w:cs="David"/>
          <w:sz w:val="24"/>
          <w:szCs w:val="24"/>
          <w:rtl/>
        </w:rPr>
        <w:t xml:space="preserve"> </w:t>
      </w:r>
      <w:r w:rsidRPr="00086F8E">
        <w:rPr>
          <w:rFonts w:cs="David" w:hint="cs"/>
          <w:sz w:val="24"/>
          <w:szCs w:val="24"/>
          <w:rtl/>
        </w:rPr>
        <w:t>בבעלות</w:t>
      </w:r>
      <w:r w:rsidRPr="00086F8E">
        <w:rPr>
          <w:rFonts w:cs="David"/>
          <w:sz w:val="24"/>
          <w:szCs w:val="24"/>
          <w:rtl/>
        </w:rPr>
        <w:t xml:space="preserve"> </w:t>
      </w:r>
      <w:r w:rsidRPr="00086F8E">
        <w:rPr>
          <w:rFonts w:cs="David" w:hint="cs"/>
          <w:sz w:val="24"/>
          <w:szCs w:val="24"/>
          <w:rtl/>
        </w:rPr>
        <w:t>מדינה</w:t>
      </w:r>
      <w:r w:rsidRPr="00086F8E">
        <w:rPr>
          <w:rFonts w:cs="David"/>
          <w:sz w:val="24"/>
          <w:szCs w:val="24"/>
          <w:rtl/>
        </w:rPr>
        <w:t xml:space="preserve"> (</w:t>
      </w:r>
      <w:r w:rsidRPr="00086F8E">
        <w:rPr>
          <w:rFonts w:cs="David" w:hint="cs"/>
          <w:sz w:val="24"/>
          <w:szCs w:val="24"/>
          <w:rtl/>
        </w:rPr>
        <w:t>קק</w:t>
      </w:r>
      <w:r w:rsidRPr="00086F8E">
        <w:rPr>
          <w:rFonts w:cs="David"/>
          <w:sz w:val="24"/>
          <w:szCs w:val="24"/>
          <w:rtl/>
        </w:rPr>
        <w:t>"</w:t>
      </w:r>
      <w:r w:rsidRPr="00086F8E">
        <w:rPr>
          <w:rFonts w:cs="David" w:hint="cs"/>
          <w:sz w:val="24"/>
          <w:szCs w:val="24"/>
          <w:rtl/>
        </w:rPr>
        <w:t>ל</w:t>
      </w:r>
      <w:r w:rsidRPr="00086F8E">
        <w:rPr>
          <w:rFonts w:cs="David"/>
          <w:sz w:val="24"/>
          <w:szCs w:val="24"/>
          <w:rtl/>
        </w:rPr>
        <w:t xml:space="preserve">). </w:t>
      </w:r>
      <w:r w:rsidRPr="00086F8E">
        <w:rPr>
          <w:rFonts w:cs="David" w:hint="cs"/>
          <w:sz w:val="24"/>
          <w:szCs w:val="24"/>
          <w:rtl/>
        </w:rPr>
        <w:t>עובדה</w:t>
      </w:r>
      <w:r w:rsidRPr="00086F8E">
        <w:rPr>
          <w:rFonts w:cs="David"/>
          <w:sz w:val="24"/>
          <w:szCs w:val="24"/>
          <w:rtl/>
        </w:rPr>
        <w:t xml:space="preserve"> </w:t>
      </w:r>
      <w:r w:rsidRPr="00086F8E">
        <w:rPr>
          <w:rFonts w:cs="David" w:hint="cs"/>
          <w:sz w:val="24"/>
          <w:szCs w:val="24"/>
          <w:rtl/>
        </w:rPr>
        <w:t>זו</w:t>
      </w:r>
      <w:r w:rsidRPr="00086F8E">
        <w:rPr>
          <w:rFonts w:cs="David"/>
          <w:sz w:val="24"/>
          <w:szCs w:val="24"/>
          <w:rtl/>
        </w:rPr>
        <w:t xml:space="preserve"> </w:t>
      </w:r>
      <w:r w:rsidRPr="00086F8E">
        <w:rPr>
          <w:rFonts w:cs="David" w:hint="cs"/>
          <w:sz w:val="24"/>
          <w:szCs w:val="24"/>
          <w:rtl/>
        </w:rPr>
        <w:t>מאפשרת</w:t>
      </w:r>
      <w:r w:rsidRPr="00086F8E">
        <w:rPr>
          <w:rFonts w:cs="David"/>
          <w:sz w:val="24"/>
          <w:szCs w:val="24"/>
          <w:rtl/>
        </w:rPr>
        <w:t xml:space="preserve"> </w:t>
      </w:r>
      <w:r w:rsidRPr="00086F8E">
        <w:rPr>
          <w:rFonts w:cs="David" w:hint="cs"/>
          <w:sz w:val="24"/>
          <w:szCs w:val="24"/>
          <w:rtl/>
        </w:rPr>
        <w:t>שיקום</w:t>
      </w:r>
      <w:r w:rsidRPr="00086F8E">
        <w:rPr>
          <w:rFonts w:cs="David"/>
          <w:sz w:val="24"/>
          <w:szCs w:val="24"/>
          <w:rtl/>
        </w:rPr>
        <w:t xml:space="preserve"> </w:t>
      </w:r>
      <w:r w:rsidRPr="00086F8E">
        <w:rPr>
          <w:rFonts w:cs="David" w:hint="cs"/>
          <w:sz w:val="24"/>
          <w:szCs w:val="24"/>
          <w:rtl/>
        </w:rPr>
        <w:t>והתאמת</w:t>
      </w:r>
      <w:r w:rsidRPr="00086F8E">
        <w:rPr>
          <w:rFonts w:cs="David"/>
          <w:sz w:val="24"/>
          <w:szCs w:val="24"/>
          <w:rtl/>
        </w:rPr>
        <w:t xml:space="preserve"> </w:t>
      </w:r>
      <w:r w:rsidRPr="00086F8E">
        <w:rPr>
          <w:rFonts w:cs="David" w:hint="cs"/>
          <w:sz w:val="24"/>
          <w:szCs w:val="24"/>
          <w:rtl/>
        </w:rPr>
        <w:t>השטח</w:t>
      </w:r>
      <w:r w:rsidRPr="00086F8E">
        <w:rPr>
          <w:rFonts w:cs="David"/>
          <w:sz w:val="24"/>
          <w:szCs w:val="24"/>
          <w:rtl/>
        </w:rPr>
        <w:t xml:space="preserve"> </w:t>
      </w:r>
      <w:r w:rsidRPr="00086F8E">
        <w:rPr>
          <w:rFonts w:cs="David" w:hint="cs"/>
          <w:sz w:val="24"/>
          <w:szCs w:val="24"/>
          <w:rtl/>
        </w:rPr>
        <w:t>שבין</w:t>
      </w:r>
      <w:r w:rsidRPr="00086F8E">
        <w:rPr>
          <w:rFonts w:cs="David"/>
          <w:sz w:val="24"/>
          <w:szCs w:val="24"/>
          <w:rtl/>
        </w:rPr>
        <w:t xml:space="preserve"> </w:t>
      </w:r>
      <w:r w:rsidRPr="00086F8E">
        <w:rPr>
          <w:rFonts w:cs="David" w:hint="cs"/>
          <w:sz w:val="24"/>
          <w:szCs w:val="24"/>
          <w:rtl/>
        </w:rPr>
        <w:t>הקצה</w:t>
      </w:r>
      <w:r w:rsidRPr="00086F8E">
        <w:rPr>
          <w:rFonts w:cs="David"/>
          <w:sz w:val="24"/>
          <w:szCs w:val="24"/>
          <w:rtl/>
        </w:rPr>
        <w:t xml:space="preserve"> </w:t>
      </w:r>
      <w:r w:rsidRPr="00086F8E">
        <w:rPr>
          <w:rFonts w:cs="David" w:hint="cs"/>
          <w:sz w:val="24"/>
          <w:szCs w:val="24"/>
          <w:rtl/>
        </w:rPr>
        <w:t>המערבי</w:t>
      </w:r>
      <w:r w:rsidRPr="00086F8E">
        <w:rPr>
          <w:rFonts w:cs="David"/>
          <w:sz w:val="24"/>
          <w:szCs w:val="24"/>
          <w:rtl/>
        </w:rPr>
        <w:t xml:space="preserve"> </w:t>
      </w:r>
      <w:r w:rsidRPr="00086F8E">
        <w:rPr>
          <w:rFonts w:cs="David" w:hint="cs"/>
          <w:sz w:val="24"/>
          <w:szCs w:val="24"/>
          <w:rtl/>
        </w:rPr>
        <w:t>של</w:t>
      </w:r>
      <w:r w:rsidRPr="00086F8E">
        <w:rPr>
          <w:rFonts w:cs="David"/>
          <w:sz w:val="24"/>
          <w:szCs w:val="24"/>
          <w:rtl/>
        </w:rPr>
        <w:t xml:space="preserve"> </w:t>
      </w:r>
      <w:r w:rsidRPr="00086F8E">
        <w:rPr>
          <w:rFonts w:cs="David" w:hint="cs"/>
          <w:sz w:val="24"/>
          <w:szCs w:val="24"/>
          <w:rtl/>
        </w:rPr>
        <w:t>המעבר</w:t>
      </w:r>
      <w:r w:rsidRPr="00086F8E">
        <w:rPr>
          <w:rFonts w:cs="David"/>
          <w:sz w:val="24"/>
          <w:szCs w:val="24"/>
          <w:rtl/>
        </w:rPr>
        <w:t xml:space="preserve"> </w:t>
      </w:r>
      <w:r w:rsidRPr="00086F8E">
        <w:rPr>
          <w:rFonts w:cs="David" w:hint="cs"/>
          <w:sz w:val="24"/>
          <w:szCs w:val="24"/>
          <w:rtl/>
        </w:rPr>
        <w:t>ועד</w:t>
      </w:r>
      <w:r w:rsidRPr="00086F8E">
        <w:rPr>
          <w:rFonts w:cs="David"/>
          <w:sz w:val="24"/>
          <w:szCs w:val="24"/>
          <w:rtl/>
        </w:rPr>
        <w:t xml:space="preserve"> </w:t>
      </w:r>
      <w:r w:rsidRPr="00086F8E">
        <w:rPr>
          <w:rFonts w:cs="David" w:hint="cs"/>
          <w:sz w:val="24"/>
          <w:szCs w:val="24"/>
          <w:rtl/>
        </w:rPr>
        <w:t>לאזור</w:t>
      </w:r>
      <w:r w:rsidRPr="00086F8E">
        <w:rPr>
          <w:rFonts w:cs="David"/>
          <w:sz w:val="24"/>
          <w:szCs w:val="24"/>
          <w:rtl/>
        </w:rPr>
        <w:t xml:space="preserve"> </w:t>
      </w:r>
      <w:r w:rsidRPr="00086F8E">
        <w:rPr>
          <w:rFonts w:cs="David" w:hint="cs"/>
          <w:sz w:val="24"/>
          <w:szCs w:val="24"/>
          <w:rtl/>
        </w:rPr>
        <w:t>הטבעי</w:t>
      </w:r>
      <w:r w:rsidRPr="00086F8E">
        <w:rPr>
          <w:rFonts w:cs="David"/>
          <w:sz w:val="24"/>
          <w:szCs w:val="24"/>
          <w:rtl/>
        </w:rPr>
        <w:t xml:space="preserve"> </w:t>
      </w:r>
      <w:r w:rsidRPr="00086F8E">
        <w:rPr>
          <w:rFonts w:cs="David" w:hint="cs"/>
          <w:sz w:val="24"/>
          <w:szCs w:val="24"/>
          <w:rtl/>
        </w:rPr>
        <w:t>של</w:t>
      </w:r>
      <w:r w:rsidRPr="00086F8E">
        <w:rPr>
          <w:rFonts w:cs="David"/>
          <w:sz w:val="24"/>
          <w:szCs w:val="24"/>
          <w:rtl/>
        </w:rPr>
        <w:t xml:space="preserve"> </w:t>
      </w:r>
      <w:r w:rsidRPr="00086F8E">
        <w:rPr>
          <w:rFonts w:cs="David" w:hint="cs"/>
          <w:sz w:val="24"/>
          <w:szCs w:val="24"/>
          <w:rtl/>
        </w:rPr>
        <w:t>מורדות</w:t>
      </w:r>
      <w:r w:rsidRPr="00086F8E">
        <w:rPr>
          <w:rFonts w:cs="David"/>
          <w:sz w:val="24"/>
          <w:szCs w:val="24"/>
          <w:rtl/>
        </w:rPr>
        <w:t xml:space="preserve"> </w:t>
      </w:r>
      <w:r w:rsidRPr="00086F8E">
        <w:rPr>
          <w:rFonts w:cs="David" w:hint="cs"/>
          <w:sz w:val="24"/>
          <w:szCs w:val="24"/>
          <w:rtl/>
        </w:rPr>
        <w:t>הכרמל</w:t>
      </w:r>
      <w:r w:rsidRPr="00086F8E">
        <w:rPr>
          <w:rFonts w:cs="David"/>
          <w:sz w:val="24"/>
          <w:szCs w:val="24"/>
          <w:rtl/>
        </w:rPr>
        <w:t xml:space="preserve"> </w:t>
      </w:r>
      <w:r w:rsidRPr="00086F8E">
        <w:rPr>
          <w:rFonts w:cs="David" w:hint="cs"/>
          <w:sz w:val="24"/>
          <w:szCs w:val="24"/>
          <w:rtl/>
        </w:rPr>
        <w:t>עבור</w:t>
      </w:r>
      <w:r w:rsidRPr="00086F8E">
        <w:rPr>
          <w:rFonts w:cs="David"/>
          <w:sz w:val="24"/>
          <w:szCs w:val="24"/>
          <w:rtl/>
        </w:rPr>
        <w:t xml:space="preserve"> </w:t>
      </w:r>
      <w:r w:rsidRPr="00086F8E">
        <w:rPr>
          <w:rFonts w:cs="David" w:hint="cs"/>
          <w:sz w:val="24"/>
          <w:szCs w:val="24"/>
          <w:rtl/>
        </w:rPr>
        <w:t>מעבר</w:t>
      </w:r>
      <w:r w:rsidRPr="00086F8E">
        <w:rPr>
          <w:rFonts w:cs="David"/>
          <w:sz w:val="24"/>
          <w:szCs w:val="24"/>
          <w:rtl/>
        </w:rPr>
        <w:t xml:space="preserve"> </w:t>
      </w:r>
      <w:r w:rsidRPr="00086F8E">
        <w:rPr>
          <w:rFonts w:cs="David" w:hint="cs"/>
          <w:sz w:val="24"/>
          <w:szCs w:val="24"/>
          <w:rtl/>
        </w:rPr>
        <w:t>בעלי</w:t>
      </w:r>
      <w:r w:rsidRPr="00086F8E">
        <w:rPr>
          <w:rFonts w:cs="David"/>
          <w:sz w:val="24"/>
          <w:szCs w:val="24"/>
          <w:rtl/>
        </w:rPr>
        <w:t xml:space="preserve"> </w:t>
      </w:r>
      <w:r w:rsidRPr="00086F8E">
        <w:rPr>
          <w:rFonts w:cs="David" w:hint="cs"/>
          <w:sz w:val="24"/>
          <w:szCs w:val="24"/>
          <w:rtl/>
        </w:rPr>
        <w:t>חיים</w:t>
      </w:r>
      <w:r w:rsidRPr="00086F8E">
        <w:rPr>
          <w:rFonts w:cs="David"/>
          <w:sz w:val="24"/>
          <w:szCs w:val="24"/>
          <w:rtl/>
        </w:rPr>
        <w:t xml:space="preserve">, </w:t>
      </w:r>
      <w:r w:rsidRPr="00086F8E">
        <w:rPr>
          <w:rFonts w:cs="David" w:hint="cs"/>
          <w:sz w:val="24"/>
          <w:szCs w:val="24"/>
          <w:rtl/>
        </w:rPr>
        <w:t>ובכך</w:t>
      </w:r>
      <w:r w:rsidRPr="00086F8E">
        <w:rPr>
          <w:rFonts w:cs="David"/>
          <w:sz w:val="24"/>
          <w:szCs w:val="24"/>
          <w:rtl/>
        </w:rPr>
        <w:t xml:space="preserve"> </w:t>
      </w:r>
      <w:r w:rsidRPr="00086F8E">
        <w:rPr>
          <w:rFonts w:cs="David" w:hint="cs"/>
          <w:sz w:val="24"/>
          <w:szCs w:val="24"/>
          <w:rtl/>
        </w:rPr>
        <w:t>לשפר</w:t>
      </w:r>
      <w:r w:rsidRPr="00086F8E">
        <w:rPr>
          <w:rFonts w:cs="David"/>
          <w:sz w:val="24"/>
          <w:szCs w:val="24"/>
          <w:rtl/>
        </w:rPr>
        <w:t xml:space="preserve"> </w:t>
      </w:r>
      <w:r w:rsidRPr="00086F8E">
        <w:rPr>
          <w:rFonts w:cs="David" w:hint="cs"/>
          <w:sz w:val="24"/>
          <w:szCs w:val="24"/>
          <w:rtl/>
        </w:rPr>
        <w:t>משמעותית</w:t>
      </w:r>
      <w:r w:rsidRPr="00086F8E">
        <w:rPr>
          <w:rFonts w:cs="David"/>
          <w:sz w:val="24"/>
          <w:szCs w:val="24"/>
          <w:rtl/>
        </w:rPr>
        <w:t xml:space="preserve"> </w:t>
      </w:r>
      <w:r w:rsidRPr="00086F8E">
        <w:rPr>
          <w:rFonts w:cs="David" w:hint="cs"/>
          <w:sz w:val="24"/>
          <w:szCs w:val="24"/>
          <w:rtl/>
        </w:rPr>
        <w:t>את</w:t>
      </w:r>
      <w:r w:rsidRPr="00086F8E">
        <w:rPr>
          <w:rFonts w:cs="David"/>
          <w:sz w:val="24"/>
          <w:szCs w:val="24"/>
          <w:rtl/>
        </w:rPr>
        <w:t xml:space="preserve"> </w:t>
      </w:r>
      <w:r w:rsidRPr="00086F8E">
        <w:rPr>
          <w:rFonts w:cs="David" w:hint="cs"/>
          <w:sz w:val="24"/>
          <w:szCs w:val="24"/>
          <w:rtl/>
        </w:rPr>
        <w:t>פוטנציאל</w:t>
      </w:r>
      <w:r w:rsidRPr="00086F8E">
        <w:rPr>
          <w:rFonts w:cs="David"/>
          <w:sz w:val="24"/>
          <w:szCs w:val="24"/>
          <w:rtl/>
        </w:rPr>
        <w:t xml:space="preserve"> </w:t>
      </w:r>
      <w:r w:rsidRPr="00086F8E">
        <w:rPr>
          <w:rFonts w:cs="David" w:hint="cs"/>
          <w:sz w:val="24"/>
          <w:szCs w:val="24"/>
          <w:rtl/>
        </w:rPr>
        <w:t>התפקוד</w:t>
      </w:r>
      <w:r w:rsidRPr="00086F8E">
        <w:rPr>
          <w:rFonts w:cs="David"/>
          <w:sz w:val="24"/>
          <w:szCs w:val="24"/>
          <w:rtl/>
        </w:rPr>
        <w:t xml:space="preserve"> </w:t>
      </w:r>
      <w:r w:rsidRPr="00086F8E">
        <w:rPr>
          <w:rFonts w:cs="David" w:hint="cs"/>
          <w:sz w:val="24"/>
          <w:szCs w:val="24"/>
          <w:rtl/>
        </w:rPr>
        <w:t xml:space="preserve">והמימוש </w:t>
      </w:r>
      <w:r w:rsidRPr="00086F8E">
        <w:rPr>
          <w:rFonts w:cs="David" w:hint="cs"/>
          <w:sz w:val="24"/>
          <w:szCs w:val="24"/>
          <w:rtl/>
        </w:rPr>
        <w:lastRenderedPageBreak/>
        <w:t>של</w:t>
      </w:r>
      <w:r w:rsidRPr="00086F8E">
        <w:rPr>
          <w:rFonts w:cs="David"/>
          <w:sz w:val="24"/>
          <w:szCs w:val="24"/>
          <w:rtl/>
        </w:rPr>
        <w:t xml:space="preserve"> </w:t>
      </w:r>
      <w:r w:rsidRPr="00086F8E">
        <w:rPr>
          <w:rFonts w:cs="David" w:hint="cs"/>
          <w:sz w:val="24"/>
          <w:szCs w:val="24"/>
          <w:rtl/>
        </w:rPr>
        <w:t>המעבר</w:t>
      </w:r>
      <w:r w:rsidRPr="00086F8E">
        <w:rPr>
          <w:rFonts w:cs="David"/>
          <w:sz w:val="24"/>
          <w:szCs w:val="24"/>
          <w:rtl/>
        </w:rPr>
        <w:t xml:space="preserve">. </w:t>
      </w:r>
      <w:r w:rsidRPr="00086F8E">
        <w:rPr>
          <w:rFonts w:cs="David" w:hint="cs"/>
          <w:sz w:val="24"/>
          <w:szCs w:val="24"/>
          <w:rtl/>
        </w:rPr>
        <w:t>יתר</w:t>
      </w:r>
      <w:r w:rsidRPr="00086F8E">
        <w:rPr>
          <w:rFonts w:cs="David"/>
          <w:sz w:val="24"/>
          <w:szCs w:val="24"/>
          <w:rtl/>
        </w:rPr>
        <w:t xml:space="preserve"> </w:t>
      </w:r>
      <w:r w:rsidRPr="00086F8E">
        <w:rPr>
          <w:rFonts w:cs="David" w:hint="cs"/>
          <w:sz w:val="24"/>
          <w:szCs w:val="24"/>
          <w:rtl/>
        </w:rPr>
        <w:t>החלקות</w:t>
      </w:r>
      <w:r w:rsidRPr="00086F8E">
        <w:rPr>
          <w:rFonts w:cs="David"/>
          <w:sz w:val="24"/>
          <w:szCs w:val="24"/>
          <w:rtl/>
        </w:rPr>
        <w:t xml:space="preserve"> </w:t>
      </w:r>
      <w:r w:rsidRPr="00086F8E">
        <w:rPr>
          <w:rFonts w:cs="David" w:hint="cs"/>
          <w:sz w:val="24"/>
          <w:szCs w:val="24"/>
          <w:rtl/>
        </w:rPr>
        <w:t>התחומות</w:t>
      </w:r>
      <w:r w:rsidRPr="00086F8E">
        <w:rPr>
          <w:rFonts w:cs="David"/>
          <w:sz w:val="24"/>
          <w:szCs w:val="24"/>
          <w:rtl/>
        </w:rPr>
        <w:t xml:space="preserve"> </w:t>
      </w:r>
      <w:r w:rsidRPr="00086F8E">
        <w:rPr>
          <w:rFonts w:cs="David" w:hint="cs"/>
          <w:sz w:val="24"/>
          <w:szCs w:val="24"/>
          <w:rtl/>
        </w:rPr>
        <w:t>בין</w:t>
      </w:r>
      <w:r w:rsidRPr="00086F8E">
        <w:rPr>
          <w:rFonts w:cs="David"/>
          <w:sz w:val="24"/>
          <w:szCs w:val="24"/>
          <w:rtl/>
        </w:rPr>
        <w:t xml:space="preserve"> </w:t>
      </w:r>
      <w:r w:rsidRPr="00086F8E">
        <w:rPr>
          <w:rFonts w:cs="David" w:hint="cs"/>
          <w:sz w:val="24"/>
          <w:szCs w:val="24"/>
          <w:rtl/>
        </w:rPr>
        <w:t>הבסיס</w:t>
      </w:r>
      <w:r w:rsidRPr="00086F8E">
        <w:rPr>
          <w:rFonts w:cs="David"/>
          <w:sz w:val="24"/>
          <w:szCs w:val="24"/>
          <w:rtl/>
        </w:rPr>
        <w:t xml:space="preserve"> </w:t>
      </w:r>
      <w:r w:rsidRPr="00086F8E">
        <w:rPr>
          <w:rFonts w:cs="David" w:hint="cs"/>
          <w:sz w:val="24"/>
          <w:szCs w:val="24"/>
          <w:rtl/>
        </w:rPr>
        <w:t>הצבאי</w:t>
      </w:r>
      <w:r w:rsidRPr="00086F8E">
        <w:rPr>
          <w:rFonts w:cs="David"/>
          <w:sz w:val="24"/>
          <w:szCs w:val="24"/>
          <w:rtl/>
        </w:rPr>
        <w:t xml:space="preserve"> </w:t>
      </w:r>
      <w:r w:rsidRPr="00086F8E">
        <w:rPr>
          <w:rFonts w:cs="David" w:hint="cs"/>
          <w:sz w:val="24"/>
          <w:szCs w:val="24"/>
          <w:rtl/>
        </w:rPr>
        <w:t>לרכבת</w:t>
      </w:r>
      <w:r w:rsidRPr="00086F8E">
        <w:rPr>
          <w:rFonts w:cs="David"/>
          <w:sz w:val="24"/>
          <w:szCs w:val="24"/>
          <w:rtl/>
        </w:rPr>
        <w:t xml:space="preserve">, </w:t>
      </w:r>
      <w:r w:rsidRPr="00086F8E">
        <w:rPr>
          <w:rFonts w:cs="David" w:hint="cs"/>
          <w:sz w:val="24"/>
          <w:szCs w:val="24"/>
          <w:rtl/>
        </w:rPr>
        <w:t>הינן</w:t>
      </w:r>
      <w:r w:rsidRPr="00086F8E">
        <w:rPr>
          <w:rFonts w:cs="David"/>
          <w:sz w:val="24"/>
          <w:szCs w:val="24"/>
          <w:rtl/>
        </w:rPr>
        <w:t xml:space="preserve"> </w:t>
      </w:r>
      <w:r w:rsidRPr="00086F8E">
        <w:rPr>
          <w:rFonts w:cs="David" w:hint="cs"/>
          <w:sz w:val="24"/>
          <w:szCs w:val="24"/>
          <w:rtl/>
        </w:rPr>
        <w:t>בבעלות</w:t>
      </w:r>
      <w:r w:rsidRPr="00086F8E">
        <w:rPr>
          <w:rFonts w:cs="David"/>
          <w:sz w:val="24"/>
          <w:szCs w:val="24"/>
          <w:rtl/>
        </w:rPr>
        <w:t xml:space="preserve"> </w:t>
      </w:r>
      <w:r w:rsidRPr="00086F8E">
        <w:rPr>
          <w:rFonts w:cs="David" w:hint="cs"/>
          <w:sz w:val="24"/>
          <w:szCs w:val="24"/>
          <w:rtl/>
        </w:rPr>
        <w:t>פרטית</w:t>
      </w:r>
      <w:r w:rsidRPr="00086F8E">
        <w:rPr>
          <w:rFonts w:cs="David"/>
          <w:sz w:val="24"/>
          <w:szCs w:val="24"/>
          <w:rtl/>
        </w:rPr>
        <w:t xml:space="preserve"> </w:t>
      </w:r>
      <w:r w:rsidRPr="00086F8E">
        <w:rPr>
          <w:rFonts w:cs="David" w:hint="cs"/>
          <w:sz w:val="24"/>
          <w:szCs w:val="24"/>
          <w:rtl/>
        </w:rPr>
        <w:t>אשר</w:t>
      </w:r>
      <w:r w:rsidRPr="00086F8E">
        <w:rPr>
          <w:rFonts w:cs="David"/>
          <w:sz w:val="24"/>
          <w:szCs w:val="24"/>
          <w:rtl/>
        </w:rPr>
        <w:t xml:space="preserve"> </w:t>
      </w:r>
      <w:r w:rsidRPr="00086F8E">
        <w:rPr>
          <w:rFonts w:cs="David" w:hint="cs"/>
          <w:sz w:val="24"/>
          <w:szCs w:val="24"/>
          <w:rtl/>
        </w:rPr>
        <w:t>מונעת</w:t>
      </w:r>
      <w:r w:rsidRPr="00086F8E">
        <w:rPr>
          <w:rFonts w:cs="David"/>
          <w:sz w:val="24"/>
          <w:szCs w:val="24"/>
          <w:rtl/>
        </w:rPr>
        <w:t xml:space="preserve"> </w:t>
      </w:r>
      <w:r w:rsidRPr="00086F8E">
        <w:rPr>
          <w:rFonts w:cs="David" w:hint="cs"/>
          <w:sz w:val="24"/>
          <w:szCs w:val="24"/>
          <w:rtl/>
        </w:rPr>
        <w:t>אפשרות</w:t>
      </w:r>
      <w:r w:rsidRPr="00086F8E">
        <w:rPr>
          <w:rFonts w:cs="David"/>
          <w:sz w:val="24"/>
          <w:szCs w:val="24"/>
          <w:rtl/>
        </w:rPr>
        <w:t xml:space="preserve"> </w:t>
      </w:r>
      <w:r w:rsidRPr="00086F8E">
        <w:rPr>
          <w:rFonts w:cs="David" w:hint="cs"/>
          <w:sz w:val="24"/>
          <w:szCs w:val="24"/>
          <w:rtl/>
        </w:rPr>
        <w:t xml:space="preserve">או לכל הפחות תקשה מאוד על הסדרת גישה אפקטיבית למעבר. </w:t>
      </w:r>
    </w:p>
    <w:p w14:paraId="0F0B373E" w14:textId="77777777" w:rsidR="00086F8E" w:rsidRPr="00086F8E" w:rsidRDefault="00086F8E" w:rsidP="00086F8E">
      <w:pPr>
        <w:spacing w:after="0" w:line="240" w:lineRule="auto"/>
        <w:ind w:left="1152"/>
        <w:jc w:val="both"/>
        <w:rPr>
          <w:rFonts w:cs="David"/>
          <w:sz w:val="24"/>
          <w:szCs w:val="24"/>
          <w:rtl/>
        </w:rPr>
      </w:pPr>
    </w:p>
    <w:p w14:paraId="3C52F7CD" w14:textId="77777777" w:rsidR="00086F8E" w:rsidRPr="00086F8E" w:rsidRDefault="00086F8E" w:rsidP="00086F8E">
      <w:pPr>
        <w:spacing w:after="0" w:line="240" w:lineRule="auto"/>
        <w:ind w:left="1152"/>
        <w:jc w:val="both"/>
        <w:rPr>
          <w:rFonts w:cs="David"/>
          <w:sz w:val="24"/>
          <w:szCs w:val="24"/>
          <w:rtl/>
        </w:rPr>
      </w:pPr>
      <w:r w:rsidRPr="00086F8E">
        <w:rPr>
          <w:rFonts w:cs="David" w:hint="cs"/>
          <w:sz w:val="24"/>
          <w:szCs w:val="24"/>
          <w:rtl/>
        </w:rPr>
        <w:t xml:space="preserve">כל אחד מהמשתנים הללו והשילוב שלהם הינם קריטיים בהשוואת החלופות ולדעתנו ישנו את הערכת החלופות באופן מהותי.  </w:t>
      </w:r>
    </w:p>
    <w:p w14:paraId="55F948BD" w14:textId="77777777" w:rsidR="00086F8E" w:rsidRPr="00086F8E" w:rsidRDefault="00086F8E" w:rsidP="00086F8E">
      <w:pPr>
        <w:spacing w:after="0" w:line="240" w:lineRule="auto"/>
        <w:ind w:left="1152"/>
        <w:jc w:val="both"/>
        <w:rPr>
          <w:rFonts w:cs="David"/>
          <w:sz w:val="24"/>
          <w:szCs w:val="24"/>
          <w:rtl/>
        </w:rPr>
      </w:pPr>
    </w:p>
    <w:p w14:paraId="57686F9F" w14:textId="77777777" w:rsidR="00086F8E" w:rsidRPr="00086F8E" w:rsidRDefault="00086F8E" w:rsidP="00086F8E">
      <w:pPr>
        <w:numPr>
          <w:ilvl w:val="0"/>
          <w:numId w:val="9"/>
        </w:numPr>
        <w:spacing w:after="0" w:line="240" w:lineRule="auto"/>
        <w:contextualSpacing/>
        <w:jc w:val="both"/>
        <w:rPr>
          <w:rFonts w:cs="David"/>
          <w:color w:val="000000" w:themeColor="text1"/>
          <w:sz w:val="24"/>
          <w:szCs w:val="24"/>
          <w:rtl/>
        </w:rPr>
      </w:pPr>
      <w:r w:rsidRPr="00086F8E">
        <w:rPr>
          <w:rFonts w:cs="David" w:hint="cs"/>
          <w:color w:val="000000" w:themeColor="text1"/>
          <w:sz w:val="24"/>
          <w:szCs w:val="24"/>
          <w:rtl/>
        </w:rPr>
        <w:t xml:space="preserve">רוחב המעבר והיחס בין האורך והרוחב של המעבר האקולוגי </w:t>
      </w:r>
      <w:r w:rsidRPr="00086F8E">
        <w:rPr>
          <w:rFonts w:cs="David"/>
          <w:color w:val="000000" w:themeColor="text1"/>
          <w:sz w:val="24"/>
          <w:szCs w:val="24"/>
          <w:rtl/>
        </w:rPr>
        <w:t>–</w:t>
      </w:r>
      <w:r w:rsidRPr="00086F8E">
        <w:rPr>
          <w:rFonts w:cs="David" w:hint="cs"/>
          <w:color w:val="000000" w:themeColor="text1"/>
          <w:sz w:val="24"/>
          <w:szCs w:val="24"/>
          <w:rtl/>
        </w:rPr>
        <w:t xml:space="preserve"> קריטריון זה, אשר הינו בעל חשיבות רבה על מנת שהמעבר יתפקד כנדרש, לא נבחן בפרק ב' בתסקיר על אף הדרישה המפורשת בהנחיות (כלל האצבע הינו כי ככל שהמעבר ארוך יותר- כך עליו להיות רחב יותר על מנת שיתפקד). </w:t>
      </w:r>
    </w:p>
    <w:p w14:paraId="5C8F155B" w14:textId="77777777" w:rsidR="00086F8E" w:rsidRPr="00086F8E" w:rsidRDefault="00086F8E" w:rsidP="00086F8E">
      <w:pPr>
        <w:spacing w:after="0" w:line="240" w:lineRule="auto"/>
        <w:ind w:left="1152"/>
        <w:jc w:val="both"/>
        <w:rPr>
          <w:rFonts w:cs="David"/>
          <w:color w:val="000000" w:themeColor="text1"/>
          <w:sz w:val="24"/>
          <w:szCs w:val="24"/>
          <w:rtl/>
        </w:rPr>
      </w:pPr>
      <w:r w:rsidRPr="00086F8E">
        <w:rPr>
          <w:rFonts w:cs="David" w:hint="cs"/>
          <w:color w:val="000000" w:themeColor="text1"/>
          <w:sz w:val="24"/>
          <w:szCs w:val="24"/>
          <w:rtl/>
        </w:rPr>
        <w:t xml:space="preserve">התסקיר מציע רוחב מעבר אחיד של 70 מ' בכל החלופות, ללא תלות באורך המעבר. זאת על אף שבתסקיר (עמ' 22 במסמך ההשלמות)  נכתב באופן מפורש כי לאור חשיבותו האקולוגית הרבה של מעבר זה רוחב המעבר המומלץ הינו 100 מ' לכל הפחות (המוגדר כ"מעבר רצף") על מנת לייצר את הקישוריות הנדרשת. </w:t>
      </w:r>
    </w:p>
    <w:p w14:paraId="783321CA" w14:textId="77777777" w:rsidR="00086F8E" w:rsidRPr="00086F8E" w:rsidRDefault="00086F8E" w:rsidP="00086F8E">
      <w:pPr>
        <w:spacing w:after="0" w:line="240" w:lineRule="auto"/>
        <w:ind w:left="1152"/>
        <w:jc w:val="both"/>
        <w:rPr>
          <w:rFonts w:cs="David"/>
          <w:color w:val="000000" w:themeColor="text1"/>
          <w:sz w:val="24"/>
          <w:szCs w:val="24"/>
          <w:rtl/>
        </w:rPr>
      </w:pPr>
    </w:p>
    <w:p w14:paraId="5CA44B80" w14:textId="77777777" w:rsidR="00086F8E" w:rsidRPr="00D31AAF" w:rsidRDefault="00B96659" w:rsidP="00D31AAF">
      <w:pPr>
        <w:pStyle w:val="ListParagraph"/>
        <w:numPr>
          <w:ilvl w:val="0"/>
          <w:numId w:val="9"/>
        </w:numPr>
        <w:spacing w:after="0" w:line="240" w:lineRule="auto"/>
        <w:jc w:val="both"/>
        <w:rPr>
          <w:rFonts w:cs="David"/>
          <w:sz w:val="24"/>
          <w:szCs w:val="24"/>
        </w:rPr>
      </w:pPr>
      <w:r w:rsidRPr="00465233">
        <w:rPr>
          <w:rFonts w:cs="David" w:hint="cs"/>
          <w:sz w:val="24"/>
          <w:szCs w:val="24"/>
          <w:rtl/>
        </w:rPr>
        <w:t>למשרדנו ישנן</w:t>
      </w:r>
      <w:r w:rsidR="00086F8E" w:rsidRPr="00465233">
        <w:rPr>
          <w:rFonts w:cs="David" w:hint="cs"/>
          <w:sz w:val="24"/>
          <w:szCs w:val="24"/>
          <w:rtl/>
        </w:rPr>
        <w:t xml:space="preserve"> השגות</w:t>
      </w:r>
      <w:r w:rsidR="00086F8E" w:rsidRPr="00D31AAF">
        <w:rPr>
          <w:rFonts w:cs="David" w:hint="cs"/>
          <w:sz w:val="24"/>
          <w:szCs w:val="24"/>
          <w:rtl/>
        </w:rPr>
        <w:t xml:space="preserve"> לגבי קריטריונים אשר נבחנו בתסקיר לצורך השוואת החלופות בנושא  האקולוגי: </w:t>
      </w:r>
    </w:p>
    <w:p w14:paraId="25F156ED" w14:textId="77777777" w:rsidR="00086F8E" w:rsidRPr="00086F8E" w:rsidRDefault="00086F8E" w:rsidP="00086F8E">
      <w:pPr>
        <w:spacing w:after="0" w:line="240" w:lineRule="auto"/>
        <w:jc w:val="both"/>
        <w:rPr>
          <w:rFonts w:cs="David"/>
          <w:sz w:val="24"/>
          <w:szCs w:val="24"/>
          <w:rtl/>
        </w:rPr>
      </w:pPr>
    </w:p>
    <w:tbl>
      <w:tblPr>
        <w:bidiVisual/>
        <w:tblW w:w="8647" w:type="dxa"/>
        <w:tblInd w:w="815" w:type="dxa"/>
        <w:tblLook w:val="04A0" w:firstRow="1" w:lastRow="0" w:firstColumn="1" w:lastColumn="0" w:noHBand="0" w:noVBand="1"/>
      </w:tblPr>
      <w:tblGrid>
        <w:gridCol w:w="1715"/>
        <w:gridCol w:w="6932"/>
      </w:tblGrid>
      <w:tr w:rsidR="00086F8E" w:rsidRPr="00086F8E" w14:paraId="4F128A7A" w14:textId="77777777" w:rsidTr="00B4510A">
        <w:trPr>
          <w:trHeight w:val="709"/>
        </w:trPr>
        <w:tc>
          <w:tcPr>
            <w:tcW w:w="171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A08B61" w14:textId="77777777" w:rsidR="00086F8E" w:rsidRPr="00086F8E" w:rsidRDefault="00086F8E" w:rsidP="00086F8E">
            <w:pPr>
              <w:spacing w:after="0" w:line="240" w:lineRule="auto"/>
              <w:rPr>
                <w:rFonts w:ascii="Arial" w:eastAsia="Times New Roman" w:hAnsi="Arial"/>
                <w:b/>
                <w:bCs/>
                <w:color w:val="000000"/>
                <w:sz w:val="20"/>
                <w:szCs w:val="20"/>
              </w:rPr>
            </w:pPr>
            <w:r w:rsidRPr="00086F8E">
              <w:rPr>
                <w:rFonts w:ascii="Arial" w:eastAsia="Times New Roman" w:hAnsi="Arial"/>
                <w:b/>
                <w:bCs/>
                <w:color w:val="000000"/>
                <w:sz w:val="20"/>
                <w:szCs w:val="20"/>
                <w:rtl/>
              </w:rPr>
              <w:t>אורך המעבר האקולוגי העילי</w:t>
            </w:r>
          </w:p>
        </w:tc>
        <w:tc>
          <w:tcPr>
            <w:tcW w:w="6932" w:type="dxa"/>
            <w:tcBorders>
              <w:top w:val="single" w:sz="4" w:space="0" w:color="auto"/>
              <w:left w:val="single" w:sz="4" w:space="0" w:color="auto"/>
              <w:bottom w:val="single" w:sz="4" w:space="0" w:color="auto"/>
              <w:right w:val="single" w:sz="4" w:space="0" w:color="auto"/>
            </w:tcBorders>
            <w:shd w:val="clear" w:color="auto" w:fill="auto"/>
            <w:hideMark/>
          </w:tcPr>
          <w:p w14:paraId="480FD471" w14:textId="77777777" w:rsidR="00086F8E" w:rsidRPr="00086F8E" w:rsidRDefault="00086F8E" w:rsidP="00B96659">
            <w:pPr>
              <w:spacing w:after="0" w:line="240" w:lineRule="auto"/>
              <w:rPr>
                <w:rFonts w:ascii="Arial" w:eastAsia="Times New Roman" w:hAnsi="Arial"/>
                <w:color w:val="000000"/>
                <w:sz w:val="20"/>
                <w:szCs w:val="20"/>
                <w:rtl/>
              </w:rPr>
            </w:pPr>
            <w:r w:rsidRPr="00086F8E">
              <w:rPr>
                <w:rFonts w:ascii="Arial" w:eastAsia="Times New Roman" w:hAnsi="Arial" w:hint="cs"/>
                <w:color w:val="000000"/>
                <w:sz w:val="20"/>
                <w:szCs w:val="20"/>
                <w:rtl/>
              </w:rPr>
              <w:t>קריטריון בעל חשיבות רבה מאוד- מבחינה אקולוגית, הנדסית וכלכלית</w:t>
            </w:r>
            <w:r w:rsidR="00B96659">
              <w:rPr>
                <w:rFonts w:ascii="Arial" w:eastAsia="Times New Roman" w:hAnsi="Arial" w:hint="cs"/>
                <w:color w:val="000000"/>
                <w:sz w:val="20"/>
                <w:szCs w:val="20"/>
                <w:rtl/>
              </w:rPr>
              <w:t>.</w:t>
            </w:r>
            <w:r w:rsidRPr="00086F8E">
              <w:rPr>
                <w:rFonts w:ascii="Arial" w:eastAsia="Times New Roman" w:hAnsi="Arial" w:hint="cs"/>
                <w:color w:val="000000"/>
                <w:sz w:val="20"/>
                <w:szCs w:val="20"/>
                <w:rtl/>
              </w:rPr>
              <w:t xml:space="preserve"> ככל שהמעבר קצר יותר- כך הוא עדיף</w:t>
            </w:r>
            <w:r w:rsidR="00B96659">
              <w:rPr>
                <w:rFonts w:ascii="Arial" w:eastAsia="Times New Roman" w:hAnsi="Arial" w:hint="cs"/>
                <w:color w:val="000000"/>
                <w:sz w:val="20"/>
                <w:szCs w:val="20"/>
                <w:rtl/>
              </w:rPr>
              <w:t>.</w:t>
            </w:r>
          </w:p>
          <w:p w14:paraId="2255C27A" w14:textId="77777777" w:rsidR="00086F8E" w:rsidRPr="00086F8E" w:rsidRDefault="00086F8E" w:rsidP="00086F8E">
            <w:pPr>
              <w:spacing w:after="0" w:line="240" w:lineRule="auto"/>
              <w:rPr>
                <w:rFonts w:ascii="Arial" w:eastAsia="Times New Roman" w:hAnsi="Arial"/>
                <w:color w:val="000000"/>
                <w:sz w:val="20"/>
                <w:szCs w:val="20"/>
              </w:rPr>
            </w:pPr>
            <w:r w:rsidRPr="00086F8E">
              <w:rPr>
                <w:rFonts w:ascii="Arial" w:eastAsia="Times New Roman" w:hAnsi="Arial" w:hint="cs"/>
                <w:color w:val="000000"/>
                <w:sz w:val="20"/>
                <w:szCs w:val="20"/>
                <w:rtl/>
              </w:rPr>
              <w:t>קיימת חוסר התאמה בין אורכי המעבר (בחלופות השונות) המצוינים בסעיף 2.4.3.7 (עמ' 45) במסמך ההשלמות לבין המופיע במסמכי התנוחה שצורפו לתסקיר.</w:t>
            </w:r>
          </w:p>
        </w:tc>
      </w:tr>
      <w:tr w:rsidR="00086F8E" w:rsidRPr="00086F8E" w14:paraId="02FB608D" w14:textId="77777777" w:rsidTr="00B4510A">
        <w:trPr>
          <w:trHeight w:val="1140"/>
        </w:trPr>
        <w:tc>
          <w:tcPr>
            <w:tcW w:w="1715" w:type="dxa"/>
            <w:tcBorders>
              <w:top w:val="nil"/>
              <w:left w:val="single" w:sz="4" w:space="0" w:color="auto"/>
              <w:bottom w:val="single" w:sz="4" w:space="0" w:color="auto"/>
              <w:right w:val="single" w:sz="4" w:space="0" w:color="auto"/>
            </w:tcBorders>
            <w:shd w:val="clear" w:color="auto" w:fill="D9D9D9" w:themeFill="background1" w:themeFillShade="D9"/>
            <w:hideMark/>
          </w:tcPr>
          <w:p w14:paraId="15574117" w14:textId="77777777" w:rsidR="00086F8E" w:rsidRPr="00086F8E" w:rsidRDefault="00086F8E" w:rsidP="00086F8E">
            <w:pPr>
              <w:spacing w:after="0" w:line="240" w:lineRule="auto"/>
              <w:rPr>
                <w:rFonts w:ascii="Arial" w:eastAsia="Times New Roman" w:hAnsi="Arial"/>
                <w:b/>
                <w:bCs/>
                <w:color w:val="000000"/>
                <w:sz w:val="20"/>
                <w:szCs w:val="20"/>
              </w:rPr>
            </w:pPr>
            <w:r w:rsidRPr="00086F8E">
              <w:rPr>
                <w:rFonts w:ascii="Arial" w:eastAsia="Times New Roman" w:hAnsi="Arial"/>
                <w:b/>
                <w:bCs/>
                <w:color w:val="000000"/>
                <w:sz w:val="20"/>
                <w:szCs w:val="20"/>
                <w:rtl/>
              </w:rPr>
              <w:t>קונפליקט עם העיבוד החקלאי: השפעה של תפרוסת השטח המעובד</w:t>
            </w:r>
          </w:p>
        </w:tc>
        <w:tc>
          <w:tcPr>
            <w:tcW w:w="6932" w:type="dxa"/>
            <w:tcBorders>
              <w:top w:val="nil"/>
              <w:left w:val="single" w:sz="4" w:space="0" w:color="auto"/>
              <w:bottom w:val="single" w:sz="4" w:space="0" w:color="auto"/>
              <w:right w:val="single" w:sz="4" w:space="0" w:color="auto"/>
            </w:tcBorders>
            <w:shd w:val="clear" w:color="auto" w:fill="auto"/>
            <w:hideMark/>
          </w:tcPr>
          <w:p w14:paraId="4F68CFDE" w14:textId="77777777" w:rsidR="00086F8E" w:rsidRPr="00086F8E" w:rsidRDefault="00086F8E" w:rsidP="00086F8E">
            <w:pPr>
              <w:spacing w:after="0" w:line="240" w:lineRule="auto"/>
              <w:rPr>
                <w:rFonts w:ascii="Arial" w:eastAsia="Times New Roman" w:hAnsi="Arial"/>
                <w:color w:val="000000"/>
                <w:sz w:val="20"/>
                <w:szCs w:val="20"/>
              </w:rPr>
            </w:pPr>
            <w:r w:rsidRPr="00086F8E">
              <w:rPr>
                <w:rFonts w:ascii="Arial" w:eastAsia="Times New Roman" w:hAnsi="Arial" w:hint="cs"/>
                <w:color w:val="000000"/>
                <w:sz w:val="20"/>
                <w:szCs w:val="20"/>
                <w:rtl/>
              </w:rPr>
              <w:t>ע"פ התסקיר- קריטריון זה נועד לבחון האם התכנית קוטעת רציפות של שטחים חקלאיים באופן שמשאיר מובלעות אשר עשוית להיות קשות או לא כלכליות לעיבוד. אולם, השוואת החלופות כלל לא התייחסה לקריטריון זה בהתאם למשמעות האמיתית של החלופות השונות מבחינת קיטוע השטח החקלאי.</w:t>
            </w:r>
          </w:p>
        </w:tc>
      </w:tr>
      <w:tr w:rsidR="00086F8E" w:rsidRPr="00086F8E" w14:paraId="59B18ACB" w14:textId="77777777" w:rsidTr="00B4510A">
        <w:trPr>
          <w:trHeight w:val="1140"/>
        </w:trPr>
        <w:tc>
          <w:tcPr>
            <w:tcW w:w="1715" w:type="dxa"/>
            <w:tcBorders>
              <w:top w:val="nil"/>
              <w:left w:val="single" w:sz="4" w:space="0" w:color="auto"/>
              <w:bottom w:val="single" w:sz="4" w:space="0" w:color="auto"/>
              <w:right w:val="single" w:sz="4" w:space="0" w:color="auto"/>
            </w:tcBorders>
            <w:shd w:val="clear" w:color="auto" w:fill="D9D9D9" w:themeFill="background1" w:themeFillShade="D9"/>
            <w:hideMark/>
          </w:tcPr>
          <w:p w14:paraId="00B3C017" w14:textId="77777777" w:rsidR="00086F8E" w:rsidRPr="00086F8E" w:rsidRDefault="00086F8E" w:rsidP="00086F8E">
            <w:pPr>
              <w:spacing w:after="0" w:line="240" w:lineRule="auto"/>
              <w:rPr>
                <w:rFonts w:ascii="Arial" w:eastAsia="Times New Roman" w:hAnsi="Arial"/>
                <w:b/>
                <w:bCs/>
                <w:color w:val="FF0000"/>
                <w:sz w:val="20"/>
                <w:szCs w:val="20"/>
              </w:rPr>
            </w:pPr>
            <w:r w:rsidRPr="00086F8E">
              <w:rPr>
                <w:rFonts w:ascii="Arial" w:eastAsia="Times New Roman" w:hAnsi="Arial"/>
                <w:b/>
                <w:bCs/>
                <w:color w:val="000000" w:themeColor="text1"/>
                <w:sz w:val="20"/>
                <w:szCs w:val="20"/>
                <w:rtl/>
              </w:rPr>
              <w:t>אורך המסלול לבע"ח בשטחים החקלאיים ממערב לשטח התכנית</w:t>
            </w:r>
          </w:p>
        </w:tc>
        <w:tc>
          <w:tcPr>
            <w:tcW w:w="6932" w:type="dxa"/>
            <w:tcBorders>
              <w:top w:val="nil"/>
              <w:left w:val="single" w:sz="4" w:space="0" w:color="auto"/>
              <w:bottom w:val="single" w:sz="4" w:space="0" w:color="auto"/>
              <w:right w:val="single" w:sz="4" w:space="0" w:color="auto"/>
            </w:tcBorders>
            <w:shd w:val="clear" w:color="auto" w:fill="auto"/>
            <w:hideMark/>
          </w:tcPr>
          <w:p w14:paraId="0ADCF50C" w14:textId="77777777" w:rsidR="00086F8E" w:rsidRPr="00086F8E" w:rsidRDefault="00086F8E" w:rsidP="00086F8E">
            <w:pPr>
              <w:spacing w:after="0" w:line="240" w:lineRule="auto"/>
              <w:rPr>
                <w:rFonts w:ascii="Arial" w:eastAsia="Times New Roman" w:hAnsi="Arial"/>
                <w:color w:val="000000"/>
                <w:sz w:val="20"/>
                <w:szCs w:val="20"/>
              </w:rPr>
            </w:pPr>
            <w:r w:rsidRPr="00086F8E">
              <w:rPr>
                <w:rFonts w:ascii="Arial" w:eastAsia="Times New Roman" w:hAnsi="Arial"/>
                <w:color w:val="000000"/>
                <w:sz w:val="20"/>
                <w:szCs w:val="20"/>
                <w:rtl/>
              </w:rPr>
              <w:t xml:space="preserve">קריטריון </w:t>
            </w:r>
            <w:r w:rsidRPr="00086F8E">
              <w:rPr>
                <w:rFonts w:ascii="Arial" w:eastAsia="Times New Roman" w:hAnsi="Arial" w:hint="cs"/>
                <w:color w:val="000000"/>
                <w:sz w:val="20"/>
                <w:szCs w:val="20"/>
                <w:rtl/>
              </w:rPr>
              <w:t xml:space="preserve">זה אינו </w:t>
            </w:r>
            <w:r w:rsidRPr="00086F8E">
              <w:rPr>
                <w:rFonts w:ascii="Arial" w:eastAsia="Times New Roman" w:hAnsi="Arial"/>
                <w:color w:val="000000"/>
                <w:sz w:val="20"/>
                <w:szCs w:val="20"/>
                <w:rtl/>
              </w:rPr>
              <w:t>רלבנטי. לאור קיומה של הגדר החוסמת לאורך הבסיס הצבאי אין חשיבות למרחק האווירי</w:t>
            </w:r>
            <w:r w:rsidRPr="00086F8E">
              <w:rPr>
                <w:rFonts w:ascii="Arial" w:eastAsia="Times New Roman" w:hAnsi="Arial" w:hint="cs"/>
                <w:color w:val="000000"/>
                <w:sz w:val="20"/>
                <w:szCs w:val="20"/>
                <w:rtl/>
              </w:rPr>
              <w:t xml:space="preserve"> בין קצה השטח החקלאי במערב- לפתח המעבר האקולוגי</w:t>
            </w:r>
            <w:r w:rsidRPr="00086F8E">
              <w:rPr>
                <w:rFonts w:ascii="Arial" w:eastAsia="Times New Roman" w:hAnsi="Arial"/>
                <w:color w:val="000000"/>
                <w:sz w:val="20"/>
                <w:szCs w:val="20"/>
                <w:rtl/>
              </w:rPr>
              <w:t xml:space="preserve">. </w:t>
            </w:r>
            <w:r w:rsidRPr="00086F8E">
              <w:rPr>
                <w:rFonts w:ascii="Arial" w:eastAsia="Times New Roman" w:hAnsi="Arial" w:hint="cs"/>
                <w:color w:val="000000"/>
                <w:sz w:val="20"/>
                <w:szCs w:val="20"/>
                <w:rtl/>
              </w:rPr>
              <w:t>קריטריון</w:t>
            </w:r>
            <w:r w:rsidRPr="00086F8E">
              <w:rPr>
                <w:rFonts w:ascii="Arial" w:eastAsia="Times New Roman" w:hAnsi="Arial"/>
                <w:color w:val="000000"/>
                <w:sz w:val="20"/>
                <w:szCs w:val="20"/>
                <w:rtl/>
              </w:rPr>
              <w:t xml:space="preserve"> זה מקבל ביטוי </w:t>
            </w:r>
            <w:r w:rsidRPr="00086F8E">
              <w:rPr>
                <w:rFonts w:ascii="Arial" w:eastAsia="Times New Roman" w:hAnsi="Arial" w:hint="cs"/>
                <w:color w:val="000000"/>
                <w:sz w:val="20"/>
                <w:szCs w:val="20"/>
                <w:rtl/>
              </w:rPr>
              <w:t xml:space="preserve">בקריטריון "אורך המסלול לבע"ח לאורך גדר המתקן הצבאי" </w:t>
            </w:r>
            <w:r w:rsidRPr="00086F8E">
              <w:rPr>
                <w:rFonts w:ascii="Arial" w:eastAsia="Times New Roman" w:hAnsi="Arial"/>
                <w:color w:val="000000"/>
                <w:sz w:val="20"/>
                <w:szCs w:val="20"/>
                <w:rtl/>
              </w:rPr>
              <w:t>הבוחן את המסלול האמיתי שבעלי חיים יצטרכו לעבור בשטח החקלאי.</w:t>
            </w:r>
          </w:p>
        </w:tc>
      </w:tr>
      <w:tr w:rsidR="00086F8E" w:rsidRPr="00086F8E" w14:paraId="31CB761B" w14:textId="77777777" w:rsidTr="00B4510A">
        <w:trPr>
          <w:trHeight w:val="570"/>
        </w:trPr>
        <w:tc>
          <w:tcPr>
            <w:tcW w:w="1715" w:type="dxa"/>
            <w:tcBorders>
              <w:top w:val="nil"/>
              <w:left w:val="single" w:sz="4" w:space="0" w:color="auto"/>
              <w:bottom w:val="single" w:sz="4" w:space="0" w:color="auto"/>
              <w:right w:val="single" w:sz="4" w:space="0" w:color="auto"/>
            </w:tcBorders>
            <w:shd w:val="clear" w:color="auto" w:fill="D9D9D9" w:themeFill="background1" w:themeFillShade="D9"/>
            <w:hideMark/>
          </w:tcPr>
          <w:p w14:paraId="0B2678BA" w14:textId="77777777" w:rsidR="00086F8E" w:rsidRPr="00086F8E" w:rsidRDefault="00086F8E" w:rsidP="00086F8E">
            <w:pPr>
              <w:spacing w:after="0" w:line="240" w:lineRule="auto"/>
              <w:rPr>
                <w:rFonts w:ascii="Arial" w:eastAsia="Times New Roman" w:hAnsi="Arial"/>
                <w:b/>
                <w:bCs/>
                <w:color w:val="000000"/>
                <w:sz w:val="20"/>
                <w:szCs w:val="20"/>
              </w:rPr>
            </w:pPr>
            <w:r w:rsidRPr="00086F8E">
              <w:rPr>
                <w:rFonts w:ascii="Arial" w:eastAsia="Times New Roman" w:hAnsi="Arial"/>
                <w:b/>
                <w:bCs/>
                <w:color w:val="000000"/>
                <w:sz w:val="20"/>
                <w:szCs w:val="20"/>
                <w:rtl/>
              </w:rPr>
              <w:t>הפרעות מקיבוץ יגור</w:t>
            </w:r>
          </w:p>
        </w:tc>
        <w:tc>
          <w:tcPr>
            <w:tcW w:w="6932" w:type="dxa"/>
            <w:tcBorders>
              <w:top w:val="nil"/>
              <w:left w:val="single" w:sz="4" w:space="0" w:color="auto"/>
              <w:bottom w:val="single" w:sz="4" w:space="0" w:color="auto"/>
              <w:right w:val="single" w:sz="4" w:space="0" w:color="auto"/>
            </w:tcBorders>
            <w:shd w:val="clear" w:color="auto" w:fill="auto"/>
            <w:hideMark/>
          </w:tcPr>
          <w:p w14:paraId="5DF24199" w14:textId="77777777" w:rsidR="00086F8E" w:rsidRPr="00086F8E" w:rsidRDefault="00086F8E" w:rsidP="00086F8E">
            <w:pPr>
              <w:spacing w:after="0" w:line="240" w:lineRule="auto"/>
              <w:rPr>
                <w:rFonts w:ascii="Arial" w:eastAsia="Times New Roman" w:hAnsi="Arial"/>
                <w:color w:val="000000"/>
                <w:sz w:val="20"/>
                <w:szCs w:val="20"/>
                <w:rtl/>
              </w:rPr>
            </w:pPr>
            <w:r w:rsidRPr="00086F8E">
              <w:rPr>
                <w:rFonts w:ascii="Arial" w:eastAsia="Times New Roman" w:hAnsi="Arial" w:hint="cs"/>
                <w:color w:val="000000"/>
                <w:sz w:val="20"/>
                <w:szCs w:val="20"/>
                <w:rtl/>
              </w:rPr>
              <w:t xml:space="preserve">השימוש הקיים בדרום קיבוץ יגור הינו מבני משק אשר אין בהן פעילות אדם רבה לאורך שעות היממה ולבטח שלא בשעות הלילה, ולכן ההפרעה משם על המעבר נמוכה. כמו כן, </w:t>
            </w:r>
            <w:r w:rsidRPr="00086F8E">
              <w:rPr>
                <w:rFonts w:ascii="Arial" w:eastAsia="Times New Roman" w:hAnsi="Arial"/>
                <w:color w:val="000000"/>
                <w:sz w:val="20"/>
                <w:szCs w:val="20"/>
                <w:rtl/>
              </w:rPr>
              <w:t>ע"פ התסקיר ההפרע</w:t>
            </w:r>
            <w:r w:rsidRPr="00086F8E">
              <w:rPr>
                <w:rFonts w:ascii="Arial" w:eastAsia="Times New Roman" w:hAnsi="Arial" w:hint="cs"/>
                <w:color w:val="000000"/>
                <w:sz w:val="20"/>
                <w:szCs w:val="20"/>
                <w:rtl/>
              </w:rPr>
              <w:t>ה העיקרית</w:t>
            </w:r>
            <w:r w:rsidRPr="00086F8E">
              <w:rPr>
                <w:rFonts w:ascii="Arial" w:eastAsia="Times New Roman" w:hAnsi="Arial"/>
                <w:color w:val="000000"/>
                <w:sz w:val="20"/>
                <w:szCs w:val="20"/>
                <w:rtl/>
              </w:rPr>
              <w:t xml:space="preserve"> מקיבוץ יגור </w:t>
            </w:r>
            <w:r w:rsidRPr="00086F8E">
              <w:rPr>
                <w:rFonts w:ascii="Arial" w:eastAsia="Times New Roman" w:hAnsi="Arial" w:hint="cs"/>
                <w:color w:val="000000"/>
                <w:sz w:val="20"/>
                <w:szCs w:val="20"/>
                <w:rtl/>
              </w:rPr>
              <w:t xml:space="preserve">הינה </w:t>
            </w:r>
            <w:r w:rsidRPr="00086F8E">
              <w:rPr>
                <w:rFonts w:ascii="Arial" w:eastAsia="Times New Roman" w:hAnsi="Arial"/>
                <w:color w:val="000000"/>
                <w:sz w:val="20"/>
                <w:szCs w:val="20"/>
                <w:rtl/>
              </w:rPr>
              <w:t>זיהום אור</w:t>
            </w:r>
            <w:r w:rsidRPr="00086F8E">
              <w:rPr>
                <w:rFonts w:ascii="Arial" w:eastAsia="Times New Roman" w:hAnsi="Arial" w:hint="cs"/>
                <w:color w:val="000000"/>
                <w:sz w:val="20"/>
                <w:szCs w:val="20"/>
                <w:rtl/>
              </w:rPr>
              <w:t xml:space="preserve">, אך למעשה לא קיימת תאורה לאורך גדר הדרומית של הקיבוץ ולכן זיהום האור הוא זניח. אי לכך, מדובר בקריטריון בעל רלבנטיות נמוכה. </w:t>
            </w:r>
          </w:p>
        </w:tc>
      </w:tr>
    </w:tbl>
    <w:p w14:paraId="657EB662" w14:textId="77777777" w:rsidR="00086F8E" w:rsidRPr="00086F8E" w:rsidRDefault="00086F8E" w:rsidP="00086F8E">
      <w:pPr>
        <w:spacing w:after="0" w:line="240" w:lineRule="auto"/>
        <w:ind w:left="792"/>
        <w:contextualSpacing/>
        <w:jc w:val="both"/>
        <w:rPr>
          <w:rFonts w:cs="David"/>
          <w:sz w:val="24"/>
          <w:szCs w:val="24"/>
          <w:rtl/>
        </w:rPr>
      </w:pPr>
    </w:p>
    <w:p w14:paraId="4927BFDE" w14:textId="77777777" w:rsidR="00086F8E" w:rsidRPr="00B96659" w:rsidRDefault="00B96659" w:rsidP="00B96659">
      <w:pPr>
        <w:pStyle w:val="ListParagraph"/>
        <w:numPr>
          <w:ilvl w:val="0"/>
          <w:numId w:val="9"/>
        </w:numPr>
        <w:spacing w:after="0" w:line="240" w:lineRule="auto"/>
        <w:jc w:val="both"/>
        <w:rPr>
          <w:rFonts w:cs="David"/>
          <w:sz w:val="24"/>
          <w:szCs w:val="24"/>
          <w:rtl/>
        </w:rPr>
      </w:pPr>
      <w:r w:rsidRPr="00465233">
        <w:rPr>
          <w:rFonts w:cs="David" w:hint="cs"/>
          <w:sz w:val="24"/>
          <w:szCs w:val="24"/>
          <w:rtl/>
        </w:rPr>
        <w:t>בנוסף,</w:t>
      </w:r>
      <w:r w:rsidR="00086F8E" w:rsidRPr="00465233">
        <w:rPr>
          <w:rFonts w:cs="David" w:hint="cs"/>
          <w:sz w:val="24"/>
          <w:szCs w:val="24"/>
          <w:rtl/>
        </w:rPr>
        <w:t xml:space="preserve"> יש למשרד</w:t>
      </w:r>
      <w:r w:rsidR="00086F8E" w:rsidRPr="00B96659">
        <w:rPr>
          <w:rFonts w:cs="David" w:hint="cs"/>
          <w:sz w:val="24"/>
          <w:szCs w:val="24"/>
          <w:rtl/>
        </w:rPr>
        <w:t xml:space="preserve"> מספר השגות על הקריטריונים שנבחרו לצורך השוואה גם בנושאים נוספים, כמפורט בטבלה הבאה: </w:t>
      </w:r>
    </w:p>
    <w:p w14:paraId="14F88191" w14:textId="77777777" w:rsidR="00086F8E" w:rsidRPr="00086F8E" w:rsidRDefault="00086F8E" w:rsidP="00086F8E">
      <w:pPr>
        <w:spacing w:after="0" w:line="240" w:lineRule="auto"/>
        <w:ind w:left="792"/>
        <w:contextualSpacing/>
        <w:jc w:val="both"/>
        <w:rPr>
          <w:rFonts w:cs="David"/>
          <w:sz w:val="24"/>
          <w:szCs w:val="24"/>
          <w:rtl/>
        </w:rPr>
      </w:pPr>
    </w:p>
    <w:tbl>
      <w:tblPr>
        <w:bidiVisual/>
        <w:tblW w:w="8730" w:type="dxa"/>
        <w:tblInd w:w="815" w:type="dxa"/>
        <w:tblLook w:val="04A0" w:firstRow="1" w:lastRow="0" w:firstColumn="1" w:lastColumn="0" w:noHBand="0" w:noVBand="1"/>
      </w:tblPr>
      <w:tblGrid>
        <w:gridCol w:w="2236"/>
        <w:gridCol w:w="2113"/>
        <w:gridCol w:w="4381"/>
      </w:tblGrid>
      <w:tr w:rsidR="00086F8E" w:rsidRPr="00086F8E" w14:paraId="6810281E" w14:textId="77777777" w:rsidTr="00465233">
        <w:trPr>
          <w:trHeight w:val="285"/>
        </w:trPr>
        <w:tc>
          <w:tcPr>
            <w:tcW w:w="0" w:type="auto"/>
            <w:vMerge w:val="restart"/>
            <w:tcBorders>
              <w:top w:val="single" w:sz="4" w:space="0" w:color="auto"/>
              <w:left w:val="single" w:sz="4" w:space="0" w:color="auto"/>
              <w:bottom w:val="single" w:sz="4" w:space="0" w:color="auto"/>
              <w:right w:val="single" w:sz="4" w:space="0" w:color="auto"/>
            </w:tcBorders>
            <w:shd w:val="clear" w:color="000000" w:fill="A5A5A5"/>
            <w:noWrap/>
            <w:hideMark/>
          </w:tcPr>
          <w:p w14:paraId="1C8F49F5" w14:textId="77777777" w:rsidR="00086F8E" w:rsidRPr="00BE3ED7" w:rsidRDefault="00086F8E" w:rsidP="00086F8E">
            <w:pPr>
              <w:spacing w:after="0" w:line="240" w:lineRule="auto"/>
              <w:rPr>
                <w:rFonts w:ascii="Arial" w:eastAsia="Times New Roman" w:hAnsi="Arial"/>
                <w:b/>
                <w:bCs/>
                <w:color w:val="343434"/>
                <w:sz w:val="20"/>
                <w:szCs w:val="20"/>
              </w:rPr>
            </w:pPr>
            <w:r w:rsidRPr="00BE3ED7">
              <w:rPr>
                <w:rFonts w:ascii="Arial" w:eastAsia="Times New Roman" w:hAnsi="Arial"/>
                <w:b/>
                <w:bCs/>
                <w:color w:val="343434"/>
                <w:sz w:val="20"/>
                <w:szCs w:val="20"/>
                <w:rtl/>
              </w:rPr>
              <w:t xml:space="preserve">נושא  </w:t>
            </w:r>
          </w:p>
        </w:tc>
        <w:tc>
          <w:tcPr>
            <w:tcW w:w="2113" w:type="dxa"/>
            <w:vMerge w:val="restart"/>
            <w:tcBorders>
              <w:top w:val="single" w:sz="4" w:space="0" w:color="auto"/>
              <w:left w:val="single" w:sz="4" w:space="0" w:color="auto"/>
              <w:bottom w:val="single" w:sz="4" w:space="0" w:color="auto"/>
              <w:right w:val="single" w:sz="4" w:space="0" w:color="auto"/>
            </w:tcBorders>
            <w:shd w:val="clear" w:color="000000" w:fill="A5A5A5"/>
            <w:noWrap/>
            <w:hideMark/>
          </w:tcPr>
          <w:p w14:paraId="4014EAE9" w14:textId="77777777" w:rsidR="00086F8E" w:rsidRPr="00BE3ED7" w:rsidRDefault="00086F8E" w:rsidP="00086F8E">
            <w:pPr>
              <w:spacing w:after="0" w:line="240" w:lineRule="auto"/>
              <w:rPr>
                <w:rFonts w:ascii="Arial" w:eastAsia="Times New Roman" w:hAnsi="Arial"/>
                <w:b/>
                <w:bCs/>
                <w:color w:val="000000"/>
                <w:sz w:val="20"/>
                <w:szCs w:val="20"/>
              </w:rPr>
            </w:pPr>
            <w:r w:rsidRPr="00BE3ED7">
              <w:rPr>
                <w:rFonts w:ascii="Arial" w:eastAsia="Times New Roman" w:hAnsi="Arial"/>
                <w:b/>
                <w:bCs/>
                <w:color w:val="000000"/>
                <w:sz w:val="20"/>
                <w:szCs w:val="20"/>
                <w:rtl/>
              </w:rPr>
              <w:t>קריטריון</w:t>
            </w:r>
          </w:p>
        </w:tc>
        <w:tc>
          <w:tcPr>
            <w:tcW w:w="4381" w:type="dxa"/>
            <w:vMerge w:val="restart"/>
            <w:tcBorders>
              <w:top w:val="single" w:sz="4" w:space="0" w:color="auto"/>
              <w:left w:val="single" w:sz="4" w:space="0" w:color="auto"/>
              <w:bottom w:val="single" w:sz="4" w:space="0" w:color="auto"/>
              <w:right w:val="single" w:sz="4" w:space="0" w:color="auto"/>
            </w:tcBorders>
            <w:shd w:val="clear" w:color="000000" w:fill="A5A5A5"/>
            <w:noWrap/>
            <w:hideMark/>
          </w:tcPr>
          <w:p w14:paraId="7D84BB3E" w14:textId="77777777" w:rsidR="00086F8E" w:rsidRPr="00BE3ED7" w:rsidRDefault="00086F8E" w:rsidP="00086F8E">
            <w:pPr>
              <w:spacing w:after="0" w:line="240" w:lineRule="auto"/>
              <w:rPr>
                <w:rFonts w:ascii="Arial" w:eastAsia="Times New Roman" w:hAnsi="Arial"/>
                <w:b/>
                <w:bCs/>
                <w:color w:val="000000"/>
                <w:sz w:val="20"/>
                <w:szCs w:val="20"/>
              </w:rPr>
            </w:pPr>
            <w:r w:rsidRPr="00BE3ED7">
              <w:rPr>
                <w:rFonts w:ascii="Arial" w:eastAsia="Times New Roman" w:hAnsi="Arial"/>
                <w:b/>
                <w:bCs/>
                <w:color w:val="000000"/>
                <w:sz w:val="20"/>
                <w:szCs w:val="20"/>
                <w:rtl/>
              </w:rPr>
              <w:t>הערות</w:t>
            </w:r>
          </w:p>
        </w:tc>
      </w:tr>
      <w:tr w:rsidR="00086F8E" w:rsidRPr="00086F8E" w14:paraId="0B6791EA" w14:textId="77777777" w:rsidTr="00465233">
        <w:trPr>
          <w:trHeight w:val="285"/>
        </w:trPr>
        <w:tc>
          <w:tcPr>
            <w:tcW w:w="0" w:type="auto"/>
            <w:vMerge/>
            <w:tcBorders>
              <w:top w:val="single" w:sz="4" w:space="0" w:color="auto"/>
              <w:left w:val="single" w:sz="4" w:space="0" w:color="auto"/>
              <w:bottom w:val="single" w:sz="4" w:space="0" w:color="auto"/>
              <w:right w:val="single" w:sz="4" w:space="0" w:color="auto"/>
            </w:tcBorders>
            <w:hideMark/>
          </w:tcPr>
          <w:p w14:paraId="4EDFE4A2" w14:textId="77777777" w:rsidR="00086F8E" w:rsidRPr="00086F8E" w:rsidRDefault="00086F8E" w:rsidP="00086F8E">
            <w:pPr>
              <w:bidi w:val="0"/>
              <w:spacing w:after="0" w:line="240" w:lineRule="auto"/>
              <w:rPr>
                <w:rFonts w:ascii="Arial" w:eastAsia="Times New Roman" w:hAnsi="Arial"/>
                <w:b/>
                <w:bCs/>
                <w:color w:val="FFFFFF"/>
                <w:sz w:val="20"/>
                <w:szCs w:val="20"/>
              </w:rPr>
            </w:pPr>
          </w:p>
        </w:tc>
        <w:tc>
          <w:tcPr>
            <w:tcW w:w="2113" w:type="dxa"/>
            <w:vMerge/>
            <w:tcBorders>
              <w:top w:val="single" w:sz="4" w:space="0" w:color="auto"/>
              <w:left w:val="single" w:sz="4" w:space="0" w:color="auto"/>
              <w:bottom w:val="single" w:sz="4" w:space="0" w:color="auto"/>
              <w:right w:val="single" w:sz="4" w:space="0" w:color="auto"/>
            </w:tcBorders>
            <w:hideMark/>
          </w:tcPr>
          <w:p w14:paraId="7E52FD9B" w14:textId="77777777" w:rsidR="00086F8E" w:rsidRPr="00086F8E" w:rsidRDefault="00086F8E" w:rsidP="00086F8E">
            <w:pPr>
              <w:bidi w:val="0"/>
              <w:spacing w:after="0" w:line="240" w:lineRule="auto"/>
              <w:rPr>
                <w:rFonts w:ascii="Arial" w:eastAsia="Times New Roman" w:hAnsi="Arial"/>
                <w:b/>
                <w:bCs/>
                <w:color w:val="FFFFFF"/>
                <w:sz w:val="20"/>
                <w:szCs w:val="20"/>
              </w:rPr>
            </w:pPr>
          </w:p>
        </w:tc>
        <w:tc>
          <w:tcPr>
            <w:tcW w:w="4381" w:type="dxa"/>
            <w:vMerge/>
            <w:tcBorders>
              <w:top w:val="single" w:sz="4" w:space="0" w:color="auto"/>
              <w:left w:val="single" w:sz="4" w:space="0" w:color="auto"/>
              <w:bottom w:val="single" w:sz="4" w:space="0" w:color="auto"/>
              <w:right w:val="single" w:sz="4" w:space="0" w:color="auto"/>
            </w:tcBorders>
            <w:hideMark/>
          </w:tcPr>
          <w:p w14:paraId="50D80C95" w14:textId="77777777" w:rsidR="00086F8E" w:rsidRPr="00086F8E" w:rsidRDefault="00086F8E" w:rsidP="00086F8E">
            <w:pPr>
              <w:bidi w:val="0"/>
              <w:spacing w:after="0" w:line="240" w:lineRule="auto"/>
              <w:rPr>
                <w:rFonts w:ascii="Arial" w:eastAsia="Times New Roman" w:hAnsi="Arial"/>
                <w:b/>
                <w:bCs/>
                <w:color w:val="FFFFFF"/>
                <w:sz w:val="20"/>
                <w:szCs w:val="20"/>
              </w:rPr>
            </w:pPr>
          </w:p>
        </w:tc>
      </w:tr>
      <w:tr w:rsidR="00086F8E" w:rsidRPr="00086F8E" w14:paraId="51F7E748" w14:textId="77777777" w:rsidTr="00465233">
        <w:trPr>
          <w:trHeight w:val="570"/>
        </w:trPr>
        <w:tc>
          <w:tcPr>
            <w:tcW w:w="0" w:type="auto"/>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1F55730F" w14:textId="77777777" w:rsidR="00086F8E" w:rsidRPr="00086F8E" w:rsidRDefault="00086F8E" w:rsidP="00086F8E">
            <w:pPr>
              <w:spacing w:after="0" w:line="240" w:lineRule="auto"/>
              <w:jc w:val="center"/>
              <w:rPr>
                <w:rFonts w:ascii="Arial" w:eastAsia="Times New Roman" w:hAnsi="Arial"/>
                <w:b/>
                <w:bCs/>
                <w:color w:val="000000"/>
                <w:sz w:val="20"/>
                <w:szCs w:val="20"/>
              </w:rPr>
            </w:pPr>
            <w:r w:rsidRPr="00086F8E">
              <w:rPr>
                <w:rFonts w:ascii="Arial" w:eastAsia="Times New Roman" w:hAnsi="Arial"/>
                <w:b/>
                <w:bCs/>
                <w:color w:val="000000"/>
                <w:sz w:val="20"/>
                <w:szCs w:val="20"/>
                <w:rtl/>
              </w:rPr>
              <w:t>שיקולים הנדסיים</w:t>
            </w:r>
          </w:p>
        </w:tc>
        <w:tc>
          <w:tcPr>
            <w:tcW w:w="2113" w:type="dxa"/>
            <w:tcBorders>
              <w:top w:val="nil"/>
              <w:left w:val="single" w:sz="4" w:space="0" w:color="auto"/>
              <w:bottom w:val="single" w:sz="4" w:space="0" w:color="auto"/>
              <w:right w:val="single" w:sz="4" w:space="0" w:color="auto"/>
            </w:tcBorders>
            <w:shd w:val="clear" w:color="auto" w:fill="auto"/>
            <w:hideMark/>
          </w:tcPr>
          <w:p w14:paraId="2C2BD101" w14:textId="77777777" w:rsidR="00086F8E" w:rsidRPr="00086F8E" w:rsidRDefault="00086F8E" w:rsidP="00086F8E">
            <w:pPr>
              <w:spacing w:after="0" w:line="240" w:lineRule="auto"/>
              <w:rPr>
                <w:rFonts w:ascii="Arial" w:eastAsia="Times New Roman" w:hAnsi="Arial"/>
                <w:color w:val="000000"/>
                <w:sz w:val="20"/>
                <w:szCs w:val="20"/>
              </w:rPr>
            </w:pPr>
            <w:r w:rsidRPr="00086F8E">
              <w:rPr>
                <w:rFonts w:ascii="Arial" w:eastAsia="Times New Roman" w:hAnsi="Arial"/>
                <w:color w:val="000000"/>
                <w:sz w:val="20"/>
                <w:szCs w:val="20"/>
                <w:rtl/>
              </w:rPr>
              <w:t>אורך כבישים (מטרים)</w:t>
            </w:r>
          </w:p>
        </w:tc>
        <w:tc>
          <w:tcPr>
            <w:tcW w:w="4381" w:type="dxa"/>
            <w:tcBorders>
              <w:top w:val="nil"/>
              <w:left w:val="single" w:sz="4" w:space="0" w:color="auto"/>
              <w:bottom w:val="single" w:sz="4" w:space="0" w:color="auto"/>
              <w:right w:val="single" w:sz="4" w:space="0" w:color="auto"/>
            </w:tcBorders>
            <w:shd w:val="clear" w:color="auto" w:fill="auto"/>
            <w:hideMark/>
          </w:tcPr>
          <w:p w14:paraId="27FDE2F0" w14:textId="77777777" w:rsidR="00086F8E" w:rsidRPr="00086F8E" w:rsidRDefault="00086F8E" w:rsidP="00086F8E">
            <w:pPr>
              <w:spacing w:after="0" w:line="240" w:lineRule="auto"/>
              <w:rPr>
                <w:rFonts w:ascii="Arial" w:eastAsia="Times New Roman" w:hAnsi="Arial"/>
                <w:color w:val="000000"/>
                <w:sz w:val="20"/>
                <w:szCs w:val="20"/>
              </w:rPr>
            </w:pPr>
            <w:r w:rsidRPr="00086F8E">
              <w:rPr>
                <w:rFonts w:ascii="Arial" w:eastAsia="Times New Roman" w:hAnsi="Arial"/>
                <w:color w:val="000000"/>
                <w:sz w:val="20"/>
                <w:szCs w:val="20"/>
                <w:rtl/>
              </w:rPr>
              <w:t xml:space="preserve">קריטריון </w:t>
            </w:r>
            <w:r w:rsidRPr="00086F8E">
              <w:rPr>
                <w:rFonts w:ascii="Arial" w:eastAsia="Times New Roman" w:hAnsi="Arial" w:hint="cs"/>
                <w:color w:val="000000"/>
                <w:sz w:val="20"/>
                <w:szCs w:val="20"/>
                <w:rtl/>
              </w:rPr>
              <w:t xml:space="preserve">זה, בפני עצמו, הינו </w:t>
            </w:r>
            <w:r w:rsidRPr="00086F8E">
              <w:rPr>
                <w:rFonts w:ascii="Arial" w:eastAsia="Times New Roman" w:hAnsi="Arial"/>
                <w:color w:val="000000"/>
                <w:sz w:val="20"/>
                <w:szCs w:val="20"/>
                <w:rtl/>
              </w:rPr>
              <w:t>בעל חשיבות נמוכה בתסקיר</w:t>
            </w:r>
            <w:r w:rsidRPr="00086F8E">
              <w:rPr>
                <w:rFonts w:ascii="Arial" w:eastAsia="Times New Roman" w:hAnsi="Arial" w:hint="cs"/>
                <w:color w:val="000000"/>
                <w:sz w:val="20"/>
                <w:szCs w:val="20"/>
                <w:rtl/>
              </w:rPr>
              <w:t xml:space="preserve"> זה</w:t>
            </w:r>
          </w:p>
        </w:tc>
      </w:tr>
      <w:tr w:rsidR="00086F8E" w:rsidRPr="00086F8E" w14:paraId="0C40EFF7" w14:textId="77777777" w:rsidTr="00465233">
        <w:trPr>
          <w:trHeight w:val="818"/>
        </w:trPr>
        <w:tc>
          <w:tcPr>
            <w:tcW w:w="0" w:type="auto"/>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E7083AF" w14:textId="77777777" w:rsidR="00086F8E" w:rsidRPr="00086F8E" w:rsidRDefault="00086F8E" w:rsidP="00086F8E">
            <w:pPr>
              <w:bidi w:val="0"/>
              <w:spacing w:after="0" w:line="240" w:lineRule="auto"/>
              <w:jc w:val="center"/>
              <w:rPr>
                <w:rFonts w:ascii="Arial" w:eastAsia="Times New Roman" w:hAnsi="Arial"/>
                <w:b/>
                <w:bCs/>
                <w:color w:val="000000"/>
                <w:sz w:val="20"/>
                <w:szCs w:val="20"/>
              </w:rPr>
            </w:pPr>
          </w:p>
        </w:tc>
        <w:tc>
          <w:tcPr>
            <w:tcW w:w="2113" w:type="dxa"/>
            <w:tcBorders>
              <w:top w:val="single" w:sz="4" w:space="0" w:color="auto"/>
              <w:left w:val="single" w:sz="4" w:space="0" w:color="auto"/>
              <w:bottom w:val="single" w:sz="4" w:space="0" w:color="auto"/>
              <w:right w:val="single" w:sz="4" w:space="0" w:color="auto"/>
            </w:tcBorders>
            <w:shd w:val="clear" w:color="auto" w:fill="auto"/>
            <w:hideMark/>
          </w:tcPr>
          <w:p w14:paraId="2D7891D7" w14:textId="77777777" w:rsidR="00086F8E" w:rsidRPr="00086F8E" w:rsidRDefault="00086F8E" w:rsidP="00086F8E">
            <w:pPr>
              <w:spacing w:after="0" w:line="240" w:lineRule="auto"/>
              <w:rPr>
                <w:rFonts w:ascii="Arial" w:eastAsia="Times New Roman" w:hAnsi="Arial"/>
                <w:color w:val="000000"/>
                <w:sz w:val="20"/>
                <w:szCs w:val="20"/>
              </w:rPr>
            </w:pPr>
            <w:r w:rsidRPr="00086F8E">
              <w:rPr>
                <w:rFonts w:ascii="Arial" w:eastAsia="Times New Roman" w:hAnsi="Arial"/>
                <w:color w:val="000000"/>
                <w:sz w:val="20"/>
                <w:szCs w:val="20"/>
                <w:rtl/>
              </w:rPr>
              <w:t xml:space="preserve">אורך גשרים והמעברים העיליים </w:t>
            </w:r>
            <w:proofErr w:type="spellStart"/>
            <w:r w:rsidRPr="00086F8E">
              <w:rPr>
                <w:rFonts w:ascii="Arial" w:eastAsia="Times New Roman" w:hAnsi="Arial"/>
                <w:color w:val="000000"/>
                <w:sz w:val="20"/>
                <w:szCs w:val="20"/>
                <w:rtl/>
              </w:rPr>
              <w:t>במחלפון</w:t>
            </w:r>
            <w:proofErr w:type="spellEnd"/>
            <w:r w:rsidRPr="00086F8E">
              <w:rPr>
                <w:rFonts w:ascii="Arial" w:eastAsia="Times New Roman" w:hAnsi="Arial"/>
                <w:color w:val="000000"/>
                <w:sz w:val="20"/>
                <w:szCs w:val="20"/>
                <w:rtl/>
              </w:rPr>
              <w:t xml:space="preserve"> (במטרים)</w:t>
            </w:r>
          </w:p>
        </w:tc>
        <w:tc>
          <w:tcPr>
            <w:tcW w:w="4381" w:type="dxa"/>
            <w:tcBorders>
              <w:top w:val="single" w:sz="4" w:space="0" w:color="auto"/>
              <w:left w:val="single" w:sz="4" w:space="0" w:color="auto"/>
              <w:bottom w:val="single" w:sz="4" w:space="0" w:color="auto"/>
              <w:right w:val="single" w:sz="4" w:space="0" w:color="auto"/>
            </w:tcBorders>
            <w:shd w:val="clear" w:color="auto" w:fill="auto"/>
            <w:hideMark/>
          </w:tcPr>
          <w:p w14:paraId="057FA09A" w14:textId="77777777" w:rsidR="00086F8E" w:rsidRPr="00086F8E" w:rsidRDefault="00086F8E" w:rsidP="00086F8E">
            <w:pPr>
              <w:spacing w:after="0" w:line="240" w:lineRule="auto"/>
              <w:rPr>
                <w:rFonts w:ascii="Arial" w:eastAsia="Times New Roman" w:hAnsi="Arial"/>
                <w:color w:val="000000"/>
                <w:sz w:val="20"/>
                <w:szCs w:val="20"/>
              </w:rPr>
            </w:pPr>
            <w:r w:rsidRPr="00086F8E">
              <w:rPr>
                <w:rFonts w:ascii="Arial" w:eastAsia="Times New Roman" w:hAnsi="Arial"/>
                <w:color w:val="000000"/>
                <w:sz w:val="20"/>
                <w:szCs w:val="20"/>
                <w:rtl/>
              </w:rPr>
              <w:t xml:space="preserve">קריטריון </w:t>
            </w:r>
            <w:r w:rsidRPr="00086F8E">
              <w:rPr>
                <w:rFonts w:ascii="Arial" w:eastAsia="Times New Roman" w:hAnsi="Arial" w:hint="cs"/>
                <w:color w:val="000000"/>
                <w:sz w:val="20"/>
                <w:szCs w:val="20"/>
                <w:rtl/>
              </w:rPr>
              <w:t xml:space="preserve">זה הינו </w:t>
            </w:r>
            <w:r w:rsidRPr="00086F8E">
              <w:rPr>
                <w:rFonts w:ascii="Arial" w:eastAsia="Times New Roman" w:hAnsi="Arial"/>
                <w:color w:val="000000"/>
                <w:sz w:val="20"/>
                <w:szCs w:val="20"/>
                <w:rtl/>
              </w:rPr>
              <w:t>כלכלי</w:t>
            </w:r>
            <w:r w:rsidRPr="00086F8E">
              <w:rPr>
                <w:rFonts w:ascii="Arial" w:eastAsia="Times New Roman" w:hAnsi="Arial" w:hint="cs"/>
                <w:color w:val="000000"/>
                <w:sz w:val="20"/>
                <w:szCs w:val="20"/>
                <w:rtl/>
              </w:rPr>
              <w:t xml:space="preserve"> והנדסי בעיקרו </w:t>
            </w:r>
            <w:r w:rsidRPr="00086F8E">
              <w:rPr>
                <w:rFonts w:ascii="Arial" w:eastAsia="Times New Roman" w:hAnsi="Arial"/>
                <w:color w:val="000000"/>
                <w:sz w:val="20"/>
                <w:szCs w:val="20"/>
                <w:rtl/>
              </w:rPr>
              <w:t>ו</w:t>
            </w:r>
            <w:r w:rsidRPr="00086F8E">
              <w:rPr>
                <w:rFonts w:ascii="Arial" w:eastAsia="Times New Roman" w:hAnsi="Arial" w:hint="cs"/>
                <w:color w:val="000000"/>
                <w:sz w:val="20"/>
                <w:szCs w:val="20"/>
                <w:rtl/>
              </w:rPr>
              <w:t xml:space="preserve">פחות עניין </w:t>
            </w:r>
            <w:r w:rsidRPr="00086F8E">
              <w:rPr>
                <w:rFonts w:ascii="Arial" w:eastAsia="Times New Roman" w:hAnsi="Arial"/>
                <w:color w:val="000000"/>
                <w:sz w:val="20"/>
                <w:szCs w:val="20"/>
                <w:rtl/>
              </w:rPr>
              <w:t>סביבתי</w:t>
            </w:r>
          </w:p>
        </w:tc>
      </w:tr>
      <w:tr w:rsidR="00086F8E" w:rsidRPr="00086F8E" w14:paraId="758D99EF" w14:textId="77777777" w:rsidTr="00465233">
        <w:trPr>
          <w:trHeight w:val="1425"/>
        </w:trPr>
        <w:tc>
          <w:tcPr>
            <w:tcW w:w="0" w:type="auto"/>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2429D2A" w14:textId="77777777" w:rsidR="00086F8E" w:rsidRPr="00086F8E" w:rsidRDefault="00086F8E" w:rsidP="00086F8E">
            <w:pPr>
              <w:bidi w:val="0"/>
              <w:spacing w:after="0" w:line="240" w:lineRule="auto"/>
              <w:jc w:val="center"/>
              <w:rPr>
                <w:rFonts w:ascii="Arial" w:eastAsia="Times New Roman" w:hAnsi="Arial"/>
                <w:b/>
                <w:bCs/>
                <w:color w:val="000000"/>
                <w:sz w:val="20"/>
                <w:szCs w:val="20"/>
              </w:rPr>
            </w:pPr>
          </w:p>
        </w:tc>
        <w:tc>
          <w:tcPr>
            <w:tcW w:w="2113" w:type="dxa"/>
            <w:tcBorders>
              <w:top w:val="single" w:sz="4" w:space="0" w:color="auto"/>
              <w:left w:val="single" w:sz="4" w:space="0" w:color="auto"/>
              <w:bottom w:val="single" w:sz="4" w:space="0" w:color="auto"/>
              <w:right w:val="single" w:sz="4" w:space="0" w:color="auto"/>
            </w:tcBorders>
            <w:shd w:val="clear" w:color="auto" w:fill="auto"/>
            <w:hideMark/>
          </w:tcPr>
          <w:p w14:paraId="40942435" w14:textId="77777777" w:rsidR="00086F8E" w:rsidRPr="00086F8E" w:rsidRDefault="00086F8E" w:rsidP="00086F8E">
            <w:pPr>
              <w:spacing w:after="0" w:line="240" w:lineRule="auto"/>
              <w:rPr>
                <w:rFonts w:ascii="Arial" w:eastAsia="Times New Roman" w:hAnsi="Arial"/>
                <w:color w:val="000000"/>
                <w:sz w:val="20"/>
                <w:szCs w:val="20"/>
              </w:rPr>
            </w:pPr>
            <w:r w:rsidRPr="00086F8E">
              <w:rPr>
                <w:rFonts w:ascii="Arial" w:eastAsia="Times New Roman" w:hAnsi="Arial"/>
                <w:color w:val="000000"/>
                <w:sz w:val="20"/>
                <w:szCs w:val="20"/>
                <w:rtl/>
              </w:rPr>
              <w:t>תחבורה ציבורית ונגישות להולכי רגל</w:t>
            </w:r>
          </w:p>
        </w:tc>
        <w:tc>
          <w:tcPr>
            <w:tcW w:w="4381" w:type="dxa"/>
            <w:tcBorders>
              <w:top w:val="single" w:sz="4" w:space="0" w:color="auto"/>
              <w:left w:val="single" w:sz="4" w:space="0" w:color="auto"/>
              <w:bottom w:val="single" w:sz="4" w:space="0" w:color="auto"/>
              <w:right w:val="single" w:sz="4" w:space="0" w:color="auto"/>
            </w:tcBorders>
            <w:shd w:val="clear" w:color="auto" w:fill="auto"/>
            <w:hideMark/>
          </w:tcPr>
          <w:p w14:paraId="0E3DD7D4" w14:textId="77777777" w:rsidR="00086F8E" w:rsidRPr="00086F8E" w:rsidRDefault="00086F8E" w:rsidP="00086F8E">
            <w:pPr>
              <w:spacing w:after="0" w:line="240" w:lineRule="auto"/>
              <w:rPr>
                <w:rFonts w:ascii="Arial" w:eastAsia="Times New Roman" w:hAnsi="Arial"/>
                <w:color w:val="000000"/>
                <w:sz w:val="20"/>
                <w:szCs w:val="20"/>
              </w:rPr>
            </w:pPr>
            <w:r w:rsidRPr="00086F8E">
              <w:rPr>
                <w:rFonts w:ascii="Arial" w:eastAsia="Times New Roman" w:hAnsi="Arial" w:hint="cs"/>
                <w:color w:val="000000"/>
                <w:sz w:val="20"/>
                <w:szCs w:val="20"/>
                <w:rtl/>
              </w:rPr>
              <w:t xml:space="preserve">לאור המרחק הרב של </w:t>
            </w:r>
            <w:proofErr w:type="spellStart"/>
            <w:r w:rsidRPr="00086F8E">
              <w:rPr>
                <w:rFonts w:ascii="Arial" w:eastAsia="Times New Roman" w:hAnsi="Arial" w:hint="cs"/>
                <w:color w:val="000000"/>
                <w:sz w:val="20"/>
                <w:szCs w:val="20"/>
                <w:rtl/>
              </w:rPr>
              <w:t>המחלפון</w:t>
            </w:r>
            <w:proofErr w:type="spellEnd"/>
            <w:r w:rsidRPr="00086F8E">
              <w:rPr>
                <w:rFonts w:ascii="Arial" w:eastAsia="Times New Roman" w:hAnsi="Arial" w:hint="cs"/>
                <w:color w:val="000000"/>
                <w:sz w:val="20"/>
                <w:szCs w:val="20"/>
                <w:rtl/>
              </w:rPr>
              <w:t xml:space="preserve"> המוצע (בכלל החלופות) מכפר חסידים, יגור ובסיס </w:t>
            </w:r>
            <w:proofErr w:type="spellStart"/>
            <w:r w:rsidRPr="00086F8E">
              <w:rPr>
                <w:rFonts w:ascii="Arial" w:eastAsia="Times New Roman" w:hAnsi="Arial" w:hint="cs"/>
                <w:color w:val="000000"/>
                <w:sz w:val="20"/>
                <w:szCs w:val="20"/>
                <w:rtl/>
              </w:rPr>
              <w:t>ג'למה</w:t>
            </w:r>
            <w:proofErr w:type="spellEnd"/>
            <w:r w:rsidRPr="00086F8E">
              <w:rPr>
                <w:rFonts w:ascii="Arial" w:eastAsia="Times New Roman" w:hAnsi="Arial" w:hint="cs"/>
                <w:color w:val="000000"/>
                <w:sz w:val="20"/>
                <w:szCs w:val="20"/>
                <w:rtl/>
              </w:rPr>
              <w:t xml:space="preserve">, התחנות המוצעות עליו אינן יכולות לספק שירות אפקטיבי. אי לכך, הטענה על תרומתו של </w:t>
            </w:r>
            <w:proofErr w:type="spellStart"/>
            <w:r w:rsidRPr="00086F8E">
              <w:rPr>
                <w:rFonts w:ascii="Arial" w:eastAsia="Times New Roman" w:hAnsi="Arial" w:hint="cs"/>
                <w:color w:val="000000"/>
                <w:sz w:val="20"/>
                <w:szCs w:val="20"/>
                <w:rtl/>
              </w:rPr>
              <w:t>המחלפון</w:t>
            </w:r>
            <w:proofErr w:type="spellEnd"/>
            <w:r w:rsidRPr="00086F8E">
              <w:rPr>
                <w:rFonts w:ascii="Arial" w:eastAsia="Times New Roman" w:hAnsi="Arial" w:hint="cs"/>
                <w:color w:val="000000"/>
                <w:sz w:val="20"/>
                <w:szCs w:val="20"/>
                <w:rtl/>
              </w:rPr>
              <w:t xml:space="preserve"> למשתמשי התחבורה הציבורית במרחב אינה ברורה. כמו כן, ראוי לציין כי </w:t>
            </w:r>
            <w:r w:rsidRPr="00086F8E">
              <w:rPr>
                <w:rFonts w:ascii="Arial" w:eastAsia="Times New Roman" w:hAnsi="Arial"/>
                <w:color w:val="000000"/>
                <w:sz w:val="20"/>
                <w:szCs w:val="20"/>
                <w:rtl/>
              </w:rPr>
              <w:t xml:space="preserve">פתרון </w:t>
            </w:r>
            <w:proofErr w:type="spellStart"/>
            <w:r w:rsidRPr="00086F8E">
              <w:rPr>
                <w:rFonts w:ascii="Arial" w:eastAsia="Times New Roman" w:hAnsi="Arial"/>
                <w:color w:val="000000"/>
                <w:sz w:val="20"/>
                <w:szCs w:val="20"/>
                <w:rtl/>
              </w:rPr>
              <w:t>התחב"צ</w:t>
            </w:r>
            <w:proofErr w:type="spellEnd"/>
            <w:r w:rsidRPr="00086F8E">
              <w:rPr>
                <w:rFonts w:ascii="Arial" w:eastAsia="Times New Roman" w:hAnsi="Arial"/>
                <w:color w:val="000000"/>
                <w:sz w:val="20"/>
                <w:szCs w:val="20"/>
                <w:rtl/>
              </w:rPr>
              <w:t xml:space="preserve"> </w:t>
            </w:r>
            <w:r w:rsidRPr="00086F8E">
              <w:rPr>
                <w:rFonts w:ascii="Arial" w:eastAsia="Times New Roman" w:hAnsi="Arial" w:hint="cs"/>
                <w:color w:val="000000"/>
                <w:sz w:val="20"/>
                <w:szCs w:val="20"/>
                <w:rtl/>
              </w:rPr>
              <w:t xml:space="preserve">עבור </w:t>
            </w:r>
            <w:r w:rsidRPr="00086F8E">
              <w:rPr>
                <w:rFonts w:ascii="Arial" w:eastAsia="Times New Roman" w:hAnsi="Arial"/>
                <w:color w:val="000000"/>
                <w:sz w:val="20"/>
                <w:szCs w:val="20"/>
                <w:rtl/>
              </w:rPr>
              <w:t>יגור צריך להיות</w:t>
            </w:r>
            <w:r w:rsidRPr="00086F8E">
              <w:rPr>
                <w:rFonts w:ascii="Arial" w:eastAsia="Times New Roman" w:hAnsi="Arial" w:hint="cs"/>
                <w:color w:val="000000"/>
                <w:sz w:val="20"/>
                <w:szCs w:val="20"/>
                <w:rtl/>
              </w:rPr>
              <w:t xml:space="preserve"> </w:t>
            </w:r>
            <w:r w:rsidRPr="00086F8E">
              <w:rPr>
                <w:rFonts w:ascii="Arial" w:eastAsia="Times New Roman" w:hAnsi="Arial"/>
                <w:color w:val="000000"/>
                <w:sz w:val="20"/>
                <w:szCs w:val="20"/>
                <w:rtl/>
              </w:rPr>
              <w:t xml:space="preserve">תחנת </w:t>
            </w:r>
            <w:r w:rsidRPr="00086F8E">
              <w:rPr>
                <w:rFonts w:ascii="Arial" w:eastAsia="Times New Roman" w:hAnsi="Arial"/>
                <w:color w:val="000000"/>
                <w:sz w:val="20"/>
                <w:szCs w:val="20"/>
                <w:rtl/>
              </w:rPr>
              <w:lastRenderedPageBreak/>
              <w:t>הקצה של המטרונית</w:t>
            </w:r>
            <w:r w:rsidRPr="00086F8E">
              <w:rPr>
                <w:rFonts w:ascii="Arial" w:eastAsia="Times New Roman" w:hAnsi="Arial" w:hint="cs"/>
                <w:color w:val="000000"/>
                <w:sz w:val="20"/>
                <w:szCs w:val="20"/>
                <w:rtl/>
              </w:rPr>
              <w:t xml:space="preserve"> בסמוך למחלף יגור.</w:t>
            </w:r>
          </w:p>
        </w:tc>
      </w:tr>
      <w:tr w:rsidR="00086F8E" w:rsidRPr="00086F8E" w14:paraId="4809C44C" w14:textId="77777777" w:rsidTr="00465233">
        <w:trPr>
          <w:trHeight w:val="285"/>
        </w:trPr>
        <w:tc>
          <w:tcPr>
            <w:tcW w:w="0" w:type="auto"/>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54574F53" w14:textId="77777777" w:rsidR="00086F8E" w:rsidRPr="00086F8E" w:rsidRDefault="00086F8E" w:rsidP="00086F8E">
            <w:pPr>
              <w:bidi w:val="0"/>
              <w:spacing w:after="0" w:line="240" w:lineRule="auto"/>
              <w:jc w:val="center"/>
              <w:rPr>
                <w:rFonts w:ascii="Arial" w:eastAsia="Times New Roman" w:hAnsi="Arial"/>
                <w:b/>
                <w:bCs/>
                <w:color w:val="000000"/>
                <w:sz w:val="20"/>
                <w:szCs w:val="20"/>
              </w:rPr>
            </w:pPr>
          </w:p>
        </w:tc>
        <w:tc>
          <w:tcPr>
            <w:tcW w:w="2113" w:type="dxa"/>
            <w:tcBorders>
              <w:top w:val="nil"/>
              <w:left w:val="single" w:sz="4" w:space="0" w:color="auto"/>
              <w:bottom w:val="single" w:sz="4" w:space="0" w:color="auto"/>
              <w:right w:val="single" w:sz="4" w:space="0" w:color="auto"/>
            </w:tcBorders>
            <w:shd w:val="clear" w:color="auto" w:fill="auto"/>
          </w:tcPr>
          <w:p w14:paraId="348AF367" w14:textId="77777777" w:rsidR="00086F8E" w:rsidRPr="00086F8E" w:rsidRDefault="00086F8E" w:rsidP="00086F8E">
            <w:pPr>
              <w:spacing w:after="0" w:line="240" w:lineRule="auto"/>
              <w:rPr>
                <w:rFonts w:ascii="Arial" w:eastAsia="Times New Roman" w:hAnsi="Arial"/>
                <w:color w:val="000000"/>
                <w:sz w:val="20"/>
                <w:szCs w:val="20"/>
              </w:rPr>
            </w:pPr>
          </w:p>
        </w:tc>
        <w:tc>
          <w:tcPr>
            <w:tcW w:w="4381" w:type="dxa"/>
            <w:tcBorders>
              <w:top w:val="nil"/>
              <w:left w:val="single" w:sz="4" w:space="0" w:color="auto"/>
              <w:bottom w:val="single" w:sz="4" w:space="0" w:color="auto"/>
              <w:right w:val="single" w:sz="4" w:space="0" w:color="auto"/>
            </w:tcBorders>
            <w:shd w:val="clear" w:color="auto" w:fill="auto"/>
          </w:tcPr>
          <w:p w14:paraId="51A87E80" w14:textId="77777777" w:rsidR="00086F8E" w:rsidRPr="00086F8E" w:rsidRDefault="00086F8E" w:rsidP="00086F8E">
            <w:pPr>
              <w:spacing w:after="0" w:line="240" w:lineRule="auto"/>
              <w:rPr>
                <w:rFonts w:ascii="Arial" w:eastAsia="Times New Roman" w:hAnsi="Arial"/>
                <w:color w:val="000000"/>
                <w:sz w:val="20"/>
                <w:szCs w:val="20"/>
              </w:rPr>
            </w:pPr>
          </w:p>
        </w:tc>
      </w:tr>
      <w:tr w:rsidR="00086F8E" w:rsidRPr="00086F8E" w14:paraId="088A0949" w14:textId="77777777" w:rsidTr="00465233">
        <w:trPr>
          <w:trHeight w:val="570"/>
        </w:trPr>
        <w:tc>
          <w:tcPr>
            <w:tcW w:w="0" w:type="auto"/>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9BC829C" w14:textId="77777777" w:rsidR="00086F8E" w:rsidRPr="00086F8E" w:rsidRDefault="00086F8E" w:rsidP="00086F8E">
            <w:pPr>
              <w:spacing w:after="0" w:line="240" w:lineRule="auto"/>
              <w:jc w:val="center"/>
              <w:rPr>
                <w:rFonts w:ascii="Arial" w:eastAsia="Times New Roman" w:hAnsi="Arial"/>
                <w:b/>
                <w:bCs/>
                <w:color w:val="000000"/>
                <w:sz w:val="20"/>
                <w:szCs w:val="20"/>
              </w:rPr>
            </w:pPr>
            <w:r w:rsidRPr="00086F8E">
              <w:rPr>
                <w:rFonts w:ascii="Arial" w:eastAsia="Times New Roman" w:hAnsi="Arial"/>
                <w:b/>
                <w:bCs/>
                <w:color w:val="000000"/>
                <w:sz w:val="20"/>
                <w:szCs w:val="20"/>
                <w:rtl/>
              </w:rPr>
              <w:t>איכות אוויר</w:t>
            </w:r>
          </w:p>
        </w:tc>
        <w:tc>
          <w:tcPr>
            <w:tcW w:w="2113" w:type="dxa"/>
            <w:tcBorders>
              <w:top w:val="nil"/>
              <w:left w:val="single" w:sz="4" w:space="0" w:color="auto"/>
              <w:bottom w:val="single" w:sz="4" w:space="0" w:color="auto"/>
              <w:right w:val="single" w:sz="4" w:space="0" w:color="auto"/>
            </w:tcBorders>
            <w:shd w:val="clear" w:color="auto" w:fill="auto"/>
            <w:hideMark/>
          </w:tcPr>
          <w:p w14:paraId="0FEB5CD6" w14:textId="77777777" w:rsidR="00086F8E" w:rsidRPr="00086F8E" w:rsidRDefault="00086F8E" w:rsidP="00086F8E">
            <w:pPr>
              <w:spacing w:after="0" w:line="240" w:lineRule="auto"/>
              <w:rPr>
                <w:rFonts w:ascii="Arial" w:eastAsia="Times New Roman" w:hAnsi="Arial"/>
                <w:color w:val="000000"/>
                <w:sz w:val="20"/>
                <w:szCs w:val="20"/>
              </w:rPr>
            </w:pPr>
            <w:r w:rsidRPr="00086F8E">
              <w:rPr>
                <w:rFonts w:ascii="Arial" w:eastAsia="Times New Roman" w:hAnsi="Arial"/>
                <w:color w:val="000000"/>
                <w:sz w:val="20"/>
                <w:szCs w:val="20"/>
                <w:rtl/>
              </w:rPr>
              <w:t>מזעור מפגעי איכות אוויר</w:t>
            </w:r>
          </w:p>
        </w:tc>
        <w:tc>
          <w:tcPr>
            <w:tcW w:w="4381" w:type="dxa"/>
            <w:tcBorders>
              <w:top w:val="nil"/>
              <w:left w:val="single" w:sz="4" w:space="0" w:color="auto"/>
              <w:bottom w:val="single" w:sz="4" w:space="0" w:color="auto"/>
              <w:right w:val="single" w:sz="4" w:space="0" w:color="auto"/>
            </w:tcBorders>
            <w:shd w:val="clear" w:color="auto" w:fill="auto"/>
            <w:hideMark/>
          </w:tcPr>
          <w:p w14:paraId="53554021" w14:textId="77777777" w:rsidR="00086F8E" w:rsidRPr="00086F8E" w:rsidRDefault="00086F8E" w:rsidP="00086F8E">
            <w:pPr>
              <w:spacing w:after="0" w:line="240" w:lineRule="auto"/>
              <w:rPr>
                <w:rFonts w:ascii="Arial" w:eastAsia="Times New Roman" w:hAnsi="Arial"/>
                <w:color w:val="000000"/>
                <w:sz w:val="20"/>
                <w:szCs w:val="20"/>
                <w:rtl/>
              </w:rPr>
            </w:pPr>
            <w:r w:rsidRPr="00086F8E">
              <w:rPr>
                <w:rFonts w:ascii="Arial" w:eastAsia="Times New Roman" w:hAnsi="Arial"/>
                <w:color w:val="000000"/>
                <w:sz w:val="20"/>
                <w:szCs w:val="20"/>
                <w:rtl/>
              </w:rPr>
              <w:t xml:space="preserve">התנועה על </w:t>
            </w:r>
            <w:proofErr w:type="spellStart"/>
            <w:r w:rsidRPr="00086F8E">
              <w:rPr>
                <w:rFonts w:ascii="Arial" w:eastAsia="Times New Roman" w:hAnsi="Arial"/>
                <w:color w:val="000000"/>
                <w:sz w:val="20"/>
                <w:szCs w:val="20"/>
                <w:rtl/>
              </w:rPr>
              <w:t>המחלפון</w:t>
            </w:r>
            <w:proofErr w:type="spellEnd"/>
            <w:r w:rsidRPr="00086F8E">
              <w:rPr>
                <w:rFonts w:ascii="Arial" w:eastAsia="Times New Roman" w:hAnsi="Arial"/>
                <w:color w:val="000000"/>
                <w:sz w:val="20"/>
                <w:szCs w:val="20"/>
                <w:rtl/>
              </w:rPr>
              <w:t xml:space="preserve"> זניחה ולא </w:t>
            </w:r>
            <w:r w:rsidRPr="00086F8E">
              <w:rPr>
                <w:rFonts w:ascii="Arial" w:eastAsia="Times New Roman" w:hAnsi="Arial" w:hint="cs"/>
                <w:color w:val="000000"/>
                <w:sz w:val="20"/>
                <w:szCs w:val="20"/>
                <w:rtl/>
              </w:rPr>
              <w:t>צפויה לה</w:t>
            </w:r>
            <w:r w:rsidRPr="00086F8E">
              <w:rPr>
                <w:rFonts w:ascii="Arial" w:eastAsia="Times New Roman" w:hAnsi="Arial"/>
                <w:color w:val="000000"/>
                <w:sz w:val="20"/>
                <w:szCs w:val="20"/>
                <w:rtl/>
              </w:rPr>
              <w:t>שפיע על איכות האוויר</w:t>
            </w:r>
            <w:r w:rsidRPr="00086F8E">
              <w:rPr>
                <w:rFonts w:ascii="Arial" w:eastAsia="Times New Roman" w:hAnsi="Arial" w:hint="cs"/>
                <w:color w:val="000000"/>
                <w:sz w:val="20"/>
                <w:szCs w:val="20"/>
                <w:rtl/>
              </w:rPr>
              <w:t xml:space="preserve"> במרחב. </w:t>
            </w:r>
            <w:r w:rsidRPr="00086F8E">
              <w:rPr>
                <w:rFonts w:ascii="Arial" w:eastAsia="Times New Roman" w:hAnsi="Arial"/>
                <w:color w:val="000000"/>
                <w:sz w:val="20"/>
                <w:szCs w:val="20"/>
                <w:rtl/>
              </w:rPr>
              <w:t xml:space="preserve"> לכן אין </w:t>
            </w:r>
            <w:r w:rsidRPr="00086F8E">
              <w:rPr>
                <w:rFonts w:ascii="Arial" w:eastAsia="Times New Roman" w:hAnsi="Arial" w:hint="cs"/>
                <w:color w:val="000000"/>
                <w:sz w:val="20"/>
                <w:szCs w:val="20"/>
                <w:rtl/>
              </w:rPr>
              <w:t>לקריטריון זה חשיבות בפרק השוואת החלופות.</w:t>
            </w:r>
            <w:r w:rsidRPr="00086F8E">
              <w:rPr>
                <w:rFonts w:ascii="Arial" w:eastAsia="Times New Roman" w:hAnsi="Arial"/>
                <w:color w:val="000000"/>
                <w:sz w:val="20"/>
                <w:szCs w:val="20"/>
                <w:rtl/>
              </w:rPr>
              <w:t xml:space="preserve"> </w:t>
            </w:r>
          </w:p>
        </w:tc>
      </w:tr>
      <w:tr w:rsidR="00086F8E" w:rsidRPr="00086F8E" w14:paraId="06EDA83C" w14:textId="77777777" w:rsidTr="00465233">
        <w:trPr>
          <w:trHeight w:val="570"/>
        </w:trPr>
        <w:tc>
          <w:tcPr>
            <w:tcW w:w="0" w:type="auto"/>
            <w:vMerge w:val="restar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3292DA16" w14:textId="77777777" w:rsidR="00086F8E" w:rsidRPr="00086F8E" w:rsidRDefault="00086F8E" w:rsidP="00086F8E">
            <w:pPr>
              <w:spacing w:after="0" w:line="240" w:lineRule="auto"/>
              <w:jc w:val="center"/>
              <w:rPr>
                <w:rFonts w:ascii="Arial" w:eastAsia="Times New Roman" w:hAnsi="Arial"/>
                <w:b/>
                <w:bCs/>
                <w:color w:val="000000" w:themeColor="text1"/>
                <w:sz w:val="20"/>
                <w:szCs w:val="20"/>
              </w:rPr>
            </w:pPr>
            <w:r w:rsidRPr="00086F8E">
              <w:rPr>
                <w:rFonts w:ascii="Arial" w:eastAsia="Times New Roman" w:hAnsi="Arial"/>
                <w:b/>
                <w:bCs/>
                <w:color w:val="000000" w:themeColor="text1"/>
                <w:sz w:val="20"/>
                <w:szCs w:val="20"/>
                <w:rtl/>
              </w:rPr>
              <w:t xml:space="preserve">התאמה לשימושי </w:t>
            </w:r>
            <w:r w:rsidRPr="00086F8E">
              <w:rPr>
                <w:rFonts w:ascii="Arial" w:eastAsia="Times New Roman" w:hAnsi="Arial" w:hint="cs"/>
                <w:b/>
                <w:bCs/>
                <w:color w:val="000000" w:themeColor="text1"/>
                <w:sz w:val="20"/>
                <w:szCs w:val="20"/>
                <w:rtl/>
              </w:rPr>
              <w:t xml:space="preserve">וייעודי </w:t>
            </w:r>
            <w:r w:rsidRPr="00086F8E">
              <w:rPr>
                <w:rFonts w:ascii="Arial" w:eastAsia="Times New Roman" w:hAnsi="Arial"/>
                <w:b/>
                <w:bCs/>
                <w:color w:val="000000" w:themeColor="text1"/>
                <w:sz w:val="20"/>
                <w:szCs w:val="20"/>
                <w:rtl/>
              </w:rPr>
              <w:t>קרקע (פיצול הסעיף</w:t>
            </w:r>
            <w:r w:rsidRPr="00086F8E">
              <w:rPr>
                <w:rFonts w:ascii="Arial" w:eastAsia="Times New Roman" w:hAnsi="Arial" w:hint="cs"/>
                <w:b/>
                <w:bCs/>
                <w:color w:val="000000" w:themeColor="text1"/>
                <w:sz w:val="20"/>
                <w:szCs w:val="20"/>
                <w:rtl/>
              </w:rPr>
              <w:t xml:space="preserve"> לשימושים וייעודים</w:t>
            </w:r>
            <w:r w:rsidRPr="00086F8E">
              <w:rPr>
                <w:rFonts w:ascii="Arial" w:eastAsia="Times New Roman" w:hAnsi="Arial"/>
                <w:b/>
                <w:bCs/>
                <w:color w:val="000000" w:themeColor="text1"/>
                <w:sz w:val="20"/>
                <w:szCs w:val="20"/>
                <w:rtl/>
              </w:rPr>
              <w:t>)</w:t>
            </w:r>
          </w:p>
        </w:tc>
        <w:tc>
          <w:tcPr>
            <w:tcW w:w="2113" w:type="dxa"/>
            <w:tcBorders>
              <w:top w:val="nil"/>
              <w:left w:val="single" w:sz="4" w:space="0" w:color="auto"/>
              <w:bottom w:val="single" w:sz="4" w:space="0" w:color="auto"/>
              <w:right w:val="single" w:sz="4" w:space="0" w:color="auto"/>
            </w:tcBorders>
            <w:shd w:val="clear" w:color="auto" w:fill="auto"/>
            <w:hideMark/>
          </w:tcPr>
          <w:p w14:paraId="46C54A0B" w14:textId="77777777" w:rsidR="00086F8E" w:rsidRPr="00086F8E" w:rsidRDefault="00086F8E" w:rsidP="00086F8E">
            <w:pPr>
              <w:spacing w:after="0" w:line="240" w:lineRule="auto"/>
              <w:rPr>
                <w:rFonts w:ascii="Arial" w:eastAsia="Times New Roman" w:hAnsi="Arial"/>
                <w:color w:val="000000" w:themeColor="text1"/>
                <w:sz w:val="20"/>
                <w:szCs w:val="20"/>
              </w:rPr>
            </w:pPr>
            <w:r w:rsidRPr="00086F8E">
              <w:rPr>
                <w:rFonts w:ascii="Arial" w:eastAsia="Times New Roman" w:hAnsi="Arial"/>
                <w:color w:val="000000" w:themeColor="text1"/>
                <w:sz w:val="20"/>
                <w:szCs w:val="20"/>
                <w:rtl/>
              </w:rPr>
              <w:t xml:space="preserve">התאמה לייעודי קרקע </w:t>
            </w:r>
          </w:p>
        </w:tc>
        <w:tc>
          <w:tcPr>
            <w:tcW w:w="4381" w:type="dxa"/>
            <w:tcBorders>
              <w:top w:val="nil"/>
              <w:left w:val="single" w:sz="4" w:space="0" w:color="auto"/>
              <w:bottom w:val="single" w:sz="4" w:space="0" w:color="auto"/>
              <w:right w:val="single" w:sz="4" w:space="0" w:color="auto"/>
            </w:tcBorders>
            <w:shd w:val="clear" w:color="auto" w:fill="auto"/>
            <w:hideMark/>
          </w:tcPr>
          <w:p w14:paraId="19B66FD9" w14:textId="77777777" w:rsidR="00086F8E" w:rsidRPr="00086F8E" w:rsidRDefault="00086F8E" w:rsidP="00086F8E">
            <w:pPr>
              <w:spacing w:after="0" w:line="240" w:lineRule="auto"/>
              <w:rPr>
                <w:rFonts w:ascii="Arial" w:eastAsia="Times New Roman" w:hAnsi="Arial"/>
                <w:color w:val="000000"/>
                <w:sz w:val="20"/>
                <w:szCs w:val="20"/>
              </w:rPr>
            </w:pPr>
            <w:r w:rsidRPr="00086F8E">
              <w:rPr>
                <w:rFonts w:ascii="Arial" w:eastAsia="Times New Roman" w:hAnsi="Arial"/>
                <w:color w:val="000000"/>
                <w:sz w:val="20"/>
                <w:szCs w:val="20"/>
                <w:rtl/>
              </w:rPr>
              <w:t xml:space="preserve">רצוי היה להפריד קריטריון זה לייעודי קרקע ושימושי קרקע. </w:t>
            </w:r>
          </w:p>
        </w:tc>
      </w:tr>
      <w:tr w:rsidR="00086F8E" w:rsidRPr="00086F8E" w14:paraId="53348FA0" w14:textId="77777777" w:rsidTr="00465233">
        <w:trPr>
          <w:trHeight w:val="570"/>
        </w:trPr>
        <w:tc>
          <w:tcPr>
            <w:tcW w:w="0" w:type="auto"/>
            <w:vMerge/>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665BB573" w14:textId="77777777" w:rsidR="00086F8E" w:rsidRPr="00086F8E" w:rsidRDefault="00086F8E" w:rsidP="00086F8E">
            <w:pPr>
              <w:bidi w:val="0"/>
              <w:spacing w:after="0" w:line="240" w:lineRule="auto"/>
              <w:jc w:val="center"/>
              <w:rPr>
                <w:rFonts w:ascii="Arial" w:eastAsia="Times New Roman" w:hAnsi="Arial"/>
                <w:b/>
                <w:bCs/>
                <w:color w:val="000000" w:themeColor="text1"/>
                <w:sz w:val="20"/>
                <w:szCs w:val="20"/>
              </w:rPr>
            </w:pPr>
          </w:p>
        </w:tc>
        <w:tc>
          <w:tcPr>
            <w:tcW w:w="2113" w:type="dxa"/>
            <w:tcBorders>
              <w:top w:val="nil"/>
              <w:left w:val="single" w:sz="4" w:space="0" w:color="auto"/>
              <w:bottom w:val="single" w:sz="4" w:space="0" w:color="auto"/>
              <w:right w:val="single" w:sz="4" w:space="0" w:color="auto"/>
            </w:tcBorders>
            <w:shd w:val="clear" w:color="auto" w:fill="auto"/>
            <w:hideMark/>
          </w:tcPr>
          <w:p w14:paraId="674CEAB2" w14:textId="77777777" w:rsidR="00086F8E" w:rsidRPr="00086F8E" w:rsidRDefault="00086F8E" w:rsidP="00086F8E">
            <w:pPr>
              <w:spacing w:after="0" w:line="240" w:lineRule="auto"/>
              <w:rPr>
                <w:rFonts w:ascii="Arial" w:eastAsia="Times New Roman" w:hAnsi="Arial"/>
                <w:color w:val="000000" w:themeColor="text1"/>
                <w:sz w:val="20"/>
                <w:szCs w:val="20"/>
              </w:rPr>
            </w:pPr>
            <w:r w:rsidRPr="00086F8E">
              <w:rPr>
                <w:rFonts w:ascii="Arial" w:eastAsia="Times New Roman" w:hAnsi="Arial"/>
                <w:color w:val="000000" w:themeColor="text1"/>
                <w:sz w:val="20"/>
                <w:szCs w:val="20"/>
                <w:rtl/>
              </w:rPr>
              <w:t>התאמה לשימושי קרקע (</w:t>
            </w:r>
            <w:r w:rsidRPr="00086F8E">
              <w:rPr>
                <w:rFonts w:ascii="Arial" w:eastAsia="Times New Roman" w:hAnsi="Arial" w:hint="cs"/>
                <w:color w:val="000000" w:themeColor="text1"/>
                <w:sz w:val="20"/>
                <w:szCs w:val="20"/>
                <w:rtl/>
              </w:rPr>
              <w:t>סעיף חסר)</w:t>
            </w:r>
          </w:p>
        </w:tc>
        <w:tc>
          <w:tcPr>
            <w:tcW w:w="4381" w:type="dxa"/>
            <w:tcBorders>
              <w:top w:val="nil"/>
              <w:left w:val="single" w:sz="4" w:space="0" w:color="auto"/>
              <w:bottom w:val="single" w:sz="4" w:space="0" w:color="auto"/>
              <w:right w:val="single" w:sz="4" w:space="0" w:color="auto"/>
            </w:tcBorders>
            <w:shd w:val="clear" w:color="auto" w:fill="auto"/>
            <w:hideMark/>
          </w:tcPr>
          <w:p w14:paraId="0CD49A6A" w14:textId="77777777" w:rsidR="00086F8E" w:rsidRPr="00086F8E" w:rsidRDefault="00086F8E" w:rsidP="00086F8E">
            <w:pPr>
              <w:spacing w:after="0" w:line="240" w:lineRule="auto"/>
              <w:rPr>
                <w:rFonts w:ascii="Arial" w:eastAsia="Times New Roman" w:hAnsi="Arial"/>
                <w:color w:val="000000"/>
                <w:sz w:val="20"/>
                <w:szCs w:val="20"/>
              </w:rPr>
            </w:pPr>
            <w:r w:rsidRPr="00086F8E">
              <w:rPr>
                <w:rFonts w:ascii="Arial" w:eastAsia="Times New Roman" w:hAnsi="Arial" w:hint="cs"/>
                <w:color w:val="000000"/>
                <w:sz w:val="20"/>
                <w:szCs w:val="20"/>
                <w:rtl/>
              </w:rPr>
              <w:t xml:space="preserve">ראוי </w:t>
            </w:r>
            <w:r w:rsidRPr="00086F8E">
              <w:rPr>
                <w:rFonts w:ascii="Arial" w:eastAsia="Times New Roman" w:hAnsi="Arial"/>
                <w:color w:val="000000"/>
                <w:sz w:val="20"/>
                <w:szCs w:val="20"/>
                <w:rtl/>
              </w:rPr>
              <w:t>להתייחס ל</w:t>
            </w:r>
            <w:r w:rsidRPr="00086F8E">
              <w:rPr>
                <w:rFonts w:ascii="Arial" w:eastAsia="Times New Roman" w:hAnsi="Arial" w:hint="cs"/>
                <w:color w:val="000000"/>
                <w:sz w:val="20"/>
                <w:szCs w:val="20"/>
                <w:rtl/>
              </w:rPr>
              <w:t>התאמה ל</w:t>
            </w:r>
            <w:r w:rsidRPr="00086F8E">
              <w:rPr>
                <w:rFonts w:ascii="Arial" w:eastAsia="Times New Roman" w:hAnsi="Arial"/>
                <w:color w:val="000000"/>
                <w:sz w:val="20"/>
                <w:szCs w:val="20"/>
                <w:rtl/>
              </w:rPr>
              <w:t>שימושי הקרקע הקיימים באופן נפרד</w:t>
            </w:r>
            <w:r w:rsidRPr="00086F8E">
              <w:rPr>
                <w:rFonts w:ascii="Arial" w:eastAsia="Times New Roman" w:hAnsi="Arial" w:hint="cs"/>
                <w:color w:val="000000"/>
                <w:sz w:val="20"/>
                <w:szCs w:val="20"/>
                <w:rtl/>
              </w:rPr>
              <w:t xml:space="preserve"> מייעודי הקרקע. לדוג', </w:t>
            </w:r>
            <w:r w:rsidRPr="00086F8E">
              <w:rPr>
                <w:rFonts w:ascii="Arial" w:eastAsia="Times New Roman" w:hAnsi="Arial"/>
                <w:color w:val="000000"/>
                <w:sz w:val="20"/>
                <w:szCs w:val="20"/>
                <w:rtl/>
              </w:rPr>
              <w:t>ה</w:t>
            </w:r>
            <w:r w:rsidRPr="00086F8E">
              <w:rPr>
                <w:rFonts w:ascii="Arial" w:eastAsia="Times New Roman" w:hAnsi="Arial" w:hint="cs"/>
                <w:color w:val="000000"/>
                <w:sz w:val="20"/>
                <w:szCs w:val="20"/>
                <w:rtl/>
              </w:rPr>
              <w:t>מתקן</w:t>
            </w:r>
            <w:r w:rsidRPr="00086F8E">
              <w:rPr>
                <w:rFonts w:ascii="Arial" w:eastAsia="Times New Roman" w:hAnsi="Arial"/>
                <w:color w:val="000000"/>
                <w:sz w:val="20"/>
                <w:szCs w:val="20"/>
                <w:rtl/>
              </w:rPr>
              <w:t xml:space="preserve"> הצבאי</w:t>
            </w:r>
            <w:r w:rsidRPr="00086F8E">
              <w:rPr>
                <w:rFonts w:ascii="Arial" w:eastAsia="Times New Roman" w:hAnsi="Arial" w:hint="cs"/>
                <w:color w:val="000000"/>
                <w:sz w:val="20"/>
                <w:szCs w:val="20"/>
                <w:rtl/>
              </w:rPr>
              <w:t xml:space="preserve"> והמשמעות המרחבית שלו. </w:t>
            </w:r>
          </w:p>
        </w:tc>
      </w:tr>
      <w:tr w:rsidR="00086F8E" w:rsidRPr="00086F8E" w14:paraId="3AE191C2" w14:textId="77777777" w:rsidTr="00465233">
        <w:trPr>
          <w:trHeight w:val="811"/>
        </w:trPr>
        <w:tc>
          <w:tcPr>
            <w:tcW w:w="0" w:type="auto"/>
            <w:tcBorders>
              <w:top w:val="nil"/>
              <w:left w:val="single" w:sz="4" w:space="0" w:color="auto"/>
              <w:bottom w:val="single" w:sz="4" w:space="0" w:color="auto"/>
              <w:right w:val="single" w:sz="4" w:space="0" w:color="auto"/>
            </w:tcBorders>
            <w:shd w:val="clear" w:color="auto" w:fill="D9D9D9" w:themeFill="background1" w:themeFillShade="D9"/>
            <w:vAlign w:val="center"/>
            <w:hideMark/>
          </w:tcPr>
          <w:p w14:paraId="2276D308" w14:textId="77777777" w:rsidR="00086F8E" w:rsidRPr="00086F8E" w:rsidRDefault="00086F8E" w:rsidP="00086F8E">
            <w:pPr>
              <w:spacing w:after="0" w:line="240" w:lineRule="auto"/>
              <w:jc w:val="center"/>
              <w:rPr>
                <w:rFonts w:ascii="Arial" w:eastAsia="Times New Roman" w:hAnsi="Arial"/>
                <w:b/>
                <w:bCs/>
                <w:color w:val="000000"/>
                <w:sz w:val="20"/>
                <w:szCs w:val="20"/>
              </w:rPr>
            </w:pPr>
            <w:r w:rsidRPr="00086F8E">
              <w:rPr>
                <w:rFonts w:ascii="Arial" w:eastAsia="Times New Roman" w:hAnsi="Arial"/>
                <w:b/>
                <w:bCs/>
                <w:color w:val="000000"/>
                <w:sz w:val="20"/>
                <w:szCs w:val="20"/>
                <w:rtl/>
              </w:rPr>
              <w:t>נוף</w:t>
            </w:r>
          </w:p>
        </w:tc>
        <w:tc>
          <w:tcPr>
            <w:tcW w:w="2113" w:type="dxa"/>
            <w:tcBorders>
              <w:top w:val="nil"/>
              <w:left w:val="single" w:sz="4" w:space="0" w:color="auto"/>
              <w:bottom w:val="single" w:sz="4" w:space="0" w:color="auto"/>
              <w:right w:val="single" w:sz="4" w:space="0" w:color="auto"/>
            </w:tcBorders>
            <w:shd w:val="clear" w:color="auto" w:fill="auto"/>
            <w:hideMark/>
          </w:tcPr>
          <w:p w14:paraId="438A8E95" w14:textId="77777777" w:rsidR="00086F8E" w:rsidRPr="00086F8E" w:rsidRDefault="00086F8E" w:rsidP="00086F8E">
            <w:pPr>
              <w:spacing w:after="0" w:line="240" w:lineRule="auto"/>
              <w:rPr>
                <w:rFonts w:ascii="Arial" w:eastAsia="Times New Roman" w:hAnsi="Arial"/>
                <w:color w:val="000000"/>
                <w:sz w:val="20"/>
                <w:szCs w:val="20"/>
                <w:rtl/>
              </w:rPr>
            </w:pPr>
            <w:r w:rsidRPr="00086F8E">
              <w:rPr>
                <w:rFonts w:ascii="Arial" w:eastAsia="Times New Roman" w:hAnsi="Arial"/>
                <w:color w:val="000000"/>
                <w:sz w:val="20"/>
                <w:szCs w:val="20"/>
                <w:rtl/>
              </w:rPr>
              <w:t>השפעה ויזואלית על משתמשי הדרך</w:t>
            </w:r>
          </w:p>
        </w:tc>
        <w:tc>
          <w:tcPr>
            <w:tcW w:w="4381" w:type="dxa"/>
            <w:tcBorders>
              <w:top w:val="nil"/>
              <w:left w:val="single" w:sz="4" w:space="0" w:color="auto"/>
              <w:bottom w:val="single" w:sz="4" w:space="0" w:color="auto"/>
              <w:right w:val="single" w:sz="4" w:space="0" w:color="auto"/>
            </w:tcBorders>
            <w:shd w:val="clear" w:color="auto" w:fill="auto"/>
            <w:hideMark/>
          </w:tcPr>
          <w:p w14:paraId="358CB835" w14:textId="77777777" w:rsidR="00086F8E" w:rsidRPr="00086F8E" w:rsidRDefault="00086F8E" w:rsidP="00086F8E">
            <w:pPr>
              <w:spacing w:after="0" w:line="240" w:lineRule="auto"/>
              <w:rPr>
                <w:rFonts w:ascii="Arial" w:eastAsia="Times New Roman" w:hAnsi="Arial"/>
                <w:color w:val="000000"/>
                <w:sz w:val="20"/>
                <w:szCs w:val="20"/>
                <w:rtl/>
              </w:rPr>
            </w:pPr>
            <w:r w:rsidRPr="00086F8E">
              <w:rPr>
                <w:rFonts w:ascii="Arial" w:eastAsia="Times New Roman" w:hAnsi="Arial"/>
                <w:color w:val="000000"/>
                <w:sz w:val="20"/>
                <w:szCs w:val="20"/>
              </w:rPr>
              <w:t> </w:t>
            </w:r>
            <w:r w:rsidRPr="00086F8E">
              <w:rPr>
                <w:rFonts w:ascii="Arial" w:eastAsia="Times New Roman" w:hAnsi="Arial" w:hint="cs"/>
                <w:color w:val="000000"/>
                <w:sz w:val="20"/>
                <w:szCs w:val="20"/>
                <w:rtl/>
              </w:rPr>
              <w:t xml:space="preserve">באופן כללי- שיקולי הנוף בתכנית זו, לאור אופייה ומיקומה, הינם בעלי חשיבות נמוכה. </w:t>
            </w:r>
          </w:p>
          <w:p w14:paraId="72838711" w14:textId="77777777" w:rsidR="00086F8E" w:rsidRPr="00086F8E" w:rsidRDefault="00086F8E" w:rsidP="00086F8E">
            <w:pPr>
              <w:spacing w:after="0" w:line="240" w:lineRule="auto"/>
              <w:rPr>
                <w:rFonts w:ascii="Arial" w:eastAsia="Times New Roman" w:hAnsi="Arial"/>
                <w:color w:val="000000"/>
                <w:sz w:val="20"/>
                <w:szCs w:val="20"/>
              </w:rPr>
            </w:pPr>
            <w:r w:rsidRPr="00086F8E">
              <w:rPr>
                <w:rFonts w:ascii="Arial" w:eastAsia="Times New Roman" w:hAnsi="Arial"/>
                <w:color w:val="000000"/>
                <w:sz w:val="20"/>
                <w:szCs w:val="20"/>
                <w:rtl/>
              </w:rPr>
              <w:t>לטעמנו קריטריון זה הינו בעל משקל זניח</w:t>
            </w:r>
            <w:r w:rsidRPr="00086F8E">
              <w:rPr>
                <w:rFonts w:ascii="Arial" w:eastAsia="Times New Roman" w:hAnsi="Arial" w:hint="cs"/>
                <w:color w:val="000000"/>
                <w:sz w:val="20"/>
                <w:szCs w:val="20"/>
                <w:rtl/>
              </w:rPr>
              <w:t xml:space="preserve"> ביחס לקריטריונים אחרים ולכן היה נכון לתת לו עדיפות פחותה ביחס לקריטריונים אחרים</w:t>
            </w:r>
            <w:r w:rsidRPr="00086F8E">
              <w:rPr>
                <w:rFonts w:ascii="Arial" w:eastAsia="Times New Roman" w:hAnsi="Arial"/>
                <w:color w:val="000000"/>
                <w:sz w:val="20"/>
                <w:szCs w:val="20"/>
                <w:rtl/>
              </w:rPr>
              <w:t xml:space="preserve">. </w:t>
            </w:r>
          </w:p>
        </w:tc>
      </w:tr>
      <w:tr w:rsidR="00086F8E" w:rsidRPr="00086F8E" w14:paraId="39EF92F5" w14:textId="77777777" w:rsidTr="00465233">
        <w:trPr>
          <w:trHeight w:val="570"/>
        </w:trPr>
        <w:tc>
          <w:tcPr>
            <w:tcW w:w="0" w:type="auto"/>
            <w:tcBorders>
              <w:top w:val="single" w:sz="4" w:space="0" w:color="auto"/>
              <w:left w:val="single" w:sz="4" w:space="0" w:color="auto"/>
              <w:bottom w:val="nil"/>
              <w:right w:val="single" w:sz="4" w:space="0" w:color="auto"/>
            </w:tcBorders>
            <w:shd w:val="clear" w:color="auto" w:fill="D9D9D9" w:themeFill="background1" w:themeFillShade="D9"/>
            <w:noWrap/>
            <w:vAlign w:val="center"/>
            <w:hideMark/>
          </w:tcPr>
          <w:p w14:paraId="7AA19F9B" w14:textId="77777777" w:rsidR="00086F8E" w:rsidRPr="00086F8E" w:rsidRDefault="00086F8E" w:rsidP="00086F8E">
            <w:pPr>
              <w:spacing w:after="0" w:line="240" w:lineRule="auto"/>
              <w:jc w:val="center"/>
              <w:rPr>
                <w:rFonts w:ascii="Arial" w:eastAsia="Times New Roman" w:hAnsi="Arial"/>
                <w:b/>
                <w:bCs/>
                <w:color w:val="000000"/>
                <w:sz w:val="20"/>
                <w:szCs w:val="20"/>
              </w:rPr>
            </w:pPr>
            <w:r w:rsidRPr="00086F8E">
              <w:rPr>
                <w:rFonts w:ascii="Arial" w:eastAsia="Times New Roman" w:hAnsi="Arial"/>
                <w:b/>
                <w:bCs/>
                <w:color w:val="000000"/>
                <w:sz w:val="20"/>
                <w:szCs w:val="20"/>
                <w:rtl/>
              </w:rPr>
              <w:t>התאמה לפרוגרמה</w:t>
            </w:r>
          </w:p>
        </w:tc>
        <w:tc>
          <w:tcPr>
            <w:tcW w:w="2113" w:type="dxa"/>
            <w:tcBorders>
              <w:top w:val="single" w:sz="4" w:space="0" w:color="auto"/>
              <w:left w:val="single" w:sz="4" w:space="0" w:color="auto"/>
              <w:bottom w:val="single" w:sz="4" w:space="0" w:color="auto"/>
              <w:right w:val="single" w:sz="4" w:space="0" w:color="auto"/>
            </w:tcBorders>
            <w:shd w:val="clear" w:color="auto" w:fill="auto"/>
            <w:hideMark/>
          </w:tcPr>
          <w:p w14:paraId="2574FF3C" w14:textId="77777777" w:rsidR="00086F8E" w:rsidRPr="00086F8E" w:rsidRDefault="00086F8E" w:rsidP="00086F8E">
            <w:pPr>
              <w:spacing w:after="0" w:line="240" w:lineRule="auto"/>
              <w:rPr>
                <w:rFonts w:ascii="Arial" w:eastAsia="Times New Roman" w:hAnsi="Arial"/>
                <w:color w:val="000000"/>
                <w:sz w:val="20"/>
                <w:szCs w:val="20"/>
              </w:rPr>
            </w:pPr>
            <w:r w:rsidRPr="00086F8E">
              <w:rPr>
                <w:rFonts w:ascii="Arial" w:eastAsia="Times New Roman" w:hAnsi="Arial"/>
                <w:color w:val="000000"/>
                <w:sz w:val="20"/>
                <w:szCs w:val="20"/>
                <w:rtl/>
              </w:rPr>
              <w:t>מתן מענה להתחייבות שלטונית להקמת מחלפון מלא</w:t>
            </w:r>
          </w:p>
        </w:tc>
        <w:tc>
          <w:tcPr>
            <w:tcW w:w="4381" w:type="dxa"/>
            <w:tcBorders>
              <w:top w:val="single" w:sz="4" w:space="0" w:color="auto"/>
              <w:left w:val="single" w:sz="4" w:space="0" w:color="auto"/>
              <w:bottom w:val="single" w:sz="4" w:space="0" w:color="auto"/>
              <w:right w:val="single" w:sz="4" w:space="0" w:color="auto"/>
            </w:tcBorders>
            <w:shd w:val="clear" w:color="auto" w:fill="auto"/>
            <w:hideMark/>
          </w:tcPr>
          <w:p w14:paraId="14707971" w14:textId="77777777" w:rsidR="00086F8E" w:rsidRPr="00086F8E" w:rsidRDefault="00086F8E" w:rsidP="00086F8E">
            <w:pPr>
              <w:spacing w:after="0" w:line="240" w:lineRule="auto"/>
              <w:rPr>
                <w:rFonts w:ascii="Arial" w:eastAsia="Times New Roman" w:hAnsi="Arial"/>
                <w:color w:val="000000"/>
                <w:sz w:val="20"/>
                <w:szCs w:val="20"/>
                <w:rtl/>
              </w:rPr>
            </w:pPr>
            <w:r w:rsidRPr="00086F8E">
              <w:rPr>
                <w:rFonts w:ascii="Arial" w:eastAsia="Times New Roman" w:hAnsi="Arial" w:hint="cs"/>
                <w:color w:val="000000"/>
                <w:sz w:val="20"/>
                <w:szCs w:val="20"/>
                <w:rtl/>
              </w:rPr>
              <w:t>נושא זה אינו סביבתי ואינו תכנוני ולכן אינו</w:t>
            </w:r>
            <w:r w:rsidRPr="00086F8E">
              <w:rPr>
                <w:rFonts w:ascii="Arial" w:eastAsia="Times New Roman" w:hAnsi="Arial"/>
                <w:color w:val="000000"/>
                <w:sz w:val="20"/>
                <w:szCs w:val="20"/>
                <w:rtl/>
              </w:rPr>
              <w:t xml:space="preserve"> רלבנטי לתסקיר</w:t>
            </w:r>
            <w:r w:rsidRPr="00086F8E">
              <w:rPr>
                <w:rFonts w:ascii="Arial" w:eastAsia="Times New Roman" w:hAnsi="Arial" w:hint="cs"/>
                <w:color w:val="000000"/>
                <w:sz w:val="20"/>
                <w:szCs w:val="20"/>
                <w:rtl/>
              </w:rPr>
              <w:t xml:space="preserve">., מקומו של קריטריון זה לדיון במסגרת הדיונים בוועדה המחוזית. </w:t>
            </w:r>
          </w:p>
        </w:tc>
      </w:tr>
      <w:tr w:rsidR="00465233" w:rsidRPr="00086F8E" w14:paraId="1AF30368" w14:textId="77777777" w:rsidTr="00465233">
        <w:trPr>
          <w:trHeight w:val="570"/>
        </w:trPr>
        <w:tc>
          <w:tcPr>
            <w:tcW w:w="0" w:type="auto"/>
            <w:tcBorders>
              <w:top w:val="nil"/>
              <w:left w:val="single" w:sz="4" w:space="0" w:color="auto"/>
              <w:bottom w:val="single" w:sz="4" w:space="0" w:color="auto"/>
              <w:right w:val="single" w:sz="4" w:space="0" w:color="auto"/>
            </w:tcBorders>
            <w:shd w:val="clear" w:color="auto" w:fill="D9D9D9" w:themeFill="background1" w:themeFillShade="D9"/>
            <w:noWrap/>
            <w:vAlign w:val="center"/>
          </w:tcPr>
          <w:p w14:paraId="36E58F9B" w14:textId="77777777" w:rsidR="00465233" w:rsidRPr="00086F8E" w:rsidRDefault="00465233" w:rsidP="00086F8E">
            <w:pPr>
              <w:spacing w:after="0" w:line="240" w:lineRule="auto"/>
              <w:jc w:val="center"/>
              <w:rPr>
                <w:rFonts w:ascii="Arial" w:eastAsia="Times New Roman" w:hAnsi="Arial"/>
                <w:b/>
                <w:bCs/>
                <w:color w:val="000000"/>
                <w:sz w:val="20"/>
                <w:szCs w:val="20"/>
                <w:rtl/>
              </w:rPr>
            </w:pPr>
          </w:p>
        </w:tc>
        <w:tc>
          <w:tcPr>
            <w:tcW w:w="2113" w:type="dxa"/>
            <w:tcBorders>
              <w:top w:val="single" w:sz="4" w:space="0" w:color="auto"/>
              <w:left w:val="single" w:sz="4" w:space="0" w:color="auto"/>
              <w:bottom w:val="single" w:sz="4" w:space="0" w:color="auto"/>
              <w:right w:val="single" w:sz="4" w:space="0" w:color="auto"/>
            </w:tcBorders>
            <w:shd w:val="clear" w:color="auto" w:fill="auto"/>
          </w:tcPr>
          <w:p w14:paraId="1FC2F58B" w14:textId="77777777" w:rsidR="00465233" w:rsidRPr="00086F8E" w:rsidRDefault="00465233" w:rsidP="000C7CE4">
            <w:pPr>
              <w:spacing w:after="0" w:line="240" w:lineRule="auto"/>
              <w:rPr>
                <w:rFonts w:ascii="Arial" w:eastAsia="Times New Roman" w:hAnsi="Arial"/>
                <w:color w:val="000000"/>
                <w:sz w:val="20"/>
                <w:szCs w:val="20"/>
              </w:rPr>
            </w:pPr>
            <w:r w:rsidRPr="00086F8E">
              <w:rPr>
                <w:rFonts w:ascii="Arial" w:eastAsia="Times New Roman" w:hAnsi="Arial" w:hint="cs"/>
                <w:color w:val="000000"/>
                <w:sz w:val="20"/>
                <w:szCs w:val="20"/>
                <w:rtl/>
              </w:rPr>
              <w:t>צורך תחבורתי (סעיף חסר)</w:t>
            </w:r>
          </w:p>
        </w:tc>
        <w:tc>
          <w:tcPr>
            <w:tcW w:w="4381" w:type="dxa"/>
            <w:tcBorders>
              <w:top w:val="single" w:sz="4" w:space="0" w:color="auto"/>
              <w:left w:val="single" w:sz="4" w:space="0" w:color="auto"/>
              <w:bottom w:val="single" w:sz="4" w:space="0" w:color="auto"/>
              <w:right w:val="single" w:sz="4" w:space="0" w:color="auto"/>
            </w:tcBorders>
            <w:shd w:val="clear" w:color="auto" w:fill="auto"/>
          </w:tcPr>
          <w:p w14:paraId="15528CDF" w14:textId="77777777" w:rsidR="00465233" w:rsidRPr="00086F8E" w:rsidRDefault="00465233" w:rsidP="000C7CE4">
            <w:pPr>
              <w:spacing w:after="0" w:line="240" w:lineRule="auto"/>
              <w:rPr>
                <w:rFonts w:ascii="Arial" w:eastAsia="Times New Roman" w:hAnsi="Arial"/>
                <w:color w:val="000000"/>
                <w:sz w:val="20"/>
                <w:szCs w:val="20"/>
              </w:rPr>
            </w:pPr>
            <w:r w:rsidRPr="00086F8E">
              <w:rPr>
                <w:rFonts w:ascii="Arial" w:eastAsia="Times New Roman" w:hAnsi="Arial" w:hint="cs"/>
                <w:color w:val="000000"/>
                <w:sz w:val="20"/>
                <w:szCs w:val="20"/>
                <w:rtl/>
              </w:rPr>
              <w:t>ראוי היה להוסיף לשיקולים ההנדסיים קריטריון שבוחן את התאמת החלופות אל מול הצורך התחבורתי.</w:t>
            </w:r>
          </w:p>
        </w:tc>
      </w:tr>
    </w:tbl>
    <w:p w14:paraId="77D66FB0" w14:textId="77777777" w:rsidR="00086F8E" w:rsidRPr="00086F8E" w:rsidRDefault="00086F8E" w:rsidP="00086F8E">
      <w:pPr>
        <w:spacing w:after="0" w:line="240" w:lineRule="auto"/>
        <w:ind w:left="792"/>
        <w:contextualSpacing/>
        <w:jc w:val="both"/>
        <w:rPr>
          <w:rFonts w:cs="David"/>
          <w:sz w:val="24"/>
          <w:szCs w:val="24"/>
          <w:rtl/>
        </w:rPr>
      </w:pPr>
    </w:p>
    <w:p w14:paraId="7887BB01" w14:textId="77777777" w:rsidR="00086F8E" w:rsidRPr="00086F8E" w:rsidRDefault="00086F8E" w:rsidP="00086F8E">
      <w:pPr>
        <w:spacing w:after="0" w:line="240" w:lineRule="auto"/>
        <w:jc w:val="both"/>
        <w:rPr>
          <w:rFonts w:cs="David"/>
          <w:sz w:val="24"/>
          <w:szCs w:val="24"/>
        </w:rPr>
      </w:pPr>
    </w:p>
    <w:p w14:paraId="0A1E102D" w14:textId="77777777" w:rsidR="00086F8E" w:rsidRPr="00086F8E" w:rsidRDefault="00086F8E" w:rsidP="00086F8E">
      <w:pPr>
        <w:numPr>
          <w:ilvl w:val="1"/>
          <w:numId w:val="2"/>
        </w:numPr>
        <w:spacing w:after="0" w:line="240" w:lineRule="auto"/>
        <w:contextualSpacing/>
        <w:jc w:val="both"/>
        <w:rPr>
          <w:rFonts w:cs="David"/>
          <w:sz w:val="24"/>
          <w:szCs w:val="24"/>
          <w:u w:val="single"/>
        </w:rPr>
      </w:pPr>
      <w:r w:rsidRPr="00086F8E">
        <w:rPr>
          <w:rFonts w:cs="David" w:hint="cs"/>
          <w:sz w:val="24"/>
          <w:szCs w:val="24"/>
          <w:u w:val="single"/>
          <w:rtl/>
        </w:rPr>
        <w:t>השוואת החלופות</w:t>
      </w:r>
    </w:p>
    <w:p w14:paraId="3E5F36BC" w14:textId="77777777" w:rsidR="00086F8E" w:rsidRPr="00086F8E" w:rsidRDefault="00086F8E" w:rsidP="00086F8E">
      <w:pPr>
        <w:spacing w:after="0" w:line="240" w:lineRule="auto"/>
        <w:ind w:left="792"/>
        <w:contextualSpacing/>
        <w:jc w:val="both"/>
        <w:rPr>
          <w:rFonts w:cs="David"/>
          <w:sz w:val="24"/>
          <w:szCs w:val="24"/>
          <w:u w:val="single"/>
        </w:rPr>
      </w:pPr>
    </w:p>
    <w:p w14:paraId="65C3A076" w14:textId="77777777" w:rsidR="00086F8E" w:rsidRPr="00086F8E" w:rsidRDefault="00086F8E" w:rsidP="00086F8E">
      <w:pPr>
        <w:numPr>
          <w:ilvl w:val="2"/>
          <w:numId w:val="2"/>
        </w:numPr>
        <w:spacing w:after="0" w:line="240" w:lineRule="auto"/>
        <w:ind w:hanging="658"/>
        <w:contextualSpacing/>
        <w:jc w:val="both"/>
        <w:rPr>
          <w:rFonts w:cs="David"/>
          <w:sz w:val="24"/>
          <w:szCs w:val="24"/>
          <w:u w:val="single"/>
        </w:rPr>
      </w:pPr>
      <w:r w:rsidRPr="00086F8E">
        <w:rPr>
          <w:rFonts w:cs="David" w:hint="cs"/>
          <w:sz w:val="24"/>
          <w:szCs w:val="24"/>
          <w:u w:val="single"/>
          <w:rtl/>
        </w:rPr>
        <w:t>שיטת הערכת החלופות</w:t>
      </w:r>
    </w:p>
    <w:p w14:paraId="1CEFCABA" w14:textId="77777777" w:rsidR="00086F8E" w:rsidRPr="00086F8E" w:rsidRDefault="00086F8E" w:rsidP="00086F8E">
      <w:pPr>
        <w:spacing w:after="0" w:line="240" w:lineRule="auto"/>
        <w:ind w:left="792"/>
        <w:contextualSpacing/>
        <w:jc w:val="both"/>
        <w:rPr>
          <w:rFonts w:cs="David"/>
          <w:sz w:val="24"/>
          <w:szCs w:val="24"/>
        </w:rPr>
      </w:pPr>
    </w:p>
    <w:p w14:paraId="3640FEB6" w14:textId="77777777" w:rsidR="00086F8E" w:rsidRPr="00086F8E" w:rsidRDefault="00086F8E" w:rsidP="00465233">
      <w:pPr>
        <w:spacing w:after="0" w:line="240" w:lineRule="auto"/>
        <w:ind w:left="792" w:firstLine="432"/>
        <w:contextualSpacing/>
        <w:rPr>
          <w:rFonts w:cs="David"/>
          <w:sz w:val="24"/>
          <w:szCs w:val="24"/>
          <w:rtl/>
        </w:rPr>
      </w:pPr>
      <w:r w:rsidRPr="00465233">
        <w:rPr>
          <w:rFonts w:cs="David" w:hint="cs"/>
          <w:sz w:val="24"/>
          <w:szCs w:val="24"/>
          <w:rtl/>
        </w:rPr>
        <w:t>מבחינת</w:t>
      </w:r>
      <w:r w:rsidRPr="00465233">
        <w:rPr>
          <w:rFonts w:cs="David"/>
          <w:sz w:val="24"/>
          <w:szCs w:val="24"/>
          <w:rtl/>
        </w:rPr>
        <w:t xml:space="preserve"> </w:t>
      </w:r>
      <w:r w:rsidRPr="00465233">
        <w:rPr>
          <w:rFonts w:cs="David" w:hint="cs"/>
          <w:sz w:val="24"/>
          <w:szCs w:val="24"/>
          <w:rtl/>
        </w:rPr>
        <w:t>החלופות</w:t>
      </w:r>
      <w:r w:rsidRPr="00086F8E">
        <w:rPr>
          <w:rFonts w:cs="David"/>
          <w:sz w:val="24"/>
          <w:szCs w:val="24"/>
          <w:rtl/>
        </w:rPr>
        <w:t xml:space="preserve"> </w:t>
      </w:r>
      <w:r w:rsidRPr="00086F8E">
        <w:rPr>
          <w:rFonts w:cs="David" w:hint="cs"/>
          <w:sz w:val="24"/>
          <w:szCs w:val="24"/>
          <w:rtl/>
        </w:rPr>
        <w:t>עולה</w:t>
      </w:r>
      <w:r w:rsidRPr="00086F8E">
        <w:rPr>
          <w:rFonts w:cs="David"/>
          <w:sz w:val="24"/>
          <w:szCs w:val="24"/>
          <w:rtl/>
        </w:rPr>
        <w:t xml:space="preserve"> </w:t>
      </w:r>
      <w:r w:rsidRPr="00086F8E">
        <w:rPr>
          <w:rFonts w:cs="David" w:hint="cs"/>
          <w:sz w:val="24"/>
          <w:szCs w:val="24"/>
          <w:rtl/>
        </w:rPr>
        <w:t>כי</w:t>
      </w:r>
      <w:r w:rsidRPr="00086F8E">
        <w:rPr>
          <w:rFonts w:cs="David"/>
          <w:sz w:val="24"/>
          <w:szCs w:val="24"/>
          <w:rtl/>
        </w:rPr>
        <w:t xml:space="preserve"> </w:t>
      </w:r>
      <w:r w:rsidRPr="00086F8E">
        <w:rPr>
          <w:rFonts w:cs="David" w:hint="cs"/>
          <w:sz w:val="24"/>
          <w:szCs w:val="24"/>
          <w:rtl/>
        </w:rPr>
        <w:t>הערכת</w:t>
      </w:r>
      <w:r w:rsidRPr="00086F8E">
        <w:rPr>
          <w:rFonts w:cs="David"/>
          <w:sz w:val="24"/>
          <w:szCs w:val="24"/>
          <w:rtl/>
        </w:rPr>
        <w:t xml:space="preserve"> </w:t>
      </w:r>
      <w:r w:rsidRPr="00086F8E">
        <w:rPr>
          <w:rFonts w:cs="David" w:hint="cs"/>
          <w:sz w:val="24"/>
          <w:szCs w:val="24"/>
          <w:rtl/>
        </w:rPr>
        <w:t>ובחינת</w:t>
      </w:r>
      <w:r w:rsidRPr="00086F8E">
        <w:rPr>
          <w:rFonts w:cs="David"/>
          <w:sz w:val="24"/>
          <w:szCs w:val="24"/>
          <w:rtl/>
        </w:rPr>
        <w:t xml:space="preserve"> </w:t>
      </w:r>
      <w:r w:rsidRPr="00086F8E">
        <w:rPr>
          <w:rFonts w:cs="David" w:hint="cs"/>
          <w:sz w:val="24"/>
          <w:szCs w:val="24"/>
          <w:rtl/>
        </w:rPr>
        <w:t>החלופות</w:t>
      </w:r>
      <w:r w:rsidRPr="00086F8E">
        <w:rPr>
          <w:rFonts w:cs="David"/>
          <w:sz w:val="24"/>
          <w:szCs w:val="24"/>
          <w:rtl/>
        </w:rPr>
        <w:t xml:space="preserve"> </w:t>
      </w:r>
      <w:r w:rsidRPr="00086F8E">
        <w:rPr>
          <w:rFonts w:cs="David" w:hint="cs"/>
          <w:sz w:val="24"/>
          <w:szCs w:val="24"/>
          <w:rtl/>
        </w:rPr>
        <w:t>נעשתה</w:t>
      </w:r>
      <w:r w:rsidRPr="00086F8E">
        <w:rPr>
          <w:rFonts w:cs="David"/>
          <w:sz w:val="24"/>
          <w:szCs w:val="24"/>
          <w:rtl/>
        </w:rPr>
        <w:t xml:space="preserve"> </w:t>
      </w:r>
      <w:r w:rsidRPr="00086F8E">
        <w:rPr>
          <w:rFonts w:cs="David" w:hint="cs"/>
          <w:sz w:val="24"/>
          <w:szCs w:val="24"/>
          <w:rtl/>
        </w:rPr>
        <w:t>באופן</w:t>
      </w:r>
      <w:r w:rsidRPr="00086F8E">
        <w:rPr>
          <w:rFonts w:cs="David"/>
          <w:sz w:val="24"/>
          <w:szCs w:val="24"/>
          <w:rtl/>
        </w:rPr>
        <w:t xml:space="preserve"> </w:t>
      </w:r>
      <w:r w:rsidRPr="00086F8E">
        <w:rPr>
          <w:rFonts w:cs="David" w:hint="cs"/>
          <w:sz w:val="24"/>
          <w:szCs w:val="24"/>
          <w:rtl/>
        </w:rPr>
        <w:t xml:space="preserve">שאינו מניח את הדעת </w:t>
      </w:r>
      <w:r w:rsidRPr="00086F8E">
        <w:rPr>
          <w:rFonts w:cs="David"/>
          <w:sz w:val="24"/>
          <w:szCs w:val="24"/>
          <w:rtl/>
        </w:rPr>
        <w:t xml:space="preserve">. </w:t>
      </w:r>
    </w:p>
    <w:p w14:paraId="76786E58" w14:textId="77777777" w:rsidR="00086F8E" w:rsidRPr="00086F8E" w:rsidRDefault="00086F8E" w:rsidP="00465233">
      <w:pPr>
        <w:spacing w:after="0" w:line="240" w:lineRule="auto"/>
        <w:ind w:left="1224"/>
        <w:contextualSpacing/>
        <w:rPr>
          <w:rFonts w:cs="David"/>
          <w:sz w:val="24"/>
          <w:szCs w:val="24"/>
          <w:rtl/>
        </w:rPr>
      </w:pPr>
      <w:r w:rsidRPr="00086F8E">
        <w:rPr>
          <w:rFonts w:cs="David" w:hint="cs"/>
          <w:sz w:val="24"/>
          <w:szCs w:val="24"/>
          <w:rtl/>
        </w:rPr>
        <w:t>דירוג וניקוד</w:t>
      </w:r>
      <w:r w:rsidRPr="00086F8E">
        <w:rPr>
          <w:rFonts w:cs="David"/>
          <w:sz w:val="24"/>
          <w:szCs w:val="24"/>
          <w:rtl/>
        </w:rPr>
        <w:t xml:space="preserve"> </w:t>
      </w:r>
      <w:r w:rsidRPr="00086F8E">
        <w:rPr>
          <w:rFonts w:cs="David" w:hint="cs"/>
          <w:sz w:val="24"/>
          <w:szCs w:val="24"/>
          <w:rtl/>
        </w:rPr>
        <w:t>החלופות</w:t>
      </w:r>
      <w:r w:rsidRPr="00086F8E">
        <w:rPr>
          <w:rFonts w:cs="David"/>
          <w:sz w:val="24"/>
          <w:szCs w:val="24"/>
          <w:rtl/>
        </w:rPr>
        <w:t xml:space="preserve"> </w:t>
      </w:r>
      <w:r w:rsidRPr="00086F8E">
        <w:rPr>
          <w:rFonts w:cs="David" w:hint="cs"/>
          <w:sz w:val="24"/>
          <w:szCs w:val="24"/>
          <w:rtl/>
        </w:rPr>
        <w:t>סובל מחוסר עקביות בין הקריטריונים השונים בתסקיר, ובין התסקיר למסמך ההשלמות</w:t>
      </w:r>
      <w:r w:rsidR="00465233">
        <w:rPr>
          <w:rFonts w:cs="David" w:hint="cs"/>
          <w:sz w:val="24"/>
          <w:szCs w:val="24"/>
          <w:rtl/>
        </w:rPr>
        <w:t>.</w:t>
      </w:r>
      <w:r w:rsidRPr="00086F8E">
        <w:rPr>
          <w:rFonts w:cs="David" w:hint="cs"/>
          <w:sz w:val="24"/>
          <w:szCs w:val="24"/>
          <w:rtl/>
        </w:rPr>
        <w:t xml:space="preserve"> כמו כן, לא קיימת הבחנה</w:t>
      </w:r>
      <w:r w:rsidRPr="00086F8E">
        <w:rPr>
          <w:rFonts w:cs="David"/>
          <w:sz w:val="24"/>
          <w:szCs w:val="24"/>
          <w:rtl/>
        </w:rPr>
        <w:t xml:space="preserve"> </w:t>
      </w:r>
      <w:r w:rsidRPr="00086F8E">
        <w:rPr>
          <w:rFonts w:cs="David" w:hint="cs"/>
          <w:sz w:val="24"/>
          <w:szCs w:val="24"/>
          <w:rtl/>
        </w:rPr>
        <w:t>ומתן</w:t>
      </w:r>
      <w:r w:rsidRPr="00086F8E">
        <w:rPr>
          <w:rFonts w:cs="David"/>
          <w:sz w:val="24"/>
          <w:szCs w:val="24"/>
          <w:rtl/>
        </w:rPr>
        <w:t xml:space="preserve"> </w:t>
      </w:r>
      <w:r w:rsidRPr="00086F8E">
        <w:rPr>
          <w:rFonts w:cs="David" w:hint="cs"/>
          <w:sz w:val="24"/>
          <w:szCs w:val="24"/>
          <w:rtl/>
        </w:rPr>
        <w:t>משקל</w:t>
      </w:r>
      <w:r w:rsidRPr="00086F8E">
        <w:rPr>
          <w:rFonts w:cs="David"/>
          <w:sz w:val="24"/>
          <w:szCs w:val="24"/>
          <w:rtl/>
        </w:rPr>
        <w:t xml:space="preserve"> </w:t>
      </w:r>
      <w:r w:rsidRPr="00086F8E">
        <w:rPr>
          <w:rFonts w:cs="David" w:hint="cs"/>
          <w:sz w:val="24"/>
          <w:szCs w:val="24"/>
          <w:rtl/>
        </w:rPr>
        <w:t>מתאים</w:t>
      </w:r>
      <w:r w:rsidRPr="00086F8E">
        <w:rPr>
          <w:rFonts w:cs="David"/>
          <w:sz w:val="24"/>
          <w:szCs w:val="24"/>
          <w:rtl/>
        </w:rPr>
        <w:t xml:space="preserve"> </w:t>
      </w:r>
      <w:r w:rsidRPr="00086F8E">
        <w:rPr>
          <w:rFonts w:cs="David" w:hint="cs"/>
          <w:sz w:val="24"/>
          <w:szCs w:val="24"/>
          <w:rtl/>
        </w:rPr>
        <w:t>לסוגיות</w:t>
      </w:r>
      <w:r w:rsidRPr="00086F8E">
        <w:rPr>
          <w:rFonts w:cs="David"/>
          <w:sz w:val="24"/>
          <w:szCs w:val="24"/>
          <w:rtl/>
        </w:rPr>
        <w:t xml:space="preserve"> </w:t>
      </w:r>
      <w:r w:rsidRPr="00086F8E">
        <w:rPr>
          <w:rFonts w:cs="David" w:hint="cs"/>
          <w:sz w:val="24"/>
          <w:szCs w:val="24"/>
          <w:rtl/>
        </w:rPr>
        <w:t>סביבתיות</w:t>
      </w:r>
      <w:r w:rsidRPr="00086F8E">
        <w:rPr>
          <w:rFonts w:cs="David"/>
          <w:sz w:val="24"/>
          <w:szCs w:val="24"/>
          <w:rtl/>
        </w:rPr>
        <w:t xml:space="preserve"> </w:t>
      </w:r>
      <w:r w:rsidRPr="00086F8E">
        <w:rPr>
          <w:rFonts w:cs="David" w:hint="cs"/>
          <w:sz w:val="24"/>
          <w:szCs w:val="24"/>
          <w:rtl/>
        </w:rPr>
        <w:t>מהותיות</w:t>
      </w:r>
      <w:r w:rsidRPr="00086F8E">
        <w:rPr>
          <w:rFonts w:cs="David"/>
          <w:sz w:val="24"/>
          <w:szCs w:val="24"/>
          <w:rtl/>
        </w:rPr>
        <w:t xml:space="preserve"> </w:t>
      </w:r>
      <w:r w:rsidRPr="00086F8E">
        <w:rPr>
          <w:rFonts w:cs="David" w:hint="cs"/>
          <w:sz w:val="24"/>
          <w:szCs w:val="24"/>
          <w:rtl/>
        </w:rPr>
        <w:t>וכבדות</w:t>
      </w:r>
      <w:r w:rsidRPr="00086F8E">
        <w:rPr>
          <w:rFonts w:cs="David"/>
          <w:sz w:val="24"/>
          <w:szCs w:val="24"/>
          <w:rtl/>
        </w:rPr>
        <w:t xml:space="preserve"> </w:t>
      </w:r>
      <w:r w:rsidRPr="00086F8E">
        <w:rPr>
          <w:rFonts w:cs="David" w:hint="cs"/>
          <w:sz w:val="24"/>
          <w:szCs w:val="24"/>
          <w:rtl/>
        </w:rPr>
        <w:t>משקל</w:t>
      </w:r>
      <w:r w:rsidRPr="00086F8E">
        <w:rPr>
          <w:rFonts w:cs="David"/>
          <w:sz w:val="24"/>
          <w:szCs w:val="24"/>
          <w:rtl/>
        </w:rPr>
        <w:t xml:space="preserve"> (</w:t>
      </w:r>
      <w:r w:rsidRPr="00086F8E">
        <w:rPr>
          <w:rFonts w:cs="David" w:hint="cs"/>
          <w:sz w:val="24"/>
          <w:szCs w:val="24"/>
          <w:rtl/>
        </w:rPr>
        <w:t>כגון</w:t>
      </w:r>
      <w:r w:rsidRPr="00086F8E">
        <w:rPr>
          <w:rFonts w:cs="David"/>
          <w:sz w:val="24"/>
          <w:szCs w:val="24"/>
          <w:rtl/>
        </w:rPr>
        <w:t xml:space="preserve"> </w:t>
      </w:r>
      <w:r w:rsidRPr="00086F8E">
        <w:rPr>
          <w:rFonts w:cs="David" w:hint="cs"/>
          <w:sz w:val="24"/>
          <w:szCs w:val="24"/>
          <w:rtl/>
        </w:rPr>
        <w:t>אקולוגיה</w:t>
      </w:r>
      <w:r w:rsidRPr="00086F8E">
        <w:rPr>
          <w:rFonts w:cs="David"/>
          <w:sz w:val="24"/>
          <w:szCs w:val="24"/>
          <w:rtl/>
        </w:rPr>
        <w:t xml:space="preserve">) </w:t>
      </w:r>
      <w:r w:rsidRPr="00086F8E">
        <w:rPr>
          <w:rFonts w:cs="David" w:hint="cs"/>
          <w:sz w:val="24"/>
          <w:szCs w:val="24"/>
          <w:rtl/>
        </w:rPr>
        <w:t>ולסוגיות</w:t>
      </w:r>
      <w:r w:rsidRPr="00086F8E">
        <w:rPr>
          <w:rFonts w:cs="David"/>
          <w:sz w:val="24"/>
          <w:szCs w:val="24"/>
          <w:rtl/>
        </w:rPr>
        <w:t xml:space="preserve"> </w:t>
      </w:r>
      <w:r w:rsidRPr="00086F8E">
        <w:rPr>
          <w:rFonts w:cs="David" w:hint="cs"/>
          <w:sz w:val="24"/>
          <w:szCs w:val="24"/>
          <w:rtl/>
        </w:rPr>
        <w:t>אזוטריות</w:t>
      </w:r>
      <w:r w:rsidRPr="00086F8E">
        <w:rPr>
          <w:rFonts w:cs="David"/>
          <w:sz w:val="24"/>
          <w:szCs w:val="24"/>
          <w:rtl/>
        </w:rPr>
        <w:t xml:space="preserve">. </w:t>
      </w:r>
      <w:r w:rsidRPr="00086F8E">
        <w:rPr>
          <w:rFonts w:cs="David" w:hint="cs"/>
          <w:sz w:val="24"/>
          <w:szCs w:val="24"/>
          <w:rtl/>
        </w:rPr>
        <w:t xml:space="preserve">    </w:t>
      </w:r>
    </w:p>
    <w:p w14:paraId="052E2B32" w14:textId="77777777" w:rsidR="00086F8E" w:rsidRPr="00086F8E" w:rsidRDefault="00086F8E" w:rsidP="00105F6B">
      <w:pPr>
        <w:spacing w:after="0" w:line="240" w:lineRule="auto"/>
        <w:ind w:left="1224"/>
        <w:contextualSpacing/>
        <w:jc w:val="both"/>
        <w:rPr>
          <w:rFonts w:cs="David"/>
          <w:sz w:val="24"/>
          <w:szCs w:val="24"/>
          <w:rtl/>
        </w:rPr>
      </w:pPr>
      <w:r w:rsidRPr="00086F8E">
        <w:rPr>
          <w:rFonts w:cs="David" w:hint="cs"/>
          <w:sz w:val="24"/>
          <w:szCs w:val="24"/>
          <w:rtl/>
        </w:rPr>
        <w:t>בנוסף</w:t>
      </w:r>
      <w:r w:rsidRPr="00086F8E">
        <w:rPr>
          <w:rFonts w:cs="David"/>
          <w:sz w:val="24"/>
          <w:szCs w:val="24"/>
          <w:rtl/>
        </w:rPr>
        <w:t xml:space="preserve">, </w:t>
      </w:r>
      <w:r w:rsidRPr="00086F8E">
        <w:rPr>
          <w:rFonts w:cs="David" w:hint="cs"/>
          <w:sz w:val="24"/>
          <w:szCs w:val="24"/>
          <w:rtl/>
        </w:rPr>
        <w:t>שיטת</w:t>
      </w:r>
      <w:r w:rsidRPr="00086F8E">
        <w:rPr>
          <w:rFonts w:cs="David"/>
          <w:sz w:val="24"/>
          <w:szCs w:val="24"/>
          <w:rtl/>
        </w:rPr>
        <w:t xml:space="preserve"> </w:t>
      </w:r>
      <w:r w:rsidRPr="00086F8E">
        <w:rPr>
          <w:rFonts w:cs="David" w:hint="cs"/>
          <w:sz w:val="24"/>
          <w:szCs w:val="24"/>
          <w:rtl/>
        </w:rPr>
        <w:t>הניקוד</w:t>
      </w:r>
      <w:r w:rsidRPr="00086F8E">
        <w:rPr>
          <w:rFonts w:cs="David"/>
          <w:sz w:val="24"/>
          <w:szCs w:val="24"/>
          <w:rtl/>
        </w:rPr>
        <w:t xml:space="preserve"> </w:t>
      </w:r>
      <w:r w:rsidRPr="00086F8E">
        <w:rPr>
          <w:rFonts w:cs="David" w:hint="cs"/>
          <w:sz w:val="24"/>
          <w:szCs w:val="24"/>
          <w:rtl/>
        </w:rPr>
        <w:t>שנבחרה</w:t>
      </w:r>
      <w:r w:rsidRPr="00086F8E">
        <w:rPr>
          <w:rFonts w:cs="David"/>
          <w:sz w:val="24"/>
          <w:szCs w:val="24"/>
          <w:rtl/>
        </w:rPr>
        <w:t xml:space="preserve">, </w:t>
      </w:r>
      <w:r w:rsidRPr="00086F8E">
        <w:rPr>
          <w:rFonts w:cs="David" w:hint="cs"/>
          <w:sz w:val="24"/>
          <w:szCs w:val="24"/>
          <w:rtl/>
        </w:rPr>
        <w:t>קרי</w:t>
      </w:r>
      <w:r w:rsidRPr="00086F8E">
        <w:rPr>
          <w:rFonts w:cs="David"/>
          <w:sz w:val="24"/>
          <w:szCs w:val="24"/>
          <w:rtl/>
        </w:rPr>
        <w:t xml:space="preserve"> </w:t>
      </w:r>
      <w:r w:rsidRPr="00086F8E">
        <w:rPr>
          <w:rFonts w:cs="David" w:hint="cs"/>
          <w:sz w:val="24"/>
          <w:szCs w:val="24"/>
          <w:rtl/>
        </w:rPr>
        <w:t>מתן</w:t>
      </w:r>
      <w:r w:rsidRPr="00086F8E">
        <w:rPr>
          <w:rFonts w:cs="David"/>
          <w:sz w:val="24"/>
          <w:szCs w:val="24"/>
          <w:rtl/>
        </w:rPr>
        <w:t xml:space="preserve"> </w:t>
      </w:r>
      <w:r w:rsidRPr="00086F8E">
        <w:rPr>
          <w:rFonts w:cs="David" w:hint="cs"/>
          <w:sz w:val="24"/>
          <w:szCs w:val="24"/>
          <w:rtl/>
        </w:rPr>
        <w:t>ציונים</w:t>
      </w:r>
      <w:r w:rsidRPr="00086F8E">
        <w:rPr>
          <w:rFonts w:cs="David"/>
          <w:sz w:val="24"/>
          <w:szCs w:val="24"/>
          <w:rtl/>
        </w:rPr>
        <w:t xml:space="preserve"> </w:t>
      </w:r>
      <w:r w:rsidRPr="00086F8E">
        <w:rPr>
          <w:rFonts w:cs="David" w:hint="cs"/>
          <w:sz w:val="24"/>
          <w:szCs w:val="24"/>
          <w:rtl/>
        </w:rPr>
        <w:t>בסולם</w:t>
      </w:r>
      <w:r w:rsidRPr="00086F8E">
        <w:rPr>
          <w:rFonts w:cs="David"/>
          <w:sz w:val="24"/>
          <w:szCs w:val="24"/>
          <w:rtl/>
        </w:rPr>
        <w:t xml:space="preserve"> </w:t>
      </w:r>
      <w:r w:rsidRPr="00086F8E">
        <w:rPr>
          <w:rFonts w:cs="David" w:hint="cs"/>
          <w:sz w:val="24"/>
          <w:szCs w:val="24"/>
          <w:rtl/>
        </w:rPr>
        <w:t>של</w:t>
      </w:r>
      <w:r w:rsidRPr="00086F8E">
        <w:rPr>
          <w:rFonts w:cs="David"/>
          <w:sz w:val="24"/>
          <w:szCs w:val="24"/>
          <w:rtl/>
        </w:rPr>
        <w:t xml:space="preserve"> 0 </w:t>
      </w:r>
      <w:r w:rsidRPr="00086F8E">
        <w:rPr>
          <w:rFonts w:cs="David" w:hint="cs"/>
          <w:sz w:val="24"/>
          <w:szCs w:val="24"/>
          <w:rtl/>
        </w:rPr>
        <w:t>עד</w:t>
      </w:r>
      <w:r w:rsidRPr="00086F8E">
        <w:rPr>
          <w:rFonts w:cs="David"/>
          <w:sz w:val="24"/>
          <w:szCs w:val="24"/>
          <w:rtl/>
        </w:rPr>
        <w:t xml:space="preserve"> 2, </w:t>
      </w:r>
      <w:r w:rsidRPr="00086F8E">
        <w:rPr>
          <w:rFonts w:cs="David" w:hint="cs"/>
          <w:sz w:val="24"/>
          <w:szCs w:val="24"/>
          <w:rtl/>
        </w:rPr>
        <w:t>מייצרת</w:t>
      </w:r>
      <w:r w:rsidRPr="00086F8E">
        <w:rPr>
          <w:rFonts w:cs="David"/>
          <w:sz w:val="24"/>
          <w:szCs w:val="24"/>
          <w:rtl/>
        </w:rPr>
        <w:t xml:space="preserve"> </w:t>
      </w:r>
      <w:r w:rsidRPr="00086F8E">
        <w:rPr>
          <w:rFonts w:cs="David" w:hint="cs"/>
          <w:sz w:val="24"/>
          <w:szCs w:val="24"/>
          <w:rtl/>
        </w:rPr>
        <w:t>עיוותים</w:t>
      </w:r>
      <w:r w:rsidRPr="00086F8E">
        <w:rPr>
          <w:rFonts w:cs="David"/>
          <w:sz w:val="24"/>
          <w:szCs w:val="24"/>
          <w:rtl/>
        </w:rPr>
        <w:t xml:space="preserve"> </w:t>
      </w:r>
      <w:r w:rsidR="00105F6B" w:rsidRPr="00465233">
        <w:rPr>
          <w:rFonts w:cs="David" w:hint="cs"/>
          <w:sz w:val="24"/>
          <w:szCs w:val="24"/>
          <w:rtl/>
        </w:rPr>
        <w:t>בכך</w:t>
      </w:r>
      <w:r w:rsidRPr="00086F8E">
        <w:rPr>
          <w:rFonts w:cs="David"/>
          <w:sz w:val="24"/>
          <w:szCs w:val="24"/>
          <w:rtl/>
        </w:rPr>
        <w:t xml:space="preserve"> </w:t>
      </w:r>
      <w:r w:rsidRPr="00086F8E">
        <w:rPr>
          <w:rFonts w:cs="David" w:hint="cs"/>
          <w:sz w:val="24"/>
          <w:szCs w:val="24"/>
          <w:rtl/>
        </w:rPr>
        <w:t>שההפרש</w:t>
      </w:r>
      <w:r w:rsidRPr="00086F8E">
        <w:rPr>
          <w:rFonts w:cs="David"/>
          <w:sz w:val="24"/>
          <w:szCs w:val="24"/>
          <w:rtl/>
        </w:rPr>
        <w:t xml:space="preserve"> </w:t>
      </w:r>
      <w:r w:rsidRPr="00086F8E">
        <w:rPr>
          <w:rFonts w:cs="David" w:hint="cs"/>
          <w:sz w:val="24"/>
          <w:szCs w:val="24"/>
          <w:rtl/>
        </w:rPr>
        <w:t>בציוני</w:t>
      </w:r>
      <w:r w:rsidRPr="00086F8E">
        <w:rPr>
          <w:rFonts w:cs="David"/>
          <w:sz w:val="24"/>
          <w:szCs w:val="24"/>
          <w:rtl/>
        </w:rPr>
        <w:t xml:space="preserve"> </w:t>
      </w:r>
      <w:r w:rsidRPr="00086F8E">
        <w:rPr>
          <w:rFonts w:cs="David" w:hint="cs"/>
          <w:sz w:val="24"/>
          <w:szCs w:val="24"/>
          <w:rtl/>
        </w:rPr>
        <w:t>החלופות</w:t>
      </w:r>
      <w:r w:rsidRPr="00086F8E">
        <w:rPr>
          <w:rFonts w:cs="David"/>
          <w:sz w:val="24"/>
          <w:szCs w:val="24"/>
          <w:rtl/>
        </w:rPr>
        <w:t xml:space="preserve">, </w:t>
      </w:r>
      <w:r w:rsidRPr="00086F8E">
        <w:rPr>
          <w:rFonts w:cs="David" w:hint="cs"/>
          <w:sz w:val="24"/>
          <w:szCs w:val="24"/>
          <w:rtl/>
        </w:rPr>
        <w:t>בכל</w:t>
      </w:r>
      <w:r w:rsidRPr="00086F8E">
        <w:rPr>
          <w:rFonts w:cs="David"/>
          <w:sz w:val="24"/>
          <w:szCs w:val="24"/>
          <w:rtl/>
        </w:rPr>
        <w:t xml:space="preserve"> </w:t>
      </w:r>
      <w:r w:rsidRPr="00086F8E">
        <w:rPr>
          <w:rFonts w:cs="David" w:hint="cs"/>
          <w:sz w:val="24"/>
          <w:szCs w:val="24"/>
          <w:rtl/>
        </w:rPr>
        <w:t>סעיף</w:t>
      </w:r>
      <w:r w:rsidRPr="00086F8E">
        <w:rPr>
          <w:rFonts w:cs="David"/>
          <w:sz w:val="24"/>
          <w:szCs w:val="24"/>
          <w:rtl/>
        </w:rPr>
        <w:t xml:space="preserve"> </w:t>
      </w:r>
      <w:r w:rsidRPr="00086F8E">
        <w:rPr>
          <w:rFonts w:cs="David" w:hint="cs"/>
          <w:sz w:val="24"/>
          <w:szCs w:val="24"/>
          <w:rtl/>
        </w:rPr>
        <w:t>שנבחן</w:t>
      </w:r>
      <w:r w:rsidRPr="00086F8E">
        <w:rPr>
          <w:rFonts w:cs="David"/>
          <w:sz w:val="24"/>
          <w:szCs w:val="24"/>
          <w:rtl/>
        </w:rPr>
        <w:t xml:space="preserve">, </w:t>
      </w:r>
      <w:r w:rsidRPr="00086F8E">
        <w:rPr>
          <w:rFonts w:cs="David" w:hint="cs"/>
          <w:sz w:val="24"/>
          <w:szCs w:val="24"/>
          <w:rtl/>
        </w:rPr>
        <w:t>נשאר</w:t>
      </w:r>
      <w:r w:rsidRPr="00086F8E">
        <w:rPr>
          <w:rFonts w:cs="David"/>
          <w:sz w:val="24"/>
          <w:szCs w:val="24"/>
          <w:rtl/>
        </w:rPr>
        <w:t xml:space="preserve"> </w:t>
      </w:r>
      <w:r w:rsidRPr="00086F8E">
        <w:rPr>
          <w:rFonts w:cs="David" w:hint="cs"/>
          <w:sz w:val="24"/>
          <w:szCs w:val="24"/>
          <w:rtl/>
        </w:rPr>
        <w:t>קבוע</w:t>
      </w:r>
      <w:r w:rsidRPr="00086F8E">
        <w:rPr>
          <w:rFonts w:cs="David"/>
          <w:sz w:val="24"/>
          <w:szCs w:val="24"/>
          <w:rtl/>
        </w:rPr>
        <w:t xml:space="preserve">- </w:t>
      </w:r>
      <w:r w:rsidRPr="00086F8E">
        <w:rPr>
          <w:rFonts w:cs="David" w:hint="cs"/>
          <w:sz w:val="24"/>
          <w:szCs w:val="24"/>
          <w:rtl/>
        </w:rPr>
        <w:t>בין</w:t>
      </w:r>
      <w:r w:rsidRPr="00086F8E">
        <w:rPr>
          <w:rFonts w:cs="David"/>
          <w:sz w:val="24"/>
          <w:szCs w:val="24"/>
          <w:rtl/>
        </w:rPr>
        <w:t xml:space="preserve"> </w:t>
      </w:r>
      <w:r w:rsidRPr="00086F8E">
        <w:rPr>
          <w:rFonts w:cs="David" w:hint="cs"/>
          <w:sz w:val="24"/>
          <w:szCs w:val="24"/>
          <w:rtl/>
        </w:rPr>
        <w:t>אם</w:t>
      </w:r>
      <w:r w:rsidRPr="00086F8E">
        <w:rPr>
          <w:rFonts w:cs="David"/>
          <w:sz w:val="24"/>
          <w:szCs w:val="24"/>
          <w:rtl/>
        </w:rPr>
        <w:t xml:space="preserve"> </w:t>
      </w:r>
      <w:r w:rsidRPr="00086F8E">
        <w:rPr>
          <w:rFonts w:cs="David" w:hint="cs"/>
          <w:sz w:val="24"/>
          <w:szCs w:val="24"/>
          <w:rtl/>
        </w:rPr>
        <w:t>היה</w:t>
      </w:r>
      <w:r w:rsidRPr="00086F8E">
        <w:rPr>
          <w:rFonts w:cs="David"/>
          <w:sz w:val="24"/>
          <w:szCs w:val="24"/>
          <w:rtl/>
        </w:rPr>
        <w:t xml:space="preserve"> </w:t>
      </w:r>
      <w:r w:rsidRPr="00086F8E">
        <w:rPr>
          <w:rFonts w:cs="David" w:hint="cs"/>
          <w:sz w:val="24"/>
          <w:szCs w:val="24"/>
          <w:rtl/>
        </w:rPr>
        <w:t>פער</w:t>
      </w:r>
      <w:r w:rsidRPr="00086F8E">
        <w:rPr>
          <w:rFonts w:cs="David"/>
          <w:sz w:val="24"/>
          <w:szCs w:val="24"/>
          <w:rtl/>
        </w:rPr>
        <w:t xml:space="preserve"> </w:t>
      </w:r>
      <w:r w:rsidRPr="00086F8E">
        <w:rPr>
          <w:rFonts w:cs="David" w:hint="cs"/>
          <w:sz w:val="24"/>
          <w:szCs w:val="24"/>
          <w:rtl/>
        </w:rPr>
        <w:t>גדול</w:t>
      </w:r>
      <w:r w:rsidRPr="00086F8E">
        <w:rPr>
          <w:rFonts w:cs="David"/>
          <w:sz w:val="24"/>
          <w:szCs w:val="24"/>
          <w:rtl/>
        </w:rPr>
        <w:t xml:space="preserve"> </w:t>
      </w:r>
      <w:r w:rsidRPr="00086F8E">
        <w:rPr>
          <w:rFonts w:cs="David" w:hint="cs"/>
          <w:sz w:val="24"/>
          <w:szCs w:val="24"/>
          <w:rtl/>
        </w:rPr>
        <w:t>בין</w:t>
      </w:r>
      <w:r w:rsidRPr="00086F8E">
        <w:rPr>
          <w:rFonts w:cs="David"/>
          <w:sz w:val="24"/>
          <w:szCs w:val="24"/>
          <w:rtl/>
        </w:rPr>
        <w:t xml:space="preserve"> </w:t>
      </w:r>
      <w:r w:rsidRPr="00086F8E">
        <w:rPr>
          <w:rFonts w:cs="David" w:hint="cs"/>
          <w:sz w:val="24"/>
          <w:szCs w:val="24"/>
          <w:rtl/>
        </w:rPr>
        <w:t>איכות</w:t>
      </w:r>
      <w:r w:rsidRPr="00086F8E">
        <w:rPr>
          <w:rFonts w:cs="David"/>
          <w:sz w:val="24"/>
          <w:szCs w:val="24"/>
          <w:rtl/>
        </w:rPr>
        <w:t xml:space="preserve"> </w:t>
      </w:r>
      <w:r w:rsidRPr="00086F8E">
        <w:rPr>
          <w:rFonts w:cs="David" w:hint="cs"/>
          <w:sz w:val="24"/>
          <w:szCs w:val="24"/>
          <w:rtl/>
        </w:rPr>
        <w:t>החלופות</w:t>
      </w:r>
      <w:r w:rsidRPr="00086F8E">
        <w:rPr>
          <w:rFonts w:cs="David"/>
          <w:sz w:val="24"/>
          <w:szCs w:val="24"/>
          <w:rtl/>
        </w:rPr>
        <w:t xml:space="preserve"> </w:t>
      </w:r>
      <w:r w:rsidRPr="00086F8E">
        <w:rPr>
          <w:rFonts w:cs="David" w:hint="cs"/>
          <w:sz w:val="24"/>
          <w:szCs w:val="24"/>
          <w:rtl/>
        </w:rPr>
        <w:t>ובין</w:t>
      </w:r>
      <w:r w:rsidRPr="00086F8E">
        <w:rPr>
          <w:rFonts w:cs="David"/>
          <w:sz w:val="24"/>
          <w:szCs w:val="24"/>
          <w:rtl/>
        </w:rPr>
        <w:t xml:space="preserve"> </w:t>
      </w:r>
      <w:r w:rsidRPr="00086F8E">
        <w:rPr>
          <w:rFonts w:cs="David" w:hint="cs"/>
          <w:sz w:val="24"/>
          <w:szCs w:val="24"/>
          <w:rtl/>
        </w:rPr>
        <w:t>אם</w:t>
      </w:r>
      <w:r w:rsidRPr="00086F8E">
        <w:rPr>
          <w:rFonts w:cs="David"/>
          <w:sz w:val="24"/>
          <w:szCs w:val="24"/>
          <w:rtl/>
        </w:rPr>
        <w:t xml:space="preserve"> </w:t>
      </w:r>
      <w:r w:rsidRPr="00086F8E">
        <w:rPr>
          <w:rFonts w:cs="David" w:hint="cs"/>
          <w:sz w:val="24"/>
          <w:szCs w:val="24"/>
          <w:rtl/>
        </w:rPr>
        <w:t>ההבדלים</w:t>
      </w:r>
      <w:r w:rsidRPr="00086F8E">
        <w:rPr>
          <w:rFonts w:cs="David"/>
          <w:sz w:val="24"/>
          <w:szCs w:val="24"/>
          <w:rtl/>
        </w:rPr>
        <w:t xml:space="preserve"> </w:t>
      </w:r>
      <w:r w:rsidRPr="00086F8E">
        <w:rPr>
          <w:rFonts w:cs="David" w:hint="cs"/>
          <w:sz w:val="24"/>
          <w:szCs w:val="24"/>
          <w:rtl/>
        </w:rPr>
        <w:t>בין</w:t>
      </w:r>
      <w:r w:rsidRPr="00086F8E">
        <w:rPr>
          <w:rFonts w:cs="David"/>
          <w:sz w:val="24"/>
          <w:szCs w:val="24"/>
          <w:rtl/>
        </w:rPr>
        <w:t xml:space="preserve"> </w:t>
      </w:r>
      <w:r w:rsidRPr="00086F8E">
        <w:rPr>
          <w:rFonts w:cs="David" w:hint="cs"/>
          <w:sz w:val="24"/>
          <w:szCs w:val="24"/>
          <w:rtl/>
        </w:rPr>
        <w:t>החלופות</w:t>
      </w:r>
      <w:r w:rsidRPr="00086F8E">
        <w:rPr>
          <w:rFonts w:cs="David"/>
          <w:sz w:val="24"/>
          <w:szCs w:val="24"/>
          <w:rtl/>
        </w:rPr>
        <w:t xml:space="preserve"> </w:t>
      </w:r>
      <w:r w:rsidRPr="00086F8E">
        <w:rPr>
          <w:rFonts w:cs="David" w:hint="cs"/>
          <w:sz w:val="24"/>
          <w:szCs w:val="24"/>
          <w:rtl/>
        </w:rPr>
        <w:t>זניחים</w:t>
      </w:r>
      <w:r w:rsidRPr="00086F8E">
        <w:rPr>
          <w:rFonts w:cs="David"/>
          <w:sz w:val="24"/>
          <w:szCs w:val="24"/>
          <w:rtl/>
        </w:rPr>
        <w:t>.</w:t>
      </w:r>
    </w:p>
    <w:p w14:paraId="573BCF24" w14:textId="77777777" w:rsidR="00086F8E" w:rsidRPr="00086F8E" w:rsidRDefault="00086F8E" w:rsidP="00086F8E">
      <w:pPr>
        <w:spacing w:after="0" w:line="240" w:lineRule="auto"/>
        <w:jc w:val="both"/>
        <w:rPr>
          <w:rFonts w:cs="David"/>
          <w:sz w:val="24"/>
          <w:szCs w:val="24"/>
          <w:rtl/>
        </w:rPr>
      </w:pPr>
    </w:p>
    <w:p w14:paraId="2C8677D7" w14:textId="77777777" w:rsidR="00086F8E" w:rsidRPr="00086F8E" w:rsidRDefault="00086F8E" w:rsidP="00086F8E">
      <w:pPr>
        <w:numPr>
          <w:ilvl w:val="2"/>
          <w:numId w:val="2"/>
        </w:numPr>
        <w:spacing w:after="0" w:line="240" w:lineRule="auto"/>
        <w:ind w:hanging="658"/>
        <w:contextualSpacing/>
        <w:jc w:val="both"/>
        <w:rPr>
          <w:rFonts w:cs="David"/>
          <w:sz w:val="24"/>
          <w:szCs w:val="24"/>
          <w:u w:val="single"/>
        </w:rPr>
      </w:pPr>
      <w:r w:rsidRPr="00086F8E">
        <w:rPr>
          <w:rFonts w:cs="David" w:hint="cs"/>
          <w:sz w:val="24"/>
          <w:szCs w:val="24"/>
          <w:u w:val="single"/>
          <w:rtl/>
        </w:rPr>
        <w:t>דירוג החלופות</w:t>
      </w:r>
    </w:p>
    <w:p w14:paraId="3DB02BD4" w14:textId="77777777" w:rsidR="00086F8E" w:rsidRPr="00086F8E" w:rsidRDefault="00086F8E" w:rsidP="00086F8E">
      <w:pPr>
        <w:spacing w:after="0" w:line="240" w:lineRule="auto"/>
        <w:ind w:left="792"/>
        <w:contextualSpacing/>
        <w:jc w:val="both"/>
        <w:rPr>
          <w:rFonts w:cs="David"/>
          <w:sz w:val="24"/>
          <w:szCs w:val="24"/>
          <w:rtl/>
        </w:rPr>
      </w:pPr>
    </w:p>
    <w:p w14:paraId="2A8E2AC0" w14:textId="77777777" w:rsidR="00086F8E" w:rsidRPr="00086F8E" w:rsidRDefault="00086F8E" w:rsidP="00086F8E">
      <w:pPr>
        <w:spacing w:after="0" w:line="240" w:lineRule="auto"/>
        <w:ind w:left="1224"/>
        <w:contextualSpacing/>
        <w:jc w:val="both"/>
        <w:rPr>
          <w:rFonts w:cs="David"/>
          <w:sz w:val="24"/>
          <w:szCs w:val="24"/>
          <w:rtl/>
        </w:rPr>
      </w:pPr>
      <w:r w:rsidRPr="00086F8E">
        <w:rPr>
          <w:rFonts w:cs="David" w:hint="cs"/>
          <w:sz w:val="24"/>
          <w:szCs w:val="24"/>
          <w:rtl/>
        </w:rPr>
        <w:t xml:space="preserve">בהמשך לכתוב לעיל, נפלו לטעמנו טעויות ו/או אי דיוקים בדירוג החלופות ובבחירת החלופה המועדפת בחלק ניכר מהקריטריונים. </w:t>
      </w:r>
    </w:p>
    <w:p w14:paraId="2B0ACD36" w14:textId="77777777" w:rsidR="00086F8E" w:rsidRPr="00086F8E" w:rsidRDefault="00086F8E" w:rsidP="00086F8E">
      <w:pPr>
        <w:spacing w:after="0" w:line="240" w:lineRule="auto"/>
        <w:ind w:left="1224"/>
        <w:contextualSpacing/>
        <w:jc w:val="both"/>
        <w:rPr>
          <w:rFonts w:cs="David"/>
          <w:sz w:val="24"/>
          <w:szCs w:val="24"/>
          <w:rtl/>
        </w:rPr>
      </w:pPr>
      <w:r w:rsidRPr="00465233">
        <w:rPr>
          <w:rFonts w:cs="David" w:hint="cs"/>
          <w:sz w:val="24"/>
          <w:szCs w:val="24"/>
          <w:rtl/>
        </w:rPr>
        <w:t>להלן עמדת המשרד לחלופה המועדפת בנושאים ובקריטריונים השונים</w:t>
      </w:r>
      <w:r w:rsidRPr="00086F8E">
        <w:rPr>
          <w:rFonts w:cs="David" w:hint="cs"/>
          <w:sz w:val="24"/>
          <w:szCs w:val="24"/>
          <w:rtl/>
        </w:rPr>
        <w:t xml:space="preserve"> (מצוינים בסעיף רק קריטריונים בהם קיימת אי הסכמה ביחס לכתוב בתסקיר).</w:t>
      </w:r>
    </w:p>
    <w:p w14:paraId="586F52B4" w14:textId="77777777" w:rsidR="00086F8E" w:rsidRPr="00086F8E" w:rsidRDefault="00086F8E" w:rsidP="00086F8E">
      <w:pPr>
        <w:spacing w:after="0" w:line="240" w:lineRule="auto"/>
        <w:jc w:val="both"/>
        <w:rPr>
          <w:rFonts w:cs="David"/>
          <w:sz w:val="24"/>
          <w:szCs w:val="24"/>
          <w:rtl/>
        </w:rPr>
      </w:pPr>
    </w:p>
    <w:p w14:paraId="41C4A52C" w14:textId="77777777" w:rsidR="00086F8E" w:rsidRPr="00086F8E" w:rsidRDefault="00086F8E" w:rsidP="00086F8E">
      <w:pPr>
        <w:numPr>
          <w:ilvl w:val="0"/>
          <w:numId w:val="10"/>
        </w:numPr>
        <w:spacing w:after="0" w:line="240" w:lineRule="auto"/>
        <w:ind w:left="1133" w:hanging="413"/>
        <w:contextualSpacing/>
        <w:jc w:val="both"/>
        <w:rPr>
          <w:rFonts w:cs="David"/>
          <w:sz w:val="24"/>
          <w:szCs w:val="24"/>
          <w:rtl/>
        </w:rPr>
      </w:pPr>
      <w:r w:rsidRPr="00086F8E">
        <w:rPr>
          <w:rFonts w:cs="David" w:hint="cs"/>
          <w:sz w:val="24"/>
          <w:szCs w:val="24"/>
          <w:rtl/>
        </w:rPr>
        <w:t xml:space="preserve">בנושא אקולוגיה:  </w:t>
      </w:r>
    </w:p>
    <w:p w14:paraId="30016466" w14:textId="77777777" w:rsidR="00086F8E" w:rsidRPr="00086F8E" w:rsidRDefault="00086F8E" w:rsidP="00086F8E">
      <w:pPr>
        <w:numPr>
          <w:ilvl w:val="0"/>
          <w:numId w:val="7"/>
        </w:numPr>
        <w:spacing w:after="0" w:line="240" w:lineRule="auto"/>
        <w:ind w:left="1440"/>
        <w:contextualSpacing/>
        <w:jc w:val="both"/>
        <w:rPr>
          <w:rFonts w:cs="David"/>
          <w:sz w:val="24"/>
          <w:szCs w:val="24"/>
        </w:rPr>
      </w:pPr>
      <w:r w:rsidRPr="00086F8E">
        <w:rPr>
          <w:rFonts w:cs="David" w:hint="cs"/>
          <w:sz w:val="24"/>
          <w:szCs w:val="24"/>
          <w:u w:val="single"/>
          <w:rtl/>
        </w:rPr>
        <w:t>אורך</w:t>
      </w:r>
      <w:r w:rsidRPr="00086F8E">
        <w:rPr>
          <w:rFonts w:cs="David"/>
          <w:sz w:val="24"/>
          <w:szCs w:val="24"/>
          <w:u w:val="single"/>
          <w:rtl/>
        </w:rPr>
        <w:t xml:space="preserve"> </w:t>
      </w:r>
      <w:r w:rsidRPr="00086F8E">
        <w:rPr>
          <w:rFonts w:cs="David" w:hint="cs"/>
          <w:sz w:val="24"/>
          <w:szCs w:val="24"/>
          <w:u w:val="single"/>
          <w:rtl/>
        </w:rPr>
        <w:t>המעבר</w:t>
      </w:r>
      <w:r w:rsidRPr="00086F8E">
        <w:rPr>
          <w:rFonts w:cs="David"/>
          <w:sz w:val="24"/>
          <w:szCs w:val="24"/>
          <w:u w:val="single"/>
          <w:rtl/>
        </w:rPr>
        <w:t xml:space="preserve"> </w:t>
      </w:r>
      <w:r w:rsidRPr="00086F8E">
        <w:rPr>
          <w:rFonts w:cs="David" w:hint="cs"/>
          <w:sz w:val="24"/>
          <w:szCs w:val="24"/>
          <w:u w:val="single"/>
          <w:rtl/>
        </w:rPr>
        <w:t>האקולוגי</w:t>
      </w:r>
      <w:r w:rsidRPr="00086F8E">
        <w:rPr>
          <w:rFonts w:cs="David"/>
          <w:sz w:val="24"/>
          <w:szCs w:val="24"/>
          <w:u w:val="single"/>
          <w:rtl/>
        </w:rPr>
        <w:t xml:space="preserve"> </w:t>
      </w:r>
      <w:r w:rsidRPr="00086F8E">
        <w:rPr>
          <w:rFonts w:cs="David" w:hint="cs"/>
          <w:sz w:val="24"/>
          <w:szCs w:val="24"/>
          <w:u w:val="single"/>
          <w:rtl/>
        </w:rPr>
        <w:t>העילי</w:t>
      </w:r>
      <w:r w:rsidRPr="00086F8E">
        <w:rPr>
          <w:rFonts w:cs="David" w:hint="cs"/>
          <w:sz w:val="24"/>
          <w:szCs w:val="24"/>
          <w:rtl/>
        </w:rPr>
        <w:t xml:space="preserve">- </w:t>
      </w:r>
    </w:p>
    <w:p w14:paraId="4075679C" w14:textId="77777777" w:rsidR="00086F8E" w:rsidRPr="00086F8E" w:rsidRDefault="00086F8E" w:rsidP="00086F8E">
      <w:pPr>
        <w:spacing w:after="0" w:line="240" w:lineRule="auto"/>
        <w:ind w:left="1440"/>
        <w:contextualSpacing/>
        <w:jc w:val="both"/>
        <w:rPr>
          <w:rFonts w:cs="David"/>
          <w:sz w:val="24"/>
          <w:szCs w:val="24"/>
          <w:rtl/>
        </w:rPr>
      </w:pPr>
      <w:r w:rsidRPr="00086F8E">
        <w:rPr>
          <w:rFonts w:cs="David" w:hint="cs"/>
          <w:sz w:val="24"/>
          <w:szCs w:val="24"/>
          <w:rtl/>
        </w:rPr>
        <w:t>כפי שצוין לעיל, אורכי המעבר המצוינים בסעיף 2.4.3.7 במסמך ההשלמות אינו תואם ליתר מסמכי התסקיר, כך</w:t>
      </w:r>
      <w:r w:rsidRPr="00086F8E">
        <w:rPr>
          <w:rFonts w:cs="David"/>
          <w:sz w:val="24"/>
          <w:szCs w:val="24"/>
          <w:rtl/>
        </w:rPr>
        <w:t xml:space="preserve"> </w:t>
      </w:r>
      <w:r w:rsidRPr="00086F8E">
        <w:rPr>
          <w:rFonts w:cs="David" w:hint="cs"/>
          <w:sz w:val="24"/>
          <w:szCs w:val="24"/>
          <w:rtl/>
        </w:rPr>
        <w:t>שדירוג</w:t>
      </w:r>
      <w:r w:rsidRPr="00086F8E">
        <w:rPr>
          <w:rFonts w:cs="David"/>
          <w:sz w:val="24"/>
          <w:szCs w:val="24"/>
          <w:rtl/>
        </w:rPr>
        <w:t xml:space="preserve"> </w:t>
      </w:r>
      <w:r w:rsidRPr="00086F8E">
        <w:rPr>
          <w:rFonts w:cs="David" w:hint="cs"/>
          <w:sz w:val="24"/>
          <w:szCs w:val="24"/>
          <w:rtl/>
        </w:rPr>
        <w:t>החלופות</w:t>
      </w:r>
      <w:r w:rsidRPr="00086F8E">
        <w:rPr>
          <w:rFonts w:cs="David"/>
          <w:sz w:val="24"/>
          <w:szCs w:val="24"/>
          <w:rtl/>
        </w:rPr>
        <w:t xml:space="preserve"> </w:t>
      </w:r>
      <w:r w:rsidRPr="00086F8E">
        <w:rPr>
          <w:rFonts w:cs="David" w:hint="cs"/>
          <w:sz w:val="24"/>
          <w:szCs w:val="24"/>
          <w:rtl/>
        </w:rPr>
        <w:t>בקריטריון זה</w:t>
      </w:r>
      <w:r w:rsidRPr="00086F8E">
        <w:rPr>
          <w:rFonts w:cs="David"/>
          <w:sz w:val="24"/>
          <w:szCs w:val="24"/>
          <w:rtl/>
        </w:rPr>
        <w:t xml:space="preserve">  </w:t>
      </w:r>
      <w:r w:rsidRPr="00086F8E">
        <w:rPr>
          <w:rFonts w:cs="David" w:hint="cs"/>
          <w:sz w:val="24"/>
          <w:szCs w:val="24"/>
          <w:rtl/>
        </w:rPr>
        <w:t>אינו נכון.</w:t>
      </w:r>
    </w:p>
    <w:p w14:paraId="73149B3E" w14:textId="77777777" w:rsidR="00086F8E" w:rsidRPr="00086F8E" w:rsidRDefault="00086F8E" w:rsidP="00465233">
      <w:pPr>
        <w:spacing w:after="0" w:line="240" w:lineRule="auto"/>
        <w:ind w:left="1440"/>
        <w:contextualSpacing/>
        <w:jc w:val="both"/>
        <w:rPr>
          <w:rFonts w:cs="David"/>
          <w:sz w:val="24"/>
          <w:szCs w:val="24"/>
          <w:rtl/>
        </w:rPr>
      </w:pPr>
      <w:r w:rsidRPr="00086F8E">
        <w:rPr>
          <w:rFonts w:cs="David" w:hint="cs"/>
          <w:sz w:val="24"/>
          <w:szCs w:val="24"/>
          <w:rtl/>
        </w:rPr>
        <w:t>ע</w:t>
      </w:r>
      <w:r w:rsidRPr="00086F8E">
        <w:rPr>
          <w:rFonts w:cs="David"/>
          <w:sz w:val="24"/>
          <w:szCs w:val="24"/>
          <w:rtl/>
        </w:rPr>
        <w:t>"</w:t>
      </w:r>
      <w:r w:rsidRPr="00086F8E">
        <w:rPr>
          <w:rFonts w:cs="David" w:hint="cs"/>
          <w:sz w:val="24"/>
          <w:szCs w:val="24"/>
          <w:rtl/>
        </w:rPr>
        <w:t>פ</w:t>
      </w:r>
      <w:r w:rsidRPr="00086F8E">
        <w:rPr>
          <w:rFonts w:cs="David"/>
          <w:sz w:val="24"/>
          <w:szCs w:val="24"/>
          <w:rtl/>
        </w:rPr>
        <w:t xml:space="preserve"> </w:t>
      </w:r>
      <w:proofErr w:type="spellStart"/>
      <w:r w:rsidRPr="00086F8E">
        <w:rPr>
          <w:rFonts w:cs="David" w:hint="cs"/>
          <w:sz w:val="24"/>
          <w:szCs w:val="24"/>
          <w:rtl/>
        </w:rPr>
        <w:t>תשריטי</w:t>
      </w:r>
      <w:proofErr w:type="spellEnd"/>
      <w:r w:rsidRPr="00086F8E">
        <w:rPr>
          <w:rFonts w:cs="David"/>
          <w:sz w:val="24"/>
          <w:szCs w:val="24"/>
          <w:rtl/>
        </w:rPr>
        <w:t xml:space="preserve"> </w:t>
      </w:r>
      <w:r w:rsidRPr="00086F8E">
        <w:rPr>
          <w:rFonts w:cs="David" w:hint="cs"/>
          <w:sz w:val="24"/>
          <w:szCs w:val="24"/>
          <w:rtl/>
        </w:rPr>
        <w:t>התנוחה המצורפים לתסקיר</w:t>
      </w:r>
      <w:r w:rsidRPr="00086F8E">
        <w:rPr>
          <w:rFonts w:cs="David"/>
          <w:sz w:val="24"/>
          <w:szCs w:val="24"/>
          <w:rtl/>
        </w:rPr>
        <w:t xml:space="preserve">- </w:t>
      </w:r>
      <w:r w:rsidRPr="00086F8E">
        <w:rPr>
          <w:rFonts w:cs="David" w:hint="cs"/>
          <w:sz w:val="24"/>
          <w:szCs w:val="24"/>
          <w:rtl/>
        </w:rPr>
        <w:t>אורך</w:t>
      </w:r>
      <w:r w:rsidRPr="00086F8E">
        <w:rPr>
          <w:rFonts w:cs="David"/>
          <w:sz w:val="24"/>
          <w:szCs w:val="24"/>
          <w:rtl/>
        </w:rPr>
        <w:t xml:space="preserve"> </w:t>
      </w:r>
      <w:r w:rsidRPr="00086F8E">
        <w:rPr>
          <w:rFonts w:cs="David" w:hint="cs"/>
          <w:sz w:val="24"/>
          <w:szCs w:val="24"/>
          <w:rtl/>
        </w:rPr>
        <w:t>המעבר</w:t>
      </w:r>
      <w:r w:rsidRPr="00086F8E">
        <w:rPr>
          <w:rFonts w:cs="David"/>
          <w:sz w:val="24"/>
          <w:szCs w:val="24"/>
          <w:rtl/>
        </w:rPr>
        <w:t xml:space="preserve"> </w:t>
      </w:r>
      <w:r w:rsidRPr="00086F8E">
        <w:rPr>
          <w:rFonts w:cs="David" w:hint="cs"/>
          <w:sz w:val="24"/>
          <w:szCs w:val="24"/>
          <w:rtl/>
        </w:rPr>
        <w:t>בחלופה</w:t>
      </w:r>
      <w:r w:rsidRPr="00086F8E">
        <w:rPr>
          <w:rFonts w:cs="David"/>
          <w:sz w:val="24"/>
          <w:szCs w:val="24"/>
          <w:rtl/>
        </w:rPr>
        <w:t xml:space="preserve"> 0 </w:t>
      </w:r>
      <w:r w:rsidRPr="00086F8E">
        <w:rPr>
          <w:rFonts w:cs="David" w:hint="cs"/>
          <w:sz w:val="24"/>
          <w:szCs w:val="24"/>
          <w:rtl/>
        </w:rPr>
        <w:t>הוא</w:t>
      </w:r>
      <w:r w:rsidRPr="00086F8E">
        <w:rPr>
          <w:rFonts w:cs="David"/>
          <w:sz w:val="24"/>
          <w:szCs w:val="24"/>
          <w:rtl/>
        </w:rPr>
        <w:t xml:space="preserve"> </w:t>
      </w:r>
      <w:r w:rsidRPr="00086F8E">
        <w:rPr>
          <w:rFonts w:cs="David" w:hint="cs"/>
          <w:sz w:val="24"/>
          <w:szCs w:val="24"/>
          <w:rtl/>
        </w:rPr>
        <w:t>הקצר</w:t>
      </w:r>
      <w:r w:rsidRPr="00086F8E">
        <w:rPr>
          <w:rFonts w:cs="David"/>
          <w:sz w:val="24"/>
          <w:szCs w:val="24"/>
          <w:rtl/>
        </w:rPr>
        <w:t xml:space="preserve"> </w:t>
      </w:r>
      <w:r w:rsidRPr="00086F8E">
        <w:rPr>
          <w:rFonts w:cs="David" w:hint="cs"/>
          <w:sz w:val="24"/>
          <w:szCs w:val="24"/>
          <w:rtl/>
        </w:rPr>
        <w:t>ביותר</w:t>
      </w:r>
      <w:r w:rsidRPr="00086F8E">
        <w:rPr>
          <w:rFonts w:cs="David"/>
          <w:sz w:val="24"/>
          <w:szCs w:val="24"/>
          <w:rtl/>
        </w:rPr>
        <w:t xml:space="preserve"> </w:t>
      </w:r>
      <w:r w:rsidRPr="00086F8E">
        <w:rPr>
          <w:rFonts w:cs="David" w:hint="cs"/>
          <w:sz w:val="24"/>
          <w:szCs w:val="24"/>
          <w:rtl/>
        </w:rPr>
        <w:t>ועומד</w:t>
      </w:r>
      <w:r w:rsidRPr="00086F8E">
        <w:rPr>
          <w:rFonts w:cs="David"/>
          <w:sz w:val="24"/>
          <w:szCs w:val="24"/>
          <w:rtl/>
        </w:rPr>
        <w:t xml:space="preserve"> </w:t>
      </w:r>
      <w:r w:rsidRPr="00086F8E">
        <w:rPr>
          <w:rFonts w:cs="David" w:hint="cs"/>
          <w:sz w:val="24"/>
          <w:szCs w:val="24"/>
          <w:rtl/>
        </w:rPr>
        <w:t>על</w:t>
      </w:r>
      <w:r w:rsidRPr="00086F8E">
        <w:rPr>
          <w:rFonts w:cs="David"/>
          <w:sz w:val="24"/>
          <w:szCs w:val="24"/>
          <w:rtl/>
        </w:rPr>
        <w:t xml:space="preserve"> </w:t>
      </w:r>
      <w:r w:rsidRPr="00086F8E">
        <w:rPr>
          <w:rFonts w:cs="David" w:hint="cs"/>
          <w:sz w:val="24"/>
          <w:szCs w:val="24"/>
          <w:rtl/>
        </w:rPr>
        <w:t>כ</w:t>
      </w:r>
      <w:r w:rsidRPr="00086F8E">
        <w:rPr>
          <w:rFonts w:cs="David"/>
          <w:sz w:val="24"/>
          <w:szCs w:val="24"/>
          <w:rtl/>
        </w:rPr>
        <w:t xml:space="preserve">-160 </w:t>
      </w:r>
      <w:r w:rsidRPr="00086F8E">
        <w:rPr>
          <w:rFonts w:cs="David" w:hint="cs"/>
          <w:sz w:val="24"/>
          <w:szCs w:val="24"/>
          <w:rtl/>
        </w:rPr>
        <w:t>מ</w:t>
      </w:r>
      <w:r w:rsidRPr="00086F8E">
        <w:rPr>
          <w:rFonts w:cs="David"/>
          <w:sz w:val="24"/>
          <w:szCs w:val="24"/>
          <w:rtl/>
        </w:rPr>
        <w:t xml:space="preserve">', </w:t>
      </w:r>
      <w:r w:rsidRPr="00086F8E">
        <w:rPr>
          <w:rFonts w:cs="David" w:hint="cs"/>
          <w:sz w:val="24"/>
          <w:szCs w:val="24"/>
          <w:rtl/>
        </w:rPr>
        <w:t>אורך המעבר בחלופות 1א', 2א' ו-4 הינו</w:t>
      </w:r>
      <w:r w:rsidRPr="00086F8E">
        <w:rPr>
          <w:rFonts w:cs="David"/>
          <w:sz w:val="24"/>
          <w:szCs w:val="24"/>
          <w:rtl/>
        </w:rPr>
        <w:t xml:space="preserve"> </w:t>
      </w:r>
      <w:r w:rsidRPr="00086F8E">
        <w:rPr>
          <w:rFonts w:cs="David" w:hint="cs"/>
          <w:sz w:val="24"/>
          <w:szCs w:val="24"/>
          <w:rtl/>
        </w:rPr>
        <w:t>כ</w:t>
      </w:r>
      <w:r w:rsidRPr="00086F8E">
        <w:rPr>
          <w:rFonts w:cs="David"/>
          <w:sz w:val="24"/>
          <w:szCs w:val="24"/>
          <w:rtl/>
        </w:rPr>
        <w:t xml:space="preserve">-240 </w:t>
      </w:r>
      <w:r w:rsidRPr="00086F8E">
        <w:rPr>
          <w:rFonts w:cs="David" w:hint="cs"/>
          <w:sz w:val="24"/>
          <w:szCs w:val="24"/>
          <w:rtl/>
        </w:rPr>
        <w:t>מ</w:t>
      </w:r>
      <w:r w:rsidRPr="00086F8E">
        <w:rPr>
          <w:rFonts w:cs="David"/>
          <w:sz w:val="24"/>
          <w:szCs w:val="24"/>
          <w:rtl/>
        </w:rPr>
        <w:t>'</w:t>
      </w:r>
      <w:r w:rsidR="00465233">
        <w:rPr>
          <w:rFonts w:cs="David" w:hint="cs"/>
          <w:sz w:val="24"/>
          <w:szCs w:val="24"/>
          <w:rtl/>
        </w:rPr>
        <w:t xml:space="preserve"> </w:t>
      </w:r>
      <w:r w:rsidRPr="00086F8E">
        <w:rPr>
          <w:rFonts w:cs="David" w:hint="cs"/>
          <w:sz w:val="24"/>
          <w:szCs w:val="24"/>
          <w:rtl/>
        </w:rPr>
        <w:t>ובחלופות 1ב' ו-</w:t>
      </w:r>
      <w:r w:rsidRPr="00086F8E">
        <w:rPr>
          <w:rFonts w:cs="David"/>
          <w:sz w:val="24"/>
          <w:szCs w:val="24"/>
          <w:rtl/>
        </w:rPr>
        <w:t>2</w:t>
      </w:r>
      <w:r w:rsidRPr="00086F8E">
        <w:rPr>
          <w:rFonts w:cs="David" w:hint="cs"/>
          <w:sz w:val="24"/>
          <w:szCs w:val="24"/>
          <w:rtl/>
        </w:rPr>
        <w:t>ב</w:t>
      </w:r>
      <w:r w:rsidRPr="00086F8E">
        <w:rPr>
          <w:rFonts w:cs="David"/>
          <w:sz w:val="24"/>
          <w:szCs w:val="24"/>
          <w:rtl/>
        </w:rPr>
        <w:t xml:space="preserve"> </w:t>
      </w:r>
      <w:r w:rsidRPr="00086F8E">
        <w:rPr>
          <w:rFonts w:cs="David" w:hint="cs"/>
          <w:sz w:val="24"/>
          <w:szCs w:val="24"/>
          <w:rtl/>
        </w:rPr>
        <w:t>אורכו</w:t>
      </w:r>
      <w:r w:rsidRPr="00086F8E">
        <w:rPr>
          <w:rFonts w:cs="David"/>
          <w:sz w:val="24"/>
          <w:szCs w:val="24"/>
          <w:rtl/>
        </w:rPr>
        <w:t xml:space="preserve"> </w:t>
      </w:r>
      <w:r w:rsidRPr="00086F8E">
        <w:rPr>
          <w:rFonts w:cs="David" w:hint="cs"/>
          <w:sz w:val="24"/>
          <w:szCs w:val="24"/>
          <w:rtl/>
        </w:rPr>
        <w:t>כ</w:t>
      </w:r>
      <w:r w:rsidRPr="00086F8E">
        <w:rPr>
          <w:rFonts w:cs="David"/>
          <w:sz w:val="24"/>
          <w:szCs w:val="24"/>
          <w:rtl/>
        </w:rPr>
        <w:t xml:space="preserve">-320 </w:t>
      </w:r>
      <w:r w:rsidRPr="00086F8E">
        <w:rPr>
          <w:rFonts w:cs="David" w:hint="cs"/>
          <w:sz w:val="24"/>
          <w:szCs w:val="24"/>
          <w:rtl/>
        </w:rPr>
        <w:t>מ</w:t>
      </w:r>
      <w:r w:rsidRPr="00086F8E">
        <w:rPr>
          <w:rFonts w:cs="David"/>
          <w:sz w:val="24"/>
          <w:szCs w:val="24"/>
          <w:rtl/>
        </w:rPr>
        <w:t xml:space="preserve">'.  </w:t>
      </w:r>
    </w:p>
    <w:p w14:paraId="789495FA" w14:textId="77777777" w:rsidR="00086F8E" w:rsidRPr="00086F8E" w:rsidRDefault="00086F8E" w:rsidP="00086F8E">
      <w:pPr>
        <w:spacing w:after="0" w:line="240" w:lineRule="auto"/>
        <w:ind w:left="1440"/>
        <w:contextualSpacing/>
        <w:jc w:val="both"/>
        <w:rPr>
          <w:rFonts w:cs="David"/>
          <w:sz w:val="24"/>
          <w:szCs w:val="24"/>
          <w:rtl/>
        </w:rPr>
      </w:pPr>
      <w:r w:rsidRPr="00086F8E">
        <w:rPr>
          <w:rFonts w:cs="David" w:hint="cs"/>
          <w:sz w:val="24"/>
          <w:szCs w:val="24"/>
          <w:rtl/>
        </w:rPr>
        <w:lastRenderedPageBreak/>
        <w:t xml:space="preserve">כיוון שאורך המעבר האקולוגי קצר משמעותית בחלופה 0 ביחס ליתר החלופות- זוהי החלופה המועדפת בקריטריון זה. </w:t>
      </w:r>
    </w:p>
    <w:p w14:paraId="774A8CC8" w14:textId="77777777" w:rsidR="00086F8E" w:rsidRPr="00086F8E" w:rsidRDefault="00086F8E" w:rsidP="00140ECB">
      <w:pPr>
        <w:spacing w:after="0" w:line="240" w:lineRule="auto"/>
        <w:ind w:left="1440"/>
        <w:contextualSpacing/>
        <w:jc w:val="both"/>
        <w:rPr>
          <w:rFonts w:cs="David"/>
          <w:sz w:val="24"/>
          <w:szCs w:val="24"/>
        </w:rPr>
      </w:pPr>
      <w:r w:rsidRPr="00086F8E">
        <w:rPr>
          <w:rFonts w:cs="David" w:hint="cs"/>
          <w:sz w:val="24"/>
          <w:szCs w:val="24"/>
          <w:rtl/>
        </w:rPr>
        <w:t>המעבר בחלופות 1א', 2א ו-4 זהה באורכו ולכן חלופות אל</w:t>
      </w:r>
      <w:r w:rsidR="00140ECB">
        <w:rPr>
          <w:rFonts w:cs="David" w:hint="cs"/>
          <w:sz w:val="24"/>
          <w:szCs w:val="24"/>
          <w:rtl/>
        </w:rPr>
        <w:t>ו ראויות לניקוד זהה אך נמוך יותר,</w:t>
      </w:r>
      <w:r w:rsidRPr="00086F8E">
        <w:rPr>
          <w:rFonts w:cs="David" w:hint="cs"/>
          <w:sz w:val="24"/>
          <w:szCs w:val="24"/>
          <w:rtl/>
        </w:rPr>
        <w:t xml:space="preserve"> </w:t>
      </w:r>
      <w:r w:rsidR="00140ECB" w:rsidRPr="00465233">
        <w:rPr>
          <w:rFonts w:cs="David" w:hint="cs"/>
          <w:sz w:val="24"/>
          <w:szCs w:val="24"/>
          <w:rtl/>
        </w:rPr>
        <w:t>ולא כפי שעורכי התסקיר העריכו כשנתנו ניקוד נמוך יותר לחלופה 4 לעומת חלופות 1א' ו-2א'.</w:t>
      </w:r>
      <w:r w:rsidR="00140ECB">
        <w:rPr>
          <w:rFonts w:cs="David" w:hint="cs"/>
          <w:sz w:val="24"/>
          <w:szCs w:val="24"/>
          <w:rtl/>
        </w:rPr>
        <w:t xml:space="preserve">  </w:t>
      </w:r>
      <w:r w:rsidRPr="00086F8E">
        <w:rPr>
          <w:rFonts w:cs="David" w:hint="cs"/>
          <w:sz w:val="24"/>
          <w:szCs w:val="24"/>
          <w:rtl/>
        </w:rPr>
        <w:t xml:space="preserve"> </w:t>
      </w:r>
    </w:p>
    <w:p w14:paraId="0207C354" w14:textId="77777777" w:rsidR="00086F8E" w:rsidRPr="00086F8E" w:rsidRDefault="00086F8E" w:rsidP="00086F8E">
      <w:pPr>
        <w:numPr>
          <w:ilvl w:val="0"/>
          <w:numId w:val="7"/>
        </w:numPr>
        <w:spacing w:after="0" w:line="240" w:lineRule="auto"/>
        <w:ind w:left="1440"/>
        <w:contextualSpacing/>
        <w:jc w:val="both"/>
        <w:rPr>
          <w:rFonts w:cs="David"/>
          <w:sz w:val="24"/>
          <w:szCs w:val="24"/>
        </w:rPr>
      </w:pPr>
      <w:r w:rsidRPr="00086F8E">
        <w:rPr>
          <w:rFonts w:cs="David" w:hint="cs"/>
          <w:sz w:val="24"/>
          <w:szCs w:val="24"/>
          <w:u w:val="single"/>
          <w:rtl/>
        </w:rPr>
        <w:t>היחס</w:t>
      </w:r>
      <w:r w:rsidRPr="00086F8E">
        <w:rPr>
          <w:rFonts w:cs="David"/>
          <w:sz w:val="24"/>
          <w:szCs w:val="24"/>
          <w:u w:val="single"/>
          <w:rtl/>
        </w:rPr>
        <w:t xml:space="preserve"> </w:t>
      </w:r>
      <w:r w:rsidRPr="00086F8E">
        <w:rPr>
          <w:rFonts w:cs="David" w:hint="cs"/>
          <w:sz w:val="24"/>
          <w:szCs w:val="24"/>
          <w:u w:val="single"/>
          <w:rtl/>
        </w:rPr>
        <w:t>בין</w:t>
      </w:r>
      <w:r w:rsidRPr="00086F8E">
        <w:rPr>
          <w:rFonts w:cs="David"/>
          <w:sz w:val="24"/>
          <w:szCs w:val="24"/>
          <w:u w:val="single"/>
          <w:rtl/>
        </w:rPr>
        <w:t xml:space="preserve"> </w:t>
      </w:r>
      <w:r w:rsidRPr="00086F8E">
        <w:rPr>
          <w:rFonts w:cs="David" w:hint="cs"/>
          <w:sz w:val="24"/>
          <w:szCs w:val="24"/>
          <w:u w:val="single"/>
          <w:rtl/>
        </w:rPr>
        <w:t>האורך</w:t>
      </w:r>
      <w:r w:rsidRPr="00086F8E">
        <w:rPr>
          <w:rFonts w:cs="David"/>
          <w:sz w:val="24"/>
          <w:szCs w:val="24"/>
          <w:u w:val="single"/>
          <w:rtl/>
        </w:rPr>
        <w:t xml:space="preserve"> </w:t>
      </w:r>
      <w:r w:rsidRPr="00086F8E">
        <w:rPr>
          <w:rFonts w:cs="David" w:hint="cs"/>
          <w:sz w:val="24"/>
          <w:szCs w:val="24"/>
          <w:u w:val="single"/>
          <w:rtl/>
        </w:rPr>
        <w:t>והרוחב</w:t>
      </w:r>
      <w:r w:rsidRPr="00086F8E">
        <w:rPr>
          <w:rFonts w:cs="David"/>
          <w:sz w:val="24"/>
          <w:szCs w:val="24"/>
          <w:u w:val="single"/>
          <w:rtl/>
        </w:rPr>
        <w:t xml:space="preserve"> </w:t>
      </w:r>
      <w:r w:rsidRPr="00086F8E">
        <w:rPr>
          <w:rFonts w:cs="David" w:hint="cs"/>
          <w:sz w:val="24"/>
          <w:szCs w:val="24"/>
          <w:u w:val="single"/>
          <w:rtl/>
        </w:rPr>
        <w:t>של</w:t>
      </w:r>
      <w:r w:rsidRPr="00086F8E">
        <w:rPr>
          <w:rFonts w:cs="David"/>
          <w:sz w:val="24"/>
          <w:szCs w:val="24"/>
          <w:u w:val="single"/>
          <w:rtl/>
        </w:rPr>
        <w:t xml:space="preserve"> </w:t>
      </w:r>
      <w:r w:rsidRPr="00086F8E">
        <w:rPr>
          <w:rFonts w:cs="David" w:hint="cs"/>
          <w:sz w:val="24"/>
          <w:szCs w:val="24"/>
          <w:u w:val="single"/>
          <w:rtl/>
        </w:rPr>
        <w:t>המסדרון</w:t>
      </w:r>
      <w:r w:rsidRPr="00086F8E">
        <w:rPr>
          <w:rFonts w:cs="David"/>
          <w:sz w:val="24"/>
          <w:szCs w:val="24"/>
          <w:u w:val="single"/>
          <w:rtl/>
        </w:rPr>
        <w:t xml:space="preserve"> </w:t>
      </w:r>
      <w:r w:rsidRPr="00086F8E">
        <w:rPr>
          <w:rFonts w:cs="David" w:hint="cs"/>
          <w:sz w:val="24"/>
          <w:szCs w:val="24"/>
          <w:u w:val="single"/>
          <w:rtl/>
        </w:rPr>
        <w:t>האקולוגי</w:t>
      </w:r>
      <w:r w:rsidRPr="00086F8E">
        <w:rPr>
          <w:rFonts w:cs="David" w:hint="cs"/>
          <w:sz w:val="24"/>
          <w:szCs w:val="24"/>
          <w:rtl/>
        </w:rPr>
        <w:t xml:space="preserve">- כפי שצוין </w:t>
      </w:r>
      <w:r w:rsidR="00140ECB" w:rsidRPr="00465233">
        <w:rPr>
          <w:rFonts w:cs="David" w:hint="cs"/>
          <w:sz w:val="24"/>
          <w:szCs w:val="24"/>
          <w:rtl/>
        </w:rPr>
        <w:t>בסעיף 3</w:t>
      </w:r>
      <w:r w:rsidR="00140ECB">
        <w:rPr>
          <w:rFonts w:cs="David" w:hint="cs"/>
          <w:sz w:val="24"/>
          <w:szCs w:val="24"/>
          <w:rtl/>
        </w:rPr>
        <w:t xml:space="preserve"> </w:t>
      </w:r>
      <w:r w:rsidRPr="00086F8E">
        <w:rPr>
          <w:rFonts w:cs="David" w:hint="cs"/>
          <w:sz w:val="24"/>
          <w:szCs w:val="24"/>
          <w:rtl/>
        </w:rPr>
        <w:t>לעיל</w:t>
      </w:r>
      <w:r w:rsidR="00465233">
        <w:rPr>
          <w:rFonts w:cs="David" w:hint="cs"/>
          <w:sz w:val="24"/>
          <w:szCs w:val="24"/>
          <w:rtl/>
        </w:rPr>
        <w:t>,</w:t>
      </w:r>
      <w:r w:rsidRPr="00086F8E">
        <w:rPr>
          <w:rFonts w:cs="David" w:hint="cs"/>
          <w:sz w:val="24"/>
          <w:szCs w:val="24"/>
          <w:rtl/>
        </w:rPr>
        <w:t xml:space="preserve"> יש חשיבות לכך שרוחב המעבר יהיה פרופורציונאלי לאורכו, על מנת שיתפקד כנדרש. כיוון שרוחב המעבר המוצע בתסקיר הינו קבוע בכל החלופות וחלופה 0 היא הקצרה ביותר- זוהי החלופה העדיפה בקריטריון זה. לאחריה חלופות 1א', 2א', ו-4 אשר זהות בקריטריון זה.  </w:t>
      </w:r>
    </w:p>
    <w:p w14:paraId="7EDD2BED" w14:textId="77777777" w:rsidR="00086F8E" w:rsidRPr="00086F8E" w:rsidRDefault="00086F8E" w:rsidP="00086F8E">
      <w:pPr>
        <w:numPr>
          <w:ilvl w:val="0"/>
          <w:numId w:val="7"/>
        </w:numPr>
        <w:spacing w:after="0" w:line="240" w:lineRule="auto"/>
        <w:ind w:left="1440"/>
        <w:contextualSpacing/>
        <w:jc w:val="both"/>
        <w:rPr>
          <w:rFonts w:cs="David"/>
          <w:sz w:val="24"/>
          <w:szCs w:val="24"/>
        </w:rPr>
      </w:pPr>
      <w:r w:rsidRPr="00086F8E">
        <w:rPr>
          <w:rFonts w:cs="David" w:hint="cs"/>
          <w:sz w:val="24"/>
          <w:szCs w:val="24"/>
          <w:u w:val="single"/>
          <w:rtl/>
        </w:rPr>
        <w:t>קונפליקט</w:t>
      </w:r>
      <w:r w:rsidRPr="00086F8E">
        <w:rPr>
          <w:rFonts w:cs="David"/>
          <w:sz w:val="24"/>
          <w:szCs w:val="24"/>
          <w:u w:val="single"/>
          <w:rtl/>
        </w:rPr>
        <w:t xml:space="preserve"> </w:t>
      </w:r>
      <w:r w:rsidRPr="00086F8E">
        <w:rPr>
          <w:rFonts w:cs="David" w:hint="cs"/>
          <w:sz w:val="24"/>
          <w:szCs w:val="24"/>
          <w:u w:val="single"/>
          <w:rtl/>
        </w:rPr>
        <w:t>עם</w:t>
      </w:r>
      <w:r w:rsidRPr="00086F8E">
        <w:rPr>
          <w:rFonts w:cs="David"/>
          <w:sz w:val="24"/>
          <w:szCs w:val="24"/>
          <w:u w:val="single"/>
          <w:rtl/>
        </w:rPr>
        <w:t xml:space="preserve"> </w:t>
      </w:r>
      <w:r w:rsidRPr="00086F8E">
        <w:rPr>
          <w:rFonts w:cs="David" w:hint="cs"/>
          <w:sz w:val="24"/>
          <w:szCs w:val="24"/>
          <w:u w:val="single"/>
          <w:rtl/>
        </w:rPr>
        <w:t>העיבוד</w:t>
      </w:r>
      <w:r w:rsidRPr="00086F8E">
        <w:rPr>
          <w:rFonts w:cs="David"/>
          <w:sz w:val="24"/>
          <w:szCs w:val="24"/>
          <w:u w:val="single"/>
          <w:rtl/>
        </w:rPr>
        <w:t xml:space="preserve"> </w:t>
      </w:r>
      <w:r w:rsidRPr="00086F8E">
        <w:rPr>
          <w:rFonts w:cs="David" w:hint="cs"/>
          <w:sz w:val="24"/>
          <w:szCs w:val="24"/>
          <w:u w:val="single"/>
          <w:rtl/>
        </w:rPr>
        <w:t>החקלאי</w:t>
      </w:r>
      <w:r w:rsidRPr="00086F8E">
        <w:rPr>
          <w:rFonts w:cs="David"/>
          <w:sz w:val="24"/>
          <w:szCs w:val="24"/>
          <w:u w:val="single"/>
          <w:rtl/>
        </w:rPr>
        <w:t xml:space="preserve">: </w:t>
      </w:r>
      <w:r w:rsidRPr="00086F8E">
        <w:rPr>
          <w:rFonts w:cs="David" w:hint="cs"/>
          <w:sz w:val="24"/>
          <w:szCs w:val="24"/>
          <w:u w:val="single"/>
          <w:rtl/>
        </w:rPr>
        <w:t>השפעה</w:t>
      </w:r>
      <w:r w:rsidRPr="00086F8E">
        <w:rPr>
          <w:rFonts w:cs="David"/>
          <w:sz w:val="24"/>
          <w:szCs w:val="24"/>
          <w:u w:val="single"/>
          <w:rtl/>
        </w:rPr>
        <w:t xml:space="preserve"> </w:t>
      </w:r>
      <w:r w:rsidRPr="00086F8E">
        <w:rPr>
          <w:rFonts w:cs="David" w:hint="cs"/>
          <w:sz w:val="24"/>
          <w:szCs w:val="24"/>
          <w:u w:val="single"/>
          <w:rtl/>
        </w:rPr>
        <w:t>של</w:t>
      </w:r>
      <w:r w:rsidRPr="00086F8E">
        <w:rPr>
          <w:rFonts w:cs="David"/>
          <w:sz w:val="24"/>
          <w:szCs w:val="24"/>
          <w:u w:val="single"/>
          <w:rtl/>
        </w:rPr>
        <w:t xml:space="preserve"> </w:t>
      </w:r>
      <w:r w:rsidRPr="00086F8E">
        <w:rPr>
          <w:rFonts w:cs="David" w:hint="cs"/>
          <w:sz w:val="24"/>
          <w:szCs w:val="24"/>
          <w:u w:val="single"/>
          <w:rtl/>
        </w:rPr>
        <w:t>תפרוסת</w:t>
      </w:r>
      <w:r w:rsidRPr="00086F8E">
        <w:rPr>
          <w:rFonts w:cs="David"/>
          <w:sz w:val="24"/>
          <w:szCs w:val="24"/>
          <w:u w:val="single"/>
          <w:rtl/>
        </w:rPr>
        <w:t xml:space="preserve"> </w:t>
      </w:r>
      <w:r w:rsidRPr="00086F8E">
        <w:rPr>
          <w:rFonts w:cs="David" w:hint="cs"/>
          <w:sz w:val="24"/>
          <w:szCs w:val="24"/>
          <w:u w:val="single"/>
          <w:rtl/>
        </w:rPr>
        <w:t>השטח</w:t>
      </w:r>
      <w:r w:rsidRPr="00086F8E">
        <w:rPr>
          <w:rFonts w:cs="David"/>
          <w:sz w:val="24"/>
          <w:szCs w:val="24"/>
          <w:u w:val="single"/>
          <w:rtl/>
        </w:rPr>
        <w:t xml:space="preserve"> </w:t>
      </w:r>
      <w:r w:rsidRPr="00086F8E">
        <w:rPr>
          <w:rFonts w:cs="David" w:hint="cs"/>
          <w:sz w:val="24"/>
          <w:szCs w:val="24"/>
          <w:u w:val="single"/>
          <w:rtl/>
        </w:rPr>
        <w:t>המעובד</w:t>
      </w:r>
      <w:r w:rsidRPr="00086F8E">
        <w:rPr>
          <w:rFonts w:cs="David" w:hint="cs"/>
          <w:sz w:val="24"/>
          <w:szCs w:val="24"/>
          <w:rtl/>
        </w:rPr>
        <w:t xml:space="preserve">- בניגוד לכתוב בתסקיר כי אין הבדל בין החלופות בקריטריון זה- חלופות 0 ו-4 אינן מייצרות מובלעות </w:t>
      </w:r>
      <w:r w:rsidRPr="00465233">
        <w:rPr>
          <w:rFonts w:cs="David" w:hint="cs"/>
          <w:sz w:val="24"/>
          <w:szCs w:val="24"/>
          <w:rtl/>
        </w:rPr>
        <w:t xml:space="preserve">קטנות </w:t>
      </w:r>
      <w:r w:rsidR="00140ECB" w:rsidRPr="00465233">
        <w:rPr>
          <w:rFonts w:cs="David" w:hint="cs"/>
          <w:sz w:val="24"/>
          <w:szCs w:val="24"/>
          <w:rtl/>
        </w:rPr>
        <w:t>יותר</w:t>
      </w:r>
      <w:r w:rsidR="00140ECB">
        <w:rPr>
          <w:rFonts w:cs="David" w:hint="cs"/>
          <w:sz w:val="24"/>
          <w:szCs w:val="24"/>
          <w:rtl/>
        </w:rPr>
        <w:t xml:space="preserve"> </w:t>
      </w:r>
      <w:r w:rsidRPr="00086F8E">
        <w:rPr>
          <w:rFonts w:cs="David" w:hint="cs"/>
          <w:sz w:val="24"/>
          <w:szCs w:val="24"/>
          <w:rtl/>
        </w:rPr>
        <w:t>של שטחים חקלאיים ולכן הן עדיפות.</w:t>
      </w:r>
    </w:p>
    <w:p w14:paraId="05EB2F12" w14:textId="77777777" w:rsidR="00086F8E" w:rsidRPr="00086F8E" w:rsidRDefault="00086F8E" w:rsidP="00B4510A">
      <w:pPr>
        <w:numPr>
          <w:ilvl w:val="0"/>
          <w:numId w:val="7"/>
        </w:numPr>
        <w:spacing w:after="0" w:line="240" w:lineRule="auto"/>
        <w:ind w:left="1440"/>
        <w:contextualSpacing/>
        <w:jc w:val="both"/>
        <w:rPr>
          <w:rFonts w:cs="David"/>
          <w:sz w:val="24"/>
          <w:szCs w:val="24"/>
        </w:rPr>
      </w:pPr>
      <w:r w:rsidRPr="00086F8E">
        <w:rPr>
          <w:rFonts w:cs="David" w:hint="cs"/>
          <w:sz w:val="24"/>
          <w:szCs w:val="24"/>
          <w:u w:val="single"/>
          <w:rtl/>
        </w:rPr>
        <w:t>אורך</w:t>
      </w:r>
      <w:r w:rsidRPr="00086F8E">
        <w:rPr>
          <w:rFonts w:cs="David"/>
          <w:sz w:val="24"/>
          <w:szCs w:val="24"/>
          <w:u w:val="single"/>
          <w:rtl/>
        </w:rPr>
        <w:t xml:space="preserve"> </w:t>
      </w:r>
      <w:r w:rsidRPr="00086F8E">
        <w:rPr>
          <w:rFonts w:cs="David" w:hint="cs"/>
          <w:sz w:val="24"/>
          <w:szCs w:val="24"/>
          <w:u w:val="single"/>
          <w:rtl/>
        </w:rPr>
        <w:t>המסלול</w:t>
      </w:r>
      <w:r w:rsidRPr="00086F8E">
        <w:rPr>
          <w:rFonts w:cs="David"/>
          <w:sz w:val="24"/>
          <w:szCs w:val="24"/>
          <w:u w:val="single"/>
          <w:rtl/>
        </w:rPr>
        <w:t xml:space="preserve"> </w:t>
      </w:r>
      <w:r w:rsidRPr="00086F8E">
        <w:rPr>
          <w:rFonts w:cs="David" w:hint="cs"/>
          <w:sz w:val="24"/>
          <w:szCs w:val="24"/>
          <w:u w:val="single"/>
          <w:rtl/>
        </w:rPr>
        <w:t>לבע</w:t>
      </w:r>
      <w:r w:rsidRPr="00086F8E">
        <w:rPr>
          <w:rFonts w:cs="David"/>
          <w:sz w:val="24"/>
          <w:szCs w:val="24"/>
          <w:u w:val="single"/>
          <w:rtl/>
        </w:rPr>
        <w:t>"</w:t>
      </w:r>
      <w:r w:rsidRPr="00086F8E">
        <w:rPr>
          <w:rFonts w:cs="David" w:hint="cs"/>
          <w:sz w:val="24"/>
          <w:szCs w:val="24"/>
          <w:u w:val="single"/>
          <w:rtl/>
        </w:rPr>
        <w:t>ח</w:t>
      </w:r>
      <w:r w:rsidRPr="00086F8E">
        <w:rPr>
          <w:rFonts w:cs="David"/>
          <w:sz w:val="24"/>
          <w:szCs w:val="24"/>
          <w:u w:val="single"/>
          <w:rtl/>
        </w:rPr>
        <w:t xml:space="preserve"> </w:t>
      </w:r>
      <w:r w:rsidRPr="00086F8E">
        <w:rPr>
          <w:rFonts w:cs="David" w:hint="cs"/>
          <w:sz w:val="24"/>
          <w:szCs w:val="24"/>
          <w:u w:val="single"/>
          <w:rtl/>
        </w:rPr>
        <w:t>לאורך</w:t>
      </w:r>
      <w:r w:rsidRPr="00086F8E">
        <w:rPr>
          <w:rFonts w:cs="David"/>
          <w:sz w:val="24"/>
          <w:szCs w:val="24"/>
          <w:u w:val="single"/>
          <w:rtl/>
        </w:rPr>
        <w:t xml:space="preserve"> </w:t>
      </w:r>
      <w:r w:rsidRPr="00086F8E">
        <w:rPr>
          <w:rFonts w:cs="David" w:hint="cs"/>
          <w:sz w:val="24"/>
          <w:szCs w:val="24"/>
          <w:u w:val="single"/>
          <w:rtl/>
        </w:rPr>
        <w:t>גדר</w:t>
      </w:r>
      <w:r w:rsidRPr="00086F8E">
        <w:rPr>
          <w:rFonts w:cs="David"/>
          <w:sz w:val="24"/>
          <w:szCs w:val="24"/>
          <w:u w:val="single"/>
          <w:rtl/>
        </w:rPr>
        <w:t xml:space="preserve"> </w:t>
      </w:r>
      <w:r w:rsidRPr="00086F8E">
        <w:rPr>
          <w:rFonts w:cs="David" w:hint="cs"/>
          <w:sz w:val="24"/>
          <w:szCs w:val="24"/>
          <w:u w:val="single"/>
          <w:rtl/>
        </w:rPr>
        <w:t>המתקן</w:t>
      </w:r>
      <w:r w:rsidRPr="00086F8E">
        <w:rPr>
          <w:rFonts w:cs="David"/>
          <w:sz w:val="24"/>
          <w:szCs w:val="24"/>
          <w:u w:val="single"/>
          <w:rtl/>
        </w:rPr>
        <w:t xml:space="preserve"> </w:t>
      </w:r>
      <w:r w:rsidRPr="00086F8E">
        <w:rPr>
          <w:rFonts w:cs="David" w:hint="cs"/>
          <w:sz w:val="24"/>
          <w:szCs w:val="24"/>
          <w:u w:val="single"/>
          <w:rtl/>
        </w:rPr>
        <w:t>הצבאי</w:t>
      </w:r>
      <w:r w:rsidRPr="00086F8E">
        <w:rPr>
          <w:rFonts w:cs="David" w:hint="cs"/>
          <w:sz w:val="24"/>
          <w:szCs w:val="24"/>
          <w:rtl/>
        </w:rPr>
        <w:t>- לאור הנכונות להסרת הגידור</w:t>
      </w:r>
      <w:r w:rsidR="00B4510A">
        <w:rPr>
          <w:rFonts w:cs="David" w:hint="cs"/>
          <w:sz w:val="24"/>
          <w:szCs w:val="24"/>
          <w:rtl/>
        </w:rPr>
        <w:t>,</w:t>
      </w:r>
      <w:r w:rsidR="00140ECB">
        <w:rPr>
          <w:rFonts w:cs="David" w:hint="cs"/>
          <w:sz w:val="24"/>
          <w:szCs w:val="24"/>
          <w:rtl/>
        </w:rPr>
        <w:t xml:space="preserve"> </w:t>
      </w:r>
      <w:r w:rsidR="00140ECB" w:rsidRPr="00B4510A">
        <w:rPr>
          <w:rFonts w:cs="David" w:hint="cs"/>
          <w:sz w:val="24"/>
          <w:szCs w:val="24"/>
          <w:rtl/>
        </w:rPr>
        <w:t>כפי שציינו</w:t>
      </w:r>
      <w:r w:rsidRPr="00B4510A">
        <w:rPr>
          <w:rFonts w:cs="David" w:hint="cs"/>
          <w:sz w:val="24"/>
          <w:szCs w:val="24"/>
          <w:rtl/>
        </w:rPr>
        <w:t xml:space="preserve"> לעיל</w:t>
      </w:r>
      <w:r w:rsidRPr="00086F8E">
        <w:rPr>
          <w:rFonts w:cs="David" w:hint="cs"/>
          <w:sz w:val="24"/>
          <w:szCs w:val="24"/>
          <w:rtl/>
        </w:rPr>
        <w:t>- חלופות 0 ו-4 הינן עדיפות באופן אבסולוטי בהיבט זה</w:t>
      </w:r>
      <w:r w:rsidR="00140ECB">
        <w:rPr>
          <w:rFonts w:cs="David" w:hint="cs"/>
          <w:sz w:val="24"/>
          <w:szCs w:val="24"/>
          <w:rtl/>
        </w:rPr>
        <w:t xml:space="preserve"> </w:t>
      </w:r>
      <w:r w:rsidR="00140ECB" w:rsidRPr="00B4510A">
        <w:rPr>
          <w:rFonts w:cs="David" w:hint="cs"/>
          <w:sz w:val="24"/>
          <w:szCs w:val="24"/>
          <w:rtl/>
        </w:rPr>
        <w:t>על החלופות האחרות</w:t>
      </w:r>
      <w:r w:rsidRPr="00086F8E">
        <w:rPr>
          <w:rFonts w:cs="David" w:hint="cs"/>
          <w:sz w:val="24"/>
          <w:szCs w:val="24"/>
          <w:rtl/>
        </w:rPr>
        <w:t xml:space="preserve">, ולמעשה כלל אינן מושפעות ממנו לרעה.  </w:t>
      </w:r>
    </w:p>
    <w:p w14:paraId="2A79756B" w14:textId="77777777" w:rsidR="00086F8E" w:rsidRPr="00086F8E" w:rsidRDefault="00086F8E" w:rsidP="00086F8E">
      <w:pPr>
        <w:numPr>
          <w:ilvl w:val="0"/>
          <w:numId w:val="7"/>
        </w:numPr>
        <w:spacing w:after="0" w:line="240" w:lineRule="auto"/>
        <w:ind w:left="1440"/>
        <w:contextualSpacing/>
        <w:jc w:val="both"/>
        <w:rPr>
          <w:rFonts w:cs="David"/>
          <w:sz w:val="24"/>
          <w:szCs w:val="24"/>
          <w:u w:val="single"/>
        </w:rPr>
      </w:pPr>
      <w:r w:rsidRPr="00086F8E">
        <w:rPr>
          <w:rFonts w:cs="David" w:hint="cs"/>
          <w:sz w:val="24"/>
          <w:szCs w:val="24"/>
          <w:u w:val="single"/>
          <w:rtl/>
        </w:rPr>
        <w:t>אורך</w:t>
      </w:r>
      <w:r w:rsidRPr="00086F8E">
        <w:rPr>
          <w:rFonts w:cs="David"/>
          <w:sz w:val="24"/>
          <w:szCs w:val="24"/>
          <w:u w:val="single"/>
          <w:rtl/>
        </w:rPr>
        <w:t xml:space="preserve"> </w:t>
      </w:r>
      <w:r w:rsidRPr="00086F8E">
        <w:rPr>
          <w:rFonts w:cs="David" w:hint="cs"/>
          <w:sz w:val="24"/>
          <w:szCs w:val="24"/>
          <w:u w:val="single"/>
          <w:rtl/>
        </w:rPr>
        <w:t>המסלול</w:t>
      </w:r>
      <w:r w:rsidRPr="00086F8E">
        <w:rPr>
          <w:rFonts w:cs="David"/>
          <w:sz w:val="24"/>
          <w:szCs w:val="24"/>
          <w:u w:val="single"/>
          <w:rtl/>
        </w:rPr>
        <w:t xml:space="preserve"> </w:t>
      </w:r>
      <w:r w:rsidRPr="00086F8E">
        <w:rPr>
          <w:rFonts w:cs="David" w:hint="cs"/>
          <w:sz w:val="24"/>
          <w:szCs w:val="24"/>
          <w:u w:val="single"/>
          <w:rtl/>
        </w:rPr>
        <w:t>לבע</w:t>
      </w:r>
      <w:r w:rsidRPr="00086F8E">
        <w:rPr>
          <w:rFonts w:cs="David"/>
          <w:sz w:val="24"/>
          <w:szCs w:val="24"/>
          <w:u w:val="single"/>
          <w:rtl/>
        </w:rPr>
        <w:t>"</w:t>
      </w:r>
      <w:r w:rsidRPr="00086F8E">
        <w:rPr>
          <w:rFonts w:cs="David" w:hint="cs"/>
          <w:sz w:val="24"/>
          <w:szCs w:val="24"/>
          <w:u w:val="single"/>
          <w:rtl/>
        </w:rPr>
        <w:t>ח</w:t>
      </w:r>
      <w:r w:rsidRPr="00086F8E">
        <w:rPr>
          <w:rFonts w:cs="David"/>
          <w:sz w:val="24"/>
          <w:szCs w:val="24"/>
          <w:u w:val="single"/>
          <w:rtl/>
        </w:rPr>
        <w:t xml:space="preserve"> </w:t>
      </w:r>
      <w:r w:rsidRPr="00086F8E">
        <w:rPr>
          <w:rFonts w:cs="David" w:hint="cs"/>
          <w:sz w:val="24"/>
          <w:szCs w:val="24"/>
          <w:u w:val="single"/>
          <w:rtl/>
        </w:rPr>
        <w:t>בשטחים</w:t>
      </w:r>
      <w:r w:rsidRPr="00086F8E">
        <w:rPr>
          <w:rFonts w:cs="David"/>
          <w:sz w:val="24"/>
          <w:szCs w:val="24"/>
          <w:u w:val="single"/>
          <w:rtl/>
        </w:rPr>
        <w:t xml:space="preserve"> </w:t>
      </w:r>
      <w:r w:rsidRPr="00086F8E">
        <w:rPr>
          <w:rFonts w:cs="David" w:hint="cs"/>
          <w:sz w:val="24"/>
          <w:szCs w:val="24"/>
          <w:u w:val="single"/>
          <w:rtl/>
        </w:rPr>
        <w:t>החקלאיים</w:t>
      </w:r>
      <w:r w:rsidRPr="00086F8E">
        <w:rPr>
          <w:rFonts w:cs="David"/>
          <w:sz w:val="24"/>
          <w:szCs w:val="24"/>
          <w:u w:val="single"/>
          <w:rtl/>
        </w:rPr>
        <w:t xml:space="preserve"> </w:t>
      </w:r>
      <w:r w:rsidRPr="00086F8E">
        <w:rPr>
          <w:rFonts w:cs="David" w:hint="cs"/>
          <w:sz w:val="24"/>
          <w:szCs w:val="24"/>
          <w:u w:val="single"/>
          <w:rtl/>
        </w:rPr>
        <w:t>ממערב</w:t>
      </w:r>
      <w:r w:rsidRPr="00086F8E">
        <w:rPr>
          <w:rFonts w:cs="David"/>
          <w:sz w:val="24"/>
          <w:szCs w:val="24"/>
          <w:u w:val="single"/>
          <w:rtl/>
        </w:rPr>
        <w:t xml:space="preserve"> </w:t>
      </w:r>
      <w:r w:rsidRPr="00086F8E">
        <w:rPr>
          <w:rFonts w:cs="David" w:hint="cs"/>
          <w:sz w:val="24"/>
          <w:szCs w:val="24"/>
          <w:u w:val="single"/>
          <w:rtl/>
        </w:rPr>
        <w:t>לשטח</w:t>
      </w:r>
      <w:r w:rsidRPr="00086F8E">
        <w:rPr>
          <w:rFonts w:cs="David"/>
          <w:sz w:val="24"/>
          <w:szCs w:val="24"/>
          <w:u w:val="single"/>
          <w:rtl/>
        </w:rPr>
        <w:t xml:space="preserve"> </w:t>
      </w:r>
      <w:r w:rsidRPr="00086F8E">
        <w:rPr>
          <w:rFonts w:cs="David" w:hint="cs"/>
          <w:sz w:val="24"/>
          <w:szCs w:val="24"/>
          <w:u w:val="single"/>
          <w:rtl/>
        </w:rPr>
        <w:t xml:space="preserve">התכנית- </w:t>
      </w:r>
      <w:r w:rsidRPr="00086F8E">
        <w:rPr>
          <w:rFonts w:cs="David" w:hint="cs"/>
          <w:sz w:val="24"/>
          <w:szCs w:val="24"/>
          <w:rtl/>
        </w:rPr>
        <w:t>קריטריון לא רלבנטי כאמור.</w:t>
      </w:r>
    </w:p>
    <w:p w14:paraId="109A6656" w14:textId="77777777" w:rsidR="00086F8E" w:rsidRPr="00086F8E" w:rsidRDefault="00086F8E" w:rsidP="00086F8E">
      <w:pPr>
        <w:numPr>
          <w:ilvl w:val="0"/>
          <w:numId w:val="7"/>
        </w:numPr>
        <w:spacing w:after="0" w:line="240" w:lineRule="auto"/>
        <w:ind w:left="1440"/>
        <w:contextualSpacing/>
        <w:jc w:val="both"/>
        <w:rPr>
          <w:rFonts w:cs="David"/>
          <w:sz w:val="24"/>
          <w:szCs w:val="24"/>
          <w:u w:val="single"/>
        </w:rPr>
      </w:pPr>
      <w:r w:rsidRPr="00086F8E">
        <w:rPr>
          <w:rFonts w:cs="David" w:hint="cs"/>
          <w:sz w:val="24"/>
          <w:szCs w:val="24"/>
          <w:u w:val="single"/>
          <w:rtl/>
        </w:rPr>
        <w:t>אורך</w:t>
      </w:r>
      <w:r w:rsidRPr="00086F8E">
        <w:rPr>
          <w:rFonts w:cs="David"/>
          <w:sz w:val="24"/>
          <w:szCs w:val="24"/>
          <w:u w:val="single"/>
          <w:rtl/>
        </w:rPr>
        <w:t xml:space="preserve"> </w:t>
      </w:r>
      <w:r w:rsidRPr="00086F8E">
        <w:rPr>
          <w:rFonts w:cs="David" w:hint="cs"/>
          <w:sz w:val="24"/>
          <w:szCs w:val="24"/>
          <w:u w:val="single"/>
          <w:rtl/>
        </w:rPr>
        <w:t>המסלול</w:t>
      </w:r>
      <w:r w:rsidRPr="00086F8E">
        <w:rPr>
          <w:rFonts w:cs="David"/>
          <w:sz w:val="24"/>
          <w:szCs w:val="24"/>
          <w:u w:val="single"/>
          <w:rtl/>
        </w:rPr>
        <w:t xml:space="preserve"> </w:t>
      </w:r>
      <w:r w:rsidRPr="00086F8E">
        <w:rPr>
          <w:rFonts w:cs="David" w:hint="cs"/>
          <w:sz w:val="24"/>
          <w:szCs w:val="24"/>
          <w:u w:val="single"/>
          <w:rtl/>
        </w:rPr>
        <w:t>לבע</w:t>
      </w:r>
      <w:r w:rsidRPr="00086F8E">
        <w:rPr>
          <w:rFonts w:cs="David"/>
          <w:sz w:val="24"/>
          <w:szCs w:val="24"/>
          <w:u w:val="single"/>
          <w:rtl/>
        </w:rPr>
        <w:t>"</w:t>
      </w:r>
      <w:r w:rsidRPr="00086F8E">
        <w:rPr>
          <w:rFonts w:cs="David" w:hint="cs"/>
          <w:sz w:val="24"/>
          <w:szCs w:val="24"/>
          <w:u w:val="single"/>
          <w:rtl/>
        </w:rPr>
        <w:t>ח</w:t>
      </w:r>
      <w:r w:rsidRPr="00086F8E">
        <w:rPr>
          <w:rFonts w:cs="David"/>
          <w:sz w:val="24"/>
          <w:szCs w:val="24"/>
          <w:u w:val="single"/>
          <w:rtl/>
        </w:rPr>
        <w:t xml:space="preserve"> </w:t>
      </w:r>
      <w:r w:rsidRPr="00086F8E">
        <w:rPr>
          <w:rFonts w:cs="David" w:hint="cs"/>
          <w:sz w:val="24"/>
          <w:szCs w:val="24"/>
          <w:u w:val="single"/>
          <w:rtl/>
        </w:rPr>
        <w:t>הנדרש</w:t>
      </w:r>
      <w:r w:rsidRPr="00086F8E">
        <w:rPr>
          <w:rFonts w:cs="David"/>
          <w:sz w:val="24"/>
          <w:szCs w:val="24"/>
          <w:u w:val="single"/>
          <w:rtl/>
        </w:rPr>
        <w:t xml:space="preserve"> </w:t>
      </w:r>
      <w:r w:rsidRPr="00086F8E">
        <w:rPr>
          <w:rFonts w:cs="David" w:hint="cs"/>
          <w:sz w:val="24"/>
          <w:szCs w:val="24"/>
          <w:u w:val="single"/>
          <w:rtl/>
        </w:rPr>
        <w:t>מהמעבר</w:t>
      </w:r>
      <w:r w:rsidRPr="00086F8E">
        <w:rPr>
          <w:rFonts w:cs="David"/>
          <w:sz w:val="24"/>
          <w:szCs w:val="24"/>
          <w:u w:val="single"/>
          <w:rtl/>
        </w:rPr>
        <w:t xml:space="preserve"> </w:t>
      </w:r>
      <w:r w:rsidRPr="00086F8E">
        <w:rPr>
          <w:rFonts w:cs="David" w:hint="cs"/>
          <w:sz w:val="24"/>
          <w:szCs w:val="24"/>
          <w:u w:val="single"/>
          <w:rtl/>
        </w:rPr>
        <w:t>האקולוגי</w:t>
      </w:r>
      <w:r w:rsidRPr="00086F8E">
        <w:rPr>
          <w:rFonts w:cs="David"/>
          <w:sz w:val="24"/>
          <w:szCs w:val="24"/>
          <w:u w:val="single"/>
          <w:rtl/>
        </w:rPr>
        <w:t xml:space="preserve"> </w:t>
      </w:r>
      <w:r w:rsidRPr="00086F8E">
        <w:rPr>
          <w:rFonts w:cs="David" w:hint="cs"/>
          <w:sz w:val="24"/>
          <w:szCs w:val="24"/>
          <w:u w:val="single"/>
          <w:rtl/>
        </w:rPr>
        <w:t>העילי</w:t>
      </w:r>
      <w:r w:rsidRPr="00086F8E">
        <w:rPr>
          <w:rFonts w:cs="David"/>
          <w:sz w:val="24"/>
          <w:szCs w:val="24"/>
          <w:u w:val="single"/>
          <w:rtl/>
        </w:rPr>
        <w:t xml:space="preserve"> </w:t>
      </w:r>
      <w:r w:rsidRPr="00086F8E">
        <w:rPr>
          <w:rFonts w:cs="David" w:hint="cs"/>
          <w:sz w:val="24"/>
          <w:szCs w:val="24"/>
          <w:u w:val="single"/>
          <w:rtl/>
        </w:rPr>
        <w:t>ועד</w:t>
      </w:r>
      <w:r w:rsidRPr="00086F8E">
        <w:rPr>
          <w:rFonts w:cs="David"/>
          <w:sz w:val="24"/>
          <w:szCs w:val="24"/>
          <w:u w:val="single"/>
          <w:rtl/>
        </w:rPr>
        <w:t xml:space="preserve"> </w:t>
      </w:r>
      <w:r w:rsidRPr="00086F8E">
        <w:rPr>
          <w:rFonts w:cs="David" w:hint="cs"/>
          <w:sz w:val="24"/>
          <w:szCs w:val="24"/>
          <w:u w:val="single"/>
          <w:rtl/>
        </w:rPr>
        <w:t>הקישון-</w:t>
      </w:r>
      <w:r w:rsidRPr="00086F8E">
        <w:rPr>
          <w:rFonts w:cs="David" w:hint="cs"/>
          <w:sz w:val="24"/>
          <w:szCs w:val="24"/>
          <w:rtl/>
        </w:rPr>
        <w:t xml:space="preserve"> אין הבדל מהותי מבחינת אורך המסלול בין החלופות השונות. כך שבעוד שהתסקיר ממליץ על חלופות 1א', 1ב', 2א' ו-2ב', למעשה אין הצדקה למתן דירוג נמוך יותר לחלופות 0 ו-4, וראוי לתת לכלל החלופות ניקוד זהה. </w:t>
      </w:r>
    </w:p>
    <w:p w14:paraId="0E54AA44" w14:textId="77777777" w:rsidR="00086F8E" w:rsidRPr="00086F8E" w:rsidRDefault="00086F8E" w:rsidP="00086F8E">
      <w:pPr>
        <w:numPr>
          <w:ilvl w:val="0"/>
          <w:numId w:val="7"/>
        </w:numPr>
        <w:spacing w:after="0" w:line="240" w:lineRule="auto"/>
        <w:ind w:left="1440"/>
        <w:contextualSpacing/>
        <w:jc w:val="both"/>
        <w:rPr>
          <w:rFonts w:cs="David"/>
          <w:sz w:val="24"/>
          <w:szCs w:val="24"/>
          <w:u w:val="single"/>
        </w:rPr>
      </w:pPr>
      <w:r w:rsidRPr="00086F8E">
        <w:rPr>
          <w:rFonts w:cs="David" w:hint="cs"/>
          <w:sz w:val="24"/>
          <w:szCs w:val="24"/>
          <w:u w:val="single"/>
          <w:rtl/>
        </w:rPr>
        <w:t>הגברת</w:t>
      </w:r>
      <w:r w:rsidRPr="00086F8E">
        <w:rPr>
          <w:rFonts w:cs="David"/>
          <w:sz w:val="24"/>
          <w:szCs w:val="24"/>
          <w:u w:val="single"/>
          <w:rtl/>
        </w:rPr>
        <w:t xml:space="preserve"> </w:t>
      </w:r>
      <w:r w:rsidRPr="00086F8E">
        <w:rPr>
          <w:rFonts w:cs="David" w:hint="cs"/>
          <w:sz w:val="24"/>
          <w:szCs w:val="24"/>
          <w:u w:val="single"/>
          <w:rtl/>
        </w:rPr>
        <w:t>תאורה</w:t>
      </w:r>
      <w:r w:rsidRPr="00086F8E">
        <w:rPr>
          <w:rFonts w:cs="David"/>
          <w:sz w:val="24"/>
          <w:szCs w:val="24"/>
          <w:u w:val="single"/>
          <w:rtl/>
        </w:rPr>
        <w:t xml:space="preserve"> (</w:t>
      </w:r>
      <w:r w:rsidRPr="00086F8E">
        <w:rPr>
          <w:rFonts w:cs="David" w:hint="cs"/>
          <w:sz w:val="24"/>
          <w:szCs w:val="24"/>
          <w:u w:val="single"/>
          <w:rtl/>
        </w:rPr>
        <w:t>זיהום</w:t>
      </w:r>
      <w:r w:rsidRPr="00086F8E">
        <w:rPr>
          <w:rFonts w:cs="David"/>
          <w:sz w:val="24"/>
          <w:szCs w:val="24"/>
          <w:u w:val="single"/>
          <w:rtl/>
        </w:rPr>
        <w:t xml:space="preserve"> </w:t>
      </w:r>
      <w:r w:rsidRPr="00086F8E">
        <w:rPr>
          <w:rFonts w:cs="David" w:hint="cs"/>
          <w:sz w:val="24"/>
          <w:szCs w:val="24"/>
          <w:u w:val="single"/>
          <w:rtl/>
        </w:rPr>
        <w:t>אור</w:t>
      </w:r>
      <w:r w:rsidRPr="00086F8E">
        <w:rPr>
          <w:rFonts w:cs="David"/>
          <w:sz w:val="24"/>
          <w:szCs w:val="24"/>
          <w:u w:val="single"/>
          <w:rtl/>
        </w:rPr>
        <w:t xml:space="preserve">) </w:t>
      </w:r>
      <w:r w:rsidRPr="00086F8E">
        <w:rPr>
          <w:rFonts w:cs="David" w:hint="cs"/>
          <w:sz w:val="24"/>
          <w:szCs w:val="24"/>
          <w:u w:val="single"/>
          <w:rtl/>
        </w:rPr>
        <w:t>מכבישים ומקיבוץ יגור)</w:t>
      </w:r>
      <w:r w:rsidRPr="00086F8E">
        <w:rPr>
          <w:rFonts w:cs="David" w:hint="cs"/>
          <w:sz w:val="24"/>
          <w:szCs w:val="24"/>
          <w:rtl/>
        </w:rPr>
        <w:t xml:space="preserve">- בתסקיר נטען כי עשוי להיגרם זיהום אור מקיבוץ יגור </w:t>
      </w:r>
      <w:proofErr w:type="spellStart"/>
      <w:r w:rsidRPr="00086F8E">
        <w:rPr>
          <w:rFonts w:cs="David" w:hint="cs"/>
          <w:sz w:val="24"/>
          <w:szCs w:val="24"/>
          <w:rtl/>
        </w:rPr>
        <w:t>והמחלפון</w:t>
      </w:r>
      <w:proofErr w:type="spellEnd"/>
      <w:r w:rsidRPr="00086F8E">
        <w:rPr>
          <w:rFonts w:cs="David" w:hint="cs"/>
          <w:sz w:val="24"/>
          <w:szCs w:val="24"/>
          <w:rtl/>
        </w:rPr>
        <w:t xml:space="preserve"> על המעבר האקולוגי ולכן החלופות הממקמות את המעבר רחוק מהקיבוץ </w:t>
      </w:r>
      <w:proofErr w:type="spellStart"/>
      <w:r w:rsidRPr="00086F8E">
        <w:rPr>
          <w:rFonts w:cs="David" w:hint="cs"/>
          <w:sz w:val="24"/>
          <w:szCs w:val="24"/>
          <w:rtl/>
        </w:rPr>
        <w:t>ומהמחלפון</w:t>
      </w:r>
      <w:proofErr w:type="spellEnd"/>
      <w:r w:rsidRPr="00086F8E">
        <w:rPr>
          <w:rFonts w:cs="David" w:hint="cs"/>
          <w:sz w:val="24"/>
          <w:szCs w:val="24"/>
          <w:rtl/>
        </w:rPr>
        <w:t xml:space="preserve">- עדיפות. באופן עקרוני, אין חולק על טענה זו, אך בפועל לא קיימת תאורה לאורך גדר הקיבוץ, כך שאין ממנו זיהום אור מהותי וכמו כן, לאור תפקודו הצפוי, איננו סבורים שנדרשת תאורה על </w:t>
      </w:r>
      <w:proofErr w:type="spellStart"/>
      <w:r w:rsidRPr="00086F8E">
        <w:rPr>
          <w:rFonts w:cs="David" w:hint="cs"/>
          <w:sz w:val="24"/>
          <w:szCs w:val="24"/>
          <w:rtl/>
        </w:rPr>
        <w:t>המחלפון</w:t>
      </w:r>
      <w:proofErr w:type="spellEnd"/>
      <w:r w:rsidRPr="00086F8E">
        <w:rPr>
          <w:rFonts w:cs="David" w:hint="cs"/>
          <w:sz w:val="24"/>
          <w:szCs w:val="24"/>
          <w:rtl/>
        </w:rPr>
        <w:t>- כך שלא צפוי ממנו זיהום אור למעבר האקולוגי.</w:t>
      </w:r>
    </w:p>
    <w:p w14:paraId="6114AEF2" w14:textId="77777777" w:rsidR="00086F8E" w:rsidRPr="00B4510A" w:rsidRDefault="00086F8E" w:rsidP="00086F8E">
      <w:pPr>
        <w:spacing w:after="0" w:line="240" w:lineRule="auto"/>
        <w:ind w:left="1440"/>
        <w:contextualSpacing/>
        <w:jc w:val="both"/>
        <w:rPr>
          <w:rFonts w:cs="David"/>
          <w:sz w:val="24"/>
          <w:szCs w:val="24"/>
          <w:u w:val="single"/>
        </w:rPr>
      </w:pPr>
      <w:r w:rsidRPr="00086F8E">
        <w:rPr>
          <w:rFonts w:cs="David" w:hint="cs"/>
          <w:sz w:val="24"/>
          <w:szCs w:val="24"/>
          <w:rtl/>
        </w:rPr>
        <w:t xml:space="preserve">אי לכך, בעוד שבקריטריון של זיהום אור התסקיר נותן עדיפות לחלופות 1א ו-2א- למעשה אין </w:t>
      </w:r>
      <w:r w:rsidRPr="00B4510A">
        <w:rPr>
          <w:rFonts w:cs="David" w:hint="cs"/>
          <w:sz w:val="24"/>
          <w:szCs w:val="24"/>
          <w:rtl/>
        </w:rPr>
        <w:t>כלל הבדל ביניהן, ובכל מקרה הנושא פתיר בתכנון מפורט נכון.</w:t>
      </w:r>
    </w:p>
    <w:p w14:paraId="71885540" w14:textId="77777777" w:rsidR="00086F8E" w:rsidRPr="00B4510A" w:rsidRDefault="00086F8E" w:rsidP="00B4510A">
      <w:pPr>
        <w:numPr>
          <w:ilvl w:val="0"/>
          <w:numId w:val="7"/>
        </w:numPr>
        <w:spacing w:after="0" w:line="240" w:lineRule="auto"/>
        <w:ind w:left="1440"/>
        <w:contextualSpacing/>
        <w:jc w:val="both"/>
        <w:rPr>
          <w:rFonts w:cs="David"/>
          <w:strike/>
          <w:sz w:val="24"/>
          <w:szCs w:val="24"/>
        </w:rPr>
      </w:pPr>
      <w:r w:rsidRPr="00B4510A">
        <w:rPr>
          <w:rFonts w:cs="David" w:hint="cs"/>
          <w:sz w:val="24"/>
          <w:szCs w:val="24"/>
          <w:u w:val="single"/>
          <w:rtl/>
        </w:rPr>
        <w:t>הפרעות</w:t>
      </w:r>
      <w:r w:rsidRPr="00B4510A">
        <w:rPr>
          <w:rFonts w:cs="David"/>
          <w:sz w:val="24"/>
          <w:szCs w:val="24"/>
          <w:u w:val="single"/>
          <w:rtl/>
        </w:rPr>
        <w:t xml:space="preserve"> </w:t>
      </w:r>
      <w:r w:rsidRPr="00B4510A">
        <w:rPr>
          <w:rFonts w:cs="David" w:hint="cs"/>
          <w:sz w:val="24"/>
          <w:szCs w:val="24"/>
          <w:u w:val="single"/>
          <w:rtl/>
        </w:rPr>
        <w:t>מקיבוץ</w:t>
      </w:r>
      <w:r w:rsidRPr="00B4510A">
        <w:rPr>
          <w:rFonts w:cs="David"/>
          <w:sz w:val="24"/>
          <w:szCs w:val="24"/>
          <w:u w:val="single"/>
          <w:rtl/>
        </w:rPr>
        <w:t xml:space="preserve"> </w:t>
      </w:r>
      <w:r w:rsidRPr="00B4510A">
        <w:rPr>
          <w:rFonts w:cs="David" w:hint="cs"/>
          <w:sz w:val="24"/>
          <w:szCs w:val="24"/>
          <w:u w:val="single"/>
          <w:rtl/>
        </w:rPr>
        <w:t>יגור</w:t>
      </w:r>
      <w:r w:rsidRPr="00B4510A">
        <w:rPr>
          <w:rFonts w:cs="David" w:hint="cs"/>
          <w:sz w:val="24"/>
          <w:szCs w:val="24"/>
          <w:rtl/>
        </w:rPr>
        <w:t xml:space="preserve">- בהמשך לאמור לעיל, לא צפויות הפרעות משמעותיות מקיבוץ יגור על המעבר האקולוגי. לכן אין הצדקה למתן עדיפות גורפת לחלופות 1א' ו-2א' ופסילת יתר החלופות בקריטריון זה- ככתוב בתסקיר. </w:t>
      </w:r>
    </w:p>
    <w:p w14:paraId="163B6234" w14:textId="77777777" w:rsidR="00086F8E" w:rsidRPr="00086F8E" w:rsidRDefault="00086F8E" w:rsidP="00086F8E">
      <w:pPr>
        <w:numPr>
          <w:ilvl w:val="0"/>
          <w:numId w:val="10"/>
        </w:numPr>
        <w:spacing w:after="0" w:line="240" w:lineRule="auto"/>
        <w:contextualSpacing/>
        <w:jc w:val="both"/>
        <w:rPr>
          <w:rFonts w:cs="David"/>
          <w:sz w:val="24"/>
          <w:szCs w:val="24"/>
        </w:rPr>
      </w:pPr>
      <w:r w:rsidRPr="00086F8E">
        <w:rPr>
          <w:rFonts w:cs="David" w:hint="cs"/>
          <w:sz w:val="24"/>
          <w:szCs w:val="24"/>
          <w:u w:val="single"/>
          <w:rtl/>
        </w:rPr>
        <w:t>שיקולים הנדסיים</w:t>
      </w:r>
      <w:r w:rsidRPr="00086F8E">
        <w:rPr>
          <w:rFonts w:cs="David" w:hint="cs"/>
          <w:sz w:val="24"/>
          <w:szCs w:val="24"/>
          <w:rtl/>
        </w:rPr>
        <w:t>-</w:t>
      </w:r>
    </w:p>
    <w:p w14:paraId="7F33125E" w14:textId="77777777" w:rsidR="00086F8E" w:rsidRPr="00086F8E" w:rsidRDefault="00086F8E" w:rsidP="00086F8E">
      <w:pPr>
        <w:numPr>
          <w:ilvl w:val="0"/>
          <w:numId w:val="7"/>
        </w:numPr>
        <w:spacing w:after="0" w:line="240" w:lineRule="auto"/>
        <w:ind w:left="1416" w:hanging="283"/>
        <w:contextualSpacing/>
        <w:jc w:val="both"/>
        <w:rPr>
          <w:rFonts w:cs="David"/>
          <w:sz w:val="24"/>
          <w:szCs w:val="24"/>
        </w:rPr>
      </w:pPr>
      <w:r w:rsidRPr="00086F8E">
        <w:rPr>
          <w:rFonts w:cs="David"/>
          <w:sz w:val="24"/>
          <w:szCs w:val="24"/>
          <w:u w:val="single"/>
          <w:rtl/>
        </w:rPr>
        <w:t>אורך כבישים</w:t>
      </w:r>
      <w:r w:rsidRPr="00086F8E">
        <w:rPr>
          <w:rFonts w:cs="David" w:hint="cs"/>
          <w:sz w:val="24"/>
          <w:szCs w:val="24"/>
          <w:rtl/>
        </w:rPr>
        <w:t xml:space="preserve">- </w:t>
      </w:r>
      <w:r w:rsidRPr="00086F8E">
        <w:rPr>
          <w:rFonts w:cs="David"/>
          <w:sz w:val="24"/>
          <w:szCs w:val="24"/>
          <w:rtl/>
        </w:rPr>
        <w:t xml:space="preserve">קריטריון </w:t>
      </w:r>
      <w:r w:rsidRPr="00086F8E">
        <w:rPr>
          <w:rFonts w:cs="David" w:hint="cs"/>
          <w:sz w:val="24"/>
          <w:szCs w:val="24"/>
          <w:rtl/>
        </w:rPr>
        <w:t xml:space="preserve">זה הינו </w:t>
      </w:r>
      <w:r w:rsidRPr="00086F8E">
        <w:rPr>
          <w:rFonts w:cs="David"/>
          <w:sz w:val="24"/>
          <w:szCs w:val="24"/>
          <w:rtl/>
        </w:rPr>
        <w:t xml:space="preserve">בעל חשיבות נמוכה בתסקיר. </w:t>
      </w:r>
      <w:r w:rsidRPr="00086F8E">
        <w:rPr>
          <w:rFonts w:cs="David" w:hint="cs"/>
          <w:sz w:val="24"/>
          <w:szCs w:val="24"/>
          <w:rtl/>
        </w:rPr>
        <w:t xml:space="preserve">יחד עם זאת, </w:t>
      </w:r>
      <w:r w:rsidRPr="00086F8E">
        <w:rPr>
          <w:rFonts w:cs="David"/>
          <w:sz w:val="24"/>
          <w:szCs w:val="24"/>
          <w:rtl/>
        </w:rPr>
        <w:t>חלופה 4</w:t>
      </w:r>
      <w:r w:rsidRPr="00086F8E">
        <w:rPr>
          <w:rFonts w:cs="David" w:hint="cs"/>
          <w:sz w:val="24"/>
          <w:szCs w:val="24"/>
          <w:rtl/>
        </w:rPr>
        <w:t xml:space="preserve"> </w:t>
      </w:r>
      <w:r w:rsidRPr="00086F8E">
        <w:rPr>
          <w:rFonts w:cs="David"/>
          <w:sz w:val="24"/>
          <w:szCs w:val="24"/>
          <w:rtl/>
        </w:rPr>
        <w:t>משמעותית יותר טובה מחלופות 1 ו-2 ולכן ראוי לתת לה ציון גבוה יותר</w:t>
      </w:r>
      <w:r w:rsidRPr="00086F8E">
        <w:rPr>
          <w:rFonts w:cs="David" w:hint="cs"/>
          <w:sz w:val="24"/>
          <w:szCs w:val="24"/>
          <w:rtl/>
        </w:rPr>
        <w:t xml:space="preserve"> משניתן בתסקיר</w:t>
      </w:r>
      <w:r w:rsidR="00D848E6">
        <w:rPr>
          <w:rFonts w:cs="David" w:hint="cs"/>
          <w:sz w:val="24"/>
          <w:szCs w:val="24"/>
          <w:rtl/>
        </w:rPr>
        <w:t>.</w:t>
      </w:r>
    </w:p>
    <w:p w14:paraId="6554AA2A" w14:textId="77777777" w:rsidR="00086F8E" w:rsidRPr="00086F8E" w:rsidRDefault="00086F8E" w:rsidP="00086F8E">
      <w:pPr>
        <w:numPr>
          <w:ilvl w:val="0"/>
          <w:numId w:val="7"/>
        </w:numPr>
        <w:spacing w:after="0" w:line="240" w:lineRule="auto"/>
        <w:ind w:left="1416" w:hanging="283"/>
        <w:contextualSpacing/>
        <w:jc w:val="both"/>
        <w:rPr>
          <w:rFonts w:cs="David"/>
          <w:sz w:val="24"/>
          <w:szCs w:val="24"/>
        </w:rPr>
      </w:pPr>
      <w:r w:rsidRPr="00086F8E">
        <w:rPr>
          <w:rFonts w:cs="David"/>
          <w:sz w:val="24"/>
          <w:szCs w:val="24"/>
          <w:u w:val="single"/>
          <w:rtl/>
        </w:rPr>
        <w:t>תחבורה ציבורית ונגישות להולכי רגל</w:t>
      </w:r>
      <w:r w:rsidRPr="00086F8E">
        <w:rPr>
          <w:rFonts w:cs="David" w:hint="cs"/>
          <w:sz w:val="24"/>
          <w:szCs w:val="24"/>
          <w:rtl/>
        </w:rPr>
        <w:t xml:space="preserve">- כפי שציינו לעיל, תועלת </w:t>
      </w:r>
      <w:proofErr w:type="spellStart"/>
      <w:r w:rsidRPr="00086F8E">
        <w:rPr>
          <w:rFonts w:cs="David" w:hint="cs"/>
          <w:sz w:val="24"/>
          <w:szCs w:val="24"/>
          <w:rtl/>
        </w:rPr>
        <w:t>המחלפון</w:t>
      </w:r>
      <w:proofErr w:type="spellEnd"/>
      <w:r w:rsidRPr="00086F8E">
        <w:rPr>
          <w:rFonts w:cs="David" w:hint="cs"/>
          <w:sz w:val="24"/>
          <w:szCs w:val="24"/>
          <w:rtl/>
        </w:rPr>
        <w:t xml:space="preserve"> לנוסעי התחבורה הציבורית הינה נמוכה ביותר ולכן אין אנו רואים הצדקה לכך שחלופות 1 ו-2 עדיפות בקריטריון זה, ככתוב בתסקיר.  תחת זאת, לטעמנו יש לדרג את כל החלופות בציון זהה ונמוך.</w:t>
      </w:r>
    </w:p>
    <w:p w14:paraId="7C10FD92" w14:textId="77777777" w:rsidR="00086F8E" w:rsidRPr="00086F8E" w:rsidRDefault="00086F8E" w:rsidP="00086F8E">
      <w:pPr>
        <w:numPr>
          <w:ilvl w:val="0"/>
          <w:numId w:val="10"/>
        </w:numPr>
        <w:spacing w:after="0" w:line="240" w:lineRule="auto"/>
        <w:contextualSpacing/>
        <w:jc w:val="both"/>
        <w:rPr>
          <w:rFonts w:cs="David"/>
          <w:sz w:val="24"/>
          <w:szCs w:val="24"/>
        </w:rPr>
      </w:pPr>
      <w:r w:rsidRPr="00086F8E">
        <w:rPr>
          <w:rFonts w:cs="David" w:hint="cs"/>
          <w:sz w:val="24"/>
          <w:szCs w:val="24"/>
          <w:u w:val="single"/>
          <w:rtl/>
        </w:rPr>
        <w:t>היבטי רעש ואיכות אוויר</w:t>
      </w:r>
      <w:r w:rsidRPr="00086F8E">
        <w:rPr>
          <w:rFonts w:cs="David" w:hint="cs"/>
          <w:sz w:val="24"/>
          <w:szCs w:val="24"/>
          <w:rtl/>
        </w:rPr>
        <w:t xml:space="preserve">- נושא זה לא נבחן באופן מעמיק בין החלופות השונות. יחד עם זאת לא חזוי הבדל מהותי בין החלופות בקריטריונים אלו ולכן אין חלופה מועדפת בנושא זה.  </w:t>
      </w:r>
    </w:p>
    <w:p w14:paraId="32DCD4F5" w14:textId="77777777" w:rsidR="00086F8E" w:rsidRPr="00086F8E" w:rsidRDefault="00086F8E" w:rsidP="00086F8E">
      <w:pPr>
        <w:numPr>
          <w:ilvl w:val="0"/>
          <w:numId w:val="10"/>
        </w:numPr>
        <w:spacing w:after="0" w:line="240" w:lineRule="auto"/>
        <w:contextualSpacing/>
        <w:jc w:val="both"/>
        <w:rPr>
          <w:rFonts w:cs="David"/>
          <w:sz w:val="24"/>
          <w:szCs w:val="24"/>
        </w:rPr>
      </w:pPr>
      <w:r w:rsidRPr="00086F8E">
        <w:rPr>
          <w:rFonts w:cs="David" w:hint="cs"/>
          <w:sz w:val="24"/>
          <w:szCs w:val="24"/>
          <w:u w:val="single"/>
          <w:rtl/>
        </w:rPr>
        <w:t>התאמה לשימושי קרקע</w:t>
      </w:r>
      <w:r w:rsidRPr="00086F8E">
        <w:rPr>
          <w:rFonts w:cs="David" w:hint="cs"/>
          <w:sz w:val="24"/>
          <w:szCs w:val="24"/>
          <w:rtl/>
        </w:rPr>
        <w:t>- סעיף זה אינו מופיע בתסקיר. לקיומו של המתקן הצבאי משמעות ניכרת על תפקודו המעבר האקולוגי. בחלופות 0 ו-4 המעבר האקולוגי ממוקם אל מול הקצה הצפוני של המתקן, עליו קיימות הסכמות לפתיחתו, ולכן הן עדיפות משמעותית בהיבט זה, ביחס ליתר החלופות.</w:t>
      </w:r>
    </w:p>
    <w:p w14:paraId="5CE28BDA" w14:textId="77777777" w:rsidR="00086F8E" w:rsidRPr="00B4510A" w:rsidRDefault="00086F8E" w:rsidP="00D848E6">
      <w:pPr>
        <w:numPr>
          <w:ilvl w:val="0"/>
          <w:numId w:val="10"/>
        </w:numPr>
        <w:spacing w:after="0" w:line="240" w:lineRule="auto"/>
        <w:contextualSpacing/>
        <w:jc w:val="both"/>
        <w:rPr>
          <w:rFonts w:cs="David"/>
          <w:sz w:val="24"/>
          <w:szCs w:val="24"/>
        </w:rPr>
      </w:pPr>
      <w:r w:rsidRPr="00086F8E">
        <w:rPr>
          <w:rFonts w:cs="David" w:hint="cs"/>
          <w:sz w:val="24"/>
          <w:szCs w:val="24"/>
          <w:u w:val="single"/>
          <w:rtl/>
        </w:rPr>
        <w:t>נוף</w:t>
      </w:r>
      <w:r w:rsidRPr="00086F8E">
        <w:rPr>
          <w:rFonts w:cs="David" w:hint="cs"/>
          <w:sz w:val="24"/>
          <w:szCs w:val="24"/>
          <w:rtl/>
        </w:rPr>
        <w:t xml:space="preserve">- כאמור לעיל, ההשפעה הנופית של הפרויקט הינה שיקול נמוך במדרג השיקולים. יחד עם זאת ניתן לומר באופן גורף כי לחלופה 0 עדיפות מסוימת בהיבט זה עקב אי הקמת </w:t>
      </w:r>
      <w:proofErr w:type="spellStart"/>
      <w:r w:rsidRPr="00086F8E">
        <w:rPr>
          <w:rFonts w:cs="David" w:hint="cs"/>
          <w:sz w:val="24"/>
          <w:szCs w:val="24"/>
          <w:rtl/>
        </w:rPr>
        <w:t>המחלפון</w:t>
      </w:r>
      <w:proofErr w:type="spellEnd"/>
      <w:r w:rsidRPr="00086F8E">
        <w:rPr>
          <w:rFonts w:cs="David" w:hint="cs"/>
          <w:sz w:val="24"/>
          <w:szCs w:val="24"/>
          <w:rtl/>
        </w:rPr>
        <w:t>. יתר החלופות ראויות לטעמנו לציון זהה (אך נמוך יותר מחלופה 0) בכל הקריטריונים הנופיים שנבחנו</w:t>
      </w:r>
      <w:r w:rsidR="00D848E6">
        <w:rPr>
          <w:rFonts w:cs="David" w:hint="cs"/>
          <w:sz w:val="24"/>
          <w:szCs w:val="24"/>
          <w:rtl/>
        </w:rPr>
        <w:t xml:space="preserve"> </w:t>
      </w:r>
      <w:r w:rsidR="00D848E6" w:rsidRPr="00B4510A">
        <w:rPr>
          <w:rFonts w:cs="David" w:hint="cs"/>
          <w:sz w:val="24"/>
          <w:szCs w:val="24"/>
          <w:rtl/>
        </w:rPr>
        <w:t xml:space="preserve">עם עדיפות קלה לחלופה 4 המציעה מחלפון חלקי </w:t>
      </w:r>
      <w:r w:rsidRPr="00B4510A">
        <w:rPr>
          <w:rFonts w:cs="David" w:hint="cs"/>
          <w:sz w:val="24"/>
          <w:szCs w:val="24"/>
          <w:rtl/>
        </w:rPr>
        <w:t>.</w:t>
      </w:r>
    </w:p>
    <w:p w14:paraId="7A1C03A8" w14:textId="77777777" w:rsidR="00086F8E" w:rsidRPr="00086F8E" w:rsidRDefault="00086F8E" w:rsidP="00086F8E">
      <w:pPr>
        <w:numPr>
          <w:ilvl w:val="0"/>
          <w:numId w:val="10"/>
        </w:numPr>
        <w:spacing w:after="0" w:line="240" w:lineRule="auto"/>
        <w:contextualSpacing/>
        <w:jc w:val="both"/>
        <w:rPr>
          <w:rFonts w:cs="David"/>
          <w:sz w:val="24"/>
          <w:szCs w:val="24"/>
          <w:rtl/>
        </w:rPr>
      </w:pPr>
      <w:r w:rsidRPr="00086F8E">
        <w:rPr>
          <w:rFonts w:cs="David" w:hint="cs"/>
          <w:sz w:val="24"/>
          <w:szCs w:val="24"/>
          <w:u w:val="single"/>
          <w:rtl/>
        </w:rPr>
        <w:t>התאמה לפרוגרמה</w:t>
      </w:r>
      <w:r w:rsidRPr="00086F8E">
        <w:rPr>
          <w:rFonts w:cs="David" w:hint="cs"/>
          <w:sz w:val="24"/>
          <w:szCs w:val="24"/>
          <w:rtl/>
        </w:rPr>
        <w:t xml:space="preserve">- </w:t>
      </w:r>
      <w:r w:rsidRPr="00086F8E">
        <w:rPr>
          <w:rFonts w:cs="David"/>
          <w:sz w:val="24"/>
          <w:szCs w:val="24"/>
          <w:rtl/>
        </w:rPr>
        <w:t>מתן מענה להתחייבות שלטונית להקמת מחלפון מלא</w:t>
      </w:r>
      <w:r w:rsidRPr="00086F8E">
        <w:rPr>
          <w:rFonts w:cs="David" w:hint="cs"/>
          <w:sz w:val="24"/>
          <w:szCs w:val="24"/>
          <w:rtl/>
        </w:rPr>
        <w:t xml:space="preserve"> </w:t>
      </w:r>
      <w:r w:rsidRPr="00086F8E">
        <w:rPr>
          <w:rFonts w:cs="David"/>
          <w:sz w:val="24"/>
          <w:szCs w:val="24"/>
          <w:rtl/>
        </w:rPr>
        <w:t>–</w:t>
      </w:r>
      <w:r w:rsidRPr="00086F8E">
        <w:rPr>
          <w:rFonts w:cs="David" w:hint="cs"/>
          <w:sz w:val="24"/>
          <w:szCs w:val="24"/>
          <w:rtl/>
        </w:rPr>
        <w:t xml:space="preserve"> קריטריון זה אינו רלבנטי כאמור לתסקיר ההשפעה על הסביבה ולכן לא ראוי לכלול אותו בין הקריטריונים לבחינת החלופות.</w:t>
      </w:r>
      <w:r w:rsidR="00D848E6">
        <w:rPr>
          <w:rFonts w:cs="David" w:hint="cs"/>
          <w:sz w:val="24"/>
          <w:szCs w:val="24"/>
          <w:rtl/>
        </w:rPr>
        <w:t xml:space="preserve"> </w:t>
      </w:r>
    </w:p>
    <w:p w14:paraId="1FC53F97" w14:textId="77777777" w:rsidR="00086F8E" w:rsidRDefault="00086F8E" w:rsidP="00086F8E">
      <w:pPr>
        <w:spacing w:after="0" w:line="240" w:lineRule="auto"/>
        <w:jc w:val="both"/>
        <w:rPr>
          <w:rFonts w:cs="David"/>
          <w:sz w:val="24"/>
          <w:szCs w:val="24"/>
          <w:rtl/>
        </w:rPr>
      </w:pPr>
    </w:p>
    <w:p w14:paraId="6D254B8F" w14:textId="77777777" w:rsidR="00B4510A" w:rsidRDefault="00B4510A" w:rsidP="00086F8E">
      <w:pPr>
        <w:spacing w:after="0" w:line="240" w:lineRule="auto"/>
        <w:jc w:val="both"/>
        <w:rPr>
          <w:rFonts w:cs="David"/>
          <w:sz w:val="24"/>
          <w:szCs w:val="24"/>
          <w:rtl/>
        </w:rPr>
      </w:pPr>
    </w:p>
    <w:p w14:paraId="4AD0A6A2" w14:textId="77777777" w:rsidR="00B4510A" w:rsidRDefault="00B4510A" w:rsidP="00086F8E">
      <w:pPr>
        <w:spacing w:after="0" w:line="240" w:lineRule="auto"/>
        <w:jc w:val="both"/>
        <w:rPr>
          <w:rFonts w:cs="David"/>
          <w:sz w:val="24"/>
          <w:szCs w:val="24"/>
          <w:rtl/>
        </w:rPr>
      </w:pPr>
    </w:p>
    <w:p w14:paraId="41956E17" w14:textId="77777777" w:rsidR="00B4510A" w:rsidRPr="00086F8E" w:rsidRDefault="00B4510A" w:rsidP="00086F8E">
      <w:pPr>
        <w:spacing w:after="0" w:line="240" w:lineRule="auto"/>
        <w:jc w:val="both"/>
        <w:rPr>
          <w:rFonts w:cs="David"/>
          <w:sz w:val="24"/>
          <w:szCs w:val="24"/>
          <w:rtl/>
        </w:rPr>
      </w:pPr>
    </w:p>
    <w:p w14:paraId="1CAD4F02" w14:textId="77777777" w:rsidR="00086F8E" w:rsidRPr="00086F8E" w:rsidRDefault="00086F8E" w:rsidP="00086F8E">
      <w:pPr>
        <w:numPr>
          <w:ilvl w:val="1"/>
          <w:numId w:val="2"/>
        </w:numPr>
        <w:spacing w:after="0" w:line="240" w:lineRule="auto"/>
        <w:contextualSpacing/>
        <w:jc w:val="both"/>
        <w:rPr>
          <w:rFonts w:cs="David"/>
          <w:sz w:val="24"/>
          <w:szCs w:val="24"/>
          <w:u w:val="single"/>
        </w:rPr>
      </w:pPr>
      <w:r w:rsidRPr="00086F8E">
        <w:rPr>
          <w:rFonts w:cs="David" w:hint="cs"/>
          <w:sz w:val="24"/>
          <w:szCs w:val="24"/>
          <w:u w:val="single"/>
          <w:rtl/>
        </w:rPr>
        <w:lastRenderedPageBreak/>
        <w:t>סיכום הערכת החלופות</w:t>
      </w:r>
    </w:p>
    <w:p w14:paraId="3FBCD3B9" w14:textId="77777777" w:rsidR="00086F8E" w:rsidRPr="00086F8E" w:rsidRDefault="00086F8E" w:rsidP="00086F8E">
      <w:pPr>
        <w:spacing w:after="0"/>
        <w:ind w:firstLine="720"/>
        <w:jc w:val="both"/>
        <w:rPr>
          <w:rFonts w:cs="David"/>
          <w:sz w:val="24"/>
          <w:szCs w:val="24"/>
          <w:rtl/>
        </w:rPr>
      </w:pPr>
    </w:p>
    <w:p w14:paraId="4A132B6F" w14:textId="77777777" w:rsidR="00086F8E" w:rsidRPr="00086F8E" w:rsidRDefault="00086F8E" w:rsidP="00833282">
      <w:pPr>
        <w:spacing w:after="0"/>
        <w:ind w:left="720"/>
        <w:jc w:val="both"/>
        <w:rPr>
          <w:rFonts w:cs="David"/>
          <w:sz w:val="24"/>
          <w:szCs w:val="24"/>
          <w:rtl/>
        </w:rPr>
      </w:pPr>
      <w:r w:rsidRPr="00086F8E">
        <w:rPr>
          <w:rFonts w:cs="David" w:hint="cs"/>
          <w:sz w:val="24"/>
          <w:szCs w:val="24"/>
          <w:rtl/>
        </w:rPr>
        <w:t xml:space="preserve">לאור ניתוח השוואת ודירוג החלופות כמפורט לעיל, איננו יכולים לקבל את השוואת החלופות שנערכה על ידי עורכי התסקיר כלשונם ובאופן מלא ובמיוחד בהתייחס לנושא האקולוגי המרכזי בתסקיר- מעבר בעלי החיים. </w:t>
      </w:r>
    </w:p>
    <w:p w14:paraId="5C762940" w14:textId="77777777" w:rsidR="00086F8E" w:rsidRPr="00086F8E" w:rsidRDefault="00086F8E" w:rsidP="00833282">
      <w:pPr>
        <w:spacing w:after="0"/>
        <w:ind w:left="720"/>
        <w:jc w:val="both"/>
        <w:rPr>
          <w:rFonts w:cs="David"/>
          <w:sz w:val="24"/>
          <w:szCs w:val="24"/>
          <w:rtl/>
        </w:rPr>
      </w:pPr>
      <w:r w:rsidRPr="00086F8E">
        <w:rPr>
          <w:rFonts w:cs="David" w:hint="cs"/>
          <w:sz w:val="24"/>
          <w:szCs w:val="24"/>
          <w:rtl/>
        </w:rPr>
        <w:t>יחד עם זאת, למרות השגותינו לשיטת  הערכת החלופות, בבואנו לבחון ולהשוות אותן באותו האופן שעורכי התסקיר עשו ובהתייחס להערותינו שפורטו לעיל, מסקנתנו שונה ממסקנת עורכי התסקיר</w:t>
      </w:r>
      <w:r w:rsidRPr="00B4510A">
        <w:rPr>
          <w:rFonts w:cs="David" w:hint="cs"/>
          <w:sz w:val="24"/>
          <w:szCs w:val="24"/>
          <w:rtl/>
        </w:rPr>
        <w:t xml:space="preserve">. </w:t>
      </w:r>
      <w:r w:rsidRPr="00B4510A">
        <w:rPr>
          <w:rFonts w:cs="David" w:hint="cs"/>
          <w:b/>
          <w:bCs/>
          <w:sz w:val="24"/>
          <w:szCs w:val="24"/>
          <w:rtl/>
        </w:rPr>
        <w:t>אנו הגענו למסקנה שישנה עדיפות ברורה לחלופת 0 ולאחריה לחלופה 4 עם ובלי תוספת הקריטריונים שביקשנו להוסיף</w:t>
      </w:r>
      <w:r w:rsidR="00833282" w:rsidRPr="00B4510A">
        <w:rPr>
          <w:rFonts w:cs="David" w:hint="cs"/>
          <w:b/>
          <w:bCs/>
          <w:sz w:val="24"/>
          <w:szCs w:val="24"/>
          <w:rtl/>
        </w:rPr>
        <w:t>, לעומת מסקנת עורכי התסקיר כי ישנה עדיפות לחלופות 1א ולחלופת 2א.</w:t>
      </w:r>
      <w:r w:rsidR="00833282" w:rsidRPr="0085148B">
        <w:rPr>
          <w:rFonts w:cs="David" w:hint="cs"/>
          <w:b/>
          <w:bCs/>
          <w:sz w:val="24"/>
          <w:szCs w:val="24"/>
          <w:rtl/>
        </w:rPr>
        <w:t xml:space="preserve"> </w:t>
      </w:r>
      <w:r w:rsidRPr="00086F8E">
        <w:rPr>
          <w:rFonts w:cs="David" w:hint="cs"/>
          <w:sz w:val="24"/>
          <w:szCs w:val="24"/>
          <w:rtl/>
        </w:rPr>
        <w:t xml:space="preserve"> </w:t>
      </w:r>
    </w:p>
    <w:p w14:paraId="3C19539E" w14:textId="77777777" w:rsidR="00086F8E" w:rsidRPr="00086F8E" w:rsidRDefault="00086F8E" w:rsidP="00086F8E">
      <w:pPr>
        <w:spacing w:after="0" w:line="240" w:lineRule="auto"/>
        <w:ind w:left="720"/>
        <w:jc w:val="both"/>
        <w:rPr>
          <w:rFonts w:cs="David"/>
          <w:b/>
          <w:bCs/>
          <w:i/>
          <w:iCs/>
          <w:sz w:val="24"/>
          <w:szCs w:val="24"/>
          <w:rtl/>
        </w:rPr>
      </w:pPr>
    </w:p>
    <w:p w14:paraId="32A9A64C" w14:textId="77777777" w:rsidR="00086F8E" w:rsidRPr="00086F8E" w:rsidRDefault="00086F8E" w:rsidP="00086F8E">
      <w:pPr>
        <w:spacing w:after="0" w:line="240" w:lineRule="auto"/>
        <w:ind w:left="360"/>
        <w:contextualSpacing/>
        <w:jc w:val="both"/>
        <w:rPr>
          <w:rFonts w:cs="David"/>
          <w:sz w:val="24"/>
          <w:szCs w:val="24"/>
          <w:rtl/>
        </w:rPr>
      </w:pPr>
      <w:r w:rsidRPr="00086F8E">
        <w:rPr>
          <w:rFonts w:cs="David" w:hint="cs"/>
          <w:sz w:val="24"/>
          <w:szCs w:val="24"/>
          <w:rtl/>
        </w:rPr>
        <w:tab/>
        <w:t xml:space="preserve">כמו כן, וכפי שציינו לעיל, השוואת ודירוג החלופות נעשתה באופן לא עקבי בתסקיר.   </w:t>
      </w:r>
    </w:p>
    <w:p w14:paraId="315D798B" w14:textId="77777777" w:rsidR="0085148B" w:rsidRDefault="00086F8E" w:rsidP="00086F8E">
      <w:pPr>
        <w:spacing w:after="0" w:line="240" w:lineRule="auto"/>
        <w:ind w:left="720"/>
        <w:jc w:val="both"/>
        <w:rPr>
          <w:rFonts w:cs="David"/>
          <w:sz w:val="24"/>
          <w:szCs w:val="24"/>
          <w:rtl/>
        </w:rPr>
      </w:pPr>
      <w:r w:rsidRPr="00086F8E">
        <w:rPr>
          <w:rFonts w:cs="David" w:hint="cs"/>
          <w:sz w:val="24"/>
          <w:szCs w:val="24"/>
          <w:rtl/>
        </w:rPr>
        <w:t>חוסר העקביות בהשוואת החלופות בתסקיר, מתבטא לדוגמא, בכך שבמסמכי התסקיר אשר הוגשו בדצמבר 2019, הערכת החלופות כפי שבאה לידי ביטוי  בטבלאות המסכמות (ראה עמ' 149) שונה באופן מהותי מההערכה שניתנה בקריטריונים השונים במסמך ההשלמות אשר הוגש ביוני 2020 (ראה עמ' 49-51</w:t>
      </w:r>
      <w:r w:rsidRPr="00B4510A">
        <w:rPr>
          <w:rFonts w:cs="David" w:hint="cs"/>
          <w:sz w:val="24"/>
          <w:szCs w:val="24"/>
          <w:rtl/>
        </w:rPr>
        <w:t xml:space="preserve">). </w:t>
      </w:r>
      <w:r w:rsidR="0085148B" w:rsidRPr="00B4510A">
        <w:rPr>
          <w:rFonts w:cs="David" w:hint="cs"/>
          <w:b/>
          <w:bCs/>
          <w:sz w:val="24"/>
          <w:szCs w:val="24"/>
          <w:rtl/>
        </w:rPr>
        <w:t>שינוי זה נעשה ללא הסבר מניח את הדעת ובאופן המעורר תמיהה.</w:t>
      </w:r>
      <w:r w:rsidR="0085148B" w:rsidRPr="0085148B">
        <w:rPr>
          <w:rFonts w:cs="David" w:hint="cs"/>
          <w:b/>
          <w:bCs/>
          <w:sz w:val="24"/>
          <w:szCs w:val="24"/>
          <w:rtl/>
        </w:rPr>
        <w:t xml:space="preserve"> </w:t>
      </w:r>
    </w:p>
    <w:p w14:paraId="6A0C8B5B" w14:textId="77777777" w:rsidR="00086F8E" w:rsidRDefault="00086F8E" w:rsidP="00086F8E">
      <w:pPr>
        <w:spacing w:after="0" w:line="240" w:lineRule="auto"/>
        <w:ind w:left="720"/>
        <w:jc w:val="both"/>
        <w:rPr>
          <w:rFonts w:cs="David"/>
          <w:sz w:val="24"/>
          <w:szCs w:val="24"/>
          <w:rtl/>
        </w:rPr>
      </w:pPr>
      <w:r w:rsidRPr="00086F8E">
        <w:rPr>
          <w:rFonts w:cs="David" w:hint="cs"/>
          <w:sz w:val="24"/>
          <w:szCs w:val="24"/>
          <w:rtl/>
        </w:rPr>
        <w:t xml:space="preserve">לשם המחשה- חלופה 4 בגרסת דצמבר 2019, </w:t>
      </w:r>
      <w:proofErr w:type="spellStart"/>
      <w:r w:rsidRPr="00086F8E">
        <w:rPr>
          <w:rFonts w:cs="David" w:hint="cs"/>
          <w:sz w:val="24"/>
          <w:szCs w:val="24"/>
          <w:rtl/>
        </w:rPr>
        <w:t>היתה</w:t>
      </w:r>
      <w:proofErr w:type="spellEnd"/>
      <w:r w:rsidRPr="00086F8E">
        <w:rPr>
          <w:rFonts w:cs="David" w:hint="cs"/>
          <w:sz w:val="24"/>
          <w:szCs w:val="24"/>
          <w:rtl/>
        </w:rPr>
        <w:t xml:space="preserve"> החלופה אשר קיבלה את הניקוד המצטבר הגבוה ביותר, שעמד על 16 נקודות, בנושאי הנדסה, רעש ואיכות אוויר, שימושי קרקע ונוף (</w:t>
      </w:r>
      <w:r w:rsidRPr="00086F8E">
        <w:rPr>
          <w:rFonts w:cs="David" w:hint="cs"/>
          <w:b/>
          <w:bCs/>
          <w:sz w:val="24"/>
          <w:szCs w:val="24"/>
          <w:rtl/>
        </w:rPr>
        <w:t>לא כולל ניקוד על נושאי אקולוגיה</w:t>
      </w:r>
      <w:r w:rsidRPr="00086F8E">
        <w:rPr>
          <w:rFonts w:cs="David" w:hint="cs"/>
          <w:sz w:val="24"/>
          <w:szCs w:val="24"/>
          <w:rtl/>
        </w:rPr>
        <w:t>). בגרסת ההשלמות, לעומת זאת, חלופה זו קיבלה 14 נקודות בלבד (</w:t>
      </w:r>
      <w:r w:rsidRPr="00086F8E">
        <w:rPr>
          <w:rFonts w:cs="David" w:hint="cs"/>
          <w:b/>
          <w:bCs/>
          <w:sz w:val="24"/>
          <w:szCs w:val="24"/>
          <w:rtl/>
        </w:rPr>
        <w:t>כולל ניקוד על אקולוגיה</w:t>
      </w:r>
      <w:r w:rsidRPr="00086F8E">
        <w:rPr>
          <w:rFonts w:cs="David" w:hint="cs"/>
          <w:sz w:val="24"/>
          <w:szCs w:val="24"/>
          <w:rtl/>
        </w:rPr>
        <w:t xml:space="preserve">) כך שחלופה זו הפכה למעשה לחלופה הכי פחות מומלצת ע"פ מסקנות התסקיר. </w:t>
      </w:r>
    </w:p>
    <w:p w14:paraId="7E4B154B" w14:textId="77777777" w:rsidR="0085148B" w:rsidRPr="00086F8E" w:rsidRDefault="0085148B" w:rsidP="00086F8E">
      <w:pPr>
        <w:spacing w:after="0" w:line="240" w:lineRule="auto"/>
        <w:ind w:left="720"/>
        <w:jc w:val="both"/>
        <w:rPr>
          <w:rFonts w:cs="David"/>
          <w:sz w:val="24"/>
          <w:szCs w:val="24"/>
          <w:rtl/>
        </w:rPr>
      </w:pPr>
    </w:p>
    <w:p w14:paraId="217CEC63" w14:textId="77777777" w:rsidR="0085148B" w:rsidRPr="00833282" w:rsidRDefault="0085148B" w:rsidP="0085148B">
      <w:pPr>
        <w:pStyle w:val="ListParagraph"/>
        <w:numPr>
          <w:ilvl w:val="0"/>
          <w:numId w:val="11"/>
        </w:numPr>
        <w:spacing w:after="0" w:line="240" w:lineRule="auto"/>
        <w:jc w:val="both"/>
        <w:rPr>
          <w:rFonts w:cs="David"/>
          <w:sz w:val="24"/>
          <w:szCs w:val="24"/>
          <w:rtl/>
        </w:rPr>
      </w:pPr>
      <w:r w:rsidRPr="00833282">
        <w:rPr>
          <w:rFonts w:cs="David" w:hint="cs"/>
          <w:i/>
          <w:iCs/>
          <w:sz w:val="24"/>
          <w:szCs w:val="24"/>
          <w:rtl/>
        </w:rPr>
        <w:t>בנספח מס' 1 מצורפת טבלה עם הדירוג והניקוד שלדעת המשרד להגנת הסביבה נכון יותר בהשוואה להערכה שנעשתה על ידי עורכי התסקיר לחלופות השונות (בכל הקריטריונים)</w:t>
      </w:r>
    </w:p>
    <w:p w14:paraId="50855B78" w14:textId="77777777" w:rsidR="00086F8E" w:rsidRPr="0085148B" w:rsidRDefault="00086F8E" w:rsidP="00086F8E">
      <w:pPr>
        <w:spacing w:after="0" w:line="240" w:lineRule="auto"/>
        <w:ind w:left="720"/>
        <w:jc w:val="both"/>
        <w:rPr>
          <w:rFonts w:cs="David"/>
          <w:b/>
          <w:bCs/>
          <w:sz w:val="24"/>
          <w:szCs w:val="24"/>
          <w:rtl/>
        </w:rPr>
      </w:pPr>
    </w:p>
    <w:p w14:paraId="2712EBB4" w14:textId="77777777" w:rsidR="00086F8E" w:rsidRPr="00086F8E" w:rsidRDefault="00086F8E" w:rsidP="00086F8E">
      <w:pPr>
        <w:spacing w:after="0" w:line="240" w:lineRule="auto"/>
        <w:jc w:val="both"/>
        <w:rPr>
          <w:rFonts w:cs="David"/>
          <w:sz w:val="24"/>
          <w:szCs w:val="24"/>
          <w:rtl/>
        </w:rPr>
      </w:pPr>
    </w:p>
    <w:p w14:paraId="1BE91B74" w14:textId="77777777" w:rsidR="00086F8E" w:rsidRPr="00086F8E" w:rsidRDefault="00086F8E" w:rsidP="00086F8E">
      <w:pPr>
        <w:numPr>
          <w:ilvl w:val="1"/>
          <w:numId w:val="2"/>
        </w:numPr>
        <w:spacing w:after="0" w:line="240" w:lineRule="auto"/>
        <w:contextualSpacing/>
        <w:jc w:val="both"/>
        <w:rPr>
          <w:rFonts w:cs="David"/>
          <w:sz w:val="24"/>
          <w:szCs w:val="24"/>
          <w:u w:val="single"/>
        </w:rPr>
      </w:pPr>
      <w:r w:rsidRPr="00086F8E">
        <w:rPr>
          <w:rFonts w:cs="David" w:hint="cs"/>
          <w:sz w:val="24"/>
          <w:szCs w:val="24"/>
          <w:u w:val="single"/>
          <w:rtl/>
        </w:rPr>
        <w:t>הצורך</w:t>
      </w:r>
      <w:r w:rsidRPr="00086F8E">
        <w:rPr>
          <w:rFonts w:cs="David"/>
          <w:sz w:val="24"/>
          <w:szCs w:val="24"/>
          <w:u w:val="single"/>
          <w:rtl/>
        </w:rPr>
        <w:t xml:space="preserve"> </w:t>
      </w:r>
      <w:r w:rsidRPr="00086F8E">
        <w:rPr>
          <w:rFonts w:cs="David" w:hint="cs"/>
          <w:sz w:val="24"/>
          <w:szCs w:val="24"/>
          <w:u w:val="single"/>
          <w:rtl/>
        </w:rPr>
        <w:t xml:space="preserve">התחבורתי </w:t>
      </w:r>
    </w:p>
    <w:p w14:paraId="58CEFA6B" w14:textId="77777777" w:rsidR="00086F8E" w:rsidRPr="00086F8E" w:rsidRDefault="00086F8E" w:rsidP="00086F8E">
      <w:pPr>
        <w:spacing w:after="0" w:line="240" w:lineRule="auto"/>
        <w:ind w:left="792"/>
        <w:contextualSpacing/>
        <w:jc w:val="both"/>
        <w:rPr>
          <w:rFonts w:cs="David"/>
          <w:sz w:val="24"/>
          <w:szCs w:val="24"/>
          <w:u w:val="single"/>
        </w:rPr>
      </w:pPr>
    </w:p>
    <w:p w14:paraId="1769CD70" w14:textId="77777777" w:rsidR="00086F8E" w:rsidRPr="00086F8E" w:rsidRDefault="00086F8E" w:rsidP="00086F8E">
      <w:pPr>
        <w:spacing w:after="0" w:line="240" w:lineRule="auto"/>
        <w:ind w:left="792"/>
        <w:contextualSpacing/>
        <w:jc w:val="both"/>
        <w:rPr>
          <w:rFonts w:cs="David"/>
          <w:sz w:val="24"/>
          <w:szCs w:val="24"/>
        </w:rPr>
      </w:pPr>
      <w:r w:rsidRPr="00086F8E">
        <w:rPr>
          <w:rFonts w:cs="David" w:hint="cs"/>
          <w:sz w:val="24"/>
          <w:szCs w:val="24"/>
          <w:rtl/>
        </w:rPr>
        <w:t xml:space="preserve">אחד מהשיקולים שראוי לבחון במסגרת בחינת החלופות הוא הצורך והתועלת התחבורתית בתכנית, </w:t>
      </w:r>
    </w:p>
    <w:p w14:paraId="50FB111C" w14:textId="77777777" w:rsidR="00086F8E" w:rsidRPr="00086F8E" w:rsidRDefault="00086F8E" w:rsidP="00086F8E">
      <w:pPr>
        <w:spacing w:after="0" w:line="240" w:lineRule="auto"/>
        <w:ind w:left="72" w:firstLine="720"/>
        <w:jc w:val="both"/>
        <w:rPr>
          <w:rFonts w:cs="David"/>
          <w:sz w:val="24"/>
          <w:szCs w:val="24"/>
          <w:rtl/>
        </w:rPr>
      </w:pPr>
      <w:r w:rsidRPr="00086F8E">
        <w:rPr>
          <w:rFonts w:cs="David" w:hint="cs"/>
          <w:sz w:val="24"/>
          <w:szCs w:val="24"/>
          <w:rtl/>
        </w:rPr>
        <w:t xml:space="preserve">אל מול ההשלכות הסביבתיות שלה </w:t>
      </w:r>
    </w:p>
    <w:p w14:paraId="4ACC4DB1" w14:textId="77777777" w:rsidR="00086F8E" w:rsidRPr="00086F8E" w:rsidRDefault="00086F8E" w:rsidP="00086F8E">
      <w:pPr>
        <w:spacing w:after="0" w:line="240" w:lineRule="auto"/>
        <w:ind w:left="72" w:firstLine="720"/>
        <w:jc w:val="both"/>
        <w:rPr>
          <w:rFonts w:cs="David"/>
          <w:sz w:val="24"/>
          <w:szCs w:val="24"/>
          <w:rtl/>
        </w:rPr>
      </w:pPr>
    </w:p>
    <w:p w14:paraId="1ACD5612" w14:textId="77777777" w:rsidR="00086F8E" w:rsidRPr="00086F8E" w:rsidRDefault="00086F8E" w:rsidP="00086F8E">
      <w:pPr>
        <w:numPr>
          <w:ilvl w:val="2"/>
          <w:numId w:val="2"/>
        </w:numPr>
        <w:spacing w:after="0" w:line="240" w:lineRule="auto"/>
        <w:ind w:hanging="658"/>
        <w:contextualSpacing/>
        <w:jc w:val="both"/>
        <w:rPr>
          <w:rFonts w:cs="David"/>
          <w:sz w:val="24"/>
          <w:szCs w:val="24"/>
          <w:u w:val="single"/>
        </w:rPr>
      </w:pPr>
      <w:r w:rsidRPr="00086F8E">
        <w:rPr>
          <w:rFonts w:cs="David" w:hint="cs"/>
          <w:sz w:val="24"/>
          <w:szCs w:val="24"/>
          <w:u w:val="single"/>
          <w:rtl/>
        </w:rPr>
        <w:t xml:space="preserve"> הצורך </w:t>
      </w:r>
      <w:proofErr w:type="spellStart"/>
      <w:r w:rsidRPr="00086F8E">
        <w:rPr>
          <w:rFonts w:cs="David" w:hint="cs"/>
          <w:sz w:val="24"/>
          <w:szCs w:val="24"/>
          <w:u w:val="single"/>
          <w:rtl/>
        </w:rPr>
        <w:t>במחלפון</w:t>
      </w:r>
      <w:proofErr w:type="spellEnd"/>
    </w:p>
    <w:p w14:paraId="526BB10D" w14:textId="77777777" w:rsidR="00086F8E" w:rsidRPr="00086F8E" w:rsidRDefault="00086F8E" w:rsidP="00086F8E">
      <w:pPr>
        <w:spacing w:after="0" w:line="240" w:lineRule="auto"/>
        <w:ind w:left="1224"/>
        <w:contextualSpacing/>
        <w:jc w:val="both"/>
        <w:rPr>
          <w:rFonts w:cs="David"/>
          <w:sz w:val="24"/>
          <w:szCs w:val="24"/>
          <w:u w:val="single"/>
          <w:rtl/>
        </w:rPr>
      </w:pPr>
      <w:r w:rsidRPr="00086F8E">
        <w:rPr>
          <w:rFonts w:cs="David" w:hint="cs"/>
          <w:sz w:val="24"/>
          <w:szCs w:val="24"/>
          <w:rtl/>
        </w:rPr>
        <w:t xml:space="preserve">במסמכי התסקיר מצוין באופן מפורש כי לא קיימת הצדקה תנועתית להקמת </w:t>
      </w:r>
      <w:proofErr w:type="spellStart"/>
      <w:r w:rsidRPr="00086F8E">
        <w:rPr>
          <w:rFonts w:cs="David" w:hint="cs"/>
          <w:sz w:val="24"/>
          <w:szCs w:val="24"/>
          <w:rtl/>
        </w:rPr>
        <w:t>המחלפון</w:t>
      </w:r>
      <w:proofErr w:type="spellEnd"/>
      <w:r w:rsidRPr="00086F8E">
        <w:rPr>
          <w:rFonts w:cs="David" w:hint="cs"/>
          <w:sz w:val="24"/>
          <w:szCs w:val="24"/>
          <w:rtl/>
        </w:rPr>
        <w:t xml:space="preserve">- משום שניתוחי התנועה מראים שהתנועה בדרך זו תהיה דלה וכי קיימת גישה לשימושים הרלבנטיים מדרך קיימת אחרת  (ראה לדוגמא, עמ' 18 בהשלמות לתסקיר מיוני 2020). </w:t>
      </w:r>
    </w:p>
    <w:p w14:paraId="087428A0" w14:textId="77777777" w:rsidR="00086F8E" w:rsidRPr="00086F8E" w:rsidRDefault="00086F8E" w:rsidP="00086F8E">
      <w:pPr>
        <w:spacing w:after="0" w:line="240" w:lineRule="auto"/>
        <w:ind w:left="1224"/>
        <w:jc w:val="both"/>
        <w:rPr>
          <w:rFonts w:cs="David"/>
          <w:sz w:val="24"/>
          <w:szCs w:val="24"/>
          <w:rtl/>
        </w:rPr>
      </w:pPr>
      <w:r w:rsidRPr="00086F8E">
        <w:rPr>
          <w:rFonts w:cs="David" w:hint="cs"/>
          <w:sz w:val="24"/>
          <w:szCs w:val="24"/>
          <w:rtl/>
        </w:rPr>
        <w:t>לאור היעדר הצורך התחבורתי, קיים קושי רב לקבל את מסקנות התסקיר בדבר קידום החלופה הנבחרת- 2א (הכוללת מחלפון מלא) על פני חלופת האפס או על פני חלופה 4 (הכוללת מחלפון חלקי), בטח ובטח לאור זאת שחלופות אלו עדיפות על חלופה 2א מהפן האקולוגי.</w:t>
      </w:r>
    </w:p>
    <w:p w14:paraId="6B4740FD" w14:textId="77777777" w:rsidR="00086F8E" w:rsidRPr="00086F8E" w:rsidRDefault="00086F8E" w:rsidP="00086F8E">
      <w:pPr>
        <w:spacing w:after="0" w:line="240" w:lineRule="auto"/>
        <w:ind w:left="1224"/>
        <w:jc w:val="both"/>
        <w:rPr>
          <w:rFonts w:cs="David"/>
          <w:sz w:val="24"/>
          <w:szCs w:val="24"/>
          <w:rtl/>
        </w:rPr>
      </w:pPr>
    </w:p>
    <w:p w14:paraId="279512F6" w14:textId="77777777" w:rsidR="00086F8E" w:rsidRPr="00086F8E" w:rsidRDefault="00086F8E" w:rsidP="00086F8E">
      <w:pPr>
        <w:numPr>
          <w:ilvl w:val="2"/>
          <w:numId w:val="2"/>
        </w:numPr>
        <w:spacing w:after="0" w:line="240" w:lineRule="auto"/>
        <w:ind w:hanging="658"/>
        <w:contextualSpacing/>
        <w:jc w:val="both"/>
        <w:rPr>
          <w:rFonts w:cs="David"/>
          <w:sz w:val="24"/>
          <w:szCs w:val="24"/>
          <w:rtl/>
        </w:rPr>
      </w:pPr>
      <w:r w:rsidRPr="00086F8E">
        <w:rPr>
          <w:rFonts w:cs="David" w:hint="cs"/>
          <w:sz w:val="24"/>
          <w:szCs w:val="24"/>
          <w:u w:val="single"/>
          <w:rtl/>
        </w:rPr>
        <w:t>הרחבת הדרך</w:t>
      </w:r>
    </w:p>
    <w:p w14:paraId="1D053452" w14:textId="77777777" w:rsidR="00086F8E" w:rsidRPr="00086F8E" w:rsidRDefault="00086F8E" w:rsidP="00D848E6">
      <w:pPr>
        <w:spacing w:after="0" w:line="240" w:lineRule="auto"/>
        <w:ind w:left="1224"/>
        <w:jc w:val="both"/>
        <w:rPr>
          <w:rFonts w:cs="David"/>
          <w:sz w:val="24"/>
          <w:szCs w:val="24"/>
        </w:rPr>
      </w:pPr>
      <w:r w:rsidRPr="00086F8E">
        <w:rPr>
          <w:rFonts w:cs="David" w:hint="cs"/>
          <w:sz w:val="24"/>
          <w:szCs w:val="24"/>
          <w:rtl/>
        </w:rPr>
        <w:t>להרחבת הדרך</w:t>
      </w:r>
      <w:r w:rsidR="00D848E6">
        <w:rPr>
          <w:rFonts w:cs="David" w:hint="cs"/>
          <w:sz w:val="24"/>
          <w:szCs w:val="24"/>
          <w:rtl/>
        </w:rPr>
        <w:t xml:space="preserve"> </w:t>
      </w:r>
      <w:r w:rsidR="00D848E6" w:rsidRPr="00086F8E">
        <w:rPr>
          <w:rFonts w:cs="David" w:hint="cs"/>
          <w:sz w:val="24"/>
          <w:szCs w:val="24"/>
          <w:rtl/>
        </w:rPr>
        <w:t>(ל-3 נתיבים לכל כיוון נסיעה)</w:t>
      </w:r>
      <w:r w:rsidRPr="00086F8E">
        <w:rPr>
          <w:rFonts w:cs="David" w:hint="cs"/>
          <w:sz w:val="24"/>
          <w:szCs w:val="24"/>
          <w:rtl/>
        </w:rPr>
        <w:t xml:space="preserve"> עשויות להיות השלכות בעניין איכות אוויר, רעש ואפקטיביות המעבר האקולוגי. בתסקיר לא נבחנו חלופות </w:t>
      </w:r>
      <w:r w:rsidR="00B4510A">
        <w:rPr>
          <w:rFonts w:cs="David" w:hint="cs"/>
          <w:sz w:val="24"/>
          <w:szCs w:val="24"/>
          <w:rtl/>
        </w:rPr>
        <w:t>למיקום הנתיבים הנוספים ביחס למיקום הנתיבים הקיימים</w:t>
      </w:r>
      <w:r w:rsidRPr="00086F8E">
        <w:rPr>
          <w:rFonts w:cs="David" w:hint="cs"/>
          <w:sz w:val="24"/>
          <w:szCs w:val="24"/>
          <w:rtl/>
        </w:rPr>
        <w:t xml:space="preserve"> או חלופת אפס אשר כוללת פתרונות תחבורתיים אלטרנטיביים להרחבה. אנו סבורים שיש לפעול להגדרת הנתיבים הנוספים כנתיבי העדפה לתחבורה ציבורית ולא כנתיבים נוספים לרכבים פרטיים, אשר הוכח בעולם כי אין בתוספת שלהם לתת פתרון ארוך טווח לבעיית הגודש בכבישים.</w:t>
      </w:r>
    </w:p>
    <w:p w14:paraId="6BB4F62B" w14:textId="77777777" w:rsidR="00086F8E" w:rsidRPr="00086F8E" w:rsidRDefault="00086F8E" w:rsidP="00086F8E">
      <w:pPr>
        <w:spacing w:after="0" w:line="240" w:lineRule="auto"/>
        <w:ind w:left="360"/>
        <w:jc w:val="both"/>
        <w:rPr>
          <w:rFonts w:cs="David"/>
          <w:sz w:val="24"/>
          <w:szCs w:val="24"/>
          <w:rtl/>
        </w:rPr>
      </w:pPr>
    </w:p>
    <w:p w14:paraId="1854BB4C" w14:textId="77777777" w:rsidR="00086F8E" w:rsidRPr="00086F8E" w:rsidRDefault="00086F8E" w:rsidP="00086F8E">
      <w:pPr>
        <w:numPr>
          <w:ilvl w:val="0"/>
          <w:numId w:val="2"/>
        </w:numPr>
        <w:spacing w:after="0" w:line="240" w:lineRule="auto"/>
        <w:contextualSpacing/>
        <w:jc w:val="both"/>
        <w:rPr>
          <w:rFonts w:cs="David"/>
          <w:b/>
          <w:bCs/>
          <w:sz w:val="24"/>
          <w:szCs w:val="24"/>
          <w:u w:val="single"/>
        </w:rPr>
      </w:pPr>
      <w:r w:rsidRPr="00086F8E">
        <w:rPr>
          <w:rFonts w:cs="David" w:hint="cs"/>
          <w:b/>
          <w:bCs/>
          <w:sz w:val="24"/>
          <w:szCs w:val="24"/>
          <w:u w:val="single"/>
          <w:rtl/>
        </w:rPr>
        <w:t>חלופה נבחרת</w:t>
      </w:r>
    </w:p>
    <w:p w14:paraId="05A206D7" w14:textId="77777777" w:rsidR="00086F8E" w:rsidRPr="00086F8E" w:rsidRDefault="00086F8E" w:rsidP="00086F8E">
      <w:pPr>
        <w:spacing w:after="0" w:line="240" w:lineRule="auto"/>
        <w:ind w:left="360"/>
        <w:contextualSpacing/>
        <w:jc w:val="both"/>
        <w:rPr>
          <w:rFonts w:cs="David"/>
          <w:sz w:val="24"/>
          <w:szCs w:val="24"/>
          <w:rtl/>
        </w:rPr>
      </w:pPr>
      <w:r w:rsidRPr="00086F8E">
        <w:rPr>
          <w:rFonts w:cs="David" w:hint="cs"/>
          <w:sz w:val="24"/>
          <w:szCs w:val="24"/>
          <w:rtl/>
        </w:rPr>
        <w:t xml:space="preserve">   </w:t>
      </w:r>
    </w:p>
    <w:p w14:paraId="33ED0A5F" w14:textId="77777777" w:rsidR="00086F8E" w:rsidRPr="00086F8E" w:rsidRDefault="00086F8E" w:rsidP="00086F8E">
      <w:pPr>
        <w:spacing w:after="0" w:line="240" w:lineRule="auto"/>
        <w:ind w:left="360"/>
        <w:jc w:val="both"/>
        <w:rPr>
          <w:rFonts w:cs="David"/>
          <w:sz w:val="24"/>
          <w:szCs w:val="24"/>
          <w:rtl/>
        </w:rPr>
      </w:pPr>
      <w:r w:rsidRPr="00086F8E">
        <w:rPr>
          <w:rFonts w:cs="David" w:hint="cs"/>
          <w:sz w:val="24"/>
          <w:szCs w:val="24"/>
          <w:rtl/>
        </w:rPr>
        <w:t>מבחינת כלל השיקולים הסביבתיים והאקולוגיים, ובהתאם לניתוח הנתונים והממצאים המוצגים בתסקיר, להלן עמדת המשרד להגנת הסביבה לגבי מרכיבי התכנית השונים הכלולים בתסקיר ובחירת החלופה הנבחרת:</w:t>
      </w:r>
    </w:p>
    <w:p w14:paraId="27B3B50E" w14:textId="77777777" w:rsidR="00086F8E" w:rsidRPr="00086F8E" w:rsidRDefault="00086F8E" w:rsidP="00086F8E">
      <w:pPr>
        <w:spacing w:after="0" w:line="240" w:lineRule="auto"/>
        <w:ind w:left="360"/>
        <w:jc w:val="both"/>
        <w:rPr>
          <w:rFonts w:cs="David"/>
          <w:sz w:val="24"/>
          <w:szCs w:val="24"/>
          <w:rtl/>
        </w:rPr>
      </w:pPr>
    </w:p>
    <w:p w14:paraId="3435AC0F" w14:textId="77777777" w:rsidR="00086F8E" w:rsidRPr="00086F8E" w:rsidRDefault="00086F8E" w:rsidP="00086F8E">
      <w:pPr>
        <w:numPr>
          <w:ilvl w:val="1"/>
          <w:numId w:val="2"/>
        </w:numPr>
        <w:spacing w:after="0" w:line="240" w:lineRule="auto"/>
        <w:contextualSpacing/>
        <w:jc w:val="both"/>
        <w:rPr>
          <w:rFonts w:cs="David"/>
          <w:sz w:val="24"/>
          <w:szCs w:val="24"/>
          <w:u w:val="single"/>
        </w:rPr>
      </w:pPr>
      <w:r w:rsidRPr="00086F8E">
        <w:rPr>
          <w:rFonts w:cs="David" w:hint="cs"/>
          <w:sz w:val="24"/>
          <w:szCs w:val="24"/>
          <w:u w:val="single"/>
          <w:rtl/>
        </w:rPr>
        <w:t>המעבר האקולוגי</w:t>
      </w:r>
    </w:p>
    <w:p w14:paraId="0A168A5A" w14:textId="77777777" w:rsidR="00086F8E" w:rsidRPr="00086F8E" w:rsidRDefault="00086F8E" w:rsidP="00086F8E">
      <w:pPr>
        <w:spacing w:after="0" w:line="240" w:lineRule="auto"/>
        <w:ind w:left="792"/>
        <w:contextualSpacing/>
        <w:jc w:val="both"/>
        <w:rPr>
          <w:rFonts w:cs="David"/>
          <w:sz w:val="24"/>
          <w:szCs w:val="24"/>
          <w:u w:val="single"/>
          <w:rtl/>
        </w:rPr>
      </w:pPr>
    </w:p>
    <w:p w14:paraId="1DC65C70" w14:textId="77777777" w:rsidR="00086F8E" w:rsidRPr="00086F8E" w:rsidRDefault="00086F8E" w:rsidP="00086F8E">
      <w:pPr>
        <w:numPr>
          <w:ilvl w:val="0"/>
          <w:numId w:val="3"/>
        </w:numPr>
        <w:spacing w:after="0" w:line="240" w:lineRule="auto"/>
        <w:ind w:left="849" w:hanging="283"/>
        <w:contextualSpacing/>
        <w:jc w:val="both"/>
        <w:rPr>
          <w:rFonts w:cs="David"/>
          <w:sz w:val="24"/>
          <w:szCs w:val="24"/>
          <w:u w:val="single"/>
          <w:rtl/>
        </w:rPr>
      </w:pPr>
      <w:r w:rsidRPr="00086F8E">
        <w:rPr>
          <w:rFonts w:cs="David" w:hint="cs"/>
          <w:sz w:val="24"/>
          <w:szCs w:val="24"/>
          <w:u w:val="single"/>
          <w:rtl/>
        </w:rPr>
        <w:t xml:space="preserve">מיקום המעבר האקולוגי </w:t>
      </w:r>
    </w:p>
    <w:p w14:paraId="5DD501F0" w14:textId="77777777" w:rsidR="00086F8E" w:rsidRPr="00086F8E" w:rsidRDefault="00086F8E" w:rsidP="00086F8E">
      <w:pPr>
        <w:spacing w:after="0" w:line="240" w:lineRule="auto"/>
        <w:ind w:left="849"/>
        <w:contextualSpacing/>
        <w:jc w:val="both"/>
        <w:rPr>
          <w:rFonts w:cs="David"/>
          <w:b/>
          <w:bCs/>
          <w:sz w:val="24"/>
          <w:szCs w:val="24"/>
          <w:u w:val="single"/>
          <w:rtl/>
        </w:rPr>
      </w:pPr>
      <w:r w:rsidRPr="00086F8E">
        <w:rPr>
          <w:rFonts w:cs="David" w:hint="cs"/>
          <w:sz w:val="24"/>
          <w:szCs w:val="24"/>
          <w:rtl/>
        </w:rPr>
        <w:t xml:space="preserve">לאחר ניתוח כלל החומר הרלבנטי בתסקיר ובחינת והשוואת הקריטריונים האקולוגיים שהוצגו בתסקיר ושצוינו במסמך זה, עולה כי המיקום הנדרש למעבר האקולוגי הינו בצמוד ומדרום לקיבוץ יגור- </w:t>
      </w:r>
      <w:r w:rsidRPr="00086F8E">
        <w:rPr>
          <w:rFonts w:cs="David" w:hint="cs"/>
          <w:b/>
          <w:bCs/>
          <w:sz w:val="24"/>
          <w:szCs w:val="24"/>
          <w:u w:val="single"/>
          <w:rtl/>
        </w:rPr>
        <w:t xml:space="preserve">בהתאם למיקומו בחלופות 0 ו-4. </w:t>
      </w:r>
    </w:p>
    <w:p w14:paraId="4FB83871" w14:textId="77777777" w:rsidR="00086F8E" w:rsidRPr="00086F8E" w:rsidRDefault="00086F8E" w:rsidP="00086F8E">
      <w:pPr>
        <w:spacing w:after="0" w:line="240" w:lineRule="auto"/>
        <w:ind w:left="849"/>
        <w:contextualSpacing/>
        <w:jc w:val="both"/>
        <w:rPr>
          <w:rFonts w:cs="David"/>
          <w:sz w:val="24"/>
          <w:szCs w:val="24"/>
          <w:rtl/>
        </w:rPr>
      </w:pPr>
      <w:r w:rsidRPr="00086F8E">
        <w:rPr>
          <w:rFonts w:cs="David" w:hint="cs"/>
          <w:sz w:val="24"/>
          <w:szCs w:val="24"/>
          <w:rtl/>
        </w:rPr>
        <w:t xml:space="preserve">מיקום זה הינו קריטי על מנת לאפשר לבעלי החיים לגשת אל המעבר מכיוון הכרמל באופן בטוח, פשוט וללא גידור. בנוסף, לאור הבעלות על הקרקע בחלקה המובילה אל המעבר בחלופות אלו, מיקום זה יאפשר לבצע שיקום אקולוגי לשטח החקלאי המחבר בין המעבר לשטח הטבעי במערב, ובכך לייצר קישוריות נופית מלאה, אשר תעודד את השימוש במעבר ע"י מיני בעלי החיים השונים. </w:t>
      </w:r>
    </w:p>
    <w:p w14:paraId="695A223C" w14:textId="77777777" w:rsidR="00086F8E" w:rsidRPr="00086F8E" w:rsidRDefault="00086F8E" w:rsidP="00086F8E">
      <w:pPr>
        <w:spacing w:after="0" w:line="240" w:lineRule="auto"/>
        <w:ind w:left="720"/>
        <w:contextualSpacing/>
        <w:jc w:val="both"/>
        <w:rPr>
          <w:rFonts w:cs="David"/>
          <w:sz w:val="24"/>
          <w:szCs w:val="24"/>
          <w:rtl/>
        </w:rPr>
      </w:pPr>
    </w:p>
    <w:p w14:paraId="41E05A2C" w14:textId="77777777" w:rsidR="00086F8E" w:rsidRPr="00086F8E" w:rsidRDefault="00086F8E" w:rsidP="00086F8E">
      <w:pPr>
        <w:spacing w:after="0" w:line="240" w:lineRule="auto"/>
        <w:ind w:left="849"/>
        <w:contextualSpacing/>
        <w:jc w:val="both"/>
        <w:rPr>
          <w:rFonts w:cs="David"/>
          <w:sz w:val="24"/>
          <w:szCs w:val="24"/>
          <w:rtl/>
        </w:rPr>
      </w:pPr>
      <w:r w:rsidRPr="00086F8E">
        <w:rPr>
          <w:rFonts w:cs="David" w:hint="cs"/>
          <w:sz w:val="24"/>
          <w:szCs w:val="24"/>
          <w:rtl/>
        </w:rPr>
        <w:t xml:space="preserve">יתר חלופות המיקום אשר הוצעו למעבר אינן עומדות בדרישה בסיסית זו- לאור קיום גדר המתקן הצבאי  ולאור בעלות הקרקע והפעילות החקלאית הצמודה למיקום המוצע למעברים. אי לכך תפקודם האקולוגי העתידי של המעברים המוצעים בחלופות 1/2א' ו1/2ב' -  מוטל בספק.    </w:t>
      </w:r>
    </w:p>
    <w:p w14:paraId="56F025EC" w14:textId="77777777" w:rsidR="00086F8E" w:rsidRPr="00086F8E" w:rsidRDefault="00086F8E" w:rsidP="00086F8E">
      <w:pPr>
        <w:spacing w:after="0" w:line="240" w:lineRule="auto"/>
        <w:ind w:left="720"/>
        <w:contextualSpacing/>
        <w:jc w:val="both"/>
        <w:rPr>
          <w:rFonts w:cs="David"/>
          <w:sz w:val="24"/>
          <w:szCs w:val="24"/>
          <w:rtl/>
        </w:rPr>
      </w:pPr>
    </w:p>
    <w:p w14:paraId="55EBA3B4" w14:textId="77777777" w:rsidR="00086F8E" w:rsidRPr="00086F8E" w:rsidRDefault="00086F8E" w:rsidP="00086F8E">
      <w:pPr>
        <w:numPr>
          <w:ilvl w:val="0"/>
          <w:numId w:val="3"/>
        </w:numPr>
        <w:spacing w:after="0" w:line="240" w:lineRule="auto"/>
        <w:ind w:left="849" w:hanging="283"/>
        <w:contextualSpacing/>
        <w:jc w:val="both"/>
        <w:rPr>
          <w:rFonts w:cs="David"/>
          <w:sz w:val="24"/>
          <w:szCs w:val="24"/>
          <w:rtl/>
        </w:rPr>
      </w:pPr>
      <w:r w:rsidRPr="00086F8E">
        <w:rPr>
          <w:rFonts w:cs="David" w:hint="cs"/>
          <w:sz w:val="24"/>
          <w:szCs w:val="24"/>
          <w:u w:val="single"/>
          <w:rtl/>
        </w:rPr>
        <w:t>רוחב המעבר האקולוגי</w:t>
      </w:r>
    </w:p>
    <w:p w14:paraId="4BF4097B" w14:textId="77777777" w:rsidR="00086F8E" w:rsidRPr="00086F8E" w:rsidRDefault="00086F8E" w:rsidP="00086F8E">
      <w:pPr>
        <w:spacing w:after="0" w:line="240" w:lineRule="auto"/>
        <w:ind w:left="849"/>
        <w:jc w:val="both"/>
        <w:rPr>
          <w:rFonts w:cs="David"/>
          <w:sz w:val="24"/>
          <w:szCs w:val="24"/>
          <w:rtl/>
        </w:rPr>
      </w:pPr>
      <w:r w:rsidRPr="00086F8E">
        <w:rPr>
          <w:rFonts w:cs="David" w:hint="cs"/>
          <w:sz w:val="24"/>
          <w:szCs w:val="24"/>
          <w:rtl/>
        </w:rPr>
        <w:t xml:space="preserve">בפרק בחינת החלופות בתסקיר הוצע מעבר ברוחב אחיד בכל החלופות- ברוחב של 70 מ'. זאת על אף שבתסקיר נכתב במפורש כי לאור חשיבותו האקולוגית של המעבר ועל מנת שיתפקד כראוי (ככל שמעבר רחב יותר כך הוא צפוי להיות מזמין יותר עבור בעלי חיים ולתפקד טוב יותר) - מומלץ שהוא יתוכנן כ-"מעבר רצף" </w:t>
      </w:r>
      <w:r w:rsidRPr="00086F8E">
        <w:rPr>
          <w:rFonts w:cs="David" w:hint="cs"/>
          <w:b/>
          <w:bCs/>
          <w:sz w:val="24"/>
          <w:szCs w:val="24"/>
          <w:u w:val="single"/>
          <w:rtl/>
        </w:rPr>
        <w:t xml:space="preserve">ברוחב של 100 מ' לפחות </w:t>
      </w:r>
      <w:r w:rsidRPr="00086F8E">
        <w:rPr>
          <w:rFonts w:cs="David" w:hint="cs"/>
          <w:sz w:val="24"/>
          <w:szCs w:val="24"/>
          <w:rtl/>
        </w:rPr>
        <w:t>(עמ' 22 במסמך ההשלמות).</w:t>
      </w:r>
      <w:r w:rsidRPr="00086F8E">
        <w:rPr>
          <w:rFonts w:cs="David" w:hint="cs"/>
          <w:b/>
          <w:bCs/>
          <w:sz w:val="24"/>
          <w:szCs w:val="24"/>
          <w:u w:val="single"/>
          <w:rtl/>
        </w:rPr>
        <w:t xml:space="preserve"> </w:t>
      </w:r>
      <w:r w:rsidRPr="00086F8E">
        <w:rPr>
          <w:rFonts w:cs="David" w:hint="cs"/>
          <w:sz w:val="24"/>
          <w:szCs w:val="24"/>
          <w:rtl/>
        </w:rPr>
        <w:t>רוחב זה נדרש גם עקב אורכו</w:t>
      </w:r>
      <w:r w:rsidRPr="00086F8E">
        <w:rPr>
          <w:rFonts w:cs="David" w:hint="cs"/>
          <w:b/>
          <w:bCs/>
          <w:sz w:val="24"/>
          <w:szCs w:val="24"/>
          <w:u w:val="single"/>
          <w:rtl/>
        </w:rPr>
        <w:t xml:space="preserve"> </w:t>
      </w:r>
      <w:r w:rsidRPr="00086F8E">
        <w:rPr>
          <w:rFonts w:cs="David" w:hint="cs"/>
          <w:sz w:val="24"/>
          <w:szCs w:val="24"/>
          <w:rtl/>
        </w:rPr>
        <w:t xml:space="preserve">הרב הצפוי לנוע בין 160 מ' ל- 320מ' כמוצע בחלופות השונות, והצורך בשמירה על הפרופורציות הנדרשות של המעבר.  </w:t>
      </w:r>
    </w:p>
    <w:p w14:paraId="6C1C8C65" w14:textId="77777777" w:rsidR="00086F8E" w:rsidRPr="00086F8E" w:rsidRDefault="00086F8E" w:rsidP="00086F8E">
      <w:pPr>
        <w:spacing w:after="0" w:line="240" w:lineRule="auto"/>
        <w:ind w:left="720"/>
        <w:jc w:val="both"/>
        <w:rPr>
          <w:rFonts w:cs="David"/>
          <w:sz w:val="24"/>
          <w:szCs w:val="24"/>
          <w:rtl/>
        </w:rPr>
      </w:pPr>
    </w:p>
    <w:p w14:paraId="1E43014B" w14:textId="77777777" w:rsidR="00086F8E" w:rsidRPr="00086F8E" w:rsidRDefault="00086F8E" w:rsidP="00086F8E">
      <w:pPr>
        <w:spacing w:after="0" w:line="240" w:lineRule="auto"/>
        <w:ind w:left="792"/>
        <w:jc w:val="both"/>
        <w:rPr>
          <w:rFonts w:cs="David"/>
          <w:sz w:val="24"/>
          <w:szCs w:val="24"/>
          <w:rtl/>
        </w:rPr>
      </w:pPr>
      <w:r w:rsidRPr="00086F8E">
        <w:rPr>
          <w:rFonts w:cs="David" w:hint="cs"/>
          <w:sz w:val="24"/>
          <w:szCs w:val="24"/>
          <w:rtl/>
        </w:rPr>
        <w:t xml:space="preserve">אנו מקבלים עמדה זו ובדעה שלאור אורכו הרב של המעבר המסתמן נדרש להגדיל את רוחב המעבר לבצעו עד לכדי 100 מ' לפחות. יחד עם זאת, במידה ותיבחר חלופה 0 (המאפשרת את המעבר הקצר ביותר), ייתכן וניתן יהיה להקטין מעט מרוחבו של המעבר ללא שתיגרם פגיעה משמעותית בתפקודו האקולוגי. </w:t>
      </w:r>
    </w:p>
    <w:p w14:paraId="0B9564CE" w14:textId="77777777" w:rsidR="00086F8E" w:rsidRPr="00086F8E" w:rsidRDefault="00086F8E" w:rsidP="00086F8E">
      <w:pPr>
        <w:spacing w:after="0" w:line="240" w:lineRule="auto"/>
        <w:ind w:left="720"/>
        <w:jc w:val="both"/>
        <w:rPr>
          <w:rFonts w:cs="David"/>
          <w:sz w:val="24"/>
          <w:szCs w:val="24"/>
          <w:rtl/>
        </w:rPr>
      </w:pPr>
    </w:p>
    <w:p w14:paraId="7D48DC0B" w14:textId="77777777" w:rsidR="00086F8E" w:rsidRPr="00086F8E" w:rsidRDefault="00086F8E" w:rsidP="00086F8E">
      <w:pPr>
        <w:numPr>
          <w:ilvl w:val="1"/>
          <w:numId w:val="2"/>
        </w:numPr>
        <w:spacing w:after="0" w:line="240" w:lineRule="auto"/>
        <w:contextualSpacing/>
        <w:jc w:val="both"/>
        <w:rPr>
          <w:rFonts w:cs="David"/>
          <w:sz w:val="24"/>
          <w:szCs w:val="24"/>
        </w:rPr>
      </w:pPr>
      <w:r w:rsidRPr="00086F8E">
        <w:rPr>
          <w:rFonts w:cs="David" w:hint="cs"/>
          <w:b/>
          <w:bCs/>
          <w:sz w:val="24"/>
          <w:szCs w:val="24"/>
          <w:u w:val="single"/>
          <w:rtl/>
        </w:rPr>
        <w:t xml:space="preserve">מיקום ותצורת </w:t>
      </w:r>
      <w:proofErr w:type="spellStart"/>
      <w:r w:rsidRPr="00086F8E">
        <w:rPr>
          <w:rFonts w:cs="David" w:hint="cs"/>
          <w:b/>
          <w:bCs/>
          <w:sz w:val="24"/>
          <w:szCs w:val="24"/>
          <w:u w:val="single"/>
          <w:rtl/>
        </w:rPr>
        <w:t>המחלפון</w:t>
      </w:r>
      <w:proofErr w:type="spellEnd"/>
    </w:p>
    <w:p w14:paraId="6F2E8E73" w14:textId="77777777" w:rsidR="00086F8E" w:rsidRPr="00086F8E" w:rsidRDefault="00086F8E" w:rsidP="00086F8E">
      <w:pPr>
        <w:spacing w:after="0" w:line="240" w:lineRule="auto"/>
        <w:ind w:left="792"/>
        <w:contextualSpacing/>
        <w:jc w:val="both"/>
        <w:rPr>
          <w:rFonts w:cs="David"/>
          <w:sz w:val="24"/>
          <w:szCs w:val="24"/>
        </w:rPr>
      </w:pPr>
    </w:p>
    <w:p w14:paraId="681BC6BD" w14:textId="77777777" w:rsidR="00086F8E" w:rsidRPr="00086F8E" w:rsidRDefault="00086F8E" w:rsidP="00B4510A">
      <w:pPr>
        <w:spacing w:after="0" w:line="240" w:lineRule="auto"/>
        <w:ind w:left="720"/>
        <w:contextualSpacing/>
        <w:jc w:val="both"/>
        <w:rPr>
          <w:rFonts w:cs="David"/>
          <w:sz w:val="24"/>
          <w:szCs w:val="24"/>
          <w:rtl/>
        </w:rPr>
      </w:pPr>
      <w:r w:rsidRPr="00086F8E">
        <w:rPr>
          <w:rFonts w:cs="David" w:hint="cs"/>
          <w:sz w:val="24"/>
          <w:szCs w:val="24"/>
          <w:rtl/>
        </w:rPr>
        <w:t>ע"פ ממצאי התסקיר ועל פי עמדתנו (לאחר שקלול והטמעת השינויים הנדרשים בתסקיר) חלופת 0 (ללא מחלפון) הינה החלופה העדיפה בכל הנוגע לקריטריונים הנדסיים, נופיים, תכנוניים ואקולוגיים</w:t>
      </w:r>
      <w:r w:rsidRPr="00B4510A">
        <w:rPr>
          <w:rFonts w:cs="David" w:hint="cs"/>
          <w:sz w:val="24"/>
          <w:szCs w:val="24"/>
          <w:rtl/>
        </w:rPr>
        <w:t xml:space="preserve">. </w:t>
      </w:r>
      <w:r w:rsidR="007F0A26" w:rsidRPr="00B4510A">
        <w:rPr>
          <w:rFonts w:cs="David" w:hint="cs"/>
          <w:sz w:val="24"/>
          <w:szCs w:val="24"/>
          <w:rtl/>
        </w:rPr>
        <w:t>במיוחד כש</w:t>
      </w:r>
      <w:r w:rsidRPr="00B4510A">
        <w:rPr>
          <w:rFonts w:cs="David" w:hint="cs"/>
          <w:sz w:val="24"/>
          <w:szCs w:val="24"/>
          <w:rtl/>
        </w:rPr>
        <w:t>ע"פ התסקיר כלל לא קיימת הצדקה תחבורתית להקמת מחלף חדש במקום זה (ראה עמ' 18 במסמך ההשלמות לתסקיר).</w:t>
      </w:r>
      <w:r w:rsidRPr="00086F8E">
        <w:rPr>
          <w:rFonts w:cs="David" w:hint="cs"/>
          <w:sz w:val="24"/>
          <w:szCs w:val="24"/>
          <w:rtl/>
        </w:rPr>
        <w:t xml:space="preserve"> </w:t>
      </w:r>
    </w:p>
    <w:p w14:paraId="0CA42F55" w14:textId="77777777" w:rsidR="00086F8E" w:rsidRPr="00086F8E" w:rsidRDefault="00086F8E" w:rsidP="00086F8E">
      <w:pPr>
        <w:spacing w:after="0" w:line="240" w:lineRule="auto"/>
        <w:ind w:left="720"/>
        <w:contextualSpacing/>
        <w:jc w:val="both"/>
        <w:rPr>
          <w:rFonts w:cs="David"/>
          <w:sz w:val="24"/>
          <w:szCs w:val="24"/>
        </w:rPr>
      </w:pPr>
    </w:p>
    <w:p w14:paraId="11B88E39" w14:textId="77777777" w:rsidR="00086F8E" w:rsidRPr="00B4510A" w:rsidRDefault="00086F8E" w:rsidP="00B4510A">
      <w:pPr>
        <w:spacing w:after="0" w:line="240" w:lineRule="auto"/>
        <w:ind w:left="360"/>
        <w:jc w:val="both"/>
        <w:rPr>
          <w:rFonts w:cs="David"/>
          <w:b/>
          <w:bCs/>
          <w:sz w:val="24"/>
          <w:szCs w:val="24"/>
          <w:rtl/>
        </w:rPr>
      </w:pPr>
      <w:r w:rsidRPr="00B4510A">
        <w:rPr>
          <w:rFonts w:cs="David" w:hint="cs"/>
          <w:b/>
          <w:bCs/>
          <w:sz w:val="24"/>
          <w:szCs w:val="24"/>
          <w:rtl/>
        </w:rPr>
        <w:t xml:space="preserve">לאור כל זאת, לאחר בחינת כלל השיקולים תכנוניים-סביבתיים אנו מקבלים את הצורך בהרחבת הדרך (תוך מתן עדיפות להסעת המונים בנתיבים הנוספים). יש למקם את המעבר האקולוגי בצמוד לקיבוץ יגור. לעומת זאת, אין אנו רואים הצדקה להקמת </w:t>
      </w:r>
      <w:proofErr w:type="spellStart"/>
      <w:r w:rsidRPr="00B4510A">
        <w:rPr>
          <w:rFonts w:cs="David" w:hint="cs"/>
          <w:b/>
          <w:bCs/>
          <w:sz w:val="24"/>
          <w:szCs w:val="24"/>
          <w:rtl/>
        </w:rPr>
        <w:t>המחלפון</w:t>
      </w:r>
      <w:proofErr w:type="spellEnd"/>
      <w:r w:rsidRPr="00B4510A">
        <w:rPr>
          <w:rFonts w:cs="David" w:hint="cs"/>
          <w:b/>
          <w:bCs/>
          <w:sz w:val="24"/>
          <w:szCs w:val="24"/>
          <w:rtl/>
        </w:rPr>
        <w:t xml:space="preserve"> המוצע. </w:t>
      </w:r>
      <w:r w:rsidR="007F0A26" w:rsidRPr="00B4510A">
        <w:rPr>
          <w:rFonts w:cs="David" w:hint="cs"/>
          <w:b/>
          <w:bCs/>
          <w:sz w:val="24"/>
          <w:szCs w:val="24"/>
          <w:rtl/>
        </w:rPr>
        <w:t>לפיכך, מבחינתנו החלופה המועדפת היא חלופת 0.</w:t>
      </w:r>
    </w:p>
    <w:p w14:paraId="7034D8FA" w14:textId="77777777" w:rsidR="00086F8E" w:rsidRPr="00C825D8" w:rsidRDefault="00086F8E" w:rsidP="00086F8E">
      <w:pPr>
        <w:spacing w:after="0" w:line="240" w:lineRule="auto"/>
        <w:ind w:left="360"/>
        <w:jc w:val="both"/>
        <w:rPr>
          <w:rFonts w:cs="David"/>
          <w:b/>
          <w:bCs/>
          <w:sz w:val="24"/>
          <w:szCs w:val="24"/>
          <w:rtl/>
        </w:rPr>
      </w:pPr>
      <w:r w:rsidRPr="00B4510A">
        <w:rPr>
          <w:rFonts w:cs="David" w:hint="cs"/>
          <w:b/>
          <w:bCs/>
          <w:sz w:val="24"/>
          <w:szCs w:val="24"/>
          <w:rtl/>
        </w:rPr>
        <w:t>אף על פי כן, במידה והוועדה המחוזית תקבל החלטה מסיבות אחרות שאינן סביבתיות או תכנוניות, שיש לקדם תכנית הכוללת מחלפון, יש לקדם תכנית על בסיס חלופה 4 ,שנמצאה בעדיפות ברורה על פני החלופות האחרות, והכוללת מעבר בע"ח צמוד לקיבוץ יגור ומחלפון חלקי מדרום למעבר, ולא לקבל את המלצת עורכי התסקיר לקדם את חלופה 2א הכוללת מחלפון מלא בצמוד לקיבוץ יגור ומעבר בע"ח הממוקם מדרום למחלפון.</w:t>
      </w:r>
    </w:p>
    <w:p w14:paraId="3674D878" w14:textId="77777777" w:rsidR="00086F8E" w:rsidRPr="00086F8E" w:rsidRDefault="00086F8E" w:rsidP="00086F8E">
      <w:pPr>
        <w:spacing w:after="0" w:line="240" w:lineRule="auto"/>
        <w:ind w:left="360"/>
        <w:jc w:val="both"/>
        <w:rPr>
          <w:rFonts w:cs="David"/>
          <w:sz w:val="24"/>
          <w:szCs w:val="24"/>
        </w:rPr>
      </w:pPr>
    </w:p>
    <w:p w14:paraId="3BA151EE" w14:textId="77777777" w:rsidR="00086F8E" w:rsidRPr="00086F8E" w:rsidRDefault="00086F8E" w:rsidP="00086F8E">
      <w:pPr>
        <w:numPr>
          <w:ilvl w:val="0"/>
          <w:numId w:val="2"/>
        </w:numPr>
        <w:spacing w:after="0" w:line="240" w:lineRule="auto"/>
        <w:contextualSpacing/>
        <w:jc w:val="both"/>
        <w:rPr>
          <w:rFonts w:cs="David"/>
          <w:sz w:val="24"/>
          <w:szCs w:val="24"/>
        </w:rPr>
      </w:pPr>
      <w:r w:rsidRPr="00086F8E">
        <w:rPr>
          <w:rFonts w:hint="cs"/>
          <w:b/>
          <w:bCs/>
          <w:noProof/>
          <w:u w:val="single"/>
          <w:rtl/>
        </w:rPr>
        <w:t>מטרדי רעש</w:t>
      </w:r>
      <w:r w:rsidRPr="00086F8E">
        <w:rPr>
          <w:rFonts w:cs="David" w:hint="cs"/>
          <w:b/>
          <w:bCs/>
          <w:sz w:val="24"/>
          <w:szCs w:val="24"/>
          <w:u w:val="single"/>
          <w:rtl/>
        </w:rPr>
        <w:t xml:space="preserve"> וזיהום אוויר כתוצאה מהרחבת הדרך</w:t>
      </w:r>
    </w:p>
    <w:p w14:paraId="36D0E53D" w14:textId="77777777" w:rsidR="00086F8E" w:rsidRPr="00086F8E" w:rsidRDefault="00086F8E" w:rsidP="00086F8E">
      <w:pPr>
        <w:spacing w:after="0" w:line="240" w:lineRule="auto"/>
        <w:ind w:left="360"/>
        <w:contextualSpacing/>
        <w:jc w:val="both"/>
        <w:rPr>
          <w:rFonts w:cs="David"/>
          <w:sz w:val="24"/>
          <w:szCs w:val="24"/>
          <w:rtl/>
        </w:rPr>
      </w:pPr>
    </w:p>
    <w:p w14:paraId="06F71D78" w14:textId="77777777" w:rsidR="00086F8E" w:rsidRPr="00086F8E" w:rsidRDefault="00086F8E" w:rsidP="00086F8E">
      <w:pPr>
        <w:spacing w:after="0" w:line="240" w:lineRule="auto"/>
        <w:ind w:left="360"/>
        <w:jc w:val="both"/>
        <w:rPr>
          <w:rFonts w:cs="David"/>
          <w:sz w:val="24"/>
          <w:szCs w:val="24"/>
          <w:rtl/>
        </w:rPr>
      </w:pPr>
      <w:r w:rsidRPr="00086F8E">
        <w:rPr>
          <w:rFonts w:cs="David" w:hint="cs"/>
          <w:sz w:val="24"/>
          <w:szCs w:val="24"/>
          <w:rtl/>
        </w:rPr>
        <w:t xml:space="preserve">מטרדי הרעש וזיהום האוויר שייגרמו מביצוע התכנית נובעים מהרחבת הדרך ותוספת הנסועה החזויה בה. </w:t>
      </w:r>
    </w:p>
    <w:p w14:paraId="513242EF" w14:textId="77777777" w:rsidR="00086F8E" w:rsidRPr="00086F8E" w:rsidRDefault="00086F8E" w:rsidP="00086F8E">
      <w:pPr>
        <w:spacing w:after="0" w:line="240" w:lineRule="auto"/>
        <w:ind w:left="360"/>
        <w:jc w:val="both"/>
        <w:rPr>
          <w:rFonts w:cs="David"/>
          <w:sz w:val="24"/>
          <w:szCs w:val="24"/>
          <w:rtl/>
        </w:rPr>
      </w:pPr>
      <w:r w:rsidRPr="00086F8E">
        <w:rPr>
          <w:rFonts w:cs="David" w:hint="cs"/>
          <w:sz w:val="24"/>
          <w:szCs w:val="24"/>
          <w:rtl/>
        </w:rPr>
        <w:t xml:space="preserve">במסגרת התסקיר נבחנו נושאים אלו ביחס לחלופה 2א בלבד, אשר הינה החלופה הנבחרת ע"פ התסקיר. </w:t>
      </w:r>
    </w:p>
    <w:p w14:paraId="103EA976" w14:textId="77777777" w:rsidR="00086F8E" w:rsidRPr="00086F8E" w:rsidRDefault="00086F8E" w:rsidP="00086F8E">
      <w:pPr>
        <w:spacing w:after="0" w:line="240" w:lineRule="auto"/>
        <w:ind w:left="360"/>
        <w:jc w:val="both"/>
        <w:rPr>
          <w:rFonts w:cs="David"/>
          <w:sz w:val="24"/>
          <w:szCs w:val="24"/>
          <w:rtl/>
        </w:rPr>
      </w:pPr>
      <w:r w:rsidRPr="00086F8E">
        <w:rPr>
          <w:rFonts w:cs="David" w:hint="cs"/>
          <w:sz w:val="24"/>
          <w:szCs w:val="24"/>
          <w:rtl/>
        </w:rPr>
        <w:t>יחד עם זאת , לא צפוי הבדל מהותי בין החלופות השונות מבחינת מטרדי רעש וזיהום אוו</w:t>
      </w:r>
      <w:r w:rsidR="00B4510A">
        <w:rPr>
          <w:rFonts w:cs="David" w:hint="cs"/>
          <w:sz w:val="24"/>
          <w:szCs w:val="24"/>
          <w:rtl/>
        </w:rPr>
        <w:t xml:space="preserve">יר, כך שלשלב זה ניתן להכליל את </w:t>
      </w:r>
      <w:r w:rsidRPr="00086F8E">
        <w:rPr>
          <w:rFonts w:cs="David" w:hint="cs"/>
          <w:sz w:val="24"/>
          <w:szCs w:val="24"/>
          <w:rtl/>
        </w:rPr>
        <w:t xml:space="preserve">מסקנות </w:t>
      </w:r>
      <w:r w:rsidR="00C825D8" w:rsidRPr="00B4510A">
        <w:rPr>
          <w:rFonts w:cs="David" w:hint="cs"/>
          <w:sz w:val="24"/>
          <w:szCs w:val="24"/>
          <w:rtl/>
        </w:rPr>
        <w:t>התסקיר</w:t>
      </w:r>
      <w:r w:rsidR="00C825D8">
        <w:rPr>
          <w:rFonts w:cs="David" w:hint="cs"/>
          <w:sz w:val="24"/>
          <w:szCs w:val="24"/>
          <w:rtl/>
        </w:rPr>
        <w:t xml:space="preserve"> </w:t>
      </w:r>
      <w:r w:rsidRPr="00086F8E">
        <w:rPr>
          <w:rFonts w:cs="David" w:hint="cs"/>
          <w:sz w:val="24"/>
          <w:szCs w:val="24"/>
          <w:rtl/>
        </w:rPr>
        <w:t xml:space="preserve">על כל החלופות. </w:t>
      </w:r>
    </w:p>
    <w:p w14:paraId="4EF7D727" w14:textId="77777777" w:rsidR="00086F8E" w:rsidRPr="00086F8E" w:rsidRDefault="00086F8E" w:rsidP="00086F8E">
      <w:pPr>
        <w:tabs>
          <w:tab w:val="left" w:pos="3567"/>
        </w:tabs>
        <w:spacing w:after="0" w:line="240" w:lineRule="auto"/>
        <w:jc w:val="both"/>
        <w:rPr>
          <w:rFonts w:cs="David"/>
          <w:b/>
          <w:bCs/>
          <w:sz w:val="24"/>
          <w:szCs w:val="24"/>
        </w:rPr>
      </w:pPr>
    </w:p>
    <w:p w14:paraId="1505D15B" w14:textId="77777777" w:rsidR="00086F8E" w:rsidRPr="00086F8E" w:rsidRDefault="00086F8E" w:rsidP="00086F8E">
      <w:pPr>
        <w:numPr>
          <w:ilvl w:val="1"/>
          <w:numId w:val="2"/>
        </w:numPr>
        <w:spacing w:after="0" w:line="240" w:lineRule="auto"/>
        <w:contextualSpacing/>
        <w:jc w:val="both"/>
        <w:rPr>
          <w:rFonts w:cs="David"/>
          <w:b/>
          <w:bCs/>
          <w:sz w:val="24"/>
          <w:szCs w:val="24"/>
          <w:u w:val="single"/>
        </w:rPr>
      </w:pPr>
      <w:r w:rsidRPr="00086F8E">
        <w:rPr>
          <w:rFonts w:cs="David" w:hint="cs"/>
          <w:b/>
          <w:bCs/>
          <w:sz w:val="24"/>
          <w:szCs w:val="24"/>
          <w:u w:val="single"/>
          <w:rtl/>
        </w:rPr>
        <w:t>מטרדי</w:t>
      </w:r>
      <w:r w:rsidRPr="00086F8E">
        <w:rPr>
          <w:rFonts w:cs="David"/>
          <w:b/>
          <w:bCs/>
          <w:sz w:val="24"/>
          <w:szCs w:val="24"/>
          <w:u w:val="single"/>
          <w:rtl/>
        </w:rPr>
        <w:t xml:space="preserve"> </w:t>
      </w:r>
      <w:r w:rsidRPr="00086F8E">
        <w:rPr>
          <w:rFonts w:cs="David" w:hint="cs"/>
          <w:b/>
          <w:bCs/>
          <w:sz w:val="24"/>
          <w:szCs w:val="24"/>
          <w:u w:val="single"/>
          <w:rtl/>
        </w:rPr>
        <w:t>רעש</w:t>
      </w:r>
    </w:p>
    <w:p w14:paraId="1B3D4FE6" w14:textId="77777777" w:rsidR="00086F8E" w:rsidRPr="00086F8E" w:rsidRDefault="00086F8E" w:rsidP="00086F8E">
      <w:pPr>
        <w:spacing w:after="0" w:line="240" w:lineRule="auto"/>
        <w:ind w:left="792"/>
        <w:contextualSpacing/>
        <w:jc w:val="both"/>
        <w:rPr>
          <w:rFonts w:cs="David"/>
          <w:b/>
          <w:bCs/>
          <w:sz w:val="24"/>
          <w:szCs w:val="24"/>
          <w:u w:val="single"/>
        </w:rPr>
      </w:pPr>
    </w:p>
    <w:p w14:paraId="1A2EFB1B" w14:textId="77777777" w:rsidR="00086F8E" w:rsidRPr="00086F8E" w:rsidRDefault="00086F8E" w:rsidP="00086F8E">
      <w:pPr>
        <w:numPr>
          <w:ilvl w:val="2"/>
          <w:numId w:val="2"/>
        </w:numPr>
        <w:spacing w:after="0" w:line="240" w:lineRule="auto"/>
        <w:ind w:left="1274" w:hanging="554"/>
        <w:contextualSpacing/>
        <w:jc w:val="both"/>
        <w:rPr>
          <w:rFonts w:cs="David"/>
          <w:b/>
          <w:bCs/>
          <w:sz w:val="24"/>
          <w:szCs w:val="24"/>
          <w:u w:val="single"/>
          <w:rtl/>
        </w:rPr>
      </w:pPr>
      <w:r w:rsidRPr="00086F8E">
        <w:rPr>
          <w:rFonts w:cs="David" w:hint="cs"/>
          <w:sz w:val="24"/>
          <w:szCs w:val="24"/>
          <w:rtl/>
        </w:rPr>
        <w:lastRenderedPageBreak/>
        <w:t xml:space="preserve">במסגרת התסקיר נבחנו מפלסי הרעש החזויים במספר רצפטורים בקיבוץ יגור בחזית המזרחית של קיבוץ </w:t>
      </w:r>
      <w:r w:rsidRPr="00C825D8">
        <w:rPr>
          <w:rFonts w:cs="David" w:hint="cs"/>
          <w:strike/>
          <w:sz w:val="24"/>
          <w:szCs w:val="24"/>
          <w:rtl/>
        </w:rPr>
        <w:t>יגור</w:t>
      </w:r>
      <w:r w:rsidRPr="00086F8E">
        <w:rPr>
          <w:rFonts w:cs="David" w:hint="cs"/>
          <w:sz w:val="24"/>
          <w:szCs w:val="24"/>
          <w:rtl/>
        </w:rPr>
        <w:t xml:space="preserve"> ורצפטור אחד בכפר חסידים ב', כתוצאה מתנועת כלי הרכב בדרך ותנועת הרכבות במסילת העמק.</w:t>
      </w:r>
    </w:p>
    <w:p w14:paraId="1763F867" w14:textId="77777777" w:rsidR="00086F8E" w:rsidRPr="00086F8E" w:rsidRDefault="00086F8E" w:rsidP="00086F8E">
      <w:pPr>
        <w:spacing w:after="0" w:line="240" w:lineRule="auto"/>
        <w:ind w:left="1274"/>
        <w:jc w:val="both"/>
        <w:rPr>
          <w:rFonts w:cs="David"/>
          <w:sz w:val="24"/>
          <w:szCs w:val="24"/>
          <w:rtl/>
        </w:rPr>
      </w:pPr>
      <w:r w:rsidRPr="00086F8E">
        <w:rPr>
          <w:rFonts w:cs="David" w:hint="cs"/>
          <w:sz w:val="24"/>
          <w:szCs w:val="24"/>
          <w:rtl/>
        </w:rPr>
        <w:t>יש לציין, כי לאורך קיבוץ יגור קיימים כיום שני מתרסים אקוסטיים מקבילים- אחד בין הדרך למסילת הרכבת והשני בין המסילה לבתי הקיבוץ, אשר מפחיתים את מפלסי הרעש בתחום הקיבוץ.</w:t>
      </w:r>
    </w:p>
    <w:p w14:paraId="713D46BB" w14:textId="77777777" w:rsidR="00086F8E" w:rsidRPr="00086F8E" w:rsidRDefault="00086F8E" w:rsidP="00086F8E">
      <w:pPr>
        <w:numPr>
          <w:ilvl w:val="2"/>
          <w:numId w:val="2"/>
        </w:numPr>
        <w:spacing w:after="0" w:line="240" w:lineRule="auto"/>
        <w:ind w:left="1274" w:hanging="554"/>
        <w:contextualSpacing/>
        <w:jc w:val="both"/>
        <w:rPr>
          <w:rFonts w:cs="David"/>
          <w:sz w:val="24"/>
          <w:szCs w:val="24"/>
        </w:rPr>
      </w:pPr>
      <w:r w:rsidRPr="00086F8E">
        <w:rPr>
          <w:rFonts w:cs="David" w:hint="cs"/>
          <w:sz w:val="24"/>
          <w:szCs w:val="24"/>
          <w:rtl/>
        </w:rPr>
        <w:t xml:space="preserve">ע"פ ממצאי מודל חיזוי הרעש, צפויים עקב הרחבת הדרך (והגדלת נפחי התנועה בעתיד) חריגות מהקריטריון לרעש מתחבורה למגורים (העומד על </w:t>
      </w:r>
      <w:r w:rsidRPr="00086F8E">
        <w:rPr>
          <w:rFonts w:cs="David"/>
          <w:sz w:val="24"/>
          <w:szCs w:val="24"/>
        </w:rPr>
        <w:t>(64 dB(A)</w:t>
      </w:r>
      <w:r w:rsidRPr="00086F8E">
        <w:rPr>
          <w:rFonts w:cs="David" w:hint="cs"/>
          <w:sz w:val="24"/>
          <w:szCs w:val="24"/>
          <w:rtl/>
        </w:rPr>
        <w:t xml:space="preserve"> בקומות העליונות (קומה שלישית) של 8 מבני מגורים בקיבוץ יגור בחזית הדרום-מזרחית של הקיבוץ. גובה החריגות החזוי הינו עד כ- </w:t>
      </w:r>
      <w:r w:rsidRPr="00086F8E">
        <w:rPr>
          <w:rFonts w:cs="David"/>
          <w:sz w:val="24"/>
          <w:szCs w:val="24"/>
        </w:rPr>
        <w:t>2.5 dB(A)</w:t>
      </w:r>
      <w:r w:rsidRPr="00086F8E">
        <w:rPr>
          <w:rFonts w:cs="David" w:hint="cs"/>
          <w:sz w:val="24"/>
          <w:szCs w:val="24"/>
          <w:rtl/>
        </w:rPr>
        <w:t xml:space="preserve">. </w:t>
      </w:r>
    </w:p>
    <w:p w14:paraId="56CF606E" w14:textId="77777777" w:rsidR="00086F8E" w:rsidRPr="00B4510A" w:rsidRDefault="00086F8E" w:rsidP="00086F8E">
      <w:pPr>
        <w:numPr>
          <w:ilvl w:val="2"/>
          <w:numId w:val="2"/>
        </w:numPr>
        <w:spacing w:after="0" w:line="240" w:lineRule="auto"/>
        <w:ind w:left="1274" w:hanging="554"/>
        <w:contextualSpacing/>
        <w:jc w:val="both"/>
        <w:rPr>
          <w:rFonts w:cs="David"/>
          <w:sz w:val="24"/>
          <w:szCs w:val="24"/>
        </w:rPr>
      </w:pPr>
      <w:r w:rsidRPr="00B4510A">
        <w:rPr>
          <w:rFonts w:cs="David" w:hint="cs"/>
          <w:sz w:val="24"/>
          <w:szCs w:val="24"/>
          <w:rtl/>
        </w:rPr>
        <w:t>התסקיר ממליץ על שתי חלופות לטיפול אקוסטי: א. מיגון דירתי ב-8 מבנים בדרגת מיגון א' ו-ב' כמוגדר במתודולוגיה. ב. סלילת אספלט שקט ומיגון דירתי משלים ב-3 מבנים בדרגת מיגון א' כמוגדר במתודולוגיה. יש לציין כי בתסקיר חסר</w:t>
      </w:r>
      <w:r w:rsidR="00C825D8" w:rsidRPr="00B4510A">
        <w:rPr>
          <w:rFonts w:cs="David" w:hint="cs"/>
          <w:sz w:val="24"/>
          <w:szCs w:val="24"/>
          <w:rtl/>
        </w:rPr>
        <w:t>ה המלצת עורכי התסקיר לחלופת הטיפול</w:t>
      </w:r>
      <w:r w:rsidR="00B4510A">
        <w:rPr>
          <w:rFonts w:cs="David" w:hint="cs"/>
          <w:sz w:val="24"/>
          <w:szCs w:val="24"/>
          <w:rtl/>
        </w:rPr>
        <w:t xml:space="preserve"> המומלצת על ידם. </w:t>
      </w:r>
      <w:r w:rsidRPr="00B4510A">
        <w:rPr>
          <w:rFonts w:cs="David" w:hint="cs"/>
          <w:sz w:val="24"/>
          <w:szCs w:val="24"/>
          <w:rtl/>
        </w:rPr>
        <w:t>יחד עם זאת, מבחינת פרק הרעש בתסקיר עולה כי קיימת חוסר התאמה בין קבצי מודל ה-</w:t>
      </w:r>
      <w:proofErr w:type="spellStart"/>
      <w:r w:rsidRPr="00B4510A">
        <w:rPr>
          <w:rFonts w:cs="David"/>
          <w:sz w:val="24"/>
          <w:szCs w:val="24"/>
        </w:rPr>
        <w:t>tnm</w:t>
      </w:r>
      <w:proofErr w:type="spellEnd"/>
      <w:r w:rsidRPr="00B4510A">
        <w:rPr>
          <w:rFonts w:cs="David" w:hint="cs"/>
          <w:sz w:val="24"/>
          <w:szCs w:val="24"/>
          <w:rtl/>
        </w:rPr>
        <w:t xml:space="preserve"> שהוגשו לבין הנתונים המוצגים בדו"ח הרעש בתסקיר, ולכן קיים קושי לקבל את מסקנותיו של התסקיר בעניין זה.</w:t>
      </w:r>
    </w:p>
    <w:p w14:paraId="6CB33666" w14:textId="77777777" w:rsidR="00086F8E" w:rsidRPr="00B4510A" w:rsidRDefault="00086F8E" w:rsidP="00086F8E">
      <w:pPr>
        <w:numPr>
          <w:ilvl w:val="2"/>
          <w:numId w:val="2"/>
        </w:numPr>
        <w:spacing w:after="0" w:line="240" w:lineRule="auto"/>
        <w:ind w:left="1274" w:hanging="554"/>
        <w:contextualSpacing/>
        <w:jc w:val="both"/>
        <w:rPr>
          <w:rFonts w:cs="David"/>
          <w:sz w:val="24"/>
          <w:szCs w:val="24"/>
        </w:rPr>
      </w:pPr>
      <w:r w:rsidRPr="00086F8E">
        <w:rPr>
          <w:rFonts w:cs="David" w:hint="cs"/>
          <w:sz w:val="24"/>
          <w:szCs w:val="24"/>
          <w:rtl/>
        </w:rPr>
        <w:t>לפיכך, אנו בדעה שבשלב התכנון המפורט יש להכין דוח אקוסטי מפורט בהתאם לחלופה הנבחרת ולנפחי התנועה המעודכנים על פי המתודולוגיה לתכנון אקוסטי של כבישים- 2011, ובו ייקבע אילו אמצעי מיגון אקוסטיים נדרשים, לרבות סלילת אספלט שקט, על מנת לעמוד בקריטריונים המקובלים לרעש מתחבורה</w:t>
      </w:r>
      <w:r w:rsidRPr="00B4510A">
        <w:rPr>
          <w:rFonts w:cs="David" w:hint="cs"/>
          <w:sz w:val="24"/>
          <w:szCs w:val="24"/>
          <w:rtl/>
        </w:rPr>
        <w:t xml:space="preserve">. </w:t>
      </w:r>
      <w:r w:rsidR="00C825D8" w:rsidRPr="00B4510A">
        <w:rPr>
          <w:rFonts w:cs="David" w:hint="cs"/>
          <w:sz w:val="24"/>
          <w:szCs w:val="24"/>
          <w:rtl/>
        </w:rPr>
        <w:t>הדוח יועבר לאישור המשרד להגנת הסביבה</w:t>
      </w:r>
      <w:r w:rsidR="00B4510A">
        <w:rPr>
          <w:rFonts w:cs="David" w:hint="cs"/>
          <w:sz w:val="24"/>
          <w:szCs w:val="24"/>
          <w:rtl/>
        </w:rPr>
        <w:t>.</w:t>
      </w:r>
    </w:p>
    <w:p w14:paraId="323ACA1C" w14:textId="77777777" w:rsidR="00086F8E" w:rsidRPr="00086F8E" w:rsidRDefault="00086F8E" w:rsidP="00086F8E">
      <w:pPr>
        <w:spacing w:after="0" w:line="240" w:lineRule="auto"/>
        <w:ind w:left="566"/>
        <w:contextualSpacing/>
        <w:jc w:val="both"/>
        <w:rPr>
          <w:rFonts w:cs="David"/>
          <w:b/>
          <w:bCs/>
          <w:sz w:val="24"/>
          <w:szCs w:val="24"/>
          <w:u w:val="single"/>
        </w:rPr>
      </w:pPr>
    </w:p>
    <w:p w14:paraId="1468731C" w14:textId="77777777" w:rsidR="00086F8E" w:rsidRPr="00086F8E" w:rsidRDefault="00086F8E" w:rsidP="00086F8E">
      <w:pPr>
        <w:numPr>
          <w:ilvl w:val="1"/>
          <w:numId w:val="2"/>
        </w:numPr>
        <w:spacing w:after="0" w:line="240" w:lineRule="auto"/>
        <w:ind w:hanging="368"/>
        <w:contextualSpacing/>
        <w:jc w:val="both"/>
        <w:rPr>
          <w:rFonts w:cs="David"/>
          <w:b/>
          <w:bCs/>
          <w:sz w:val="24"/>
          <w:szCs w:val="24"/>
          <w:u w:val="single"/>
        </w:rPr>
      </w:pPr>
      <w:r w:rsidRPr="00086F8E">
        <w:rPr>
          <w:rFonts w:hint="cs"/>
          <w:b/>
          <w:bCs/>
          <w:noProof/>
          <w:u w:val="single"/>
          <w:rtl/>
        </w:rPr>
        <w:t>איכות</w:t>
      </w:r>
      <w:r w:rsidRPr="00086F8E">
        <w:rPr>
          <w:b/>
          <w:bCs/>
          <w:noProof/>
          <w:u w:val="single"/>
          <w:rtl/>
        </w:rPr>
        <w:t xml:space="preserve"> </w:t>
      </w:r>
      <w:r w:rsidRPr="00086F8E">
        <w:rPr>
          <w:rFonts w:hint="cs"/>
          <w:b/>
          <w:bCs/>
          <w:noProof/>
          <w:u w:val="single"/>
          <w:rtl/>
        </w:rPr>
        <w:t>אוויר</w:t>
      </w:r>
    </w:p>
    <w:p w14:paraId="0614B1F9" w14:textId="77777777" w:rsidR="00086F8E" w:rsidRPr="00086F8E" w:rsidRDefault="00086F8E" w:rsidP="00086F8E">
      <w:pPr>
        <w:spacing w:after="0" w:line="240" w:lineRule="auto"/>
        <w:ind w:left="792"/>
        <w:contextualSpacing/>
        <w:jc w:val="both"/>
        <w:rPr>
          <w:rFonts w:cs="David"/>
          <w:b/>
          <w:bCs/>
          <w:sz w:val="24"/>
          <w:szCs w:val="24"/>
          <w:u w:val="single"/>
        </w:rPr>
      </w:pPr>
    </w:p>
    <w:p w14:paraId="62FC44CB" w14:textId="77777777" w:rsidR="00086F8E" w:rsidRPr="00086F8E" w:rsidRDefault="00086F8E" w:rsidP="00086F8E">
      <w:pPr>
        <w:numPr>
          <w:ilvl w:val="2"/>
          <w:numId w:val="2"/>
        </w:numPr>
        <w:spacing w:after="0" w:line="240" w:lineRule="auto"/>
        <w:ind w:left="1416" w:hanging="696"/>
        <w:contextualSpacing/>
        <w:jc w:val="both"/>
        <w:rPr>
          <w:rFonts w:cs="David"/>
          <w:sz w:val="24"/>
          <w:szCs w:val="24"/>
        </w:rPr>
      </w:pPr>
      <w:r w:rsidRPr="00086F8E">
        <w:rPr>
          <w:rFonts w:cs="David" w:hint="cs"/>
          <w:sz w:val="24"/>
          <w:szCs w:val="24"/>
          <w:rtl/>
        </w:rPr>
        <w:t>מתוצאות הרצת המודל אשר בוחן את איכות האוויר החזויה לאחר ביצוע התכנית עולה כי לא צפויות חריגות מהריכוזים המרביים המותרים (ערכי הסביבה) ע"פ תקנות אוויר נקי למזהמים חנקן דו חמצני (</w:t>
      </w:r>
      <w:r w:rsidRPr="00086F8E">
        <w:rPr>
          <w:rFonts w:cs="David"/>
          <w:sz w:val="24"/>
          <w:szCs w:val="24"/>
        </w:rPr>
        <w:t>NO2</w:t>
      </w:r>
      <w:r w:rsidRPr="00086F8E">
        <w:rPr>
          <w:rFonts w:cs="David" w:hint="cs"/>
          <w:sz w:val="24"/>
          <w:szCs w:val="24"/>
          <w:rtl/>
        </w:rPr>
        <w:t xml:space="preserve">) וחלקיקים </w:t>
      </w:r>
      <w:proofErr w:type="spellStart"/>
      <w:r w:rsidRPr="00086F8E">
        <w:rPr>
          <w:rFonts w:cs="David" w:hint="cs"/>
          <w:sz w:val="24"/>
          <w:szCs w:val="24"/>
          <w:rtl/>
        </w:rPr>
        <w:t>נשימים</w:t>
      </w:r>
      <w:proofErr w:type="spellEnd"/>
      <w:r w:rsidRPr="00086F8E">
        <w:rPr>
          <w:rFonts w:cs="David" w:hint="cs"/>
          <w:sz w:val="24"/>
          <w:szCs w:val="24"/>
          <w:rtl/>
        </w:rPr>
        <w:t xml:space="preserve"> (</w:t>
      </w:r>
      <w:r w:rsidRPr="00086F8E">
        <w:rPr>
          <w:rFonts w:cs="David"/>
          <w:sz w:val="24"/>
          <w:szCs w:val="24"/>
        </w:rPr>
        <w:t>PM 2.5</w:t>
      </w:r>
      <w:r w:rsidRPr="00086F8E">
        <w:rPr>
          <w:rFonts w:cs="David" w:hint="cs"/>
          <w:sz w:val="24"/>
          <w:szCs w:val="24"/>
          <w:rtl/>
        </w:rPr>
        <w:t xml:space="preserve">)- באזורים ורצפטורים רגישים. </w:t>
      </w:r>
    </w:p>
    <w:p w14:paraId="02E80773" w14:textId="77777777" w:rsidR="00086F8E" w:rsidRPr="00086F8E" w:rsidRDefault="00086F8E" w:rsidP="00086F8E">
      <w:pPr>
        <w:numPr>
          <w:ilvl w:val="2"/>
          <w:numId w:val="2"/>
        </w:numPr>
        <w:spacing w:after="0" w:line="240" w:lineRule="auto"/>
        <w:ind w:left="1416" w:hanging="696"/>
        <w:contextualSpacing/>
        <w:jc w:val="both"/>
        <w:rPr>
          <w:rFonts w:cs="David"/>
          <w:sz w:val="24"/>
          <w:szCs w:val="24"/>
        </w:rPr>
      </w:pPr>
      <w:r w:rsidRPr="00086F8E">
        <w:rPr>
          <w:rFonts w:cs="David" w:hint="cs"/>
          <w:sz w:val="24"/>
          <w:szCs w:val="24"/>
          <w:rtl/>
        </w:rPr>
        <w:t>יחד עם זאת, מודל איכות האוויר חוזה שריכוזי ה-</w:t>
      </w:r>
      <w:r w:rsidRPr="00086F8E">
        <w:rPr>
          <w:rFonts w:cs="David"/>
          <w:sz w:val="24"/>
          <w:szCs w:val="24"/>
        </w:rPr>
        <w:t>NO2</w:t>
      </w:r>
      <w:r w:rsidRPr="00086F8E">
        <w:rPr>
          <w:rFonts w:cs="David" w:hint="cs"/>
          <w:sz w:val="24"/>
          <w:szCs w:val="24"/>
          <w:rtl/>
        </w:rPr>
        <w:t xml:space="preserve"> השעתיים המרביים, ברצפטורים הקרובים לדרך ולמסילת הרכבת, בקיבוץ יגור, צפויים להגיע לעד כדי 90% מהערך המקסימלי המותר בתקנות- אם כי לא חזויות חריגות. </w:t>
      </w:r>
    </w:p>
    <w:p w14:paraId="1A72893E" w14:textId="77777777" w:rsidR="00086F8E" w:rsidRPr="00086F8E" w:rsidRDefault="00086F8E" w:rsidP="00086F8E">
      <w:pPr>
        <w:spacing w:after="0" w:line="240" w:lineRule="auto"/>
        <w:ind w:left="1416"/>
        <w:contextualSpacing/>
        <w:jc w:val="both"/>
        <w:rPr>
          <w:rFonts w:cs="David"/>
          <w:sz w:val="24"/>
          <w:szCs w:val="24"/>
        </w:rPr>
      </w:pPr>
      <w:r w:rsidRPr="00086F8E">
        <w:rPr>
          <w:rFonts w:cs="David" w:hint="cs"/>
          <w:sz w:val="24"/>
          <w:szCs w:val="24"/>
          <w:rtl/>
        </w:rPr>
        <w:t xml:space="preserve">אי לכך, יידרש מעקב קבוע אחר מוקדי פליטה חדשים אשר יוצעו באזור זה ועל היקפי התנועה בדרך ובמסילת הברזל, על מנת לוודא שלא </w:t>
      </w:r>
      <w:r w:rsidR="00562499" w:rsidRPr="00086F8E">
        <w:rPr>
          <w:rFonts w:cs="David" w:hint="cs"/>
          <w:sz w:val="24"/>
          <w:szCs w:val="24"/>
          <w:rtl/>
        </w:rPr>
        <w:t>ייווצרו</w:t>
      </w:r>
      <w:r w:rsidRPr="00086F8E">
        <w:rPr>
          <w:rFonts w:cs="David" w:hint="cs"/>
          <w:sz w:val="24"/>
          <w:szCs w:val="24"/>
          <w:rtl/>
        </w:rPr>
        <w:t xml:space="preserve"> חריגות אשר יסכנו את בריאות האוכלוסייה המקומית. בנוסף, אנו ממליצים לבחון את המלצתנו שתוספת נתיבי הנסיעה ישמשו לתחבורה ציבורית ולא לרכב פרטי. </w:t>
      </w:r>
    </w:p>
    <w:p w14:paraId="3707C76C" w14:textId="77777777" w:rsidR="00086F8E" w:rsidRPr="00086F8E" w:rsidRDefault="00086F8E" w:rsidP="00086F8E">
      <w:pPr>
        <w:numPr>
          <w:ilvl w:val="2"/>
          <w:numId w:val="2"/>
        </w:numPr>
        <w:spacing w:after="0" w:line="240" w:lineRule="auto"/>
        <w:ind w:left="1416" w:hanging="696"/>
        <w:contextualSpacing/>
        <w:jc w:val="both"/>
        <w:rPr>
          <w:rFonts w:cs="David"/>
          <w:sz w:val="24"/>
          <w:szCs w:val="24"/>
          <w:rtl/>
        </w:rPr>
      </w:pPr>
      <w:r w:rsidRPr="00086F8E">
        <w:rPr>
          <w:rFonts w:cs="David" w:hint="cs"/>
          <w:sz w:val="24"/>
          <w:szCs w:val="24"/>
          <w:rtl/>
        </w:rPr>
        <w:t>יש לציין, כי לא הוגש למשרד טופס תיאום לביצוע סקר זיהום אוויר מתחבורה ולכן אופן בחינת ריכוזי הרקע למודל, לא נבחן ע"י המשרד להגנת הסביבה.</w:t>
      </w:r>
    </w:p>
    <w:p w14:paraId="407A580B" w14:textId="77777777" w:rsidR="00086F8E" w:rsidRPr="00086F8E" w:rsidRDefault="00086F8E" w:rsidP="00086F8E">
      <w:pPr>
        <w:spacing w:after="0" w:line="240" w:lineRule="auto"/>
        <w:jc w:val="both"/>
        <w:rPr>
          <w:rFonts w:cs="David"/>
          <w:sz w:val="24"/>
          <w:szCs w:val="24"/>
          <w:rtl/>
        </w:rPr>
      </w:pPr>
    </w:p>
    <w:p w14:paraId="309087B9" w14:textId="77777777" w:rsidR="00086F8E" w:rsidRPr="00086F8E" w:rsidRDefault="00086F8E" w:rsidP="00086F8E">
      <w:pPr>
        <w:numPr>
          <w:ilvl w:val="0"/>
          <w:numId w:val="2"/>
        </w:numPr>
        <w:spacing w:after="0" w:line="240" w:lineRule="auto"/>
        <w:contextualSpacing/>
        <w:jc w:val="both"/>
        <w:rPr>
          <w:rFonts w:cs="David"/>
          <w:b/>
          <w:bCs/>
          <w:sz w:val="24"/>
          <w:szCs w:val="24"/>
          <w:u w:val="single"/>
        </w:rPr>
      </w:pPr>
      <w:r w:rsidRPr="00086F8E">
        <w:rPr>
          <w:rFonts w:cs="David" w:hint="cs"/>
          <w:b/>
          <w:bCs/>
          <w:sz w:val="24"/>
          <w:szCs w:val="24"/>
          <w:u w:val="single"/>
          <w:rtl/>
        </w:rPr>
        <w:t>סיכום</w:t>
      </w:r>
    </w:p>
    <w:p w14:paraId="33B382FF" w14:textId="77777777" w:rsidR="00086F8E" w:rsidRPr="00086F8E" w:rsidRDefault="00086F8E" w:rsidP="00086F8E">
      <w:pPr>
        <w:spacing w:after="0" w:line="240" w:lineRule="auto"/>
        <w:ind w:left="360"/>
        <w:contextualSpacing/>
        <w:jc w:val="both"/>
        <w:rPr>
          <w:rFonts w:cs="David"/>
          <w:b/>
          <w:bCs/>
          <w:sz w:val="24"/>
          <w:szCs w:val="24"/>
          <w:u w:val="single"/>
          <w:rtl/>
        </w:rPr>
      </w:pPr>
    </w:p>
    <w:p w14:paraId="08B552B9" w14:textId="77777777" w:rsidR="00086F8E" w:rsidRPr="00086F8E" w:rsidRDefault="00086F8E" w:rsidP="00086F8E">
      <w:pPr>
        <w:spacing w:after="0" w:line="240" w:lineRule="auto"/>
        <w:ind w:left="360"/>
        <w:contextualSpacing/>
        <w:jc w:val="both"/>
        <w:rPr>
          <w:rFonts w:cs="David"/>
          <w:noProof/>
          <w:sz w:val="24"/>
          <w:szCs w:val="24"/>
          <w:rtl/>
        </w:rPr>
      </w:pPr>
      <w:r w:rsidRPr="00086F8E">
        <w:rPr>
          <w:rFonts w:cs="David" w:hint="cs"/>
          <w:noProof/>
          <w:sz w:val="24"/>
          <w:szCs w:val="24"/>
          <w:rtl/>
        </w:rPr>
        <w:t>מטרת התסקיר שהוגש הינו לבחון את ההשפעות הסביבתיות של ביצוע תכנית הדרך שהוגשה והמציעה את הרחבתו של כביש 70/75 במקטע שבין מחלף העמקים ומחלף יגור והקמת מחלפון חדש מדרום יגור.</w:t>
      </w:r>
    </w:p>
    <w:p w14:paraId="2F332DC5" w14:textId="77777777" w:rsidR="00086F8E" w:rsidRPr="00086F8E" w:rsidRDefault="00086F8E" w:rsidP="00086F8E">
      <w:pPr>
        <w:spacing w:after="0" w:line="240" w:lineRule="auto"/>
        <w:ind w:left="360"/>
        <w:contextualSpacing/>
        <w:jc w:val="both"/>
        <w:rPr>
          <w:rFonts w:cs="David"/>
          <w:noProof/>
          <w:sz w:val="24"/>
          <w:szCs w:val="24"/>
          <w:rtl/>
        </w:rPr>
      </w:pPr>
    </w:p>
    <w:p w14:paraId="596F98A2" w14:textId="77777777" w:rsidR="00086F8E" w:rsidRPr="00086F8E" w:rsidRDefault="00086F8E" w:rsidP="00086F8E">
      <w:pPr>
        <w:spacing w:after="0" w:line="240" w:lineRule="auto"/>
        <w:ind w:left="360"/>
        <w:contextualSpacing/>
        <w:jc w:val="both"/>
        <w:rPr>
          <w:rFonts w:cs="David"/>
          <w:noProof/>
          <w:sz w:val="24"/>
          <w:szCs w:val="24"/>
          <w:rtl/>
        </w:rPr>
      </w:pPr>
      <w:r w:rsidRPr="00086F8E">
        <w:rPr>
          <w:rFonts w:cs="David" w:hint="cs"/>
          <w:noProof/>
          <w:sz w:val="24"/>
          <w:szCs w:val="24"/>
          <w:rtl/>
        </w:rPr>
        <w:t>בהתאם להחלטת הוועדה המחוזית, הסוגיה</w:t>
      </w:r>
      <w:r w:rsidRPr="00086F8E">
        <w:rPr>
          <w:rFonts w:cs="David"/>
          <w:noProof/>
          <w:sz w:val="24"/>
          <w:szCs w:val="24"/>
          <w:rtl/>
        </w:rPr>
        <w:t xml:space="preserve"> </w:t>
      </w:r>
      <w:r w:rsidRPr="00086F8E">
        <w:rPr>
          <w:rFonts w:cs="David" w:hint="cs"/>
          <w:noProof/>
          <w:sz w:val="24"/>
          <w:szCs w:val="24"/>
          <w:rtl/>
        </w:rPr>
        <w:t>הסביבתית</w:t>
      </w:r>
      <w:r w:rsidRPr="00086F8E">
        <w:rPr>
          <w:rFonts w:cs="David"/>
          <w:noProof/>
          <w:sz w:val="24"/>
          <w:szCs w:val="24"/>
          <w:rtl/>
        </w:rPr>
        <w:t xml:space="preserve"> </w:t>
      </w:r>
      <w:r w:rsidRPr="00086F8E">
        <w:rPr>
          <w:rFonts w:cs="David" w:hint="cs"/>
          <w:noProof/>
          <w:sz w:val="24"/>
          <w:szCs w:val="24"/>
          <w:rtl/>
        </w:rPr>
        <w:t>המרכזית</w:t>
      </w:r>
      <w:r w:rsidRPr="00086F8E">
        <w:rPr>
          <w:rFonts w:cs="David"/>
          <w:noProof/>
          <w:sz w:val="24"/>
          <w:szCs w:val="24"/>
          <w:rtl/>
        </w:rPr>
        <w:t xml:space="preserve"> </w:t>
      </w:r>
      <w:r w:rsidRPr="00086F8E">
        <w:rPr>
          <w:rFonts w:cs="David" w:hint="cs"/>
          <w:noProof/>
          <w:sz w:val="24"/>
          <w:szCs w:val="24"/>
          <w:rtl/>
        </w:rPr>
        <w:t>אשר נדרש היה לבחון בתסקיר הינה הקמת</w:t>
      </w:r>
      <w:r w:rsidRPr="00086F8E">
        <w:rPr>
          <w:rFonts w:cs="David"/>
          <w:noProof/>
          <w:sz w:val="24"/>
          <w:szCs w:val="24"/>
          <w:rtl/>
        </w:rPr>
        <w:t xml:space="preserve"> </w:t>
      </w:r>
      <w:r w:rsidRPr="00086F8E">
        <w:rPr>
          <w:rFonts w:cs="David" w:hint="cs"/>
          <w:noProof/>
          <w:sz w:val="24"/>
          <w:szCs w:val="24"/>
          <w:rtl/>
        </w:rPr>
        <w:t>מעבר</w:t>
      </w:r>
      <w:r w:rsidRPr="00086F8E">
        <w:rPr>
          <w:rFonts w:cs="David"/>
          <w:noProof/>
          <w:sz w:val="24"/>
          <w:szCs w:val="24"/>
          <w:rtl/>
        </w:rPr>
        <w:t xml:space="preserve"> </w:t>
      </w:r>
      <w:r w:rsidRPr="00086F8E">
        <w:rPr>
          <w:rFonts w:cs="David" w:hint="cs"/>
          <w:noProof/>
          <w:sz w:val="24"/>
          <w:szCs w:val="24"/>
          <w:rtl/>
        </w:rPr>
        <w:t>רצף</w:t>
      </w:r>
      <w:r w:rsidRPr="00086F8E">
        <w:rPr>
          <w:rFonts w:cs="David"/>
          <w:noProof/>
          <w:sz w:val="24"/>
          <w:szCs w:val="24"/>
          <w:rtl/>
        </w:rPr>
        <w:t xml:space="preserve"> </w:t>
      </w:r>
      <w:r w:rsidRPr="00086F8E">
        <w:rPr>
          <w:rFonts w:cs="David" w:hint="cs"/>
          <w:noProof/>
          <w:sz w:val="24"/>
          <w:szCs w:val="24"/>
          <w:rtl/>
        </w:rPr>
        <w:t>אקולוגי (מעבר בעלי חיים)</w:t>
      </w:r>
      <w:r w:rsidRPr="00086F8E">
        <w:rPr>
          <w:rFonts w:cs="David"/>
          <w:noProof/>
          <w:sz w:val="24"/>
          <w:szCs w:val="24"/>
          <w:rtl/>
        </w:rPr>
        <w:t xml:space="preserve"> </w:t>
      </w:r>
      <w:r w:rsidRPr="00086F8E">
        <w:rPr>
          <w:rFonts w:cs="David" w:hint="cs"/>
          <w:noProof/>
          <w:sz w:val="24"/>
          <w:szCs w:val="24"/>
          <w:rtl/>
        </w:rPr>
        <w:t>מעל מקטע הכביש המורחב ומסילת העמק, וזאת במטרה</w:t>
      </w:r>
      <w:r w:rsidRPr="00086F8E">
        <w:rPr>
          <w:rFonts w:cs="David"/>
          <w:noProof/>
          <w:sz w:val="24"/>
          <w:szCs w:val="24"/>
          <w:rtl/>
        </w:rPr>
        <w:t xml:space="preserve"> </w:t>
      </w:r>
      <w:r w:rsidRPr="00086F8E">
        <w:rPr>
          <w:rFonts w:cs="David" w:hint="cs"/>
          <w:noProof/>
          <w:sz w:val="24"/>
          <w:szCs w:val="24"/>
          <w:rtl/>
        </w:rPr>
        <w:t>לחדש</w:t>
      </w:r>
      <w:r w:rsidRPr="00086F8E">
        <w:rPr>
          <w:rFonts w:cs="David"/>
          <w:noProof/>
          <w:sz w:val="24"/>
          <w:szCs w:val="24"/>
          <w:rtl/>
        </w:rPr>
        <w:t xml:space="preserve"> </w:t>
      </w:r>
      <w:r w:rsidRPr="00086F8E">
        <w:rPr>
          <w:rFonts w:cs="David" w:hint="cs"/>
          <w:noProof/>
          <w:sz w:val="24"/>
          <w:szCs w:val="24"/>
          <w:rtl/>
        </w:rPr>
        <w:t>את</w:t>
      </w:r>
      <w:r w:rsidRPr="00086F8E">
        <w:rPr>
          <w:rFonts w:cs="David"/>
          <w:noProof/>
          <w:sz w:val="24"/>
          <w:szCs w:val="24"/>
          <w:rtl/>
        </w:rPr>
        <w:t xml:space="preserve"> </w:t>
      </w:r>
      <w:r w:rsidRPr="00086F8E">
        <w:rPr>
          <w:rFonts w:cs="David" w:hint="cs"/>
          <w:noProof/>
          <w:sz w:val="24"/>
          <w:szCs w:val="24"/>
          <w:rtl/>
        </w:rPr>
        <w:t xml:space="preserve">הקישוריות האקולוגית בין הכרמל לגבעות אלונים והגליל אשר נותקו, כמעט לחלוטין, בעקבות הקמת תשתיות תחבורה רבות במרחב זה, אשר אינן מאפשרות כיום מעבר בעלי חיים אפקטיבי דרכן, ובכך גרמו למעשה לנתק במסדרון האקולוגי הארצי.  </w:t>
      </w:r>
    </w:p>
    <w:p w14:paraId="293F764A" w14:textId="77777777" w:rsidR="00086F8E" w:rsidRPr="00086F8E" w:rsidRDefault="00086F8E" w:rsidP="00086F8E">
      <w:pPr>
        <w:spacing w:after="0" w:line="240" w:lineRule="auto"/>
        <w:ind w:left="360"/>
        <w:contextualSpacing/>
        <w:jc w:val="both"/>
        <w:rPr>
          <w:rFonts w:cs="David"/>
          <w:noProof/>
          <w:sz w:val="24"/>
          <w:szCs w:val="24"/>
          <w:rtl/>
        </w:rPr>
      </w:pPr>
    </w:p>
    <w:p w14:paraId="02A9BCE5" w14:textId="77777777" w:rsidR="00086F8E" w:rsidRPr="00086F8E" w:rsidRDefault="00086F8E" w:rsidP="00086F8E">
      <w:pPr>
        <w:spacing w:after="0" w:line="240" w:lineRule="auto"/>
        <w:ind w:left="360"/>
        <w:jc w:val="both"/>
        <w:rPr>
          <w:rFonts w:cs="David"/>
          <w:noProof/>
          <w:sz w:val="24"/>
          <w:szCs w:val="24"/>
          <w:rtl/>
        </w:rPr>
      </w:pPr>
      <w:r w:rsidRPr="00086F8E">
        <w:rPr>
          <w:rFonts w:cs="David" w:hint="cs"/>
          <w:b/>
          <w:bCs/>
          <w:sz w:val="24"/>
          <w:szCs w:val="24"/>
          <w:rtl/>
        </w:rPr>
        <w:t xml:space="preserve">המשרד להגנת הסביבה </w:t>
      </w:r>
      <w:r w:rsidRPr="00086F8E">
        <w:rPr>
          <w:rFonts w:cs="David" w:hint="cs"/>
          <w:b/>
          <w:bCs/>
          <w:sz w:val="24"/>
          <w:szCs w:val="24"/>
          <w:u w:val="single"/>
          <w:rtl/>
        </w:rPr>
        <w:t>בדעה שיש לדחות את מסקנות התסקיר המציע</w:t>
      </w:r>
      <w:r w:rsidRPr="00086F8E">
        <w:rPr>
          <w:rFonts w:cs="David"/>
          <w:b/>
          <w:bCs/>
          <w:sz w:val="24"/>
          <w:szCs w:val="24"/>
          <w:u w:val="single"/>
          <w:rtl/>
        </w:rPr>
        <w:t xml:space="preserve"> </w:t>
      </w:r>
      <w:r w:rsidRPr="00086F8E">
        <w:rPr>
          <w:rFonts w:cs="David" w:hint="cs"/>
          <w:b/>
          <w:bCs/>
          <w:sz w:val="24"/>
          <w:szCs w:val="24"/>
          <w:u w:val="single"/>
          <w:rtl/>
        </w:rPr>
        <w:t>את</w:t>
      </w:r>
      <w:r w:rsidRPr="00086F8E">
        <w:rPr>
          <w:rFonts w:cs="David"/>
          <w:b/>
          <w:bCs/>
          <w:sz w:val="24"/>
          <w:szCs w:val="24"/>
          <w:u w:val="single"/>
          <w:rtl/>
        </w:rPr>
        <w:t xml:space="preserve"> </w:t>
      </w:r>
      <w:r w:rsidRPr="00086F8E">
        <w:rPr>
          <w:rFonts w:cs="David" w:hint="cs"/>
          <w:b/>
          <w:bCs/>
          <w:sz w:val="24"/>
          <w:szCs w:val="24"/>
          <w:u w:val="single"/>
          <w:rtl/>
        </w:rPr>
        <w:t>חלופה 2א כחלופה</w:t>
      </w:r>
      <w:r w:rsidRPr="00086F8E">
        <w:rPr>
          <w:rFonts w:cs="David"/>
          <w:b/>
          <w:bCs/>
          <w:sz w:val="24"/>
          <w:szCs w:val="24"/>
          <w:u w:val="single"/>
          <w:rtl/>
        </w:rPr>
        <w:t xml:space="preserve"> </w:t>
      </w:r>
      <w:r w:rsidRPr="00086F8E">
        <w:rPr>
          <w:rFonts w:cs="David" w:hint="cs"/>
          <w:b/>
          <w:bCs/>
          <w:sz w:val="24"/>
          <w:szCs w:val="24"/>
          <w:u w:val="single"/>
          <w:rtl/>
        </w:rPr>
        <w:t>הנבחרת</w:t>
      </w:r>
      <w:r w:rsidRPr="00086F8E">
        <w:rPr>
          <w:rFonts w:cs="David"/>
          <w:b/>
          <w:bCs/>
          <w:sz w:val="24"/>
          <w:szCs w:val="24"/>
          <w:u w:val="single"/>
          <w:rtl/>
        </w:rPr>
        <w:t xml:space="preserve">- </w:t>
      </w:r>
      <w:r w:rsidRPr="00086F8E">
        <w:rPr>
          <w:rFonts w:cs="David" w:hint="cs"/>
          <w:b/>
          <w:bCs/>
          <w:sz w:val="24"/>
          <w:szCs w:val="24"/>
          <w:rtl/>
        </w:rPr>
        <w:t xml:space="preserve">במקום זאת, יש לקדם את </w:t>
      </w:r>
      <w:r w:rsidRPr="00086F8E">
        <w:rPr>
          <w:rFonts w:cs="David" w:hint="cs"/>
          <w:b/>
          <w:bCs/>
          <w:sz w:val="24"/>
          <w:szCs w:val="24"/>
          <w:u w:val="single"/>
          <w:rtl/>
        </w:rPr>
        <w:t>חלופת האפס</w:t>
      </w:r>
      <w:r w:rsidRPr="00086F8E">
        <w:rPr>
          <w:rFonts w:cs="David"/>
          <w:b/>
          <w:bCs/>
          <w:sz w:val="24"/>
          <w:szCs w:val="24"/>
          <w:u w:val="single"/>
        </w:rPr>
        <w:t xml:space="preserve"> </w:t>
      </w:r>
      <w:r w:rsidRPr="00086F8E">
        <w:rPr>
          <w:rFonts w:cs="David" w:hint="cs"/>
          <w:b/>
          <w:bCs/>
          <w:sz w:val="24"/>
          <w:szCs w:val="24"/>
          <w:rtl/>
        </w:rPr>
        <w:t xml:space="preserve">ׁ(ללא מחלפון) עם מעבר אקולוגי צמוד לקיבוץ יגור ברוחב של 100 מ' לכל הפחות. </w:t>
      </w:r>
    </w:p>
    <w:p w14:paraId="44C03FA9" w14:textId="77777777" w:rsidR="00086F8E" w:rsidRPr="00086F8E" w:rsidRDefault="00086F8E" w:rsidP="00086F8E">
      <w:pPr>
        <w:spacing w:after="0" w:line="240" w:lineRule="auto"/>
        <w:ind w:left="360"/>
        <w:jc w:val="both"/>
        <w:rPr>
          <w:rFonts w:cs="David"/>
          <w:noProof/>
          <w:sz w:val="24"/>
          <w:szCs w:val="24"/>
          <w:rtl/>
        </w:rPr>
      </w:pPr>
    </w:p>
    <w:p w14:paraId="1E56FF28" w14:textId="77777777" w:rsidR="00086F8E" w:rsidRPr="00086F8E" w:rsidRDefault="00086F8E" w:rsidP="00B4510A">
      <w:pPr>
        <w:spacing w:after="0" w:line="240" w:lineRule="auto"/>
        <w:ind w:left="360"/>
        <w:contextualSpacing/>
        <w:jc w:val="both"/>
        <w:rPr>
          <w:rFonts w:cs="David"/>
          <w:noProof/>
          <w:sz w:val="24"/>
          <w:szCs w:val="24"/>
        </w:rPr>
      </w:pPr>
      <w:r w:rsidRPr="00086F8E">
        <w:rPr>
          <w:rFonts w:cs="David" w:hint="cs"/>
          <w:b/>
          <w:bCs/>
          <w:sz w:val="24"/>
          <w:szCs w:val="24"/>
          <w:rtl/>
        </w:rPr>
        <w:lastRenderedPageBreak/>
        <w:t xml:space="preserve">ככל שתימצא הצדקה תחבורתית להקמת מחלף במרחב זה- יש לבחור את </w:t>
      </w:r>
      <w:r w:rsidRPr="00086F8E">
        <w:rPr>
          <w:rFonts w:cs="David" w:hint="cs"/>
          <w:b/>
          <w:bCs/>
          <w:sz w:val="24"/>
          <w:szCs w:val="24"/>
          <w:u w:val="single"/>
          <w:rtl/>
        </w:rPr>
        <w:t>חלופה 4</w:t>
      </w:r>
      <w:r w:rsidRPr="00086F8E">
        <w:rPr>
          <w:rFonts w:cs="David" w:hint="cs"/>
          <w:b/>
          <w:bCs/>
          <w:sz w:val="24"/>
          <w:szCs w:val="24"/>
          <w:rtl/>
        </w:rPr>
        <w:t xml:space="preserve"> הכוללת מעבר אקולוגי בצמוד לקיבוץ יגור ומחלפון חלקי הממוקם מדרום- מזרח אליו.  </w:t>
      </w:r>
    </w:p>
    <w:p w14:paraId="0A8753F6" w14:textId="77777777" w:rsidR="001A58BC" w:rsidRDefault="001A58BC" w:rsidP="001A58BC">
      <w:pPr>
        <w:spacing w:after="0" w:line="240" w:lineRule="auto"/>
        <w:ind w:left="720"/>
        <w:contextualSpacing/>
        <w:jc w:val="both"/>
        <w:rPr>
          <w:rFonts w:cs="David"/>
          <w:b/>
          <w:bCs/>
          <w:sz w:val="24"/>
          <w:szCs w:val="24"/>
          <w:rtl/>
        </w:rPr>
      </w:pPr>
    </w:p>
    <w:p w14:paraId="04ACC137" w14:textId="77777777" w:rsidR="00086F8E" w:rsidRPr="00086F8E" w:rsidRDefault="00086F8E" w:rsidP="00B4510A">
      <w:pPr>
        <w:spacing w:after="0" w:line="240" w:lineRule="auto"/>
        <w:ind w:left="360"/>
        <w:contextualSpacing/>
        <w:jc w:val="both"/>
        <w:rPr>
          <w:rFonts w:cs="David"/>
          <w:b/>
          <w:bCs/>
          <w:sz w:val="24"/>
          <w:szCs w:val="24"/>
        </w:rPr>
      </w:pPr>
      <w:r w:rsidRPr="00086F8E">
        <w:rPr>
          <w:rFonts w:cs="David" w:hint="cs"/>
          <w:b/>
          <w:bCs/>
          <w:sz w:val="24"/>
          <w:szCs w:val="24"/>
          <w:rtl/>
        </w:rPr>
        <w:t>לאור</w:t>
      </w:r>
      <w:r w:rsidRPr="00086F8E">
        <w:rPr>
          <w:rFonts w:cs="David"/>
          <w:b/>
          <w:bCs/>
          <w:sz w:val="24"/>
          <w:szCs w:val="24"/>
          <w:rtl/>
        </w:rPr>
        <w:t xml:space="preserve"> </w:t>
      </w:r>
      <w:r w:rsidRPr="00086F8E">
        <w:rPr>
          <w:rFonts w:cs="David" w:hint="cs"/>
          <w:b/>
          <w:bCs/>
          <w:sz w:val="24"/>
          <w:szCs w:val="24"/>
          <w:rtl/>
        </w:rPr>
        <w:t>הפגיעה</w:t>
      </w:r>
      <w:r w:rsidRPr="00086F8E">
        <w:rPr>
          <w:rFonts w:cs="David"/>
          <w:b/>
          <w:bCs/>
          <w:sz w:val="24"/>
          <w:szCs w:val="24"/>
          <w:rtl/>
        </w:rPr>
        <w:t xml:space="preserve"> </w:t>
      </w:r>
      <w:r w:rsidRPr="00086F8E">
        <w:rPr>
          <w:rFonts w:cs="David" w:hint="cs"/>
          <w:b/>
          <w:bCs/>
          <w:sz w:val="24"/>
          <w:szCs w:val="24"/>
          <w:rtl/>
        </w:rPr>
        <w:t>האקולוגית</w:t>
      </w:r>
      <w:r w:rsidRPr="00086F8E">
        <w:rPr>
          <w:rFonts w:cs="David"/>
          <w:b/>
          <w:bCs/>
          <w:sz w:val="24"/>
          <w:szCs w:val="24"/>
          <w:rtl/>
        </w:rPr>
        <w:t xml:space="preserve"> </w:t>
      </w:r>
      <w:r w:rsidRPr="00086F8E">
        <w:rPr>
          <w:rFonts w:cs="David" w:hint="cs"/>
          <w:b/>
          <w:bCs/>
          <w:sz w:val="24"/>
          <w:szCs w:val="24"/>
          <w:rtl/>
        </w:rPr>
        <w:t>המצטברת</w:t>
      </w:r>
      <w:r w:rsidRPr="00086F8E">
        <w:rPr>
          <w:rFonts w:cs="David"/>
          <w:b/>
          <w:bCs/>
          <w:sz w:val="24"/>
          <w:szCs w:val="24"/>
          <w:rtl/>
        </w:rPr>
        <w:t xml:space="preserve"> </w:t>
      </w:r>
      <w:r w:rsidRPr="00086F8E">
        <w:rPr>
          <w:rFonts w:cs="David" w:hint="cs"/>
          <w:b/>
          <w:bCs/>
          <w:sz w:val="24"/>
          <w:szCs w:val="24"/>
          <w:rtl/>
        </w:rPr>
        <w:t>של</w:t>
      </w:r>
      <w:r w:rsidRPr="00086F8E">
        <w:rPr>
          <w:rFonts w:cs="David"/>
          <w:b/>
          <w:bCs/>
          <w:sz w:val="24"/>
          <w:szCs w:val="24"/>
          <w:rtl/>
        </w:rPr>
        <w:t xml:space="preserve"> </w:t>
      </w:r>
      <w:r w:rsidRPr="00086F8E">
        <w:rPr>
          <w:rFonts w:cs="David" w:hint="cs"/>
          <w:b/>
          <w:bCs/>
          <w:sz w:val="24"/>
          <w:szCs w:val="24"/>
          <w:rtl/>
        </w:rPr>
        <w:t>הקמת</w:t>
      </w:r>
      <w:r w:rsidRPr="00086F8E">
        <w:rPr>
          <w:rFonts w:cs="David"/>
          <w:b/>
          <w:bCs/>
          <w:sz w:val="24"/>
          <w:szCs w:val="24"/>
          <w:rtl/>
        </w:rPr>
        <w:t xml:space="preserve"> </w:t>
      </w:r>
      <w:r w:rsidRPr="00086F8E">
        <w:rPr>
          <w:rFonts w:cs="David" w:hint="cs"/>
          <w:b/>
          <w:bCs/>
          <w:sz w:val="24"/>
          <w:szCs w:val="24"/>
          <w:rtl/>
        </w:rPr>
        <w:t>תשתיות</w:t>
      </w:r>
      <w:r w:rsidRPr="00086F8E">
        <w:rPr>
          <w:rFonts w:cs="David"/>
          <w:b/>
          <w:bCs/>
          <w:sz w:val="24"/>
          <w:szCs w:val="24"/>
          <w:rtl/>
        </w:rPr>
        <w:t xml:space="preserve"> </w:t>
      </w:r>
      <w:r w:rsidRPr="00086F8E">
        <w:rPr>
          <w:rFonts w:cs="David" w:hint="cs"/>
          <w:b/>
          <w:bCs/>
          <w:sz w:val="24"/>
          <w:szCs w:val="24"/>
          <w:rtl/>
        </w:rPr>
        <w:t>התחבורה</w:t>
      </w:r>
      <w:r w:rsidRPr="00086F8E">
        <w:rPr>
          <w:rFonts w:cs="David"/>
          <w:b/>
          <w:bCs/>
          <w:sz w:val="24"/>
          <w:szCs w:val="24"/>
          <w:rtl/>
        </w:rPr>
        <w:t xml:space="preserve"> </w:t>
      </w:r>
      <w:r w:rsidRPr="00086F8E">
        <w:rPr>
          <w:rFonts w:cs="David" w:hint="cs"/>
          <w:b/>
          <w:bCs/>
          <w:sz w:val="24"/>
          <w:szCs w:val="24"/>
          <w:rtl/>
        </w:rPr>
        <w:t>במרחב</w:t>
      </w:r>
      <w:r w:rsidRPr="00086F8E">
        <w:rPr>
          <w:rFonts w:cs="David"/>
          <w:b/>
          <w:bCs/>
          <w:sz w:val="24"/>
          <w:szCs w:val="24"/>
          <w:rtl/>
        </w:rPr>
        <w:t xml:space="preserve"> </w:t>
      </w:r>
      <w:r w:rsidRPr="00086F8E">
        <w:rPr>
          <w:rFonts w:cs="David" w:hint="cs"/>
          <w:b/>
          <w:bCs/>
          <w:sz w:val="24"/>
          <w:szCs w:val="24"/>
          <w:rtl/>
        </w:rPr>
        <w:t>זה</w:t>
      </w:r>
      <w:r w:rsidRPr="00086F8E">
        <w:rPr>
          <w:rFonts w:cs="David"/>
          <w:b/>
          <w:bCs/>
          <w:sz w:val="24"/>
          <w:szCs w:val="24"/>
          <w:rtl/>
        </w:rPr>
        <w:t xml:space="preserve">- </w:t>
      </w:r>
      <w:r w:rsidRPr="00086F8E">
        <w:rPr>
          <w:rFonts w:cs="David" w:hint="cs"/>
          <w:b/>
          <w:bCs/>
          <w:sz w:val="24"/>
          <w:szCs w:val="24"/>
          <w:rtl/>
        </w:rPr>
        <w:t>יש</w:t>
      </w:r>
      <w:r w:rsidRPr="00086F8E">
        <w:rPr>
          <w:rFonts w:cs="David"/>
          <w:b/>
          <w:bCs/>
          <w:sz w:val="24"/>
          <w:szCs w:val="24"/>
          <w:rtl/>
        </w:rPr>
        <w:t xml:space="preserve"> </w:t>
      </w:r>
      <w:r w:rsidRPr="00086F8E">
        <w:rPr>
          <w:rFonts w:cs="David" w:hint="cs"/>
          <w:b/>
          <w:bCs/>
          <w:sz w:val="24"/>
          <w:szCs w:val="24"/>
          <w:rtl/>
        </w:rPr>
        <w:t>לחייב</w:t>
      </w:r>
      <w:r w:rsidRPr="00086F8E">
        <w:rPr>
          <w:rFonts w:cs="David"/>
          <w:b/>
          <w:bCs/>
          <w:sz w:val="24"/>
          <w:szCs w:val="24"/>
          <w:rtl/>
        </w:rPr>
        <w:t xml:space="preserve"> </w:t>
      </w:r>
      <w:r w:rsidRPr="00086F8E">
        <w:rPr>
          <w:rFonts w:cs="David" w:hint="cs"/>
          <w:b/>
          <w:bCs/>
          <w:sz w:val="24"/>
          <w:szCs w:val="24"/>
          <w:rtl/>
        </w:rPr>
        <w:t>את</w:t>
      </w:r>
      <w:r w:rsidRPr="00086F8E">
        <w:rPr>
          <w:rFonts w:cs="David"/>
          <w:b/>
          <w:bCs/>
          <w:sz w:val="24"/>
          <w:szCs w:val="24"/>
          <w:rtl/>
        </w:rPr>
        <w:t xml:space="preserve"> </w:t>
      </w:r>
      <w:r w:rsidRPr="00086F8E">
        <w:rPr>
          <w:rFonts w:cs="David" w:hint="cs"/>
          <w:b/>
          <w:bCs/>
          <w:sz w:val="24"/>
          <w:szCs w:val="24"/>
          <w:rtl/>
        </w:rPr>
        <w:t>יזם</w:t>
      </w:r>
      <w:r w:rsidRPr="00086F8E">
        <w:rPr>
          <w:rFonts w:cs="David"/>
          <w:b/>
          <w:bCs/>
          <w:sz w:val="24"/>
          <w:szCs w:val="24"/>
          <w:rtl/>
        </w:rPr>
        <w:t xml:space="preserve"> </w:t>
      </w:r>
      <w:r w:rsidRPr="00086F8E">
        <w:rPr>
          <w:rFonts w:cs="David" w:hint="cs"/>
          <w:b/>
          <w:bCs/>
          <w:sz w:val="24"/>
          <w:szCs w:val="24"/>
          <w:rtl/>
        </w:rPr>
        <w:t>התכנית</w:t>
      </w:r>
      <w:r w:rsidRPr="00086F8E">
        <w:rPr>
          <w:rFonts w:cs="David"/>
          <w:b/>
          <w:bCs/>
          <w:sz w:val="24"/>
          <w:szCs w:val="24"/>
          <w:rtl/>
        </w:rPr>
        <w:t xml:space="preserve"> </w:t>
      </w:r>
      <w:r w:rsidRPr="00086F8E">
        <w:rPr>
          <w:rFonts w:cs="David" w:hint="cs"/>
          <w:b/>
          <w:bCs/>
          <w:sz w:val="24"/>
          <w:szCs w:val="24"/>
          <w:rtl/>
        </w:rPr>
        <w:t>להקים</w:t>
      </w:r>
      <w:r w:rsidRPr="00086F8E">
        <w:rPr>
          <w:rFonts w:cs="David"/>
          <w:b/>
          <w:bCs/>
          <w:sz w:val="24"/>
          <w:szCs w:val="24"/>
          <w:rtl/>
        </w:rPr>
        <w:t xml:space="preserve"> </w:t>
      </w:r>
      <w:r w:rsidRPr="00086F8E">
        <w:rPr>
          <w:rFonts w:cs="David" w:hint="cs"/>
          <w:b/>
          <w:bCs/>
          <w:sz w:val="24"/>
          <w:szCs w:val="24"/>
          <w:rtl/>
        </w:rPr>
        <w:t>את</w:t>
      </w:r>
      <w:r w:rsidRPr="00086F8E">
        <w:rPr>
          <w:rFonts w:cs="David"/>
          <w:b/>
          <w:bCs/>
          <w:sz w:val="24"/>
          <w:szCs w:val="24"/>
          <w:rtl/>
        </w:rPr>
        <w:t xml:space="preserve"> </w:t>
      </w:r>
      <w:r w:rsidRPr="00086F8E">
        <w:rPr>
          <w:rFonts w:cs="David" w:hint="cs"/>
          <w:b/>
          <w:bCs/>
          <w:sz w:val="24"/>
          <w:szCs w:val="24"/>
          <w:rtl/>
        </w:rPr>
        <w:t>המעבר</w:t>
      </w:r>
      <w:r w:rsidRPr="00086F8E">
        <w:rPr>
          <w:rFonts w:cs="David"/>
          <w:b/>
          <w:bCs/>
          <w:sz w:val="24"/>
          <w:szCs w:val="24"/>
          <w:rtl/>
        </w:rPr>
        <w:t xml:space="preserve"> </w:t>
      </w:r>
      <w:r w:rsidRPr="00086F8E">
        <w:rPr>
          <w:rFonts w:cs="David" w:hint="cs"/>
          <w:b/>
          <w:bCs/>
          <w:sz w:val="24"/>
          <w:szCs w:val="24"/>
          <w:rtl/>
        </w:rPr>
        <w:t>האקולוגי בד</w:t>
      </w:r>
      <w:r w:rsidRPr="00086F8E">
        <w:rPr>
          <w:rFonts w:cs="David"/>
          <w:b/>
          <w:bCs/>
          <w:sz w:val="24"/>
          <w:szCs w:val="24"/>
          <w:rtl/>
        </w:rPr>
        <w:t xml:space="preserve"> </w:t>
      </w:r>
      <w:r w:rsidRPr="00086F8E">
        <w:rPr>
          <w:rFonts w:cs="David" w:hint="cs"/>
          <w:b/>
          <w:bCs/>
          <w:sz w:val="24"/>
          <w:szCs w:val="24"/>
          <w:rtl/>
        </w:rPr>
        <w:t>בבד</w:t>
      </w:r>
      <w:r w:rsidRPr="00086F8E">
        <w:rPr>
          <w:rFonts w:cs="David"/>
          <w:b/>
          <w:bCs/>
          <w:sz w:val="24"/>
          <w:szCs w:val="24"/>
          <w:rtl/>
        </w:rPr>
        <w:t xml:space="preserve"> </w:t>
      </w:r>
      <w:r w:rsidRPr="00086F8E">
        <w:rPr>
          <w:rFonts w:cs="David" w:hint="cs"/>
          <w:b/>
          <w:bCs/>
          <w:sz w:val="24"/>
          <w:szCs w:val="24"/>
          <w:rtl/>
        </w:rPr>
        <w:t>לביצוע</w:t>
      </w:r>
      <w:r w:rsidRPr="00086F8E">
        <w:rPr>
          <w:rFonts w:cs="David"/>
          <w:b/>
          <w:bCs/>
          <w:sz w:val="24"/>
          <w:szCs w:val="24"/>
          <w:rtl/>
        </w:rPr>
        <w:t xml:space="preserve"> </w:t>
      </w:r>
      <w:r w:rsidRPr="00086F8E">
        <w:rPr>
          <w:rFonts w:cs="David" w:hint="cs"/>
          <w:b/>
          <w:bCs/>
          <w:sz w:val="24"/>
          <w:szCs w:val="24"/>
          <w:rtl/>
        </w:rPr>
        <w:t xml:space="preserve">התכנית, בכל חלופה שתבחר. </w:t>
      </w:r>
    </w:p>
    <w:p w14:paraId="727CFAF9" w14:textId="77777777" w:rsidR="00086F8E" w:rsidRPr="001A58BC" w:rsidRDefault="00086F8E" w:rsidP="00086F8E">
      <w:pPr>
        <w:numPr>
          <w:ilvl w:val="0"/>
          <w:numId w:val="6"/>
        </w:numPr>
        <w:spacing w:after="0" w:line="240" w:lineRule="auto"/>
        <w:contextualSpacing/>
        <w:jc w:val="both"/>
        <w:rPr>
          <w:rFonts w:cs="David"/>
          <w:sz w:val="24"/>
          <w:szCs w:val="24"/>
        </w:rPr>
      </w:pPr>
      <w:r w:rsidRPr="001A58BC">
        <w:rPr>
          <w:rFonts w:cs="David" w:hint="cs"/>
          <w:sz w:val="24"/>
          <w:szCs w:val="24"/>
          <w:rtl/>
        </w:rPr>
        <w:t xml:space="preserve">פרקים ג'-ה' בתסקיר יעודכנו בהתאם לחלופה שיוחלט עליה בוועדה המחוזית. </w:t>
      </w:r>
    </w:p>
    <w:p w14:paraId="3FB511CD" w14:textId="77777777" w:rsidR="00086F8E" w:rsidRPr="001A58BC" w:rsidRDefault="00086F8E" w:rsidP="00086F8E">
      <w:pPr>
        <w:numPr>
          <w:ilvl w:val="0"/>
          <w:numId w:val="6"/>
        </w:numPr>
        <w:spacing w:after="0" w:line="240" w:lineRule="auto"/>
        <w:contextualSpacing/>
        <w:jc w:val="both"/>
        <w:rPr>
          <w:rFonts w:cs="David"/>
          <w:sz w:val="24"/>
          <w:szCs w:val="24"/>
        </w:rPr>
      </w:pPr>
      <w:r w:rsidRPr="001A58BC">
        <w:rPr>
          <w:rFonts w:cs="David" w:hint="cs"/>
          <w:sz w:val="24"/>
          <w:szCs w:val="24"/>
          <w:rtl/>
        </w:rPr>
        <w:t>בנושא הרעש- יוסף להוראות התכנית כי יוכן דוח אקוסטי מפורט בשלב התכנון המפורט אשר יועבר לאישור המשרד להגנת הסביבה.</w:t>
      </w:r>
    </w:p>
    <w:p w14:paraId="2078BC51" w14:textId="77777777" w:rsidR="00086F8E" w:rsidRPr="001A58BC" w:rsidRDefault="00086F8E" w:rsidP="00086F8E">
      <w:pPr>
        <w:numPr>
          <w:ilvl w:val="0"/>
          <w:numId w:val="6"/>
        </w:numPr>
        <w:spacing w:after="0" w:line="240" w:lineRule="auto"/>
        <w:contextualSpacing/>
        <w:jc w:val="both"/>
        <w:rPr>
          <w:rFonts w:cs="David"/>
          <w:sz w:val="24"/>
          <w:szCs w:val="24"/>
        </w:rPr>
      </w:pPr>
      <w:r w:rsidRPr="001A58BC">
        <w:rPr>
          <w:rFonts w:cs="David" w:hint="cs"/>
          <w:sz w:val="24"/>
          <w:szCs w:val="24"/>
          <w:rtl/>
        </w:rPr>
        <w:t xml:space="preserve">אנו בדעה  שתוספת הנתיבים צריכה לשמש לתחבורה ציבורית ולא לשימוש רכב פרטי. </w:t>
      </w:r>
    </w:p>
    <w:p w14:paraId="52DD36E8" w14:textId="77777777" w:rsidR="00086F8E" w:rsidRPr="001A58BC" w:rsidRDefault="00086F8E" w:rsidP="00086F8E">
      <w:pPr>
        <w:numPr>
          <w:ilvl w:val="0"/>
          <w:numId w:val="6"/>
        </w:numPr>
        <w:spacing w:after="0" w:line="240" w:lineRule="auto"/>
        <w:contextualSpacing/>
        <w:jc w:val="both"/>
        <w:rPr>
          <w:rFonts w:cs="David"/>
          <w:sz w:val="24"/>
          <w:szCs w:val="24"/>
          <w:rtl/>
        </w:rPr>
      </w:pPr>
      <w:r w:rsidRPr="001A58BC">
        <w:rPr>
          <w:rFonts w:cs="David" w:hint="cs"/>
          <w:sz w:val="24"/>
          <w:szCs w:val="24"/>
          <w:rtl/>
        </w:rPr>
        <w:t xml:space="preserve">לאחר עדכון התסקיר פרקים ג-ה וקבלת מסמכי התכנית המעודכנים , המשרד להגנת הסביבה ייתן את חוות דעתו המעודכנת לתסקיר ולתכנית, טרם הפקדתה. </w:t>
      </w:r>
    </w:p>
    <w:p w14:paraId="0B904710" w14:textId="77777777" w:rsidR="00086F8E" w:rsidRPr="00086F8E" w:rsidRDefault="00086F8E" w:rsidP="00086F8E">
      <w:pPr>
        <w:spacing w:after="0" w:line="240" w:lineRule="auto"/>
        <w:jc w:val="both"/>
        <w:rPr>
          <w:rFonts w:cs="David"/>
          <w:sz w:val="24"/>
          <w:szCs w:val="24"/>
          <w:rtl/>
        </w:rPr>
      </w:pPr>
    </w:p>
    <w:p w14:paraId="3902F00D" w14:textId="77777777" w:rsidR="00086F8E" w:rsidRPr="00086F8E" w:rsidRDefault="00086F8E" w:rsidP="00086F8E">
      <w:pPr>
        <w:spacing w:after="0" w:line="240" w:lineRule="auto"/>
        <w:jc w:val="both"/>
        <w:rPr>
          <w:rFonts w:cs="David"/>
          <w:sz w:val="24"/>
          <w:szCs w:val="24"/>
          <w:rtl/>
        </w:rPr>
      </w:pPr>
    </w:p>
    <w:p w14:paraId="40C00840" w14:textId="263C672A" w:rsidR="00086F8E" w:rsidRPr="00086F8E" w:rsidRDefault="00086F8E" w:rsidP="00086F8E">
      <w:pPr>
        <w:spacing w:after="0" w:line="240" w:lineRule="auto"/>
        <w:jc w:val="both"/>
        <w:rPr>
          <w:rFonts w:cs="David"/>
          <w:sz w:val="24"/>
          <w:szCs w:val="24"/>
          <w:rtl/>
        </w:rPr>
      </w:pPr>
    </w:p>
    <w:p w14:paraId="22095DD0" w14:textId="77777777" w:rsidR="00086F8E" w:rsidRPr="00086F8E" w:rsidRDefault="00086F8E" w:rsidP="00086F8E">
      <w:pPr>
        <w:spacing w:after="0" w:line="360" w:lineRule="auto"/>
        <w:ind w:left="3600" w:firstLine="720"/>
        <w:jc w:val="center"/>
        <w:rPr>
          <w:rFonts w:ascii="Arial" w:hAnsi="Arial" w:cs="David"/>
          <w:sz w:val="24"/>
          <w:szCs w:val="24"/>
          <w:rtl/>
        </w:rPr>
      </w:pPr>
      <w:r w:rsidRPr="00086F8E">
        <w:rPr>
          <w:rFonts w:ascii="Arial" w:hAnsi="Arial" w:cs="David" w:hint="cs"/>
          <w:sz w:val="24"/>
          <w:szCs w:val="24"/>
          <w:rtl/>
        </w:rPr>
        <w:t>בברכה,</w:t>
      </w:r>
    </w:p>
    <w:p w14:paraId="5C60B0E1" w14:textId="77777777" w:rsidR="00086F8E" w:rsidRPr="00086F8E" w:rsidRDefault="00086F8E" w:rsidP="00086F8E">
      <w:pPr>
        <w:spacing w:after="0" w:line="360" w:lineRule="auto"/>
        <w:ind w:left="3600" w:firstLine="720"/>
        <w:jc w:val="center"/>
        <w:rPr>
          <w:rFonts w:ascii="Arial" w:hAnsi="Arial" w:cs="David"/>
          <w:sz w:val="24"/>
          <w:szCs w:val="24"/>
          <w:rtl/>
        </w:rPr>
      </w:pPr>
    </w:p>
    <w:p w14:paraId="046E8A0C" w14:textId="77777777" w:rsidR="00086F8E" w:rsidRPr="00086F8E" w:rsidRDefault="00086F8E" w:rsidP="00086F8E">
      <w:pPr>
        <w:spacing w:after="0" w:line="240" w:lineRule="auto"/>
        <w:ind w:left="3600" w:firstLine="720"/>
        <w:jc w:val="center"/>
        <w:rPr>
          <w:rFonts w:cs="David"/>
          <w:sz w:val="24"/>
          <w:szCs w:val="24"/>
          <w:rtl/>
        </w:rPr>
      </w:pPr>
      <w:r w:rsidRPr="00086F8E">
        <w:rPr>
          <w:rFonts w:cs="David" w:hint="cs"/>
          <w:sz w:val="24"/>
          <w:szCs w:val="24"/>
          <w:rtl/>
        </w:rPr>
        <w:t>מיכאל</w:t>
      </w:r>
      <w:r w:rsidRPr="00086F8E">
        <w:rPr>
          <w:rFonts w:cs="David"/>
          <w:sz w:val="24"/>
          <w:szCs w:val="24"/>
          <w:rtl/>
        </w:rPr>
        <w:t xml:space="preserve"> </w:t>
      </w:r>
      <w:r w:rsidRPr="00086F8E">
        <w:rPr>
          <w:rFonts w:cs="David" w:hint="cs"/>
          <w:sz w:val="24"/>
          <w:szCs w:val="24"/>
          <w:rtl/>
        </w:rPr>
        <w:t>ברויאר</w:t>
      </w:r>
    </w:p>
    <w:p w14:paraId="1FB2ADD3" w14:textId="77777777" w:rsidR="00086F8E" w:rsidRPr="00086F8E" w:rsidRDefault="00086F8E" w:rsidP="00086F8E">
      <w:pPr>
        <w:spacing w:after="0" w:line="240" w:lineRule="auto"/>
        <w:ind w:left="3600" w:firstLine="720"/>
        <w:jc w:val="center"/>
        <w:rPr>
          <w:rFonts w:cs="David"/>
          <w:sz w:val="24"/>
          <w:szCs w:val="24"/>
          <w:rtl/>
        </w:rPr>
      </w:pPr>
      <w:r w:rsidRPr="00086F8E">
        <w:rPr>
          <w:rFonts w:cs="David" w:hint="cs"/>
          <w:sz w:val="24"/>
          <w:szCs w:val="24"/>
          <w:rtl/>
        </w:rPr>
        <w:t>מרכז</w:t>
      </w:r>
      <w:r w:rsidRPr="00086F8E">
        <w:rPr>
          <w:rFonts w:cs="David"/>
          <w:sz w:val="24"/>
          <w:szCs w:val="24"/>
          <w:rtl/>
        </w:rPr>
        <w:t xml:space="preserve"> </w:t>
      </w:r>
      <w:r w:rsidRPr="00086F8E">
        <w:rPr>
          <w:rFonts w:cs="David" w:hint="cs"/>
          <w:sz w:val="24"/>
          <w:szCs w:val="24"/>
          <w:rtl/>
        </w:rPr>
        <w:t>בכיר תכנון</w:t>
      </w:r>
      <w:r w:rsidRPr="00086F8E">
        <w:rPr>
          <w:rFonts w:cs="David"/>
          <w:sz w:val="24"/>
          <w:szCs w:val="24"/>
          <w:rtl/>
        </w:rPr>
        <w:t xml:space="preserve"> </w:t>
      </w:r>
      <w:r w:rsidRPr="00086F8E">
        <w:rPr>
          <w:rFonts w:cs="David" w:hint="cs"/>
          <w:sz w:val="24"/>
          <w:szCs w:val="24"/>
          <w:rtl/>
        </w:rPr>
        <w:t xml:space="preserve">סביבתי                                         </w:t>
      </w:r>
    </w:p>
    <w:p w14:paraId="24C34BB9" w14:textId="77777777" w:rsidR="00086F8E" w:rsidRPr="00086F8E" w:rsidRDefault="00086F8E" w:rsidP="00086F8E">
      <w:pPr>
        <w:spacing w:after="0" w:line="240" w:lineRule="auto"/>
        <w:rPr>
          <w:rFonts w:cs="David"/>
          <w:sz w:val="24"/>
          <w:szCs w:val="24"/>
          <w:u w:val="single"/>
          <w:rtl/>
        </w:rPr>
      </w:pPr>
    </w:p>
    <w:p w14:paraId="733CCA67" w14:textId="77777777" w:rsidR="00086F8E" w:rsidRPr="00086F8E" w:rsidRDefault="00086F8E" w:rsidP="00086F8E">
      <w:pPr>
        <w:spacing w:after="0" w:line="240" w:lineRule="auto"/>
        <w:rPr>
          <w:rFonts w:cs="David"/>
          <w:sz w:val="24"/>
          <w:szCs w:val="24"/>
          <w:u w:val="single"/>
          <w:rtl/>
        </w:rPr>
      </w:pPr>
    </w:p>
    <w:p w14:paraId="7E2DB538" w14:textId="77777777" w:rsidR="00086F8E" w:rsidRPr="00086F8E" w:rsidRDefault="00086F8E" w:rsidP="00086F8E">
      <w:pPr>
        <w:spacing w:after="0" w:line="240" w:lineRule="auto"/>
        <w:rPr>
          <w:rFonts w:cs="David"/>
          <w:sz w:val="24"/>
          <w:szCs w:val="24"/>
          <w:u w:val="single"/>
          <w:rtl/>
        </w:rPr>
      </w:pPr>
    </w:p>
    <w:p w14:paraId="3A8E2373" w14:textId="77777777" w:rsidR="00086F8E" w:rsidRDefault="00086F8E" w:rsidP="00086F8E">
      <w:pPr>
        <w:spacing w:after="0" w:line="240" w:lineRule="auto"/>
        <w:rPr>
          <w:rFonts w:cs="David"/>
          <w:sz w:val="24"/>
          <w:szCs w:val="24"/>
          <w:u w:val="single"/>
          <w:rtl/>
        </w:rPr>
      </w:pPr>
    </w:p>
    <w:p w14:paraId="79F2C139" w14:textId="77777777" w:rsidR="00B4510A" w:rsidRDefault="00B4510A" w:rsidP="00086F8E">
      <w:pPr>
        <w:spacing w:after="0" w:line="240" w:lineRule="auto"/>
        <w:rPr>
          <w:rFonts w:cs="David"/>
          <w:sz w:val="24"/>
          <w:szCs w:val="24"/>
          <w:u w:val="single"/>
          <w:rtl/>
        </w:rPr>
      </w:pPr>
    </w:p>
    <w:p w14:paraId="70EBAEBA" w14:textId="77777777" w:rsidR="00B4510A" w:rsidRPr="00086F8E" w:rsidRDefault="00B4510A" w:rsidP="00086F8E">
      <w:pPr>
        <w:spacing w:after="0" w:line="240" w:lineRule="auto"/>
        <w:rPr>
          <w:rFonts w:cs="David"/>
          <w:sz w:val="24"/>
          <w:szCs w:val="24"/>
          <w:u w:val="single"/>
          <w:rtl/>
        </w:rPr>
      </w:pPr>
    </w:p>
    <w:p w14:paraId="1C9AFBB3" w14:textId="77777777" w:rsidR="00086F8E" w:rsidRPr="00086F8E" w:rsidRDefault="00086F8E" w:rsidP="00086F8E">
      <w:pPr>
        <w:spacing w:after="0" w:line="240" w:lineRule="auto"/>
        <w:rPr>
          <w:rFonts w:ascii="Arial" w:hAnsi="Arial" w:cs="David"/>
          <w:sz w:val="24"/>
          <w:szCs w:val="24"/>
          <w:rtl/>
        </w:rPr>
      </w:pPr>
      <w:r w:rsidRPr="00086F8E">
        <w:rPr>
          <w:rFonts w:cs="David" w:hint="cs"/>
          <w:sz w:val="24"/>
          <w:szCs w:val="24"/>
          <w:u w:val="single"/>
          <w:rtl/>
        </w:rPr>
        <w:t>העתק (בדוא"ל)</w:t>
      </w:r>
      <w:r w:rsidRPr="00086F8E">
        <w:rPr>
          <w:rFonts w:cs="David" w:hint="cs"/>
          <w:sz w:val="24"/>
          <w:szCs w:val="24"/>
          <w:rtl/>
        </w:rPr>
        <w:t xml:space="preserve">:  </w:t>
      </w:r>
    </w:p>
    <w:p w14:paraId="00B6CBB0" w14:textId="77777777" w:rsidR="00086F8E" w:rsidRPr="00086F8E" w:rsidRDefault="00086F8E" w:rsidP="00086F8E">
      <w:pPr>
        <w:spacing w:after="0" w:line="240" w:lineRule="auto"/>
        <w:rPr>
          <w:rFonts w:ascii="Arial" w:hAnsi="Arial" w:cs="David"/>
          <w:sz w:val="24"/>
          <w:szCs w:val="24"/>
          <w:rtl/>
        </w:rPr>
      </w:pPr>
      <w:r w:rsidRPr="00086F8E">
        <w:rPr>
          <w:rFonts w:ascii="Arial" w:hAnsi="Arial" w:cs="David" w:hint="cs"/>
          <w:sz w:val="24"/>
          <w:szCs w:val="24"/>
          <w:rtl/>
        </w:rPr>
        <w:t xml:space="preserve">שלמה כץ- מנהל מחוז חיפה, המשרד </w:t>
      </w:r>
      <w:proofErr w:type="spellStart"/>
      <w:r w:rsidRPr="00086F8E">
        <w:rPr>
          <w:rFonts w:ascii="Arial" w:hAnsi="Arial" w:cs="David" w:hint="cs"/>
          <w:sz w:val="24"/>
          <w:szCs w:val="24"/>
          <w:rtl/>
        </w:rPr>
        <w:t>להגנה"ס</w:t>
      </w:r>
      <w:proofErr w:type="spellEnd"/>
    </w:p>
    <w:p w14:paraId="7FB0C140" w14:textId="77777777" w:rsidR="00086F8E" w:rsidRPr="00086F8E" w:rsidRDefault="00086F8E" w:rsidP="00086F8E">
      <w:pPr>
        <w:spacing w:after="0" w:line="240" w:lineRule="auto"/>
        <w:rPr>
          <w:rFonts w:ascii="Arial" w:hAnsi="Arial" w:cs="David"/>
          <w:sz w:val="24"/>
          <w:szCs w:val="24"/>
          <w:rtl/>
        </w:rPr>
      </w:pPr>
      <w:r w:rsidRPr="00086F8E">
        <w:rPr>
          <w:rFonts w:ascii="Arial" w:hAnsi="Arial" w:cs="David" w:hint="cs"/>
          <w:sz w:val="24"/>
          <w:szCs w:val="24"/>
          <w:rtl/>
        </w:rPr>
        <w:t xml:space="preserve">ורד דרור - מתכננת מחוז חיפה, המשרד </w:t>
      </w:r>
      <w:proofErr w:type="spellStart"/>
      <w:r w:rsidRPr="00086F8E">
        <w:rPr>
          <w:rFonts w:ascii="Arial" w:hAnsi="Arial" w:cs="David" w:hint="cs"/>
          <w:sz w:val="24"/>
          <w:szCs w:val="24"/>
          <w:rtl/>
        </w:rPr>
        <w:t>להגנה"ס</w:t>
      </w:r>
      <w:proofErr w:type="spellEnd"/>
    </w:p>
    <w:p w14:paraId="3AF2BBCC" w14:textId="77777777" w:rsidR="00086F8E" w:rsidRDefault="009F5AED" w:rsidP="00086F8E">
      <w:pPr>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הדר סלע</w:t>
      </w:r>
      <w:r w:rsidR="00086F8E" w:rsidRPr="00086F8E">
        <w:rPr>
          <w:rFonts w:ascii="Times New Roman" w:eastAsia="Times New Roman" w:hAnsi="Times New Roman" w:cs="David" w:hint="cs"/>
          <w:sz w:val="24"/>
          <w:szCs w:val="24"/>
          <w:rtl/>
        </w:rPr>
        <w:t xml:space="preserve">- </w:t>
      </w:r>
      <w:r>
        <w:rPr>
          <w:rFonts w:ascii="Times New Roman" w:eastAsia="Times New Roman" w:hAnsi="Times New Roman" w:cs="David" w:hint="cs"/>
          <w:sz w:val="24"/>
          <w:szCs w:val="24"/>
          <w:rtl/>
        </w:rPr>
        <w:t xml:space="preserve">סגנית </w:t>
      </w:r>
      <w:r w:rsidR="00086F8E" w:rsidRPr="00086F8E">
        <w:rPr>
          <w:rFonts w:ascii="Times New Roman" w:eastAsia="Times New Roman" w:hAnsi="Times New Roman" w:cs="David" w:hint="cs"/>
          <w:sz w:val="24"/>
          <w:szCs w:val="24"/>
          <w:rtl/>
        </w:rPr>
        <w:t xml:space="preserve">מתכננת </w:t>
      </w:r>
      <w:r w:rsidR="00EF270C">
        <w:rPr>
          <w:rFonts w:ascii="Times New Roman" w:eastAsia="Times New Roman" w:hAnsi="Times New Roman" w:cs="David" w:hint="cs"/>
          <w:sz w:val="24"/>
          <w:szCs w:val="24"/>
          <w:rtl/>
        </w:rPr>
        <w:t>המחוז, לשכת התכנון חיפה</w:t>
      </w:r>
    </w:p>
    <w:p w14:paraId="0D1B56C1" w14:textId="77777777" w:rsidR="00EF270C" w:rsidRPr="00086F8E" w:rsidRDefault="00EF270C" w:rsidP="00086F8E">
      <w:pPr>
        <w:spacing w:after="0" w:line="240" w:lineRule="auto"/>
        <w:rPr>
          <w:rFonts w:ascii="Times New Roman" w:eastAsia="Times New Roman" w:hAnsi="Times New Roman" w:cs="David"/>
          <w:sz w:val="24"/>
          <w:szCs w:val="24"/>
          <w:rtl/>
        </w:rPr>
      </w:pPr>
      <w:r>
        <w:rPr>
          <w:rFonts w:ascii="Times New Roman" w:eastAsia="Times New Roman" w:hAnsi="Times New Roman" w:cs="David" w:hint="cs"/>
          <w:sz w:val="24"/>
          <w:szCs w:val="24"/>
          <w:rtl/>
        </w:rPr>
        <w:t>רומן חוטימסקי- מנהל תחום תשתיות, לשכת התכנון חיפה</w:t>
      </w:r>
    </w:p>
    <w:p w14:paraId="6CDBF530" w14:textId="77777777" w:rsidR="00086F8E" w:rsidRPr="00086F8E" w:rsidRDefault="00086F8E" w:rsidP="00086F8E">
      <w:pPr>
        <w:spacing w:after="0" w:line="240" w:lineRule="auto"/>
        <w:rPr>
          <w:rFonts w:ascii="Times New Roman" w:eastAsia="Times New Roman" w:hAnsi="Times New Roman" w:cs="David"/>
          <w:sz w:val="24"/>
          <w:szCs w:val="24"/>
          <w:rtl/>
        </w:rPr>
      </w:pPr>
      <w:r w:rsidRPr="00086F8E">
        <w:rPr>
          <w:rFonts w:ascii="Times New Roman" w:eastAsia="Times New Roman" w:hAnsi="Times New Roman" w:cs="David" w:hint="cs"/>
          <w:sz w:val="24"/>
          <w:szCs w:val="24"/>
          <w:rtl/>
        </w:rPr>
        <w:t>הראל דמתי- המפקח על התעבורה, משרד התחבורה</w:t>
      </w:r>
    </w:p>
    <w:p w14:paraId="4D5A32CA" w14:textId="77777777" w:rsidR="00086F8E" w:rsidRPr="00086F8E" w:rsidRDefault="00086F8E" w:rsidP="00086F8E">
      <w:pPr>
        <w:spacing w:after="0" w:line="240" w:lineRule="auto"/>
        <w:rPr>
          <w:rFonts w:ascii="Times New Roman" w:eastAsia="Times New Roman" w:hAnsi="Times New Roman" w:cs="David"/>
          <w:sz w:val="24"/>
          <w:szCs w:val="24"/>
          <w:rtl/>
        </w:rPr>
      </w:pPr>
      <w:r w:rsidRPr="00086F8E">
        <w:rPr>
          <w:rFonts w:ascii="Times New Roman" w:eastAsia="Times New Roman" w:hAnsi="Times New Roman" w:cs="David" w:hint="cs"/>
          <w:sz w:val="24"/>
          <w:szCs w:val="24"/>
          <w:rtl/>
        </w:rPr>
        <w:t>אור</w:t>
      </w:r>
      <w:r w:rsidRPr="00086F8E">
        <w:rPr>
          <w:rFonts w:ascii="Times New Roman" w:eastAsia="Times New Roman" w:hAnsi="Times New Roman" w:cs="David"/>
          <w:sz w:val="24"/>
          <w:szCs w:val="24"/>
          <w:rtl/>
        </w:rPr>
        <w:t xml:space="preserve"> </w:t>
      </w:r>
      <w:r w:rsidRPr="00086F8E">
        <w:rPr>
          <w:rFonts w:ascii="Times New Roman" w:eastAsia="Times New Roman" w:hAnsi="Times New Roman" w:cs="David" w:hint="cs"/>
          <w:sz w:val="24"/>
          <w:szCs w:val="24"/>
          <w:rtl/>
        </w:rPr>
        <w:t>אבני- מנהל</w:t>
      </w:r>
      <w:r w:rsidRPr="00086F8E">
        <w:rPr>
          <w:rFonts w:ascii="Times New Roman" w:eastAsia="Times New Roman" w:hAnsi="Times New Roman" w:cs="David"/>
          <w:sz w:val="24"/>
          <w:szCs w:val="24"/>
          <w:rtl/>
        </w:rPr>
        <w:t xml:space="preserve"> </w:t>
      </w:r>
      <w:r w:rsidRPr="00086F8E">
        <w:rPr>
          <w:rFonts w:ascii="Times New Roman" w:eastAsia="Times New Roman" w:hAnsi="Times New Roman" w:cs="David" w:hint="cs"/>
          <w:sz w:val="24"/>
          <w:szCs w:val="24"/>
          <w:rtl/>
        </w:rPr>
        <w:t>מחלקת</w:t>
      </w:r>
      <w:r w:rsidRPr="00086F8E">
        <w:rPr>
          <w:rFonts w:ascii="Times New Roman" w:eastAsia="Times New Roman" w:hAnsi="Times New Roman" w:cs="David"/>
          <w:sz w:val="24"/>
          <w:szCs w:val="24"/>
          <w:rtl/>
        </w:rPr>
        <w:t xml:space="preserve"> </w:t>
      </w:r>
      <w:r w:rsidRPr="00086F8E">
        <w:rPr>
          <w:rFonts w:ascii="Times New Roman" w:eastAsia="Times New Roman" w:hAnsi="Times New Roman" w:cs="David" w:hint="cs"/>
          <w:sz w:val="24"/>
          <w:szCs w:val="24"/>
          <w:rtl/>
        </w:rPr>
        <w:t>פרויקטים</w:t>
      </w:r>
      <w:r w:rsidRPr="00086F8E">
        <w:rPr>
          <w:rFonts w:ascii="Times New Roman" w:eastAsia="Times New Roman" w:hAnsi="Times New Roman" w:cs="David"/>
          <w:sz w:val="24"/>
          <w:szCs w:val="24"/>
          <w:rtl/>
        </w:rPr>
        <w:t xml:space="preserve"> </w:t>
      </w:r>
      <w:r w:rsidRPr="00086F8E">
        <w:rPr>
          <w:rFonts w:ascii="Times New Roman" w:eastAsia="Times New Roman" w:hAnsi="Times New Roman" w:cs="David" w:hint="cs"/>
          <w:sz w:val="24"/>
          <w:szCs w:val="24"/>
          <w:rtl/>
        </w:rPr>
        <w:t>סטטוטוריים</w:t>
      </w:r>
      <w:r w:rsidRPr="00086F8E">
        <w:rPr>
          <w:rFonts w:ascii="Times New Roman" w:eastAsia="Times New Roman" w:hAnsi="Times New Roman" w:cs="David"/>
          <w:sz w:val="24"/>
          <w:szCs w:val="24"/>
          <w:rtl/>
        </w:rPr>
        <w:t xml:space="preserve"> </w:t>
      </w:r>
      <w:r w:rsidRPr="00086F8E">
        <w:rPr>
          <w:rFonts w:ascii="Times New Roman" w:eastAsia="Times New Roman" w:hAnsi="Times New Roman" w:cs="David" w:hint="cs"/>
          <w:sz w:val="24"/>
          <w:szCs w:val="24"/>
          <w:rtl/>
        </w:rPr>
        <w:t>מחוז</w:t>
      </w:r>
      <w:r w:rsidRPr="00086F8E">
        <w:rPr>
          <w:rFonts w:ascii="Times New Roman" w:eastAsia="Times New Roman" w:hAnsi="Times New Roman" w:cs="David"/>
          <w:sz w:val="24"/>
          <w:szCs w:val="24"/>
          <w:rtl/>
        </w:rPr>
        <w:t xml:space="preserve"> </w:t>
      </w:r>
      <w:r w:rsidRPr="00086F8E">
        <w:rPr>
          <w:rFonts w:ascii="Times New Roman" w:eastAsia="Times New Roman" w:hAnsi="Times New Roman" w:cs="David" w:hint="cs"/>
          <w:sz w:val="24"/>
          <w:szCs w:val="24"/>
          <w:rtl/>
        </w:rPr>
        <w:t>צפון</w:t>
      </w:r>
      <w:r w:rsidRPr="00086F8E">
        <w:rPr>
          <w:rFonts w:ascii="Times New Roman" w:eastAsia="Times New Roman" w:hAnsi="Times New Roman" w:cs="David"/>
          <w:sz w:val="24"/>
          <w:szCs w:val="24"/>
          <w:rtl/>
        </w:rPr>
        <w:t xml:space="preserve"> </w:t>
      </w:r>
      <w:r w:rsidRPr="00086F8E">
        <w:rPr>
          <w:rFonts w:ascii="Times New Roman" w:eastAsia="Times New Roman" w:hAnsi="Times New Roman" w:cs="David" w:hint="cs"/>
          <w:sz w:val="24"/>
          <w:szCs w:val="24"/>
          <w:rtl/>
        </w:rPr>
        <w:t xml:space="preserve">וחיפה, </w:t>
      </w:r>
      <w:proofErr w:type="spellStart"/>
      <w:r w:rsidRPr="00086F8E">
        <w:rPr>
          <w:rFonts w:ascii="Times New Roman" w:eastAsia="Times New Roman" w:hAnsi="Times New Roman" w:cs="David" w:hint="cs"/>
          <w:sz w:val="24"/>
          <w:szCs w:val="24"/>
          <w:rtl/>
        </w:rPr>
        <w:t>נת"י</w:t>
      </w:r>
      <w:proofErr w:type="spellEnd"/>
    </w:p>
    <w:p w14:paraId="185B4F12" w14:textId="77777777" w:rsidR="00086F8E" w:rsidRPr="00086F8E" w:rsidRDefault="00086F8E" w:rsidP="00086F8E">
      <w:pPr>
        <w:spacing w:after="0" w:line="240" w:lineRule="auto"/>
        <w:rPr>
          <w:rFonts w:ascii="Times New Roman" w:eastAsia="Times New Roman" w:hAnsi="Times New Roman" w:cs="David"/>
          <w:sz w:val="24"/>
          <w:szCs w:val="24"/>
          <w:rtl/>
        </w:rPr>
      </w:pPr>
      <w:r w:rsidRPr="00086F8E">
        <w:rPr>
          <w:rFonts w:ascii="Times New Roman" w:eastAsia="Times New Roman" w:hAnsi="Times New Roman" w:cs="David"/>
          <w:sz w:val="24"/>
          <w:szCs w:val="24"/>
          <w:rtl/>
        </w:rPr>
        <w:t xml:space="preserve">מיקי לדל, בן רוזנברג- </w:t>
      </w:r>
      <w:proofErr w:type="spellStart"/>
      <w:r w:rsidRPr="00086F8E">
        <w:rPr>
          <w:rFonts w:ascii="Times New Roman" w:eastAsia="Times New Roman" w:hAnsi="Times New Roman" w:cs="David"/>
          <w:sz w:val="24"/>
          <w:szCs w:val="24"/>
          <w:rtl/>
        </w:rPr>
        <w:t>רט"ג</w:t>
      </w:r>
      <w:proofErr w:type="spellEnd"/>
    </w:p>
    <w:p w14:paraId="01F5174C" w14:textId="77777777" w:rsidR="00086F8E" w:rsidRPr="00086F8E" w:rsidRDefault="00086F8E" w:rsidP="00086F8E">
      <w:pPr>
        <w:spacing w:after="0" w:line="240" w:lineRule="auto"/>
        <w:rPr>
          <w:rFonts w:ascii="Times New Roman" w:eastAsia="Times New Roman" w:hAnsi="Times New Roman" w:cs="David"/>
          <w:sz w:val="24"/>
          <w:szCs w:val="24"/>
          <w:rtl/>
        </w:rPr>
      </w:pPr>
      <w:r w:rsidRPr="00086F8E">
        <w:rPr>
          <w:rFonts w:ascii="Times New Roman" w:eastAsia="Times New Roman" w:hAnsi="Times New Roman" w:cs="David" w:hint="cs"/>
          <w:sz w:val="24"/>
          <w:szCs w:val="24"/>
          <w:rtl/>
        </w:rPr>
        <w:t xml:space="preserve">מקסים </w:t>
      </w:r>
      <w:proofErr w:type="spellStart"/>
      <w:r w:rsidRPr="00086F8E">
        <w:rPr>
          <w:rFonts w:ascii="Times New Roman" w:eastAsia="Times New Roman" w:hAnsi="Times New Roman" w:cs="David" w:hint="cs"/>
          <w:sz w:val="24"/>
          <w:szCs w:val="24"/>
          <w:rtl/>
        </w:rPr>
        <w:t>גולדין</w:t>
      </w:r>
      <w:proofErr w:type="spellEnd"/>
      <w:r w:rsidRPr="00086F8E">
        <w:rPr>
          <w:rFonts w:ascii="Times New Roman" w:eastAsia="Times New Roman" w:hAnsi="Times New Roman" w:cs="David" w:hint="cs"/>
          <w:sz w:val="24"/>
          <w:szCs w:val="24"/>
          <w:rtl/>
        </w:rPr>
        <w:t xml:space="preserve">- מנהל פרויקט, וקסמן, </w:t>
      </w:r>
      <w:proofErr w:type="spellStart"/>
      <w:r w:rsidRPr="00086F8E">
        <w:rPr>
          <w:rFonts w:ascii="Times New Roman" w:eastAsia="Times New Roman" w:hAnsi="Times New Roman" w:cs="David" w:hint="cs"/>
          <w:sz w:val="24"/>
          <w:szCs w:val="24"/>
          <w:rtl/>
        </w:rPr>
        <w:t>גוברין,שטרן</w:t>
      </w:r>
      <w:proofErr w:type="spellEnd"/>
    </w:p>
    <w:p w14:paraId="328B631A" w14:textId="77777777" w:rsidR="00086F8E" w:rsidRPr="00086F8E" w:rsidRDefault="00086F8E" w:rsidP="00086F8E">
      <w:pPr>
        <w:spacing w:after="0" w:line="240" w:lineRule="auto"/>
        <w:rPr>
          <w:rFonts w:ascii="Times New Roman" w:eastAsia="Times New Roman" w:hAnsi="Times New Roman" w:cs="David"/>
          <w:sz w:val="24"/>
          <w:szCs w:val="24"/>
          <w:rtl/>
        </w:rPr>
      </w:pPr>
    </w:p>
    <w:p w14:paraId="2865A189" w14:textId="77777777" w:rsidR="00086F8E" w:rsidRPr="00086F8E" w:rsidRDefault="00086F8E" w:rsidP="00086F8E">
      <w:pPr>
        <w:spacing w:after="0" w:line="240" w:lineRule="auto"/>
        <w:rPr>
          <w:rFonts w:ascii="Times New Roman" w:eastAsia="Times New Roman" w:hAnsi="Times New Roman" w:cs="David"/>
          <w:sz w:val="24"/>
          <w:szCs w:val="24"/>
          <w:rtl/>
        </w:rPr>
      </w:pPr>
    </w:p>
    <w:p w14:paraId="5DF2BB04" w14:textId="77777777" w:rsidR="00086F8E" w:rsidRPr="00086F8E" w:rsidRDefault="00086F8E" w:rsidP="00086F8E">
      <w:pPr>
        <w:spacing w:after="0" w:line="240" w:lineRule="auto"/>
        <w:rPr>
          <w:rFonts w:ascii="Times New Roman" w:eastAsia="Times New Roman" w:hAnsi="Times New Roman" w:cs="David"/>
          <w:sz w:val="24"/>
          <w:szCs w:val="24"/>
          <w:rtl/>
        </w:rPr>
      </w:pPr>
      <w:r w:rsidRPr="00086F8E">
        <w:rPr>
          <w:rFonts w:ascii="Times New Roman" w:eastAsia="Times New Roman" w:hAnsi="Times New Roman" w:cs="David" w:hint="cs"/>
          <w:sz w:val="24"/>
          <w:szCs w:val="24"/>
          <w:rtl/>
        </w:rPr>
        <w:t>תס50-אוג20</w:t>
      </w:r>
    </w:p>
    <w:p w14:paraId="43FD75C6" w14:textId="77777777" w:rsidR="00086F8E" w:rsidRPr="00086F8E" w:rsidRDefault="00086F8E" w:rsidP="00086F8E">
      <w:pPr>
        <w:spacing w:after="0" w:line="240" w:lineRule="auto"/>
        <w:rPr>
          <w:rFonts w:cs="David"/>
          <w:b/>
          <w:bCs/>
          <w:sz w:val="24"/>
          <w:szCs w:val="24"/>
          <w:rtl/>
        </w:rPr>
      </w:pPr>
    </w:p>
    <w:p w14:paraId="6D9C074A" w14:textId="77777777" w:rsidR="00086F8E" w:rsidRPr="00086F8E" w:rsidRDefault="00086F8E" w:rsidP="00086F8E">
      <w:pPr>
        <w:spacing w:after="0" w:line="240" w:lineRule="auto"/>
        <w:rPr>
          <w:rFonts w:cs="David"/>
          <w:b/>
          <w:bCs/>
          <w:sz w:val="24"/>
          <w:szCs w:val="24"/>
          <w:rtl/>
        </w:rPr>
      </w:pPr>
    </w:p>
    <w:p w14:paraId="15D0A456" w14:textId="77777777" w:rsidR="00086F8E" w:rsidRPr="00086F8E" w:rsidRDefault="00086F8E" w:rsidP="00086F8E">
      <w:pPr>
        <w:spacing w:after="0" w:line="240" w:lineRule="auto"/>
        <w:rPr>
          <w:rFonts w:ascii="Arial" w:hAnsi="Arial" w:cs="David"/>
          <w:sz w:val="24"/>
          <w:szCs w:val="24"/>
          <w:rtl/>
        </w:rPr>
      </w:pPr>
    </w:p>
    <w:p w14:paraId="003D33DD" w14:textId="77777777" w:rsidR="00086F8E" w:rsidRPr="00086F8E" w:rsidRDefault="00086F8E" w:rsidP="00086F8E">
      <w:pPr>
        <w:spacing w:after="0" w:line="240" w:lineRule="auto"/>
        <w:jc w:val="both"/>
        <w:rPr>
          <w:rFonts w:cs="David"/>
          <w:sz w:val="24"/>
          <w:szCs w:val="24"/>
          <w:rtl/>
        </w:rPr>
      </w:pPr>
    </w:p>
    <w:p w14:paraId="46FB56BD" w14:textId="77777777" w:rsidR="00086F8E" w:rsidRPr="00086F8E" w:rsidRDefault="00086F8E" w:rsidP="00086F8E">
      <w:pPr>
        <w:spacing w:after="0" w:line="240" w:lineRule="auto"/>
        <w:jc w:val="both"/>
        <w:rPr>
          <w:rFonts w:cs="David"/>
          <w:sz w:val="24"/>
          <w:szCs w:val="24"/>
          <w:rtl/>
        </w:rPr>
      </w:pPr>
    </w:p>
    <w:p w14:paraId="333B6602" w14:textId="77777777" w:rsidR="00B31C9B" w:rsidRPr="00D32CE6" w:rsidRDefault="00B31C9B" w:rsidP="00B31C9B">
      <w:pPr>
        <w:pStyle w:val="ListParagraph"/>
        <w:spacing w:after="0" w:line="240" w:lineRule="auto"/>
        <w:ind w:left="360"/>
        <w:jc w:val="both"/>
        <w:rPr>
          <w:rFonts w:cs="David"/>
          <w:sz w:val="24"/>
          <w:szCs w:val="24"/>
          <w:rtl/>
        </w:rPr>
      </w:pPr>
    </w:p>
    <w:p w14:paraId="08C51852" w14:textId="77777777" w:rsidR="008C4D83" w:rsidRPr="008C4D83" w:rsidRDefault="008C4D83" w:rsidP="0073112C">
      <w:pPr>
        <w:pStyle w:val="ListParagraph"/>
        <w:spacing w:after="0" w:line="240" w:lineRule="auto"/>
        <w:ind w:left="360"/>
        <w:jc w:val="both"/>
        <w:rPr>
          <w:rFonts w:cs="David"/>
          <w:sz w:val="24"/>
          <w:szCs w:val="24"/>
          <w:rtl/>
        </w:rPr>
      </w:pPr>
    </w:p>
    <w:p w14:paraId="0C42C11B" w14:textId="77777777" w:rsidR="00DB4709" w:rsidRDefault="00DB4709" w:rsidP="006E5702">
      <w:pPr>
        <w:spacing w:after="0" w:line="240" w:lineRule="auto"/>
        <w:jc w:val="both"/>
        <w:rPr>
          <w:rFonts w:cs="David"/>
          <w:sz w:val="24"/>
          <w:szCs w:val="24"/>
          <w:rtl/>
        </w:rPr>
      </w:pPr>
    </w:p>
    <w:p w14:paraId="77F6EEF0" w14:textId="77777777" w:rsidR="00DB4709" w:rsidRDefault="00DB4709" w:rsidP="006E5702">
      <w:pPr>
        <w:spacing w:after="0" w:line="240" w:lineRule="auto"/>
        <w:jc w:val="both"/>
        <w:rPr>
          <w:rFonts w:cs="David"/>
          <w:sz w:val="24"/>
          <w:szCs w:val="24"/>
          <w:rtl/>
        </w:rPr>
      </w:pPr>
    </w:p>
    <w:p w14:paraId="57396DFD" w14:textId="77777777" w:rsidR="00FA482D" w:rsidRDefault="00FA482D" w:rsidP="004A150C">
      <w:pPr>
        <w:spacing w:after="0" w:line="240" w:lineRule="auto"/>
        <w:rPr>
          <w:rFonts w:ascii="Arial" w:hAnsi="Arial" w:cs="David"/>
          <w:sz w:val="24"/>
          <w:szCs w:val="24"/>
          <w:rtl/>
        </w:rPr>
      </w:pPr>
    </w:p>
    <w:p w14:paraId="513D660A" w14:textId="77777777" w:rsidR="00086F8E" w:rsidRDefault="00086F8E" w:rsidP="004A150C">
      <w:pPr>
        <w:spacing w:after="0" w:line="240" w:lineRule="auto"/>
        <w:rPr>
          <w:rFonts w:ascii="Arial" w:hAnsi="Arial" w:cs="David"/>
          <w:sz w:val="24"/>
          <w:szCs w:val="24"/>
          <w:rtl/>
        </w:rPr>
      </w:pPr>
    </w:p>
    <w:p w14:paraId="3B807363" w14:textId="77777777" w:rsidR="00086F8E" w:rsidRDefault="00086F8E" w:rsidP="004A150C">
      <w:pPr>
        <w:spacing w:after="0" w:line="240" w:lineRule="auto"/>
        <w:rPr>
          <w:rFonts w:ascii="Arial" w:hAnsi="Arial" w:cs="David"/>
          <w:sz w:val="24"/>
          <w:szCs w:val="24"/>
          <w:rtl/>
        </w:rPr>
      </w:pPr>
    </w:p>
    <w:p w14:paraId="49D76A11" w14:textId="77777777" w:rsidR="00086F8E" w:rsidRDefault="00086F8E" w:rsidP="004A150C">
      <w:pPr>
        <w:spacing w:after="0" w:line="240" w:lineRule="auto"/>
        <w:rPr>
          <w:rFonts w:ascii="Arial" w:hAnsi="Arial" w:cs="David"/>
          <w:sz w:val="24"/>
          <w:szCs w:val="24"/>
          <w:rtl/>
        </w:rPr>
        <w:sectPr w:rsidR="00086F8E" w:rsidSect="00A21D3E">
          <w:headerReference w:type="default" r:id="rId13"/>
          <w:footerReference w:type="even" r:id="rId14"/>
          <w:footerReference w:type="default" r:id="rId15"/>
          <w:pgSz w:w="11906" w:h="16838" w:code="9"/>
          <w:pgMar w:top="2081" w:right="1134" w:bottom="1418" w:left="1134" w:header="567" w:footer="1134" w:gutter="0"/>
          <w:cols w:space="708"/>
          <w:bidi/>
          <w:rtlGutter/>
          <w:docGrid w:linePitch="360"/>
        </w:sectPr>
      </w:pPr>
    </w:p>
    <w:p w14:paraId="680CE47E" w14:textId="77777777" w:rsidR="00086F8E" w:rsidRDefault="00086F8E" w:rsidP="004A150C">
      <w:pPr>
        <w:spacing w:after="0" w:line="240" w:lineRule="auto"/>
        <w:rPr>
          <w:rFonts w:ascii="Arial" w:hAnsi="Arial" w:cs="David"/>
          <w:sz w:val="24"/>
          <w:szCs w:val="24"/>
          <w:rtl/>
        </w:rPr>
      </w:pPr>
    </w:p>
    <w:p w14:paraId="51A69934" w14:textId="77777777" w:rsidR="00086F8E" w:rsidRDefault="00086F8E" w:rsidP="004A150C">
      <w:pPr>
        <w:spacing w:after="0" w:line="240" w:lineRule="auto"/>
        <w:rPr>
          <w:rFonts w:ascii="Arial" w:hAnsi="Arial" w:cs="David"/>
          <w:sz w:val="24"/>
          <w:szCs w:val="24"/>
          <w:rtl/>
        </w:rPr>
      </w:pPr>
    </w:p>
    <w:p w14:paraId="7F503B26" w14:textId="77777777" w:rsidR="00086F8E" w:rsidRDefault="00086F8E" w:rsidP="004A150C">
      <w:pPr>
        <w:spacing w:after="0" w:line="240" w:lineRule="auto"/>
        <w:rPr>
          <w:rFonts w:ascii="Arial" w:hAnsi="Arial" w:cs="David"/>
          <w:sz w:val="24"/>
          <w:szCs w:val="24"/>
          <w:rtl/>
        </w:rPr>
      </w:pPr>
    </w:p>
    <w:p w14:paraId="43FA2A26" w14:textId="77777777" w:rsidR="00086F8E" w:rsidRDefault="00086F8E" w:rsidP="00086F8E">
      <w:pPr>
        <w:spacing w:after="0" w:line="240" w:lineRule="auto"/>
        <w:jc w:val="both"/>
        <w:rPr>
          <w:b/>
          <w:bCs/>
          <w:i/>
          <w:iCs/>
          <w:rtl/>
        </w:rPr>
      </w:pPr>
      <w:r w:rsidRPr="00EE1BE6">
        <w:rPr>
          <w:rFonts w:cs="David" w:hint="cs"/>
          <w:b/>
          <w:bCs/>
          <w:sz w:val="24"/>
          <w:szCs w:val="24"/>
          <w:u w:val="single"/>
          <w:rtl/>
        </w:rPr>
        <w:t>נספח מס' 1</w:t>
      </w:r>
      <w:r w:rsidRPr="00EE1BE6">
        <w:rPr>
          <w:rFonts w:cs="David" w:hint="cs"/>
          <w:b/>
          <w:bCs/>
          <w:sz w:val="24"/>
          <w:szCs w:val="24"/>
          <w:rtl/>
        </w:rPr>
        <w:t xml:space="preserve">: </w:t>
      </w:r>
      <w:r w:rsidRPr="00EE1BE6">
        <w:rPr>
          <w:rFonts w:cs="David" w:hint="cs"/>
          <w:b/>
          <w:bCs/>
          <w:i/>
          <w:iCs/>
          <w:sz w:val="24"/>
          <w:szCs w:val="24"/>
          <w:rtl/>
        </w:rPr>
        <w:t>ניקוד החלופות הנכון ע"פ עמדת המשרד להגנת הסביבה</w:t>
      </w:r>
    </w:p>
    <w:p w14:paraId="6F2FCBB1" w14:textId="77777777" w:rsidR="00086F8E" w:rsidRPr="00EE1BE6" w:rsidRDefault="00086F8E" w:rsidP="00086F8E">
      <w:pPr>
        <w:spacing w:after="0" w:line="240" w:lineRule="auto"/>
        <w:jc w:val="both"/>
        <w:rPr>
          <w:b/>
          <w:bCs/>
          <w:i/>
          <w:iCs/>
          <w:rtl/>
        </w:rPr>
      </w:pPr>
    </w:p>
    <w:p w14:paraId="17A647FA" w14:textId="77777777" w:rsidR="00086F8E" w:rsidRDefault="00086F8E" w:rsidP="004A150C">
      <w:pPr>
        <w:spacing w:after="0" w:line="240" w:lineRule="auto"/>
        <w:rPr>
          <w:rFonts w:ascii="Arial" w:hAnsi="Arial" w:cs="David"/>
          <w:sz w:val="24"/>
          <w:szCs w:val="24"/>
          <w:rtl/>
        </w:rPr>
      </w:pPr>
      <w:r w:rsidRPr="00DF072B">
        <w:rPr>
          <w:rFonts w:hint="cs"/>
          <w:noProof/>
          <w:rtl/>
        </w:rPr>
        <w:drawing>
          <wp:inline distT="0" distB="0" distL="0" distR="0" wp14:anchorId="593A66F0" wp14:editId="07E85B6C">
            <wp:extent cx="8879865" cy="4705350"/>
            <wp:effectExtent l="0" t="0" r="0" b="0"/>
            <wp:docPr id="10" name="תמונה 10" descr="נספח מס' 1: ניקוד החלופות הנכון ע&quot;פ עמדת המשרד להגנת הסביב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תמונה 10" descr="נספח מס' 1: ניקוד החלופות הנכון ע&quot;פ עמדת המשרד להגנת הסביבה"/>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81439" cy="4706184"/>
                    </a:xfrm>
                    <a:prstGeom prst="rect">
                      <a:avLst/>
                    </a:prstGeom>
                    <a:noFill/>
                    <a:ln>
                      <a:noFill/>
                    </a:ln>
                  </pic:spPr>
                </pic:pic>
              </a:graphicData>
            </a:graphic>
          </wp:inline>
        </w:drawing>
      </w:r>
    </w:p>
    <w:p w14:paraId="61241344" w14:textId="77777777" w:rsidR="00086F8E" w:rsidRPr="00461DF7" w:rsidRDefault="00086F8E" w:rsidP="004A150C">
      <w:pPr>
        <w:spacing w:after="0" w:line="240" w:lineRule="auto"/>
        <w:rPr>
          <w:rFonts w:ascii="Arial" w:hAnsi="Arial" w:cs="David"/>
          <w:sz w:val="24"/>
          <w:szCs w:val="24"/>
          <w:rtl/>
        </w:rPr>
      </w:pPr>
    </w:p>
    <w:sectPr w:rsidR="00086F8E" w:rsidRPr="00461DF7" w:rsidSect="00086F8E">
      <w:pgSz w:w="16838" w:h="11906" w:orient="landscape" w:code="9"/>
      <w:pgMar w:top="1134" w:right="1418" w:bottom="1134" w:left="2081" w:header="567" w:footer="113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021854" w14:textId="77777777" w:rsidR="00597936" w:rsidRDefault="00597936" w:rsidP="00DE1811">
      <w:pPr>
        <w:spacing w:after="0" w:line="240" w:lineRule="auto"/>
      </w:pPr>
      <w:r>
        <w:separator/>
      </w:r>
    </w:p>
  </w:endnote>
  <w:endnote w:type="continuationSeparator" w:id="0">
    <w:p w14:paraId="34BBCA1C" w14:textId="77777777" w:rsidR="00597936" w:rsidRDefault="00597936" w:rsidP="00DE1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obe Hebrew">
    <w:altName w:val="Times New Roman"/>
    <w:panose1 w:val="00000000000000000000"/>
    <w:charset w:val="00"/>
    <w:family w:val="roman"/>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316FF1" w14:textId="77777777" w:rsidR="00C57CA7" w:rsidRDefault="00C57CA7" w:rsidP="001E2F61">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32A06896" w14:textId="77777777" w:rsidR="00C57CA7" w:rsidRDefault="00C57C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153B11" w14:textId="77777777" w:rsidR="00C57CA7" w:rsidRDefault="00C57CA7" w:rsidP="001E2F61">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separate"/>
    </w:r>
    <w:r w:rsidR="0058078E">
      <w:rPr>
        <w:rStyle w:val="PageNumber"/>
        <w:noProof/>
        <w:rtl/>
      </w:rPr>
      <w:t>1</w:t>
    </w:r>
    <w:r>
      <w:rPr>
        <w:rStyle w:val="PageNumber"/>
        <w:rtl/>
      </w:rPr>
      <w:fldChar w:fldCharType="end"/>
    </w:r>
  </w:p>
  <w:p w14:paraId="1B87E50D" w14:textId="77777777" w:rsidR="00C57CA7" w:rsidRPr="00DB602F" w:rsidRDefault="00AC35A0" w:rsidP="004017B6">
    <w:pPr>
      <w:pStyle w:val="Footer"/>
      <w:tabs>
        <w:tab w:val="clear" w:pos="4153"/>
        <w:tab w:val="clear" w:pos="8306"/>
        <w:tab w:val="left" w:pos="1779"/>
      </w:tabs>
      <w:rPr>
        <w:color w:val="FF0000"/>
        <w:rtl/>
      </w:rPr>
    </w:pPr>
    <w:r>
      <w:rPr>
        <w:noProof/>
        <w:rtl/>
      </w:rPr>
      <w:drawing>
        <wp:anchor distT="0" distB="0" distL="114300" distR="114300" simplePos="0" relativeHeight="251660288" behindDoc="1" locked="0" layoutInCell="1" allowOverlap="1" wp14:anchorId="51C57938" wp14:editId="1FC84CBC">
          <wp:simplePos x="0" y="0"/>
          <wp:positionH relativeFrom="column">
            <wp:posOffset>6172200</wp:posOffset>
          </wp:positionH>
          <wp:positionV relativeFrom="paragraph">
            <wp:posOffset>119380</wp:posOffset>
          </wp:positionV>
          <wp:extent cx="353060" cy="353060"/>
          <wp:effectExtent l="0" t="0" r="8890" b="8890"/>
          <wp:wrapNone/>
          <wp:docPr id="14" name="תמונה 14" descr="סמל מיחזור בקווי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סמל מיחזור בקווים"/>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3060" cy="353060"/>
                  </a:xfrm>
                  <a:prstGeom prst="rect">
                    <a:avLst/>
                  </a:prstGeom>
                  <a:noFill/>
                </pic:spPr>
              </pic:pic>
            </a:graphicData>
          </a:graphic>
          <wp14:sizeRelH relativeFrom="page">
            <wp14:pctWidth>0</wp14:pctWidth>
          </wp14:sizeRelH>
          <wp14:sizeRelV relativeFrom="page">
            <wp14:pctHeight>0</wp14:pctHeight>
          </wp14:sizeRelV>
        </wp:anchor>
      </w:drawing>
    </w:r>
    <w:r>
      <w:rPr>
        <w:noProof/>
        <w:rtl/>
      </w:rPr>
      <w:drawing>
        <wp:anchor distT="0" distB="0" distL="114300" distR="114300" simplePos="0" relativeHeight="251657216" behindDoc="1" locked="0" layoutInCell="1" allowOverlap="1" wp14:anchorId="623497A5" wp14:editId="16AA7C7F">
          <wp:simplePos x="0" y="0"/>
          <wp:positionH relativeFrom="column">
            <wp:posOffset>-457200</wp:posOffset>
          </wp:positionH>
          <wp:positionV relativeFrom="paragraph">
            <wp:posOffset>7620</wp:posOffset>
          </wp:positionV>
          <wp:extent cx="1997710" cy="549910"/>
          <wp:effectExtent l="0" t="0" r="2540" b="2540"/>
          <wp:wrapNone/>
          <wp:docPr id="15" name="תמונה 15" descr="כותרת תחת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כותרת תחתונה"/>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97710" cy="549910"/>
                  </a:xfrm>
                  <a:prstGeom prst="rect">
                    <a:avLst/>
                  </a:prstGeom>
                  <a:noFill/>
                </pic:spPr>
              </pic:pic>
            </a:graphicData>
          </a:graphic>
          <wp14:sizeRelH relativeFrom="page">
            <wp14:pctWidth>0</wp14:pctWidth>
          </wp14:sizeRelH>
          <wp14:sizeRelV relativeFrom="page">
            <wp14:pctHeight>0</wp14:pctHeight>
          </wp14:sizeRelV>
        </wp:anchor>
      </w:drawing>
    </w:r>
    <w:r>
      <w:rPr>
        <w:noProof/>
        <w:rtl/>
      </w:rPr>
      <mc:AlternateContent>
        <mc:Choice Requires="wps">
          <w:drawing>
            <wp:anchor distT="0" distB="0" distL="114300" distR="114300" simplePos="0" relativeHeight="251659264" behindDoc="1" locked="0" layoutInCell="1" allowOverlap="1" wp14:anchorId="2576C8AA" wp14:editId="58FCE1E5">
              <wp:simplePos x="0" y="0"/>
              <wp:positionH relativeFrom="column">
                <wp:align>right</wp:align>
              </wp:positionH>
              <wp:positionV relativeFrom="paragraph">
                <wp:posOffset>187960</wp:posOffset>
              </wp:positionV>
              <wp:extent cx="4680585" cy="388620"/>
              <wp:effectExtent l="1905" t="0" r="3810" b="4445"/>
              <wp:wrapNone/>
              <wp:docPr id="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80585" cy="3886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625647" w14:textId="77777777" w:rsidR="00C57CA7" w:rsidRDefault="00C57CA7" w:rsidP="00DE7DE8">
                          <w:pPr>
                            <w:spacing w:after="0"/>
                            <w:ind w:right="181"/>
                            <w:rPr>
                              <w:rFonts w:ascii="Arial" w:hAnsi="Arial"/>
                              <w:sz w:val="20"/>
                              <w:szCs w:val="20"/>
                              <w:rtl/>
                            </w:rPr>
                          </w:pPr>
                          <w:proofErr w:type="spellStart"/>
                          <w:r>
                            <w:rPr>
                              <w:rFonts w:ascii="Arial" w:hAnsi="Arial" w:hint="cs"/>
                              <w:sz w:val="20"/>
                              <w:szCs w:val="20"/>
                              <w:rtl/>
                            </w:rPr>
                            <w:t>פל</w:t>
                          </w:r>
                          <w:proofErr w:type="spellEnd"/>
                          <w:r>
                            <w:rPr>
                              <w:rFonts w:ascii="Arial" w:hAnsi="Arial" w:hint="cs"/>
                              <w:sz w:val="20"/>
                              <w:szCs w:val="20"/>
                              <w:rtl/>
                            </w:rPr>
                            <w:t xml:space="preserve"> ים 15א'  ת.ד.531  חיפה 33095 | טל': 04-8632274 | פקס: 04-8632288</w:t>
                          </w:r>
                        </w:p>
                        <w:p w14:paraId="4B94902C" w14:textId="77777777" w:rsidR="00C57CA7" w:rsidRPr="004017B6" w:rsidRDefault="0011761E" w:rsidP="0011761E">
                          <w:pPr>
                            <w:tabs>
                              <w:tab w:val="left" w:pos="5144"/>
                            </w:tabs>
                            <w:spacing w:after="0"/>
                            <w:ind w:right="181"/>
                            <w:rPr>
                              <w:rFonts w:ascii="Arial" w:hAnsi="Arial"/>
                              <w:sz w:val="20"/>
                              <w:szCs w:val="20"/>
                              <w:rtl/>
                            </w:rPr>
                          </w:pPr>
                          <w:hyperlink r:id="rId3" w:history="1">
                            <w:r w:rsidRPr="00FF6DFA">
                              <w:rPr>
                                <w:rStyle w:val="Hyperlink"/>
                                <w:rFonts w:ascii="Arial" w:hAnsi="Arial"/>
                              </w:rPr>
                              <w:t>michaelb@sviva.gov.il</w:t>
                            </w:r>
                          </w:hyperlink>
                          <w:r w:rsidR="00C57CA7">
                            <w:rPr>
                              <w:rFonts w:ascii="Arial" w:hAnsi="Arial"/>
                              <w:sz w:val="20"/>
                              <w:szCs w:val="20"/>
                            </w:rPr>
                            <w:t xml:space="preserve">                                                      </w:t>
                          </w:r>
                          <w:hyperlink r:id="rId4" w:history="1">
                            <w:r w:rsidR="00C57CA7" w:rsidRPr="00DE7DE8">
                              <w:rPr>
                                <w:rStyle w:val="Hyperlink"/>
                                <w:rFonts w:ascii="Arial" w:hAnsi="Arial"/>
                              </w:rPr>
                              <w:t>www.sviva.gov.il</w:t>
                            </w:r>
                          </w:hyperlink>
                          <w:r w:rsidR="00C57CA7">
                            <w:rPr>
                              <w:rFonts w:ascii="Arial" w:hAnsi="Arial"/>
                              <w:sz w:val="20"/>
                              <w:szCs w:val="2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76C8AA" id="_x0000_t202" coordsize="21600,21600" o:spt="202" path="m,l,21600r21600,l21600,xe">
              <v:stroke joinstyle="miter"/>
              <v:path gradientshapeok="t" o:connecttype="rect"/>
            </v:shapetype>
            <v:shape id="Text Box 53" o:spid="_x0000_s1027" type="#_x0000_t202" style="position:absolute;left:0;text-align:left;margin-left:317.35pt;margin-top:14.8pt;width:368.55pt;height:30.6pt;z-index:-251657216;visibility:visible;mso-wrap-style:square;mso-width-percent:0;mso-height-percent:0;mso-wrap-distance-left:9pt;mso-wrap-distance-top:0;mso-wrap-distance-right:9pt;mso-wrap-distance-bottom:0;mso-position-horizontal:righ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" stroked="f">
              <v:textbox inset="0,0,0,0">
                <w:txbxContent>
                  <w:p w14:paraId="04625647" w14:textId="77777777" w:rsidR="00C57CA7" w:rsidRDefault="00C57CA7" w:rsidP="00DE7DE8">
                    <w:pPr>
                      <w:spacing w:after="0"/>
                      <w:ind w:right="181"/>
                      <w:rPr>
                        <w:rFonts w:ascii="Arial" w:hAnsi="Arial"/>
                        <w:sz w:val="20"/>
                        <w:szCs w:val="20"/>
                        <w:rtl/>
                      </w:rPr>
                    </w:pPr>
                    <w:proofErr w:type="spellStart"/>
                    <w:r>
                      <w:rPr>
                        <w:rFonts w:ascii="Arial" w:hAnsi="Arial" w:hint="cs"/>
                        <w:sz w:val="20"/>
                        <w:szCs w:val="20"/>
                        <w:rtl/>
                      </w:rPr>
                      <w:t>פל</w:t>
                    </w:r>
                    <w:proofErr w:type="spellEnd"/>
                    <w:r>
                      <w:rPr>
                        <w:rFonts w:ascii="Arial" w:hAnsi="Arial" w:hint="cs"/>
                        <w:sz w:val="20"/>
                        <w:szCs w:val="20"/>
                        <w:rtl/>
                      </w:rPr>
                      <w:t xml:space="preserve"> ים 15א'  ת.ד.531  חיפה 33095 | טל': 04-8632274 | פקס: 04-8632288</w:t>
                    </w:r>
                  </w:p>
                  <w:p w14:paraId="4B94902C" w14:textId="77777777" w:rsidR="00C57CA7" w:rsidRPr="004017B6" w:rsidRDefault="0011761E" w:rsidP="0011761E">
                    <w:pPr>
                      <w:tabs>
                        <w:tab w:val="left" w:pos="5144"/>
                      </w:tabs>
                      <w:spacing w:after="0"/>
                      <w:ind w:right="181"/>
                      <w:rPr>
                        <w:rFonts w:ascii="Arial" w:hAnsi="Arial"/>
                        <w:sz w:val="20"/>
                        <w:szCs w:val="20"/>
                        <w:rtl/>
                      </w:rPr>
                    </w:pPr>
                    <w:hyperlink r:id="rId5" w:history="1">
                      <w:r w:rsidRPr="00FF6DFA">
                        <w:rPr>
                          <w:rStyle w:val="Hyperlink"/>
                          <w:rFonts w:ascii="Arial" w:hAnsi="Arial"/>
                        </w:rPr>
                        <w:t>michaelb@sviva.gov.il</w:t>
                      </w:r>
                    </w:hyperlink>
                    <w:r w:rsidR="00C57CA7">
                      <w:rPr>
                        <w:rFonts w:ascii="Arial" w:hAnsi="Arial"/>
                        <w:sz w:val="20"/>
                        <w:szCs w:val="20"/>
                      </w:rPr>
                      <w:t xml:space="preserve">                                                      </w:t>
                    </w:r>
                    <w:hyperlink r:id="rId6" w:history="1">
                      <w:r w:rsidR="00C57CA7" w:rsidRPr="00DE7DE8">
                        <w:rPr>
                          <w:rStyle w:val="Hyperlink"/>
                          <w:rFonts w:ascii="Arial" w:hAnsi="Arial"/>
                        </w:rPr>
                        <w:t>www.sviva.gov.il</w:t>
                      </w:r>
                    </w:hyperlink>
                    <w:r w:rsidR="00C57CA7">
                      <w:rPr>
                        <w:rFonts w:ascii="Arial" w:hAnsi="Arial"/>
                        <w:sz w:val="20"/>
                        <w:szCs w:val="20"/>
                      </w:rPr>
                      <w:t xml:space="preserve">    </w:t>
                    </w:r>
                  </w:p>
                </w:txbxContent>
              </v:textbox>
            </v:shape>
          </w:pict>
        </mc:Fallback>
      </mc:AlternateContent>
    </w:r>
    <w:r w:rsidR="00C57CA7">
      <w:rPr>
        <w:color w:val="FF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33385A" w14:textId="77777777" w:rsidR="00597936" w:rsidRDefault="00597936" w:rsidP="00DE1811">
      <w:pPr>
        <w:spacing w:after="0" w:line="240" w:lineRule="auto"/>
      </w:pPr>
      <w:r>
        <w:separator/>
      </w:r>
    </w:p>
  </w:footnote>
  <w:footnote w:type="continuationSeparator" w:id="0">
    <w:p w14:paraId="0F951D78" w14:textId="77777777" w:rsidR="00597936" w:rsidRDefault="00597936" w:rsidP="00DE1811">
      <w:pPr>
        <w:spacing w:after="0" w:line="240" w:lineRule="auto"/>
      </w:pPr>
      <w:r>
        <w:continuationSeparator/>
      </w:r>
    </w:p>
  </w:footnote>
  <w:footnote w:id="1">
    <w:p w14:paraId="7872FA9C" w14:textId="77777777" w:rsidR="00086F8E" w:rsidRDefault="00086F8E" w:rsidP="00086F8E">
      <w:pPr>
        <w:pStyle w:val="FootnoteText"/>
        <w:rPr>
          <w:rtl/>
        </w:rPr>
      </w:pPr>
      <w:r>
        <w:rPr>
          <w:rStyle w:val="FootnoteReference"/>
        </w:rPr>
        <w:footnoteRef/>
      </w:r>
      <w:r>
        <w:rPr>
          <w:rtl/>
        </w:rPr>
        <w:t xml:space="preserve"> </w:t>
      </w:r>
      <w:r w:rsidRPr="005F6C78">
        <w:rPr>
          <w:rFonts w:hint="cs"/>
          <w:rtl/>
        </w:rPr>
        <w:t>חוות</w:t>
      </w:r>
      <w:r w:rsidRPr="005F6C78">
        <w:rPr>
          <w:rtl/>
        </w:rPr>
        <w:t xml:space="preserve"> </w:t>
      </w:r>
      <w:r w:rsidRPr="005F6C78">
        <w:rPr>
          <w:rFonts w:hint="cs"/>
          <w:rtl/>
        </w:rPr>
        <w:t>דעת</w:t>
      </w:r>
      <w:r w:rsidRPr="005F6C78">
        <w:rPr>
          <w:rtl/>
        </w:rPr>
        <w:t xml:space="preserve"> </w:t>
      </w:r>
      <w:r w:rsidRPr="005F6C78">
        <w:rPr>
          <w:rFonts w:hint="cs"/>
          <w:rtl/>
        </w:rPr>
        <w:t>לתסקיר</w:t>
      </w:r>
      <w:r w:rsidRPr="005F6C78">
        <w:rPr>
          <w:rtl/>
        </w:rPr>
        <w:t xml:space="preserve"> </w:t>
      </w:r>
      <w:r w:rsidRPr="005F6C78">
        <w:rPr>
          <w:rFonts w:hint="cs"/>
          <w:rtl/>
        </w:rPr>
        <w:t>השפעה</w:t>
      </w:r>
      <w:r w:rsidRPr="005F6C78">
        <w:rPr>
          <w:rtl/>
        </w:rPr>
        <w:t xml:space="preserve"> </w:t>
      </w:r>
      <w:r w:rsidRPr="005F6C78">
        <w:rPr>
          <w:rFonts w:hint="cs"/>
          <w:rtl/>
        </w:rPr>
        <w:t>על</w:t>
      </w:r>
      <w:r w:rsidRPr="005F6C78">
        <w:rPr>
          <w:rtl/>
        </w:rPr>
        <w:t xml:space="preserve"> </w:t>
      </w:r>
      <w:r w:rsidRPr="005F6C78">
        <w:rPr>
          <w:rFonts w:hint="cs"/>
          <w:rtl/>
        </w:rPr>
        <w:t>הסביבה</w:t>
      </w:r>
      <w:r w:rsidRPr="005F6C78">
        <w:rPr>
          <w:rtl/>
        </w:rPr>
        <w:t xml:space="preserve"> – </w:t>
      </w:r>
      <w:r w:rsidRPr="005F6C78">
        <w:rPr>
          <w:rFonts w:hint="cs"/>
          <w:rtl/>
        </w:rPr>
        <w:t>רכבת</w:t>
      </w:r>
      <w:r w:rsidRPr="005F6C78">
        <w:rPr>
          <w:rtl/>
        </w:rPr>
        <w:t xml:space="preserve"> </w:t>
      </w:r>
      <w:r w:rsidRPr="005F6C78">
        <w:rPr>
          <w:rFonts w:hint="cs"/>
          <w:rtl/>
        </w:rPr>
        <w:t>העמק</w:t>
      </w:r>
      <w:r w:rsidRPr="005F6C78">
        <w:rPr>
          <w:rtl/>
        </w:rPr>
        <w:t xml:space="preserve">, </w:t>
      </w:r>
      <w:r w:rsidRPr="005F6C78">
        <w:rPr>
          <w:rFonts w:hint="cs"/>
          <w:rtl/>
        </w:rPr>
        <w:t>תת</w:t>
      </w:r>
      <w:r w:rsidRPr="005F6C78">
        <w:rPr>
          <w:rtl/>
        </w:rPr>
        <w:t>"</w:t>
      </w:r>
      <w:r w:rsidRPr="005F6C78">
        <w:rPr>
          <w:rFonts w:hint="cs"/>
          <w:rtl/>
        </w:rPr>
        <w:t>ל</w:t>
      </w:r>
      <w:r w:rsidRPr="005F6C78">
        <w:rPr>
          <w:rtl/>
        </w:rPr>
        <w:t xml:space="preserve"> 2,6/13</w:t>
      </w:r>
      <w:r>
        <w:rPr>
          <w:rFonts w:hint="cs"/>
          <w:rtl/>
        </w:rPr>
        <w:t>. אביעד שר שלום- יועץ סביבתי לות"ל. 16.2.2005.</w:t>
      </w:r>
    </w:p>
  </w:footnote>
  <w:footnote w:id="2">
    <w:p w14:paraId="6E052C81" w14:textId="77777777" w:rsidR="00086F8E" w:rsidRDefault="00086F8E" w:rsidP="00086F8E">
      <w:pPr>
        <w:pStyle w:val="FootnoteText"/>
      </w:pPr>
      <w:r>
        <w:rPr>
          <w:rStyle w:val="FootnoteReference"/>
        </w:rPr>
        <w:footnoteRef/>
      </w:r>
      <w:r>
        <w:rPr>
          <w:rtl/>
        </w:rPr>
        <w:t xml:space="preserve"> </w:t>
      </w:r>
      <w:r>
        <w:rPr>
          <w:rFonts w:hint="cs"/>
          <w:rtl/>
        </w:rPr>
        <w:t>לדוגמא: "</w:t>
      </w:r>
      <w:r>
        <w:rPr>
          <w:rtl/>
        </w:rPr>
        <w:t>קיטוע בתי גידול על ידי תשתיות תחבורה</w:t>
      </w:r>
      <w:r>
        <w:rPr>
          <w:rFonts w:hint="cs"/>
          <w:rtl/>
        </w:rPr>
        <w:t xml:space="preserve">". החברה הלאומית לדרכים. אוגוסט 2012.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F356C1" w14:textId="77777777" w:rsidR="00C57CA7" w:rsidRPr="005218B3" w:rsidRDefault="00AC35A0" w:rsidP="00E24549">
    <w:pPr>
      <w:pStyle w:val="Header"/>
      <w:jc w:val="center"/>
      <w:rPr>
        <w:rtl/>
      </w:rPr>
    </w:pPr>
    <w:r>
      <w:rPr>
        <w:noProof/>
        <w:rtl/>
      </w:rPr>
      <mc:AlternateContent>
        <mc:Choice Requires="wps">
          <w:drawing>
            <wp:anchor distT="0" distB="0" distL="114300" distR="114300" simplePos="0" relativeHeight="251655168" behindDoc="0" locked="0" layoutInCell="1" allowOverlap="1" wp14:anchorId="709CF9F5" wp14:editId="512E2C35">
              <wp:simplePos x="0" y="0"/>
              <wp:positionH relativeFrom="column">
                <wp:posOffset>3075940</wp:posOffset>
              </wp:positionH>
              <wp:positionV relativeFrom="paragraph">
                <wp:posOffset>520700</wp:posOffset>
              </wp:positionV>
              <wp:extent cx="2534285" cy="161925"/>
              <wp:effectExtent l="0" t="0" r="0" b="31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4285"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463D75DC" w14:textId="77777777" w:rsidR="00C57CA7" w:rsidRPr="00682F9F" w:rsidRDefault="00C57CA7" w:rsidP="004017B6">
                          <w:pPr>
                            <w:rPr>
                              <w:b/>
                              <w:bCs/>
                              <w:sz w:val="20"/>
                              <w:szCs w:val="20"/>
                              <w:rtl/>
                            </w:rPr>
                          </w:pPr>
                          <w:r w:rsidRPr="00682F9F">
                            <w:rPr>
                              <w:rFonts w:hint="cs"/>
                              <w:b/>
                              <w:bCs/>
                              <w:sz w:val="20"/>
                              <w:szCs w:val="20"/>
                              <w:rtl/>
                            </w:rPr>
                            <w:t>מחוז חיפה</w:t>
                          </w:r>
                        </w:p>
                        <w:p w14:paraId="3EDF4C64" w14:textId="77777777" w:rsidR="00C57CA7" w:rsidRPr="005218B3" w:rsidRDefault="00C57CA7" w:rsidP="00322A6D">
                          <w:pPr>
                            <w:rPr>
                              <w:sz w:val="18"/>
                              <w:szCs w:val="18"/>
                              <w:rtl/>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9CF9F5" id="_x0000_t202" coordsize="21600,21600" o:spt="202" path="m,l,21600r21600,l21600,xe">
              <v:stroke joinstyle="miter"/>
              <v:path gradientshapeok="t" o:connecttype="rect"/>
            </v:shapetype>
            <v:shape id="Text Box 4" o:spid="_x0000_s1026" type="#_x0000_t202" style="position:absolute;left:0;text-align:left;margin-left:242.2pt;margin-top:41pt;width:199.55pt;height:12.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" filled="f" stroked="f" strokecolor="white">
              <v:textbox inset="0,0,0,0">
                <w:txbxContent>
                  <w:p w14:paraId="463D75DC" w14:textId="77777777" w:rsidR="00C57CA7" w:rsidRPr="00682F9F" w:rsidRDefault="00C57CA7" w:rsidP="004017B6">
                    <w:pPr>
                      <w:rPr>
                        <w:b/>
                        <w:bCs/>
                        <w:sz w:val="20"/>
                        <w:szCs w:val="20"/>
                        <w:rtl/>
                      </w:rPr>
                    </w:pPr>
                    <w:r w:rsidRPr="00682F9F">
                      <w:rPr>
                        <w:rFonts w:hint="cs"/>
                        <w:b/>
                        <w:bCs/>
                        <w:sz w:val="20"/>
                        <w:szCs w:val="20"/>
                        <w:rtl/>
                      </w:rPr>
                      <w:t>מחוז חיפה</w:t>
                    </w:r>
                  </w:p>
                  <w:p w14:paraId="3EDF4C64" w14:textId="77777777" w:rsidR="00C57CA7" w:rsidRPr="005218B3" w:rsidRDefault="00C57CA7" w:rsidP="00322A6D">
                    <w:pPr>
                      <w:rPr>
                        <w:sz w:val="18"/>
                        <w:szCs w:val="18"/>
                        <w:rtl/>
                      </w:rPr>
                    </w:pPr>
                  </w:p>
                </w:txbxContent>
              </v:textbox>
            </v:shape>
          </w:pict>
        </mc:Fallback>
      </mc:AlternateContent>
    </w:r>
    <w:r>
      <w:rPr>
        <w:noProof/>
        <w:rtl/>
      </w:rPr>
      <mc:AlternateContent>
        <mc:Choice Requires="wps">
          <w:drawing>
            <wp:anchor distT="0" distB="0" distL="114300" distR="114300" simplePos="0" relativeHeight="251656192" behindDoc="0" locked="0" layoutInCell="1" allowOverlap="1" wp14:anchorId="7362BEFF" wp14:editId="7F422B33">
              <wp:simplePos x="0" y="0"/>
              <wp:positionH relativeFrom="column">
                <wp:posOffset>3608070</wp:posOffset>
              </wp:positionH>
              <wp:positionV relativeFrom="paragraph">
                <wp:posOffset>700405</wp:posOffset>
              </wp:positionV>
              <wp:extent cx="2078355" cy="0"/>
              <wp:effectExtent l="0" t="0" r="0" b="0"/>
              <wp:wrapNone/>
              <wp:docPr id="2" name="AutoShape 39" descr="מדינת ישראל&#10;המשרד להגנת הסביבה&#10;מחוז חיפה"/>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78355" cy="0"/>
                      </a:xfrm>
                      <a:prstGeom prst="straightConnector1">
                        <a:avLst/>
                      </a:prstGeom>
                      <a:noFill/>
                      <a:ln w="9525">
                        <a:solidFill>
                          <a:srgbClr val="F7964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22BC92" id="_x0000_t32" coordsize="21600,21600" o:spt="32" o:oned="t" path="m,l21600,21600e" filled="f">
              <v:path arrowok="t" fillok="f" o:connecttype="none"/>
              <o:lock v:ext="edit" shapetype="t"/>
            </v:shapetype>
            <v:shape id="AutoShape 39" o:spid="_x0000_s1026" type="#_x0000_t32" alt="מדינת ישראל&#10;המשרד להגנת הסביבה&#10;מחוז חיפה" style="position:absolute;left:0;text-align:left;margin-left:284.1pt;margin-top:55.15pt;width:163.65pt;height:0;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" strokecolor="#f79646"/>
          </w:pict>
        </mc:Fallback>
      </mc:AlternateContent>
    </w:r>
    <w:r>
      <w:rPr>
        <w:noProof/>
        <w:rtl/>
      </w:rPr>
      <w:drawing>
        <wp:anchor distT="0" distB="0" distL="114300" distR="114300" simplePos="0" relativeHeight="251658240" behindDoc="1" locked="0" layoutInCell="1" allowOverlap="1" wp14:anchorId="5892EAAD" wp14:editId="1741C8EA">
          <wp:simplePos x="0" y="0"/>
          <wp:positionH relativeFrom="column">
            <wp:posOffset>4436110</wp:posOffset>
          </wp:positionH>
          <wp:positionV relativeFrom="paragraph">
            <wp:posOffset>7620</wp:posOffset>
          </wp:positionV>
          <wp:extent cx="1732915" cy="733425"/>
          <wp:effectExtent l="0" t="0" r="635" b="9525"/>
          <wp:wrapNone/>
          <wp:docPr id="13" name="תמונה 13" descr="כותרת עליו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כותרת עליונה"/>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2915" cy="7334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B09E6"/>
    <w:multiLevelType w:val="hybridMultilevel"/>
    <w:tmpl w:val="D6061D2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D421EF"/>
    <w:multiLevelType w:val="hybridMultilevel"/>
    <w:tmpl w:val="4CD62F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D30A71"/>
    <w:multiLevelType w:val="hybridMultilevel"/>
    <w:tmpl w:val="00C6FD3E"/>
    <w:lvl w:ilvl="0" w:tplc="037A9F38">
      <w:start w:val="1"/>
      <w:numFmt w:val="hebrew1"/>
      <w:lvlText w:val="%1."/>
      <w:lvlJc w:val="left"/>
      <w:pPr>
        <w:ind w:left="1152" w:hanging="360"/>
      </w:pPr>
      <w:rPr>
        <w:rFonts w:hint="default"/>
        <w:color w:val="auto"/>
      </w:rPr>
    </w:lvl>
    <w:lvl w:ilvl="1" w:tplc="BD981FB2">
      <w:start w:val="1"/>
      <w:numFmt w:val="decimal"/>
      <w:lvlText w:val="%2."/>
      <w:lvlJc w:val="left"/>
      <w:pPr>
        <w:ind w:left="1872" w:hanging="360"/>
      </w:pPr>
      <w:rPr>
        <w:color w:val="000000" w:themeColor="text1"/>
      </w:r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3" w15:restartNumberingAfterBreak="0">
    <w:nsid w:val="2E5C418D"/>
    <w:multiLevelType w:val="hybridMultilevel"/>
    <w:tmpl w:val="A7BA016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4AA0A31"/>
    <w:multiLevelType w:val="hybridMultilevel"/>
    <w:tmpl w:val="AD981C2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A5B03F6"/>
    <w:multiLevelType w:val="hybridMultilevel"/>
    <w:tmpl w:val="5A6680A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6" w15:restartNumberingAfterBreak="0">
    <w:nsid w:val="41C607B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3EE1911"/>
    <w:multiLevelType w:val="hybridMultilevel"/>
    <w:tmpl w:val="7668001E"/>
    <w:lvl w:ilvl="0" w:tplc="DB82A458">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BBA3EFC"/>
    <w:multiLevelType w:val="multilevel"/>
    <w:tmpl w:val="0EC02334"/>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75C742A"/>
    <w:multiLevelType w:val="hybridMultilevel"/>
    <w:tmpl w:val="9662C07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0" w15:restartNumberingAfterBreak="0">
    <w:nsid w:val="78EF36F6"/>
    <w:multiLevelType w:val="hybridMultilevel"/>
    <w:tmpl w:val="7C2E4E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55312020">
    <w:abstractNumId w:val="4"/>
  </w:num>
  <w:num w:numId="2" w16cid:durableId="977731962">
    <w:abstractNumId w:val="6"/>
  </w:num>
  <w:num w:numId="3" w16cid:durableId="137888929">
    <w:abstractNumId w:val="0"/>
  </w:num>
  <w:num w:numId="4" w16cid:durableId="1024401591">
    <w:abstractNumId w:val="8"/>
  </w:num>
  <w:num w:numId="5" w16cid:durableId="423501959">
    <w:abstractNumId w:val="5"/>
  </w:num>
  <w:num w:numId="6" w16cid:durableId="1952005030">
    <w:abstractNumId w:val="1"/>
  </w:num>
  <w:num w:numId="7" w16cid:durableId="769158317">
    <w:abstractNumId w:val="3"/>
  </w:num>
  <w:num w:numId="8" w16cid:durableId="276642232">
    <w:abstractNumId w:val="9"/>
  </w:num>
  <w:num w:numId="9" w16cid:durableId="1595893909">
    <w:abstractNumId w:val="2"/>
  </w:num>
  <w:num w:numId="10" w16cid:durableId="1851992219">
    <w:abstractNumId w:val="7"/>
  </w:num>
  <w:num w:numId="11" w16cid:durableId="1864007509">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attachedTemplate r:id="rId1"/>
  <w:documentProtection w:edit="readOnly" w:formatting="1" w:enforcement="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75CD"/>
    <w:rsid w:val="00000231"/>
    <w:rsid w:val="000009A1"/>
    <w:rsid w:val="00004D91"/>
    <w:rsid w:val="0000547E"/>
    <w:rsid w:val="00014001"/>
    <w:rsid w:val="0002121E"/>
    <w:rsid w:val="00030437"/>
    <w:rsid w:val="00032DE9"/>
    <w:rsid w:val="000354B8"/>
    <w:rsid w:val="00042326"/>
    <w:rsid w:val="00046BB1"/>
    <w:rsid w:val="00047B51"/>
    <w:rsid w:val="00060032"/>
    <w:rsid w:val="00064D18"/>
    <w:rsid w:val="000774B3"/>
    <w:rsid w:val="00086F8E"/>
    <w:rsid w:val="00087325"/>
    <w:rsid w:val="000945E1"/>
    <w:rsid w:val="000A0AEF"/>
    <w:rsid w:val="000A6C21"/>
    <w:rsid w:val="000A7B10"/>
    <w:rsid w:val="000B266F"/>
    <w:rsid w:val="000B2DA5"/>
    <w:rsid w:val="000E2919"/>
    <w:rsid w:val="000E692A"/>
    <w:rsid w:val="000F0439"/>
    <w:rsid w:val="000F42DB"/>
    <w:rsid w:val="000F4A81"/>
    <w:rsid w:val="00104F3A"/>
    <w:rsid w:val="00105F6B"/>
    <w:rsid w:val="00112926"/>
    <w:rsid w:val="00113FB3"/>
    <w:rsid w:val="0011761E"/>
    <w:rsid w:val="001334AA"/>
    <w:rsid w:val="00134D97"/>
    <w:rsid w:val="00140ECB"/>
    <w:rsid w:val="001448DD"/>
    <w:rsid w:val="0014492E"/>
    <w:rsid w:val="00152223"/>
    <w:rsid w:val="00165D80"/>
    <w:rsid w:val="0017040C"/>
    <w:rsid w:val="00171F07"/>
    <w:rsid w:val="00174EBB"/>
    <w:rsid w:val="00175C8A"/>
    <w:rsid w:val="0019564F"/>
    <w:rsid w:val="001A4B87"/>
    <w:rsid w:val="001A521D"/>
    <w:rsid w:val="001A58BC"/>
    <w:rsid w:val="001B51F5"/>
    <w:rsid w:val="001C2737"/>
    <w:rsid w:val="001C3D52"/>
    <w:rsid w:val="001C7F5E"/>
    <w:rsid w:val="001D1295"/>
    <w:rsid w:val="001D12E6"/>
    <w:rsid w:val="001D5F6F"/>
    <w:rsid w:val="001D6668"/>
    <w:rsid w:val="001E2CE3"/>
    <w:rsid w:val="001E2F61"/>
    <w:rsid w:val="001F6814"/>
    <w:rsid w:val="001F725A"/>
    <w:rsid w:val="002009EA"/>
    <w:rsid w:val="0020617D"/>
    <w:rsid w:val="002074BB"/>
    <w:rsid w:val="00210748"/>
    <w:rsid w:val="00217678"/>
    <w:rsid w:val="00217855"/>
    <w:rsid w:val="00261BF3"/>
    <w:rsid w:val="002627C4"/>
    <w:rsid w:val="00276216"/>
    <w:rsid w:val="002865F7"/>
    <w:rsid w:val="002B3612"/>
    <w:rsid w:val="002B4B13"/>
    <w:rsid w:val="002C74A1"/>
    <w:rsid w:val="002D315E"/>
    <w:rsid w:val="002E1A1F"/>
    <w:rsid w:val="002E4ADA"/>
    <w:rsid w:val="002E549B"/>
    <w:rsid w:val="002E79BF"/>
    <w:rsid w:val="002F11ED"/>
    <w:rsid w:val="002F321D"/>
    <w:rsid w:val="00303EE3"/>
    <w:rsid w:val="00304DF6"/>
    <w:rsid w:val="00310274"/>
    <w:rsid w:val="00312625"/>
    <w:rsid w:val="003128FD"/>
    <w:rsid w:val="00314C9C"/>
    <w:rsid w:val="0031562D"/>
    <w:rsid w:val="003158C6"/>
    <w:rsid w:val="003209CB"/>
    <w:rsid w:val="00322A6D"/>
    <w:rsid w:val="00332DAE"/>
    <w:rsid w:val="003462B2"/>
    <w:rsid w:val="00346BF8"/>
    <w:rsid w:val="00347ECB"/>
    <w:rsid w:val="0035144A"/>
    <w:rsid w:val="00353CE9"/>
    <w:rsid w:val="00363361"/>
    <w:rsid w:val="003772CC"/>
    <w:rsid w:val="0038667F"/>
    <w:rsid w:val="003866E3"/>
    <w:rsid w:val="00386AA7"/>
    <w:rsid w:val="00386ECB"/>
    <w:rsid w:val="00397245"/>
    <w:rsid w:val="0039728B"/>
    <w:rsid w:val="003C4D16"/>
    <w:rsid w:val="003D1C4E"/>
    <w:rsid w:val="003D658B"/>
    <w:rsid w:val="003E033C"/>
    <w:rsid w:val="003E0612"/>
    <w:rsid w:val="003E1D43"/>
    <w:rsid w:val="003E2D4F"/>
    <w:rsid w:val="003E7959"/>
    <w:rsid w:val="003F247E"/>
    <w:rsid w:val="003F25D0"/>
    <w:rsid w:val="003F5E0D"/>
    <w:rsid w:val="004017B6"/>
    <w:rsid w:val="0041492F"/>
    <w:rsid w:val="00415F5B"/>
    <w:rsid w:val="00435A66"/>
    <w:rsid w:val="004428D1"/>
    <w:rsid w:val="00446EE5"/>
    <w:rsid w:val="00453B0C"/>
    <w:rsid w:val="00461DF7"/>
    <w:rsid w:val="004631FB"/>
    <w:rsid w:val="00465233"/>
    <w:rsid w:val="004741D3"/>
    <w:rsid w:val="00480D37"/>
    <w:rsid w:val="004860E5"/>
    <w:rsid w:val="004A150C"/>
    <w:rsid w:val="004A205F"/>
    <w:rsid w:val="004B5F40"/>
    <w:rsid w:val="004D3800"/>
    <w:rsid w:val="004D59FE"/>
    <w:rsid w:val="004D7C07"/>
    <w:rsid w:val="004E17E2"/>
    <w:rsid w:val="004F17BE"/>
    <w:rsid w:val="004F5B25"/>
    <w:rsid w:val="0050016C"/>
    <w:rsid w:val="00501E42"/>
    <w:rsid w:val="0050384A"/>
    <w:rsid w:val="0051344C"/>
    <w:rsid w:val="005153D3"/>
    <w:rsid w:val="005218B3"/>
    <w:rsid w:val="00524C99"/>
    <w:rsid w:val="00526291"/>
    <w:rsid w:val="00533AD7"/>
    <w:rsid w:val="00537EB1"/>
    <w:rsid w:val="0055010D"/>
    <w:rsid w:val="00551721"/>
    <w:rsid w:val="00555D4B"/>
    <w:rsid w:val="00561245"/>
    <w:rsid w:val="00562499"/>
    <w:rsid w:val="005753C4"/>
    <w:rsid w:val="00576321"/>
    <w:rsid w:val="00576DED"/>
    <w:rsid w:val="0058078E"/>
    <w:rsid w:val="00582C5C"/>
    <w:rsid w:val="00583453"/>
    <w:rsid w:val="00583ACF"/>
    <w:rsid w:val="00597936"/>
    <w:rsid w:val="00597D16"/>
    <w:rsid w:val="005A3C6B"/>
    <w:rsid w:val="005A6973"/>
    <w:rsid w:val="005B08F9"/>
    <w:rsid w:val="005B0CED"/>
    <w:rsid w:val="005C6919"/>
    <w:rsid w:val="005C6BF2"/>
    <w:rsid w:val="005D1EA9"/>
    <w:rsid w:val="005D3EAD"/>
    <w:rsid w:val="005D78C5"/>
    <w:rsid w:val="005E1591"/>
    <w:rsid w:val="005E3A9D"/>
    <w:rsid w:val="005E5088"/>
    <w:rsid w:val="005E584B"/>
    <w:rsid w:val="005E6890"/>
    <w:rsid w:val="005F342F"/>
    <w:rsid w:val="005F5D4E"/>
    <w:rsid w:val="005F7D1F"/>
    <w:rsid w:val="00602F4F"/>
    <w:rsid w:val="006077EF"/>
    <w:rsid w:val="00607AA3"/>
    <w:rsid w:val="006105F6"/>
    <w:rsid w:val="00612DC4"/>
    <w:rsid w:val="006153E8"/>
    <w:rsid w:val="00620E7B"/>
    <w:rsid w:val="00623C47"/>
    <w:rsid w:val="006327F1"/>
    <w:rsid w:val="00635919"/>
    <w:rsid w:val="00635ED4"/>
    <w:rsid w:val="0063794B"/>
    <w:rsid w:val="006417E6"/>
    <w:rsid w:val="00645E03"/>
    <w:rsid w:val="006472CE"/>
    <w:rsid w:val="006515E5"/>
    <w:rsid w:val="00673A73"/>
    <w:rsid w:val="006751EC"/>
    <w:rsid w:val="00675216"/>
    <w:rsid w:val="006818A3"/>
    <w:rsid w:val="00682F9F"/>
    <w:rsid w:val="006B4C09"/>
    <w:rsid w:val="006B4E1A"/>
    <w:rsid w:val="006C0214"/>
    <w:rsid w:val="006C1927"/>
    <w:rsid w:val="006C68E0"/>
    <w:rsid w:val="006D0C8A"/>
    <w:rsid w:val="006D1C87"/>
    <w:rsid w:val="006D2CC4"/>
    <w:rsid w:val="006D36F2"/>
    <w:rsid w:val="006E2190"/>
    <w:rsid w:val="006E50B4"/>
    <w:rsid w:val="006E5702"/>
    <w:rsid w:val="006F1DA6"/>
    <w:rsid w:val="006F741B"/>
    <w:rsid w:val="0070056F"/>
    <w:rsid w:val="00700CE9"/>
    <w:rsid w:val="00703AA4"/>
    <w:rsid w:val="00713F92"/>
    <w:rsid w:val="0071749E"/>
    <w:rsid w:val="007235B3"/>
    <w:rsid w:val="0073112C"/>
    <w:rsid w:val="007325AE"/>
    <w:rsid w:val="00735637"/>
    <w:rsid w:val="00751357"/>
    <w:rsid w:val="00753349"/>
    <w:rsid w:val="00762B1B"/>
    <w:rsid w:val="00763936"/>
    <w:rsid w:val="00765DF3"/>
    <w:rsid w:val="00786E26"/>
    <w:rsid w:val="00795316"/>
    <w:rsid w:val="007A7913"/>
    <w:rsid w:val="007D0152"/>
    <w:rsid w:val="007D221A"/>
    <w:rsid w:val="007D245D"/>
    <w:rsid w:val="007D5BC6"/>
    <w:rsid w:val="007F0A26"/>
    <w:rsid w:val="008012AB"/>
    <w:rsid w:val="00804ADB"/>
    <w:rsid w:val="00805891"/>
    <w:rsid w:val="008222D8"/>
    <w:rsid w:val="00827187"/>
    <w:rsid w:val="00833282"/>
    <w:rsid w:val="00836861"/>
    <w:rsid w:val="00840BD1"/>
    <w:rsid w:val="00840C96"/>
    <w:rsid w:val="00843D63"/>
    <w:rsid w:val="00844E60"/>
    <w:rsid w:val="00850287"/>
    <w:rsid w:val="0085148B"/>
    <w:rsid w:val="0085753C"/>
    <w:rsid w:val="00865216"/>
    <w:rsid w:val="0086773F"/>
    <w:rsid w:val="008705D4"/>
    <w:rsid w:val="00871851"/>
    <w:rsid w:val="0087672A"/>
    <w:rsid w:val="0087744B"/>
    <w:rsid w:val="00885708"/>
    <w:rsid w:val="00894C47"/>
    <w:rsid w:val="00897B47"/>
    <w:rsid w:val="008A0BF8"/>
    <w:rsid w:val="008A47B7"/>
    <w:rsid w:val="008A76B9"/>
    <w:rsid w:val="008B04ED"/>
    <w:rsid w:val="008B42FE"/>
    <w:rsid w:val="008B6186"/>
    <w:rsid w:val="008C2FB9"/>
    <w:rsid w:val="008C4D83"/>
    <w:rsid w:val="008C7286"/>
    <w:rsid w:val="008D24C5"/>
    <w:rsid w:val="008D3894"/>
    <w:rsid w:val="008D39F8"/>
    <w:rsid w:val="008D733D"/>
    <w:rsid w:val="008F5900"/>
    <w:rsid w:val="008F68C1"/>
    <w:rsid w:val="009051A0"/>
    <w:rsid w:val="009110B5"/>
    <w:rsid w:val="0092003F"/>
    <w:rsid w:val="009214EB"/>
    <w:rsid w:val="00926C55"/>
    <w:rsid w:val="0094258A"/>
    <w:rsid w:val="00953E57"/>
    <w:rsid w:val="009565C2"/>
    <w:rsid w:val="009665AE"/>
    <w:rsid w:val="00971D38"/>
    <w:rsid w:val="009738C8"/>
    <w:rsid w:val="00975F4C"/>
    <w:rsid w:val="00992C9A"/>
    <w:rsid w:val="009939FD"/>
    <w:rsid w:val="009A624A"/>
    <w:rsid w:val="009A69F8"/>
    <w:rsid w:val="009B03FF"/>
    <w:rsid w:val="009B763F"/>
    <w:rsid w:val="009C2425"/>
    <w:rsid w:val="009C3277"/>
    <w:rsid w:val="009C33C5"/>
    <w:rsid w:val="009C5277"/>
    <w:rsid w:val="009C5FDC"/>
    <w:rsid w:val="009C67F9"/>
    <w:rsid w:val="009C7491"/>
    <w:rsid w:val="009E06DD"/>
    <w:rsid w:val="009E521F"/>
    <w:rsid w:val="009E5973"/>
    <w:rsid w:val="009E6225"/>
    <w:rsid w:val="009F465A"/>
    <w:rsid w:val="009F4D1E"/>
    <w:rsid w:val="009F5AED"/>
    <w:rsid w:val="00A06CE2"/>
    <w:rsid w:val="00A21D3E"/>
    <w:rsid w:val="00A24EA6"/>
    <w:rsid w:val="00A31CEA"/>
    <w:rsid w:val="00A36595"/>
    <w:rsid w:val="00A40D0E"/>
    <w:rsid w:val="00A47A40"/>
    <w:rsid w:val="00A51F3C"/>
    <w:rsid w:val="00A5257C"/>
    <w:rsid w:val="00A61B62"/>
    <w:rsid w:val="00A63F09"/>
    <w:rsid w:val="00A657BF"/>
    <w:rsid w:val="00A73FCE"/>
    <w:rsid w:val="00A80CCA"/>
    <w:rsid w:val="00A828D2"/>
    <w:rsid w:val="00A8514C"/>
    <w:rsid w:val="00A87E0C"/>
    <w:rsid w:val="00A87F69"/>
    <w:rsid w:val="00A97F45"/>
    <w:rsid w:val="00AA183F"/>
    <w:rsid w:val="00AB012A"/>
    <w:rsid w:val="00AB0CFD"/>
    <w:rsid w:val="00AC35A0"/>
    <w:rsid w:val="00AC67F4"/>
    <w:rsid w:val="00AC6F17"/>
    <w:rsid w:val="00AC73BA"/>
    <w:rsid w:val="00AD02CF"/>
    <w:rsid w:val="00AD31F2"/>
    <w:rsid w:val="00AD64C8"/>
    <w:rsid w:val="00B02859"/>
    <w:rsid w:val="00B02D7F"/>
    <w:rsid w:val="00B07C0D"/>
    <w:rsid w:val="00B07C55"/>
    <w:rsid w:val="00B10764"/>
    <w:rsid w:val="00B14868"/>
    <w:rsid w:val="00B26FA5"/>
    <w:rsid w:val="00B31C9B"/>
    <w:rsid w:val="00B42D83"/>
    <w:rsid w:val="00B4510A"/>
    <w:rsid w:val="00B55C31"/>
    <w:rsid w:val="00B612E9"/>
    <w:rsid w:val="00B659D6"/>
    <w:rsid w:val="00B702B1"/>
    <w:rsid w:val="00B73518"/>
    <w:rsid w:val="00B75BE8"/>
    <w:rsid w:val="00B82E35"/>
    <w:rsid w:val="00B90D54"/>
    <w:rsid w:val="00B94018"/>
    <w:rsid w:val="00B941A7"/>
    <w:rsid w:val="00B965FD"/>
    <w:rsid w:val="00B96659"/>
    <w:rsid w:val="00BA04C6"/>
    <w:rsid w:val="00BC2804"/>
    <w:rsid w:val="00BC7091"/>
    <w:rsid w:val="00BC79CC"/>
    <w:rsid w:val="00BD1617"/>
    <w:rsid w:val="00BD1FF5"/>
    <w:rsid w:val="00BD5BB4"/>
    <w:rsid w:val="00BE3ED7"/>
    <w:rsid w:val="00BE7128"/>
    <w:rsid w:val="00BF2D93"/>
    <w:rsid w:val="00BF2ECE"/>
    <w:rsid w:val="00BF57B6"/>
    <w:rsid w:val="00C10892"/>
    <w:rsid w:val="00C111E5"/>
    <w:rsid w:val="00C1124B"/>
    <w:rsid w:val="00C11B04"/>
    <w:rsid w:val="00C32201"/>
    <w:rsid w:val="00C41BA3"/>
    <w:rsid w:val="00C53CCD"/>
    <w:rsid w:val="00C57208"/>
    <w:rsid w:val="00C57CA7"/>
    <w:rsid w:val="00C61BC7"/>
    <w:rsid w:val="00C62882"/>
    <w:rsid w:val="00C62B34"/>
    <w:rsid w:val="00C73CBF"/>
    <w:rsid w:val="00C75681"/>
    <w:rsid w:val="00C825D8"/>
    <w:rsid w:val="00C84274"/>
    <w:rsid w:val="00CA0E11"/>
    <w:rsid w:val="00CA402D"/>
    <w:rsid w:val="00CB33EC"/>
    <w:rsid w:val="00CB4A5A"/>
    <w:rsid w:val="00CC588C"/>
    <w:rsid w:val="00CD3D7E"/>
    <w:rsid w:val="00D071E9"/>
    <w:rsid w:val="00D10C0E"/>
    <w:rsid w:val="00D273AC"/>
    <w:rsid w:val="00D3112B"/>
    <w:rsid w:val="00D31AAF"/>
    <w:rsid w:val="00D32CE6"/>
    <w:rsid w:val="00D43DAD"/>
    <w:rsid w:val="00D446CC"/>
    <w:rsid w:val="00D475CD"/>
    <w:rsid w:val="00D56BC6"/>
    <w:rsid w:val="00D57314"/>
    <w:rsid w:val="00D70ED7"/>
    <w:rsid w:val="00D73E4F"/>
    <w:rsid w:val="00D75B1B"/>
    <w:rsid w:val="00D83BB4"/>
    <w:rsid w:val="00D848E6"/>
    <w:rsid w:val="00D96637"/>
    <w:rsid w:val="00D96878"/>
    <w:rsid w:val="00DA004C"/>
    <w:rsid w:val="00DA1425"/>
    <w:rsid w:val="00DB4709"/>
    <w:rsid w:val="00DB602F"/>
    <w:rsid w:val="00DD0617"/>
    <w:rsid w:val="00DD0965"/>
    <w:rsid w:val="00DE05D7"/>
    <w:rsid w:val="00DE0A30"/>
    <w:rsid w:val="00DE0DDA"/>
    <w:rsid w:val="00DE1811"/>
    <w:rsid w:val="00DE2EB8"/>
    <w:rsid w:val="00DE3016"/>
    <w:rsid w:val="00DE7DE8"/>
    <w:rsid w:val="00E044FF"/>
    <w:rsid w:val="00E06469"/>
    <w:rsid w:val="00E066DE"/>
    <w:rsid w:val="00E10106"/>
    <w:rsid w:val="00E11E3D"/>
    <w:rsid w:val="00E12C00"/>
    <w:rsid w:val="00E1408D"/>
    <w:rsid w:val="00E166EB"/>
    <w:rsid w:val="00E2094F"/>
    <w:rsid w:val="00E20DAF"/>
    <w:rsid w:val="00E24549"/>
    <w:rsid w:val="00E26DAD"/>
    <w:rsid w:val="00E31FC8"/>
    <w:rsid w:val="00E4416E"/>
    <w:rsid w:val="00E51CF1"/>
    <w:rsid w:val="00E53BCD"/>
    <w:rsid w:val="00E54456"/>
    <w:rsid w:val="00E5547B"/>
    <w:rsid w:val="00E5569B"/>
    <w:rsid w:val="00E56778"/>
    <w:rsid w:val="00E60308"/>
    <w:rsid w:val="00E62211"/>
    <w:rsid w:val="00E65F98"/>
    <w:rsid w:val="00E76BDE"/>
    <w:rsid w:val="00E810C5"/>
    <w:rsid w:val="00E8700D"/>
    <w:rsid w:val="00E87692"/>
    <w:rsid w:val="00E90B19"/>
    <w:rsid w:val="00E94005"/>
    <w:rsid w:val="00E95FEE"/>
    <w:rsid w:val="00E97A89"/>
    <w:rsid w:val="00EA02BA"/>
    <w:rsid w:val="00EA03FA"/>
    <w:rsid w:val="00EA65FE"/>
    <w:rsid w:val="00EB2FD7"/>
    <w:rsid w:val="00EB39BA"/>
    <w:rsid w:val="00EB6D41"/>
    <w:rsid w:val="00EB75C3"/>
    <w:rsid w:val="00EC3112"/>
    <w:rsid w:val="00EC61AD"/>
    <w:rsid w:val="00EC6E54"/>
    <w:rsid w:val="00EC70A0"/>
    <w:rsid w:val="00ED2909"/>
    <w:rsid w:val="00EF270C"/>
    <w:rsid w:val="00EF36E2"/>
    <w:rsid w:val="00EF4551"/>
    <w:rsid w:val="00EF7E00"/>
    <w:rsid w:val="00F11C65"/>
    <w:rsid w:val="00F15E9A"/>
    <w:rsid w:val="00F16C21"/>
    <w:rsid w:val="00F17D8F"/>
    <w:rsid w:val="00F240B8"/>
    <w:rsid w:val="00F26D35"/>
    <w:rsid w:val="00F30120"/>
    <w:rsid w:val="00F32748"/>
    <w:rsid w:val="00F36B12"/>
    <w:rsid w:val="00F400C1"/>
    <w:rsid w:val="00F41751"/>
    <w:rsid w:val="00F4456B"/>
    <w:rsid w:val="00F46C89"/>
    <w:rsid w:val="00F66980"/>
    <w:rsid w:val="00F73EDD"/>
    <w:rsid w:val="00F7481F"/>
    <w:rsid w:val="00F74A10"/>
    <w:rsid w:val="00F75005"/>
    <w:rsid w:val="00F7523B"/>
    <w:rsid w:val="00F75E7C"/>
    <w:rsid w:val="00F806E0"/>
    <w:rsid w:val="00F8743A"/>
    <w:rsid w:val="00F8757A"/>
    <w:rsid w:val="00F9013C"/>
    <w:rsid w:val="00F901BB"/>
    <w:rsid w:val="00F90D1B"/>
    <w:rsid w:val="00F92802"/>
    <w:rsid w:val="00F94C29"/>
    <w:rsid w:val="00F95F09"/>
    <w:rsid w:val="00FA2A76"/>
    <w:rsid w:val="00FA482D"/>
    <w:rsid w:val="00FB0E36"/>
    <w:rsid w:val="00FC221C"/>
    <w:rsid w:val="00FC717D"/>
    <w:rsid w:val="00FE1F03"/>
    <w:rsid w:val="00FE630F"/>
    <w:rsid w:val="00FF2F87"/>
    <w:rsid w:val="00FF32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D17B9F1"/>
  <w15:docId w15:val="{C3844D81-D887-4A1E-B3BD-6233F9B10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spacing w:after="200" w:line="276" w:lineRule="auto"/>
    </w:pPr>
    <w:rPr>
      <w:sz w:val="22"/>
      <w:szCs w:val="22"/>
    </w:rPr>
  </w:style>
  <w:style w:type="paragraph" w:styleId="Heading1">
    <w:name w:val="heading 1"/>
    <w:basedOn w:val="Normal"/>
    <w:next w:val="Normal"/>
    <w:link w:val="Heading1Char"/>
    <w:uiPriority w:val="9"/>
    <w:qFormat/>
    <w:rsid w:val="00BE3ED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1811"/>
    <w:pPr>
      <w:tabs>
        <w:tab w:val="center" w:pos="4153"/>
        <w:tab w:val="right" w:pos="8306"/>
      </w:tabs>
    </w:pPr>
  </w:style>
  <w:style w:type="character" w:customStyle="1" w:styleId="HeaderChar">
    <w:name w:val="Header Char"/>
    <w:link w:val="Header"/>
    <w:uiPriority w:val="99"/>
    <w:rsid w:val="00DE1811"/>
    <w:rPr>
      <w:sz w:val="22"/>
      <w:szCs w:val="22"/>
    </w:rPr>
  </w:style>
  <w:style w:type="paragraph" w:styleId="Footer">
    <w:name w:val="footer"/>
    <w:basedOn w:val="Normal"/>
    <w:link w:val="FooterChar"/>
    <w:uiPriority w:val="99"/>
    <w:unhideWhenUsed/>
    <w:rsid w:val="00DE1811"/>
    <w:pPr>
      <w:tabs>
        <w:tab w:val="center" w:pos="4153"/>
        <w:tab w:val="right" w:pos="8306"/>
      </w:tabs>
    </w:pPr>
  </w:style>
  <w:style w:type="character" w:customStyle="1" w:styleId="FooterChar">
    <w:name w:val="Footer Char"/>
    <w:link w:val="Footer"/>
    <w:uiPriority w:val="99"/>
    <w:rsid w:val="00DE1811"/>
    <w:rPr>
      <w:sz w:val="22"/>
      <w:szCs w:val="22"/>
    </w:rPr>
  </w:style>
  <w:style w:type="paragraph" w:styleId="BalloonText">
    <w:name w:val="Balloon Text"/>
    <w:basedOn w:val="Normal"/>
    <w:link w:val="BalloonTextChar"/>
    <w:uiPriority w:val="99"/>
    <w:semiHidden/>
    <w:unhideWhenUsed/>
    <w:rsid w:val="00DE181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E1811"/>
    <w:rPr>
      <w:rFonts w:ascii="Tahoma" w:hAnsi="Tahoma" w:cs="Tahoma"/>
      <w:sz w:val="16"/>
      <w:szCs w:val="16"/>
    </w:rPr>
  </w:style>
  <w:style w:type="character" w:styleId="Hyperlink">
    <w:name w:val="Hyperlink"/>
    <w:uiPriority w:val="99"/>
    <w:unhideWhenUsed/>
    <w:rsid w:val="00763936"/>
    <w:rPr>
      <w:color w:val="0000FF"/>
      <w:u w:val="single"/>
    </w:rPr>
  </w:style>
  <w:style w:type="paragraph" w:customStyle="1" w:styleId="BasicParagraph">
    <w:name w:val="[Basic Paragraph]"/>
    <w:basedOn w:val="Normal"/>
    <w:uiPriority w:val="99"/>
    <w:rsid w:val="00F90D1B"/>
    <w:pPr>
      <w:suppressAutoHyphens/>
      <w:autoSpaceDE w:val="0"/>
      <w:autoSpaceDN w:val="0"/>
      <w:adjustRightInd w:val="0"/>
      <w:spacing w:after="0" w:line="240" w:lineRule="atLeast"/>
      <w:textAlignment w:val="center"/>
    </w:pPr>
    <w:rPr>
      <w:rFonts w:ascii="Adobe Hebrew" w:hAnsi="Adobe Hebrew" w:cs="Adobe Hebrew"/>
      <w:color w:val="000000"/>
      <w:sz w:val="24"/>
      <w:szCs w:val="24"/>
    </w:rPr>
  </w:style>
  <w:style w:type="paragraph" w:styleId="BodyText">
    <w:name w:val="Body Text"/>
    <w:basedOn w:val="Normal"/>
    <w:rsid w:val="00332DAE"/>
    <w:pPr>
      <w:widowControl w:val="0"/>
      <w:overflowPunct w:val="0"/>
      <w:autoSpaceDE w:val="0"/>
      <w:autoSpaceDN w:val="0"/>
      <w:adjustRightInd w:val="0"/>
      <w:spacing w:after="0" w:line="240" w:lineRule="auto"/>
    </w:pPr>
    <w:rPr>
      <w:rFonts w:ascii="Arial" w:eastAsia="Times New Roman" w:hAnsi="Arial" w:cs="David"/>
      <w:sz w:val="28"/>
      <w:szCs w:val="28"/>
    </w:rPr>
  </w:style>
  <w:style w:type="character" w:styleId="PageNumber">
    <w:name w:val="page number"/>
    <w:basedOn w:val="DefaultParagraphFont"/>
    <w:rsid w:val="00786E26"/>
  </w:style>
  <w:style w:type="paragraph" w:styleId="ListParagraph">
    <w:name w:val="List Paragraph"/>
    <w:basedOn w:val="Normal"/>
    <w:uiPriority w:val="34"/>
    <w:qFormat/>
    <w:rsid w:val="002D315E"/>
    <w:pPr>
      <w:ind w:left="720"/>
      <w:contextualSpacing/>
    </w:pPr>
  </w:style>
  <w:style w:type="numbering" w:customStyle="1" w:styleId="1">
    <w:name w:val="ללא רשימה1"/>
    <w:next w:val="NoList"/>
    <w:uiPriority w:val="99"/>
    <w:semiHidden/>
    <w:unhideWhenUsed/>
    <w:rsid w:val="00086F8E"/>
  </w:style>
  <w:style w:type="paragraph" w:styleId="FootnoteText">
    <w:name w:val="footnote text"/>
    <w:basedOn w:val="Normal"/>
    <w:link w:val="FootnoteTextChar"/>
    <w:uiPriority w:val="99"/>
    <w:semiHidden/>
    <w:unhideWhenUsed/>
    <w:rsid w:val="00086F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6F8E"/>
  </w:style>
  <w:style w:type="character" w:styleId="FootnoteReference">
    <w:name w:val="footnote reference"/>
    <w:basedOn w:val="DefaultParagraphFont"/>
    <w:uiPriority w:val="99"/>
    <w:semiHidden/>
    <w:unhideWhenUsed/>
    <w:rsid w:val="00086F8E"/>
    <w:rPr>
      <w:vertAlign w:val="superscript"/>
    </w:rPr>
  </w:style>
  <w:style w:type="character" w:styleId="CommentReference">
    <w:name w:val="annotation reference"/>
    <w:basedOn w:val="DefaultParagraphFont"/>
    <w:uiPriority w:val="99"/>
    <w:semiHidden/>
    <w:unhideWhenUsed/>
    <w:rsid w:val="00086F8E"/>
    <w:rPr>
      <w:sz w:val="16"/>
      <w:szCs w:val="16"/>
    </w:rPr>
  </w:style>
  <w:style w:type="paragraph" w:styleId="CommentText">
    <w:name w:val="annotation text"/>
    <w:basedOn w:val="Normal"/>
    <w:link w:val="CommentTextChar"/>
    <w:uiPriority w:val="99"/>
    <w:semiHidden/>
    <w:unhideWhenUsed/>
    <w:rsid w:val="00086F8E"/>
    <w:pPr>
      <w:spacing w:line="240" w:lineRule="auto"/>
    </w:pPr>
    <w:rPr>
      <w:sz w:val="20"/>
      <w:szCs w:val="20"/>
    </w:rPr>
  </w:style>
  <w:style w:type="character" w:customStyle="1" w:styleId="CommentTextChar">
    <w:name w:val="Comment Text Char"/>
    <w:basedOn w:val="DefaultParagraphFont"/>
    <w:link w:val="CommentText"/>
    <w:uiPriority w:val="99"/>
    <w:semiHidden/>
    <w:rsid w:val="00086F8E"/>
  </w:style>
  <w:style w:type="paragraph" w:styleId="CommentSubject">
    <w:name w:val="annotation subject"/>
    <w:basedOn w:val="CommentText"/>
    <w:next w:val="CommentText"/>
    <w:link w:val="CommentSubjectChar"/>
    <w:uiPriority w:val="99"/>
    <w:semiHidden/>
    <w:unhideWhenUsed/>
    <w:rsid w:val="00086F8E"/>
    <w:rPr>
      <w:b/>
      <w:bCs/>
    </w:rPr>
  </w:style>
  <w:style w:type="character" w:customStyle="1" w:styleId="CommentSubjectChar">
    <w:name w:val="Comment Subject Char"/>
    <w:basedOn w:val="CommentTextChar"/>
    <w:link w:val="CommentSubject"/>
    <w:uiPriority w:val="99"/>
    <w:semiHidden/>
    <w:rsid w:val="00086F8E"/>
    <w:rPr>
      <w:b/>
      <w:bCs/>
    </w:rPr>
  </w:style>
  <w:style w:type="character" w:customStyle="1" w:styleId="Heading1Char">
    <w:name w:val="Heading 1 Char"/>
    <w:basedOn w:val="DefaultParagraphFont"/>
    <w:link w:val="Heading1"/>
    <w:uiPriority w:val="9"/>
    <w:rsid w:val="00BE3ED7"/>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443398">
      <w:bodyDiv w:val="1"/>
      <w:marLeft w:val="0"/>
      <w:marRight w:val="0"/>
      <w:marTop w:val="0"/>
      <w:marBottom w:val="0"/>
      <w:divBdr>
        <w:top w:val="none" w:sz="0" w:space="0" w:color="auto"/>
        <w:left w:val="none" w:sz="0" w:space="0" w:color="auto"/>
        <w:bottom w:val="none" w:sz="0" w:space="0" w:color="auto"/>
        <w:right w:val="none" w:sz="0" w:space="0" w:color="auto"/>
      </w:divBdr>
    </w:div>
    <w:div w:id="67309439">
      <w:bodyDiv w:val="1"/>
      <w:marLeft w:val="0"/>
      <w:marRight w:val="0"/>
      <w:marTop w:val="0"/>
      <w:marBottom w:val="0"/>
      <w:divBdr>
        <w:top w:val="none" w:sz="0" w:space="0" w:color="auto"/>
        <w:left w:val="none" w:sz="0" w:space="0" w:color="auto"/>
        <w:bottom w:val="none" w:sz="0" w:space="0" w:color="auto"/>
        <w:right w:val="none" w:sz="0" w:space="0" w:color="auto"/>
      </w:divBdr>
    </w:div>
    <w:div w:id="352536857">
      <w:bodyDiv w:val="1"/>
      <w:marLeft w:val="0"/>
      <w:marRight w:val="0"/>
      <w:marTop w:val="0"/>
      <w:marBottom w:val="0"/>
      <w:divBdr>
        <w:top w:val="none" w:sz="0" w:space="0" w:color="auto"/>
        <w:left w:val="none" w:sz="0" w:space="0" w:color="auto"/>
        <w:bottom w:val="none" w:sz="0" w:space="0" w:color="auto"/>
        <w:right w:val="none" w:sz="0" w:space="0" w:color="auto"/>
      </w:divBdr>
    </w:div>
    <w:div w:id="503596247">
      <w:bodyDiv w:val="1"/>
      <w:marLeft w:val="0"/>
      <w:marRight w:val="0"/>
      <w:marTop w:val="0"/>
      <w:marBottom w:val="0"/>
      <w:divBdr>
        <w:top w:val="none" w:sz="0" w:space="0" w:color="auto"/>
        <w:left w:val="none" w:sz="0" w:space="0" w:color="auto"/>
        <w:bottom w:val="none" w:sz="0" w:space="0" w:color="auto"/>
        <w:right w:val="none" w:sz="0" w:space="0" w:color="auto"/>
      </w:divBdr>
    </w:div>
    <w:div w:id="543955418">
      <w:bodyDiv w:val="1"/>
      <w:marLeft w:val="0"/>
      <w:marRight w:val="0"/>
      <w:marTop w:val="0"/>
      <w:marBottom w:val="0"/>
      <w:divBdr>
        <w:top w:val="none" w:sz="0" w:space="0" w:color="auto"/>
        <w:left w:val="none" w:sz="0" w:space="0" w:color="auto"/>
        <w:bottom w:val="none" w:sz="0" w:space="0" w:color="auto"/>
        <w:right w:val="none" w:sz="0" w:space="0" w:color="auto"/>
      </w:divBdr>
    </w:div>
    <w:div w:id="773670285">
      <w:bodyDiv w:val="1"/>
      <w:marLeft w:val="0"/>
      <w:marRight w:val="0"/>
      <w:marTop w:val="0"/>
      <w:marBottom w:val="0"/>
      <w:divBdr>
        <w:top w:val="none" w:sz="0" w:space="0" w:color="auto"/>
        <w:left w:val="none" w:sz="0" w:space="0" w:color="auto"/>
        <w:bottom w:val="none" w:sz="0" w:space="0" w:color="auto"/>
        <w:right w:val="none" w:sz="0" w:space="0" w:color="auto"/>
      </w:divBdr>
    </w:div>
    <w:div w:id="918639448">
      <w:bodyDiv w:val="1"/>
      <w:marLeft w:val="0"/>
      <w:marRight w:val="0"/>
      <w:marTop w:val="0"/>
      <w:marBottom w:val="0"/>
      <w:divBdr>
        <w:top w:val="none" w:sz="0" w:space="0" w:color="auto"/>
        <w:left w:val="none" w:sz="0" w:space="0" w:color="auto"/>
        <w:bottom w:val="none" w:sz="0" w:space="0" w:color="auto"/>
        <w:right w:val="none" w:sz="0" w:space="0" w:color="auto"/>
      </w:divBdr>
    </w:div>
    <w:div w:id="1127890144">
      <w:bodyDiv w:val="1"/>
      <w:marLeft w:val="0"/>
      <w:marRight w:val="0"/>
      <w:marTop w:val="0"/>
      <w:marBottom w:val="0"/>
      <w:divBdr>
        <w:top w:val="none" w:sz="0" w:space="0" w:color="auto"/>
        <w:left w:val="none" w:sz="0" w:space="0" w:color="auto"/>
        <w:bottom w:val="none" w:sz="0" w:space="0" w:color="auto"/>
        <w:right w:val="none" w:sz="0" w:space="0" w:color="auto"/>
      </w:divBdr>
    </w:div>
    <w:div w:id="1224294515">
      <w:bodyDiv w:val="1"/>
      <w:marLeft w:val="0"/>
      <w:marRight w:val="0"/>
      <w:marTop w:val="0"/>
      <w:marBottom w:val="0"/>
      <w:divBdr>
        <w:top w:val="none" w:sz="0" w:space="0" w:color="auto"/>
        <w:left w:val="none" w:sz="0" w:space="0" w:color="auto"/>
        <w:bottom w:val="none" w:sz="0" w:space="0" w:color="auto"/>
        <w:right w:val="none" w:sz="0" w:space="0" w:color="auto"/>
      </w:divBdr>
    </w:div>
    <w:div w:id="1888451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mailto:michaelb@sviva.gov.il" TargetMode="External"/><Relationship Id="rId2" Type="http://schemas.openxmlformats.org/officeDocument/2006/relationships/image" Target="media/image4.jpeg"/><Relationship Id="rId1" Type="http://schemas.openxmlformats.org/officeDocument/2006/relationships/image" Target="media/image3.jpeg"/><Relationship Id="rId6" Type="http://schemas.openxmlformats.org/officeDocument/2006/relationships/hyperlink" Target="http://www.sviva.gov.il" TargetMode="External"/><Relationship Id="rId5" Type="http://schemas.openxmlformats.org/officeDocument/2006/relationships/hyperlink" Target="mailto:michaelb@sviva.gov.il" TargetMode="External"/><Relationship Id="rId4" Type="http://schemas.openxmlformats.org/officeDocument/2006/relationships/hyperlink" Target="http://www.sviva.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yehuditm\Documents\&#1500;&#1493;&#1490;&#1493;_2012.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מסמך הגנת הסביבה" ma:contentTypeID="0x010100E5B8FEC42D71C148B1ADD56636BBBBBB002AB523358596644B87F16DA2097137A7" ma:contentTypeVersion="730" ma:contentTypeDescription="" ma:contentTypeScope="" ma:versionID="6f5890e8ba2b8f5be3a71dff29de8fa7">
  <xsd:schema xmlns:xsd="http://www.w3.org/2001/XMLSchema" xmlns:xs="http://www.w3.org/2001/XMLSchema" xmlns:p="http://schemas.microsoft.com/office/2006/metadata/properties" xmlns:ns1="http://schemas.microsoft.com/sharepoint/v3" xmlns:ns2="768d7c6a-c0de-4a09-b8cf-57dd5f94ab56" xmlns:ns3="9a24c1c0-9042-4cbc-87dc-eda89af9d581" xmlns:ns4="cd176683-f386-4427-8b81-f86b02d16ad3" targetNamespace="http://schemas.microsoft.com/office/2006/metadata/properties" ma:root="true" ma:fieldsID="df9af68d352e77298062fb7d3f0671b5" ns1:_="" ns2:_="" ns3:_="" ns4:_="">
    <xsd:import namespace="http://schemas.microsoft.com/sharepoint/v3"/>
    <xsd:import namespace="768d7c6a-c0de-4a09-b8cf-57dd5f94ab56"/>
    <xsd:import namespace="9a24c1c0-9042-4cbc-87dc-eda89af9d581"/>
    <xsd:import namespace="cd176683-f386-4427-8b81-f86b02d16ad3"/>
    <xsd:element name="properties">
      <xsd:complexType>
        <xsd:sequence>
          <xsd:element name="documentManagement">
            <xsd:complexType>
              <xsd:all>
                <xsd:element ref="ns2:SvivaDocSource" minOccurs="0"/>
                <xsd:element ref="ns3:DocumentDate" minOccurs="0"/>
                <xsd:element ref="ns3:To" minOccurs="0"/>
                <xsd:element ref="ns3:From1" minOccurs="0"/>
                <xsd:element ref="ns4:TaxCatchAll" minOccurs="0"/>
                <xsd:element ref="ns3:IdDocSviva" minOccurs="0"/>
                <xsd:element ref="ns4:_dlc_DocId" minOccurs="0"/>
                <xsd:element ref="ns4:_dlc_DocIdUrl" minOccurs="0"/>
                <xsd:element ref="ns4:_dlc_DocIdPersistId" minOccurs="0"/>
                <xsd:element ref="ns3:InterestsMetaTaxHTField0" minOccurs="0"/>
                <xsd:element ref="ns4:TaxCatchAllLabel" minOccurs="0"/>
                <xsd:element ref="ns3:SvivaOfficeUnitsMMetaTaxHTField0" minOccurs="0"/>
                <xsd:element ref="ns3:SvivaLabelingFreeMMetaTaxHTField0" minOccurs="0"/>
                <xsd:element ref="ns1:SvivaDescriptionContentDocument" minOccurs="0"/>
                <xsd:element ref="ns3:addNotesFields" minOccurs="0"/>
                <xsd:element ref="ns3:ForDocIDSufixSearch"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vivaDescriptionContentDocument" ma:index="24" nillable="true" ma:displayName="תיאור תוכן המסמך" ma:internalName="SvivaDescriptionContentDocum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8d7c6a-c0de-4a09-b8cf-57dd5f94ab56" elementFormDefault="qualified">
    <xsd:import namespace="http://schemas.microsoft.com/office/2006/documentManagement/types"/>
    <xsd:import namespace="http://schemas.microsoft.com/office/infopath/2007/PartnerControls"/>
    <xsd:element name="SvivaDocSource" ma:index="2" nillable="true" ma:displayName="מקור המסמך" ma:format="Dropdown" ma:internalName="SvivaDocSource" ma:readOnly="false">
      <xsd:simpleType>
        <xsd:restriction base="dms:Choice">
          <xsd:enumeration value="נכנס"/>
          <xsd:enumeration value="יוצא"/>
          <xsd:enumeration value="פנימי"/>
        </xsd:restriction>
      </xsd:simpleType>
    </xsd:element>
  </xsd:schema>
  <xsd:schema xmlns:xsd="http://www.w3.org/2001/XMLSchema" xmlns:xs="http://www.w3.org/2001/XMLSchema" xmlns:dms="http://schemas.microsoft.com/office/2006/documentManagement/types" xmlns:pc="http://schemas.microsoft.com/office/infopath/2007/PartnerControls" targetNamespace="9a24c1c0-9042-4cbc-87dc-eda89af9d581" elementFormDefault="qualified">
    <xsd:import namespace="http://schemas.microsoft.com/office/2006/documentManagement/types"/>
    <xsd:import namespace="http://schemas.microsoft.com/office/infopath/2007/PartnerControls"/>
    <xsd:element name="DocumentDate" ma:index="3" nillable="true" ma:displayName="תאריך המסמך" ma:default="[today]" ma:description="" ma:format="DateOnly" ma:internalName="DocumentDate">
      <xsd:simpleType>
        <xsd:restriction base="dms:DateTime"/>
      </xsd:simpleType>
    </xsd:element>
    <xsd:element name="To" ma:index="4" nillable="true" ma:displayName="אל" ma:internalName="To" ma:readOnly="false">
      <xsd:simpleType>
        <xsd:restriction base="dms:Text">
          <xsd:maxLength value="255"/>
        </xsd:restriction>
      </xsd:simpleType>
    </xsd:element>
    <xsd:element name="From1" ma:index="5" nillable="true" ma:displayName="מאת" ma:internalName="From1" ma:readOnly="false">
      <xsd:simpleType>
        <xsd:restriction base="dms:Text">
          <xsd:maxLength value="255"/>
        </xsd:restriction>
      </xsd:simpleType>
    </xsd:element>
    <xsd:element name="IdDocSviva" ma:index="16" nillable="true" ma:displayName="סימוכין ישן" ma:hidden="true" ma:internalName="IdDocSviva">
      <xsd:simpleType>
        <xsd:restriction base="dms:Text">
          <xsd:maxLength value="255"/>
        </xsd:restriction>
      </xsd:simpleType>
    </xsd:element>
    <xsd:element name="InterestsMetaTaxHTField0" ma:index="20" nillable="true" ma:taxonomy="true" ma:internalName="InterestsMetaTaxHTField0" ma:taxonomyFieldName="InterestsMeta" ma:displayName="נושאים סביבתיים" ma:readOnly="false" ma:fieldId="{3c901234-d614-4893-80f1-91f08c43bcc4}" ma:taxonomyMulti="true" ma:sspId="ff4440f8-564e-4fa8-afbc-ea990aa8b102" ma:termSetId="bf56d739-595c-4460-b601-9cbdb6bbab3d" ma:anchorId="9d4ac17b-53fc-40a1-90ae-7e0050090adb" ma:open="false" ma:isKeyword="false">
      <xsd:complexType>
        <xsd:sequence>
          <xsd:element ref="pc:Terms" minOccurs="0" maxOccurs="1"/>
        </xsd:sequence>
      </xsd:complexType>
    </xsd:element>
    <xsd:element name="SvivaOfficeUnitsMMetaTaxHTField0" ma:index="22" nillable="true" ma:taxonomy="true" ma:internalName="SvivaOfficeUnitsMMetaTaxHTField0" ma:taxonomyFieldName="SvivaOfficeUnitsMMeta" ma:displayName="יחידות משרדיות" ma:readOnly="false" ma:fieldId="{0f9f4e77-fecb-4e6c-afa7-216b1f370344}" ma:taxonomyMulti="true" ma:sspId="ff4440f8-564e-4fa8-afbc-ea990aa8b102" ma:termSetId="bf56d739-595c-4460-b601-9cbdb6bbab3d" ma:anchorId="06c53814-0ae8-466c-8805-eaa83b6d43f2" ma:open="false" ma:isKeyword="false">
      <xsd:complexType>
        <xsd:sequence>
          <xsd:element ref="pc:Terms" minOccurs="0" maxOccurs="1"/>
        </xsd:sequence>
      </xsd:complexType>
    </xsd:element>
    <xsd:element name="SvivaLabelingFreeMMetaTaxHTField0" ma:index="23" nillable="true" ma:taxonomy="true" ma:internalName="SvivaLabelingFreeMMetaTaxHTField0" ma:taxonomyFieldName="SvivaLabelingFreeMMeta" ma:displayName="תיוג חופשי" ma:readOnly="false" ma:default="" ma:fieldId="{567e8b18-fe5c-4419-a490-0486e86ff6ae}" ma:taxonomyMulti="true" ma:sspId="ff4440f8-564e-4fa8-afbc-ea990aa8b102" ma:termSetId="55cf6b9e-590e-4a7a-a46c-94f42b633773" ma:anchorId="00000000-0000-0000-0000-000000000000" ma:open="true" ma:isKeyword="false">
      <xsd:complexType>
        <xsd:sequence>
          <xsd:element ref="pc:Terms" minOccurs="0" maxOccurs="1"/>
        </xsd:sequence>
      </xsd:complexType>
    </xsd:element>
    <xsd:element name="addNotesFields" ma:index="25" nillable="true" ma:displayName="הערות" ma:internalName="addNotesFields">
      <xsd:simpleType>
        <xsd:restriction base="dms:Note"/>
      </xsd:simpleType>
    </xsd:element>
    <xsd:element name="ForDocIDSufixSearch" ma:index="26" nillable="true" ma:displayName="פירוק סימוכין לצורך חיפוש" ma:description="שדה זה מיועד לאחסנת מספר הסימוכין (לא ידנית) בווריציות שונות על מנת, שיהיה ניתן למצוא את המסמך לפי הקלדת סופית" ma:hidden="true" ma:internalName="ForDocIDSufixSearch"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176683-f386-4427-8b81-f86b02d16ad3"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73062d61-dc1e-4fe4-92aa-89431bb3230e}" ma:internalName="TaxCatchAll" ma:readOnly="false" ma:showField="CatchAllData" ma:web="cd176683-f386-4427-8b81-f86b02d16ad3">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ערך של סימוכין" ma:description="הערך של מזהה המסמך שהוקצה לפריט זה." ma:internalName="_dlc_DocId" ma:readOnly="true">
      <xsd:simpleType>
        <xsd:restriction base="dms:Text"/>
      </xsd:simpleType>
    </xsd:element>
    <xsd:element name="_dlc_DocIdUrl" ma:index="18" nillable="true" ma:displayName="סימוכין" ma:description="קישור קבוע למסמך זה."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false">
      <xsd:simpleType>
        <xsd:restriction base="dms:Boolean"/>
      </xsd:simpleType>
    </xsd:element>
    <xsd:element name="TaxCatchAllLabel" ma:index="21" nillable="true" ma:displayName="Taxonomy Catch All Column1" ma:description="" ma:hidden="true" ma:list="{73062d61-dc1e-4fe4-92aa-89431bb3230e}" ma:internalName="TaxCatchAllLabel" ma:readOnly="false" ma:showField="CatchAllDataLabel" ma:web="cd176683-f386-4427-8b81-f86b02d16ad3">
      <xsd:complexType>
        <xsd:complexContent>
          <xsd:extension base="dms:MultiChoiceLookup">
            <xsd:sequence>
              <xsd:element name="Value" type="dms:Lookup" maxOccurs="unbounded" minOccurs="0" nillable="true"/>
            </xsd:sequence>
          </xsd:extension>
        </xsd:complexContent>
      </xsd:complexType>
    </xsd:element>
    <xsd:element name="SharedWithUsers" ma:index="27"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משותף עם פרטים"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ForDocIDSufixSearch xmlns="9a24c1c0-9042-4cbc-87dc-eda89af9d581">151224134534524 51224134534524 1224134534524 224134534524 24134534524 4134534524 134534524 34534524 4534524 534524 34524 4524 </ForDocIDSufixSearch>
    <_dlc_DocId xmlns="cd176683-f386-4427-8b81-f86b02d16ad3">PR_151224134534524</_dlc_DocId>
    <_dlc_DocIdUrl xmlns="cd176683-f386-4427-8b81-f86b02d16ad3">
      <Url>https://portal.sviva.gov.il/teva/planning/_layouts/15/DocIdRedir.aspx?ID=PR_151224134534524</Url>
      <Description>PR_151224134534524</Description>
    </_dlc_DocIdUrl>
    <InterestsMetaTaxHTField0 xmlns="9a24c1c0-9042-4cbc-87dc-eda89af9d581">
      <Terms xmlns="http://schemas.microsoft.com/office/infopath/2007/PartnerControls"/>
    </InterestsMetaTaxHTField0>
    <SvivaDescriptionContentDocument xmlns="http://schemas.microsoft.com/sharepoint/v3" xsi:nil="true"/>
    <addNotesFields xmlns="9a24c1c0-9042-4cbc-87dc-eda89af9d581" xsi:nil="true"/>
    <TaxCatchAll xmlns="cd176683-f386-4427-8b81-f86b02d16ad3"/>
    <To xmlns="9a24c1c0-9042-4cbc-87dc-eda89af9d581" xsi:nil="true"/>
    <From1 xmlns="9a24c1c0-9042-4cbc-87dc-eda89af9d581" xsi:nil="true"/>
    <_dlc_DocIdPersistId xmlns="cd176683-f386-4427-8b81-f86b02d16ad3" xsi:nil="true"/>
    <SvivaOfficeUnitsMMetaTaxHTField0 xmlns="9a24c1c0-9042-4cbc-87dc-eda89af9d581">
      <Terms xmlns="http://schemas.microsoft.com/office/infopath/2007/PartnerControls"/>
    </SvivaOfficeUnitsMMetaTaxHTField0>
    <SvivaDocSource xmlns="768d7c6a-c0de-4a09-b8cf-57dd5f94ab56" xsi:nil="true"/>
    <DocumentDate xmlns="9a24c1c0-9042-4cbc-87dc-eda89af9d581">2024-12-15T11:45:35+00:00</DocumentDate>
    <SvivaLabelingFreeMMetaTaxHTField0 xmlns="9a24c1c0-9042-4cbc-87dc-eda89af9d581">
      <Terms xmlns="http://schemas.microsoft.com/office/infopath/2007/PartnerControls"/>
    </SvivaLabelingFreeMMetaTaxHTField0>
    <IdDocSviva xmlns="9a24c1c0-9042-4cbc-87dc-eda89af9d581" xsi:nil="true"/>
    <TaxCatchAllLabel xmlns="cd176683-f386-4427-8b81-f86b02d16ad3"/>
  </documentManagement>
</p:properties>
</file>

<file path=customXml/itemProps1.xml><?xml version="1.0" encoding="utf-8"?>
<ds:datastoreItem xmlns:ds="http://schemas.openxmlformats.org/officeDocument/2006/customXml" ds:itemID="{0FBA31B7-D0B4-4F0B-819F-E6DAF104138A}">
  <ds:schemaRefs>
    <ds:schemaRef ds:uri="http://schemas.microsoft.com/sharepoint/v3/contenttype/forms"/>
  </ds:schemaRefs>
</ds:datastoreItem>
</file>

<file path=customXml/itemProps2.xml><?xml version="1.0" encoding="utf-8"?>
<ds:datastoreItem xmlns:ds="http://schemas.openxmlformats.org/officeDocument/2006/customXml" ds:itemID="{0FBDE292-E9FF-4983-83BA-A03A0E89B989}">
  <ds:schemaRefs>
    <ds:schemaRef ds:uri="http://schemas.microsoft.com/sharepoint/events"/>
  </ds:schemaRefs>
</ds:datastoreItem>
</file>

<file path=customXml/itemProps3.xml><?xml version="1.0" encoding="utf-8"?>
<ds:datastoreItem xmlns:ds="http://schemas.openxmlformats.org/officeDocument/2006/customXml" ds:itemID="{C16A8BD6-B712-4207-ADE7-0352CC1E26E6}">
  <ds:schemaRefs>
    <ds:schemaRef ds:uri="http://schemas.openxmlformats.org/officeDocument/2006/bibliography"/>
  </ds:schemaRefs>
</ds:datastoreItem>
</file>

<file path=customXml/itemProps4.xml><?xml version="1.0" encoding="utf-8"?>
<ds:datastoreItem xmlns:ds="http://schemas.openxmlformats.org/officeDocument/2006/customXml" ds:itemID="{EB7CF143-E1A0-477D-BC9A-321932ABF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68d7c6a-c0de-4a09-b8cf-57dd5f94ab56"/>
    <ds:schemaRef ds:uri="9a24c1c0-9042-4cbc-87dc-eda89af9d581"/>
    <ds:schemaRef ds:uri="cd176683-f386-4427-8b81-f86b02d16a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1622AFB-A07D-4895-AEA2-F67401FFD4CE}">
  <ds:schemaRefs>
    <ds:schemaRef ds:uri="768d7c6a-c0de-4a09-b8cf-57dd5f94ab56"/>
    <ds:schemaRef ds:uri="cd176683-f386-4427-8b81-f86b02d16ad3"/>
    <ds:schemaRef ds:uri="http://schemas.microsoft.com/office/2006/documentManagement/types"/>
    <ds:schemaRef ds:uri="http://schemas.microsoft.com/sharepoint/v3"/>
    <ds:schemaRef ds:uri="http://www.w3.org/XML/1998/namespace"/>
    <ds:schemaRef ds:uri="http://purl.org/dc/elements/1.1/"/>
    <ds:schemaRef ds:uri="http://schemas.microsoft.com/office/infopath/2007/PartnerControls"/>
    <ds:schemaRef ds:uri="http://schemas.microsoft.com/office/2006/metadata/properties"/>
    <ds:schemaRef ds:uri="http://purl.org/dc/dcmitype/"/>
    <ds:schemaRef ds:uri="http://schemas.openxmlformats.org/package/2006/metadata/core-properties"/>
    <ds:schemaRef ds:uri="9a24c1c0-9042-4cbc-87dc-eda89af9d581"/>
    <ds:schemaRef ds:uri="http://purl.org/dc/terms/"/>
  </ds:schemaRefs>
</ds:datastoreItem>
</file>

<file path=docProps/app.xml><?xml version="1.0" encoding="utf-8"?>
<Properties xmlns="http://schemas.openxmlformats.org/officeDocument/2006/extended-properties" xmlns:vt="http://schemas.openxmlformats.org/officeDocument/2006/docPropsVTypes">
  <Template>לוגו_2012</Template>
  <TotalTime>19</TotalTime>
  <Pages>12</Pages>
  <Words>4853</Words>
  <Characters>24269</Characters>
  <Application>Microsoft Office Word</Application>
  <DocSecurity>0</DocSecurity>
  <Lines>202</Lines>
  <Paragraphs>58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כאן יבוא טקסט</vt:lpstr>
      <vt:lpstr>כאן יבוא טקסט</vt:lpstr>
    </vt:vector>
  </TitlesOfParts>
  <Company>MOE</Company>
  <LinksUpToDate>false</LinksUpToDate>
  <CharactersWithSpaces>29064</CharactersWithSpaces>
  <SharedDoc>false</SharedDoc>
  <HLinks>
    <vt:vector size="12" baseType="variant">
      <vt:variant>
        <vt:i4>458835</vt:i4>
      </vt:variant>
      <vt:variant>
        <vt:i4>3</vt:i4>
      </vt:variant>
      <vt:variant>
        <vt:i4>0</vt:i4>
      </vt:variant>
      <vt:variant>
        <vt:i4>5</vt:i4>
      </vt:variant>
      <vt:variant>
        <vt:lpwstr>http://www.sviva.gov.il/</vt:lpwstr>
      </vt:variant>
      <vt:variant>
        <vt:lpwstr/>
      </vt:variant>
      <vt:variant>
        <vt:i4>2097245</vt:i4>
      </vt:variant>
      <vt:variant>
        <vt:i4>0</vt:i4>
      </vt:variant>
      <vt:variant>
        <vt:i4>0</vt:i4>
      </vt:variant>
      <vt:variant>
        <vt:i4>5</vt:i4>
      </vt:variant>
      <vt:variant>
        <vt:lpwstr>mailto:yehuditm@sviva.gov.il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כאן יבוא טקסט</dc:title>
  <dc:creator>michaelb@sviva.gov.il</dc:creator>
  <cp:lastModifiedBy>יעל שנער  Yael Shinar</cp:lastModifiedBy>
  <cp:revision>6</cp:revision>
  <cp:lastPrinted>2020-08-25T10:36:00Z</cp:lastPrinted>
  <dcterms:created xsi:type="dcterms:W3CDTF">2020-08-25T10:34:00Z</dcterms:created>
  <dcterms:modified xsi:type="dcterms:W3CDTF">2024-12-25T13:40:00Z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0x010100E5B8FEC42D71C148B1ADD56636BBBBBB002AB523358596644B87F16DA2097137A7</vt:lpwstr>
  </property>
  <property fmtid="{D5CDD505-2E9C-101B-9397-08002B2CF9AE}" pid="3" name="_dlc_DocIdItemGuid">
    <vt:lpwstr>15605953-c452-47b8-b026-cd8b77dd1a38</vt:lpwstr>
  </property>
  <property fmtid="{D5CDD505-2E9C-101B-9397-08002B2CF9AE}" pid="4" name="SvivaOfficeUnitsMMeta">
    <vt:lpwstr/>
  </property>
  <property fmtid="{D5CDD505-2E9C-101B-9397-08002B2CF9AE}" pid="5" name="SvivaLabelingFreeMMeta">
    <vt:lpwstr/>
  </property>
  <property fmtid="{D5CDD505-2E9C-101B-9397-08002B2CF9AE}" pid="6" name="InterestsMeta">
    <vt:lpwstr/>
  </property>
</Properties>
</file>