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57" w:rsidRPr="00244FDC" w:rsidRDefault="003D1A57" w:rsidP="003D1A57">
      <w:pPr>
        <w:ind w:left="6766"/>
        <w:jc w:val="left"/>
        <w:rPr>
          <w:rFonts w:cs="David"/>
          <w:sz w:val="24"/>
          <w:szCs w:val="24"/>
          <w:rtl/>
        </w:rPr>
      </w:pPr>
    </w:p>
    <w:p w:rsidR="00602B16" w:rsidRDefault="00602B16" w:rsidP="00602B16">
      <w:pPr>
        <w:ind w:left="6803"/>
        <w:jc w:val="left"/>
        <w:rPr>
          <w:rFonts w:cs="David"/>
          <w:sz w:val="24"/>
          <w:szCs w:val="24"/>
          <w:rtl/>
        </w:rPr>
      </w:pPr>
      <w:bookmarkStart w:id="0" w:name="Adding02"/>
      <w:bookmarkEnd w:id="0"/>
      <w:r>
        <w:rPr>
          <w:rFonts w:cs="David"/>
          <w:sz w:val="24"/>
          <w:szCs w:val="24"/>
          <w:rtl/>
        </w:rPr>
        <w:t>י"</w:t>
      </w:r>
      <w:r>
        <w:rPr>
          <w:rFonts w:cs="David" w:hint="cs"/>
          <w:sz w:val="24"/>
          <w:szCs w:val="24"/>
          <w:rtl/>
        </w:rPr>
        <w:t>ח</w:t>
      </w:r>
      <w:r>
        <w:rPr>
          <w:rFonts w:cs="David"/>
          <w:sz w:val="24"/>
          <w:szCs w:val="24"/>
          <w:rtl/>
        </w:rPr>
        <w:t xml:space="preserve"> בכסלו התשפ"ב</w:t>
      </w:r>
      <w:r>
        <w:rPr>
          <w:rFonts w:cs="David"/>
          <w:sz w:val="24"/>
          <w:szCs w:val="24"/>
          <w:rtl/>
        </w:rPr>
        <w:br/>
        <w:t>2</w:t>
      </w:r>
      <w:r>
        <w:rPr>
          <w:rFonts w:cs="David" w:hint="cs"/>
          <w:sz w:val="24"/>
          <w:szCs w:val="24"/>
          <w:rtl/>
        </w:rPr>
        <w:t>2</w:t>
      </w:r>
      <w:r>
        <w:rPr>
          <w:rFonts w:cs="David"/>
          <w:sz w:val="24"/>
          <w:szCs w:val="24"/>
          <w:rtl/>
        </w:rPr>
        <w:t xml:space="preserve"> בנובמבר 2021</w:t>
      </w:r>
    </w:p>
    <w:p w:rsidR="003D1A57" w:rsidRPr="00244FDC" w:rsidRDefault="003D1A57" w:rsidP="003D1A57">
      <w:pPr>
        <w:ind w:left="6803"/>
        <w:jc w:val="left"/>
        <w:rPr>
          <w:rFonts w:cs="David"/>
          <w:sz w:val="24"/>
          <w:szCs w:val="24"/>
          <w:rtl/>
        </w:rPr>
      </w:pPr>
    </w:p>
    <w:p w:rsidR="00602B16" w:rsidRDefault="00602B16" w:rsidP="003D1A57">
      <w:pPr>
        <w:ind w:left="6803"/>
        <w:jc w:val="left"/>
        <w:rPr>
          <w:rFonts w:cs="David"/>
          <w:sz w:val="24"/>
          <w:szCs w:val="24"/>
          <w:rtl/>
        </w:rPr>
      </w:pPr>
      <w:bookmarkStart w:id="1" w:name="Adding06"/>
      <w:bookmarkEnd w:id="1"/>
      <w:r>
        <w:rPr>
          <w:rFonts w:cs="David"/>
          <w:sz w:val="24"/>
          <w:szCs w:val="24"/>
          <w:rtl/>
        </w:rPr>
        <w:t>חוזר ביטוח 2020-221</w:t>
      </w:r>
      <w:r>
        <w:rPr>
          <w:rFonts w:cs="David"/>
          <w:sz w:val="24"/>
          <w:szCs w:val="24"/>
          <w:rtl/>
        </w:rPr>
        <w:br/>
        <w:t>סיווג: בריאות &lt;טיוטה&gt;</w:t>
      </w:r>
    </w:p>
    <w:p w:rsidR="003D1A57" w:rsidRPr="00244FDC" w:rsidRDefault="003D1A57" w:rsidP="003D1A57">
      <w:pPr>
        <w:ind w:left="7478"/>
        <w:jc w:val="left"/>
        <w:rPr>
          <w:rFonts w:cs="David"/>
          <w:sz w:val="24"/>
          <w:szCs w:val="24"/>
          <w:rtl/>
        </w:rPr>
      </w:pPr>
    </w:p>
    <w:p w:rsidR="003D1A57" w:rsidRPr="00244FDC" w:rsidRDefault="003D1A57" w:rsidP="003D1A57">
      <w:pPr>
        <w:ind w:left="7511"/>
        <w:jc w:val="left"/>
        <w:rPr>
          <w:rFonts w:cs="David"/>
          <w:sz w:val="24"/>
          <w:szCs w:val="24"/>
          <w:rtl/>
        </w:rPr>
      </w:pPr>
    </w:p>
    <w:p w:rsidR="003D1A57" w:rsidRPr="00244FDC" w:rsidRDefault="003D1A57" w:rsidP="003D1A57">
      <w:pPr>
        <w:jc w:val="left"/>
        <w:rPr>
          <w:rFonts w:cs="David"/>
          <w:sz w:val="24"/>
          <w:szCs w:val="24"/>
          <w:rtl/>
        </w:rPr>
      </w:pPr>
    </w:p>
    <w:p w:rsidR="003D1A57" w:rsidRPr="00244FDC" w:rsidRDefault="003D1A57" w:rsidP="003D1A57">
      <w:pPr>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Default="003D1A57" w:rsidP="003D1A57">
      <w:pPr>
        <w:tabs>
          <w:tab w:val="left" w:pos="3486"/>
          <w:tab w:val="left" w:pos="5896"/>
        </w:tabs>
        <w:jc w:val="left"/>
        <w:rPr>
          <w:rFonts w:cs="David"/>
          <w:sz w:val="24"/>
          <w:szCs w:val="24"/>
          <w:rtl/>
        </w:rPr>
      </w:pPr>
    </w:p>
    <w:p w:rsidR="003D1A57" w:rsidRPr="00210827" w:rsidRDefault="00602B16" w:rsidP="003D1A57">
      <w:pPr>
        <w:ind w:left="651" w:hanging="651"/>
        <w:jc w:val="center"/>
        <w:rPr>
          <w:rFonts w:cs="David"/>
          <w:b/>
          <w:bCs/>
          <w:sz w:val="28"/>
          <w:szCs w:val="28"/>
          <w:u w:val="single"/>
          <w:rtl/>
        </w:rPr>
      </w:pPr>
      <w:bookmarkStart w:id="2" w:name="About"/>
      <w:bookmarkEnd w:id="2"/>
      <w:r>
        <w:rPr>
          <w:rFonts w:cs="David"/>
          <w:b/>
          <w:bCs/>
          <w:sz w:val="28"/>
          <w:szCs w:val="28"/>
          <w:u w:val="single"/>
          <w:rtl/>
        </w:rPr>
        <w:t>תיקון הוראות החוזר המאוחד - שער 6 חלק 2, 3 ו-4 - גילוי ודיווח למבוטח בביטוח בריאות - טיוטה</w:t>
      </w:r>
    </w:p>
    <w:p w:rsidR="003D1A57" w:rsidRPr="00244FDC" w:rsidRDefault="00602B16" w:rsidP="003D1A57">
      <w:pPr>
        <w:spacing w:line="360" w:lineRule="auto"/>
        <w:rPr>
          <w:rFonts w:cs="David"/>
          <w:sz w:val="24"/>
          <w:szCs w:val="24"/>
          <w:rtl/>
        </w:rPr>
      </w:pPr>
      <w:bookmarkStart w:id="3" w:name="reference"/>
      <w:bookmarkEnd w:id="3"/>
      <w:r>
        <w:rPr>
          <w:rFonts w:cs="David"/>
          <w:sz w:val="24"/>
          <w:szCs w:val="24"/>
          <w:rtl/>
        </w:rPr>
        <w:t xml:space="preserve"> </w:t>
      </w:r>
    </w:p>
    <w:p w:rsidR="003D1A57" w:rsidRPr="00244FDC" w:rsidRDefault="003D1A57" w:rsidP="003D1A57">
      <w:pPr>
        <w:spacing w:line="360" w:lineRule="auto"/>
        <w:rPr>
          <w:rFonts w:cs="David"/>
          <w:sz w:val="24"/>
          <w:szCs w:val="24"/>
          <w:rtl/>
        </w:rPr>
      </w:pPr>
    </w:p>
    <w:p w:rsidR="00C53243" w:rsidRPr="00AA6AAF" w:rsidRDefault="00C53243" w:rsidP="00C53243">
      <w:pPr>
        <w:tabs>
          <w:tab w:val="left" w:pos="3486"/>
          <w:tab w:val="left" w:pos="5896"/>
        </w:tabs>
        <w:jc w:val="center"/>
        <w:rPr>
          <w:rFonts w:ascii="David" w:hAnsi="David" w:cs="David"/>
          <w:b/>
          <w:bCs/>
          <w:sz w:val="28"/>
          <w:szCs w:val="28"/>
          <w:u w:val="single"/>
          <w:rtl/>
        </w:rPr>
      </w:pPr>
      <w:bookmarkStart w:id="4" w:name="Start"/>
      <w:bookmarkEnd w:id="4"/>
    </w:p>
    <w:p w:rsidR="00C53243" w:rsidRPr="00C53811" w:rsidRDefault="00C53243" w:rsidP="00C53243">
      <w:pPr>
        <w:tabs>
          <w:tab w:val="left" w:pos="3486"/>
          <w:tab w:val="left" w:pos="5896"/>
        </w:tabs>
        <w:rPr>
          <w:rFonts w:ascii="David" w:hAnsi="David" w:cs="David"/>
          <w:szCs w:val="24"/>
          <w:rtl/>
        </w:rPr>
      </w:pPr>
    </w:p>
    <w:p w:rsidR="00C53243" w:rsidRDefault="00C53243" w:rsidP="00C53243">
      <w:pPr>
        <w:spacing w:line="360" w:lineRule="auto"/>
        <w:rPr>
          <w:rFonts w:ascii="David" w:hAnsi="David" w:cs="David"/>
          <w:szCs w:val="24"/>
          <w:rtl/>
        </w:rPr>
      </w:pPr>
      <w:r w:rsidRPr="00E264FF">
        <w:rPr>
          <w:rFonts w:ascii="David" w:hAnsi="David" w:cs="David"/>
          <w:szCs w:val="24"/>
          <w:rtl/>
        </w:rPr>
        <w:t>בתוקף סמכותי לפי סעיף 2(ב) לחוק הפיקוח על שירותים פיננסיים (ביטוח), התשמ"א-1981, ולאחר התייעצות עם הוועדה המייעצת, להלן הוראותיי:</w:t>
      </w:r>
    </w:p>
    <w:p w:rsidR="00C53243" w:rsidRPr="00EA6AF3" w:rsidRDefault="00C53243" w:rsidP="00C53243">
      <w:pPr>
        <w:pStyle w:val="a7"/>
        <w:numPr>
          <w:ilvl w:val="0"/>
          <w:numId w:val="8"/>
        </w:numPr>
        <w:overflowPunct w:val="0"/>
        <w:autoSpaceDE w:val="0"/>
        <w:autoSpaceDN w:val="0"/>
        <w:adjustRightInd w:val="0"/>
        <w:textAlignment w:val="baseline"/>
        <w:outlineLvl w:val="1"/>
        <w:rPr>
          <w:rFonts w:ascii="David" w:hAnsi="David" w:cs="David"/>
          <w:b/>
          <w:bCs/>
          <w:szCs w:val="24"/>
        </w:rPr>
      </w:pPr>
      <w:r w:rsidRPr="00EA6AF3">
        <w:rPr>
          <w:rFonts w:ascii="David" w:hAnsi="David" w:cs="David"/>
          <w:b/>
          <w:bCs/>
          <w:szCs w:val="24"/>
          <w:rtl/>
        </w:rPr>
        <w:t>כללי</w:t>
      </w:r>
    </w:p>
    <w:p w:rsidR="00C53243" w:rsidRDefault="00C53243" w:rsidP="00C53243">
      <w:pPr>
        <w:tabs>
          <w:tab w:val="left" w:pos="-1"/>
        </w:tabs>
        <w:spacing w:line="360" w:lineRule="auto"/>
        <w:rPr>
          <w:rFonts w:ascii="David" w:hAnsi="David" w:cs="David"/>
          <w:b/>
          <w:bCs/>
          <w:szCs w:val="24"/>
          <w:rtl/>
        </w:rPr>
      </w:pPr>
      <w:r>
        <w:rPr>
          <w:rFonts w:ascii="David" w:hAnsi="David" w:cs="David" w:hint="cs"/>
          <w:szCs w:val="24"/>
          <w:rtl/>
        </w:rPr>
        <w:t xml:space="preserve">לאור בקשות שהוגשו לרשות שוק ההון, ביטוח וחיסכון, לאפשר מכירה של מוצרים אשר נמכרים לבקשת מבוטח ומתוך רצון לאפשר לשוק ביטוחי הבריאות להתפתח בתחום הדיגיטציה, מוצע לקבוע כהוראת שעה לשנה אחת פטור </w:t>
      </w:r>
      <w:r w:rsidRPr="00C81922">
        <w:rPr>
          <w:rFonts w:ascii="David" w:hAnsi="David" w:cs="David" w:hint="cs"/>
          <w:szCs w:val="24"/>
          <w:rtl/>
        </w:rPr>
        <w:t xml:space="preserve">מדיווח שנתי למבוטחים </w:t>
      </w:r>
      <w:r>
        <w:rPr>
          <w:rFonts w:ascii="David" w:hAnsi="David" w:cs="David" w:hint="cs"/>
          <w:szCs w:val="24"/>
          <w:rtl/>
        </w:rPr>
        <w:t xml:space="preserve">במוצרי בריאות אשר מוגבלים בזמן ונרכשים ללא שיווק יזום. </w:t>
      </w:r>
    </w:p>
    <w:p w:rsidR="00602B16" w:rsidRPr="00C53811" w:rsidRDefault="00602B16" w:rsidP="00C53243">
      <w:pPr>
        <w:tabs>
          <w:tab w:val="left" w:pos="-1"/>
        </w:tabs>
        <w:spacing w:line="360" w:lineRule="auto"/>
        <w:rPr>
          <w:rFonts w:ascii="David" w:hAnsi="David" w:cs="David"/>
          <w:b/>
          <w:bCs/>
          <w:szCs w:val="24"/>
          <w:rtl/>
        </w:rPr>
      </w:pPr>
    </w:p>
    <w:p w:rsidR="00C53243" w:rsidRPr="00823773" w:rsidRDefault="00C53243" w:rsidP="00C53243">
      <w:pPr>
        <w:numPr>
          <w:ilvl w:val="0"/>
          <w:numId w:val="8"/>
        </w:numPr>
        <w:overflowPunct w:val="0"/>
        <w:autoSpaceDE w:val="0"/>
        <w:autoSpaceDN w:val="0"/>
        <w:adjustRightInd w:val="0"/>
        <w:spacing w:line="360" w:lineRule="auto"/>
        <w:contextualSpacing/>
        <w:textAlignment w:val="baseline"/>
        <w:outlineLvl w:val="1"/>
        <w:rPr>
          <w:rFonts w:ascii="David" w:hAnsi="David" w:cs="David"/>
          <w:b/>
          <w:bCs/>
          <w:szCs w:val="24"/>
          <w:rtl/>
        </w:rPr>
      </w:pPr>
      <w:r w:rsidRPr="00823773">
        <w:rPr>
          <w:rFonts w:ascii="David" w:hAnsi="David" w:cs="David"/>
          <w:b/>
          <w:bCs/>
          <w:szCs w:val="24"/>
          <w:rtl/>
        </w:rPr>
        <w:t>תיקון הוראות</w:t>
      </w:r>
    </w:p>
    <w:p w:rsidR="00C53243" w:rsidRPr="00823773" w:rsidRDefault="00C53243" w:rsidP="005B2061">
      <w:pPr>
        <w:spacing w:line="360" w:lineRule="auto"/>
        <w:rPr>
          <w:rFonts w:ascii="David" w:hAnsi="David" w:cs="David"/>
          <w:szCs w:val="24"/>
          <w:rtl/>
        </w:rPr>
      </w:pPr>
      <w:r w:rsidRPr="00823773">
        <w:rPr>
          <w:rFonts w:ascii="David" w:hAnsi="David" w:cs="David"/>
          <w:szCs w:val="24"/>
          <w:rtl/>
        </w:rPr>
        <w:t xml:space="preserve">בחוזר </w:t>
      </w:r>
      <w:r w:rsidRPr="00C53811">
        <w:rPr>
          <w:rFonts w:ascii="David" w:hAnsi="David" w:cs="David"/>
          <w:szCs w:val="24"/>
          <w:rtl/>
        </w:rPr>
        <w:t>201</w:t>
      </w:r>
      <w:r>
        <w:rPr>
          <w:rFonts w:ascii="David" w:hAnsi="David" w:cs="David" w:hint="cs"/>
          <w:szCs w:val="24"/>
          <w:rtl/>
        </w:rPr>
        <w:t>8</w:t>
      </w:r>
      <w:r w:rsidRPr="00C53811">
        <w:rPr>
          <w:rFonts w:ascii="David" w:hAnsi="David" w:cs="David"/>
          <w:szCs w:val="24"/>
          <w:rtl/>
        </w:rPr>
        <w:t>-1-</w:t>
      </w:r>
      <w:r>
        <w:rPr>
          <w:rFonts w:ascii="David" w:hAnsi="David" w:cs="David" w:hint="cs"/>
          <w:szCs w:val="24"/>
          <w:rtl/>
        </w:rPr>
        <w:t>1</w:t>
      </w:r>
      <w:r w:rsidRPr="00C53811">
        <w:rPr>
          <w:rFonts w:ascii="David" w:hAnsi="David" w:cs="David"/>
          <w:szCs w:val="24"/>
          <w:rtl/>
        </w:rPr>
        <w:t xml:space="preserve"> "</w:t>
      </w:r>
      <w:r w:rsidRPr="000B3E0A">
        <w:rPr>
          <w:rFonts w:ascii="David" w:hAnsi="David" w:cs="David"/>
          <w:szCs w:val="24"/>
          <w:rtl/>
        </w:rPr>
        <w:t>גי</w:t>
      </w:r>
      <w:r>
        <w:rPr>
          <w:rFonts w:ascii="David" w:hAnsi="David" w:cs="David"/>
          <w:szCs w:val="24"/>
          <w:rtl/>
        </w:rPr>
        <w:t>לוי ודיווח למבוטח בביטוח בריאות</w:t>
      </w:r>
      <w:r w:rsidRPr="00C53811">
        <w:rPr>
          <w:rFonts w:ascii="David" w:hAnsi="David" w:cs="David"/>
          <w:szCs w:val="24"/>
          <w:rtl/>
        </w:rPr>
        <w:t>" (</w:t>
      </w:r>
      <w:r w:rsidR="005B2061">
        <w:rPr>
          <w:rFonts w:ascii="David" w:hAnsi="David" w:cs="David" w:hint="cs"/>
          <w:szCs w:val="24"/>
          <w:rtl/>
        </w:rPr>
        <w:t>1</w:t>
      </w:r>
      <w:r w:rsidRPr="00C53811">
        <w:rPr>
          <w:rFonts w:ascii="David" w:hAnsi="David" w:cs="David"/>
          <w:szCs w:val="24"/>
          <w:rtl/>
        </w:rPr>
        <w:t>.</w:t>
      </w:r>
      <w:r w:rsidR="005B2061">
        <w:rPr>
          <w:rFonts w:ascii="David" w:hAnsi="David" w:cs="David" w:hint="cs"/>
          <w:szCs w:val="24"/>
          <w:rtl/>
        </w:rPr>
        <w:t>2</w:t>
      </w:r>
      <w:r w:rsidRPr="00C53811">
        <w:rPr>
          <w:rFonts w:ascii="David" w:hAnsi="David" w:cs="David"/>
          <w:szCs w:val="24"/>
          <w:rtl/>
        </w:rPr>
        <w:t>.201</w:t>
      </w:r>
      <w:r w:rsidR="005B2061">
        <w:rPr>
          <w:rFonts w:ascii="David" w:hAnsi="David" w:cs="David" w:hint="cs"/>
          <w:szCs w:val="24"/>
          <w:rtl/>
        </w:rPr>
        <w:t>8</w:t>
      </w:r>
      <w:r w:rsidRPr="00C53811">
        <w:rPr>
          <w:rFonts w:ascii="David" w:hAnsi="David" w:cs="David"/>
          <w:szCs w:val="24"/>
          <w:rtl/>
        </w:rPr>
        <w:t>) יבואו השינויים המסומנים בתיקוני מהדורה בנספח לחוזר זה.</w:t>
      </w:r>
    </w:p>
    <w:p w:rsidR="00C53243" w:rsidRPr="00823773" w:rsidRDefault="00C53243" w:rsidP="00C53243">
      <w:pPr>
        <w:spacing w:line="360" w:lineRule="auto"/>
        <w:rPr>
          <w:rFonts w:ascii="David" w:hAnsi="David" w:cs="David"/>
          <w:szCs w:val="24"/>
          <w:rtl/>
        </w:rPr>
      </w:pPr>
    </w:p>
    <w:p w:rsidR="00C53243" w:rsidRPr="00823773" w:rsidRDefault="00C53243" w:rsidP="00C53243">
      <w:pPr>
        <w:numPr>
          <w:ilvl w:val="0"/>
          <w:numId w:val="8"/>
        </w:numPr>
        <w:overflowPunct w:val="0"/>
        <w:autoSpaceDE w:val="0"/>
        <w:autoSpaceDN w:val="0"/>
        <w:adjustRightInd w:val="0"/>
        <w:spacing w:line="360" w:lineRule="auto"/>
        <w:contextualSpacing/>
        <w:textAlignment w:val="baseline"/>
        <w:outlineLvl w:val="1"/>
        <w:rPr>
          <w:rFonts w:ascii="David" w:hAnsi="David" w:cs="David"/>
          <w:b/>
          <w:bCs/>
          <w:szCs w:val="24"/>
        </w:rPr>
      </w:pPr>
      <w:r w:rsidRPr="00823773">
        <w:rPr>
          <w:rFonts w:ascii="David" w:hAnsi="David" w:cs="David"/>
          <w:b/>
          <w:bCs/>
          <w:szCs w:val="24"/>
          <w:rtl/>
        </w:rPr>
        <w:t>תחולה</w:t>
      </w:r>
    </w:p>
    <w:p w:rsidR="00C53243" w:rsidRPr="00823773" w:rsidRDefault="00C53243" w:rsidP="00C53243">
      <w:pPr>
        <w:spacing w:line="360" w:lineRule="auto"/>
        <w:contextualSpacing/>
        <w:rPr>
          <w:rFonts w:ascii="David" w:hAnsi="David" w:cs="David"/>
          <w:b/>
          <w:bCs/>
          <w:szCs w:val="24"/>
          <w:rtl/>
        </w:rPr>
      </w:pPr>
      <w:r w:rsidRPr="00823773">
        <w:rPr>
          <w:rFonts w:ascii="David" w:hAnsi="David" w:cs="David"/>
          <w:szCs w:val="24"/>
          <w:rtl/>
        </w:rPr>
        <w:t>תחולת הוראות חוזר זה - כמפורט בסעיף התחולה בחוזר 201</w:t>
      </w:r>
      <w:r>
        <w:rPr>
          <w:rFonts w:ascii="David" w:hAnsi="David" w:cs="David" w:hint="cs"/>
          <w:szCs w:val="24"/>
          <w:rtl/>
        </w:rPr>
        <w:t>8</w:t>
      </w:r>
      <w:r w:rsidRPr="00823773">
        <w:rPr>
          <w:rFonts w:ascii="David" w:hAnsi="David" w:cs="David"/>
          <w:szCs w:val="24"/>
          <w:rtl/>
        </w:rPr>
        <w:t>-1-</w:t>
      </w:r>
      <w:r>
        <w:rPr>
          <w:rFonts w:ascii="David" w:hAnsi="David" w:cs="David" w:hint="cs"/>
          <w:szCs w:val="24"/>
          <w:rtl/>
        </w:rPr>
        <w:t>1</w:t>
      </w:r>
      <w:r w:rsidRPr="00823773">
        <w:rPr>
          <w:rFonts w:ascii="David" w:hAnsi="David" w:cs="David"/>
          <w:szCs w:val="24"/>
          <w:rtl/>
        </w:rPr>
        <w:t xml:space="preserve"> "</w:t>
      </w:r>
      <w:r w:rsidRPr="000B3E0A">
        <w:rPr>
          <w:rFonts w:ascii="David" w:hAnsi="David" w:cs="David"/>
          <w:szCs w:val="24"/>
          <w:rtl/>
        </w:rPr>
        <w:t>גי</w:t>
      </w:r>
      <w:r>
        <w:rPr>
          <w:rFonts w:ascii="David" w:hAnsi="David" w:cs="David"/>
          <w:szCs w:val="24"/>
          <w:rtl/>
        </w:rPr>
        <w:t>לוי ודיווח למבוטח בביטוח בריאות</w:t>
      </w:r>
      <w:r w:rsidRPr="00823773">
        <w:rPr>
          <w:rFonts w:ascii="David" w:hAnsi="David" w:cs="David"/>
          <w:szCs w:val="24"/>
          <w:rtl/>
        </w:rPr>
        <w:t>" (</w:t>
      </w:r>
      <w:r>
        <w:rPr>
          <w:rFonts w:ascii="David" w:hAnsi="David" w:cs="David" w:hint="cs"/>
          <w:szCs w:val="24"/>
          <w:rtl/>
        </w:rPr>
        <w:t>1</w:t>
      </w:r>
      <w:r w:rsidRPr="00823773">
        <w:rPr>
          <w:rFonts w:ascii="David" w:hAnsi="David" w:cs="David"/>
          <w:szCs w:val="24"/>
          <w:rtl/>
        </w:rPr>
        <w:t>.</w:t>
      </w:r>
      <w:r>
        <w:rPr>
          <w:rFonts w:ascii="David" w:hAnsi="David" w:cs="David" w:hint="cs"/>
          <w:szCs w:val="24"/>
          <w:rtl/>
        </w:rPr>
        <w:t>2</w:t>
      </w:r>
      <w:r w:rsidRPr="00823773">
        <w:rPr>
          <w:rFonts w:ascii="David" w:hAnsi="David" w:cs="David"/>
          <w:szCs w:val="24"/>
          <w:rtl/>
        </w:rPr>
        <w:t>.201</w:t>
      </w:r>
      <w:r>
        <w:rPr>
          <w:rFonts w:ascii="David" w:hAnsi="David" w:cs="David" w:hint="cs"/>
          <w:szCs w:val="24"/>
          <w:rtl/>
        </w:rPr>
        <w:t>8</w:t>
      </w:r>
      <w:r w:rsidRPr="00823773">
        <w:rPr>
          <w:rFonts w:ascii="David" w:hAnsi="David" w:cs="David"/>
          <w:szCs w:val="24"/>
          <w:rtl/>
        </w:rPr>
        <w:t>), המצורף כנספח לחוזר זה.</w:t>
      </w:r>
    </w:p>
    <w:p w:rsidR="00C53243" w:rsidRPr="00823773" w:rsidRDefault="00C53243" w:rsidP="00C53243">
      <w:pPr>
        <w:spacing w:line="360" w:lineRule="auto"/>
        <w:contextualSpacing/>
        <w:rPr>
          <w:rFonts w:ascii="David" w:hAnsi="David" w:cs="David"/>
          <w:b/>
          <w:bCs/>
          <w:szCs w:val="24"/>
        </w:rPr>
      </w:pPr>
    </w:p>
    <w:p w:rsidR="00C53243" w:rsidRPr="00823773" w:rsidRDefault="00C53243" w:rsidP="00C53243">
      <w:pPr>
        <w:numPr>
          <w:ilvl w:val="0"/>
          <w:numId w:val="8"/>
        </w:numPr>
        <w:overflowPunct w:val="0"/>
        <w:autoSpaceDE w:val="0"/>
        <w:autoSpaceDN w:val="0"/>
        <w:adjustRightInd w:val="0"/>
        <w:spacing w:line="360" w:lineRule="auto"/>
        <w:contextualSpacing/>
        <w:textAlignment w:val="baseline"/>
        <w:outlineLvl w:val="1"/>
        <w:rPr>
          <w:rFonts w:ascii="David" w:hAnsi="David" w:cs="David"/>
          <w:b/>
          <w:bCs/>
          <w:szCs w:val="24"/>
          <w:rtl/>
        </w:rPr>
      </w:pPr>
      <w:r w:rsidRPr="00823773">
        <w:rPr>
          <w:rFonts w:ascii="David" w:hAnsi="David" w:cs="David"/>
          <w:b/>
          <w:bCs/>
          <w:szCs w:val="24"/>
          <w:rtl/>
        </w:rPr>
        <w:t>תחילה</w:t>
      </w:r>
      <w:r>
        <w:rPr>
          <w:rFonts w:ascii="David" w:hAnsi="David" w:cs="David" w:hint="cs"/>
          <w:b/>
          <w:bCs/>
          <w:szCs w:val="24"/>
          <w:rtl/>
        </w:rPr>
        <w:t xml:space="preserve"> והוראת שעה</w:t>
      </w:r>
    </w:p>
    <w:p w:rsidR="00C53243" w:rsidRPr="00823773" w:rsidRDefault="00C53243" w:rsidP="00FD399E">
      <w:pPr>
        <w:pStyle w:val="a7"/>
        <w:tabs>
          <w:tab w:val="left" w:pos="-1"/>
        </w:tabs>
        <w:ind w:left="360"/>
        <w:rPr>
          <w:rtl/>
        </w:rPr>
      </w:pPr>
      <w:r w:rsidRPr="00823773">
        <w:rPr>
          <w:rFonts w:ascii="David" w:hAnsi="David" w:cs="David"/>
          <w:szCs w:val="24"/>
          <w:rtl/>
        </w:rPr>
        <w:t>תחילתן של הוראות חוזר זה</w:t>
      </w:r>
      <w:r>
        <w:rPr>
          <w:rFonts w:ascii="David" w:hAnsi="David" w:cs="David" w:hint="cs"/>
          <w:szCs w:val="24"/>
          <w:rtl/>
        </w:rPr>
        <w:t xml:space="preserve"> ביום פרסומן ועד ליום 1.</w:t>
      </w:r>
      <w:r w:rsidR="00FD399E">
        <w:rPr>
          <w:rFonts w:ascii="David" w:hAnsi="David" w:cs="David" w:hint="cs"/>
          <w:szCs w:val="24"/>
          <w:rtl/>
        </w:rPr>
        <w:t>1</w:t>
      </w:r>
      <w:r>
        <w:rPr>
          <w:rFonts w:ascii="David" w:hAnsi="David" w:cs="David" w:hint="cs"/>
          <w:szCs w:val="24"/>
          <w:rtl/>
        </w:rPr>
        <w:t>.202</w:t>
      </w:r>
      <w:r w:rsidR="00FD399E">
        <w:rPr>
          <w:rFonts w:ascii="David" w:hAnsi="David" w:cs="David" w:hint="cs"/>
          <w:szCs w:val="24"/>
          <w:rtl/>
        </w:rPr>
        <w:t>3</w:t>
      </w:r>
    </w:p>
    <w:p w:rsidR="00C53243" w:rsidRPr="00C53811" w:rsidRDefault="00C53243" w:rsidP="00C53243">
      <w:pPr>
        <w:tabs>
          <w:tab w:val="center" w:pos="2359"/>
          <w:tab w:val="center" w:pos="6186"/>
        </w:tabs>
        <w:spacing w:line="360" w:lineRule="auto"/>
        <w:ind w:left="4320"/>
        <w:rPr>
          <w:rFonts w:ascii="David" w:hAnsi="David" w:cs="David"/>
          <w:szCs w:val="24"/>
          <w:rtl/>
        </w:rPr>
      </w:pPr>
    </w:p>
    <w:p w:rsidR="00C53243" w:rsidRPr="00C53811" w:rsidRDefault="00C53243" w:rsidP="00C53243">
      <w:pPr>
        <w:tabs>
          <w:tab w:val="center" w:pos="2359"/>
          <w:tab w:val="center" w:pos="6186"/>
        </w:tabs>
        <w:spacing w:line="360" w:lineRule="auto"/>
        <w:rPr>
          <w:rFonts w:ascii="David" w:hAnsi="David" w:cs="David"/>
          <w:szCs w:val="24"/>
          <w:rtl/>
        </w:rPr>
      </w:pPr>
      <w:r w:rsidRPr="00C53811">
        <w:rPr>
          <w:rFonts w:ascii="David" w:hAnsi="David" w:cs="David"/>
          <w:szCs w:val="24"/>
          <w:rtl/>
        </w:rPr>
        <w:tab/>
      </w:r>
      <w:r w:rsidRPr="00C53811">
        <w:rPr>
          <w:rFonts w:ascii="David" w:hAnsi="David" w:cs="David"/>
          <w:szCs w:val="24"/>
          <w:rtl/>
        </w:rPr>
        <w:tab/>
        <w:t xml:space="preserve">ד"ר משה ברקת </w:t>
      </w:r>
    </w:p>
    <w:p w:rsidR="00C53243" w:rsidRPr="00C53811" w:rsidRDefault="00C53243" w:rsidP="00C53243">
      <w:pPr>
        <w:tabs>
          <w:tab w:val="center" w:pos="2359"/>
          <w:tab w:val="center" w:pos="6186"/>
        </w:tabs>
        <w:spacing w:line="360" w:lineRule="auto"/>
        <w:ind w:left="4320"/>
        <w:rPr>
          <w:rFonts w:ascii="David" w:hAnsi="David" w:cs="David"/>
          <w:szCs w:val="24"/>
          <w:rtl/>
        </w:rPr>
      </w:pPr>
      <w:r w:rsidRPr="00C53811">
        <w:rPr>
          <w:rFonts w:ascii="David" w:hAnsi="David" w:cs="David"/>
          <w:szCs w:val="24"/>
          <w:rtl/>
        </w:rPr>
        <w:t xml:space="preserve">      הממונה על שוק ההון ביטוח וחסכון</w:t>
      </w:r>
    </w:p>
    <w:p w:rsidR="003D1A57" w:rsidRDefault="003D1A57" w:rsidP="003D1A57">
      <w:pPr>
        <w:spacing w:line="360" w:lineRule="auto"/>
        <w:rPr>
          <w:rFonts w:cs="David"/>
          <w:sz w:val="24"/>
          <w:szCs w:val="24"/>
          <w:rtl/>
        </w:rPr>
      </w:pPr>
    </w:p>
    <w:p w:rsidR="003D1A57" w:rsidRDefault="003D1A57" w:rsidP="003D1A57">
      <w:pPr>
        <w:spacing w:line="360" w:lineRule="auto"/>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Default="003D1A57" w:rsidP="003D1A57">
      <w:pPr>
        <w:tabs>
          <w:tab w:val="center" w:pos="4202"/>
          <w:tab w:val="center" w:pos="6186"/>
        </w:tabs>
        <w:jc w:val="left"/>
        <w:rPr>
          <w:rFonts w:cs="David"/>
          <w:sz w:val="24"/>
          <w:szCs w:val="24"/>
          <w:rtl/>
        </w:rPr>
      </w:pPr>
    </w:p>
    <w:p w:rsidR="003D1A57" w:rsidRPr="00244FDC" w:rsidRDefault="003D1A57" w:rsidP="003D1A57">
      <w:pPr>
        <w:tabs>
          <w:tab w:val="center" w:pos="4202"/>
          <w:tab w:val="center" w:pos="6186"/>
        </w:tabs>
        <w:jc w:val="left"/>
        <w:rPr>
          <w:rFonts w:cs="David"/>
          <w:sz w:val="24"/>
          <w:szCs w:val="24"/>
          <w:rtl/>
        </w:rPr>
      </w:pPr>
      <w:r w:rsidRPr="00244FDC">
        <w:rPr>
          <w:rFonts w:cs="David"/>
          <w:sz w:val="24"/>
          <w:szCs w:val="24"/>
          <w:rtl/>
        </w:rPr>
        <w:tab/>
      </w:r>
      <w:r w:rsidRPr="00244FDC">
        <w:rPr>
          <w:rFonts w:cs="David"/>
          <w:sz w:val="24"/>
          <w:szCs w:val="24"/>
          <w:rtl/>
        </w:rPr>
        <w:tab/>
      </w:r>
    </w:p>
    <w:p w:rsidR="003D1A57" w:rsidRPr="00244FDC" w:rsidRDefault="003D1A57" w:rsidP="003D1A57">
      <w:pPr>
        <w:tabs>
          <w:tab w:val="center" w:pos="6186"/>
        </w:tabs>
        <w:jc w:val="left"/>
        <w:rPr>
          <w:rFonts w:cs="David"/>
          <w:sz w:val="24"/>
          <w:szCs w:val="24"/>
          <w:rtl/>
        </w:rPr>
      </w:pPr>
    </w:p>
    <w:p w:rsidR="003D1A57" w:rsidRPr="00244FDC" w:rsidRDefault="003D1A57" w:rsidP="003D1A57">
      <w:pPr>
        <w:tabs>
          <w:tab w:val="center" w:pos="6186"/>
        </w:tabs>
        <w:jc w:val="left"/>
        <w:rPr>
          <w:rFonts w:cs="David"/>
          <w:sz w:val="24"/>
          <w:szCs w:val="24"/>
          <w:rtl/>
        </w:rPr>
      </w:pPr>
    </w:p>
    <w:p w:rsidR="00C53243" w:rsidRPr="00853723" w:rsidRDefault="003D1A57" w:rsidP="00C53243">
      <w:pPr>
        <w:spacing w:line="360" w:lineRule="auto"/>
        <w:ind w:left="651" w:hanging="651"/>
        <w:jc w:val="center"/>
        <w:rPr>
          <w:rFonts w:ascii="David" w:hAnsi="David" w:cs="David"/>
          <w:sz w:val="24"/>
          <w:szCs w:val="24"/>
          <w:rtl/>
        </w:rPr>
      </w:pPr>
      <w:r w:rsidRPr="00244FDC">
        <w:rPr>
          <w:rFonts w:cs="David"/>
          <w:sz w:val="24"/>
          <w:szCs w:val="24"/>
          <w:rtl/>
        </w:rPr>
        <w:tab/>
      </w:r>
      <w:r w:rsidRPr="00244FDC">
        <w:rPr>
          <w:rFonts w:cs="David"/>
          <w:sz w:val="24"/>
          <w:szCs w:val="24"/>
          <w:rtl/>
        </w:rPr>
        <w:tab/>
      </w:r>
      <w:r w:rsidR="00C53243">
        <w:rPr>
          <w:rFonts w:ascii="David" w:hAnsi="David" w:cs="David"/>
          <w:b/>
          <w:bCs/>
          <w:sz w:val="28"/>
          <w:szCs w:val="28"/>
          <w:u w:val="single"/>
          <w:rtl/>
        </w:rPr>
        <w:t xml:space="preserve">תיקון הוראות החוזר המאוחד - שער 6 חלק 2, 3 ו-4 - גילוי ודיווח למבוטח בביטוח בריאות </w:t>
      </w:r>
    </w:p>
    <w:p w:rsidR="00C53243" w:rsidRPr="00853723" w:rsidRDefault="00C53243" w:rsidP="00C53243">
      <w:pPr>
        <w:spacing w:line="360" w:lineRule="auto"/>
        <w:contextualSpacing/>
        <w:rPr>
          <w:rFonts w:ascii="David" w:hAnsi="David" w:cs="David"/>
          <w:sz w:val="24"/>
          <w:szCs w:val="24"/>
          <w:rtl/>
        </w:rPr>
      </w:pPr>
    </w:p>
    <w:p w:rsidR="00C53243" w:rsidRPr="00853723" w:rsidRDefault="00C53243" w:rsidP="00C53243">
      <w:pPr>
        <w:spacing w:line="360" w:lineRule="auto"/>
        <w:contextualSpacing/>
        <w:rPr>
          <w:rFonts w:ascii="David" w:hAnsi="David" w:cs="David"/>
          <w:sz w:val="24"/>
          <w:szCs w:val="24"/>
          <w:rtl/>
        </w:rPr>
      </w:pPr>
      <w:r w:rsidRPr="00853723">
        <w:rPr>
          <w:rFonts w:ascii="David" w:hAnsi="David" w:cs="David"/>
          <w:sz w:val="24"/>
          <w:szCs w:val="24"/>
          <w:rtl/>
        </w:rPr>
        <w:t>בתוקף סמכותי לפי סעיף 2(ב) לחוק הפיקוח על שירותים פיננסיים (ביטוח), התשמ"א-1981, ולאחר התייעצות עם הוועדה המייעצת, אני מורה כדלהלן:</w:t>
      </w:r>
    </w:p>
    <w:p w:rsidR="00C53243" w:rsidRPr="00853723" w:rsidRDefault="00C53243" w:rsidP="00C53243">
      <w:pPr>
        <w:overflowPunct w:val="0"/>
        <w:autoSpaceDE w:val="0"/>
        <w:autoSpaceDN w:val="0"/>
        <w:adjustRightInd w:val="0"/>
        <w:spacing w:line="360" w:lineRule="auto"/>
        <w:textAlignment w:val="baseline"/>
        <w:rPr>
          <w:rFonts w:ascii="David" w:hAnsi="David" w:cs="David"/>
          <w:sz w:val="20"/>
          <w:szCs w:val="20"/>
          <w:rtl/>
        </w:rPr>
      </w:pPr>
    </w:p>
    <w:p w:rsidR="00C53243" w:rsidRPr="00853723" w:rsidRDefault="00C53243" w:rsidP="00C53243">
      <w:pPr>
        <w:pStyle w:val="a7"/>
        <w:numPr>
          <w:ilvl w:val="0"/>
          <w:numId w:val="39"/>
        </w:numPr>
        <w:outlineLvl w:val="1"/>
        <w:rPr>
          <w:rFonts w:ascii="David" w:hAnsi="David" w:cs="David"/>
          <w:b/>
          <w:bCs/>
          <w:szCs w:val="24"/>
        </w:rPr>
      </w:pPr>
      <w:r w:rsidRPr="00853723">
        <w:rPr>
          <w:rFonts w:ascii="David" w:hAnsi="David" w:cs="David"/>
          <w:b/>
          <w:bCs/>
          <w:szCs w:val="24"/>
          <w:rtl/>
        </w:rPr>
        <w:t>כללי</w:t>
      </w:r>
    </w:p>
    <w:p w:rsidR="00C53243" w:rsidRPr="00853723" w:rsidRDefault="00C53243" w:rsidP="00C53243">
      <w:pPr>
        <w:overflowPunct w:val="0"/>
        <w:autoSpaceDE w:val="0"/>
        <w:autoSpaceDN w:val="0"/>
        <w:adjustRightInd w:val="0"/>
        <w:spacing w:before="120" w:line="360" w:lineRule="auto"/>
        <w:ind w:left="720"/>
        <w:contextualSpacing/>
        <w:textAlignment w:val="baseline"/>
        <w:rPr>
          <w:rFonts w:ascii="David" w:eastAsiaTheme="minorHAnsi" w:hAnsi="David" w:cs="David"/>
          <w:sz w:val="20"/>
          <w:szCs w:val="24"/>
          <w:rtl/>
        </w:rPr>
      </w:pPr>
      <w:r w:rsidRPr="00853723">
        <w:rPr>
          <w:rFonts w:ascii="David" w:eastAsiaTheme="minorHAnsi" w:hAnsi="David" w:cs="David"/>
          <w:sz w:val="20"/>
          <w:szCs w:val="24"/>
          <w:rtl/>
        </w:rPr>
        <w:t>חברות ביטוח חייבות בגילוי מידע למועמד לביטוח ובמתן דין וחשבון תקופתי שנתי למבוטחים הקיימים בביטוחי בריאות. חוזר זה קובע את המתכונת שבה יישלחו דיווחי מידע למועמדים לביטוח ולמבוטחים, תוך שימת דגש על הנגשת המידע למבוטח באופן פשוט וברור שיסייע לו להבין את תנאי המוצר שנרכש. עוד קובע החוזר תנאים להעברת מידע למבוטח באמצעים דיגיטליים.</w:t>
      </w:r>
    </w:p>
    <w:p w:rsidR="00C53243" w:rsidRPr="00853723" w:rsidRDefault="00C53243" w:rsidP="00C53243">
      <w:pPr>
        <w:overflowPunct w:val="0"/>
        <w:autoSpaceDE w:val="0"/>
        <w:autoSpaceDN w:val="0"/>
        <w:adjustRightInd w:val="0"/>
        <w:spacing w:line="360" w:lineRule="auto"/>
        <w:textAlignment w:val="baseline"/>
        <w:rPr>
          <w:rFonts w:ascii="David" w:hAnsi="David" w:cs="David"/>
          <w:sz w:val="20"/>
          <w:szCs w:val="20"/>
          <w:rtl/>
        </w:rPr>
      </w:pPr>
    </w:p>
    <w:p w:rsidR="00C53243" w:rsidRPr="00853723" w:rsidRDefault="00C53243" w:rsidP="00C53243">
      <w:pPr>
        <w:pStyle w:val="a7"/>
        <w:numPr>
          <w:ilvl w:val="0"/>
          <w:numId w:val="39"/>
        </w:numPr>
        <w:outlineLvl w:val="1"/>
        <w:rPr>
          <w:rFonts w:ascii="David" w:hAnsi="David" w:cs="David"/>
          <w:b/>
          <w:bCs/>
          <w:szCs w:val="24"/>
          <w:rtl/>
        </w:rPr>
      </w:pPr>
      <w:r w:rsidRPr="00853723">
        <w:rPr>
          <w:rFonts w:ascii="David" w:hAnsi="David" w:cs="David"/>
          <w:b/>
          <w:bCs/>
          <w:szCs w:val="24"/>
          <w:rtl/>
        </w:rPr>
        <w:t>הוראות</w:t>
      </w:r>
    </w:p>
    <w:p w:rsidR="00C53243" w:rsidRPr="00853723" w:rsidRDefault="00C53243" w:rsidP="00C53243">
      <w:pPr>
        <w:overflowPunct w:val="0"/>
        <w:autoSpaceDE w:val="0"/>
        <w:autoSpaceDN w:val="0"/>
        <w:adjustRightInd w:val="0"/>
        <w:spacing w:before="120" w:line="360" w:lineRule="auto"/>
        <w:ind w:firstLine="720"/>
        <w:contextualSpacing/>
        <w:textAlignment w:val="baseline"/>
        <w:rPr>
          <w:rFonts w:ascii="David" w:hAnsi="David" w:cs="David"/>
          <w:b/>
          <w:bCs/>
          <w:sz w:val="24"/>
          <w:szCs w:val="24"/>
          <w:rtl/>
        </w:rPr>
      </w:pPr>
      <w:r w:rsidRPr="00853723">
        <w:rPr>
          <w:rFonts w:ascii="David" w:hAnsi="David" w:cs="David"/>
          <w:b/>
          <w:bCs/>
          <w:sz w:val="24"/>
          <w:szCs w:val="24"/>
          <w:rtl/>
        </w:rPr>
        <w:t>בשער 6 בחוזר המאוחד - בחלק 3</w:t>
      </w:r>
      <w:r w:rsidRPr="00853723">
        <w:rPr>
          <w:rFonts w:ascii="David" w:hAnsi="David" w:cs="David"/>
          <w:b/>
          <w:bCs/>
          <w:sz w:val="24"/>
          <w:szCs w:val="24"/>
        </w:rPr>
        <w:t xml:space="preserve"> </w:t>
      </w:r>
      <w:r w:rsidRPr="00853723">
        <w:rPr>
          <w:rFonts w:ascii="David" w:hAnsi="David" w:cs="David"/>
          <w:b/>
          <w:bCs/>
          <w:sz w:val="24"/>
          <w:szCs w:val="24"/>
          <w:rtl/>
        </w:rPr>
        <w:t>להוראות</w:t>
      </w:r>
      <w:r w:rsidRPr="00853723">
        <w:rPr>
          <w:rFonts w:ascii="David" w:hAnsi="David" w:cs="David"/>
          <w:b/>
          <w:bCs/>
          <w:sz w:val="24"/>
          <w:szCs w:val="24"/>
        </w:rPr>
        <w:t xml:space="preserve"> </w:t>
      </w:r>
      <w:r w:rsidRPr="00853723">
        <w:rPr>
          <w:rFonts w:ascii="David" w:hAnsi="David" w:cs="David"/>
          <w:b/>
          <w:bCs/>
          <w:sz w:val="24"/>
          <w:szCs w:val="24"/>
          <w:rtl/>
        </w:rPr>
        <w:t>לתכניות</w:t>
      </w:r>
      <w:r w:rsidRPr="00853723">
        <w:rPr>
          <w:rFonts w:ascii="David" w:hAnsi="David" w:cs="David"/>
          <w:b/>
          <w:bCs/>
          <w:sz w:val="24"/>
          <w:szCs w:val="24"/>
        </w:rPr>
        <w:t xml:space="preserve"> </w:t>
      </w:r>
      <w:r w:rsidRPr="00853723">
        <w:rPr>
          <w:rFonts w:ascii="David" w:hAnsi="David" w:cs="David"/>
          <w:b/>
          <w:bCs/>
          <w:sz w:val="24"/>
          <w:szCs w:val="24"/>
          <w:rtl/>
        </w:rPr>
        <w:t>ופוליסות</w:t>
      </w:r>
      <w:r w:rsidRPr="00853723">
        <w:rPr>
          <w:rFonts w:ascii="David" w:hAnsi="David" w:cs="David"/>
          <w:b/>
          <w:bCs/>
          <w:sz w:val="24"/>
          <w:szCs w:val="24"/>
        </w:rPr>
        <w:t xml:space="preserve"> </w:t>
      </w:r>
      <w:r w:rsidRPr="00853723">
        <w:rPr>
          <w:rFonts w:ascii="David" w:hAnsi="David" w:cs="David"/>
          <w:b/>
          <w:bCs/>
          <w:sz w:val="24"/>
          <w:szCs w:val="24"/>
          <w:rtl/>
        </w:rPr>
        <w:t>ביטוח</w:t>
      </w:r>
      <w:r w:rsidRPr="00853723">
        <w:rPr>
          <w:rFonts w:ascii="David" w:hAnsi="David" w:cs="David"/>
          <w:b/>
          <w:bCs/>
          <w:sz w:val="24"/>
          <w:szCs w:val="24"/>
        </w:rPr>
        <w:t xml:space="preserve"> </w:t>
      </w:r>
      <w:r w:rsidRPr="00853723">
        <w:rPr>
          <w:rFonts w:ascii="David" w:hAnsi="David" w:cs="David"/>
          <w:b/>
          <w:bCs/>
          <w:sz w:val="24"/>
          <w:szCs w:val="24"/>
          <w:rtl/>
        </w:rPr>
        <w:t xml:space="preserve">בריאות </w:t>
      </w:r>
    </w:p>
    <w:p w:rsidR="00C53243" w:rsidRPr="00853723" w:rsidRDefault="00C53243" w:rsidP="00C53243">
      <w:pPr>
        <w:numPr>
          <w:ilvl w:val="1"/>
          <w:numId w:val="1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בהגדרות:</w:t>
      </w:r>
    </w:p>
    <w:p w:rsidR="00C53243" w:rsidRPr="00853723" w:rsidRDefault="00C53243" w:rsidP="00C53243">
      <w:pPr>
        <w:numPr>
          <w:ilvl w:val="2"/>
          <w:numId w:val="1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ברישה יבוא:</w:t>
      </w:r>
    </w:p>
    <w:p w:rsidR="00C53243" w:rsidRPr="00853723" w:rsidRDefault="00C53243" w:rsidP="00C53243">
      <w:pPr>
        <w:spacing w:before="120" w:after="120" w:line="360" w:lineRule="auto"/>
        <w:ind w:left="2164" w:firstLine="716"/>
        <w:contextualSpacing/>
        <w:rPr>
          <w:rFonts w:ascii="David" w:eastAsiaTheme="minorHAnsi" w:hAnsi="David" w:cs="David"/>
          <w:sz w:val="24"/>
          <w:szCs w:val="24"/>
          <w:rtl/>
          <w:lang w:eastAsia="en-US"/>
        </w:rPr>
      </w:pPr>
      <w:r w:rsidRPr="00853723">
        <w:rPr>
          <w:rFonts w:ascii="David" w:eastAsiaTheme="minorHAnsi" w:hAnsi="David" w:cs="David"/>
          <w:b/>
          <w:bCs/>
          <w:sz w:val="20"/>
          <w:szCs w:val="24"/>
          <w:rtl/>
        </w:rPr>
        <w:t>""</w:t>
      </w:r>
      <w:r w:rsidRPr="00853723">
        <w:rPr>
          <w:rFonts w:ascii="David" w:eastAsiaTheme="minorHAnsi" w:hAnsi="David" w:cs="David"/>
          <w:sz w:val="20"/>
          <w:szCs w:val="24"/>
          <w:rtl/>
        </w:rPr>
        <w:t>אמצעי דיגיטלי</w:t>
      </w:r>
      <w:r>
        <w:rPr>
          <w:rFonts w:ascii="David" w:eastAsiaTheme="minorHAnsi" w:hAnsi="David" w:cs="David" w:hint="cs"/>
          <w:sz w:val="20"/>
          <w:szCs w:val="24"/>
          <w:rtl/>
        </w:rPr>
        <w:t>"</w:t>
      </w:r>
      <w:r w:rsidRPr="00853723">
        <w:rPr>
          <w:rFonts w:ascii="David" w:eastAsiaTheme="minorHAnsi" w:hAnsi="David" w:cs="David"/>
          <w:b/>
          <w:bCs/>
          <w:sz w:val="20"/>
          <w:szCs w:val="24"/>
          <w:rtl/>
        </w:rPr>
        <w:t xml:space="preserve"> </w:t>
      </w:r>
      <w:r w:rsidRPr="00853723">
        <w:rPr>
          <w:rFonts w:ascii="David" w:eastAsiaTheme="minorHAnsi" w:hAnsi="David" w:cs="David"/>
          <w:sz w:val="20"/>
          <w:szCs w:val="24"/>
          <w:rtl/>
        </w:rPr>
        <w:t>-</w:t>
      </w:r>
      <w:r w:rsidRPr="00853723">
        <w:rPr>
          <w:rFonts w:ascii="David" w:hAnsi="David" w:cs="David"/>
          <w:sz w:val="20"/>
          <w:szCs w:val="24"/>
          <w:rtl/>
        </w:rPr>
        <w:t xml:space="preserve"> כתובת הדואר האלקטרוני</w:t>
      </w:r>
      <w:r w:rsidRPr="00853723">
        <w:rPr>
          <w:rFonts w:ascii="David" w:eastAsiaTheme="minorHAnsi" w:hAnsi="David" w:cs="David"/>
          <w:sz w:val="24"/>
          <w:szCs w:val="24"/>
          <w:rtl/>
          <w:lang w:eastAsia="en-US"/>
        </w:rPr>
        <w:t xml:space="preserve"> או </w:t>
      </w:r>
      <w:r w:rsidRPr="00853723">
        <w:rPr>
          <w:rFonts w:ascii="David" w:hAnsi="David" w:cs="David"/>
          <w:sz w:val="20"/>
          <w:szCs w:val="24"/>
          <w:rtl/>
        </w:rPr>
        <w:t>מספר הטלפון הנייד"</w:t>
      </w:r>
      <w:r>
        <w:rPr>
          <w:rFonts w:ascii="David" w:hAnsi="David" w:cs="David" w:hint="cs"/>
          <w:sz w:val="20"/>
          <w:szCs w:val="24"/>
          <w:rtl/>
        </w:rPr>
        <w:t>;</w:t>
      </w:r>
    </w:p>
    <w:p w:rsidR="00C53243" w:rsidRPr="00853723" w:rsidRDefault="00C53243" w:rsidP="00C53243">
      <w:pPr>
        <w:tabs>
          <w:tab w:val="left" w:pos="-1"/>
        </w:tabs>
        <w:overflowPunct w:val="0"/>
        <w:autoSpaceDE w:val="0"/>
        <w:autoSpaceDN w:val="0"/>
        <w:adjustRightInd w:val="0"/>
        <w:spacing w:before="120" w:line="360" w:lineRule="auto"/>
        <w:ind w:left="2880"/>
        <w:contextualSpacing/>
        <w:textAlignment w:val="baseline"/>
        <w:rPr>
          <w:rFonts w:ascii="David" w:eastAsiaTheme="minorHAnsi" w:hAnsi="David" w:cs="David"/>
          <w:sz w:val="20"/>
          <w:szCs w:val="24"/>
          <w:rtl/>
        </w:rPr>
      </w:pPr>
      <w:r w:rsidRPr="00853723">
        <w:rPr>
          <w:rFonts w:ascii="David" w:eastAsiaTheme="minorHAnsi" w:hAnsi="David" w:cs="David"/>
          <w:b/>
          <w:bCs/>
          <w:sz w:val="20"/>
          <w:szCs w:val="24"/>
          <w:rtl/>
        </w:rPr>
        <w:t>"</w:t>
      </w:r>
      <w:r w:rsidRPr="00853723">
        <w:rPr>
          <w:rFonts w:ascii="David" w:eastAsiaTheme="minorHAnsi" w:hAnsi="David" w:cs="David"/>
          <w:sz w:val="20"/>
          <w:szCs w:val="24"/>
          <w:rtl/>
        </w:rPr>
        <w:t>בגיר</w:t>
      </w:r>
      <w:r w:rsidRPr="00853723">
        <w:rPr>
          <w:rFonts w:ascii="David" w:eastAsiaTheme="minorHAnsi" w:hAnsi="David" w:cs="David"/>
          <w:b/>
          <w:bCs/>
          <w:sz w:val="20"/>
          <w:szCs w:val="24"/>
          <w:rtl/>
        </w:rPr>
        <w:t>"</w:t>
      </w:r>
      <w:r w:rsidRPr="00853723">
        <w:rPr>
          <w:rFonts w:ascii="David" w:eastAsiaTheme="minorHAnsi" w:hAnsi="David" w:cs="David"/>
          <w:sz w:val="20"/>
          <w:szCs w:val="24"/>
          <w:rtl/>
        </w:rPr>
        <w:t xml:space="preserve"> - </w:t>
      </w:r>
      <w:r w:rsidRPr="00853723">
        <w:rPr>
          <w:rFonts w:ascii="David" w:hAnsi="David" w:cs="David"/>
          <w:sz w:val="20"/>
          <w:szCs w:val="24"/>
          <w:rtl/>
        </w:rPr>
        <w:t>מבוטח שהגיע לגיל בגרות בהתאם להוראות הפוליסה</w:t>
      </w:r>
      <w:r w:rsidRPr="00853723">
        <w:rPr>
          <w:rFonts w:ascii="David" w:eastAsiaTheme="minorHAnsi" w:hAnsi="David" w:cs="David"/>
          <w:sz w:val="20"/>
          <w:szCs w:val="24"/>
          <w:rtl/>
        </w:rPr>
        <w:t xml:space="preserve"> א</w:t>
      </w:r>
      <w:r>
        <w:rPr>
          <w:rFonts w:ascii="David" w:eastAsiaTheme="minorHAnsi" w:hAnsi="David" w:cs="David"/>
          <w:sz w:val="20"/>
          <w:szCs w:val="24"/>
          <w:rtl/>
        </w:rPr>
        <w:t>ו שהגיע לגיל 25 המוקדם מביניהם"</w:t>
      </w:r>
      <w:r w:rsidRPr="00853723">
        <w:rPr>
          <w:rFonts w:ascii="David" w:eastAsiaTheme="minorHAnsi" w:hAnsi="David" w:cs="David"/>
          <w:sz w:val="20"/>
          <w:szCs w:val="24"/>
          <w:rtl/>
        </w:rPr>
        <w:t>;</w:t>
      </w:r>
    </w:p>
    <w:p w:rsidR="00C53243" w:rsidRPr="00853723" w:rsidRDefault="00C53243" w:rsidP="00C53243">
      <w:pPr>
        <w:numPr>
          <w:ilvl w:val="2"/>
          <w:numId w:val="10"/>
        </w:numPr>
        <w:tabs>
          <w:tab w:val="left" w:pos="-1"/>
        </w:tabs>
        <w:overflowPunct w:val="0"/>
        <w:autoSpaceDE w:val="0"/>
        <w:autoSpaceDN w:val="0"/>
        <w:adjustRightInd w:val="0"/>
        <w:spacing w:line="360" w:lineRule="auto"/>
        <w:ind w:left="2166" w:hanging="181"/>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אחרי ההגדרה "חבילה", יבוא: </w:t>
      </w:r>
    </w:p>
    <w:p w:rsidR="00C53243" w:rsidRPr="00853723" w:rsidRDefault="00C53243" w:rsidP="00C53243">
      <w:pPr>
        <w:spacing w:line="360" w:lineRule="auto"/>
        <w:ind w:left="2880"/>
        <w:rPr>
          <w:rFonts w:ascii="David" w:eastAsiaTheme="minorHAnsi" w:hAnsi="David" w:cs="David"/>
          <w:sz w:val="24"/>
          <w:szCs w:val="24"/>
          <w:rtl/>
          <w:lang w:eastAsia="en-US"/>
        </w:rPr>
      </w:pPr>
      <w:r w:rsidRPr="00853723">
        <w:rPr>
          <w:rFonts w:ascii="David" w:eastAsiaTheme="minorHAnsi" w:hAnsi="David" w:cs="David"/>
          <w:b/>
          <w:bCs/>
          <w:sz w:val="24"/>
          <w:szCs w:val="24"/>
          <w:rtl/>
          <w:lang w:eastAsia="en-US"/>
        </w:rPr>
        <w:t>""</w:t>
      </w:r>
      <w:r w:rsidRPr="00853723">
        <w:rPr>
          <w:rFonts w:ascii="David" w:eastAsiaTheme="minorHAnsi" w:hAnsi="David" w:cs="David"/>
          <w:sz w:val="24"/>
          <w:szCs w:val="24"/>
          <w:rtl/>
          <w:lang w:eastAsia="en-US"/>
        </w:rPr>
        <w:t>חשבון אישי מקוון</w:t>
      </w:r>
      <w:r w:rsidRPr="00853723">
        <w:rPr>
          <w:rFonts w:ascii="David" w:eastAsiaTheme="minorHAnsi" w:hAnsi="David" w:cs="David"/>
          <w:b/>
          <w:bCs/>
          <w:sz w:val="24"/>
          <w:szCs w:val="24"/>
          <w:rtl/>
          <w:lang w:eastAsia="en-US"/>
        </w:rPr>
        <w:t>"</w:t>
      </w:r>
      <w:r w:rsidRPr="00853723">
        <w:rPr>
          <w:rFonts w:ascii="David" w:eastAsiaTheme="minorHAnsi" w:hAnsi="David" w:cs="David"/>
          <w:sz w:val="24"/>
          <w:szCs w:val="24"/>
          <w:rtl/>
          <w:lang w:eastAsia="en-US"/>
        </w:rPr>
        <w:t xml:space="preserve"> - חשבון פרטי של מבוטח באתר האינטרנט של גוף מוסדי שבו מקבל הלקוח שירותי אחזור מידע, בהתאם להוראות חוזר ביטוח </w:t>
      </w:r>
      <w:r>
        <w:rPr>
          <w:rFonts w:ascii="David" w:eastAsiaTheme="minorHAnsi" w:hAnsi="David" w:cs="David" w:hint="cs"/>
          <w:sz w:val="24"/>
          <w:szCs w:val="24"/>
          <w:rtl/>
          <w:lang w:eastAsia="en-US"/>
        </w:rPr>
        <w:t>2017-1-1</w:t>
      </w:r>
      <w:r w:rsidRPr="00853723">
        <w:rPr>
          <w:rFonts w:ascii="David" w:eastAsiaTheme="minorHAnsi" w:hAnsi="David" w:cs="David"/>
          <w:sz w:val="24"/>
          <w:szCs w:val="24"/>
          <w:rtl/>
          <w:lang w:eastAsia="en-US"/>
        </w:rPr>
        <w:t>, "אחזור מידע אישי"</w:t>
      </w:r>
      <w:r>
        <w:rPr>
          <w:rFonts w:ascii="David" w:eastAsiaTheme="minorHAnsi" w:hAnsi="David" w:cs="David" w:hint="cs"/>
          <w:sz w:val="24"/>
          <w:szCs w:val="24"/>
          <w:rtl/>
          <w:lang w:eastAsia="en-US"/>
        </w:rPr>
        <w:t xml:space="preserve"> (1.2.2017)</w:t>
      </w:r>
      <w:r w:rsidRPr="00853723">
        <w:rPr>
          <w:rFonts w:ascii="David" w:eastAsiaTheme="minorHAnsi" w:hAnsi="David" w:cs="David"/>
          <w:sz w:val="24"/>
          <w:szCs w:val="24"/>
          <w:rtl/>
          <w:lang w:eastAsia="en-US"/>
        </w:rPr>
        <w:t>;"</w:t>
      </w:r>
    </w:p>
    <w:p w:rsidR="00C53243" w:rsidRPr="00853723" w:rsidRDefault="00C53243" w:rsidP="00C53243">
      <w:pPr>
        <w:numPr>
          <w:ilvl w:val="2"/>
          <w:numId w:val="1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אחרי ההגדרה "כיסוי ביטוחי משלים לניתוחים", יבוא: </w:t>
      </w:r>
    </w:p>
    <w:p w:rsidR="00C53243" w:rsidRPr="00853723" w:rsidRDefault="00C53243" w:rsidP="00C53243">
      <w:pPr>
        <w:spacing w:before="120" w:after="120" w:line="360" w:lineRule="auto"/>
        <w:ind w:left="2880"/>
        <w:rPr>
          <w:rFonts w:ascii="David" w:eastAsiaTheme="minorHAnsi" w:hAnsi="David" w:cs="David"/>
          <w:sz w:val="24"/>
          <w:szCs w:val="24"/>
          <w:rtl/>
          <w:lang w:eastAsia="en-US"/>
        </w:rPr>
      </w:pPr>
      <w:r w:rsidRPr="00853723">
        <w:rPr>
          <w:rFonts w:ascii="David" w:eastAsiaTheme="minorHAnsi" w:hAnsi="David" w:cs="David"/>
          <w:b/>
          <w:bCs/>
          <w:sz w:val="24"/>
          <w:szCs w:val="24"/>
          <w:rtl/>
          <w:lang w:eastAsia="en-US"/>
        </w:rPr>
        <w:t>""</w:t>
      </w:r>
      <w:r w:rsidRPr="00853723">
        <w:rPr>
          <w:rFonts w:ascii="David" w:eastAsiaTheme="minorHAnsi" w:hAnsi="David" w:cs="David"/>
          <w:sz w:val="24"/>
          <w:szCs w:val="24"/>
          <w:rtl/>
          <w:lang w:eastAsia="en-US"/>
        </w:rPr>
        <w:t>מבוטח ראשי</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 מי שהתקשר עם מבטח בחוזה ב</w:t>
      </w:r>
      <w:r>
        <w:rPr>
          <w:rFonts w:ascii="David" w:eastAsiaTheme="minorHAnsi" w:hAnsi="David" w:cs="David"/>
          <w:sz w:val="24"/>
          <w:szCs w:val="24"/>
          <w:rtl/>
          <w:lang w:eastAsia="en-US"/>
        </w:rPr>
        <w:t>יטוח עבורו וגם עבור משפחתו</w:t>
      </w:r>
      <w:r w:rsidRPr="00853723">
        <w:rPr>
          <w:rFonts w:ascii="David" w:eastAsiaTheme="minorHAnsi" w:hAnsi="David" w:cs="David"/>
          <w:sz w:val="24"/>
          <w:szCs w:val="24"/>
          <w:rtl/>
          <w:lang w:eastAsia="en-US"/>
        </w:rPr>
        <w:t>".</w:t>
      </w:r>
      <w:r>
        <w:rPr>
          <w:rFonts w:ascii="David" w:eastAsiaTheme="minorHAnsi" w:hAnsi="David" w:cs="David" w:hint="cs"/>
          <w:sz w:val="24"/>
          <w:szCs w:val="24"/>
          <w:rtl/>
          <w:lang w:eastAsia="en-US"/>
        </w:rPr>
        <w:t>"</w:t>
      </w:r>
    </w:p>
    <w:p w:rsidR="00C53243" w:rsidRPr="00853723" w:rsidRDefault="00C53243" w:rsidP="00C53243">
      <w:pPr>
        <w:numPr>
          <w:ilvl w:val="1"/>
          <w:numId w:val="1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בסעיף 1.1.1 אחרי סימן א' יבוא: </w:t>
      </w:r>
    </w:p>
    <w:p w:rsidR="00C53243" w:rsidRPr="00853723" w:rsidRDefault="00C53243" w:rsidP="00C53243">
      <w:pPr>
        <w:tabs>
          <w:tab w:val="left" w:pos="-1"/>
        </w:tabs>
        <w:spacing w:before="120" w:after="120" w:line="360" w:lineRule="auto"/>
        <w:ind w:left="1440"/>
        <w:contextualSpacing/>
        <w:rPr>
          <w:rFonts w:ascii="David" w:eastAsiaTheme="minorHAnsi" w:hAnsi="David" w:cs="David"/>
          <w:sz w:val="24"/>
          <w:szCs w:val="24"/>
          <w:u w:val="single"/>
          <w:lang w:eastAsia="en-US"/>
        </w:rPr>
      </w:pPr>
      <w:r w:rsidRPr="00853723">
        <w:rPr>
          <w:rFonts w:ascii="David" w:eastAsiaTheme="minorHAnsi" w:hAnsi="David" w:cs="David"/>
          <w:sz w:val="24"/>
          <w:szCs w:val="24"/>
          <w:u w:val="single"/>
          <w:rtl/>
          <w:lang w:eastAsia="en-US"/>
        </w:rPr>
        <w:t>"סימן ב' - אופן מסירת מידע למבוטח בביטוח בריאות</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85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חברת ביטוח תאפשר לכל מועמד לביטוח בגיר לבחור אם לקבל מסמך גילוי נאות, דף פרטי ביטוח ואת הדוח השנתי (להלן - </w:t>
      </w:r>
      <w:r w:rsidRPr="00853723">
        <w:rPr>
          <w:rFonts w:ascii="David" w:eastAsiaTheme="minorHAnsi" w:hAnsi="David" w:cs="David"/>
          <w:b/>
          <w:bCs/>
          <w:sz w:val="24"/>
          <w:szCs w:val="24"/>
          <w:rtl/>
          <w:lang w:eastAsia="en-US"/>
        </w:rPr>
        <w:t>מסמכי הדיווח</w:t>
      </w:r>
      <w:r>
        <w:rPr>
          <w:rFonts w:ascii="David" w:eastAsiaTheme="minorHAnsi" w:hAnsi="David" w:cs="David"/>
          <w:sz w:val="24"/>
          <w:szCs w:val="24"/>
          <w:rtl/>
          <w:lang w:eastAsia="en-US"/>
        </w:rPr>
        <w:t>),</w:t>
      </w:r>
      <w:r>
        <w:rPr>
          <w:rFonts w:ascii="David" w:eastAsiaTheme="minorHAnsi" w:hAnsi="David" w:cs="David" w:hint="cs"/>
          <w:sz w:val="24"/>
          <w:szCs w:val="24"/>
          <w:rtl/>
          <w:lang w:eastAsia="en-US"/>
        </w:rPr>
        <w:t xml:space="preserve"> </w:t>
      </w:r>
      <w:r w:rsidRPr="00853723">
        <w:rPr>
          <w:rFonts w:ascii="David" w:eastAsiaTheme="minorHAnsi" w:hAnsi="David" w:cs="David"/>
          <w:sz w:val="24"/>
          <w:szCs w:val="24"/>
          <w:rtl/>
          <w:lang w:eastAsia="en-US"/>
        </w:rPr>
        <w:t>בדואר אלקטרוני בליווי מסרון לטלפון הנייד או באמצעות הדואר בליווי מסרון לטלפון הנייד; חברת ביטוח תאפשר למבוטח לשנות את בחירתו, בכל עת, באמצעות לכל הפחות אחד מהאמצעים הבאים: טופס ידני, דואר אלקטרוני, חשבון אישי מקוון</w:t>
      </w:r>
      <w:r>
        <w:rPr>
          <w:rFonts w:ascii="David" w:eastAsiaTheme="minorHAnsi" w:hAnsi="David" w:cs="David" w:hint="cs"/>
          <w:sz w:val="24"/>
          <w:szCs w:val="24"/>
          <w:rtl/>
          <w:lang w:eastAsia="en-US"/>
        </w:rPr>
        <w:t>, מסרון</w:t>
      </w:r>
      <w:r w:rsidRPr="00853723">
        <w:rPr>
          <w:rFonts w:ascii="David" w:eastAsiaTheme="minorHAnsi" w:hAnsi="David" w:cs="David"/>
          <w:sz w:val="24"/>
          <w:szCs w:val="24"/>
          <w:rtl/>
          <w:lang w:eastAsia="en-US"/>
        </w:rPr>
        <w:t xml:space="preserve"> או שיחה טלפונית. </w:t>
      </w:r>
    </w:p>
    <w:p w:rsidR="00C53243" w:rsidRPr="00853723" w:rsidRDefault="00C53243" w:rsidP="00C53243">
      <w:pPr>
        <w:numPr>
          <w:ilvl w:val="4"/>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לא בחר המבוטח באחת מן הדרכים כאמור בסעיף קטן (1), ככל שקיים ברשות חברת הביטוח מספר טלפון נייד של המבוטח אשר מקבל הודעות טקסט, מסמכי הדיווח יישלחו למבוטח באמצעות מסרון, שיפנה </w:t>
      </w:r>
      <w:r w:rsidRPr="00853723">
        <w:rPr>
          <w:rFonts w:ascii="David" w:eastAsiaTheme="minorHAnsi" w:hAnsi="David" w:cs="David"/>
          <w:sz w:val="24"/>
          <w:szCs w:val="24"/>
          <w:rtl/>
          <w:lang w:eastAsia="en-US"/>
        </w:rPr>
        <w:lastRenderedPageBreak/>
        <w:t>לקישור ישיר למסמכי הדיווח, וזאת ללא דרישת זיהוי פרט למספר תעודת זהות של המבוטח</w:t>
      </w:r>
      <w:r>
        <w:rPr>
          <w:rFonts w:ascii="David" w:eastAsiaTheme="minorHAnsi" w:hAnsi="David" w:cs="David" w:hint="cs"/>
          <w:sz w:val="24"/>
          <w:szCs w:val="24"/>
          <w:rtl/>
          <w:lang w:eastAsia="en-US"/>
        </w:rPr>
        <w:t>,</w:t>
      </w:r>
      <w:r w:rsidRPr="00853723">
        <w:rPr>
          <w:rFonts w:ascii="David" w:eastAsiaTheme="minorHAnsi" w:hAnsi="David" w:cs="David"/>
          <w:sz w:val="24"/>
          <w:szCs w:val="24"/>
          <w:rtl/>
          <w:lang w:eastAsia="en-US"/>
        </w:rPr>
        <w:t xml:space="preserve"> </w:t>
      </w:r>
      <w:r>
        <w:rPr>
          <w:rFonts w:ascii="David" w:eastAsiaTheme="minorHAnsi" w:hAnsi="David" w:cs="David" w:hint="cs"/>
          <w:sz w:val="24"/>
          <w:szCs w:val="24"/>
          <w:rtl/>
          <w:lang w:eastAsia="en-US"/>
        </w:rPr>
        <w:t>וכן</w:t>
      </w:r>
      <w:r w:rsidRPr="00853723">
        <w:rPr>
          <w:rFonts w:ascii="David" w:eastAsiaTheme="minorHAnsi" w:hAnsi="David" w:cs="David"/>
          <w:sz w:val="24"/>
          <w:szCs w:val="24"/>
          <w:rtl/>
          <w:lang w:eastAsia="en-US"/>
        </w:rPr>
        <w:t xml:space="preserve"> צירוף קישור לחשבונו האישי המקוון. </w:t>
      </w:r>
    </w:p>
    <w:p w:rsidR="00C53243" w:rsidRPr="00853723" w:rsidRDefault="00C53243" w:rsidP="00C53243">
      <w:pPr>
        <w:numPr>
          <w:ilvl w:val="4"/>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לא היה ברשות חברת הביטוח מספר טלפון נייד של המבוטח, ככל שקיימת ברשות חברת הביטוח כתובת דואר אלקטרוני של המבוטח, יישלח למבוטח קישור ישיר למסמכי הדיווח באמצעות דואר אלקטרוני וזאת ללא דרישת זיהוי פרט למספר תעודת זהות של המבוטח, וכן קישור לחשבונו האישי המקוון.</w:t>
      </w:r>
    </w:p>
    <w:p w:rsidR="00C53243" w:rsidRPr="00853723" w:rsidRDefault="00C53243" w:rsidP="00C53243">
      <w:pPr>
        <w:numPr>
          <w:ilvl w:val="4"/>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לא היה ברשות חברת הביטוח מספר טלפון נייד אשר מקבל הודעות טקסט או כתובת דואר אלקטרוני של המבוטח כאמור לעיל, תשלח חברת הביטוח את מסמכי הדיווח למבוטח באמצעות הדואר.</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בחר מבוטח לקבל את מסמכי הדיווח בדואר אלקטרוני</w:t>
      </w:r>
      <w:r w:rsidRPr="00853723">
        <w:rPr>
          <w:rFonts w:ascii="David" w:eastAsiaTheme="minorHAnsi" w:hAnsi="David" w:cs="David"/>
          <w:sz w:val="20"/>
          <w:szCs w:val="24"/>
          <w:rtl/>
          <w:lang w:eastAsia="en-US"/>
        </w:rPr>
        <w:t xml:space="preserve">, שליחת מסמכי הדיווח תתבצע בסביבה מאובטחת בהתאם להוראות הדין המתעדכנות בעניין זה מעת לעת, </w:t>
      </w:r>
      <w:r>
        <w:rPr>
          <w:rFonts w:ascii="David" w:eastAsiaTheme="minorHAnsi" w:hAnsi="David" w:cs="David" w:hint="cs"/>
          <w:sz w:val="20"/>
          <w:szCs w:val="24"/>
          <w:rtl/>
          <w:lang w:eastAsia="en-US"/>
        </w:rPr>
        <w:t>באחת מהדרכים הבאות</w:t>
      </w:r>
      <w:r w:rsidRPr="00853723">
        <w:rPr>
          <w:rFonts w:ascii="David" w:eastAsiaTheme="minorHAnsi" w:hAnsi="David" w:cs="David"/>
          <w:sz w:val="24"/>
          <w:szCs w:val="24"/>
          <w:rtl/>
          <w:lang w:eastAsia="en-US"/>
        </w:rPr>
        <w:t>:</w:t>
      </w:r>
    </w:p>
    <w:p w:rsidR="00C53243" w:rsidRPr="00853723" w:rsidRDefault="00C53243" w:rsidP="00C53243">
      <w:pPr>
        <w:numPr>
          <w:ilvl w:val="0"/>
          <w:numId w:val="32"/>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שליחת הודעה בדואר אלקטרוני הכוללת קישור ישיר למסמכי הדיווח, וזאת ללא דרישת זיהוי פרט למספר תעודת זהות של המבוטח</w:t>
      </w:r>
      <w:r>
        <w:rPr>
          <w:rFonts w:ascii="David" w:eastAsiaTheme="minorHAnsi" w:hAnsi="David" w:cs="David" w:hint="cs"/>
          <w:sz w:val="24"/>
          <w:szCs w:val="24"/>
          <w:rtl/>
          <w:lang w:eastAsia="en-US"/>
        </w:rPr>
        <w:t>,</w:t>
      </w:r>
      <w:r w:rsidRPr="00853723">
        <w:rPr>
          <w:rFonts w:ascii="David" w:eastAsiaTheme="minorHAnsi" w:hAnsi="David" w:cs="David"/>
          <w:sz w:val="24"/>
          <w:szCs w:val="24"/>
          <w:rtl/>
          <w:lang w:eastAsia="en-US"/>
        </w:rPr>
        <w:t xml:space="preserve"> ו</w:t>
      </w:r>
      <w:r>
        <w:rPr>
          <w:rFonts w:ascii="David" w:eastAsiaTheme="minorHAnsi" w:hAnsi="David" w:cs="David" w:hint="cs"/>
          <w:sz w:val="24"/>
          <w:szCs w:val="24"/>
          <w:rtl/>
          <w:lang w:eastAsia="en-US"/>
        </w:rPr>
        <w:t>כן</w:t>
      </w:r>
      <w:r w:rsidRPr="00853723">
        <w:rPr>
          <w:rFonts w:ascii="David" w:eastAsiaTheme="minorHAnsi" w:hAnsi="David" w:cs="David"/>
          <w:sz w:val="24"/>
          <w:szCs w:val="24"/>
          <w:rtl/>
          <w:lang w:eastAsia="en-US"/>
        </w:rPr>
        <w:t xml:space="preserve"> קישור לעמוד הכניסה לחשבון האישי המקוון של המבוטח באתר האינטרנט של חברת הביטוח. </w:t>
      </w:r>
    </w:p>
    <w:p w:rsidR="00C53243" w:rsidRPr="00853723" w:rsidRDefault="00C53243" w:rsidP="00C53243">
      <w:pPr>
        <w:numPr>
          <w:ilvl w:val="0"/>
          <w:numId w:val="32"/>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שליחת הודעה בדואר אלקטרוני הכוללת את מסמכי הדיווח.</w:t>
      </w:r>
    </w:p>
    <w:p w:rsidR="00C5324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lang w:eastAsia="en-US"/>
        </w:rPr>
      </w:pPr>
      <w:r>
        <w:rPr>
          <w:rFonts w:ascii="David" w:eastAsiaTheme="minorHAnsi" w:hAnsi="David" w:cs="David" w:hint="cs"/>
          <w:sz w:val="24"/>
          <w:szCs w:val="24"/>
          <w:rtl/>
          <w:lang w:eastAsia="en-US"/>
        </w:rPr>
        <w:t>שליחת מסמכי הדיווח באמצעות מסרון תהיה עם הפניה ב</w:t>
      </w:r>
      <w:r w:rsidRPr="00853723">
        <w:rPr>
          <w:rFonts w:ascii="David" w:eastAsiaTheme="minorHAnsi" w:hAnsi="David" w:cs="David"/>
          <w:sz w:val="24"/>
          <w:szCs w:val="24"/>
          <w:rtl/>
          <w:lang w:eastAsia="en-US"/>
        </w:rPr>
        <w:t>קישור ישיר למסמכי הדיווח, וזאת ללא דרישת זיהוי פרט למספר תעודת זהות של המבוטח</w:t>
      </w:r>
      <w:r>
        <w:rPr>
          <w:rFonts w:ascii="David" w:eastAsiaTheme="minorHAnsi" w:hAnsi="David" w:cs="David" w:hint="cs"/>
          <w:sz w:val="24"/>
          <w:szCs w:val="24"/>
          <w:rtl/>
          <w:lang w:eastAsia="en-US"/>
        </w:rPr>
        <w:t xml:space="preserve">, וכן </w:t>
      </w:r>
      <w:r w:rsidRPr="00853723">
        <w:rPr>
          <w:rFonts w:ascii="David" w:eastAsiaTheme="minorHAnsi" w:hAnsi="David" w:cs="David"/>
          <w:sz w:val="24"/>
          <w:szCs w:val="24"/>
          <w:rtl/>
          <w:lang w:eastAsia="en-US"/>
        </w:rPr>
        <w:t>צירוף קישור לחשבונו האישי המקוון</w:t>
      </w:r>
      <w:r>
        <w:rPr>
          <w:rFonts w:ascii="David" w:eastAsiaTheme="minorHAnsi" w:hAnsi="David" w:cs="David" w:hint="cs"/>
          <w:sz w:val="24"/>
          <w:szCs w:val="24"/>
          <w:rtl/>
          <w:lang w:eastAsia="en-US"/>
        </w:rPr>
        <w:t>.</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שלחה חברת ביטוח את מסמכי הדיווח וקיבלה הודעה כי מסמכי הדיווח לא הגיעו ליעדם, תיצור החברה קשר עם המבוטח ותשלח לו את מסמכי הדיווח בשנית בהתאם לכתובת המתוקנת שמסר.</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לגבי משלוח דוח שנתי:</w:t>
      </w:r>
    </w:p>
    <w:p w:rsidR="00C53243" w:rsidRPr="00853723" w:rsidRDefault="00C53243" w:rsidP="00C53243">
      <w:pPr>
        <w:numPr>
          <w:ilvl w:val="0"/>
          <w:numId w:val="12"/>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במשלוח באמצעות מסרון יצוין "</w:t>
      </w:r>
      <w:r w:rsidRPr="00853723">
        <w:rPr>
          <w:rFonts w:ascii="David" w:eastAsiaTheme="minorHAnsi" w:hAnsi="David" w:cs="David"/>
          <w:b/>
          <w:bCs/>
          <w:sz w:val="24"/>
          <w:szCs w:val="24"/>
          <w:rtl/>
          <w:lang w:eastAsia="en-US"/>
        </w:rPr>
        <w:t>מבוטח יקר, בקישור המצורף תוכל לראות את הדוח השנתי שלך בביטוח הבריאות בחברת _____ לשנת ______</w:t>
      </w:r>
      <w:r>
        <w:rPr>
          <w:rFonts w:ascii="David" w:eastAsiaTheme="minorHAnsi" w:hAnsi="David" w:cs="David" w:hint="cs"/>
          <w:b/>
          <w:bCs/>
          <w:sz w:val="24"/>
          <w:szCs w:val="24"/>
          <w:rtl/>
          <w:lang w:eastAsia="en-US"/>
        </w:rPr>
        <w:t xml:space="preserve"> (</w:t>
      </w:r>
      <w:r w:rsidRPr="00FF38CE">
        <w:rPr>
          <w:rFonts w:ascii="David" w:eastAsiaTheme="minorHAnsi" w:hAnsi="David" w:cs="David"/>
          <w:b/>
          <w:bCs/>
          <w:sz w:val="24"/>
          <w:szCs w:val="24"/>
          <w:rtl/>
          <w:lang w:eastAsia="en-US"/>
        </w:rPr>
        <w:t>קישור ישיר למסמכי הדיווח, ללא דרישת זיהוי פרט למספר תעודת זהות של המבוטח</w:t>
      </w:r>
      <w:r w:rsidRPr="00FF38CE">
        <w:rPr>
          <w:rFonts w:ascii="David" w:eastAsiaTheme="minorHAnsi" w:hAnsi="David" w:cs="David" w:hint="cs"/>
          <w:b/>
          <w:bCs/>
          <w:sz w:val="24"/>
          <w:szCs w:val="24"/>
          <w:rtl/>
          <w:lang w:eastAsia="en-US"/>
        </w:rPr>
        <w:t>)</w:t>
      </w:r>
      <w:r w:rsidRPr="00FF38CE">
        <w:rPr>
          <w:rFonts w:ascii="David" w:eastAsiaTheme="minorHAnsi" w:hAnsi="David" w:cs="David"/>
          <w:b/>
          <w:bCs/>
          <w:sz w:val="24"/>
          <w:szCs w:val="24"/>
          <w:rtl/>
          <w:lang w:eastAsia="en-US"/>
        </w:rPr>
        <w:t>,</w:t>
      </w:r>
      <w:r w:rsidRPr="00853723">
        <w:rPr>
          <w:rFonts w:ascii="David" w:eastAsiaTheme="minorHAnsi" w:hAnsi="David" w:cs="David"/>
          <w:b/>
          <w:bCs/>
          <w:sz w:val="24"/>
          <w:szCs w:val="24"/>
          <w:rtl/>
          <w:lang w:eastAsia="en-US"/>
        </w:rPr>
        <w:t xml:space="preserve"> באפשרותך לקבל מידע ומסמכים נוספים בחשבון האישי המקוון בקישור הבא _______</w:t>
      </w:r>
      <w:r w:rsidRPr="00853723">
        <w:rPr>
          <w:rFonts w:ascii="David" w:eastAsiaTheme="minorHAnsi" w:hAnsi="David" w:cs="David"/>
          <w:sz w:val="24"/>
          <w:szCs w:val="24"/>
          <w:rtl/>
          <w:lang w:eastAsia="en-US"/>
        </w:rPr>
        <w:t>".</w:t>
      </w:r>
    </w:p>
    <w:p w:rsidR="00C53243" w:rsidRPr="00853723" w:rsidRDefault="00C53243" w:rsidP="00C53243">
      <w:pPr>
        <w:numPr>
          <w:ilvl w:val="0"/>
          <w:numId w:val="12"/>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במשלוח ב</w:t>
      </w:r>
      <w:r>
        <w:rPr>
          <w:rFonts w:ascii="David" w:eastAsiaTheme="minorHAnsi" w:hAnsi="David" w:cs="David" w:hint="cs"/>
          <w:sz w:val="24"/>
          <w:szCs w:val="24"/>
          <w:rtl/>
          <w:lang w:eastAsia="en-US"/>
        </w:rPr>
        <w:t>דואר וב</w:t>
      </w:r>
      <w:r w:rsidRPr="00853723">
        <w:rPr>
          <w:rFonts w:ascii="David" w:eastAsiaTheme="minorHAnsi" w:hAnsi="David" w:cs="David"/>
          <w:sz w:val="24"/>
          <w:szCs w:val="24"/>
          <w:rtl/>
          <w:lang w:eastAsia="en-US"/>
        </w:rPr>
        <w:t>דואר אלקטרוני, כותרת הדואר</w:t>
      </w:r>
      <w:r>
        <w:rPr>
          <w:rFonts w:ascii="David" w:eastAsiaTheme="minorHAnsi" w:hAnsi="David" w:cs="David" w:hint="cs"/>
          <w:sz w:val="24"/>
          <w:szCs w:val="24"/>
          <w:rtl/>
          <w:lang w:eastAsia="en-US"/>
        </w:rPr>
        <w:t>/המעטפה</w:t>
      </w:r>
      <w:r w:rsidRPr="00853723">
        <w:rPr>
          <w:rFonts w:ascii="David" w:eastAsiaTheme="minorHAnsi" w:hAnsi="David" w:cs="David"/>
          <w:sz w:val="24"/>
          <w:szCs w:val="24"/>
          <w:rtl/>
          <w:lang w:eastAsia="en-US"/>
        </w:rPr>
        <w:t xml:space="preserve"> תהיה "</w:t>
      </w:r>
      <w:r w:rsidRPr="00853723">
        <w:rPr>
          <w:rFonts w:ascii="David" w:eastAsiaTheme="minorHAnsi" w:hAnsi="David" w:cs="David"/>
          <w:b/>
          <w:bCs/>
          <w:sz w:val="24"/>
          <w:szCs w:val="24"/>
          <w:rtl/>
          <w:lang w:eastAsia="en-US"/>
        </w:rPr>
        <w:t>דוח שנתי למבוטח בביטוח בריאות לשנת___</w:t>
      </w:r>
      <w:r w:rsidRPr="00853723">
        <w:rPr>
          <w:rFonts w:ascii="David" w:eastAsiaTheme="minorHAnsi" w:hAnsi="David" w:cs="David"/>
          <w:sz w:val="24"/>
          <w:szCs w:val="24"/>
          <w:rtl/>
          <w:lang w:eastAsia="en-US"/>
        </w:rPr>
        <w:t>".</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שלחה חברת ביטוח למבוטח דוח שנתי באמצעות דואר אלקטרוני או באמצעות הדואר, תשלח לו מסרון שבו יצוין:</w:t>
      </w:r>
    </w:p>
    <w:p w:rsidR="00C53243" w:rsidRPr="00853723" w:rsidRDefault="00C53243" w:rsidP="00C53243">
      <w:pPr>
        <w:tabs>
          <w:tab w:val="left" w:pos="406"/>
        </w:tabs>
        <w:spacing w:before="120" w:after="120" w:line="360" w:lineRule="auto"/>
        <w:ind w:left="2834"/>
        <w:contextualSpacing/>
        <w:rPr>
          <w:rFonts w:ascii="David" w:eastAsiaTheme="minorHAnsi" w:hAnsi="David" w:cs="David"/>
          <w:sz w:val="24"/>
          <w:szCs w:val="24"/>
          <w:rtl/>
          <w:lang w:eastAsia="en-US"/>
        </w:rPr>
      </w:pP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מבוטח יקר, לתשומת ליבך נשלח לביתך/לדואר האלקטרוני שלך דוח שנתי בביטוח בריאות מטעם _______(שם חברת הביטוח) לשנת _____. לנוחותך, ניתן לראותו בקישור הבא ________</w:t>
      </w:r>
      <w:r w:rsidRPr="00853723">
        <w:rPr>
          <w:rFonts w:ascii="David" w:eastAsiaTheme="minorHAnsi" w:hAnsi="David" w:cs="David"/>
          <w:b/>
          <w:bCs/>
          <w:sz w:val="24"/>
          <w:szCs w:val="24"/>
          <w:rtl/>
          <w:lang w:eastAsia="en-US"/>
        </w:rPr>
        <w:softHyphen/>
      </w:r>
      <w:r w:rsidRPr="00853723">
        <w:rPr>
          <w:rFonts w:ascii="David" w:eastAsiaTheme="minorHAnsi" w:hAnsi="David" w:cs="David"/>
          <w:b/>
          <w:bCs/>
          <w:sz w:val="24"/>
          <w:szCs w:val="24"/>
          <w:rtl/>
          <w:lang w:eastAsia="en-US"/>
        </w:rPr>
        <w:softHyphen/>
      </w:r>
      <w:r>
        <w:rPr>
          <w:rFonts w:ascii="David" w:eastAsiaTheme="minorHAnsi" w:hAnsi="David" w:cs="David" w:hint="cs"/>
          <w:b/>
          <w:bCs/>
          <w:sz w:val="24"/>
          <w:szCs w:val="24"/>
          <w:rtl/>
          <w:lang w:eastAsia="en-US"/>
        </w:rPr>
        <w:t xml:space="preserve"> </w:t>
      </w:r>
      <w:r w:rsidRPr="00FF38CE">
        <w:rPr>
          <w:rFonts w:ascii="David" w:eastAsiaTheme="minorHAnsi" w:hAnsi="David" w:cs="David" w:hint="cs"/>
          <w:b/>
          <w:bCs/>
          <w:sz w:val="24"/>
          <w:szCs w:val="24"/>
          <w:rtl/>
          <w:lang w:eastAsia="en-US"/>
        </w:rPr>
        <w:t>(</w:t>
      </w:r>
      <w:r>
        <w:rPr>
          <w:rFonts w:ascii="David" w:eastAsiaTheme="minorHAnsi" w:hAnsi="David" w:cs="David"/>
          <w:b/>
          <w:bCs/>
          <w:sz w:val="24"/>
          <w:szCs w:val="24"/>
          <w:rtl/>
          <w:lang w:eastAsia="en-US"/>
        </w:rPr>
        <w:t>קישור ישיר למסמכי הדיווח</w:t>
      </w:r>
      <w:r>
        <w:rPr>
          <w:rFonts w:ascii="David" w:eastAsiaTheme="minorHAnsi" w:hAnsi="David" w:cs="David" w:hint="cs"/>
          <w:b/>
          <w:bCs/>
          <w:sz w:val="24"/>
          <w:szCs w:val="24"/>
          <w:rtl/>
          <w:lang w:eastAsia="en-US"/>
        </w:rPr>
        <w:t xml:space="preserve"> </w:t>
      </w:r>
      <w:r w:rsidRPr="00FF38CE">
        <w:rPr>
          <w:rFonts w:ascii="David" w:eastAsiaTheme="minorHAnsi" w:hAnsi="David" w:cs="David"/>
          <w:b/>
          <w:bCs/>
          <w:sz w:val="24"/>
          <w:szCs w:val="24"/>
          <w:rtl/>
          <w:lang w:eastAsia="en-US"/>
        </w:rPr>
        <w:t>ללא דרישת זיהוי פרט למספר תעודת זהות של המבוטח</w:t>
      </w:r>
      <w:r w:rsidRPr="00FF38CE">
        <w:rPr>
          <w:rFonts w:ascii="David" w:eastAsiaTheme="minorHAnsi" w:hAnsi="David" w:cs="David" w:hint="cs"/>
          <w:b/>
          <w:bCs/>
          <w:sz w:val="24"/>
          <w:szCs w:val="24"/>
          <w:rtl/>
          <w:lang w:eastAsia="en-US"/>
        </w:rPr>
        <w:t>)</w:t>
      </w:r>
      <w:r>
        <w:rPr>
          <w:rFonts w:ascii="David" w:eastAsiaTheme="minorHAnsi" w:hAnsi="David" w:cs="David" w:hint="cs"/>
          <w:b/>
          <w:bCs/>
          <w:sz w:val="24"/>
          <w:szCs w:val="24"/>
          <w:rtl/>
          <w:lang w:eastAsia="en-US"/>
        </w:rPr>
        <w:t xml:space="preserve"> </w:t>
      </w:r>
      <w:r w:rsidRPr="00853723">
        <w:rPr>
          <w:rFonts w:ascii="David" w:eastAsiaTheme="minorHAnsi" w:hAnsi="David" w:cs="David"/>
          <w:b/>
          <w:bCs/>
          <w:sz w:val="24"/>
          <w:szCs w:val="24"/>
          <w:rtl/>
          <w:lang w:eastAsia="en-US"/>
        </w:rPr>
        <w:t>וכן לקבל מידע ומסמכים נוספים בחשבון האישי המקוון בקישור הבא_____.</w:t>
      </w:r>
      <w:r w:rsidRPr="00853723">
        <w:rPr>
          <w:rFonts w:ascii="David" w:eastAsiaTheme="minorHAnsi" w:hAnsi="David" w:cs="David"/>
          <w:sz w:val="24"/>
          <w:szCs w:val="24"/>
          <w:rtl/>
          <w:lang w:eastAsia="en-US"/>
        </w:rPr>
        <w:t xml:space="preserve">". </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חברת ביטוח תתעד את בחירת המבוטח לגבי אופן קבלת מסמכי הדיווח, את שליחתם אל המבוטח ואת שליחת המסרון כאמור בסעיף זה; לעניין זה, "תיעוד" </w:t>
      </w:r>
      <w:r w:rsidRPr="00853723">
        <w:rPr>
          <w:rFonts w:ascii="David" w:eastAsiaTheme="minorHAnsi" w:hAnsi="David" w:cs="David"/>
          <w:sz w:val="24"/>
          <w:szCs w:val="24"/>
          <w:rtl/>
          <w:lang w:eastAsia="en-US"/>
        </w:rPr>
        <w:lastRenderedPageBreak/>
        <w:t xml:space="preserve">- באמצעות טופס ידני, שיחה מוקלטת, מסרון, דואר אלקטרוני או חשבונו האישי המקוון. </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בשליחת מסמכי הדיווח, אין לצרף כל מידע, הודעה או פרסום, ובכלל זה על גבי הדוח, המעטפה או כצרופה לה, למעט מידע שניתנה הוראה מפורשת לצרפו באישור הממונה.</w:t>
      </w:r>
    </w:p>
    <w:p w:rsidR="00C53243" w:rsidRPr="00853723" w:rsidRDefault="00C53243" w:rsidP="00C53243">
      <w:pPr>
        <w:numPr>
          <w:ilvl w:val="0"/>
          <w:numId w:val="11"/>
        </w:numPr>
        <w:overflowPunct w:val="0"/>
        <w:autoSpaceDE w:val="0"/>
        <w:autoSpaceDN w:val="0"/>
        <w:adjustRightInd w:val="0"/>
        <w:spacing w:before="120" w:after="120" w:line="360" w:lineRule="auto"/>
        <w:ind w:left="2834" w:hanging="993"/>
        <w:contextualSpacing/>
        <w:textAlignment w:val="baseline"/>
        <w:rPr>
          <w:rFonts w:ascii="David" w:eastAsiaTheme="minorHAnsi" w:hAnsi="David" w:cs="David"/>
          <w:sz w:val="24"/>
          <w:szCs w:val="24"/>
          <w:rtl/>
          <w:lang w:eastAsia="en-US"/>
        </w:rPr>
      </w:pPr>
      <w:r>
        <w:rPr>
          <w:rFonts w:ascii="David" w:eastAsiaTheme="minorHAnsi" w:hAnsi="David" w:cs="David"/>
          <w:sz w:val="24"/>
          <w:szCs w:val="24"/>
          <w:rtl/>
          <w:lang w:eastAsia="en-US"/>
        </w:rPr>
        <w:t>הגיע מבוטח לגיל בגרות</w:t>
      </w:r>
      <w:r>
        <w:rPr>
          <w:rFonts w:ascii="David" w:eastAsiaTheme="minorHAnsi" w:hAnsi="David" w:cs="David" w:hint="cs"/>
          <w:sz w:val="24"/>
          <w:szCs w:val="24"/>
          <w:rtl/>
          <w:lang w:eastAsia="en-US"/>
        </w:rPr>
        <w:t xml:space="preserve"> </w:t>
      </w:r>
      <w:r>
        <w:rPr>
          <w:rFonts w:ascii="David" w:eastAsiaTheme="minorHAnsi" w:hAnsi="David" w:cs="David"/>
          <w:sz w:val="24"/>
          <w:szCs w:val="24"/>
          <w:rtl/>
          <w:lang w:eastAsia="en-US"/>
        </w:rPr>
        <w:t>בהתאם להגדרות הפוליסה</w:t>
      </w:r>
      <w:r>
        <w:rPr>
          <w:rFonts w:ascii="David" w:eastAsiaTheme="minorHAnsi" w:hAnsi="David" w:cs="David" w:hint="cs"/>
          <w:sz w:val="24"/>
          <w:szCs w:val="24"/>
          <w:rtl/>
          <w:lang w:eastAsia="en-US"/>
        </w:rPr>
        <w:t xml:space="preserve"> או שהגיע לגיל 25 ,המוקדם מביניהם,</w:t>
      </w:r>
      <w:r w:rsidRPr="00853723">
        <w:rPr>
          <w:rFonts w:ascii="David" w:eastAsiaTheme="minorHAnsi" w:hAnsi="David" w:cs="David"/>
          <w:sz w:val="24"/>
          <w:szCs w:val="24"/>
          <w:rtl/>
          <w:lang w:eastAsia="en-US"/>
        </w:rPr>
        <w:t xml:space="preserve"> תפנה חברת ביטוח בהתאם להוראות אלה:</w:t>
      </w:r>
    </w:p>
    <w:p w:rsidR="00C53243" w:rsidRPr="00853723" w:rsidRDefault="00C53243" w:rsidP="00C53243">
      <w:pPr>
        <w:numPr>
          <w:ilvl w:val="0"/>
          <w:numId w:val="4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קיימת ברשות חברת הביטוח כתובת דואר אלקטרוני או מספר טלפון נייד של המבוטח שהגיע לגיל בגרות, כאמור, תפנה אליו החברה, בהתאם להוראות סעיף (1).</w:t>
      </w:r>
    </w:p>
    <w:p w:rsidR="00C53243" w:rsidRPr="00853723" w:rsidRDefault="00C53243" w:rsidP="00C53243">
      <w:pPr>
        <w:numPr>
          <w:ilvl w:val="0"/>
          <w:numId w:val="4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לא קיימים ברשות חברת הביטוח פרטי התקשרות כאמור בסעיף קטן (</w:t>
      </w:r>
      <w:r>
        <w:rPr>
          <w:rFonts w:ascii="David" w:eastAsiaTheme="minorHAnsi" w:hAnsi="David" w:cs="David" w:hint="cs"/>
          <w:sz w:val="24"/>
          <w:szCs w:val="24"/>
          <w:rtl/>
          <w:lang w:eastAsia="en-US"/>
        </w:rPr>
        <w:t>א</w:t>
      </w:r>
      <w:r w:rsidRPr="00853723">
        <w:rPr>
          <w:rFonts w:ascii="David" w:eastAsiaTheme="minorHAnsi" w:hAnsi="David" w:cs="David"/>
          <w:sz w:val="24"/>
          <w:szCs w:val="24"/>
          <w:rtl/>
          <w:lang w:eastAsia="en-US"/>
        </w:rPr>
        <w:t>), תפנה חברת הביטוח למבוטח הראשי בבקשה לקבלת פרטי ההתקשרות עם המבוטח שהגיע לגיל בגרות; ק</w:t>
      </w:r>
      <w:r>
        <w:rPr>
          <w:rFonts w:ascii="David" w:eastAsiaTheme="minorHAnsi" w:hAnsi="David" w:cs="David" w:hint="cs"/>
          <w:sz w:val="24"/>
          <w:szCs w:val="24"/>
          <w:rtl/>
          <w:lang w:eastAsia="en-US"/>
        </w:rPr>
        <w:t>י</w:t>
      </w:r>
      <w:r w:rsidRPr="00853723">
        <w:rPr>
          <w:rFonts w:ascii="David" w:eastAsiaTheme="minorHAnsi" w:hAnsi="David" w:cs="David"/>
          <w:sz w:val="24"/>
          <w:szCs w:val="24"/>
          <w:rtl/>
          <w:lang w:eastAsia="en-US"/>
        </w:rPr>
        <w:t xml:space="preserve">בלה חברת ביטוח את פרטי ההתקשרות כאמור, תפנה אליו החברה, בהתאם להוראות סעיף </w:t>
      </w:r>
      <w:r>
        <w:rPr>
          <w:rFonts w:ascii="David" w:eastAsiaTheme="minorHAnsi" w:hAnsi="David" w:cs="David" w:hint="cs"/>
          <w:sz w:val="24"/>
          <w:szCs w:val="24"/>
          <w:rtl/>
          <w:lang w:eastAsia="en-US"/>
        </w:rPr>
        <w:t>זה</w:t>
      </w:r>
      <w:r w:rsidRPr="00853723">
        <w:rPr>
          <w:rFonts w:ascii="David" w:eastAsiaTheme="minorHAnsi" w:hAnsi="David" w:cs="David"/>
          <w:sz w:val="24"/>
          <w:szCs w:val="24"/>
          <w:rtl/>
          <w:lang w:eastAsia="en-US"/>
        </w:rPr>
        <w:t>.</w:t>
      </w:r>
    </w:p>
    <w:p w:rsidR="00C53243" w:rsidRPr="00853723" w:rsidRDefault="00C53243" w:rsidP="00C53243">
      <w:pPr>
        <w:numPr>
          <w:ilvl w:val="1"/>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בסעיף 3.1.1, במקום סימן א' יבוא:</w:t>
      </w:r>
    </w:p>
    <w:p w:rsidR="00C53243" w:rsidRPr="00853723" w:rsidRDefault="00C53243" w:rsidP="00C53243">
      <w:pPr>
        <w:overflowPunct w:val="0"/>
        <w:autoSpaceDE w:val="0"/>
        <w:autoSpaceDN w:val="0"/>
        <w:adjustRightInd w:val="0"/>
        <w:spacing w:line="360" w:lineRule="auto"/>
        <w:ind w:left="1080" w:firstLine="360"/>
        <w:textAlignment w:val="baseline"/>
        <w:rPr>
          <w:rFonts w:ascii="David" w:eastAsiaTheme="minorHAnsi" w:hAnsi="David" w:cs="David"/>
          <w:sz w:val="20"/>
          <w:szCs w:val="24"/>
          <w:u w:val="single"/>
        </w:rPr>
      </w:pPr>
      <w:r w:rsidRPr="00853723">
        <w:rPr>
          <w:rFonts w:ascii="David" w:eastAsiaTheme="minorHAnsi" w:hAnsi="David" w:cs="David"/>
          <w:sz w:val="20"/>
          <w:szCs w:val="24"/>
          <w:u w:val="single"/>
          <w:rtl/>
        </w:rPr>
        <w:t xml:space="preserve">"סימן א': הוראות לעניין מסמך גילוי נאות וגילוי למועמד לביטוח </w:t>
      </w:r>
    </w:p>
    <w:p w:rsidR="00C53243" w:rsidRPr="00853723" w:rsidRDefault="00C53243" w:rsidP="00C53243">
      <w:pPr>
        <w:numPr>
          <w:ilvl w:val="0"/>
          <w:numId w:val="35"/>
        </w:numPr>
        <w:overflowPunct w:val="0"/>
        <w:autoSpaceDE w:val="0"/>
        <w:autoSpaceDN w:val="0"/>
        <w:adjustRightInd w:val="0"/>
        <w:spacing w:before="120" w:after="120" w:line="360" w:lineRule="auto"/>
        <w:ind w:left="2833" w:hanging="99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לקראת כריתת חוזה ביטוח: </w:t>
      </w:r>
    </w:p>
    <w:p w:rsidR="00C53243" w:rsidRPr="00853723" w:rsidRDefault="00C53243" w:rsidP="00C53243">
      <w:pPr>
        <w:numPr>
          <w:ilvl w:val="3"/>
          <w:numId w:val="33"/>
        </w:numPr>
        <w:overflowPunct w:val="0"/>
        <w:autoSpaceDE w:val="0"/>
        <w:autoSpaceDN w:val="0"/>
        <w:adjustRightInd w:val="0"/>
        <w:spacing w:before="120" w:after="120" w:line="360" w:lineRule="auto"/>
        <w:ind w:left="3683" w:hanging="425"/>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תמסור חברת ביטוח למועמד לביטוח</w:t>
      </w:r>
      <w:r w:rsidRPr="00853723" w:rsidDel="00DD74E4">
        <w:rPr>
          <w:rFonts w:ascii="David" w:eastAsiaTheme="minorHAnsi" w:hAnsi="David" w:cs="David"/>
          <w:sz w:val="24"/>
          <w:szCs w:val="24"/>
          <w:rtl/>
          <w:lang w:eastAsia="en-US"/>
        </w:rPr>
        <w:t xml:space="preserve"> </w:t>
      </w:r>
      <w:r w:rsidRPr="00853723">
        <w:rPr>
          <w:rFonts w:ascii="David" w:eastAsiaTheme="minorHAnsi" w:hAnsi="David" w:cs="David"/>
          <w:sz w:val="24"/>
          <w:szCs w:val="24"/>
          <w:rtl/>
          <w:lang w:eastAsia="en-US"/>
        </w:rPr>
        <w:t xml:space="preserve">מידע מהותי לגבי הביטוח, בין היתר, בהתאם למידע המפורט בנספח 6.3.3.2, ותמסור לו, בהתאם לבקשתו, את מסמך גילוי נאות; </w:t>
      </w:r>
    </w:p>
    <w:p w:rsidR="00C53243" w:rsidRPr="00853723" w:rsidRDefault="00C53243" w:rsidP="00C53243">
      <w:pPr>
        <w:numPr>
          <w:ilvl w:val="3"/>
          <w:numId w:val="33"/>
        </w:numPr>
        <w:overflowPunct w:val="0"/>
        <w:autoSpaceDE w:val="0"/>
        <w:autoSpaceDN w:val="0"/>
        <w:adjustRightInd w:val="0"/>
        <w:spacing w:before="120" w:after="120" w:line="360" w:lineRule="auto"/>
        <w:ind w:left="3683" w:hanging="425"/>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תשלח חברת ביטוח למועמד לביטוח המבקש להצטרף לסוג ביטוח המופיע במחשבון ביטוח הבריאות של רשות שוק ההון, ביטוח וחיסכון (להלן - </w:t>
      </w:r>
      <w:r w:rsidRPr="00853723">
        <w:rPr>
          <w:rFonts w:ascii="David" w:eastAsiaTheme="minorHAnsi" w:hAnsi="David" w:cs="David"/>
          <w:b/>
          <w:bCs/>
          <w:sz w:val="24"/>
          <w:szCs w:val="24"/>
          <w:rtl/>
          <w:lang w:eastAsia="en-US"/>
        </w:rPr>
        <w:t>המחשבון</w:t>
      </w:r>
      <w:r w:rsidRPr="00853723">
        <w:rPr>
          <w:rFonts w:ascii="David" w:eastAsiaTheme="minorHAnsi" w:hAnsi="David" w:cs="David"/>
          <w:sz w:val="24"/>
          <w:szCs w:val="24"/>
          <w:rtl/>
          <w:lang w:eastAsia="en-US"/>
        </w:rPr>
        <w:t>), את המסרון בנוסח הבא: "</w:t>
      </w:r>
      <w:r w:rsidRPr="00853723">
        <w:rPr>
          <w:rFonts w:ascii="David" w:eastAsiaTheme="minorHAnsi" w:hAnsi="David" w:cs="David"/>
          <w:b/>
          <w:bCs/>
          <w:sz w:val="24"/>
          <w:szCs w:val="24"/>
          <w:rtl/>
          <w:lang w:eastAsia="en-US"/>
        </w:rPr>
        <w:t>לידיעתך, רשות שוק ההון, ביטוח וחיסכון מפרסמת השוואה של פרמיות הביטוח</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בחברות הביטוח השונות בישראל</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ומדד</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המשקף את רמת השירות שלהן.</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 xml:space="preserve">באפשרותך להיכנס </w:t>
      </w:r>
      <w:r w:rsidRPr="00853723">
        <w:rPr>
          <w:rFonts w:ascii="David" w:eastAsiaTheme="minorHAnsi" w:hAnsi="David" w:cs="David"/>
          <w:b/>
          <w:bCs/>
          <w:color w:val="0000FF"/>
          <w:sz w:val="24"/>
          <w:szCs w:val="24"/>
          <w:u w:val="single"/>
          <w:rtl/>
          <w:lang w:eastAsia="en-US"/>
        </w:rPr>
        <w:t>למחשבון ביטוחי הבריאות</w:t>
      </w:r>
      <w:r w:rsidRPr="00853723">
        <w:rPr>
          <w:rFonts w:ascii="David" w:eastAsiaTheme="minorHAnsi" w:hAnsi="David" w:cs="David"/>
          <w:sz w:val="24"/>
          <w:szCs w:val="24"/>
          <w:vertAlign w:val="superscript"/>
          <w:rtl/>
          <w:lang w:eastAsia="en-US"/>
        </w:rPr>
        <w:footnoteReference w:id="1"/>
      </w:r>
      <w:r w:rsidRPr="00853723">
        <w:rPr>
          <w:rFonts w:ascii="David" w:eastAsiaTheme="minorHAnsi" w:hAnsi="David" w:cs="David"/>
          <w:sz w:val="24"/>
          <w:szCs w:val="24"/>
          <w:rtl/>
          <w:lang w:eastAsia="en-US"/>
        </w:rPr>
        <w:t>".</w:t>
      </w:r>
    </w:p>
    <w:p w:rsidR="00C53243" w:rsidRPr="00853723" w:rsidRDefault="00C53243" w:rsidP="00C53243">
      <w:pPr>
        <w:numPr>
          <w:ilvl w:val="3"/>
          <w:numId w:val="33"/>
        </w:numPr>
        <w:overflowPunct w:val="0"/>
        <w:autoSpaceDE w:val="0"/>
        <w:autoSpaceDN w:val="0"/>
        <w:adjustRightInd w:val="0"/>
        <w:spacing w:before="120" w:after="120" w:line="360" w:lineRule="auto"/>
        <w:ind w:left="3683" w:hanging="425"/>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בצירוף לסוג ביטוח שאינו מופיע במחשבון תשלח חברת ביטוח למועמד לביטוח את המסרון בנוסח הבא: "</w:t>
      </w:r>
      <w:r w:rsidRPr="00853723">
        <w:rPr>
          <w:rFonts w:ascii="David" w:eastAsiaTheme="minorHAnsi" w:hAnsi="David" w:cs="David"/>
          <w:b/>
          <w:bCs/>
          <w:sz w:val="24"/>
          <w:szCs w:val="24"/>
          <w:rtl/>
          <w:lang w:eastAsia="en-US"/>
        </w:rPr>
        <w:t>לידיעתך, רשות שוק ההון</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ביטוח וחיסכון מפרסמת מדד</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 xml:space="preserve">המשקף את רמת השירות בחברות הביטוח השונות בישראל. באפשרותך להיכנס </w:t>
      </w:r>
      <w:hyperlink r:id="rId8" w:history="1">
        <w:r w:rsidRPr="00853723">
          <w:rPr>
            <w:rFonts w:ascii="David" w:eastAsiaTheme="minorHAnsi" w:hAnsi="David" w:cs="David"/>
            <w:b/>
            <w:bCs/>
            <w:color w:val="0000FF"/>
            <w:sz w:val="24"/>
            <w:szCs w:val="24"/>
            <w:u w:val="single"/>
            <w:rtl/>
            <w:lang w:eastAsia="en-US"/>
          </w:rPr>
          <w:t>למדד שירות חברות הביטוח</w:t>
        </w:r>
      </w:hyperlink>
      <w:r w:rsidRPr="00853723">
        <w:rPr>
          <w:rFonts w:ascii="David" w:eastAsiaTheme="minorHAnsi" w:hAnsi="David" w:cs="David"/>
          <w:b/>
          <w:bCs/>
          <w:sz w:val="24"/>
          <w:szCs w:val="24"/>
          <w:rtl/>
          <w:lang w:eastAsia="en-US"/>
        </w:rPr>
        <w:t>"</w:t>
      </w:r>
      <w:r w:rsidRPr="00853723">
        <w:rPr>
          <w:rFonts w:ascii="David" w:eastAsiaTheme="minorHAnsi" w:hAnsi="David" w:cs="David"/>
          <w:sz w:val="24"/>
          <w:szCs w:val="24"/>
          <w:vertAlign w:val="superscript"/>
          <w:lang w:eastAsia="en-US"/>
        </w:rPr>
        <w:footnoteReference w:id="2"/>
      </w:r>
      <w:r w:rsidRPr="00853723">
        <w:rPr>
          <w:rFonts w:ascii="David" w:eastAsiaTheme="minorHAnsi" w:hAnsi="David" w:cs="David"/>
          <w:sz w:val="24"/>
          <w:szCs w:val="24"/>
          <w:rtl/>
          <w:lang w:eastAsia="en-US"/>
        </w:rPr>
        <w:t>.".</w:t>
      </w:r>
    </w:p>
    <w:p w:rsidR="00C53243" w:rsidRPr="00853723" w:rsidRDefault="00C53243" w:rsidP="00C53243">
      <w:pPr>
        <w:numPr>
          <w:ilvl w:val="0"/>
          <w:numId w:val="35"/>
        </w:numPr>
        <w:overflowPunct w:val="0"/>
        <w:autoSpaceDE w:val="0"/>
        <w:autoSpaceDN w:val="0"/>
        <w:adjustRightInd w:val="0"/>
        <w:spacing w:before="120" w:after="120" w:line="360" w:lineRule="auto"/>
        <w:ind w:left="2833" w:hanging="99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נכרת חוזה ביטוח, תצרף חברת הביטוח מסמך גילוי נאות לפוליסה ולדף פרטי הביטוח שנמסרים למבוטח.</w:t>
      </w:r>
    </w:p>
    <w:p w:rsidR="00C53243" w:rsidRPr="00853723" w:rsidRDefault="00C53243" w:rsidP="00C53243">
      <w:pPr>
        <w:numPr>
          <w:ilvl w:val="0"/>
          <w:numId w:val="35"/>
        </w:numPr>
        <w:overflowPunct w:val="0"/>
        <w:autoSpaceDE w:val="0"/>
        <w:autoSpaceDN w:val="0"/>
        <w:adjustRightInd w:val="0"/>
        <w:spacing w:before="120" w:after="120" w:line="360" w:lineRule="auto"/>
        <w:ind w:left="2833" w:hanging="99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על משלוח מסמך גילוי נאות יחולו הוראות אלה:</w:t>
      </w:r>
    </w:p>
    <w:p w:rsidR="00C53243" w:rsidRPr="00853723" w:rsidRDefault="00C53243" w:rsidP="00C53243">
      <w:pPr>
        <w:numPr>
          <w:ilvl w:val="0"/>
          <w:numId w:val="36"/>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במשלוח בדואר אלקטרוני תשלח חברת ביטוח מסמך למבוטח הראשי ולכל בגיר שביקש לקבל דיווח במסרון ובדואר אלקטרוני כאמור בסעיף 1.1.1, סימן ב', סעיף (1);</w:t>
      </w:r>
    </w:p>
    <w:p w:rsidR="00C53243" w:rsidRPr="00853723" w:rsidRDefault="00C53243" w:rsidP="00C53243">
      <w:pPr>
        <w:numPr>
          <w:ilvl w:val="0"/>
          <w:numId w:val="36"/>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lastRenderedPageBreak/>
        <w:t xml:space="preserve">במשלוח בדואר, חברת ביטוח תשלח למבוטח הראשי מסמך אחד מרכז לכל סוג פוליסה עבור כל בני המשפחה המועמדים לביטוח; </w:t>
      </w:r>
    </w:p>
    <w:p w:rsidR="00C53243" w:rsidRPr="00853723" w:rsidRDefault="00C53243" w:rsidP="00C53243">
      <w:pPr>
        <w:numPr>
          <w:ilvl w:val="0"/>
          <w:numId w:val="36"/>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המסמך יוצג בטבלה באופן זהה למתכונת הדיווח המפורטת בנספח 6.3.3.2 "גילוי נאות למבוטח בביטוח בריאות";</w:t>
      </w:r>
    </w:p>
    <w:p w:rsidR="00C53243" w:rsidRPr="00853723" w:rsidRDefault="00C53243" w:rsidP="00C53243">
      <w:pPr>
        <w:numPr>
          <w:ilvl w:val="0"/>
          <w:numId w:val="36"/>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על אף האמור בסעיף קטן (ג), חברת ביטוח רשאית להעביר לאישור הממונה על שוק ההון, מסמך גילוי נאות מעוצב באופן שונה מזה המופיע בנספח 6.3.3.2, ובלבד שיכלול את כל המידע המופיע בנספח האמור.</w:t>
      </w:r>
    </w:p>
    <w:p w:rsidR="00C53243" w:rsidRPr="00853723" w:rsidRDefault="00C53243" w:rsidP="00C53243">
      <w:pPr>
        <w:numPr>
          <w:ilvl w:val="0"/>
          <w:numId w:val="36"/>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המסמך לא יעלה על שני עמודים (</w:t>
      </w:r>
      <w:r w:rsidRPr="00853723">
        <w:rPr>
          <w:rFonts w:ascii="David" w:eastAsiaTheme="minorHAnsi" w:hAnsi="David" w:cs="David"/>
          <w:sz w:val="24"/>
          <w:szCs w:val="24"/>
          <w:lang w:eastAsia="en-US"/>
        </w:rPr>
        <w:t>A4</w:t>
      </w:r>
      <w:r w:rsidRPr="00853723">
        <w:rPr>
          <w:rFonts w:ascii="David" w:eastAsiaTheme="minorHAnsi" w:hAnsi="David" w:cs="David"/>
          <w:sz w:val="24"/>
          <w:szCs w:val="24"/>
          <w:rtl/>
          <w:lang w:eastAsia="en-US"/>
        </w:rPr>
        <w:t>); על אף האמור, בביטוח מחלות קשות ובביטוח סיעודי המסמך לא יעלה על שלושה עמודים (</w:t>
      </w:r>
      <w:r w:rsidRPr="00853723">
        <w:rPr>
          <w:rFonts w:ascii="David" w:eastAsiaTheme="minorHAnsi" w:hAnsi="David" w:cs="David"/>
          <w:sz w:val="24"/>
          <w:szCs w:val="24"/>
          <w:lang w:eastAsia="en-US"/>
        </w:rPr>
        <w:t>A4</w:t>
      </w:r>
      <w:r w:rsidRPr="00853723">
        <w:rPr>
          <w:rFonts w:ascii="David" w:eastAsiaTheme="minorHAnsi" w:hAnsi="David" w:cs="David"/>
          <w:sz w:val="24"/>
          <w:szCs w:val="24"/>
          <w:rtl/>
          <w:lang w:eastAsia="en-US"/>
        </w:rPr>
        <w:t xml:space="preserve">); הוראות סעיף זה לא יחולו על פירוט תקרות חבות המבטח בביטוח שיניים. </w:t>
      </w:r>
    </w:p>
    <w:p w:rsidR="00C53243" w:rsidRPr="00853723" w:rsidRDefault="00C53243" w:rsidP="00C53243">
      <w:pPr>
        <w:numPr>
          <w:ilvl w:val="0"/>
          <w:numId w:val="35"/>
        </w:numPr>
        <w:overflowPunct w:val="0"/>
        <w:autoSpaceDE w:val="0"/>
        <w:autoSpaceDN w:val="0"/>
        <w:adjustRightInd w:val="0"/>
        <w:spacing w:before="120" w:after="120" w:line="360" w:lineRule="auto"/>
        <w:ind w:left="2833" w:hanging="99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קיבלה חברת ביטוח טופס צירוף ממועמד לביטוח, תשלח למבוטח בגיר מסרון ובו יצוין: "</w:t>
      </w:r>
      <w:r w:rsidRPr="00853723">
        <w:rPr>
          <w:rFonts w:ascii="David" w:eastAsiaTheme="minorHAnsi" w:hAnsi="David" w:cs="David"/>
          <w:b/>
          <w:bCs/>
          <w:sz w:val="24"/>
          <w:szCs w:val="24"/>
          <w:rtl/>
          <w:lang w:eastAsia="en-US"/>
        </w:rPr>
        <w:t>צורפת לביטוח</w:t>
      </w:r>
      <w:r>
        <w:rPr>
          <w:rFonts w:ascii="David" w:eastAsiaTheme="minorHAnsi" w:hAnsi="David" w:cs="David" w:hint="cs"/>
          <w:b/>
          <w:bCs/>
          <w:sz w:val="24"/>
          <w:szCs w:val="24"/>
          <w:rtl/>
          <w:lang w:eastAsia="en-US"/>
        </w:rPr>
        <w:t xml:space="preserve"> ___</w:t>
      </w:r>
      <w:r w:rsidRPr="00853723">
        <w:rPr>
          <w:rFonts w:ascii="David" w:eastAsiaTheme="minorHAnsi" w:hAnsi="David" w:cs="David"/>
          <w:b/>
          <w:bCs/>
          <w:sz w:val="24"/>
          <w:szCs w:val="24"/>
          <w:rtl/>
          <w:lang w:eastAsia="en-US"/>
        </w:rPr>
        <w:t xml:space="preserve"> (בריאות/סיעוד/תאונות אישיות) בחברת ___ (שם חברת </w:t>
      </w:r>
      <w:r>
        <w:rPr>
          <w:rFonts w:ascii="David" w:eastAsiaTheme="minorHAnsi" w:hAnsi="David" w:cs="David"/>
          <w:b/>
          <w:bCs/>
          <w:sz w:val="24"/>
          <w:szCs w:val="24"/>
          <w:rtl/>
          <w:lang w:eastAsia="en-US"/>
        </w:rPr>
        <w:t xml:space="preserve">הביטוח) </w:t>
      </w:r>
      <w:r>
        <w:rPr>
          <w:rFonts w:ascii="David" w:eastAsiaTheme="minorHAnsi" w:hAnsi="David" w:cs="David" w:hint="cs"/>
          <w:b/>
          <w:bCs/>
          <w:sz w:val="24"/>
          <w:szCs w:val="24"/>
          <w:rtl/>
          <w:lang w:eastAsia="en-US"/>
        </w:rPr>
        <w:t xml:space="preserve">בעלות ____ ₪ לחודש. </w:t>
      </w:r>
      <w:r>
        <w:rPr>
          <w:rFonts w:ascii="David" w:eastAsiaTheme="minorHAnsi" w:hAnsi="David" w:cs="David"/>
          <w:b/>
          <w:bCs/>
          <w:sz w:val="24"/>
          <w:szCs w:val="24"/>
          <w:rtl/>
          <w:lang w:eastAsia="en-US"/>
        </w:rPr>
        <w:t>לרשותך מוקד שירות החברה</w:t>
      </w:r>
      <w:r w:rsidRPr="00853723">
        <w:rPr>
          <w:rFonts w:ascii="David" w:eastAsiaTheme="minorHAnsi" w:hAnsi="David" w:cs="David"/>
          <w:b/>
          <w:bCs/>
          <w:sz w:val="24"/>
          <w:szCs w:val="24"/>
          <w:rtl/>
          <w:lang w:eastAsia="en-US"/>
        </w:rPr>
        <w:t xml:space="preserve"> ____</w:t>
      </w:r>
      <w:r>
        <w:rPr>
          <w:rFonts w:ascii="David" w:eastAsiaTheme="minorHAnsi" w:hAnsi="David" w:cs="David" w:hint="cs"/>
          <w:b/>
          <w:bCs/>
          <w:sz w:val="24"/>
          <w:szCs w:val="24"/>
          <w:rtl/>
          <w:lang w:eastAsia="en-US"/>
        </w:rPr>
        <w:t xml:space="preserve">  </w:t>
      </w:r>
      <w:r w:rsidRPr="00853723">
        <w:rPr>
          <w:rFonts w:ascii="David" w:eastAsiaTheme="minorHAnsi" w:hAnsi="David" w:cs="David"/>
          <w:b/>
          <w:bCs/>
          <w:sz w:val="24"/>
          <w:szCs w:val="24"/>
          <w:rtl/>
          <w:lang w:eastAsia="en-US"/>
        </w:rPr>
        <w:t>(מס' הטלפון של מוקד שירות הלקוחות בחברה).</w:t>
      </w:r>
      <w:r w:rsidRPr="00853723">
        <w:rPr>
          <w:rFonts w:ascii="David" w:eastAsiaTheme="minorHAnsi" w:hAnsi="David" w:cs="David"/>
          <w:sz w:val="24"/>
          <w:szCs w:val="24"/>
          <w:rtl/>
          <w:lang w:eastAsia="en-US"/>
        </w:rPr>
        <w:t>"</w:t>
      </w:r>
    </w:p>
    <w:p w:rsidR="00C53243" w:rsidRPr="00853723" w:rsidRDefault="00C53243" w:rsidP="00C53243">
      <w:pPr>
        <w:numPr>
          <w:ilvl w:val="0"/>
          <w:numId w:val="35"/>
        </w:numPr>
        <w:overflowPunct w:val="0"/>
        <w:autoSpaceDE w:val="0"/>
        <w:autoSpaceDN w:val="0"/>
        <w:adjustRightInd w:val="0"/>
        <w:spacing w:before="120" w:after="120" w:line="360" w:lineRule="auto"/>
        <w:ind w:left="2833" w:hanging="99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קיבלה חברת הביטוח מספר טפסי צירוף עבור מבוטח אחד, תפרט את כל הביטוחים אליהם ביקש המבוטח להצטרף במסרון אחד. </w:t>
      </w:r>
    </w:p>
    <w:p w:rsidR="00C53243" w:rsidRPr="00853723" w:rsidRDefault="00C53243" w:rsidP="00C53243">
      <w:pPr>
        <w:numPr>
          <w:ilvl w:val="1"/>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בסעיף 4.1.1 - </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2"/>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במקום סימן א' יבוא:</w:t>
      </w:r>
    </w:p>
    <w:p w:rsidR="00C53243" w:rsidRPr="00853723" w:rsidRDefault="00C53243" w:rsidP="00C53243">
      <w:pPr>
        <w:overflowPunct w:val="0"/>
        <w:autoSpaceDE w:val="0"/>
        <w:autoSpaceDN w:val="0"/>
        <w:adjustRightInd w:val="0"/>
        <w:spacing w:line="360" w:lineRule="auto"/>
        <w:ind w:left="2114" w:firstLine="720"/>
        <w:textAlignment w:val="baseline"/>
        <w:rPr>
          <w:rFonts w:ascii="David" w:hAnsi="David" w:cs="David"/>
          <w:sz w:val="20"/>
          <w:szCs w:val="24"/>
          <w:u w:val="single"/>
          <w:rtl/>
        </w:rPr>
      </w:pPr>
      <w:r w:rsidRPr="00853723">
        <w:rPr>
          <w:rFonts w:ascii="David" w:hAnsi="David" w:cs="David"/>
          <w:sz w:val="20"/>
          <w:szCs w:val="24"/>
          <w:u w:val="single"/>
          <w:rtl/>
        </w:rPr>
        <w:t>"סימן א' - הוראות לעניין דף פרטי ביטוח</w:t>
      </w:r>
    </w:p>
    <w:p w:rsidR="00C53243" w:rsidRPr="00853723" w:rsidRDefault="00C53243" w:rsidP="00C53243">
      <w:pPr>
        <w:overflowPunct w:val="0"/>
        <w:autoSpaceDE w:val="0"/>
        <w:autoSpaceDN w:val="0"/>
        <w:adjustRightInd w:val="0"/>
        <w:spacing w:line="360" w:lineRule="auto"/>
        <w:ind w:left="2834"/>
        <w:textAlignment w:val="baseline"/>
        <w:rPr>
          <w:rFonts w:ascii="David" w:hAnsi="David" w:cs="David"/>
          <w:sz w:val="20"/>
          <w:szCs w:val="24"/>
          <w:u w:val="single"/>
        </w:rPr>
      </w:pPr>
      <w:r w:rsidRPr="00853723">
        <w:rPr>
          <w:rFonts w:ascii="David" w:hAnsi="David" w:cs="David"/>
          <w:sz w:val="20"/>
          <w:szCs w:val="24"/>
          <w:rtl/>
        </w:rPr>
        <w:t xml:space="preserve">חברת ביטוח תמסור למבוטח דף פרטי ביטוח שיכלול, לכל הפחות, את הפרטים המצוינים במתכונת הדיווח המפורטת בנספח 6.3.4.6 "דף פרטי ביטוח"; חברת ביטוח רשאית להעביר לאישור הממונה על שוק ההון, דף פרטי </w:t>
      </w:r>
      <w:r>
        <w:rPr>
          <w:rFonts w:ascii="David" w:hAnsi="David" w:cs="David"/>
          <w:sz w:val="20"/>
          <w:szCs w:val="24"/>
          <w:rtl/>
        </w:rPr>
        <w:t>ביטוח</w:t>
      </w:r>
      <w:r w:rsidRPr="00853723">
        <w:rPr>
          <w:rFonts w:ascii="David" w:hAnsi="David" w:cs="David"/>
          <w:sz w:val="20"/>
          <w:szCs w:val="24"/>
          <w:rtl/>
        </w:rPr>
        <w:t xml:space="preserve"> מעוצב באופ</w:t>
      </w:r>
      <w:r>
        <w:rPr>
          <w:rFonts w:ascii="David" w:hAnsi="David" w:cs="David"/>
          <w:sz w:val="20"/>
          <w:szCs w:val="24"/>
          <w:rtl/>
        </w:rPr>
        <w:t>ן שונה מזה המופיע בנספח 6.3.4.6</w:t>
      </w:r>
      <w:r>
        <w:rPr>
          <w:rFonts w:ascii="David" w:hAnsi="David" w:cs="David" w:hint="cs"/>
          <w:sz w:val="20"/>
          <w:szCs w:val="24"/>
          <w:rtl/>
        </w:rPr>
        <w:t>,</w:t>
      </w:r>
      <w:r w:rsidRPr="00853723">
        <w:rPr>
          <w:rFonts w:ascii="David" w:hAnsi="David" w:cs="David"/>
          <w:sz w:val="20"/>
          <w:szCs w:val="24"/>
          <w:rtl/>
        </w:rPr>
        <w:t xml:space="preserve"> ובלבד שיכלול את כל המידע המופיע בנספח האמור.</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אחרי סימן ב' יבוא: </w:t>
      </w:r>
    </w:p>
    <w:p w:rsidR="00C53243" w:rsidRPr="00853723" w:rsidRDefault="00C53243" w:rsidP="00C53243">
      <w:pPr>
        <w:tabs>
          <w:tab w:val="left" w:pos="-1"/>
        </w:tabs>
        <w:spacing w:before="120" w:after="120" w:line="360" w:lineRule="auto"/>
        <w:ind w:left="2835"/>
        <w:contextualSpacing/>
        <w:rPr>
          <w:rFonts w:ascii="David" w:eastAsiaTheme="minorHAnsi" w:hAnsi="David" w:cs="David"/>
          <w:sz w:val="24"/>
          <w:szCs w:val="24"/>
          <w:rtl/>
          <w:lang w:eastAsia="en-US"/>
        </w:rPr>
      </w:pPr>
      <w:r w:rsidRPr="00853723">
        <w:rPr>
          <w:rFonts w:ascii="David" w:eastAsiaTheme="minorHAnsi" w:hAnsi="David" w:cs="David"/>
          <w:sz w:val="24"/>
          <w:szCs w:val="24"/>
          <w:u w:val="single"/>
          <w:rtl/>
          <w:lang w:eastAsia="en-US"/>
        </w:rPr>
        <w:t>"</w:t>
      </w:r>
      <w:r w:rsidRPr="00853723">
        <w:rPr>
          <w:rFonts w:ascii="David" w:hAnsi="David" w:cs="David"/>
          <w:sz w:val="20"/>
          <w:szCs w:val="24"/>
          <w:u w:val="single"/>
          <w:rtl/>
        </w:rPr>
        <w:t xml:space="preserve">סימן </w:t>
      </w:r>
      <w:r w:rsidRPr="00853723">
        <w:rPr>
          <w:rFonts w:ascii="David" w:eastAsiaTheme="minorHAnsi" w:hAnsi="David" w:cs="David"/>
          <w:sz w:val="24"/>
          <w:szCs w:val="24"/>
          <w:u w:val="single"/>
          <w:rtl/>
          <w:lang w:eastAsia="en-US"/>
        </w:rPr>
        <w:t>ג</w:t>
      </w:r>
      <w:r w:rsidRPr="00853723">
        <w:rPr>
          <w:rFonts w:ascii="David" w:hAnsi="David" w:cs="David"/>
          <w:sz w:val="20"/>
          <w:szCs w:val="24"/>
          <w:u w:val="single"/>
          <w:rtl/>
        </w:rPr>
        <w:t>' - מסירת דוח שנתי</w:t>
      </w:r>
    </w:p>
    <w:p w:rsidR="00C53243" w:rsidRPr="00853723" w:rsidRDefault="00C53243" w:rsidP="00C53243">
      <w:pPr>
        <w:numPr>
          <w:ilvl w:val="0"/>
          <w:numId w:val="37"/>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u w:val="single"/>
          <w:lang w:eastAsia="en-US"/>
        </w:rPr>
      </w:pPr>
      <w:r w:rsidRPr="00853723">
        <w:rPr>
          <w:rFonts w:ascii="David" w:eastAsiaTheme="minorHAnsi" w:hAnsi="David" w:cs="David"/>
          <w:sz w:val="24"/>
          <w:szCs w:val="24"/>
          <w:rtl/>
          <w:lang w:eastAsia="en-US"/>
        </w:rPr>
        <w:t>חברת ביטוח תשלח למבוטח עד ליום 30 באפריל בגין השנה שהסתיימה דוח שנתי.</w:t>
      </w:r>
    </w:p>
    <w:p w:rsidR="00C53243" w:rsidRPr="00853723" w:rsidRDefault="00C53243" w:rsidP="00C53243">
      <w:pPr>
        <w:numPr>
          <w:ilvl w:val="0"/>
          <w:numId w:val="37"/>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המסמך יוצג בטבלה באופן זהה למתכונת הדיווח המפורטת בנספח 6.3.4.1 "דוח שנתי למבוטח בביטוח בריאות".</w:t>
      </w:r>
    </w:p>
    <w:p w:rsidR="00C53243" w:rsidRPr="00853723" w:rsidRDefault="00C53243" w:rsidP="00C53243">
      <w:pPr>
        <w:numPr>
          <w:ilvl w:val="0"/>
          <w:numId w:val="37"/>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על אף האמור בסעיף קטן (ב), חברת ביטוח רשאית להעביר לאישור הממונה על שוק ההון, דוח שנתי מעוצב באופן שונה מזה המופיע בנספח 6.3.4.1, ובלבד שיכלול את כל המידע המופיע בנספח האמור.</w:t>
      </w:r>
    </w:p>
    <w:p w:rsidR="00C53243" w:rsidRPr="00853723" w:rsidRDefault="00C53243" w:rsidP="00C53243">
      <w:pPr>
        <w:numPr>
          <w:ilvl w:val="0"/>
          <w:numId w:val="37"/>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חברת ביטוח תשלח למבוטח ראשי דוחות של כל בני המשפחה, וכן דוח לכל מבוטח בגיר; לעניין זה, "מבוטח בגיר" - למעט במשלוח באמצעות הדואר למבוטח שהוא בן זוג של המבוטח הראשי ושניהם בעלי כתובת מגורים אחת.</w:t>
      </w:r>
    </w:p>
    <w:p w:rsidR="00C53243" w:rsidRPr="00853723" w:rsidRDefault="00C53243" w:rsidP="00C53243">
      <w:pPr>
        <w:numPr>
          <w:ilvl w:val="0"/>
          <w:numId w:val="37"/>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מבוטח יקבל דוח שנתי אחד, במעטפה אחת</w:t>
      </w:r>
      <w:r>
        <w:rPr>
          <w:rFonts w:ascii="David" w:eastAsiaTheme="minorHAnsi" w:hAnsi="David" w:cs="David" w:hint="cs"/>
          <w:sz w:val="24"/>
          <w:szCs w:val="24"/>
          <w:rtl/>
          <w:lang w:eastAsia="en-US"/>
        </w:rPr>
        <w:t>, בדואר אלקטרוני אחד או במסרון אחד</w:t>
      </w:r>
      <w:r w:rsidRPr="00853723">
        <w:rPr>
          <w:rFonts w:ascii="David" w:eastAsiaTheme="minorHAnsi" w:hAnsi="David" w:cs="David"/>
          <w:sz w:val="24"/>
          <w:szCs w:val="24"/>
          <w:rtl/>
          <w:lang w:eastAsia="en-US"/>
        </w:rPr>
        <w:t xml:space="preserve">, </w:t>
      </w:r>
      <w:r>
        <w:rPr>
          <w:rFonts w:ascii="David" w:eastAsiaTheme="minorHAnsi" w:hAnsi="David" w:cs="David" w:hint="cs"/>
          <w:sz w:val="24"/>
          <w:szCs w:val="24"/>
          <w:rtl/>
          <w:lang w:eastAsia="en-US"/>
        </w:rPr>
        <w:t>עבור</w:t>
      </w:r>
      <w:r w:rsidRPr="00853723">
        <w:rPr>
          <w:rFonts w:ascii="David" w:eastAsiaTheme="minorHAnsi" w:hAnsi="David" w:cs="David"/>
          <w:sz w:val="24"/>
          <w:szCs w:val="24"/>
          <w:rtl/>
          <w:lang w:eastAsia="en-US"/>
        </w:rPr>
        <w:t xml:space="preserve"> כל ביטוחי הבריאות הקיימים לו בחברה. </w:t>
      </w:r>
    </w:p>
    <w:p w:rsidR="00C53243" w:rsidRPr="00853723" w:rsidRDefault="00C53243" w:rsidP="00C53243">
      <w:pPr>
        <w:numPr>
          <w:ilvl w:val="0"/>
          <w:numId w:val="37"/>
        </w:numPr>
        <w:overflowPunct w:val="0"/>
        <w:autoSpaceDE w:val="0"/>
        <w:autoSpaceDN w:val="0"/>
        <w:adjustRightInd w:val="0"/>
        <w:spacing w:before="120" w:after="120" w:line="360" w:lineRule="auto"/>
        <w:ind w:left="3683"/>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lastRenderedPageBreak/>
        <w:t xml:space="preserve">על אף האמור, חברת ביטוח רשאית, באישור הממונה על שוק ההון, לשלוח סרטונים אישיים אודות הדיווחים השנתיים, תוך הפניית המבוטחים לחשבון האישי המקוון שם יוצג הדוח השנתי. </w:t>
      </w:r>
    </w:p>
    <w:p w:rsidR="00C53243" w:rsidRPr="00853723" w:rsidRDefault="00C53243" w:rsidP="00C53243">
      <w:pPr>
        <w:spacing w:before="120" w:after="120" w:line="360" w:lineRule="auto"/>
        <w:ind w:left="3600"/>
        <w:contextualSpacing/>
        <w:rPr>
          <w:rFonts w:ascii="David" w:eastAsiaTheme="minorHAnsi" w:hAnsi="David" w:cs="David"/>
          <w:sz w:val="24"/>
          <w:szCs w:val="24"/>
          <w:rtl/>
          <w:lang w:eastAsia="en-US"/>
        </w:rPr>
      </w:pPr>
    </w:p>
    <w:p w:rsidR="00C53243" w:rsidRPr="00853723" w:rsidRDefault="00C53243" w:rsidP="00C53243">
      <w:pPr>
        <w:spacing w:before="120" w:after="120" w:line="360" w:lineRule="auto"/>
        <w:ind w:left="2834"/>
        <w:contextualSpacing/>
        <w:rPr>
          <w:rFonts w:ascii="David" w:hAnsi="David" w:cs="David"/>
          <w:sz w:val="20"/>
          <w:szCs w:val="24"/>
          <w:u w:val="single"/>
        </w:rPr>
      </w:pPr>
      <w:r w:rsidRPr="00853723">
        <w:rPr>
          <w:rFonts w:ascii="David" w:hAnsi="David" w:cs="David"/>
          <w:sz w:val="20"/>
          <w:szCs w:val="24"/>
          <w:u w:val="single"/>
          <w:rtl/>
        </w:rPr>
        <w:t xml:space="preserve">סימן ד' - עדכון המבוטח במקרה של עליית מחיר ביטוח </w:t>
      </w:r>
    </w:p>
    <w:p w:rsidR="00C53243" w:rsidRPr="00853723" w:rsidRDefault="00C53243" w:rsidP="00C53243">
      <w:pPr>
        <w:numPr>
          <w:ilvl w:val="0"/>
          <w:numId w:val="1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ניתנה למבוטח הנחה לזמן קצוב, תשלח חברת הביטוח למבוטח ראשי ולגורם המשלם עבור כל פוליסה, ככל שפרטי הקשר עם אותו גורם ידועים לחברה</w:t>
      </w:r>
      <w:r w:rsidRPr="00FC2552">
        <w:rPr>
          <w:rFonts w:ascii="David" w:eastAsiaTheme="minorHAnsi" w:hAnsi="David" w:cs="David"/>
          <w:sz w:val="24"/>
          <w:szCs w:val="24"/>
          <w:rtl/>
          <w:lang w:eastAsia="en-US"/>
        </w:rPr>
        <w:t>,</w:t>
      </w:r>
      <w:r w:rsidRPr="00853723">
        <w:rPr>
          <w:rFonts w:ascii="David" w:eastAsiaTheme="minorHAnsi" w:hAnsi="David" w:cs="David"/>
          <w:sz w:val="24"/>
          <w:szCs w:val="24"/>
          <w:rtl/>
          <w:lang w:eastAsia="en-US"/>
        </w:rPr>
        <w:t xml:space="preserve"> חודש לפני מועד סיום ההנחה, הודעה באמצעות מסרון שבו יצוין:</w:t>
      </w:r>
    </w:p>
    <w:p w:rsidR="00C53243" w:rsidRDefault="00C53243" w:rsidP="00C53243">
      <w:pPr>
        <w:spacing w:before="120" w:after="120" w:line="360" w:lineRule="auto"/>
        <w:ind w:left="3600"/>
        <w:contextualSpacing/>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t>"מבוטח יקר, לידיעתך, ביום</w:t>
      </w:r>
      <w:r>
        <w:rPr>
          <w:rFonts w:ascii="David" w:eastAsiaTheme="minorHAnsi" w:hAnsi="David" w:cs="David" w:hint="cs"/>
          <w:b/>
          <w:bCs/>
          <w:sz w:val="24"/>
          <w:szCs w:val="24"/>
          <w:rtl/>
          <w:lang w:eastAsia="en-US"/>
        </w:rPr>
        <w:t>/בחודש</w:t>
      </w:r>
      <w:r w:rsidRPr="00853723">
        <w:rPr>
          <w:rFonts w:ascii="David" w:eastAsiaTheme="minorHAnsi" w:hAnsi="David" w:cs="David"/>
          <w:b/>
          <w:bCs/>
          <w:sz w:val="24"/>
          <w:szCs w:val="24"/>
          <w:rtl/>
          <w:lang w:eastAsia="en-US"/>
        </w:rPr>
        <w:t xml:space="preserve"> ____ תסתיים ההנחה שקיבלת בבי</w:t>
      </w:r>
      <w:r>
        <w:rPr>
          <w:rFonts w:ascii="David" w:eastAsiaTheme="minorHAnsi" w:hAnsi="David" w:cs="David"/>
          <w:b/>
          <w:bCs/>
          <w:sz w:val="24"/>
          <w:szCs w:val="24"/>
          <w:rtl/>
          <w:lang w:eastAsia="en-US"/>
        </w:rPr>
        <w:t>טוח הבריאות/תאונות</w:t>
      </w:r>
      <w:r>
        <w:rPr>
          <w:rFonts w:ascii="David" w:eastAsiaTheme="minorHAnsi" w:hAnsi="David" w:cs="David" w:hint="cs"/>
          <w:b/>
          <w:bCs/>
          <w:sz w:val="24"/>
          <w:szCs w:val="24"/>
          <w:rtl/>
          <w:lang w:eastAsia="en-US"/>
        </w:rPr>
        <w:t xml:space="preserve"> </w:t>
      </w:r>
      <w:r>
        <w:rPr>
          <w:rFonts w:ascii="David" w:eastAsiaTheme="minorHAnsi" w:hAnsi="David" w:cs="David"/>
          <w:b/>
          <w:bCs/>
          <w:sz w:val="24"/>
          <w:szCs w:val="24"/>
          <w:rtl/>
          <w:lang w:eastAsia="en-US"/>
        </w:rPr>
        <w:t>אישיות/סיעוד</w:t>
      </w:r>
      <w:r>
        <w:rPr>
          <w:rFonts w:ascii="David" w:eastAsiaTheme="minorHAnsi" w:hAnsi="David" w:cs="David" w:hint="cs"/>
          <w:b/>
          <w:bCs/>
          <w:sz w:val="24"/>
          <w:szCs w:val="24"/>
          <w:rtl/>
          <w:lang w:eastAsia="en-US"/>
        </w:rPr>
        <w:t xml:space="preserve"> </w:t>
      </w:r>
      <w:r w:rsidRPr="00853723">
        <w:rPr>
          <w:rFonts w:ascii="David" w:eastAsiaTheme="minorHAnsi" w:hAnsi="David" w:cs="David"/>
          <w:b/>
          <w:bCs/>
          <w:sz w:val="24"/>
          <w:szCs w:val="24"/>
          <w:rtl/>
          <w:lang w:eastAsia="en-US"/>
        </w:rPr>
        <w:t>והתשלום החודשי שלך יעלה מ-____ ₪ ל-____ ₪ לחודש. לרשותך מוקד שירות ____ (טלפון של מוקד שירות הלקוחות) וקישור לחשבון האישי המקוון _____,</w:t>
      </w:r>
      <w:r>
        <w:rPr>
          <w:rFonts w:ascii="David" w:eastAsiaTheme="minorHAnsi" w:hAnsi="David" w:cs="David" w:hint="cs"/>
          <w:b/>
          <w:bCs/>
          <w:sz w:val="24"/>
          <w:szCs w:val="24"/>
          <w:rtl/>
          <w:lang w:eastAsia="en-US"/>
        </w:rPr>
        <w:t xml:space="preserve"> </w:t>
      </w:r>
      <w:r w:rsidRPr="00853723">
        <w:rPr>
          <w:rFonts w:ascii="David" w:eastAsiaTheme="minorHAnsi" w:hAnsi="David" w:cs="David"/>
          <w:b/>
          <w:bCs/>
          <w:sz w:val="24"/>
          <w:szCs w:val="24"/>
          <w:rtl/>
          <w:lang w:eastAsia="en-US"/>
        </w:rPr>
        <w:t xml:space="preserve">_____ (שם חברת הביטוח)". </w:t>
      </w:r>
    </w:p>
    <w:p w:rsidR="00C53243" w:rsidRPr="003C2362" w:rsidRDefault="00C53243" w:rsidP="00C53243">
      <w:pPr>
        <w:pStyle w:val="a7"/>
        <w:numPr>
          <w:ilvl w:val="0"/>
          <w:numId w:val="14"/>
        </w:numPr>
        <w:rPr>
          <w:rFonts w:ascii="David" w:hAnsi="David" w:cs="David"/>
          <w:szCs w:val="24"/>
        </w:rPr>
      </w:pPr>
      <w:r w:rsidRPr="003C2362">
        <w:rPr>
          <w:rFonts w:ascii="David" w:hAnsi="David" w:cs="David"/>
          <w:szCs w:val="24"/>
          <w:rtl/>
        </w:rPr>
        <w:t>צפוי לעלות מחיר הביטוח החודשי עבור מבוטח או עבור כל משפחתו, ביותר מעשרי</w:t>
      </w:r>
      <w:r>
        <w:rPr>
          <w:rFonts w:ascii="David" w:hAnsi="David" w:cs="David"/>
          <w:szCs w:val="24"/>
          <w:rtl/>
        </w:rPr>
        <w:t>ם שקלים לחודש, תשלח חברת הביטוח</w:t>
      </w:r>
      <w:r w:rsidRPr="003C2362">
        <w:rPr>
          <w:rFonts w:ascii="David" w:hAnsi="David" w:cs="David"/>
          <w:szCs w:val="24"/>
          <w:rtl/>
        </w:rPr>
        <w:t xml:space="preserve"> למבוטח ראשי </w:t>
      </w:r>
      <w:r>
        <w:rPr>
          <w:rFonts w:ascii="David" w:hAnsi="David" w:cs="David" w:hint="cs"/>
          <w:szCs w:val="24"/>
          <w:rtl/>
        </w:rPr>
        <w:t>ו</w:t>
      </w:r>
      <w:r w:rsidRPr="00853723">
        <w:rPr>
          <w:rFonts w:ascii="David" w:hAnsi="David" w:cs="David"/>
          <w:szCs w:val="24"/>
          <w:rtl/>
        </w:rPr>
        <w:t>לגורם המשלם עבור כל פוליסה, ככל שפרטי הקשר עם אותו גורם ידועים לחברה</w:t>
      </w:r>
      <w:r w:rsidRPr="00FC2552">
        <w:rPr>
          <w:rFonts w:ascii="David" w:hAnsi="David" w:cs="David"/>
          <w:szCs w:val="24"/>
          <w:rtl/>
        </w:rPr>
        <w:t>,</w:t>
      </w:r>
      <w:r>
        <w:rPr>
          <w:rFonts w:ascii="David" w:hAnsi="David" w:cs="David" w:hint="cs"/>
          <w:szCs w:val="24"/>
          <w:rtl/>
        </w:rPr>
        <w:t xml:space="preserve"> במהלך ה</w:t>
      </w:r>
      <w:r w:rsidRPr="003C2362">
        <w:rPr>
          <w:rFonts w:ascii="David" w:hAnsi="David" w:cs="David"/>
          <w:szCs w:val="24"/>
          <w:rtl/>
        </w:rPr>
        <w:t xml:space="preserve">חודש </w:t>
      </w:r>
      <w:r>
        <w:rPr>
          <w:rFonts w:ascii="David" w:hAnsi="David" w:cs="David" w:hint="cs"/>
          <w:szCs w:val="24"/>
          <w:rtl/>
        </w:rPr>
        <w:t>ש</w:t>
      </w:r>
      <w:r w:rsidRPr="003C2362">
        <w:rPr>
          <w:rFonts w:ascii="David" w:hAnsi="David" w:cs="David"/>
          <w:szCs w:val="24"/>
          <w:rtl/>
        </w:rPr>
        <w:t>לפני עליית מחיר הביטוח, הודעה באמצעות מסרון שבה יצוין:</w:t>
      </w:r>
    </w:p>
    <w:p w:rsidR="00C53243" w:rsidRPr="00853723" w:rsidRDefault="00C53243" w:rsidP="00C53243">
      <w:pPr>
        <w:spacing w:before="120" w:after="120" w:line="360" w:lineRule="auto"/>
        <w:ind w:left="3600"/>
        <w:contextualSpacing/>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t>"מבוטח יקר, לידיעתך, בהתאם לתנאי הפוליסה, במהלך חודש ___ יעלה מחיר הביטוח בביטוח הבריאות/תאונות אישיות/עובדי</w:t>
      </w:r>
      <w:r>
        <w:rPr>
          <w:rFonts w:ascii="David" w:eastAsiaTheme="minorHAnsi" w:hAnsi="David" w:cs="David"/>
          <w:b/>
          <w:bCs/>
          <w:sz w:val="24"/>
          <w:szCs w:val="24"/>
          <w:rtl/>
          <w:lang w:eastAsia="en-US"/>
        </w:rPr>
        <w:t>ם זרים מ-____ ₪ ל-____ ₪ לחודש,</w:t>
      </w:r>
      <w:r w:rsidRPr="00853723">
        <w:rPr>
          <w:rFonts w:ascii="David" w:eastAsiaTheme="minorHAnsi" w:hAnsi="David" w:cs="David"/>
          <w:b/>
          <w:bCs/>
          <w:sz w:val="24"/>
          <w:szCs w:val="24"/>
          <w:rtl/>
          <w:lang w:eastAsia="en-US"/>
        </w:rPr>
        <w:t xml:space="preserve"> לרשותך מוקד שירות _</w:t>
      </w:r>
      <w:r w:rsidRPr="00853723">
        <w:rPr>
          <w:rFonts w:ascii="David" w:eastAsiaTheme="minorHAnsi" w:hAnsi="David" w:cs="David"/>
          <w:b/>
          <w:bCs/>
          <w:sz w:val="24"/>
          <w:szCs w:val="24"/>
          <w:rtl/>
          <w:lang w:eastAsia="en-US"/>
        </w:rPr>
        <w:softHyphen/>
      </w:r>
      <w:r w:rsidRPr="00853723">
        <w:rPr>
          <w:rFonts w:ascii="David" w:eastAsiaTheme="minorHAnsi" w:hAnsi="David" w:cs="David"/>
          <w:b/>
          <w:bCs/>
          <w:sz w:val="24"/>
          <w:szCs w:val="24"/>
          <w:rtl/>
          <w:lang w:eastAsia="en-US"/>
        </w:rPr>
        <w:softHyphen/>
        <w:t>__ (טלפון של מוקד שירות הלקוחות) וקישור לחשבון אישי מקוון בחברתנו ____________</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 xml:space="preserve">, _____ (שם חברת הביטוח)". </w:t>
      </w:r>
    </w:p>
    <w:p w:rsidR="00C53243" w:rsidRPr="00853723" w:rsidRDefault="00C53243" w:rsidP="00C53243">
      <w:pPr>
        <w:numPr>
          <w:ilvl w:val="1"/>
          <w:numId w:val="10"/>
        </w:numPr>
        <w:tabs>
          <w:tab w:val="left" w:pos="-1"/>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נספח 6.3.4.2 - בטל.</w:t>
      </w:r>
    </w:p>
    <w:p w:rsidR="00C53243" w:rsidRPr="00853723" w:rsidRDefault="00C53243" w:rsidP="00C53243">
      <w:pPr>
        <w:pStyle w:val="a7"/>
        <w:numPr>
          <w:ilvl w:val="0"/>
          <w:numId w:val="39"/>
        </w:numPr>
        <w:outlineLvl w:val="1"/>
        <w:rPr>
          <w:rFonts w:ascii="David" w:hAnsi="David" w:cs="David"/>
          <w:b/>
          <w:bCs/>
          <w:szCs w:val="24"/>
          <w:rtl/>
        </w:rPr>
      </w:pPr>
      <w:r w:rsidRPr="00853723">
        <w:rPr>
          <w:rFonts w:ascii="David" w:hAnsi="David" w:cs="David"/>
          <w:b/>
          <w:bCs/>
          <w:szCs w:val="24"/>
          <w:rtl/>
        </w:rPr>
        <w:t>הוראות מעבר</w:t>
      </w:r>
    </w:p>
    <w:p w:rsidR="00C53243" w:rsidRPr="00853723" w:rsidRDefault="00C53243" w:rsidP="00C53243">
      <w:pPr>
        <w:numPr>
          <w:ilvl w:val="0"/>
          <w:numId w:val="9"/>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Cs w:val="24"/>
          <w:rtl/>
          <w:lang w:eastAsia="en-US"/>
        </w:rPr>
        <w:t>חברת ביטוח תגיש לממונה, עד ארבעה חודשים מיום הפיכת חוזר זה לסופי דוגמא למסמכי הדיווח של תכנית ביטוח בריאות, לרבות מסמכי הדיווח של פוליסה לביטוח סיעודי ושל כתב שירות.</w:t>
      </w:r>
      <w:r w:rsidRPr="00853723">
        <w:rPr>
          <w:rFonts w:ascii="David" w:eastAsiaTheme="minorHAnsi" w:hAnsi="David" w:cs="David"/>
          <w:sz w:val="24"/>
          <w:szCs w:val="24"/>
          <w:rtl/>
          <w:lang w:eastAsia="en-US"/>
        </w:rPr>
        <w:t xml:space="preserve"> </w:t>
      </w:r>
    </w:p>
    <w:p w:rsidR="00C53243" w:rsidRPr="00853723" w:rsidRDefault="00C53243" w:rsidP="00C53243">
      <w:pPr>
        <w:numPr>
          <w:ilvl w:val="0"/>
          <w:numId w:val="9"/>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לא בחר מבוטח לקבל את מסמכי הדיווח באמצעים דיגיטליים לפני מועד תחילתו של חוזר זה, יחולו הוראות אלה</w:t>
      </w:r>
      <w:r>
        <w:rPr>
          <w:rFonts w:ascii="David" w:hAnsi="David" w:cs="David" w:hint="cs"/>
          <w:sz w:val="24"/>
          <w:szCs w:val="24"/>
          <w:rtl/>
          <w:lang w:eastAsia="en-US"/>
        </w:rPr>
        <w:t>:</w:t>
      </w:r>
      <w:r w:rsidRPr="00853723">
        <w:rPr>
          <w:rFonts w:ascii="David" w:hAnsi="David" w:cs="David"/>
          <w:sz w:val="24"/>
          <w:szCs w:val="24"/>
          <w:rtl/>
          <w:lang w:eastAsia="en-US"/>
        </w:rPr>
        <w:t xml:space="preserve"> </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3"/>
        <w:contextualSpacing/>
        <w:textAlignment w:val="baseline"/>
        <w:rPr>
          <w:rFonts w:ascii="David" w:eastAsiaTheme="minorHAnsi" w:hAnsi="David" w:cs="David"/>
          <w:sz w:val="24"/>
          <w:szCs w:val="24"/>
          <w:lang w:eastAsia="en-US"/>
        </w:rPr>
      </w:pPr>
      <w:r w:rsidRPr="00853723">
        <w:rPr>
          <w:rFonts w:ascii="David" w:hAnsi="David" w:cs="David"/>
          <w:sz w:val="24"/>
          <w:szCs w:val="24"/>
          <w:rtl/>
          <w:lang w:eastAsia="en-US"/>
        </w:rPr>
        <w:t>היה</w:t>
      </w:r>
      <w:r w:rsidRPr="00853723">
        <w:rPr>
          <w:rFonts w:ascii="David" w:eastAsiaTheme="minorHAnsi" w:hAnsi="David" w:cs="David"/>
          <w:sz w:val="24"/>
          <w:szCs w:val="24"/>
          <w:rtl/>
          <w:lang w:eastAsia="en-US"/>
        </w:rPr>
        <w:t xml:space="preserve"> בידי חברת הביטוח מספר הטלפון הנייד של המבוטח</w:t>
      </w:r>
      <w:r>
        <w:rPr>
          <w:rFonts w:ascii="David" w:eastAsiaTheme="minorHAnsi" w:hAnsi="David" w:cs="David" w:hint="cs"/>
          <w:sz w:val="24"/>
          <w:szCs w:val="24"/>
          <w:rtl/>
          <w:lang w:eastAsia="en-US"/>
        </w:rPr>
        <w:t xml:space="preserve"> שמקבל הודעות טקסט</w:t>
      </w:r>
      <w:r w:rsidRPr="00853723">
        <w:rPr>
          <w:rFonts w:ascii="David" w:eastAsiaTheme="minorHAnsi" w:hAnsi="David" w:cs="David"/>
          <w:sz w:val="24"/>
          <w:szCs w:val="24"/>
          <w:rtl/>
          <w:lang w:eastAsia="en-US"/>
        </w:rPr>
        <w:t xml:space="preserve">, תשלח חברת הביטוח למבוטח עד ליום 10 </w:t>
      </w:r>
      <w:r>
        <w:rPr>
          <w:rFonts w:ascii="David" w:eastAsiaTheme="minorHAnsi" w:hAnsi="David" w:cs="David" w:hint="cs"/>
          <w:sz w:val="24"/>
          <w:szCs w:val="24"/>
          <w:rtl/>
          <w:lang w:eastAsia="en-US"/>
        </w:rPr>
        <w:t>במרץ</w:t>
      </w:r>
      <w:r w:rsidRPr="00853723">
        <w:rPr>
          <w:rFonts w:ascii="David" w:eastAsiaTheme="minorHAnsi" w:hAnsi="David" w:cs="David"/>
          <w:sz w:val="24"/>
          <w:szCs w:val="24"/>
          <w:rtl/>
          <w:lang w:eastAsia="en-US"/>
        </w:rPr>
        <w:t xml:space="preserve"> 2018, </w:t>
      </w:r>
      <w:r w:rsidRPr="00853723">
        <w:rPr>
          <w:rFonts w:ascii="David" w:hAnsi="David" w:cs="David"/>
          <w:sz w:val="24"/>
          <w:szCs w:val="24"/>
          <w:rtl/>
        </w:rPr>
        <w:t>הודעת טקסט</w:t>
      </w:r>
      <w:r w:rsidRPr="00853723">
        <w:rPr>
          <w:rFonts w:ascii="David" w:eastAsiaTheme="minorHAnsi" w:hAnsi="David" w:cs="David"/>
          <w:sz w:val="24"/>
          <w:szCs w:val="24"/>
          <w:rtl/>
          <w:lang w:eastAsia="en-US"/>
        </w:rPr>
        <w:t xml:space="preserve"> במתכונת הבאה:</w:t>
      </w:r>
    </w:p>
    <w:p w:rsidR="00C53243" w:rsidRPr="00853723" w:rsidRDefault="00C53243" w:rsidP="00C53243">
      <w:pPr>
        <w:tabs>
          <w:tab w:val="left" w:pos="406"/>
        </w:tabs>
        <w:overflowPunct w:val="0"/>
        <w:autoSpaceDE w:val="0"/>
        <w:autoSpaceDN w:val="0"/>
        <w:adjustRightInd w:val="0"/>
        <w:spacing w:before="120" w:after="120" w:line="360" w:lineRule="auto"/>
        <w:ind w:left="2880"/>
        <w:contextualSpacing/>
        <w:textAlignment w:val="baseline"/>
        <w:rPr>
          <w:rFonts w:ascii="David" w:eastAsiaTheme="minorHAnsi" w:hAnsi="David" w:cs="David"/>
          <w:sz w:val="24"/>
          <w:szCs w:val="24"/>
          <w:rtl/>
          <w:lang w:eastAsia="en-US"/>
        </w:rPr>
      </w:pPr>
      <w:r w:rsidRPr="00853723">
        <w:rPr>
          <w:rFonts w:ascii="David" w:hAnsi="David" w:cs="David"/>
          <w:sz w:val="24"/>
          <w:szCs w:val="24"/>
          <w:rtl/>
          <w:lang w:eastAsia="en-US"/>
        </w:rPr>
        <w:t>"מבוטח יקר, במסגרת פעילות רשות שוק ההון, ביטוח וחיסכון שמטרתה להנגיש למבוטחים את המידע אודות מוצרי הביטוח שברשותם החל מהדוח השנתי הקרוב, מסמכי הדיווח יישלחו אליך</w:t>
      </w:r>
      <w:r w:rsidRPr="00853723">
        <w:rPr>
          <w:rFonts w:ascii="David" w:eastAsiaTheme="minorHAnsi" w:hAnsi="David" w:cs="David"/>
          <w:sz w:val="24"/>
          <w:szCs w:val="24"/>
          <w:vertAlign w:val="superscript"/>
          <w:rtl/>
          <w:lang w:eastAsia="en-US"/>
        </w:rPr>
        <w:footnoteReference w:id="3"/>
      </w:r>
      <w:r w:rsidRPr="00853723">
        <w:rPr>
          <w:rFonts w:ascii="David" w:hAnsi="David" w:cs="David"/>
          <w:sz w:val="24"/>
          <w:szCs w:val="24"/>
          <w:rtl/>
          <w:lang w:eastAsia="en-US"/>
        </w:rPr>
        <w:t xml:space="preserve"> </w:t>
      </w:r>
      <w:r w:rsidRPr="00853723">
        <w:rPr>
          <w:rFonts w:ascii="David" w:hAnsi="David" w:cs="David"/>
          <w:sz w:val="24"/>
          <w:szCs w:val="24"/>
          <w:highlight w:val="lightGray"/>
          <w:rtl/>
          <w:lang w:eastAsia="en-US"/>
        </w:rPr>
        <w:t>לכתובת הדואר האלקטרוני/ לטלפון הנייד שמספרו:________</w:t>
      </w:r>
      <w:r>
        <w:rPr>
          <w:rFonts w:ascii="David" w:hAnsi="David" w:cs="David" w:hint="cs"/>
          <w:sz w:val="24"/>
          <w:szCs w:val="24"/>
          <w:rtl/>
          <w:lang w:eastAsia="en-US"/>
        </w:rPr>
        <w:t>.</w:t>
      </w:r>
      <w:r>
        <w:rPr>
          <w:rFonts w:ascii="David" w:hAnsi="David" w:cs="David"/>
          <w:sz w:val="24"/>
          <w:szCs w:val="24"/>
          <w:rtl/>
          <w:lang w:eastAsia="en-US"/>
        </w:rPr>
        <w:t xml:space="preserve"> לעדכון </w:t>
      </w:r>
      <w:r w:rsidRPr="00BA1AB8">
        <w:rPr>
          <w:rFonts w:ascii="David" w:hAnsi="David" w:cs="David"/>
          <w:sz w:val="24"/>
          <w:szCs w:val="24"/>
          <w:highlight w:val="lightGray"/>
          <w:rtl/>
          <w:lang w:eastAsia="en-US"/>
        </w:rPr>
        <w:t>כתובת הדוא</w:t>
      </w:r>
      <w:r w:rsidRPr="00BA1AB8">
        <w:rPr>
          <w:rFonts w:ascii="David" w:hAnsi="David" w:cs="David" w:hint="cs"/>
          <w:sz w:val="24"/>
          <w:szCs w:val="24"/>
          <w:highlight w:val="lightGray"/>
          <w:rtl/>
          <w:lang w:eastAsia="en-US"/>
        </w:rPr>
        <w:t>ר אלקטרוני</w:t>
      </w:r>
      <w:r>
        <w:rPr>
          <w:rFonts w:ascii="David" w:hAnsi="David" w:cs="David" w:hint="cs"/>
          <w:sz w:val="24"/>
          <w:szCs w:val="24"/>
          <w:rtl/>
          <w:lang w:eastAsia="en-US"/>
        </w:rPr>
        <w:t xml:space="preserve"> או להמשך קבלת מסמכי </w:t>
      </w:r>
      <w:r>
        <w:rPr>
          <w:rFonts w:ascii="David" w:hAnsi="David" w:cs="David" w:hint="cs"/>
          <w:sz w:val="24"/>
          <w:szCs w:val="24"/>
          <w:rtl/>
          <w:lang w:eastAsia="en-US"/>
        </w:rPr>
        <w:lastRenderedPageBreak/>
        <w:t>הדיווח באמצעות הדואר, השב כאן</w:t>
      </w:r>
      <w:r w:rsidRPr="00853723">
        <w:rPr>
          <w:rFonts w:ascii="David" w:hAnsi="David" w:cs="David"/>
          <w:sz w:val="24"/>
          <w:szCs w:val="24"/>
          <w:rtl/>
          <w:lang w:eastAsia="en-US"/>
        </w:rPr>
        <w:t>__________</w:t>
      </w:r>
      <w:r>
        <w:rPr>
          <w:rFonts w:ascii="David" w:hAnsi="David" w:cs="David" w:hint="cs"/>
          <w:sz w:val="24"/>
          <w:szCs w:val="24"/>
          <w:rtl/>
          <w:lang w:eastAsia="en-US"/>
        </w:rPr>
        <w:t xml:space="preserve"> (קישור לדף נחיתה בו המבוטח יוכל לבחור את אופן קבלת מסמכי הדיווח או מתן אפשרות להשיב להודעת הטקסט או הדואר האלקטרוני) או </w:t>
      </w:r>
      <w:r w:rsidRPr="00853723">
        <w:rPr>
          <w:rFonts w:ascii="David" w:eastAsiaTheme="minorHAnsi" w:hAnsi="David" w:cs="David"/>
          <w:sz w:val="24"/>
          <w:szCs w:val="24"/>
          <w:rtl/>
          <w:lang w:eastAsia="en-US"/>
        </w:rPr>
        <w:t xml:space="preserve">התקשר ל______ </w:t>
      </w:r>
      <w:r>
        <w:rPr>
          <w:rFonts w:ascii="David" w:eastAsiaTheme="minorHAnsi" w:hAnsi="David" w:cs="David" w:hint="cs"/>
          <w:sz w:val="24"/>
          <w:szCs w:val="24"/>
          <w:rtl/>
          <w:lang w:eastAsia="en-US"/>
        </w:rPr>
        <w:t>(</w:t>
      </w:r>
      <w:r w:rsidRPr="00853723">
        <w:rPr>
          <w:rFonts w:ascii="David" w:eastAsiaTheme="minorHAnsi" w:hAnsi="David" w:cs="David"/>
          <w:sz w:val="24"/>
          <w:szCs w:val="24"/>
          <w:highlight w:val="lightGray"/>
          <w:rtl/>
          <w:lang w:eastAsia="en-US"/>
        </w:rPr>
        <w:t>המבוטח יופנה למענה קולי אינטראקטיבי (</w:t>
      </w:r>
      <w:r w:rsidRPr="00853723">
        <w:rPr>
          <w:rFonts w:ascii="David" w:eastAsiaTheme="minorHAnsi" w:hAnsi="David" w:cs="David"/>
          <w:sz w:val="24"/>
          <w:szCs w:val="24"/>
          <w:highlight w:val="lightGray"/>
          <w:lang w:eastAsia="en-US"/>
        </w:rPr>
        <w:t>IVR</w:t>
      </w:r>
      <w:r w:rsidRPr="00853723">
        <w:rPr>
          <w:rFonts w:ascii="David" w:eastAsiaTheme="minorHAnsi" w:hAnsi="David" w:cs="David"/>
          <w:sz w:val="24"/>
          <w:szCs w:val="24"/>
          <w:highlight w:val="lightGray"/>
          <w:rtl/>
          <w:lang w:eastAsia="en-US"/>
        </w:rPr>
        <w:t>)</w:t>
      </w:r>
      <w:r>
        <w:rPr>
          <w:rFonts w:ascii="David" w:hAnsi="David" w:cs="David" w:hint="cs"/>
          <w:sz w:val="24"/>
          <w:szCs w:val="24"/>
          <w:rtl/>
          <w:lang w:eastAsia="en-US"/>
        </w:rPr>
        <w:t>).</w:t>
      </w:r>
      <w:r>
        <w:rPr>
          <w:rFonts w:ascii="David" w:hAnsi="David" w:cs="David"/>
          <w:sz w:val="24"/>
          <w:szCs w:val="24"/>
          <w:rtl/>
          <w:lang w:eastAsia="en-US"/>
        </w:rPr>
        <w:t>,</w:t>
      </w:r>
      <w:r w:rsidRPr="00853723">
        <w:rPr>
          <w:rFonts w:ascii="David" w:eastAsiaTheme="minorHAnsi" w:hAnsi="David" w:cs="David"/>
          <w:sz w:val="24"/>
          <w:szCs w:val="24"/>
          <w:rtl/>
          <w:lang w:eastAsia="en-US"/>
        </w:rPr>
        <w:t xml:space="preserve"> </w:t>
      </w:r>
      <w:r w:rsidRPr="00853723">
        <w:rPr>
          <w:rFonts w:ascii="David" w:hAnsi="David" w:cs="David"/>
          <w:sz w:val="24"/>
          <w:szCs w:val="24"/>
          <w:rtl/>
          <w:lang w:eastAsia="en-US"/>
        </w:rPr>
        <w:t>_____</w:t>
      </w:r>
      <w:r>
        <w:rPr>
          <w:rFonts w:ascii="David" w:hAnsi="David" w:cs="David" w:hint="cs"/>
          <w:sz w:val="24"/>
          <w:szCs w:val="24"/>
          <w:rtl/>
          <w:lang w:eastAsia="en-US"/>
        </w:rPr>
        <w:t xml:space="preserve"> (שם החברה)</w:t>
      </w:r>
      <w:r w:rsidRPr="00853723">
        <w:rPr>
          <w:rFonts w:ascii="David" w:eastAsiaTheme="minorHAnsi" w:hAnsi="David" w:cs="David"/>
          <w:sz w:val="24"/>
          <w:szCs w:val="24"/>
          <w:rtl/>
          <w:lang w:eastAsia="en-US"/>
        </w:rPr>
        <w:t xml:space="preserve">". </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הייתה בידי חברת הביטוח כתובת דואר אלקטרוני של המבוטח, תשלח חברת הביטוח למבוטח עד ליום 10 </w:t>
      </w:r>
      <w:r>
        <w:rPr>
          <w:rFonts w:ascii="David" w:eastAsiaTheme="minorHAnsi" w:hAnsi="David" w:cs="David" w:hint="cs"/>
          <w:sz w:val="24"/>
          <w:szCs w:val="24"/>
          <w:rtl/>
          <w:lang w:eastAsia="en-US"/>
        </w:rPr>
        <w:t>במרץ</w:t>
      </w:r>
      <w:r w:rsidRPr="00853723">
        <w:rPr>
          <w:rFonts w:ascii="David" w:eastAsiaTheme="minorHAnsi" w:hAnsi="David" w:cs="David"/>
          <w:sz w:val="24"/>
          <w:szCs w:val="24"/>
          <w:rtl/>
          <w:lang w:eastAsia="en-US"/>
        </w:rPr>
        <w:t xml:space="preserve"> 2018, בדואר וב</w:t>
      </w:r>
      <w:r w:rsidRPr="00853723">
        <w:rPr>
          <w:rFonts w:ascii="David" w:eastAsiaTheme="minorHAnsi" w:hAnsi="David" w:cs="David"/>
          <w:sz w:val="24"/>
          <w:szCs w:val="24"/>
          <w:rtl/>
        </w:rPr>
        <w:t xml:space="preserve">דואר </w:t>
      </w:r>
      <w:r w:rsidRPr="00853723">
        <w:rPr>
          <w:rFonts w:ascii="David" w:eastAsiaTheme="minorHAnsi" w:hAnsi="David" w:cs="David"/>
          <w:sz w:val="24"/>
          <w:szCs w:val="24"/>
          <w:rtl/>
          <w:lang w:eastAsia="en-US"/>
        </w:rPr>
        <w:t>ה</w:t>
      </w:r>
      <w:r w:rsidRPr="00853723">
        <w:rPr>
          <w:rFonts w:ascii="David" w:eastAsiaTheme="minorHAnsi" w:hAnsi="David" w:cs="David"/>
          <w:sz w:val="24"/>
          <w:szCs w:val="24"/>
          <w:rtl/>
        </w:rPr>
        <w:t>אלקטרוני</w:t>
      </w:r>
      <w:r w:rsidRPr="00853723">
        <w:rPr>
          <w:rFonts w:ascii="David" w:eastAsiaTheme="minorHAnsi" w:hAnsi="David" w:cs="David"/>
          <w:sz w:val="24"/>
          <w:szCs w:val="24"/>
          <w:rtl/>
          <w:lang w:eastAsia="en-US"/>
        </w:rPr>
        <w:t xml:space="preserve"> של המבוטח את ההודעה במתכונת הבאה:</w:t>
      </w:r>
    </w:p>
    <w:p w:rsidR="00C53243" w:rsidRPr="00853723" w:rsidRDefault="00C53243" w:rsidP="00C53243">
      <w:pPr>
        <w:tabs>
          <w:tab w:val="left" w:pos="406"/>
        </w:tabs>
        <w:overflowPunct w:val="0"/>
        <w:autoSpaceDE w:val="0"/>
        <w:autoSpaceDN w:val="0"/>
        <w:adjustRightInd w:val="0"/>
        <w:spacing w:before="120" w:after="120" w:line="360" w:lineRule="auto"/>
        <w:ind w:left="2833"/>
        <w:contextualSpacing/>
        <w:textAlignment w:val="baseline"/>
        <w:rPr>
          <w:rFonts w:ascii="David" w:hAnsi="David" w:cs="David"/>
          <w:sz w:val="24"/>
          <w:szCs w:val="24"/>
          <w:rtl/>
          <w:lang w:eastAsia="en-US"/>
        </w:rPr>
      </w:pPr>
      <w:r w:rsidRPr="00853723">
        <w:rPr>
          <w:rFonts w:ascii="David" w:eastAsiaTheme="minorHAnsi" w:hAnsi="David" w:cs="David"/>
          <w:sz w:val="24"/>
          <w:szCs w:val="24"/>
          <w:rtl/>
          <w:lang w:eastAsia="en-US"/>
        </w:rPr>
        <w:tab/>
        <w:t>"</w:t>
      </w:r>
      <w:r w:rsidRPr="00853723">
        <w:rPr>
          <w:rFonts w:ascii="David" w:hAnsi="David" w:cs="David"/>
          <w:sz w:val="24"/>
          <w:szCs w:val="24"/>
          <w:rtl/>
          <w:lang w:eastAsia="en-US"/>
        </w:rPr>
        <w:t>מבוטח יקר, במסגרת פעילות רשות שוק ההון, ביטוח וחיסכון שמטרתה להנגיש למבוטחים את המידע אודות מוצרי הביטוח שברשותם, החל מהדוח השנתי הקרוב, ישלחו אליך מסמכי הדיווח</w:t>
      </w:r>
      <w:r w:rsidRPr="00853723">
        <w:rPr>
          <w:rFonts w:ascii="David" w:eastAsiaTheme="minorHAnsi" w:hAnsi="David" w:cs="David"/>
          <w:sz w:val="24"/>
          <w:szCs w:val="24"/>
          <w:vertAlign w:val="superscript"/>
          <w:rtl/>
          <w:lang w:eastAsia="en-US"/>
        </w:rPr>
        <w:footnoteReference w:id="4"/>
      </w:r>
      <w:r w:rsidRPr="00853723">
        <w:rPr>
          <w:rFonts w:ascii="David" w:hAnsi="David" w:cs="David"/>
          <w:sz w:val="24"/>
          <w:szCs w:val="24"/>
          <w:rtl/>
          <w:lang w:eastAsia="en-US"/>
        </w:rPr>
        <w:t xml:space="preserve"> </w:t>
      </w:r>
      <w:r w:rsidRPr="00853723">
        <w:rPr>
          <w:rFonts w:ascii="David" w:hAnsi="David" w:cs="David"/>
          <w:sz w:val="24"/>
          <w:szCs w:val="24"/>
          <w:highlight w:val="lightGray"/>
          <w:rtl/>
          <w:lang w:eastAsia="en-US"/>
        </w:rPr>
        <w:t xml:space="preserve">לכתובת הדואר האלקטרוני </w:t>
      </w:r>
      <w:hyperlink r:id="rId9" w:history="1">
        <w:r w:rsidRPr="00C86FBB">
          <w:rPr>
            <w:rStyle w:val="Hyperlink"/>
            <w:rFonts w:ascii="David" w:hAnsi="David" w:cs="David"/>
            <w:b/>
            <w:bCs/>
            <w:sz w:val="24"/>
            <w:szCs w:val="24"/>
            <w:highlight w:val="lightGray"/>
            <w:rtl/>
            <w:lang w:eastAsia="en-US"/>
          </w:rPr>
          <w:t>__._____@____</w:t>
        </w:r>
      </w:hyperlink>
      <w:r w:rsidRPr="00853723">
        <w:rPr>
          <w:rFonts w:ascii="David" w:hAnsi="David" w:cs="David"/>
          <w:sz w:val="24"/>
          <w:szCs w:val="24"/>
          <w:highlight w:val="lightGray"/>
          <w:rtl/>
          <w:lang w:eastAsia="en-US"/>
        </w:rPr>
        <w:t xml:space="preserve"> המעודכנת</w:t>
      </w:r>
      <w:r>
        <w:rPr>
          <w:rFonts w:ascii="David" w:hAnsi="David" w:cs="David"/>
          <w:sz w:val="24"/>
          <w:szCs w:val="24"/>
          <w:highlight w:val="lightGray"/>
          <w:rtl/>
          <w:lang w:eastAsia="en-US"/>
        </w:rPr>
        <w:t xml:space="preserve"> בחברתנו</w:t>
      </w:r>
      <w:r w:rsidRPr="00853723">
        <w:rPr>
          <w:rFonts w:ascii="David" w:hAnsi="David" w:cs="David"/>
          <w:sz w:val="24"/>
          <w:szCs w:val="24"/>
          <w:highlight w:val="lightGray"/>
          <w:rtl/>
          <w:lang w:eastAsia="en-US"/>
        </w:rPr>
        <w:t>/כהודעת טקסט לטלפון נייד שמספרו: _________</w:t>
      </w:r>
      <w:r>
        <w:rPr>
          <w:rFonts w:ascii="David" w:hAnsi="David" w:cs="David" w:hint="cs"/>
          <w:sz w:val="24"/>
          <w:szCs w:val="24"/>
          <w:rtl/>
          <w:lang w:eastAsia="en-US"/>
        </w:rPr>
        <w:t xml:space="preserve">. </w:t>
      </w:r>
    </w:p>
    <w:p w:rsidR="00C53243" w:rsidRPr="00853723" w:rsidRDefault="00C53243" w:rsidP="00C53243">
      <w:pPr>
        <w:tabs>
          <w:tab w:val="left" w:pos="406"/>
        </w:tabs>
        <w:overflowPunct w:val="0"/>
        <w:autoSpaceDE w:val="0"/>
        <w:autoSpaceDN w:val="0"/>
        <w:adjustRightInd w:val="0"/>
        <w:spacing w:line="360" w:lineRule="auto"/>
        <w:ind w:left="2833"/>
        <w:contextualSpacing/>
        <w:textAlignment w:val="baseline"/>
        <w:rPr>
          <w:rFonts w:ascii="David" w:hAnsi="David" w:cs="David"/>
          <w:sz w:val="24"/>
          <w:szCs w:val="24"/>
          <w:rtl/>
          <w:lang w:eastAsia="en-US"/>
        </w:rPr>
      </w:pPr>
      <w:r w:rsidRPr="00853723">
        <w:rPr>
          <w:rFonts w:ascii="David" w:hAnsi="David" w:cs="David"/>
          <w:sz w:val="24"/>
          <w:szCs w:val="24"/>
          <w:rtl/>
          <w:lang w:eastAsia="en-US"/>
        </w:rPr>
        <w:tab/>
      </w:r>
      <w:r>
        <w:rPr>
          <w:rFonts w:ascii="David" w:hAnsi="David" w:cs="David" w:hint="cs"/>
          <w:sz w:val="24"/>
          <w:szCs w:val="24"/>
          <w:rtl/>
          <w:lang w:eastAsia="en-US"/>
        </w:rPr>
        <w:t xml:space="preserve">לעדכון כתובת הדואר </w:t>
      </w:r>
      <w:r w:rsidRPr="00853723">
        <w:rPr>
          <w:rFonts w:ascii="David" w:hAnsi="David" w:cs="David"/>
          <w:sz w:val="24"/>
          <w:szCs w:val="24"/>
          <w:highlight w:val="lightGray"/>
          <w:rtl/>
          <w:lang w:eastAsia="en-US"/>
        </w:rPr>
        <w:t xml:space="preserve">האלקטרוני שלך/ מספר </w:t>
      </w:r>
      <w:r w:rsidRPr="00BA1AB8">
        <w:rPr>
          <w:rFonts w:ascii="David" w:hAnsi="David" w:cs="David"/>
          <w:sz w:val="24"/>
          <w:szCs w:val="24"/>
          <w:highlight w:val="lightGray"/>
          <w:rtl/>
          <w:lang w:eastAsia="en-US"/>
        </w:rPr>
        <w:t>הטלפון הנייד</w:t>
      </w:r>
      <w:r w:rsidRPr="00853723">
        <w:rPr>
          <w:rFonts w:ascii="David" w:hAnsi="David" w:cs="David"/>
          <w:sz w:val="24"/>
          <w:szCs w:val="24"/>
          <w:rtl/>
          <w:lang w:eastAsia="en-US"/>
        </w:rPr>
        <w:t xml:space="preserve"> שלך או </w:t>
      </w:r>
      <w:r>
        <w:rPr>
          <w:rFonts w:ascii="David" w:hAnsi="David" w:cs="David" w:hint="cs"/>
          <w:sz w:val="24"/>
          <w:szCs w:val="24"/>
          <w:rtl/>
          <w:lang w:eastAsia="en-US"/>
        </w:rPr>
        <w:t>להמשך קבלת מסמכי הדיווח באמצעות הדואר</w:t>
      </w:r>
      <w:r w:rsidRPr="00853723">
        <w:rPr>
          <w:rFonts w:ascii="David" w:hAnsi="David" w:cs="David"/>
          <w:sz w:val="24"/>
          <w:szCs w:val="24"/>
          <w:rtl/>
          <w:lang w:eastAsia="en-US"/>
        </w:rPr>
        <w:t>, באפשרותך לפנות אלינו באחת מהדרכים הבאות:</w:t>
      </w:r>
    </w:p>
    <w:p w:rsidR="00C53243" w:rsidRPr="003C2362" w:rsidRDefault="00C53243" w:rsidP="00C53243">
      <w:pPr>
        <w:pStyle w:val="a7"/>
        <w:numPr>
          <w:ilvl w:val="0"/>
          <w:numId w:val="34"/>
        </w:numPr>
        <w:tabs>
          <w:tab w:val="left" w:pos="406"/>
        </w:tabs>
        <w:overflowPunct w:val="0"/>
        <w:autoSpaceDE w:val="0"/>
        <w:autoSpaceDN w:val="0"/>
        <w:adjustRightInd w:val="0"/>
        <w:spacing w:before="0" w:after="0"/>
        <w:textAlignment w:val="baseline"/>
        <w:rPr>
          <w:rFonts w:ascii="David" w:hAnsi="David" w:cs="David"/>
          <w:szCs w:val="24"/>
          <w:rtl/>
        </w:rPr>
      </w:pPr>
      <w:r w:rsidRPr="003C2362">
        <w:rPr>
          <w:rFonts w:ascii="David" w:hAnsi="David" w:cs="David"/>
          <w:szCs w:val="24"/>
          <w:rtl/>
        </w:rPr>
        <w:t xml:space="preserve">באמצעות הטלפון: </w:t>
      </w:r>
      <w:r w:rsidRPr="003C2362">
        <w:rPr>
          <w:rFonts w:ascii="David" w:hAnsi="David" w:cs="David"/>
          <w:szCs w:val="24"/>
          <w:highlight w:val="lightGray"/>
          <w:rtl/>
        </w:rPr>
        <w:t>מספר טלפון רלוונטי - המבוטח יופנה למענה קולי אינטראקטיבי (</w:t>
      </w:r>
      <w:r w:rsidRPr="003C2362">
        <w:rPr>
          <w:rFonts w:ascii="David" w:hAnsi="David" w:cs="David"/>
          <w:szCs w:val="24"/>
          <w:highlight w:val="lightGray"/>
        </w:rPr>
        <w:t>IVR</w:t>
      </w:r>
      <w:r w:rsidRPr="003C2362">
        <w:rPr>
          <w:rFonts w:ascii="David" w:hAnsi="David" w:cs="David"/>
          <w:szCs w:val="24"/>
          <w:highlight w:val="lightGray"/>
          <w:rtl/>
        </w:rPr>
        <w:t>) בנושא זה</w:t>
      </w:r>
      <w:r w:rsidRPr="003C2362">
        <w:rPr>
          <w:rFonts w:ascii="David" w:hAnsi="David" w:cs="David"/>
          <w:szCs w:val="24"/>
          <w:rtl/>
        </w:rPr>
        <w:t>;</w:t>
      </w:r>
    </w:p>
    <w:p w:rsidR="00C53243" w:rsidRDefault="00C53243" w:rsidP="00C53243">
      <w:pPr>
        <w:numPr>
          <w:ilvl w:val="0"/>
          <w:numId w:val="34"/>
        </w:numPr>
        <w:tabs>
          <w:tab w:val="left" w:pos="406"/>
        </w:tabs>
        <w:overflowPunct w:val="0"/>
        <w:autoSpaceDE w:val="0"/>
        <w:autoSpaceDN w:val="0"/>
        <w:adjustRightInd w:val="0"/>
        <w:spacing w:line="360" w:lineRule="auto"/>
        <w:contextualSpacing/>
        <w:textAlignment w:val="baseline"/>
        <w:rPr>
          <w:rFonts w:ascii="David" w:hAnsi="David" w:cs="David"/>
          <w:sz w:val="24"/>
          <w:szCs w:val="24"/>
          <w:lang w:eastAsia="en-US"/>
        </w:rPr>
      </w:pPr>
      <w:r w:rsidRPr="00853723">
        <w:rPr>
          <w:rFonts w:ascii="David" w:hAnsi="David" w:cs="David"/>
          <w:sz w:val="24"/>
          <w:szCs w:val="24"/>
          <w:rtl/>
          <w:lang w:eastAsia="en-US"/>
        </w:rPr>
        <w:t xml:space="preserve">באמצעות החשבון האישי המקוון שלך באתר החברה בכתובת: </w:t>
      </w:r>
      <w:r w:rsidRPr="00853723">
        <w:rPr>
          <w:rFonts w:ascii="David" w:eastAsiaTheme="minorHAnsi" w:hAnsi="David" w:cs="David"/>
          <w:sz w:val="24"/>
          <w:szCs w:val="24"/>
          <w:highlight w:val="lightGray"/>
          <w:rtl/>
          <w:lang w:eastAsia="en-US"/>
        </w:rPr>
        <w:t>יש לצרף קישור ישיר לעמוד המיועד לבחירת קבלת הדוח השנתי בדואר, וזאת ללא דרישת זיהוי פרט למספר תעודת זהות של המבוטח".</w:t>
      </w:r>
      <w:r w:rsidRPr="00853723">
        <w:rPr>
          <w:rFonts w:ascii="David" w:eastAsiaTheme="minorHAnsi" w:hAnsi="David" w:cs="David"/>
          <w:sz w:val="24"/>
          <w:szCs w:val="24"/>
          <w:rtl/>
          <w:lang w:eastAsia="en-US"/>
        </w:rPr>
        <w:t xml:space="preserve"> </w:t>
      </w:r>
    </w:p>
    <w:p w:rsidR="00C53243" w:rsidRPr="00853723" w:rsidRDefault="00C53243" w:rsidP="00C53243">
      <w:pPr>
        <w:numPr>
          <w:ilvl w:val="0"/>
          <w:numId w:val="34"/>
        </w:numPr>
        <w:tabs>
          <w:tab w:val="left" w:pos="406"/>
        </w:tabs>
        <w:overflowPunct w:val="0"/>
        <w:autoSpaceDE w:val="0"/>
        <w:autoSpaceDN w:val="0"/>
        <w:adjustRightInd w:val="0"/>
        <w:spacing w:line="360" w:lineRule="auto"/>
        <w:contextualSpacing/>
        <w:textAlignment w:val="baseline"/>
        <w:rPr>
          <w:rFonts w:ascii="David" w:hAnsi="David" w:cs="David"/>
          <w:sz w:val="24"/>
          <w:szCs w:val="24"/>
          <w:lang w:eastAsia="en-US"/>
        </w:rPr>
      </w:pPr>
      <w:r>
        <w:rPr>
          <w:rFonts w:ascii="David" w:hAnsi="David" w:cs="David" w:hint="cs"/>
          <w:sz w:val="24"/>
          <w:szCs w:val="24"/>
          <w:rtl/>
          <w:lang w:eastAsia="en-US"/>
        </w:rPr>
        <w:t>בדואר אלקטרוני חוזר.</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לא הגיב מבוטח לאחת מההודעות ששלחה חברת ביטוח עד ליום 10 </w:t>
      </w:r>
      <w:r>
        <w:rPr>
          <w:rFonts w:ascii="David" w:eastAsiaTheme="minorHAnsi" w:hAnsi="David" w:cs="David" w:hint="cs"/>
          <w:sz w:val="24"/>
          <w:szCs w:val="24"/>
          <w:rtl/>
          <w:lang w:eastAsia="en-US"/>
        </w:rPr>
        <w:t>באפריל</w:t>
      </w:r>
      <w:r w:rsidRPr="00853723">
        <w:rPr>
          <w:rFonts w:ascii="David" w:eastAsiaTheme="minorHAnsi" w:hAnsi="David" w:cs="David"/>
          <w:sz w:val="24"/>
          <w:szCs w:val="24"/>
          <w:rtl/>
          <w:lang w:eastAsia="en-US"/>
        </w:rPr>
        <w:t xml:space="preserve"> 2018, תשלח </w:t>
      </w:r>
      <w:r w:rsidRPr="00853723">
        <w:rPr>
          <w:rFonts w:ascii="David" w:hAnsi="David" w:cs="David"/>
          <w:sz w:val="24"/>
          <w:szCs w:val="24"/>
          <w:rtl/>
          <w:lang w:eastAsia="en-US"/>
        </w:rPr>
        <w:t xml:space="preserve">חברת הביטוח </w:t>
      </w:r>
      <w:r w:rsidRPr="00853723">
        <w:rPr>
          <w:rFonts w:ascii="David" w:eastAsiaTheme="minorHAnsi" w:hAnsi="David" w:cs="David"/>
          <w:sz w:val="24"/>
          <w:szCs w:val="24"/>
          <w:rtl/>
          <w:lang w:eastAsia="en-US"/>
        </w:rPr>
        <w:t xml:space="preserve">למבוטח </w:t>
      </w:r>
      <w:r w:rsidRPr="00853723">
        <w:rPr>
          <w:rFonts w:ascii="David" w:hAnsi="David" w:cs="David"/>
          <w:sz w:val="24"/>
          <w:szCs w:val="24"/>
          <w:rtl/>
          <w:lang w:eastAsia="en-US"/>
        </w:rPr>
        <w:t xml:space="preserve">הודעה נוספת </w:t>
      </w:r>
      <w:r w:rsidRPr="00853723">
        <w:rPr>
          <w:rFonts w:ascii="David" w:eastAsiaTheme="minorHAnsi" w:hAnsi="David" w:cs="David"/>
          <w:sz w:val="24"/>
          <w:szCs w:val="24"/>
          <w:rtl/>
          <w:lang w:eastAsia="en-US"/>
        </w:rPr>
        <w:t>למספר הטלפון הנייד של המבוטח ול</w:t>
      </w:r>
      <w:r w:rsidRPr="00853723">
        <w:rPr>
          <w:rFonts w:ascii="David" w:hAnsi="David" w:cs="David"/>
          <w:sz w:val="24"/>
          <w:szCs w:val="24"/>
          <w:rtl/>
        </w:rPr>
        <w:t xml:space="preserve">כתובת הדואר </w:t>
      </w:r>
      <w:r w:rsidRPr="00853723">
        <w:rPr>
          <w:rFonts w:ascii="David" w:eastAsiaTheme="minorHAnsi" w:hAnsi="David" w:cs="David"/>
          <w:sz w:val="24"/>
          <w:szCs w:val="24"/>
          <w:rtl/>
          <w:lang w:eastAsia="en-US"/>
        </w:rPr>
        <w:t>ה</w:t>
      </w:r>
      <w:r w:rsidRPr="00853723">
        <w:rPr>
          <w:rFonts w:ascii="David" w:hAnsi="David" w:cs="David"/>
          <w:sz w:val="24"/>
          <w:szCs w:val="24"/>
          <w:rtl/>
        </w:rPr>
        <w:t>אלקטרוני של המבוטח</w:t>
      </w:r>
      <w:r w:rsidRPr="00853723">
        <w:rPr>
          <w:rFonts w:ascii="David" w:eastAsiaTheme="minorHAnsi" w:hAnsi="David" w:cs="David"/>
          <w:sz w:val="24"/>
          <w:szCs w:val="24"/>
          <w:rtl/>
          <w:lang w:eastAsia="en-US"/>
        </w:rPr>
        <w:t xml:space="preserve">, במתכונת הקבועה בסעיף קטן </w:t>
      </w:r>
      <w:r>
        <w:rPr>
          <w:rFonts w:ascii="David" w:eastAsiaTheme="minorHAnsi" w:hAnsi="David" w:cs="David" w:hint="cs"/>
          <w:sz w:val="24"/>
          <w:szCs w:val="24"/>
          <w:rtl/>
          <w:lang w:eastAsia="en-US"/>
        </w:rPr>
        <w:t>(</w:t>
      </w:r>
      <w:r w:rsidRPr="00853723">
        <w:rPr>
          <w:rFonts w:ascii="David" w:eastAsiaTheme="minorHAnsi" w:hAnsi="David" w:cs="David"/>
          <w:sz w:val="24"/>
          <w:szCs w:val="24"/>
          <w:rtl/>
          <w:lang w:eastAsia="en-US"/>
        </w:rPr>
        <w:t>1</w:t>
      </w:r>
      <w:r>
        <w:rPr>
          <w:rFonts w:ascii="David" w:eastAsiaTheme="minorHAnsi" w:hAnsi="David" w:cs="David" w:hint="cs"/>
          <w:sz w:val="24"/>
          <w:szCs w:val="24"/>
          <w:rtl/>
          <w:lang w:eastAsia="en-US"/>
        </w:rPr>
        <w:t>)</w:t>
      </w:r>
      <w:r w:rsidRPr="00853723">
        <w:rPr>
          <w:rFonts w:ascii="David" w:hAnsi="David" w:cs="David"/>
          <w:sz w:val="24"/>
          <w:szCs w:val="24"/>
          <w:rtl/>
          <w:lang w:eastAsia="en-US"/>
        </w:rPr>
        <w:t xml:space="preserve"> לעיל.</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3"/>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ביקש מבוטח לעדכן את כתובת הדואר האלקטרוני שלו או לבחור שלא לקבל את מסמכי הדיווח באמצעות האמצעי הדיגיטלי, תפעל חברת ביטוח בהתאם לתשובת המבוטח; ביקש מבוטח, עד ליום תחילתו של חוזר זה, לקבל את הדוח השנתי באמצעות האמצעי הדיגיטלי, תהיה </w:t>
      </w:r>
      <w:r w:rsidRPr="00853723">
        <w:rPr>
          <w:rFonts w:ascii="David" w:hAnsi="David" w:cs="David"/>
          <w:sz w:val="24"/>
          <w:szCs w:val="24"/>
          <w:rtl/>
          <w:lang w:eastAsia="en-US"/>
        </w:rPr>
        <w:t xml:space="preserve">חברת הביטוח </w:t>
      </w:r>
      <w:r w:rsidRPr="00853723">
        <w:rPr>
          <w:rFonts w:ascii="David" w:eastAsiaTheme="minorHAnsi" w:hAnsi="David" w:cs="David"/>
          <w:sz w:val="24"/>
          <w:szCs w:val="24"/>
          <w:rtl/>
          <w:lang w:eastAsia="en-US"/>
        </w:rPr>
        <w:t>פטורה מהחובות לפי סעיף זה.</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3"/>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לא הגיב מבוטח עד ליום 22 </w:t>
      </w:r>
      <w:r>
        <w:rPr>
          <w:rFonts w:ascii="David" w:eastAsiaTheme="minorHAnsi" w:hAnsi="David" w:cs="David" w:hint="cs"/>
          <w:sz w:val="24"/>
          <w:szCs w:val="24"/>
          <w:rtl/>
          <w:lang w:eastAsia="en-US"/>
        </w:rPr>
        <w:t>באפריל</w:t>
      </w:r>
      <w:r w:rsidRPr="00853723">
        <w:rPr>
          <w:rFonts w:ascii="David" w:eastAsiaTheme="minorHAnsi" w:hAnsi="David" w:cs="David"/>
          <w:sz w:val="24"/>
          <w:szCs w:val="24"/>
          <w:rtl/>
          <w:lang w:eastAsia="en-US"/>
        </w:rPr>
        <w:t xml:space="preserve"> 2018 וקיים ברשות </w:t>
      </w:r>
      <w:r w:rsidRPr="00853723">
        <w:rPr>
          <w:rFonts w:ascii="David" w:hAnsi="David" w:cs="David"/>
          <w:sz w:val="24"/>
          <w:szCs w:val="24"/>
          <w:rtl/>
          <w:lang w:eastAsia="en-US"/>
        </w:rPr>
        <w:t xml:space="preserve">חברת הביטוח </w:t>
      </w:r>
      <w:r w:rsidRPr="00853723">
        <w:rPr>
          <w:rFonts w:ascii="David" w:eastAsiaTheme="minorHAnsi" w:hAnsi="David" w:cs="David"/>
          <w:sz w:val="24"/>
          <w:szCs w:val="24"/>
          <w:rtl/>
          <w:lang w:eastAsia="en-US"/>
        </w:rPr>
        <w:t>אמצעי דיגיטלי של המבוטח, יישלחו מסמכי הדיווח למבוטח באמצעות האמצעי הדיגיטלי כאמור בסעיף 2(ב) לחוזר זה.</w:t>
      </w:r>
    </w:p>
    <w:p w:rsidR="00C53243" w:rsidRPr="00853723" w:rsidRDefault="00C53243" w:rsidP="00C53243">
      <w:pPr>
        <w:numPr>
          <w:ilvl w:val="2"/>
          <w:numId w:val="10"/>
        </w:numPr>
        <w:tabs>
          <w:tab w:val="left" w:pos="-1"/>
        </w:tabs>
        <w:overflowPunct w:val="0"/>
        <w:autoSpaceDE w:val="0"/>
        <w:autoSpaceDN w:val="0"/>
        <w:adjustRightInd w:val="0"/>
        <w:spacing w:before="120" w:after="120" w:line="360" w:lineRule="auto"/>
        <w:ind w:left="2833" w:hanging="993"/>
        <w:contextualSpacing/>
        <w:textAlignment w:val="baseline"/>
        <w:rPr>
          <w:rFonts w:ascii="David" w:hAnsi="David" w:cs="David"/>
          <w:sz w:val="24"/>
          <w:szCs w:val="24"/>
          <w:lang w:eastAsia="en-US"/>
        </w:rPr>
      </w:pPr>
      <w:r w:rsidRPr="00853723">
        <w:rPr>
          <w:rFonts w:ascii="David" w:eastAsiaTheme="minorHAnsi" w:hAnsi="David" w:cs="David"/>
          <w:sz w:val="24"/>
          <w:szCs w:val="24"/>
          <w:rtl/>
          <w:lang w:eastAsia="en-US"/>
        </w:rPr>
        <w:t xml:space="preserve">לא היה ברשות </w:t>
      </w:r>
      <w:r w:rsidRPr="00853723">
        <w:rPr>
          <w:rFonts w:ascii="David" w:hAnsi="David" w:cs="David"/>
          <w:sz w:val="24"/>
          <w:szCs w:val="24"/>
          <w:rtl/>
          <w:lang w:eastAsia="en-US"/>
        </w:rPr>
        <w:t xml:space="preserve">חברת הביטוח </w:t>
      </w:r>
      <w:r w:rsidRPr="00853723">
        <w:rPr>
          <w:rFonts w:ascii="David" w:eastAsiaTheme="minorHAnsi" w:hAnsi="David" w:cs="David"/>
          <w:sz w:val="24"/>
          <w:szCs w:val="24"/>
          <w:rtl/>
          <w:lang w:eastAsia="en-US"/>
        </w:rPr>
        <w:t>אמצעי דיגיטלי של המבוטח, תשלח חברת הביטוח את הדוח באמצעות הדואר.</w:t>
      </w:r>
    </w:p>
    <w:p w:rsidR="00C53243" w:rsidRPr="00853723" w:rsidRDefault="00C53243" w:rsidP="00C53243">
      <w:pPr>
        <w:numPr>
          <w:ilvl w:val="0"/>
          <w:numId w:val="9"/>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לא היו ברשות חברת הביטוח פרטי הקשר עם מבוטח בגיר לפני תחילתו של חוזר זה, תפנה חברת הביטוח למבוטח הראשי בבקשה לקבל את פרטי הקשר עם המבוטח הבגיר</w:t>
      </w:r>
      <w:r>
        <w:rPr>
          <w:rFonts w:ascii="David" w:eastAsiaTheme="minorHAnsi" w:hAnsi="David" w:cs="David" w:hint="cs"/>
          <w:sz w:val="24"/>
          <w:szCs w:val="24"/>
          <w:rtl/>
          <w:lang w:eastAsia="en-US"/>
        </w:rPr>
        <w:t xml:space="preserve"> וזאת עד לחודש ספטמבר 2019</w:t>
      </w:r>
      <w:r w:rsidRPr="00853723">
        <w:rPr>
          <w:rFonts w:ascii="David" w:eastAsiaTheme="minorHAnsi" w:hAnsi="David" w:cs="David"/>
          <w:sz w:val="24"/>
          <w:szCs w:val="24"/>
          <w:rtl/>
          <w:lang w:eastAsia="en-US"/>
        </w:rPr>
        <w:t>.</w:t>
      </w:r>
    </w:p>
    <w:p w:rsidR="00C53243" w:rsidRPr="00853723" w:rsidRDefault="00C53243" w:rsidP="00C53243">
      <w:pPr>
        <w:numPr>
          <w:ilvl w:val="0"/>
          <w:numId w:val="9"/>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lastRenderedPageBreak/>
        <w:t>על חברת ביטוח לשלוח למבוטח בביטוח תאונות אישיות מדי חודש מסרון בנוסח הבא: "</w:t>
      </w:r>
      <w:r w:rsidRPr="00853723">
        <w:rPr>
          <w:rFonts w:ascii="David" w:eastAsiaTheme="minorHAnsi" w:hAnsi="David" w:cs="David"/>
          <w:b/>
          <w:bCs/>
          <w:sz w:val="24"/>
          <w:szCs w:val="24"/>
          <w:rtl/>
          <w:lang w:eastAsia="en-US"/>
        </w:rPr>
        <w:t>מבוטח יקר, לידיעתך, בחודש ____ שילמת ____ ₪ עבור פוליסת ביטוח תאונות אישיות בחברת __</w:t>
      </w:r>
      <w:r w:rsidRPr="00853723">
        <w:rPr>
          <w:rFonts w:ascii="David" w:eastAsiaTheme="minorHAnsi" w:hAnsi="David" w:cs="David"/>
          <w:b/>
          <w:bCs/>
          <w:sz w:val="24"/>
          <w:szCs w:val="24"/>
          <w:rtl/>
          <w:lang w:eastAsia="en-US"/>
        </w:rPr>
        <w:softHyphen/>
      </w:r>
      <w:r w:rsidRPr="00853723">
        <w:rPr>
          <w:rFonts w:ascii="David" w:eastAsiaTheme="minorHAnsi" w:hAnsi="David" w:cs="David"/>
          <w:b/>
          <w:bCs/>
          <w:sz w:val="24"/>
          <w:szCs w:val="24"/>
          <w:rtl/>
          <w:lang w:eastAsia="en-US"/>
        </w:rPr>
        <w:softHyphen/>
        <w:t>___. לפרטים נוספים ____ (טלפון של מוקד שירות הלקוחות</w:t>
      </w:r>
      <w:r>
        <w:rPr>
          <w:rFonts w:ascii="David" w:eastAsiaTheme="minorHAnsi" w:hAnsi="David" w:cs="David" w:hint="cs"/>
          <w:b/>
          <w:bCs/>
          <w:sz w:val="24"/>
          <w:szCs w:val="24"/>
          <w:rtl/>
          <w:lang w:eastAsia="en-US"/>
        </w:rPr>
        <w:t xml:space="preserve">) או </w:t>
      </w:r>
      <w:r w:rsidRPr="00853723">
        <w:rPr>
          <w:rFonts w:ascii="David" w:eastAsiaTheme="minorHAnsi" w:hAnsi="David" w:cs="David"/>
          <w:b/>
          <w:bCs/>
          <w:sz w:val="24"/>
          <w:szCs w:val="24"/>
          <w:rtl/>
          <w:lang w:eastAsia="en-US"/>
        </w:rPr>
        <w:t xml:space="preserve">חשבון האישי המקוון </w:t>
      </w:r>
      <w:r>
        <w:rPr>
          <w:rFonts w:ascii="David" w:eastAsiaTheme="minorHAnsi" w:hAnsi="David" w:cs="David" w:hint="cs"/>
          <w:b/>
          <w:bCs/>
          <w:sz w:val="24"/>
          <w:szCs w:val="24"/>
          <w:rtl/>
          <w:lang w:eastAsia="en-US"/>
        </w:rPr>
        <w:t xml:space="preserve">שלך (יופיע קישור לחשבון האישי המקוון).". </w:t>
      </w:r>
      <w:r w:rsidRPr="00853723">
        <w:rPr>
          <w:rFonts w:ascii="David" w:eastAsiaTheme="minorHAnsi" w:hAnsi="David" w:cs="David"/>
          <w:sz w:val="24"/>
          <w:szCs w:val="24"/>
          <w:rtl/>
          <w:lang w:eastAsia="en-US"/>
        </w:rPr>
        <w:t xml:space="preserve">וזאת עד </w:t>
      </w:r>
      <w:r>
        <w:rPr>
          <w:rFonts w:ascii="David" w:eastAsiaTheme="minorHAnsi" w:hAnsi="David" w:cs="David" w:hint="cs"/>
          <w:sz w:val="24"/>
          <w:szCs w:val="24"/>
          <w:rtl/>
          <w:lang w:eastAsia="en-US"/>
        </w:rPr>
        <w:t xml:space="preserve">לחודש </w:t>
      </w:r>
      <w:r w:rsidRPr="00853723">
        <w:rPr>
          <w:rFonts w:ascii="David" w:eastAsiaTheme="minorHAnsi" w:hAnsi="David" w:cs="David"/>
          <w:sz w:val="24"/>
          <w:szCs w:val="24"/>
          <w:rtl/>
          <w:lang w:eastAsia="en-US"/>
        </w:rPr>
        <w:t xml:space="preserve">ספטמבר 2020. </w:t>
      </w:r>
    </w:p>
    <w:p w:rsidR="00C53243" w:rsidRPr="00853723" w:rsidRDefault="00C53243" w:rsidP="00C53243">
      <w:pPr>
        <w:pStyle w:val="a7"/>
        <w:numPr>
          <w:ilvl w:val="0"/>
          <w:numId w:val="39"/>
        </w:numPr>
        <w:outlineLvl w:val="1"/>
        <w:rPr>
          <w:rFonts w:ascii="David" w:hAnsi="David" w:cs="David"/>
          <w:b/>
          <w:bCs/>
          <w:szCs w:val="24"/>
          <w:rtl/>
        </w:rPr>
      </w:pPr>
      <w:r w:rsidRPr="00853723">
        <w:rPr>
          <w:rFonts w:ascii="David" w:hAnsi="David" w:cs="David"/>
          <w:b/>
          <w:bCs/>
          <w:szCs w:val="24"/>
          <w:rtl/>
        </w:rPr>
        <w:t>תחולה</w:t>
      </w:r>
    </w:p>
    <w:p w:rsidR="00C53243" w:rsidRPr="00853723" w:rsidRDefault="00C53243" w:rsidP="00C53243">
      <w:pPr>
        <w:numPr>
          <w:ilvl w:val="0"/>
          <w:numId w:val="38"/>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הוראות חוזר זה יחולו על ביטוחי בריאות, למעט ביטוח תאונות אישיות קבוצתי או שאינו קבוצתי שנערך לקבוצת מבוטחים עקב השתתפותם באירוע חד פעמי המשותף לחברי הקבוצה או עקב השתתפותם בפעילות מסוימת, ושנעשה לתקופה קצרה משנה.</w:t>
      </w:r>
    </w:p>
    <w:p w:rsidR="00C53243" w:rsidRPr="00853723" w:rsidRDefault="00C53243" w:rsidP="00C53243">
      <w:pPr>
        <w:numPr>
          <w:ilvl w:val="0"/>
          <w:numId w:val="38"/>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על אף האמור בסעיף קטן (א), הוראות סעיף 3.1.1, לא יחולו על הביטוחים הבאים: </w:t>
      </w:r>
    </w:p>
    <w:p w:rsidR="00C53243" w:rsidRPr="00853723" w:rsidRDefault="00C53243" w:rsidP="00C53243">
      <w:pPr>
        <w:numPr>
          <w:ilvl w:val="1"/>
          <w:numId w:val="13"/>
        </w:numPr>
        <w:overflowPunct w:val="0"/>
        <w:autoSpaceDE w:val="0"/>
        <w:autoSpaceDN w:val="0"/>
        <w:adjustRightInd w:val="0"/>
        <w:spacing w:before="120" w:after="120" w:line="360" w:lineRule="auto"/>
        <w:ind w:left="2124" w:hanging="425"/>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ביטוח נסיעות לחו"ל.</w:t>
      </w:r>
    </w:p>
    <w:p w:rsidR="00C53243" w:rsidRDefault="00C53243" w:rsidP="00C53243">
      <w:pPr>
        <w:numPr>
          <w:ilvl w:val="1"/>
          <w:numId w:val="13"/>
        </w:numPr>
        <w:overflowPunct w:val="0"/>
        <w:autoSpaceDE w:val="0"/>
        <w:autoSpaceDN w:val="0"/>
        <w:adjustRightInd w:val="0"/>
        <w:spacing w:before="120" w:after="120" w:line="360" w:lineRule="auto"/>
        <w:ind w:left="2124" w:hanging="425"/>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סימן א' סעיף קטן (1), לא יחולו על ביטוחים שחלים לגביהם הוראות הפיקוח על שירותים פיננסיים (ביטוח) (ביטוח בריאות קבוצתי), התשס"ט-2009.</w:t>
      </w:r>
    </w:p>
    <w:p w:rsidR="00C53243" w:rsidRPr="001E13EF" w:rsidRDefault="00C53243" w:rsidP="00C53243">
      <w:pPr>
        <w:numPr>
          <w:ilvl w:val="1"/>
          <w:numId w:val="13"/>
        </w:numPr>
        <w:overflowPunct w:val="0"/>
        <w:autoSpaceDE w:val="0"/>
        <w:autoSpaceDN w:val="0"/>
        <w:adjustRightInd w:val="0"/>
        <w:spacing w:before="120" w:after="120" w:line="360" w:lineRule="auto"/>
        <w:ind w:left="2124" w:hanging="425"/>
        <w:contextualSpacing/>
        <w:textAlignment w:val="baseline"/>
        <w:rPr>
          <w:rFonts w:ascii="David" w:eastAsiaTheme="minorHAnsi" w:hAnsi="David" w:cs="David"/>
          <w:sz w:val="24"/>
          <w:szCs w:val="24"/>
          <w:u w:val="single"/>
          <w:lang w:eastAsia="en-US"/>
        </w:rPr>
      </w:pPr>
      <w:r w:rsidRPr="001E13EF">
        <w:rPr>
          <w:rFonts w:ascii="David" w:eastAsiaTheme="minorHAnsi" w:hAnsi="David" w:cs="David" w:hint="cs"/>
          <w:sz w:val="24"/>
          <w:szCs w:val="24"/>
          <w:u w:val="single"/>
          <w:rtl/>
          <w:lang w:eastAsia="en-US"/>
        </w:rPr>
        <w:t>תכנית ביטוח בריאות הכוללת את התנאים המצטברים הבאים:</w:t>
      </w:r>
    </w:p>
    <w:p w:rsidR="00C53243" w:rsidRPr="001E13EF" w:rsidRDefault="00C53243" w:rsidP="00C53243">
      <w:pPr>
        <w:pStyle w:val="a7"/>
        <w:numPr>
          <w:ilvl w:val="4"/>
          <w:numId w:val="10"/>
        </w:numPr>
        <w:overflowPunct w:val="0"/>
        <w:autoSpaceDE w:val="0"/>
        <w:autoSpaceDN w:val="0"/>
        <w:adjustRightInd w:val="0"/>
        <w:ind w:left="2550"/>
        <w:textAlignment w:val="baseline"/>
        <w:rPr>
          <w:rFonts w:ascii="David" w:hAnsi="David" w:cs="David"/>
          <w:szCs w:val="24"/>
          <w:u w:val="single"/>
        </w:rPr>
      </w:pPr>
      <w:r w:rsidRPr="001E13EF">
        <w:rPr>
          <w:rFonts w:ascii="David" w:hAnsi="David" w:cs="David" w:hint="cs"/>
          <w:szCs w:val="24"/>
          <w:u w:val="single"/>
          <w:rtl/>
        </w:rPr>
        <w:t>מד</w:t>
      </w:r>
      <w:r w:rsidRPr="001E13EF">
        <w:rPr>
          <w:rFonts w:ascii="David" w:hAnsi="David" w:cs="David"/>
          <w:szCs w:val="24"/>
          <w:u w:val="single"/>
          <w:rtl/>
        </w:rPr>
        <w:t>ובר בתכנית ביטוח עצמאית ולא הרחבה, כתב שירות או כל כיסוי נלווה לתכנית ביטוח;</w:t>
      </w:r>
    </w:p>
    <w:p w:rsidR="00C53243" w:rsidRPr="001E13EF" w:rsidRDefault="00C53243" w:rsidP="00C53243">
      <w:pPr>
        <w:pStyle w:val="a7"/>
        <w:numPr>
          <w:ilvl w:val="4"/>
          <w:numId w:val="10"/>
        </w:numPr>
        <w:overflowPunct w:val="0"/>
        <w:autoSpaceDE w:val="0"/>
        <w:autoSpaceDN w:val="0"/>
        <w:adjustRightInd w:val="0"/>
        <w:ind w:left="2550"/>
        <w:textAlignment w:val="baseline"/>
        <w:rPr>
          <w:rFonts w:ascii="David" w:hAnsi="David" w:cs="David"/>
          <w:szCs w:val="24"/>
          <w:u w:val="single"/>
        </w:rPr>
      </w:pPr>
      <w:r w:rsidRPr="001E13EF">
        <w:rPr>
          <w:rFonts w:ascii="David" w:hAnsi="David" w:cs="David" w:hint="cs"/>
          <w:szCs w:val="24"/>
          <w:u w:val="single"/>
          <w:rtl/>
        </w:rPr>
        <w:t>תקופת הביטוח בתכנית קצובה ללא יותר מ 10 ימים;</w:t>
      </w:r>
    </w:p>
    <w:p w:rsidR="00C53243" w:rsidRPr="001E13EF" w:rsidRDefault="00C53243" w:rsidP="00C53243">
      <w:pPr>
        <w:pStyle w:val="a7"/>
        <w:numPr>
          <w:ilvl w:val="4"/>
          <w:numId w:val="10"/>
        </w:numPr>
        <w:overflowPunct w:val="0"/>
        <w:autoSpaceDE w:val="0"/>
        <w:autoSpaceDN w:val="0"/>
        <w:adjustRightInd w:val="0"/>
        <w:ind w:left="2550"/>
        <w:textAlignment w:val="baseline"/>
        <w:rPr>
          <w:rFonts w:ascii="David" w:hAnsi="David" w:cs="David"/>
          <w:szCs w:val="24"/>
          <w:u w:val="single"/>
        </w:rPr>
      </w:pPr>
      <w:r w:rsidRPr="001E13EF">
        <w:rPr>
          <w:rFonts w:ascii="David" w:hAnsi="David" w:cs="David" w:hint="cs"/>
          <w:szCs w:val="24"/>
          <w:u w:val="single"/>
          <w:rtl/>
        </w:rPr>
        <w:t>הביטוח לא שווק באופן יזום למבוטח;</w:t>
      </w:r>
    </w:p>
    <w:p w:rsidR="00C53243" w:rsidRPr="001E13EF" w:rsidRDefault="00C53243" w:rsidP="00C53243">
      <w:pPr>
        <w:pStyle w:val="a7"/>
        <w:numPr>
          <w:ilvl w:val="4"/>
          <w:numId w:val="10"/>
        </w:numPr>
        <w:overflowPunct w:val="0"/>
        <w:autoSpaceDE w:val="0"/>
        <w:autoSpaceDN w:val="0"/>
        <w:adjustRightInd w:val="0"/>
        <w:ind w:left="2550"/>
        <w:textAlignment w:val="baseline"/>
        <w:rPr>
          <w:rFonts w:ascii="David" w:hAnsi="David" w:cs="David"/>
          <w:szCs w:val="24"/>
          <w:u w:val="single"/>
          <w:rtl/>
        </w:rPr>
      </w:pPr>
      <w:r w:rsidRPr="001E13EF">
        <w:rPr>
          <w:rFonts w:ascii="David" w:hAnsi="David" w:cs="David"/>
          <w:szCs w:val="24"/>
          <w:u w:val="single"/>
          <w:rtl/>
        </w:rPr>
        <w:t>החריגים בתכנית זו אושרו על ידי המועמד לביטוח בהליך ההצטרפות;</w:t>
      </w:r>
    </w:p>
    <w:p w:rsidR="00C53243" w:rsidRPr="001E13EF" w:rsidRDefault="00C53243" w:rsidP="00C53243">
      <w:pPr>
        <w:pStyle w:val="a7"/>
        <w:numPr>
          <w:ilvl w:val="4"/>
          <w:numId w:val="10"/>
        </w:numPr>
        <w:overflowPunct w:val="0"/>
        <w:autoSpaceDE w:val="0"/>
        <w:autoSpaceDN w:val="0"/>
        <w:adjustRightInd w:val="0"/>
        <w:ind w:left="2550"/>
        <w:textAlignment w:val="baseline"/>
        <w:rPr>
          <w:rFonts w:ascii="David" w:hAnsi="David" w:cs="David"/>
          <w:szCs w:val="24"/>
          <w:u w:val="single"/>
          <w:rtl/>
        </w:rPr>
      </w:pPr>
      <w:r w:rsidRPr="001E13EF">
        <w:rPr>
          <w:rFonts w:ascii="David" w:hAnsi="David" w:cs="David"/>
          <w:szCs w:val="24"/>
          <w:u w:val="single"/>
          <w:rtl/>
        </w:rPr>
        <w:t>הפוליס</w:t>
      </w:r>
      <w:r>
        <w:rPr>
          <w:rFonts w:ascii="David" w:hAnsi="David" w:cs="David"/>
          <w:szCs w:val="24"/>
          <w:u w:val="single"/>
          <w:rtl/>
        </w:rPr>
        <w:t>ה מוגדרת כתכנית ביטוח לפי דרישה</w:t>
      </w:r>
      <w:r>
        <w:rPr>
          <w:rFonts w:ascii="David" w:hAnsi="David" w:cs="David" w:hint="cs"/>
          <w:szCs w:val="24"/>
          <w:u w:val="single"/>
          <w:rtl/>
        </w:rPr>
        <w:t>;</w:t>
      </w:r>
    </w:p>
    <w:p w:rsidR="00C53243" w:rsidRPr="001E13EF" w:rsidRDefault="00C53243" w:rsidP="00C53243">
      <w:pPr>
        <w:overflowPunct w:val="0"/>
        <w:autoSpaceDE w:val="0"/>
        <w:autoSpaceDN w:val="0"/>
        <w:adjustRightInd w:val="0"/>
        <w:ind w:left="2190"/>
        <w:textAlignment w:val="baseline"/>
        <w:rPr>
          <w:rFonts w:ascii="David" w:eastAsiaTheme="minorHAnsi" w:hAnsi="David" w:cs="David"/>
          <w:szCs w:val="24"/>
        </w:rPr>
      </w:pPr>
    </w:p>
    <w:p w:rsidR="00C53243" w:rsidRPr="00853723" w:rsidRDefault="00C53243" w:rsidP="00C53243">
      <w:pPr>
        <w:numPr>
          <w:ilvl w:val="0"/>
          <w:numId w:val="38"/>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על אף האמור בסעיף קטן (א), </w:t>
      </w:r>
      <w:r>
        <w:rPr>
          <w:rFonts w:ascii="David" w:eastAsiaTheme="minorHAnsi" w:hAnsi="David" w:cs="David" w:hint="cs"/>
          <w:sz w:val="24"/>
          <w:szCs w:val="24"/>
          <w:rtl/>
          <w:lang w:eastAsia="en-US"/>
        </w:rPr>
        <w:t>סימן ב' ל</w:t>
      </w:r>
      <w:r w:rsidRPr="00853723">
        <w:rPr>
          <w:rFonts w:ascii="David" w:eastAsiaTheme="minorHAnsi" w:hAnsi="David" w:cs="David"/>
          <w:sz w:val="24"/>
          <w:szCs w:val="24"/>
          <w:rtl/>
          <w:lang w:eastAsia="en-US"/>
        </w:rPr>
        <w:t>סעיף 1.1.1</w:t>
      </w:r>
      <w:r>
        <w:rPr>
          <w:rFonts w:ascii="David" w:eastAsiaTheme="minorHAnsi" w:hAnsi="David" w:cs="David" w:hint="cs"/>
          <w:sz w:val="24"/>
          <w:szCs w:val="24"/>
          <w:rtl/>
          <w:lang w:eastAsia="en-US"/>
        </w:rPr>
        <w:t xml:space="preserve">, סעיף </w:t>
      </w:r>
      <w:r w:rsidRPr="00853723">
        <w:rPr>
          <w:rFonts w:ascii="David" w:eastAsiaTheme="minorHAnsi" w:hAnsi="David" w:cs="David"/>
          <w:sz w:val="24"/>
          <w:szCs w:val="24"/>
          <w:rtl/>
          <w:lang w:eastAsia="en-US"/>
        </w:rPr>
        <w:t>3 וסעיף 4.1.1 לא יחולו על ביטוח שחוזר ביטוח 2014-1-6 "חידוש חוזה ביטוח" (30.9.2014) חל עליו;</w:t>
      </w:r>
    </w:p>
    <w:p w:rsidR="00C53243" w:rsidRPr="00853723" w:rsidRDefault="00C53243" w:rsidP="00C53243">
      <w:pPr>
        <w:numPr>
          <w:ilvl w:val="0"/>
          <w:numId w:val="38"/>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על אף האמור בסעיף קטן (א), </w:t>
      </w:r>
      <w:r>
        <w:rPr>
          <w:rFonts w:ascii="David" w:eastAsiaTheme="minorHAnsi" w:hAnsi="David" w:cs="David" w:hint="cs"/>
          <w:sz w:val="24"/>
          <w:szCs w:val="24"/>
          <w:rtl/>
          <w:lang w:eastAsia="en-US"/>
        </w:rPr>
        <w:t>סימן א' וסימן ג' ל</w:t>
      </w:r>
      <w:r w:rsidRPr="00853723">
        <w:rPr>
          <w:rFonts w:ascii="David" w:eastAsiaTheme="minorHAnsi" w:hAnsi="David" w:cs="David"/>
          <w:sz w:val="24"/>
          <w:szCs w:val="24"/>
          <w:rtl/>
          <w:lang w:eastAsia="en-US"/>
        </w:rPr>
        <w:t>סעיף 4.1.1</w:t>
      </w:r>
      <w:r>
        <w:rPr>
          <w:rFonts w:ascii="David" w:eastAsiaTheme="minorHAnsi" w:hAnsi="David" w:cs="David" w:hint="cs"/>
          <w:sz w:val="24"/>
          <w:szCs w:val="24"/>
          <w:rtl/>
          <w:lang w:eastAsia="en-US"/>
        </w:rPr>
        <w:t xml:space="preserve">, </w:t>
      </w:r>
      <w:r w:rsidRPr="00853723">
        <w:rPr>
          <w:rFonts w:ascii="David" w:eastAsiaTheme="minorHAnsi" w:hAnsi="David" w:cs="David"/>
          <w:sz w:val="24"/>
          <w:szCs w:val="24"/>
          <w:rtl/>
          <w:lang w:eastAsia="en-US"/>
        </w:rPr>
        <w:t>לא יחולו ביטוח נסיעות לחו"ל, ביטוח עובדים זרים וביטוח לתיירים ביטוח רפואי לישראלים בחו"ל.</w:t>
      </w:r>
    </w:p>
    <w:p w:rsidR="00C53243" w:rsidRPr="00853723" w:rsidRDefault="00C53243" w:rsidP="00C53243">
      <w:pPr>
        <w:numPr>
          <w:ilvl w:val="0"/>
          <w:numId w:val="38"/>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על אף הא</w:t>
      </w:r>
      <w:r>
        <w:rPr>
          <w:rFonts w:ascii="David" w:eastAsiaTheme="minorHAnsi" w:hAnsi="David" w:cs="David"/>
          <w:sz w:val="24"/>
          <w:szCs w:val="24"/>
          <w:rtl/>
          <w:lang w:eastAsia="en-US"/>
        </w:rPr>
        <w:t>מור בסעיף קטן (א), הוראות סימן א</w:t>
      </w:r>
      <w:r>
        <w:rPr>
          <w:rFonts w:ascii="David" w:eastAsiaTheme="minorHAnsi" w:hAnsi="David" w:cs="David" w:hint="cs"/>
          <w:sz w:val="24"/>
          <w:szCs w:val="24"/>
          <w:rtl/>
          <w:lang w:eastAsia="en-US"/>
        </w:rPr>
        <w:t>'</w:t>
      </w:r>
      <w:r w:rsidRPr="00853723">
        <w:rPr>
          <w:rFonts w:ascii="David" w:eastAsiaTheme="minorHAnsi" w:hAnsi="David" w:cs="David"/>
          <w:sz w:val="24"/>
          <w:szCs w:val="24"/>
          <w:rtl/>
          <w:lang w:eastAsia="en-US"/>
        </w:rPr>
        <w:t xml:space="preserve"> בסעיף 4.1.1 לא יחולו על ביטוחים שחלים לגביהם הוראות הפיקוח על שירותים פיננסיים (ביטוח) (ביטוח בריאות קבוצתי), תשס"ט-2009.</w:t>
      </w:r>
    </w:p>
    <w:p w:rsidR="00C53243" w:rsidRDefault="00C53243" w:rsidP="00C53243">
      <w:pPr>
        <w:numPr>
          <w:ilvl w:val="0"/>
          <w:numId w:val="38"/>
        </w:numPr>
        <w:overflowPunct w:val="0"/>
        <w:autoSpaceDE w:val="0"/>
        <w:autoSpaceDN w:val="0"/>
        <w:adjustRightInd w:val="0"/>
        <w:spacing w:before="120" w:after="120" w:line="360" w:lineRule="auto"/>
        <w:ind w:left="1557" w:hanging="56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על אף האמור בסעיף </w:t>
      </w:r>
      <w:r>
        <w:rPr>
          <w:rFonts w:ascii="David" w:eastAsiaTheme="minorHAnsi" w:hAnsi="David" w:cs="David"/>
          <w:sz w:val="24"/>
          <w:szCs w:val="24"/>
          <w:rtl/>
          <w:lang w:eastAsia="en-US"/>
        </w:rPr>
        <w:t xml:space="preserve">קטן (א), הוראות סעיף (ב) לסימן </w:t>
      </w:r>
      <w:r w:rsidRPr="00853723">
        <w:rPr>
          <w:rFonts w:ascii="David" w:eastAsiaTheme="minorHAnsi" w:hAnsi="David" w:cs="David"/>
          <w:sz w:val="24"/>
          <w:szCs w:val="24"/>
          <w:rtl/>
          <w:lang w:eastAsia="en-US"/>
        </w:rPr>
        <w:t>ד</w:t>
      </w:r>
      <w:r>
        <w:rPr>
          <w:rFonts w:ascii="David" w:eastAsiaTheme="minorHAnsi" w:hAnsi="David" w:cs="David" w:hint="cs"/>
          <w:sz w:val="24"/>
          <w:szCs w:val="24"/>
          <w:rtl/>
          <w:lang w:eastAsia="en-US"/>
        </w:rPr>
        <w:t>'</w:t>
      </w:r>
      <w:r w:rsidRPr="00853723">
        <w:rPr>
          <w:rFonts w:ascii="David" w:eastAsiaTheme="minorHAnsi" w:hAnsi="David" w:cs="David"/>
          <w:sz w:val="24"/>
          <w:szCs w:val="24"/>
          <w:rtl/>
          <w:lang w:eastAsia="en-US"/>
        </w:rPr>
        <w:t xml:space="preserve"> בסעיף </w:t>
      </w:r>
      <w:r>
        <w:rPr>
          <w:rFonts w:ascii="David" w:eastAsiaTheme="minorHAnsi" w:hAnsi="David" w:cs="David"/>
          <w:sz w:val="24"/>
          <w:szCs w:val="24"/>
          <w:rtl/>
          <w:lang w:eastAsia="en-US"/>
        </w:rPr>
        <w:t>4.1.1 לא יחולו על תכניות לביטוח</w:t>
      </w:r>
      <w:r w:rsidRPr="00853723">
        <w:rPr>
          <w:rFonts w:ascii="David" w:eastAsiaTheme="minorHAnsi" w:hAnsi="David" w:cs="David"/>
          <w:sz w:val="24"/>
          <w:szCs w:val="24"/>
          <w:rtl/>
          <w:lang w:eastAsia="en-US"/>
        </w:rPr>
        <w:t xml:space="preserve"> סיעודי מסוג פרט שפרמיית הביטוח בהן מוגדלת וכן על תכניות לביטוח סיעודי קבוצתי.</w:t>
      </w:r>
    </w:p>
    <w:p w:rsidR="00C53243" w:rsidRPr="00853723" w:rsidRDefault="00C53243" w:rsidP="00C53243">
      <w:pPr>
        <w:overflowPunct w:val="0"/>
        <w:autoSpaceDE w:val="0"/>
        <w:autoSpaceDN w:val="0"/>
        <w:adjustRightInd w:val="0"/>
        <w:spacing w:before="120" w:after="120" w:line="360" w:lineRule="auto"/>
        <w:ind w:left="1557"/>
        <w:contextualSpacing/>
        <w:textAlignment w:val="baseline"/>
        <w:rPr>
          <w:rFonts w:ascii="David" w:eastAsiaTheme="minorHAnsi" w:hAnsi="David" w:cs="David"/>
          <w:sz w:val="24"/>
          <w:szCs w:val="24"/>
          <w:lang w:eastAsia="en-US"/>
        </w:rPr>
      </w:pPr>
    </w:p>
    <w:p w:rsidR="00C53243" w:rsidRPr="00853723" w:rsidRDefault="00C53243" w:rsidP="00C53243">
      <w:pPr>
        <w:pStyle w:val="a7"/>
        <w:numPr>
          <w:ilvl w:val="0"/>
          <w:numId w:val="39"/>
        </w:numPr>
        <w:outlineLvl w:val="1"/>
        <w:rPr>
          <w:rFonts w:ascii="David" w:hAnsi="David" w:cs="David"/>
          <w:b/>
          <w:bCs/>
          <w:szCs w:val="24"/>
        </w:rPr>
      </w:pPr>
      <w:r w:rsidRPr="00853723">
        <w:rPr>
          <w:rFonts w:ascii="David" w:hAnsi="David" w:cs="David"/>
          <w:b/>
          <w:bCs/>
          <w:szCs w:val="24"/>
          <w:rtl/>
        </w:rPr>
        <w:t>תחילה</w:t>
      </w:r>
    </w:p>
    <w:p w:rsidR="00C53243" w:rsidRPr="00853723" w:rsidRDefault="00C53243" w:rsidP="00C53243">
      <w:pPr>
        <w:spacing w:before="120" w:after="120" w:line="360" w:lineRule="auto"/>
        <w:ind w:left="720"/>
        <w:contextualSpacing/>
        <w:rPr>
          <w:rFonts w:ascii="David" w:eastAsiaTheme="minorHAnsi" w:hAnsi="David" w:cs="David"/>
          <w:sz w:val="24"/>
          <w:szCs w:val="24"/>
          <w:rtl/>
          <w:lang w:eastAsia="en-US"/>
        </w:rPr>
      </w:pPr>
      <w:r w:rsidRPr="00853723">
        <w:rPr>
          <w:rFonts w:ascii="David" w:hAnsi="David" w:cs="David"/>
          <w:sz w:val="20"/>
          <w:szCs w:val="24"/>
          <w:rtl/>
        </w:rPr>
        <w:t xml:space="preserve">תחילתן של הוראות חוזר זה ביום 2 בספטמבר 2018, ויחולו ביחס לדיווח השנתי בגין שנת </w:t>
      </w:r>
      <w:r>
        <w:rPr>
          <w:rFonts w:ascii="David" w:hAnsi="David" w:cs="David" w:hint="cs"/>
          <w:sz w:val="20"/>
          <w:szCs w:val="24"/>
          <w:rtl/>
        </w:rPr>
        <w:t>2018</w:t>
      </w:r>
      <w:r w:rsidRPr="00853723">
        <w:rPr>
          <w:rFonts w:ascii="David" w:hAnsi="David" w:cs="David"/>
          <w:sz w:val="20"/>
          <w:szCs w:val="24"/>
          <w:rtl/>
        </w:rPr>
        <w:t>, על אף האמור, חברת ביטוח יכולה לפנות לממונה לשם קבלת אישור לשליחת הדיווחים בהתאם להוראות חוזר זה ביחס לדיווח בגין שנת 2017.</w:t>
      </w:r>
    </w:p>
    <w:p w:rsidR="00C53243" w:rsidRPr="00853723" w:rsidRDefault="00C53243" w:rsidP="00C53243">
      <w:pPr>
        <w:bidi w:val="0"/>
        <w:spacing w:before="840" w:line="360" w:lineRule="auto"/>
        <w:ind w:left="1361"/>
        <w:rPr>
          <w:rFonts w:ascii="David" w:hAnsi="David" w:cs="David"/>
          <w:sz w:val="20"/>
          <w:szCs w:val="24"/>
        </w:rPr>
      </w:pPr>
      <w:r w:rsidRPr="00853723">
        <w:rPr>
          <w:rFonts w:ascii="David" w:hAnsi="David" w:cs="David"/>
          <w:sz w:val="20"/>
          <w:szCs w:val="24"/>
          <w:rtl/>
        </w:rPr>
        <w:t>דורית סלינגר</w:t>
      </w:r>
    </w:p>
    <w:p w:rsidR="00C53243" w:rsidRPr="00853723" w:rsidRDefault="00C53243" w:rsidP="00C53243">
      <w:pPr>
        <w:bidi w:val="0"/>
        <w:spacing w:before="120" w:line="360" w:lineRule="auto"/>
        <w:ind w:left="-2608" w:right="4365"/>
        <w:rPr>
          <w:rFonts w:ascii="David" w:eastAsiaTheme="minorHAnsi" w:hAnsi="David" w:cs="David"/>
          <w:sz w:val="24"/>
          <w:szCs w:val="24"/>
          <w:lang w:eastAsia="en-US"/>
        </w:rPr>
      </w:pPr>
      <w:r w:rsidRPr="00853723">
        <w:rPr>
          <w:rFonts w:ascii="David" w:hAnsi="David" w:cs="David"/>
          <w:sz w:val="20"/>
          <w:szCs w:val="24"/>
          <w:rtl/>
        </w:rPr>
        <w:t>הממונה על שוק ההון, ביטוח וחיסכון</w:t>
      </w:r>
      <w:r w:rsidRPr="00853723">
        <w:rPr>
          <w:rFonts w:ascii="David" w:hAnsi="David" w:cs="David"/>
          <w:sz w:val="20"/>
          <w:szCs w:val="24"/>
          <w:rtl/>
        </w:rPr>
        <w:br w:type="page"/>
      </w:r>
    </w:p>
    <w:p w:rsidR="00C53243" w:rsidRPr="00853723" w:rsidRDefault="00C53243" w:rsidP="00C53243">
      <w:pPr>
        <w:bidi w:val="0"/>
        <w:spacing w:before="120" w:after="120" w:line="360" w:lineRule="auto"/>
        <w:ind w:left="360"/>
        <w:contextualSpacing/>
        <w:jc w:val="center"/>
        <w:outlineLvl w:val="2"/>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lastRenderedPageBreak/>
        <w:t>נספח 6.3.3.2 - גילוי נאות למבוטח בביטוח בריאות</w:t>
      </w:r>
    </w:p>
    <w:tbl>
      <w:tblPr>
        <w:tblStyle w:val="13"/>
        <w:bidiVisual/>
        <w:tblW w:w="9646" w:type="dxa"/>
        <w:tblInd w:w="-35" w:type="dxa"/>
        <w:tblLook w:val="04A0" w:firstRow="1" w:lastRow="0" w:firstColumn="1" w:lastColumn="0" w:noHBand="0" w:noVBand="1"/>
        <w:tblCaption w:val="טבלת פרטי התקשרות עם החברה "/>
        <w:tblDescription w:val="כתובת אתר האינטרנט של חברת הביטוח, כתובת למשלוח דואר, כתובת דואר אלקטרוני של חברת הביטוח וחספרי טלפון ופקס. "/>
      </w:tblPr>
      <w:tblGrid>
        <w:gridCol w:w="2445"/>
        <w:gridCol w:w="2445"/>
        <w:gridCol w:w="2445"/>
        <w:gridCol w:w="2311"/>
      </w:tblGrid>
      <w:tr w:rsidR="00C53243" w:rsidRPr="00853723" w:rsidTr="00C46E5F">
        <w:trPr>
          <w:tblHeader/>
        </w:trPr>
        <w:tc>
          <w:tcPr>
            <w:tcW w:w="9646" w:type="dxa"/>
            <w:gridSpan w:val="4"/>
            <w:shd w:val="clear" w:color="auto" w:fill="8DB3E2" w:themeFill="text2" w:themeFillTint="66"/>
          </w:tcPr>
          <w:p w:rsidR="00C53243" w:rsidRPr="0043439F" w:rsidRDefault="00C53243" w:rsidP="00C46E5F">
            <w:pPr>
              <w:tabs>
                <w:tab w:val="center" w:pos="2359"/>
                <w:tab w:val="center" w:pos="5619"/>
              </w:tabs>
              <w:overflowPunct w:val="0"/>
              <w:autoSpaceDE w:val="0"/>
              <w:autoSpaceDN w:val="0"/>
              <w:adjustRightInd w:val="0"/>
              <w:spacing w:line="360" w:lineRule="auto"/>
              <w:contextualSpacing/>
              <w:jc w:val="center"/>
              <w:textAlignment w:val="baseline"/>
              <w:rPr>
                <w:rFonts w:ascii="David" w:hAnsi="David" w:cs="David"/>
                <w:b/>
                <w:bCs/>
                <w:sz w:val="22"/>
                <w:szCs w:val="22"/>
                <w:rtl/>
              </w:rPr>
            </w:pPr>
            <w:r w:rsidRPr="0043439F">
              <w:rPr>
                <w:rFonts w:ascii="David" w:hAnsi="David" w:cs="David"/>
                <w:b/>
                <w:bCs/>
                <w:sz w:val="22"/>
                <w:szCs w:val="22"/>
                <w:rtl/>
              </w:rPr>
              <w:t>לוגו חברת הביטוח</w:t>
            </w:r>
          </w:p>
        </w:tc>
      </w:tr>
      <w:tr w:rsidR="00C53243" w:rsidRPr="00853723" w:rsidTr="00C46E5F">
        <w:trPr>
          <w:trHeight w:val="491"/>
          <w:tblHeader/>
        </w:trPr>
        <w:tc>
          <w:tcPr>
            <w:tcW w:w="2445" w:type="dxa"/>
          </w:tcPr>
          <w:p w:rsidR="00C53243" w:rsidRPr="00AD0580" w:rsidRDefault="00BE5521"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hyperlink w:anchor="About" w:history="1">
              <w:r w:rsidR="00C53243" w:rsidRPr="00AD0580">
                <w:rPr>
                  <w:rFonts w:ascii="David" w:hAnsi="David" w:cs="David"/>
                  <w:bCs/>
                  <w:color w:val="0000FF"/>
                  <w:sz w:val="16"/>
                  <w:szCs w:val="20"/>
                  <w:rtl/>
                </w:rPr>
                <w:t>כתובת אתר האינטרנט של החברה</w:t>
              </w:r>
            </w:hyperlink>
          </w:p>
        </w:tc>
        <w:tc>
          <w:tcPr>
            <w:tcW w:w="2445" w:type="dxa"/>
          </w:tcPr>
          <w:p w:rsidR="00C53243" w:rsidRPr="00AD0580" w:rsidRDefault="00C53243"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r w:rsidRPr="00AD0580">
              <w:rPr>
                <w:rFonts w:ascii="David" w:hAnsi="David" w:cs="David"/>
                <w:bCs/>
                <w:sz w:val="16"/>
                <w:szCs w:val="20"/>
                <w:rtl/>
              </w:rPr>
              <w:t xml:space="preserve">כתובת החברה למשלוח דואר </w:t>
            </w:r>
          </w:p>
        </w:tc>
        <w:tc>
          <w:tcPr>
            <w:tcW w:w="2445" w:type="dxa"/>
          </w:tcPr>
          <w:p w:rsidR="00C53243" w:rsidRPr="00AD0580" w:rsidRDefault="00BE5521"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hyperlink w:anchor="About" w:history="1">
              <w:r w:rsidR="00C53243" w:rsidRPr="00AD0580">
                <w:rPr>
                  <w:rFonts w:ascii="David" w:hAnsi="David" w:cs="David"/>
                  <w:bCs/>
                  <w:color w:val="0000FF"/>
                  <w:sz w:val="16"/>
                  <w:szCs w:val="20"/>
                  <w:rtl/>
                </w:rPr>
                <w:t>כתובת הדואר האלקטרוני של החברה</w:t>
              </w:r>
            </w:hyperlink>
          </w:p>
        </w:tc>
        <w:tc>
          <w:tcPr>
            <w:tcW w:w="2311" w:type="dxa"/>
          </w:tcPr>
          <w:p w:rsidR="00C53243" w:rsidRPr="00AD0580" w:rsidRDefault="00C53243"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r w:rsidRPr="00AD0580">
              <w:rPr>
                <w:rFonts w:ascii="David" w:hAnsi="David" w:cs="David"/>
                <w:bCs/>
                <w:sz w:val="16"/>
                <w:szCs w:val="20"/>
                <w:rtl/>
              </w:rPr>
              <w:t>מספר טלפון ומס' פקס של מחלקת שירות לקוחות החברה</w:t>
            </w:r>
          </w:p>
        </w:tc>
      </w:tr>
    </w:tbl>
    <w:p w:rsidR="00C53243" w:rsidRPr="00853723" w:rsidRDefault="00C53243" w:rsidP="00C53243">
      <w:pPr>
        <w:tabs>
          <w:tab w:val="center" w:pos="2359"/>
          <w:tab w:val="center" w:pos="5619"/>
        </w:tabs>
        <w:overflowPunct w:val="0"/>
        <w:autoSpaceDE w:val="0"/>
        <w:autoSpaceDN w:val="0"/>
        <w:adjustRightInd w:val="0"/>
        <w:spacing w:before="120" w:after="120" w:line="360" w:lineRule="auto"/>
        <w:jc w:val="center"/>
        <w:textAlignment w:val="baseline"/>
        <w:rPr>
          <w:rFonts w:ascii="David" w:hAnsi="David" w:cs="David"/>
          <w:b/>
          <w:bCs/>
          <w:sz w:val="28"/>
          <w:szCs w:val="28"/>
          <w:u w:val="single"/>
          <w:rtl/>
        </w:rPr>
      </w:pPr>
      <w:r w:rsidRPr="00853723">
        <w:rPr>
          <w:rFonts w:ascii="David" w:hAnsi="David" w:cs="David"/>
          <w:b/>
          <w:bCs/>
          <w:sz w:val="28"/>
          <w:szCs w:val="28"/>
          <w:u w:val="single"/>
          <w:rtl/>
        </w:rPr>
        <w:t>תמצית תנאי הביטוח - שם הביטוח</w:t>
      </w:r>
    </w:p>
    <w:p w:rsidR="00C53243" w:rsidRPr="00853723" w:rsidRDefault="00C53243" w:rsidP="00C53243">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2"/>
          <w:szCs w:val="22"/>
          <w:rtl/>
        </w:rPr>
      </w:pPr>
      <w:r w:rsidRPr="00853723">
        <w:rPr>
          <w:rFonts w:ascii="David" w:hAnsi="David" w:cs="David"/>
          <w:sz w:val="22"/>
          <w:szCs w:val="22"/>
          <w:rtl/>
        </w:rPr>
        <w:t xml:space="preserve">לוח 1 - </w:t>
      </w:r>
      <w:r w:rsidRPr="00853723">
        <w:rPr>
          <w:rFonts w:ascii="David" w:hAnsi="David" w:cs="David"/>
          <w:sz w:val="24"/>
          <w:szCs w:val="24"/>
          <w:rtl/>
        </w:rPr>
        <w:t>תמצית פרטי הפוליסה</w:t>
      </w:r>
    </w:p>
    <w:tbl>
      <w:tblPr>
        <w:tblStyle w:val="13"/>
        <w:bidiVisual/>
        <w:tblW w:w="9641" w:type="dxa"/>
        <w:tblLook w:val="04A0" w:firstRow="1" w:lastRow="0" w:firstColumn="1" w:lastColumn="0" w:noHBand="0" w:noVBand="1"/>
        <w:tblCaption w:val="טבלת תמצית פרטי הפוליסה "/>
        <w:tblDescription w:val="פורמט בו חברת הביטוח תדרש לערוך את מסמך תמצית תנאי מוצר הביטוח. יפורטו שם בין היתר, שם הביטוח, סוג הביטוח, יאור הביטוח, תקופת הביטוח, חריגים לביטוח, סכומי פיצוי, עלות ועוד "/>
      </w:tblPr>
      <w:tblGrid>
        <w:gridCol w:w="2786"/>
        <w:gridCol w:w="6855"/>
      </w:tblGrid>
      <w:tr w:rsidR="00C53243" w:rsidRPr="00853723" w:rsidTr="00C46E5F">
        <w:trPr>
          <w:tblHeader/>
        </w:trPr>
        <w:tc>
          <w:tcPr>
            <w:tcW w:w="9641" w:type="dxa"/>
            <w:gridSpan w:val="2"/>
            <w:shd w:val="clear" w:color="auto" w:fill="8DB3E2" w:themeFill="text2" w:themeFillTint="66"/>
          </w:tcPr>
          <w:p w:rsidR="00C53243" w:rsidRPr="0043439F" w:rsidRDefault="00C53243" w:rsidP="00C46E5F">
            <w:pPr>
              <w:tabs>
                <w:tab w:val="center" w:pos="2359"/>
                <w:tab w:val="center" w:pos="5619"/>
              </w:tabs>
              <w:overflowPunct w:val="0"/>
              <w:autoSpaceDE w:val="0"/>
              <w:autoSpaceDN w:val="0"/>
              <w:adjustRightInd w:val="0"/>
              <w:spacing w:line="360" w:lineRule="auto"/>
              <w:contextualSpacing/>
              <w:jc w:val="center"/>
              <w:textAlignment w:val="baseline"/>
              <w:rPr>
                <w:rFonts w:ascii="David" w:hAnsi="David" w:cs="David"/>
                <w:b/>
                <w:bCs/>
                <w:sz w:val="22"/>
                <w:szCs w:val="22"/>
                <w:rtl/>
              </w:rPr>
            </w:pPr>
            <w:r w:rsidRPr="0043439F">
              <w:rPr>
                <w:rFonts w:ascii="David" w:hAnsi="David" w:cs="David" w:hint="cs"/>
                <w:b/>
                <w:bCs/>
                <w:sz w:val="22"/>
                <w:szCs w:val="22"/>
                <w:rtl/>
              </w:rPr>
              <w:t>ת</w:t>
            </w:r>
            <w:r w:rsidRPr="0043439F">
              <w:rPr>
                <w:rFonts w:ascii="David" w:hAnsi="David" w:cs="David"/>
                <w:b/>
                <w:bCs/>
                <w:sz w:val="22"/>
                <w:szCs w:val="22"/>
                <w:rtl/>
              </w:rPr>
              <w:t>מצית פרטי הפוליסה</w:t>
            </w:r>
          </w:p>
        </w:tc>
      </w:tr>
      <w:tr w:rsidR="00C53243" w:rsidRPr="00853723" w:rsidTr="00C46E5F">
        <w:trPr>
          <w:tblHeader/>
        </w:trPr>
        <w:tc>
          <w:tcPr>
            <w:tcW w:w="2786" w:type="dxa"/>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 xml:space="preserve">שם הביטוח </w:t>
            </w:r>
          </w:p>
        </w:tc>
        <w:tc>
          <w:tcPr>
            <w:tcW w:w="6855" w:type="dxa"/>
          </w:tcPr>
          <w:p w:rsidR="00C53243" w:rsidRPr="0043439F"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2"/>
                <w:szCs w:val="22"/>
                <w:rtl/>
              </w:rPr>
            </w:pPr>
          </w:p>
        </w:tc>
      </w:tr>
      <w:tr w:rsidR="00C53243" w:rsidRPr="00853723" w:rsidTr="00C46E5F">
        <w:trPr>
          <w:tblHeader/>
        </w:trPr>
        <w:tc>
          <w:tcPr>
            <w:tcW w:w="2786" w:type="dxa"/>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 xml:space="preserve">סוג הביטוח </w:t>
            </w:r>
          </w:p>
        </w:tc>
        <w:tc>
          <w:tcPr>
            <w:tcW w:w="6855" w:type="dxa"/>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 xml:space="preserve">תקופת הביטוח </w:t>
            </w:r>
          </w:p>
        </w:tc>
        <w:tc>
          <w:tcPr>
            <w:tcW w:w="6855"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תיאור הביטוח</w:t>
            </w:r>
          </w:p>
        </w:tc>
        <w:tc>
          <w:tcPr>
            <w:tcW w:w="6855"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 xml:space="preserve">הפוליסה אינה מכסה את המבוטח במקרים הבאים (חריגים בפוליסה) </w:t>
            </w:r>
          </w:p>
        </w:tc>
        <w:tc>
          <w:tcPr>
            <w:tcW w:w="6855"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גובה הפיצוי הכספי שאקבל</w:t>
            </w:r>
          </w:p>
        </w:tc>
        <w:tc>
          <w:tcPr>
            <w:tcW w:w="6855"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אחרי כמה זמן מתחילת הביטוח ניתן לתבוע ולקבל תגמול (אכשרה)</w:t>
            </w:r>
            <w:r w:rsidRPr="0043439F">
              <w:rPr>
                <w:rFonts w:ascii="David" w:hAnsi="David" w:cs="David"/>
                <w:b/>
                <w:bCs/>
                <w:sz w:val="22"/>
                <w:szCs w:val="22"/>
                <w:vertAlign w:val="superscript"/>
                <w:rtl/>
              </w:rPr>
              <w:footnoteReference w:id="5"/>
            </w:r>
          </w:p>
        </w:tc>
        <w:tc>
          <w:tcPr>
            <w:tcW w:w="6855"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אחרי כמה זמן מקרות מקרה הביטוח אהיה זכאי לתגמול (המתנה)</w:t>
            </w:r>
            <w:r w:rsidRPr="0043439F">
              <w:rPr>
                <w:rFonts w:ascii="David" w:hAnsi="David" w:cs="David"/>
                <w:b/>
                <w:bCs/>
                <w:sz w:val="22"/>
                <w:szCs w:val="22"/>
                <w:vertAlign w:val="superscript"/>
                <w:rtl/>
              </w:rPr>
              <w:footnoteReference w:id="6"/>
            </w:r>
          </w:p>
        </w:tc>
        <w:tc>
          <w:tcPr>
            <w:tcW w:w="6855"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השתתפות עצמית</w:t>
            </w:r>
          </w:p>
        </w:tc>
        <w:tc>
          <w:tcPr>
            <w:tcW w:w="6855" w:type="dxa"/>
            <w:shd w:val="clear" w:color="auto" w:fill="D9D9D9" w:themeFill="background1" w:themeFillShade="D9"/>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במשך כמה חודשים/שנים ישולמו תגמולי הביטוח</w:t>
            </w:r>
          </w:p>
        </w:tc>
        <w:tc>
          <w:tcPr>
            <w:tcW w:w="6855" w:type="dxa"/>
            <w:shd w:val="clear" w:color="auto" w:fill="D9D9D9" w:themeFill="background1" w:themeFillShade="D9"/>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סכום הביטוח שאקבל בבית ובמוסד</w:t>
            </w:r>
          </w:p>
        </w:tc>
        <w:tc>
          <w:tcPr>
            <w:tcW w:w="6855" w:type="dxa"/>
            <w:shd w:val="clear" w:color="auto" w:fill="D9D9D9" w:themeFill="background1" w:themeFillShade="D9"/>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78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האם קיימים כיסויים חופפים בביטוח המשלים של קופות החולים</w:t>
            </w:r>
          </w:p>
        </w:tc>
        <w:tc>
          <w:tcPr>
            <w:tcW w:w="6855" w:type="dxa"/>
            <w:shd w:val="clear" w:color="auto" w:fill="D9D9D9" w:themeFill="background1" w:themeFillShade="D9"/>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rHeight w:val="3413"/>
          <w:tblHeader/>
        </w:trPr>
        <w:tc>
          <w:tcPr>
            <w:tcW w:w="2786" w:type="dxa"/>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 xml:space="preserve">עלות הביטוח </w:t>
            </w:r>
          </w:p>
        </w:tc>
        <w:tc>
          <w:tcPr>
            <w:tcW w:w="6855" w:type="dxa"/>
          </w:tcPr>
          <w:tbl>
            <w:tblPr>
              <w:tblStyle w:val="13"/>
              <w:bidiVisual/>
              <w:tblW w:w="0" w:type="auto"/>
              <w:jc w:val="center"/>
              <w:tblLook w:val="04A0" w:firstRow="1" w:lastRow="0" w:firstColumn="1" w:lastColumn="0" w:noHBand="0" w:noVBand="1"/>
              <w:tblCaption w:val="טבלת התפחות דמי הביטוח "/>
              <w:tblDescription w:val="טבלה המתארת את התפתחות דמי הביטוח בהתאם לגיל המבוטח, "/>
            </w:tblPr>
            <w:tblGrid>
              <w:gridCol w:w="2864"/>
              <w:gridCol w:w="1558"/>
            </w:tblGrid>
            <w:tr w:rsidR="00C53243" w:rsidRPr="00853723" w:rsidTr="00C46E5F">
              <w:trPr>
                <w:tblHeader/>
                <w:jc w:val="center"/>
              </w:trPr>
              <w:tc>
                <w:tcPr>
                  <w:tcW w:w="2864" w:type="dxa"/>
                  <w:shd w:val="clear" w:color="auto" w:fill="FFFFFF" w:themeFill="background1"/>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8"/>
                      <w:szCs w:val="18"/>
                      <w:rtl/>
                    </w:rPr>
                  </w:pPr>
                  <w:r w:rsidRPr="00853723">
                    <w:rPr>
                      <w:rFonts w:ascii="David" w:hAnsi="David" w:cs="David"/>
                      <w:sz w:val="18"/>
                      <w:szCs w:val="18"/>
                      <w:rtl/>
                    </w:rPr>
                    <w:t xml:space="preserve">גיל </w:t>
                  </w:r>
                </w:p>
              </w:tc>
              <w:tc>
                <w:tcPr>
                  <w:tcW w:w="1558" w:type="dxa"/>
                  <w:shd w:val="clear" w:color="auto" w:fill="FFFFFF" w:themeFill="background1"/>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8"/>
                      <w:szCs w:val="18"/>
                      <w:rtl/>
                    </w:rPr>
                  </w:pPr>
                  <w:r w:rsidRPr="00853723">
                    <w:rPr>
                      <w:rFonts w:ascii="David" w:hAnsi="David" w:cs="David"/>
                      <w:sz w:val="18"/>
                      <w:szCs w:val="18"/>
                      <w:rtl/>
                    </w:rPr>
                    <w:t xml:space="preserve">מחיר הביטוח החודשי ללא הנחות ותוספות </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ילד</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tl/>
                    </w:rPr>
                  </w:pPr>
                  <w:r w:rsidRPr="00853723">
                    <w:rPr>
                      <w:rFonts w:ascii="David" w:hAnsi="David" w:cs="David"/>
                      <w:sz w:val="16"/>
                      <w:szCs w:val="16"/>
                    </w:rPr>
                    <w:t>xx</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21-30</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tl/>
                    </w:rPr>
                  </w:pPr>
                  <w:r w:rsidRPr="00853723">
                    <w:rPr>
                      <w:rFonts w:ascii="David" w:hAnsi="David" w:cs="David"/>
                      <w:sz w:val="16"/>
                      <w:szCs w:val="16"/>
                    </w:rPr>
                    <w:t>xx</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31-40</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tl/>
                    </w:rPr>
                  </w:pPr>
                  <w:r w:rsidRPr="00853723">
                    <w:rPr>
                      <w:rFonts w:ascii="David" w:hAnsi="David" w:cs="David"/>
                      <w:sz w:val="16"/>
                      <w:szCs w:val="16"/>
                    </w:rPr>
                    <w:t>xx</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41-50</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Pr>
                  </w:pPr>
                  <w:r w:rsidRPr="00853723">
                    <w:rPr>
                      <w:rFonts w:ascii="David" w:hAnsi="David" w:cs="David"/>
                      <w:sz w:val="16"/>
                      <w:szCs w:val="16"/>
                    </w:rPr>
                    <w:t>xx</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51-60</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Pr>
                  </w:pPr>
                  <w:r w:rsidRPr="00853723">
                    <w:rPr>
                      <w:rFonts w:ascii="David" w:hAnsi="David" w:cs="David"/>
                      <w:sz w:val="16"/>
                      <w:szCs w:val="16"/>
                    </w:rPr>
                    <w:t>xx</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61-64</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tl/>
                    </w:rPr>
                  </w:pPr>
                  <w:r w:rsidRPr="00853723">
                    <w:rPr>
                      <w:rFonts w:ascii="David" w:hAnsi="David" w:cs="David"/>
                      <w:sz w:val="16"/>
                      <w:szCs w:val="16"/>
                    </w:rPr>
                    <w:t>xx</w:t>
                  </w:r>
                </w:p>
              </w:tc>
            </w:tr>
            <w:tr w:rsidR="00C53243" w:rsidRPr="00853723" w:rsidTr="00C46E5F">
              <w:trPr>
                <w:jc w:val="center"/>
              </w:trPr>
              <w:tc>
                <w:tcPr>
                  <w:tcW w:w="286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65 ומעלה</w:t>
                  </w:r>
                </w:p>
              </w:tc>
              <w:tc>
                <w:tcPr>
                  <w:tcW w:w="1558"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hAnsi="David" w:cs="David"/>
                      <w:sz w:val="16"/>
                      <w:szCs w:val="16"/>
                      <w:rtl/>
                    </w:rPr>
                  </w:pPr>
                  <w:r w:rsidRPr="00853723">
                    <w:rPr>
                      <w:rFonts w:ascii="David" w:hAnsi="David" w:cs="David"/>
                      <w:sz w:val="16"/>
                      <w:szCs w:val="16"/>
                    </w:rPr>
                    <w:t>xx</w:t>
                  </w:r>
                </w:p>
              </w:tc>
            </w:tr>
          </w:tbl>
          <w:p w:rsidR="00C53243" w:rsidRPr="00853723" w:rsidRDefault="00C53243" w:rsidP="00C46E5F">
            <w:pPr>
              <w:tabs>
                <w:tab w:val="center" w:pos="2359"/>
                <w:tab w:val="center" w:pos="5619"/>
              </w:tabs>
              <w:overflowPunct w:val="0"/>
              <w:autoSpaceDE w:val="0"/>
              <w:autoSpaceDN w:val="0"/>
              <w:adjustRightInd w:val="0"/>
              <w:spacing w:before="60" w:line="276" w:lineRule="auto"/>
              <w:contextualSpacing/>
              <w:textAlignment w:val="baseline"/>
              <w:rPr>
                <w:rFonts w:ascii="David" w:hAnsi="David" w:cs="David"/>
                <w:b/>
                <w:bCs/>
                <w:sz w:val="16"/>
                <w:szCs w:val="20"/>
                <w:rtl/>
              </w:rPr>
            </w:pPr>
            <w:r w:rsidRPr="00853723">
              <w:rPr>
                <w:rFonts w:ascii="David" w:hAnsi="David" w:cs="David"/>
                <w:sz w:val="20"/>
                <w:szCs w:val="20"/>
                <w:rtl/>
              </w:rPr>
              <w:t xml:space="preserve">שים לב! מחיר הביטוח עלול להשתנות בהתאם למצבך הרפואי או עקב מתן הנחה. באפשרותך להשוות בין מחירי הביטוח וציון מדד השירות של המבטחים השונים במחשבון ביטוח הבריאות באתר רשות שוק ההון- </w:t>
            </w:r>
            <w:hyperlink r:id="rId10" w:history="1">
              <w:r w:rsidRPr="00853723">
                <w:rPr>
                  <w:rFonts w:ascii="David" w:hAnsi="David" w:cs="David"/>
                  <w:color w:val="0000FF"/>
                  <w:sz w:val="20"/>
                  <w:szCs w:val="20"/>
                  <w:u w:val="single"/>
                  <w:rtl/>
                </w:rPr>
                <w:t>כנס למחשבון</w:t>
              </w:r>
            </w:hyperlink>
            <w:r w:rsidRPr="00853723">
              <w:rPr>
                <w:rFonts w:ascii="David" w:hAnsi="David" w:cs="David"/>
                <w:sz w:val="16"/>
                <w:szCs w:val="16"/>
                <w:rtl/>
              </w:rPr>
              <w:t>.</w:t>
            </w:r>
          </w:p>
          <w:p w:rsidR="00C53243" w:rsidRPr="00853723" w:rsidRDefault="00C53243" w:rsidP="00C46E5F">
            <w:pPr>
              <w:tabs>
                <w:tab w:val="center" w:pos="2359"/>
                <w:tab w:val="center" w:pos="5619"/>
              </w:tabs>
              <w:overflowPunct w:val="0"/>
              <w:autoSpaceDE w:val="0"/>
              <w:autoSpaceDN w:val="0"/>
              <w:adjustRightInd w:val="0"/>
              <w:spacing w:before="60" w:line="276" w:lineRule="auto"/>
              <w:contextualSpacing/>
              <w:textAlignment w:val="baseline"/>
              <w:rPr>
                <w:rFonts w:ascii="David" w:hAnsi="David" w:cs="David"/>
                <w:sz w:val="20"/>
                <w:szCs w:val="20"/>
                <w:rtl/>
              </w:rPr>
            </w:pPr>
            <w:r w:rsidRPr="00853723">
              <w:rPr>
                <w:rFonts w:ascii="David" w:hAnsi="David" w:cs="David"/>
                <w:b/>
                <w:bCs/>
                <w:sz w:val="16"/>
                <w:szCs w:val="20"/>
                <w:rtl/>
              </w:rPr>
              <w:t>מחיר הביטוח וציוני מדד השירות למוצר זה נכונים למועד פרסומם</w:t>
            </w:r>
          </w:p>
        </w:tc>
      </w:tr>
    </w:tbl>
    <w:p w:rsidR="00C53243" w:rsidRPr="00853723" w:rsidRDefault="00C53243" w:rsidP="00C53243">
      <w:pPr>
        <w:tabs>
          <w:tab w:val="center" w:pos="2359"/>
          <w:tab w:val="center" w:pos="5619"/>
        </w:tabs>
        <w:overflowPunct w:val="0"/>
        <w:autoSpaceDE w:val="0"/>
        <w:autoSpaceDN w:val="0"/>
        <w:adjustRightInd w:val="0"/>
        <w:spacing w:before="960" w:after="720" w:line="360" w:lineRule="auto"/>
        <w:contextualSpacing/>
        <w:textAlignment w:val="baseline"/>
        <w:rPr>
          <w:rFonts w:ascii="David" w:hAnsi="David" w:cs="David"/>
          <w:sz w:val="24"/>
          <w:szCs w:val="24"/>
          <w:rtl/>
        </w:rPr>
      </w:pPr>
      <w:r w:rsidRPr="00853723">
        <w:rPr>
          <w:rFonts w:ascii="David" w:hAnsi="David" w:cs="David"/>
          <w:sz w:val="24"/>
          <w:szCs w:val="24"/>
          <w:rtl/>
        </w:rPr>
        <w:br w:type="page"/>
      </w:r>
    </w:p>
    <w:p w:rsidR="00C53243" w:rsidRPr="00853723" w:rsidRDefault="00C53243" w:rsidP="00C53243">
      <w:pPr>
        <w:tabs>
          <w:tab w:val="center" w:pos="2359"/>
          <w:tab w:val="center" w:pos="5619"/>
        </w:tabs>
        <w:overflowPunct w:val="0"/>
        <w:autoSpaceDE w:val="0"/>
        <w:autoSpaceDN w:val="0"/>
        <w:adjustRightInd w:val="0"/>
        <w:spacing w:before="960" w:after="720" w:line="360" w:lineRule="auto"/>
        <w:contextualSpacing/>
        <w:jc w:val="left"/>
        <w:textAlignment w:val="baseline"/>
        <w:rPr>
          <w:rFonts w:ascii="David" w:hAnsi="David" w:cs="David"/>
          <w:sz w:val="24"/>
          <w:szCs w:val="24"/>
          <w:rtl/>
        </w:rPr>
      </w:pPr>
      <w:r w:rsidRPr="00853723">
        <w:rPr>
          <w:rFonts w:ascii="David" w:hAnsi="David" w:cs="David"/>
          <w:sz w:val="24"/>
          <w:szCs w:val="24"/>
          <w:rtl/>
        </w:rPr>
        <w:lastRenderedPageBreak/>
        <w:t>לוח 2 - תמצית תיאור הכיסויים בפוליסה</w:t>
      </w:r>
    </w:p>
    <w:tbl>
      <w:tblPr>
        <w:tblStyle w:val="13"/>
        <w:bidiVisual/>
        <w:tblW w:w="9781" w:type="dxa"/>
        <w:tblInd w:w="-35" w:type="dxa"/>
        <w:tblLayout w:type="fixed"/>
        <w:tblLook w:val="04A0" w:firstRow="1" w:lastRow="0" w:firstColumn="1" w:lastColumn="0" w:noHBand="0" w:noVBand="1"/>
        <w:tblCaption w:val="טבלת תיאור הכיסויים בפוליסה "/>
        <w:tblDescription w:val="הטבלה מפרטת אודות הכיסויים הקיימים בפוליסה. "/>
      </w:tblPr>
      <w:tblGrid>
        <w:gridCol w:w="2268"/>
        <w:gridCol w:w="2551"/>
        <w:gridCol w:w="1134"/>
        <w:gridCol w:w="1276"/>
        <w:gridCol w:w="1276"/>
        <w:gridCol w:w="1276"/>
      </w:tblGrid>
      <w:tr w:rsidR="00C53243" w:rsidRPr="00853723" w:rsidTr="00C46E5F">
        <w:trPr>
          <w:tblHeader/>
        </w:trPr>
        <w:tc>
          <w:tcPr>
            <w:tcW w:w="9781" w:type="dxa"/>
            <w:gridSpan w:val="6"/>
            <w:shd w:val="clear" w:color="auto" w:fill="8DB3E2" w:themeFill="text2" w:themeFillTint="66"/>
          </w:tcPr>
          <w:p w:rsidR="00C53243" w:rsidRPr="0043439F" w:rsidRDefault="00C53243" w:rsidP="00C46E5F">
            <w:pPr>
              <w:overflowPunct w:val="0"/>
              <w:autoSpaceDE w:val="0"/>
              <w:autoSpaceDN w:val="0"/>
              <w:adjustRightInd w:val="0"/>
              <w:spacing w:line="360" w:lineRule="auto"/>
              <w:contextualSpacing/>
              <w:jc w:val="center"/>
              <w:textAlignment w:val="baseline"/>
              <w:rPr>
                <w:rFonts w:ascii="David" w:hAnsi="David" w:cs="David"/>
                <w:b/>
                <w:bCs/>
                <w:sz w:val="22"/>
                <w:szCs w:val="22"/>
                <w:rtl/>
              </w:rPr>
            </w:pPr>
            <w:r w:rsidRPr="0043439F">
              <w:rPr>
                <w:rFonts w:ascii="David" w:hAnsi="David" w:cs="David"/>
                <w:b/>
                <w:bCs/>
                <w:sz w:val="22"/>
                <w:szCs w:val="22"/>
                <w:rtl/>
              </w:rPr>
              <w:t>תיאור הכיסויים בפוליסה</w:t>
            </w:r>
          </w:p>
        </w:tc>
      </w:tr>
      <w:tr w:rsidR="00C53243" w:rsidRPr="00853723" w:rsidTr="00C46E5F">
        <w:trPr>
          <w:tblHeader/>
        </w:trPr>
        <w:tc>
          <w:tcPr>
            <w:tcW w:w="2268" w:type="dxa"/>
            <w:shd w:val="clear" w:color="auto" w:fill="8DB3E2" w:themeFill="text2" w:themeFillTint="66"/>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שם הכיסוי</w:t>
            </w:r>
          </w:p>
        </w:tc>
        <w:tc>
          <w:tcPr>
            <w:tcW w:w="2551" w:type="dxa"/>
            <w:shd w:val="clear" w:color="auto" w:fill="8DB3E2" w:themeFill="text2" w:themeFillTint="66"/>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תיאור הכיסוי</w:t>
            </w:r>
          </w:p>
        </w:tc>
        <w:tc>
          <w:tcPr>
            <w:tcW w:w="1134"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מה הסכום המקסימלי שניתן לתבוע</w:t>
            </w:r>
          </w:p>
        </w:tc>
        <w:tc>
          <w:tcPr>
            <w:tcW w:w="1276" w:type="dxa"/>
            <w:shd w:val="clear" w:color="auto" w:fill="D9D9D9" w:themeFill="background1" w:themeFillShade="D9"/>
          </w:tcPr>
          <w:p w:rsidR="00C53243" w:rsidRPr="0043439F"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אחרי כמה זמן מתחילת הביטוח ניתן לתבוע ולקבל תגמול (אכשרה)</w:t>
            </w:r>
          </w:p>
        </w:tc>
        <w:tc>
          <w:tcPr>
            <w:tcW w:w="1276" w:type="dxa"/>
            <w:shd w:val="clear" w:color="auto" w:fill="D9D9D9" w:themeFill="background1" w:themeFillShade="D9"/>
          </w:tcPr>
          <w:p w:rsidR="00C53243" w:rsidRPr="0043439F" w:rsidDel="00251F0A" w:rsidRDefault="00C53243" w:rsidP="00C46E5F">
            <w:pPr>
              <w:tabs>
                <w:tab w:val="center" w:pos="2359"/>
                <w:tab w:val="center" w:pos="5619"/>
              </w:tabs>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 xml:space="preserve">אחרי כמה זמן מקרות מקרה הביטוח אהיה זכאי לתגמול (המתנה) </w:t>
            </w:r>
          </w:p>
        </w:tc>
        <w:tc>
          <w:tcPr>
            <w:tcW w:w="1276" w:type="dxa"/>
            <w:shd w:val="clear" w:color="auto" w:fill="D9D9D9" w:themeFill="background1" w:themeFillShade="D9"/>
          </w:tcPr>
          <w:p w:rsidR="00C53243" w:rsidRPr="0043439F" w:rsidDel="00251F0A" w:rsidRDefault="00C53243" w:rsidP="00C46E5F">
            <w:pPr>
              <w:overflowPunct w:val="0"/>
              <w:autoSpaceDE w:val="0"/>
              <w:autoSpaceDN w:val="0"/>
              <w:adjustRightInd w:val="0"/>
              <w:spacing w:line="276" w:lineRule="auto"/>
              <w:contextualSpacing/>
              <w:textAlignment w:val="baseline"/>
              <w:rPr>
                <w:rFonts w:ascii="David" w:hAnsi="David" w:cs="David"/>
                <w:b/>
                <w:bCs/>
                <w:sz w:val="22"/>
                <w:szCs w:val="22"/>
                <w:rtl/>
              </w:rPr>
            </w:pPr>
            <w:r w:rsidRPr="0043439F">
              <w:rPr>
                <w:rFonts w:ascii="David" w:hAnsi="David" w:cs="David"/>
                <w:b/>
                <w:bCs/>
                <w:sz w:val="22"/>
                <w:szCs w:val="22"/>
                <w:rtl/>
              </w:rPr>
              <w:t>השתתפות עצמית</w:t>
            </w:r>
          </w:p>
        </w:tc>
      </w:tr>
      <w:tr w:rsidR="00C53243" w:rsidRPr="00853723" w:rsidTr="00C46E5F">
        <w:trPr>
          <w:tblHeader/>
        </w:trPr>
        <w:tc>
          <w:tcPr>
            <w:tcW w:w="2268" w:type="dxa"/>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c>
          <w:tcPr>
            <w:tcW w:w="2551" w:type="dxa"/>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c>
          <w:tcPr>
            <w:tcW w:w="1134"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c>
          <w:tcPr>
            <w:tcW w:w="1276"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c>
          <w:tcPr>
            <w:tcW w:w="1276"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c>
          <w:tcPr>
            <w:tcW w:w="1276"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tc>
      </w:tr>
      <w:tr w:rsidR="00C53243" w:rsidRPr="00853723" w:rsidTr="00C46E5F">
        <w:trPr>
          <w:tblHeader/>
        </w:trPr>
        <w:tc>
          <w:tcPr>
            <w:tcW w:w="2268"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הערות</w:t>
            </w:r>
          </w:p>
        </w:tc>
        <w:tc>
          <w:tcPr>
            <w:tcW w:w="7513" w:type="dxa"/>
            <w:gridSpan w:val="5"/>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הערות יפורטו בהתאם לאמור בסעיף ג4 להוראות הפרטניות</w:t>
            </w:r>
          </w:p>
        </w:tc>
      </w:tr>
    </w:tbl>
    <w:p w:rsidR="00C53243" w:rsidRPr="00853723" w:rsidRDefault="00C53243" w:rsidP="00C53243">
      <w:pPr>
        <w:overflowPunct w:val="0"/>
        <w:autoSpaceDE w:val="0"/>
        <w:autoSpaceDN w:val="0"/>
        <w:adjustRightInd w:val="0"/>
        <w:spacing w:before="200" w:after="200" w:line="360" w:lineRule="auto"/>
        <w:contextualSpacing/>
        <w:textAlignment w:val="baseline"/>
        <w:rPr>
          <w:rFonts w:ascii="David" w:hAnsi="David" w:cs="David"/>
          <w:b/>
          <w:bCs/>
          <w:sz w:val="28"/>
          <w:szCs w:val="28"/>
          <w:u w:val="single"/>
          <w:rtl/>
        </w:rPr>
      </w:pPr>
    </w:p>
    <w:p w:rsidR="00C53243" w:rsidRPr="00853723" w:rsidRDefault="00C53243" w:rsidP="00C53243">
      <w:pPr>
        <w:overflowPunct w:val="0"/>
        <w:autoSpaceDE w:val="0"/>
        <w:autoSpaceDN w:val="0"/>
        <w:adjustRightInd w:val="0"/>
        <w:spacing w:before="200" w:after="200" w:line="360" w:lineRule="auto"/>
        <w:contextualSpacing/>
        <w:jc w:val="left"/>
        <w:textAlignment w:val="baseline"/>
        <w:outlineLvl w:val="3"/>
        <w:rPr>
          <w:rFonts w:ascii="David" w:hAnsi="David" w:cs="David"/>
          <w:b/>
          <w:bCs/>
          <w:sz w:val="28"/>
          <w:szCs w:val="28"/>
          <w:u w:val="single"/>
          <w:rtl/>
        </w:rPr>
      </w:pPr>
      <w:r w:rsidRPr="00853723">
        <w:rPr>
          <w:rFonts w:ascii="David" w:hAnsi="David" w:cs="David"/>
          <w:b/>
          <w:bCs/>
          <w:sz w:val="28"/>
          <w:szCs w:val="28"/>
          <w:u w:val="single"/>
          <w:rtl/>
        </w:rPr>
        <w:t>הוראות פרטניות - מסמך גילוי נאות</w:t>
      </w:r>
    </w:p>
    <w:p w:rsidR="00C53243" w:rsidRPr="00853723" w:rsidRDefault="00C53243" w:rsidP="00C53243">
      <w:pPr>
        <w:numPr>
          <w:ilvl w:val="0"/>
          <w:numId w:val="15"/>
        </w:numPr>
        <w:tabs>
          <w:tab w:val="center" w:pos="2359"/>
          <w:tab w:val="center" w:pos="5619"/>
        </w:tabs>
        <w:overflowPunct w:val="0"/>
        <w:autoSpaceDE w:val="0"/>
        <w:autoSpaceDN w:val="0"/>
        <w:adjustRightInd w:val="0"/>
        <w:spacing w:line="360" w:lineRule="auto"/>
        <w:ind w:hanging="357"/>
        <w:contextualSpacing/>
        <w:textAlignment w:val="baseline"/>
        <w:rPr>
          <w:rFonts w:ascii="David" w:hAnsi="David" w:cs="David"/>
          <w:sz w:val="24"/>
          <w:szCs w:val="24"/>
          <w:lang w:eastAsia="en-US"/>
        </w:rPr>
      </w:pPr>
      <w:r w:rsidRPr="00853723">
        <w:rPr>
          <w:rFonts w:ascii="David" w:hAnsi="David" w:cs="David"/>
          <w:sz w:val="24"/>
          <w:szCs w:val="24"/>
          <w:rtl/>
          <w:lang w:eastAsia="en-US"/>
        </w:rPr>
        <w:t xml:space="preserve">הצגת הנתונים תעשה באופן הבא: </w:t>
      </w:r>
    </w:p>
    <w:p w:rsidR="00C53243" w:rsidRPr="00853723" w:rsidRDefault="00C53243" w:rsidP="00C53243">
      <w:pPr>
        <w:numPr>
          <w:ilvl w:val="0"/>
          <w:numId w:val="19"/>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גודל גופן האותיות והמספרים במסמך לא יפחת מ-2 מילימטרים, למעט האות "י".</w:t>
      </w:r>
    </w:p>
    <w:p w:rsidR="00C53243" w:rsidRPr="00853723" w:rsidRDefault="00C53243" w:rsidP="00C53243">
      <w:pPr>
        <w:numPr>
          <w:ilvl w:val="0"/>
          <w:numId w:val="19"/>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כל הפניה לאתר חברת הביטוח, לחשבון אישי מקוון של המבוטח ולסעיפי הפוליסה תהיה באמצעות "היפר-קישור" לסעיף. לדוגמה "</w:t>
      </w:r>
      <w:hyperlink w:anchor="About" w:history="1">
        <w:r w:rsidRPr="00853723">
          <w:rPr>
            <w:rFonts w:ascii="David" w:eastAsiaTheme="minorHAnsi" w:hAnsi="David" w:cs="David"/>
            <w:color w:val="0000FF"/>
            <w:sz w:val="24"/>
            <w:szCs w:val="24"/>
            <w:u w:val="single"/>
            <w:rtl/>
            <w:lang w:eastAsia="en-US"/>
          </w:rPr>
          <w:t>סעיף 3.2</w:t>
        </w:r>
      </w:hyperlink>
      <w:r w:rsidRPr="00853723">
        <w:rPr>
          <w:rFonts w:ascii="David" w:eastAsiaTheme="minorHAnsi" w:hAnsi="David" w:cs="David"/>
          <w:sz w:val="24"/>
          <w:szCs w:val="24"/>
          <w:rtl/>
          <w:lang w:eastAsia="en-US"/>
        </w:rPr>
        <w:t>".</w:t>
      </w:r>
    </w:p>
    <w:p w:rsidR="00C53243" w:rsidRPr="00853723" w:rsidRDefault="00C53243" w:rsidP="00C53243">
      <w:pPr>
        <w:numPr>
          <w:ilvl w:val="0"/>
          <w:numId w:val="19"/>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גווני התבניות יהיו בהתאם לאחת החלופות הבאות:</w:t>
      </w:r>
    </w:p>
    <w:p w:rsidR="00C53243" w:rsidRPr="00853723" w:rsidRDefault="00C53243" w:rsidP="00C53243">
      <w:pPr>
        <w:numPr>
          <w:ilvl w:val="1"/>
          <w:numId w:val="19"/>
        </w:numPr>
        <w:overflowPunct w:val="0"/>
        <w:autoSpaceDE w:val="0"/>
        <w:autoSpaceDN w:val="0"/>
        <w:adjustRightInd w:val="0"/>
        <w:spacing w:line="360" w:lineRule="auto"/>
        <w:ind w:left="1274"/>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בהתאם לגוונים במסמך, למעט הטבלאות או ההערות המופיעות על רקע אפור, שיופיעו על רקע לבן;</w:t>
      </w:r>
    </w:p>
    <w:p w:rsidR="00C53243" w:rsidRPr="00853723" w:rsidRDefault="00C53243" w:rsidP="00C53243">
      <w:pPr>
        <w:numPr>
          <w:ilvl w:val="1"/>
          <w:numId w:val="19"/>
        </w:numPr>
        <w:overflowPunct w:val="0"/>
        <w:autoSpaceDE w:val="0"/>
        <w:autoSpaceDN w:val="0"/>
        <w:adjustRightInd w:val="0"/>
        <w:spacing w:line="360" w:lineRule="auto"/>
        <w:ind w:left="1274"/>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בגווני המותג של חברת הביטוח ובלבד שרקע כותרות הטבלאות לא יהיה בצבע שחור או אם הכיתוב בצבע שחור, רקע כותרות הטבלאות לא יהיה בצבע לבן</w:t>
      </w:r>
      <w:r w:rsidRPr="00853723">
        <w:rPr>
          <w:rFonts w:ascii="David" w:eastAsiaTheme="minorHAnsi" w:hAnsi="David" w:cs="David"/>
          <w:sz w:val="20"/>
          <w:szCs w:val="24"/>
          <w:rtl/>
          <w:lang w:eastAsia="en-US"/>
        </w:rPr>
        <w:t>; הטבלאות או ההערות</w:t>
      </w:r>
      <w:r w:rsidRPr="00853723" w:rsidDel="001D7ADF">
        <w:rPr>
          <w:rFonts w:ascii="David" w:eastAsiaTheme="minorHAnsi" w:hAnsi="David" w:cs="David"/>
          <w:sz w:val="20"/>
          <w:szCs w:val="24"/>
          <w:rtl/>
          <w:lang w:eastAsia="en-US"/>
        </w:rPr>
        <w:t xml:space="preserve"> </w:t>
      </w:r>
      <w:r w:rsidRPr="00853723">
        <w:rPr>
          <w:rFonts w:ascii="David" w:eastAsiaTheme="minorHAnsi" w:hAnsi="David" w:cs="David"/>
          <w:sz w:val="20"/>
          <w:szCs w:val="24"/>
          <w:rtl/>
          <w:lang w:eastAsia="en-US"/>
        </w:rPr>
        <w:t>המופיעות על רקע אפור,</w:t>
      </w:r>
      <w:r w:rsidRPr="00853723">
        <w:rPr>
          <w:rFonts w:ascii="David" w:eastAsiaTheme="minorHAnsi" w:hAnsi="David" w:cs="David"/>
          <w:sz w:val="24"/>
          <w:szCs w:val="24"/>
          <w:rtl/>
          <w:lang w:eastAsia="en-US"/>
        </w:rPr>
        <w:t xml:space="preserve"> יופיעו בהתאם לגווני המותג. </w:t>
      </w:r>
    </w:p>
    <w:p w:rsidR="00C53243" w:rsidRPr="00853723" w:rsidRDefault="00C53243" w:rsidP="00C53243">
      <w:pPr>
        <w:numPr>
          <w:ilvl w:val="0"/>
          <w:numId w:val="19"/>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ככל שמדובר בכתב שירות יש להתאים את נוסח הטופס לכתב השירות. כך למשל, יש לציין שם כתב שירות, סוג השירות וכיו"ב. </w:t>
      </w:r>
    </w:p>
    <w:p w:rsidR="00C53243" w:rsidRPr="00853723" w:rsidRDefault="00C53243" w:rsidP="00C53243">
      <w:pPr>
        <w:numPr>
          <w:ilvl w:val="0"/>
          <w:numId w:val="15"/>
        </w:numPr>
        <w:tabs>
          <w:tab w:val="center" w:pos="2359"/>
          <w:tab w:val="center" w:pos="5619"/>
        </w:tabs>
        <w:overflowPunct w:val="0"/>
        <w:autoSpaceDE w:val="0"/>
        <w:autoSpaceDN w:val="0"/>
        <w:adjustRightInd w:val="0"/>
        <w:spacing w:line="360" w:lineRule="auto"/>
        <w:ind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לוח 1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יפרט את המידע שלהלן:</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ind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שם הביטוח</w:t>
      </w:r>
      <w:r w:rsidRPr="00853723">
        <w:rPr>
          <w:rFonts w:ascii="David" w:eastAsiaTheme="minorHAnsi" w:hAnsi="David" w:cs="David"/>
          <w:sz w:val="24"/>
          <w:szCs w:val="24"/>
          <w:rtl/>
          <w:lang w:eastAsia="en-US"/>
        </w:rPr>
        <w:t xml:space="preserve"> - שם הפוליסה, הנספח לפוליסה או כתב השירות.</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ind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סוג הביטוח</w:t>
      </w:r>
      <w:r w:rsidRPr="00853723">
        <w:rPr>
          <w:rFonts w:ascii="David" w:eastAsiaTheme="minorHAnsi" w:hAnsi="David" w:cs="David"/>
          <w:sz w:val="24"/>
          <w:szCs w:val="24"/>
          <w:rtl/>
          <w:lang w:eastAsia="en-US"/>
        </w:rPr>
        <w:t xml:space="preserve"> - אחת מחלופות אלה: ניתוחים מהשקל הראשון, ניתוחים משלים, , ניתוחים עם השתתפות עצמית, ניתוחים בחו"ל, השתלות וטיפולים מיוחדים בחו"ל, תרופות, הרחבה לתרופות, אמבולטורי, סיעוד, סיעוד עם תקופת המתנה ארוכה, מחלות קשות, פיצוי לסרטן, נכות מתאונה, תאונות אישיות, כתב שירות, שיניים, אחר (יש לנקוב בסוג ביטוח).</w:t>
      </w:r>
    </w:p>
    <w:p w:rsidR="00C53243" w:rsidRPr="00853723" w:rsidRDefault="00C53243" w:rsidP="00C53243">
      <w:pPr>
        <w:numPr>
          <w:ilvl w:val="0"/>
          <w:numId w:val="17"/>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תקופת הביטוח</w:t>
      </w:r>
      <w:r w:rsidRPr="00853723">
        <w:rPr>
          <w:rFonts w:ascii="David" w:eastAsiaTheme="minorHAnsi" w:hAnsi="David" w:cs="David"/>
          <w:sz w:val="24"/>
          <w:szCs w:val="24"/>
          <w:rtl/>
          <w:lang w:eastAsia="en-US"/>
        </w:rPr>
        <w:t xml:space="preserve"> - חברת ביטוח תציין את תקופת הביטוח באחת מאלה: תקופה נקובה, גיל המבוטח, מתחדש כל שנה, או לכל החיים; בפוליסות בריאות שחוזר</w:t>
      </w:r>
      <w:r w:rsidRPr="00853723">
        <w:rPr>
          <w:rFonts w:ascii="David" w:hAnsi="David" w:cs="David"/>
          <w:sz w:val="20"/>
          <w:szCs w:val="24"/>
          <w:rtl/>
        </w:rPr>
        <w:t xml:space="preserve"> ביטוח בריאות מס' 2015-1-19, בנושא "עריכת תכנית לביטוח בריאות פרט"</w:t>
      </w:r>
      <w:r w:rsidRPr="00853723">
        <w:rPr>
          <w:rFonts w:ascii="David" w:eastAsiaTheme="minorHAnsi" w:hAnsi="David" w:cs="David"/>
          <w:sz w:val="24"/>
          <w:szCs w:val="24"/>
          <w:rtl/>
          <w:lang w:eastAsia="en-US"/>
        </w:rPr>
        <w:t xml:space="preserve">, מיום 24 בספטמבר 2015 (להלן - </w:t>
      </w:r>
      <w:r w:rsidRPr="00853723">
        <w:rPr>
          <w:rFonts w:ascii="David" w:eastAsiaTheme="minorHAnsi" w:hAnsi="David" w:cs="David"/>
          <w:b/>
          <w:bCs/>
          <w:sz w:val="24"/>
          <w:szCs w:val="24"/>
          <w:rtl/>
          <w:lang w:eastAsia="en-US"/>
        </w:rPr>
        <w:t>חוזר עריכת תכנית לביטוח בריאות פרט</w:t>
      </w:r>
      <w:r w:rsidRPr="00853723">
        <w:rPr>
          <w:rFonts w:ascii="David" w:eastAsiaTheme="minorHAnsi" w:hAnsi="David" w:cs="David"/>
          <w:sz w:val="24"/>
          <w:szCs w:val="24"/>
          <w:rtl/>
          <w:lang w:eastAsia="en-US"/>
        </w:rPr>
        <w:t>) חל עליהן יצוין "מתחדשת כל שנתיים" תוך הפניה לסעיף בפוליסה.</w:t>
      </w:r>
    </w:p>
    <w:p w:rsidR="00C53243" w:rsidRPr="00853723" w:rsidRDefault="00C53243" w:rsidP="00C53243">
      <w:pPr>
        <w:numPr>
          <w:ilvl w:val="0"/>
          <w:numId w:val="17"/>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תיאור הביטוח </w:t>
      </w:r>
      <w:r w:rsidRPr="00853723">
        <w:rPr>
          <w:rFonts w:ascii="David" w:eastAsiaTheme="minorHAnsi" w:hAnsi="David" w:cs="David"/>
          <w:sz w:val="24"/>
          <w:szCs w:val="24"/>
          <w:rtl/>
          <w:lang w:eastAsia="en-US"/>
        </w:rPr>
        <w:t>- הסבר תמציתי עד 50 מילים בדבר מהות הפוליסה;</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hAnsi="David" w:cs="David"/>
          <w:b/>
          <w:bCs/>
          <w:sz w:val="24"/>
          <w:szCs w:val="24"/>
          <w:rtl/>
        </w:rPr>
        <w:t>הפוליסה אינה מכסה את המבוטח במקרים הבאים (חריגים בפוליסה)</w:t>
      </w:r>
      <w:r w:rsidRPr="00853723">
        <w:rPr>
          <w:rFonts w:ascii="David" w:eastAsiaTheme="minorHAnsi" w:hAnsi="David" w:cs="David"/>
          <w:sz w:val="24"/>
          <w:szCs w:val="24"/>
          <w:rtl/>
          <w:lang w:eastAsia="en-US"/>
        </w:rPr>
        <w:t xml:space="preserve"> - יוצגו הפניות לסעיפים שבהם מופיעים חריגים לכיסוי הביטוחי.</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 xml:space="preserve"> גובה הפיצוי הכספי שאקבל </w:t>
      </w:r>
      <w:r w:rsidRPr="00853723">
        <w:rPr>
          <w:rFonts w:ascii="David" w:eastAsiaTheme="minorHAnsi" w:hAnsi="David" w:cs="David"/>
          <w:sz w:val="24"/>
          <w:szCs w:val="24"/>
          <w:rtl/>
          <w:lang w:eastAsia="en-US"/>
        </w:rPr>
        <w:t>- סעיף זה יופיע</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בפוליסות פיצוי בלבד ויציג את אחת מהחלופות הבאות:</w:t>
      </w:r>
    </w:p>
    <w:p w:rsidR="00C53243" w:rsidRPr="003C2362" w:rsidRDefault="00C53243" w:rsidP="00C53243">
      <w:pPr>
        <w:pStyle w:val="a7"/>
        <w:numPr>
          <w:ilvl w:val="1"/>
          <w:numId w:val="17"/>
        </w:numPr>
        <w:tabs>
          <w:tab w:val="center" w:pos="2359"/>
          <w:tab w:val="center" w:pos="5619"/>
        </w:tabs>
        <w:overflowPunct w:val="0"/>
        <w:autoSpaceDE w:val="0"/>
        <w:autoSpaceDN w:val="0"/>
        <w:adjustRightInd w:val="0"/>
        <w:spacing w:before="0"/>
        <w:textAlignment w:val="baseline"/>
        <w:rPr>
          <w:rFonts w:ascii="David" w:hAnsi="David" w:cs="David"/>
          <w:szCs w:val="24"/>
        </w:rPr>
      </w:pPr>
      <w:r w:rsidRPr="003C2362">
        <w:rPr>
          <w:rFonts w:ascii="David" w:hAnsi="David" w:cs="David"/>
          <w:szCs w:val="24"/>
          <w:rtl/>
        </w:rPr>
        <w:t xml:space="preserve">"בהתאם לסכום שרכשת, הסכום מפורט בדף פרטי הביטוח". </w:t>
      </w:r>
    </w:p>
    <w:p w:rsidR="00C53243" w:rsidRDefault="00C53243" w:rsidP="00C53243">
      <w:pPr>
        <w:pStyle w:val="a7"/>
        <w:numPr>
          <w:ilvl w:val="1"/>
          <w:numId w:val="17"/>
        </w:numPr>
        <w:tabs>
          <w:tab w:val="center" w:pos="2359"/>
          <w:tab w:val="center" w:pos="5619"/>
        </w:tabs>
        <w:overflowPunct w:val="0"/>
        <w:autoSpaceDE w:val="0"/>
        <w:autoSpaceDN w:val="0"/>
        <w:adjustRightInd w:val="0"/>
        <w:spacing w:after="600"/>
        <w:textAlignment w:val="baseline"/>
        <w:rPr>
          <w:rFonts w:ascii="David" w:hAnsi="David" w:cs="David"/>
          <w:szCs w:val="24"/>
        </w:rPr>
      </w:pPr>
      <w:r w:rsidRPr="00853723">
        <w:rPr>
          <w:rFonts w:ascii="David" w:hAnsi="David" w:cs="David"/>
          <w:szCs w:val="24"/>
          <w:rtl/>
        </w:rPr>
        <w:t xml:space="preserve">תוצג הטבלה הבאה: </w:t>
      </w:r>
    </w:p>
    <w:tbl>
      <w:tblPr>
        <w:tblStyle w:val="13"/>
        <w:bidiVisual/>
        <w:tblW w:w="0" w:type="auto"/>
        <w:tblInd w:w="1777" w:type="dxa"/>
        <w:tblLook w:val="04A0" w:firstRow="1" w:lastRow="0" w:firstColumn="1" w:lastColumn="0" w:noHBand="0" w:noVBand="1"/>
        <w:tblCaption w:val="טבלת מסלולים בביטוח תאונות אישיות"/>
      </w:tblPr>
      <w:tblGrid>
        <w:gridCol w:w="1974"/>
        <w:gridCol w:w="1959"/>
        <w:gridCol w:w="1959"/>
        <w:gridCol w:w="1959"/>
      </w:tblGrid>
      <w:tr w:rsidR="00C53243" w:rsidRPr="00853723" w:rsidTr="00C46E5F">
        <w:trPr>
          <w:tblHeader/>
        </w:trPr>
        <w:tc>
          <w:tcPr>
            <w:tcW w:w="197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מסלול א'</w:t>
            </w: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מסלול ב'</w:t>
            </w: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מסלול ג'</w:t>
            </w:r>
          </w:p>
        </w:tc>
      </w:tr>
      <w:tr w:rsidR="00C53243" w:rsidRPr="00853723" w:rsidTr="00C46E5F">
        <w:tc>
          <w:tcPr>
            <w:tcW w:w="197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מוות</w:t>
            </w: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r>
      <w:tr w:rsidR="00C53243" w:rsidRPr="00853723" w:rsidTr="00C46E5F">
        <w:tc>
          <w:tcPr>
            <w:tcW w:w="197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נכות </w:t>
            </w: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r>
      <w:tr w:rsidR="00C53243" w:rsidRPr="00853723" w:rsidTr="00C46E5F">
        <w:tc>
          <w:tcPr>
            <w:tcW w:w="1974"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שברים</w:t>
            </w: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c>
          <w:tcPr>
            <w:tcW w:w="1959" w:type="dxa"/>
          </w:tcPr>
          <w:p w:rsidR="00C53243" w:rsidRPr="00853723" w:rsidRDefault="00C53243" w:rsidP="00C46E5F">
            <w:p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p>
        </w:tc>
      </w:tr>
    </w:tbl>
    <w:p w:rsidR="00C53243" w:rsidRPr="00853723" w:rsidRDefault="00C53243" w:rsidP="00C53243">
      <w:pPr>
        <w:tabs>
          <w:tab w:val="center" w:pos="2359"/>
          <w:tab w:val="center" w:pos="5619"/>
        </w:tabs>
        <w:overflowPunct w:val="0"/>
        <w:autoSpaceDE w:val="0"/>
        <w:autoSpaceDN w:val="0"/>
        <w:adjustRightInd w:val="0"/>
        <w:spacing w:line="360" w:lineRule="auto"/>
        <w:ind w:left="1700" w:right="142"/>
        <w:contextualSpacing/>
        <w:textAlignment w:val="baseline"/>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t xml:space="preserve">הערה </w:t>
      </w:r>
      <w:r w:rsidRPr="00853723">
        <w:rPr>
          <w:rFonts w:ascii="David" w:eastAsiaTheme="minorHAnsi" w:hAnsi="David" w:cs="David"/>
          <w:b/>
          <w:bCs/>
          <w:sz w:val="22"/>
          <w:szCs w:val="22"/>
          <w:rtl/>
          <w:lang w:eastAsia="en-US"/>
        </w:rPr>
        <w:t>חשובה - הסכומים המופיעים בטבלה הם סכומי הביטוח המקסימליים, במקרים מסוימים, למשל בנכות חלקית, סכום הביטוח יהיה בהתאם להוראות החישוב כמפורט בסעיף ____ לפוליסה.</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אחרי כמה זמן מתחילת הביטוח ניתן לתבוע ולקבל תגמול (תקופת אכשרה), אחרי כמה זמן מקרות מקרה הביטוח אהיה זכאי לתגמול (תקופת המתנה) והשתתפות עצמית</w:t>
      </w:r>
      <w:r w:rsidRPr="00853723">
        <w:rPr>
          <w:rFonts w:ascii="David" w:eastAsiaTheme="minorHAnsi" w:hAnsi="David" w:cs="David"/>
          <w:sz w:val="24"/>
          <w:szCs w:val="24"/>
          <w:rtl/>
          <w:lang w:eastAsia="en-US"/>
        </w:rPr>
        <w:t xml:space="preserve"> - כאשר קיימת, תקופת אכשרה או המתנה או השתתפות עצמית קבועה לכל הכיסוי בפוליסה, יוצג פירוט תוך הפניה לסעיפי פוליסה; בכל מקרה אחר לא יוצג סעיף זה.</w:t>
      </w:r>
    </w:p>
    <w:p w:rsidR="00C53243" w:rsidRPr="00853723" w:rsidRDefault="00C53243" w:rsidP="00C53243">
      <w:pPr>
        <w:numPr>
          <w:ilvl w:val="0"/>
          <w:numId w:val="17"/>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במשך כמה חודשים/שנים ישולמו תגמולי הביטוח </w:t>
      </w:r>
      <w:r w:rsidRPr="00853723">
        <w:rPr>
          <w:rFonts w:ascii="David" w:eastAsiaTheme="minorHAnsi" w:hAnsi="David" w:cs="David"/>
          <w:sz w:val="24"/>
          <w:szCs w:val="24"/>
          <w:rtl/>
          <w:lang w:eastAsia="en-US"/>
        </w:rPr>
        <w:t>- יפורט בחודשים או בשנים - יוצג לעניין פוליסות סיעוד בלבד.</w:t>
      </w:r>
    </w:p>
    <w:p w:rsidR="00C53243" w:rsidRPr="00853723" w:rsidRDefault="00C53243" w:rsidP="00C53243">
      <w:pPr>
        <w:numPr>
          <w:ilvl w:val="0"/>
          <w:numId w:val="17"/>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סכום הביטוח שאקבל בבית ובמוסד </w:t>
      </w:r>
      <w:r w:rsidRPr="00853723">
        <w:rPr>
          <w:rFonts w:ascii="David" w:eastAsiaTheme="minorHAnsi" w:hAnsi="David" w:cs="David"/>
          <w:sz w:val="24"/>
          <w:szCs w:val="24"/>
          <w:rtl/>
          <w:lang w:eastAsia="en-US"/>
        </w:rPr>
        <w:t>- יוצג לעניין פוליסות סיעוד בלבד.</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האם קיימים כיסויים חופפים בביטוח המשלים של קופות החולים</w:t>
      </w:r>
      <w:r w:rsidRPr="00853723" w:rsidDel="00085F7B">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 תצוין אחת מהחלופות הבאות: "</w:t>
      </w:r>
      <w:r w:rsidRPr="003C2362">
        <w:rPr>
          <w:rFonts w:ascii="David" w:eastAsiaTheme="minorHAnsi" w:hAnsi="David" w:cs="David"/>
          <w:b/>
          <w:bCs/>
          <w:sz w:val="24"/>
          <w:szCs w:val="24"/>
          <w:rtl/>
          <w:lang w:eastAsia="en-US"/>
        </w:rPr>
        <w:t>רוב הכיסויים קיימים גם בשירותי בריאות נוספים של קופות החולים</w:t>
      </w:r>
      <w:r w:rsidRPr="00853723">
        <w:rPr>
          <w:rFonts w:ascii="David" w:eastAsiaTheme="minorHAnsi" w:hAnsi="David" w:cs="David"/>
          <w:sz w:val="24"/>
          <w:szCs w:val="24"/>
          <w:rtl/>
          <w:lang w:eastAsia="en-US"/>
        </w:rPr>
        <w:t>", "</w:t>
      </w:r>
      <w:r w:rsidRPr="003C2362">
        <w:rPr>
          <w:rFonts w:ascii="David" w:eastAsiaTheme="minorHAnsi" w:hAnsi="David" w:cs="David"/>
          <w:b/>
          <w:bCs/>
          <w:sz w:val="24"/>
          <w:szCs w:val="24"/>
          <w:rtl/>
          <w:lang w:eastAsia="en-US"/>
        </w:rPr>
        <w:t>חלק מהכיסויים קיימים גם בשירותי בריאות נוספים של קופת החולים</w:t>
      </w:r>
      <w:r w:rsidRPr="00853723">
        <w:rPr>
          <w:rFonts w:ascii="David" w:eastAsiaTheme="minorHAnsi" w:hAnsi="David" w:cs="David"/>
          <w:sz w:val="24"/>
          <w:szCs w:val="24"/>
          <w:rtl/>
          <w:lang w:eastAsia="en-US"/>
        </w:rPr>
        <w:t>"; לא כוללת הפוליסה כיסויים הקיימים בשירותי בריאות נוספים של קופות החולים כאמור, לא יוצג סעיף זה.</w:t>
      </w:r>
    </w:p>
    <w:p w:rsidR="00C53243" w:rsidRPr="00853723" w:rsidRDefault="00C53243" w:rsidP="00C53243">
      <w:pPr>
        <w:numPr>
          <w:ilvl w:val="0"/>
          <w:numId w:val="17"/>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עלות הביטוח </w:t>
      </w:r>
      <w:r w:rsidRPr="00853723">
        <w:rPr>
          <w:rFonts w:ascii="David" w:eastAsiaTheme="minorHAnsi" w:hAnsi="David" w:cs="David"/>
          <w:sz w:val="24"/>
          <w:szCs w:val="24"/>
          <w:rtl/>
          <w:lang w:eastAsia="en-US"/>
        </w:rPr>
        <w:t xml:space="preserve">- </w:t>
      </w:r>
    </w:p>
    <w:p w:rsidR="00C53243" w:rsidRPr="00853723" w:rsidRDefault="00C53243" w:rsidP="00C53243">
      <w:pPr>
        <w:numPr>
          <w:ilvl w:val="0"/>
          <w:numId w:val="16"/>
        </w:numPr>
        <w:overflowPunct w:val="0"/>
        <w:autoSpaceDE w:val="0"/>
        <w:autoSpaceDN w:val="0"/>
        <w:adjustRightInd w:val="0"/>
        <w:spacing w:line="360" w:lineRule="auto"/>
        <w:ind w:left="1133" w:hanging="284"/>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במקרה שבו מחיר הביטוח הנגבה בעבור הפוליסה קבוע, יצוין גובה מחיר הביטוח ולצידו תופיע ההערה הבאה: "מחיר הביטוח לא ישתנה במהלך תקופת הביטוח, למעט האפשרות לעדכן את הפרמיה באישור הממונה על שוק ההון, ולמעט שינויים הנובעים מהצמדה למדד המחירים לצרכן. מחירי הביטוח למוצר זה נכונים למועד פרסומם".</w:t>
      </w:r>
    </w:p>
    <w:p w:rsidR="00C53243" w:rsidRPr="00853723" w:rsidRDefault="00C53243" w:rsidP="00C53243">
      <w:pPr>
        <w:numPr>
          <w:ilvl w:val="0"/>
          <w:numId w:val="16"/>
        </w:numPr>
        <w:overflowPunct w:val="0"/>
        <w:autoSpaceDE w:val="0"/>
        <w:autoSpaceDN w:val="0"/>
        <w:adjustRightInd w:val="0"/>
        <w:spacing w:line="360" w:lineRule="auto"/>
        <w:ind w:left="1133" w:hanging="284"/>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במקרה שבו מחיר הביטוח הנגבה בעבור הפוליסה משתנה בהתאם לגיל המבוטח, תוצג טבלת מחיר הביטוח לכל הגילאים, בהתאם למדרגות הגיל הרלוונטיות בחברה. </w:t>
      </w:r>
    </w:p>
    <w:p w:rsidR="00C53243" w:rsidRPr="00853723" w:rsidRDefault="00C53243" w:rsidP="00C53243">
      <w:pPr>
        <w:numPr>
          <w:ilvl w:val="0"/>
          <w:numId w:val="16"/>
        </w:numPr>
        <w:overflowPunct w:val="0"/>
        <w:autoSpaceDE w:val="0"/>
        <w:autoSpaceDN w:val="0"/>
        <w:adjustRightInd w:val="0"/>
        <w:spacing w:line="360" w:lineRule="auto"/>
        <w:ind w:left="1133" w:hanging="284"/>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במסמך גילוי נאות המתייחס לביטוח המופיע במחשבון תופיע ההערה "</w:t>
      </w:r>
      <w:r w:rsidRPr="00853723">
        <w:rPr>
          <w:rFonts w:ascii="David" w:eastAsiaTheme="minorHAnsi" w:hAnsi="David" w:cs="David"/>
          <w:b/>
          <w:bCs/>
          <w:sz w:val="24"/>
          <w:szCs w:val="24"/>
          <w:rtl/>
          <w:lang w:eastAsia="en-US"/>
        </w:rPr>
        <w:t>לידיעתך, באפשרותך להשוות בין מחירי הביטוח וציון מדד השירות של המבטחים השונים במחשבון ביטוח הבריאות באתר רשות שוק ההון</w:t>
      </w:r>
      <w:r w:rsidRPr="00853723">
        <w:rPr>
          <w:rFonts w:ascii="David" w:eastAsiaTheme="minorHAnsi" w:hAnsi="David" w:cs="David"/>
          <w:sz w:val="24"/>
          <w:szCs w:val="24"/>
          <w:rtl/>
          <w:lang w:eastAsia="en-US"/>
        </w:rPr>
        <w:t xml:space="preserve"> הנכונים ליום </w:t>
      </w:r>
      <w:r w:rsidRPr="00853723">
        <w:rPr>
          <w:rFonts w:ascii="David" w:eastAsiaTheme="minorHAnsi" w:hAnsi="David" w:cs="David"/>
          <w:sz w:val="20"/>
          <w:szCs w:val="20"/>
          <w:lang w:eastAsia="en-US"/>
        </w:rPr>
        <w:t>XXXX</w:t>
      </w:r>
      <w:r w:rsidRPr="00853723">
        <w:rPr>
          <w:rFonts w:ascii="David" w:eastAsiaTheme="minorHAnsi" w:hAnsi="David" w:cs="David"/>
          <w:sz w:val="24"/>
          <w:szCs w:val="24"/>
          <w:rtl/>
          <w:lang w:eastAsia="en-US"/>
        </w:rPr>
        <w:t>.1.1</w:t>
      </w:r>
      <w:r w:rsidRPr="00853723">
        <w:rPr>
          <w:rFonts w:ascii="David" w:eastAsiaTheme="minorHAnsi" w:hAnsi="David" w:cs="David"/>
          <w:b/>
          <w:bCs/>
          <w:sz w:val="24"/>
          <w:szCs w:val="24"/>
          <w:rtl/>
          <w:lang w:eastAsia="en-US"/>
        </w:rPr>
        <w:t xml:space="preserve">- </w:t>
      </w:r>
      <w:hyperlink r:id="rId11" w:history="1">
        <w:r w:rsidRPr="00853723">
          <w:rPr>
            <w:rFonts w:ascii="David" w:eastAsiaTheme="minorHAnsi" w:hAnsi="David" w:cs="David"/>
            <w:b/>
            <w:bCs/>
            <w:color w:val="0000FF"/>
            <w:sz w:val="24"/>
            <w:szCs w:val="24"/>
            <w:u w:val="single"/>
            <w:rtl/>
            <w:lang w:eastAsia="en-US"/>
          </w:rPr>
          <w:t>כנס למחשבון</w:t>
        </w:r>
      </w:hyperlink>
      <w:r w:rsidRPr="00853723">
        <w:rPr>
          <w:rFonts w:ascii="David" w:eastAsiaTheme="minorHAnsi" w:hAnsi="David" w:cs="David"/>
          <w:sz w:val="24"/>
          <w:szCs w:val="24"/>
          <w:rtl/>
          <w:lang w:eastAsia="en-US"/>
        </w:rPr>
        <w:t>".</w:t>
      </w:r>
    </w:p>
    <w:p w:rsidR="00C53243" w:rsidRDefault="00C53243" w:rsidP="00C53243">
      <w:pPr>
        <w:numPr>
          <w:ilvl w:val="0"/>
          <w:numId w:val="16"/>
        </w:numPr>
        <w:overflowPunct w:val="0"/>
        <w:autoSpaceDE w:val="0"/>
        <w:autoSpaceDN w:val="0"/>
        <w:adjustRightInd w:val="0"/>
        <w:spacing w:line="360" w:lineRule="auto"/>
        <w:ind w:left="1133" w:hanging="284"/>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בביטוחי מחלות קשות וביטוח סיעוד, לא תופיע טבלה זו והתפתחות הפרמיה תוצג בעמוד נפרד.</w:t>
      </w:r>
    </w:p>
    <w:p w:rsidR="00C53243" w:rsidRPr="00853723" w:rsidRDefault="00C53243" w:rsidP="00C53243">
      <w:pPr>
        <w:numPr>
          <w:ilvl w:val="0"/>
          <w:numId w:val="16"/>
        </w:numPr>
        <w:overflowPunct w:val="0"/>
        <w:autoSpaceDE w:val="0"/>
        <w:autoSpaceDN w:val="0"/>
        <w:adjustRightInd w:val="0"/>
        <w:spacing w:line="360" w:lineRule="auto"/>
        <w:ind w:left="1133" w:hanging="284"/>
        <w:contextualSpacing/>
        <w:textAlignment w:val="baseline"/>
        <w:rPr>
          <w:rFonts w:ascii="David" w:eastAsiaTheme="minorHAnsi" w:hAnsi="David" w:cs="David"/>
          <w:sz w:val="24"/>
          <w:szCs w:val="24"/>
          <w:lang w:eastAsia="en-US"/>
        </w:rPr>
      </w:pPr>
      <w:r>
        <w:rPr>
          <w:rFonts w:ascii="David" w:eastAsiaTheme="minorHAnsi" w:hAnsi="David" w:cs="David" w:hint="cs"/>
          <w:sz w:val="24"/>
          <w:szCs w:val="24"/>
          <w:rtl/>
          <w:lang w:eastAsia="en-US"/>
        </w:rPr>
        <w:t xml:space="preserve">חברת ביטוח רשאית שלא לכלול פירוט לגבי עלות הביטוח בטופס גילוי נאות שנמסר למבוטח אחר כריתת חוזה ביטוח, ובלבד שהמידע נמסר למבוטח בדף פרטי הביטוח במועד צירופו לביטוח.  </w:t>
      </w:r>
    </w:p>
    <w:p w:rsidR="00C53243" w:rsidRPr="00853723" w:rsidRDefault="00C53243" w:rsidP="00C53243">
      <w:pPr>
        <w:numPr>
          <w:ilvl w:val="0"/>
          <w:numId w:val="15"/>
        </w:numPr>
        <w:tabs>
          <w:tab w:val="center" w:pos="2359"/>
          <w:tab w:val="center" w:pos="5619"/>
        </w:tabs>
        <w:overflowPunct w:val="0"/>
        <w:autoSpaceDE w:val="0"/>
        <w:autoSpaceDN w:val="0"/>
        <w:adjustRightInd w:val="0"/>
        <w:spacing w:line="360" w:lineRule="auto"/>
        <w:ind w:hanging="357"/>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 xml:space="preserve">לוח 2 </w:t>
      </w:r>
      <w:r w:rsidRPr="00853723">
        <w:rPr>
          <w:rFonts w:ascii="David" w:eastAsiaTheme="minorHAnsi" w:hAnsi="David" w:cs="David"/>
          <w:sz w:val="24"/>
          <w:szCs w:val="24"/>
          <w:rtl/>
          <w:lang w:eastAsia="en-US"/>
        </w:rPr>
        <w:t>- יפרט את המידע שלהלן:</w:t>
      </w:r>
      <w:r w:rsidRPr="00853723">
        <w:rPr>
          <w:rFonts w:ascii="David" w:eastAsiaTheme="minorHAnsi" w:hAnsi="David" w:cs="David"/>
          <w:b/>
          <w:bCs/>
          <w:sz w:val="24"/>
          <w:szCs w:val="24"/>
          <w:rtl/>
          <w:lang w:eastAsia="en-US"/>
        </w:rPr>
        <w:t xml:space="preserve"> </w:t>
      </w:r>
    </w:p>
    <w:p w:rsidR="00C53243" w:rsidRPr="00853723" w:rsidRDefault="00C53243" w:rsidP="00C53243">
      <w:pPr>
        <w:numPr>
          <w:ilvl w:val="0"/>
          <w:numId w:val="18"/>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שם הכיסוי.</w:t>
      </w:r>
    </w:p>
    <w:p w:rsidR="00C53243" w:rsidRPr="00853723" w:rsidRDefault="00C53243" w:rsidP="00C53243">
      <w:pPr>
        <w:numPr>
          <w:ilvl w:val="0"/>
          <w:numId w:val="18"/>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 xml:space="preserve">תיאור הכיסוי </w:t>
      </w:r>
      <w:r w:rsidRPr="00853723">
        <w:rPr>
          <w:rFonts w:ascii="David" w:eastAsiaTheme="minorHAnsi" w:hAnsi="David" w:cs="David"/>
          <w:sz w:val="24"/>
          <w:szCs w:val="24"/>
          <w:rtl/>
          <w:lang w:eastAsia="en-US"/>
        </w:rPr>
        <w:t>- יפורט הכיסוי תוך הפניה לסעיפי הפוליסה.</w:t>
      </w:r>
    </w:p>
    <w:p w:rsidR="00C53243" w:rsidRPr="00853723" w:rsidRDefault="00C53243" w:rsidP="00C53243">
      <w:pPr>
        <w:numPr>
          <w:ilvl w:val="0"/>
          <w:numId w:val="18"/>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מהו הסכום המקסימלי שניתן לתבוע</w:t>
      </w:r>
      <w:r w:rsidRPr="00853723">
        <w:rPr>
          <w:rFonts w:ascii="David" w:eastAsiaTheme="minorHAnsi" w:hAnsi="David" w:cs="David"/>
          <w:b/>
          <w:bCs/>
          <w:sz w:val="24"/>
          <w:szCs w:val="24"/>
          <w:lang w:eastAsia="en-US"/>
        </w:rPr>
        <w:t xml:space="preserve"> </w:t>
      </w:r>
      <w:r w:rsidRPr="00853723">
        <w:rPr>
          <w:rFonts w:ascii="David" w:eastAsiaTheme="minorHAnsi" w:hAnsi="David" w:cs="David"/>
          <w:b/>
          <w:bCs/>
          <w:sz w:val="24"/>
          <w:szCs w:val="24"/>
          <w:rtl/>
          <w:lang w:eastAsia="en-US"/>
        </w:rPr>
        <w:t xml:space="preserve">(תקרת הכיסוי)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סעיף זה יופיע בפוליסת שיפוי בלבד.</w:t>
      </w:r>
      <w:r w:rsidRPr="00853723">
        <w:rPr>
          <w:rFonts w:ascii="David" w:eastAsiaTheme="minorHAnsi" w:hAnsi="David" w:cs="David"/>
          <w:b/>
          <w:bCs/>
          <w:sz w:val="24"/>
          <w:szCs w:val="24"/>
          <w:rtl/>
          <w:lang w:eastAsia="en-US"/>
        </w:rPr>
        <w:t xml:space="preserve"> </w:t>
      </w:r>
    </w:p>
    <w:p w:rsidR="00C53243" w:rsidRPr="00853723" w:rsidRDefault="00C53243" w:rsidP="00C53243">
      <w:pPr>
        <w:numPr>
          <w:ilvl w:val="0"/>
          <w:numId w:val="18"/>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b/>
          <w:bCs/>
          <w:sz w:val="24"/>
          <w:szCs w:val="24"/>
          <w:lang w:eastAsia="en-US"/>
        </w:rPr>
      </w:pPr>
      <w:r w:rsidRPr="00853723">
        <w:rPr>
          <w:rFonts w:ascii="David" w:eastAsiaTheme="minorHAnsi" w:hAnsi="David" w:cs="David"/>
          <w:b/>
          <w:bCs/>
          <w:sz w:val="24"/>
          <w:szCs w:val="24"/>
          <w:rtl/>
          <w:lang w:eastAsia="en-US"/>
        </w:rPr>
        <w:t>אחרי כמה זמן מתחילת הביטוח ניתן לתבוע ולקבל תגמול (תקופת אכשרה), אחרי כמה זמן מקרות מקרה הביטוח אהיה זכאי לתגמול (תקופת המתנה) והשתתפות עצמית</w:t>
      </w:r>
      <w:r w:rsidRPr="00853723">
        <w:rPr>
          <w:rFonts w:ascii="David" w:eastAsiaTheme="minorHAnsi" w:hAnsi="David" w:cs="David"/>
          <w:sz w:val="24"/>
          <w:szCs w:val="24"/>
          <w:rtl/>
          <w:lang w:eastAsia="en-US"/>
        </w:rPr>
        <w:t xml:space="preserve"> - במקרה שבו קיימות תקופות שונות, השתתפות עצמית שונה או תקרה שונה בהתאם לכיסויים בפוליסה, יש לפרט זאת בלוח 2 במקום לוח 1 (הפירוט יופיע רק באחד משני הלוחות לפי העניין).</w:t>
      </w:r>
    </w:p>
    <w:p w:rsidR="00C53243" w:rsidRPr="00853723" w:rsidRDefault="00C53243" w:rsidP="00C53243">
      <w:pPr>
        <w:numPr>
          <w:ilvl w:val="0"/>
          <w:numId w:val="18"/>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הערות</w:t>
      </w:r>
      <w:r w:rsidRPr="00853723">
        <w:rPr>
          <w:rFonts w:ascii="David" w:eastAsiaTheme="minorHAnsi" w:hAnsi="David" w:cs="David"/>
          <w:sz w:val="24"/>
          <w:szCs w:val="24"/>
          <w:rtl/>
          <w:lang w:eastAsia="en-US"/>
        </w:rPr>
        <w:t xml:space="preserve"> - תפורט הערה תואמת לכיסוי, כדלקמן: </w:t>
      </w:r>
    </w:p>
    <w:p w:rsidR="00C53243" w:rsidRPr="00853723" w:rsidRDefault="00C53243" w:rsidP="00C53243">
      <w:pPr>
        <w:numPr>
          <w:ilvl w:val="0"/>
          <w:numId w:val="20"/>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lastRenderedPageBreak/>
        <w:t>במסמך גילוי נאות המתייחס לפוליסת ניתוחים תופיע ההערה הבאה: "</w:t>
      </w:r>
      <w:r w:rsidRPr="00853723">
        <w:rPr>
          <w:rFonts w:ascii="David" w:eastAsiaTheme="minorHAnsi" w:hAnsi="David" w:cs="David"/>
          <w:b/>
          <w:bCs/>
          <w:sz w:val="24"/>
          <w:szCs w:val="24"/>
          <w:rtl/>
          <w:lang w:eastAsia="en-US"/>
        </w:rPr>
        <w:t>לתשומת לבך, חברות הביטוח</w:t>
      </w:r>
      <w:r w:rsidRPr="00853723" w:rsidDel="003F17F9">
        <w:rPr>
          <w:rFonts w:ascii="David" w:eastAsiaTheme="minorHAnsi" w:hAnsi="David" w:cs="David"/>
          <w:b/>
          <w:bCs/>
          <w:sz w:val="24"/>
          <w:szCs w:val="24"/>
          <w:rtl/>
          <w:lang w:eastAsia="en-US"/>
        </w:rPr>
        <w:t xml:space="preserve"> </w:t>
      </w:r>
      <w:r w:rsidRPr="00853723">
        <w:rPr>
          <w:rFonts w:ascii="David" w:eastAsiaTheme="minorHAnsi" w:hAnsi="David" w:cs="David"/>
          <w:b/>
          <w:bCs/>
          <w:sz w:val="24"/>
          <w:szCs w:val="24"/>
          <w:rtl/>
          <w:lang w:eastAsia="en-US"/>
        </w:rPr>
        <w:t xml:space="preserve">משווקות פוליסה </w:t>
      </w:r>
      <w:r w:rsidRPr="00853723">
        <w:rPr>
          <w:rFonts w:ascii="David" w:eastAsiaTheme="minorHAnsi" w:hAnsi="David" w:cs="David"/>
          <w:b/>
          <w:bCs/>
          <w:sz w:val="24"/>
          <w:szCs w:val="24"/>
          <w:u w:val="single"/>
          <w:rtl/>
          <w:lang w:eastAsia="en-US"/>
        </w:rPr>
        <w:t>אחידה</w:t>
      </w:r>
      <w:r w:rsidRPr="00853723">
        <w:rPr>
          <w:rFonts w:ascii="David" w:eastAsiaTheme="minorHAnsi" w:hAnsi="David" w:cs="David"/>
          <w:b/>
          <w:bCs/>
          <w:sz w:val="24"/>
          <w:szCs w:val="24"/>
          <w:rtl/>
          <w:lang w:eastAsia="en-US"/>
        </w:rPr>
        <w:t xml:space="preserve"> לביטוח ניתוחים. כלומר, חברות הביטוח שמציעות פוליסה זו מציעות את אותו המוצר." </w:t>
      </w:r>
      <w:r w:rsidRPr="00853723">
        <w:rPr>
          <w:rFonts w:ascii="David" w:eastAsiaTheme="minorHAnsi" w:hAnsi="David" w:cs="David"/>
          <w:sz w:val="24"/>
          <w:szCs w:val="24"/>
          <w:rtl/>
          <w:lang w:eastAsia="en-US"/>
        </w:rPr>
        <w:t>בביטוח ניתוחים מהשקל הראשון יתווסף</w:t>
      </w:r>
      <w:r w:rsidRPr="00853723">
        <w:rPr>
          <w:rFonts w:ascii="David" w:eastAsiaTheme="minorHAnsi" w:hAnsi="David" w:cs="David"/>
          <w:b/>
          <w:bCs/>
          <w:sz w:val="24"/>
          <w:szCs w:val="24"/>
          <w:rtl/>
          <w:lang w:eastAsia="en-US"/>
        </w:rPr>
        <w:t xml:space="preserve"> "אם ברצונך לעבור לפוליסת ניתוחים מסוג משלים שב"ן, תוכל לעשות זאת ברצף ביטוחי תוך שמירה על זכויותיך. ביטוח ניתוחים וביטוח ניתוחים מסוג משלים שב"ן הם מוצרים דומים, אך ביטוח ניתוחים מאפשר התנהלות מול חברת הביטוח בלבד וביטוח ניתוחים מסוג משלים שב"ן מחייב פניה לקופת החולים טרם פניה לחברת הביטוח."</w:t>
      </w:r>
      <w:r w:rsidRPr="00853723" w:rsidDel="00541359">
        <w:rPr>
          <w:rFonts w:ascii="David" w:eastAsiaTheme="minorHAnsi" w:hAnsi="David" w:cs="David"/>
          <w:b/>
          <w:bCs/>
          <w:sz w:val="24"/>
          <w:szCs w:val="24"/>
          <w:rtl/>
          <w:lang w:eastAsia="en-US"/>
        </w:rPr>
        <w:t xml:space="preserve"> </w:t>
      </w:r>
    </w:p>
    <w:p w:rsidR="00C53243" w:rsidRPr="00853723" w:rsidRDefault="00C53243" w:rsidP="00C53243">
      <w:pPr>
        <w:numPr>
          <w:ilvl w:val="0"/>
          <w:numId w:val="2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במסמך גילוי נאות המתייחס לביטוח ניתוחים מסוג משלים שב"ן תופיע ההערה: "</w:t>
      </w:r>
      <w:r w:rsidRPr="00853723">
        <w:rPr>
          <w:rFonts w:ascii="David" w:eastAsiaTheme="minorHAnsi" w:hAnsi="David" w:cs="David"/>
          <w:b/>
          <w:bCs/>
          <w:sz w:val="24"/>
          <w:szCs w:val="24"/>
          <w:rtl/>
          <w:lang w:eastAsia="en-US"/>
        </w:rPr>
        <w:t>למימוש כיסוי בגין ניתוח, עליך לפנות לקופת החולים למימוש זכויותיך על פי השב"ן (שירותי בריאות נוספים). חברת הביטוח תעניק כיסוי מעבר לזכאותך בתכנית השב"ן בקופת החולים במקרה של ביצוע ניתוח</w:t>
      </w:r>
      <w:r w:rsidRPr="00853723">
        <w:rPr>
          <w:rFonts w:ascii="David" w:eastAsiaTheme="minorHAnsi" w:hAnsi="David" w:cs="David"/>
          <w:sz w:val="24"/>
          <w:szCs w:val="24"/>
          <w:rtl/>
          <w:lang w:eastAsia="en-US"/>
        </w:rPr>
        <w:t>".</w:t>
      </w:r>
    </w:p>
    <w:p w:rsidR="00C53243" w:rsidRPr="00853723" w:rsidRDefault="00C53243" w:rsidP="00C53243">
      <w:pPr>
        <w:numPr>
          <w:ilvl w:val="0"/>
          <w:numId w:val="2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במסמך גילוי נאות המתייחס לביטוח סיעודי תופיע ההערה: </w:t>
      </w:r>
      <w:r w:rsidRPr="00853723">
        <w:rPr>
          <w:rFonts w:ascii="David" w:hAnsi="David" w:cs="David"/>
          <w:b/>
          <w:bCs/>
          <w:sz w:val="24"/>
          <w:szCs w:val="24"/>
          <w:rtl/>
        </w:rPr>
        <w:t>"לידיעתך, באתר האינטרנט של החברה מוצגים הכללים, המבחנים וטופס ההערכה התפקודית</w:t>
      </w:r>
      <w:r w:rsidRPr="00853723">
        <w:rPr>
          <w:rFonts w:ascii="David" w:eastAsiaTheme="minorHAnsi" w:hAnsi="David" w:cs="David"/>
          <w:sz w:val="24"/>
          <w:szCs w:val="24"/>
          <w:rtl/>
          <w:lang w:eastAsia="en-US"/>
        </w:rPr>
        <w:t xml:space="preserve">", וכן יוצג קישור לדף האינטרנט שבו מוצגים הכללים, המבחנים וטופס ההערכה התפקודית. </w:t>
      </w:r>
    </w:p>
    <w:p w:rsidR="00C53243" w:rsidRPr="00853723" w:rsidRDefault="00C53243" w:rsidP="00C53243">
      <w:pPr>
        <w:numPr>
          <w:ilvl w:val="0"/>
          <w:numId w:val="20"/>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במסמך גילוי נאות המתייחס לפוליסה לביטוח סיעודי שבה נקבעה תקופת המתנה העולה על 180 יום, תופיע הבהרה המפורטת בנספח א' לחוזר בריאות מס' 2013-1-5, בנושא "עריכת תכנית לביטוח סיעודי", מיום 29 באוגוסט 2013.</w:t>
      </w:r>
    </w:p>
    <w:p w:rsidR="00C53243" w:rsidRPr="0043439F" w:rsidRDefault="00C53243" w:rsidP="00C53243">
      <w:pPr>
        <w:numPr>
          <w:ilvl w:val="0"/>
          <w:numId w:val="20"/>
        </w:numPr>
        <w:overflowPunct w:val="0"/>
        <w:autoSpaceDE w:val="0"/>
        <w:autoSpaceDN w:val="0"/>
        <w:adjustRightInd w:val="0"/>
        <w:spacing w:before="120" w:after="11520" w:line="360" w:lineRule="auto"/>
        <w:ind w:left="1210" w:right="57"/>
        <w:contextualSpacing/>
        <w:textAlignment w:val="baseline"/>
        <w:rPr>
          <w:rFonts w:ascii="David" w:eastAsiaTheme="minorHAnsi" w:hAnsi="David" w:cs="David"/>
          <w:sz w:val="24"/>
          <w:szCs w:val="24"/>
          <w:lang w:eastAsia="en-US"/>
        </w:rPr>
      </w:pPr>
      <w:r w:rsidRPr="0043439F">
        <w:rPr>
          <w:rFonts w:ascii="David" w:eastAsiaTheme="minorHAnsi" w:hAnsi="David" w:cs="David"/>
          <w:sz w:val="24"/>
          <w:szCs w:val="24"/>
          <w:rtl/>
          <w:lang w:eastAsia="en-US"/>
        </w:rPr>
        <w:t>במסמך גילוי נאות של פוליסות המציעות שיפוי למבוטח תופיע ההערה: "</w:t>
      </w:r>
      <w:r w:rsidRPr="0043439F">
        <w:rPr>
          <w:rFonts w:ascii="David" w:eastAsiaTheme="minorHAnsi" w:hAnsi="David" w:cs="David"/>
          <w:b/>
          <w:bCs/>
          <w:sz w:val="24"/>
          <w:szCs w:val="24"/>
          <w:rtl/>
          <w:lang w:eastAsia="en-US"/>
        </w:rPr>
        <w:t>חברת הביטוח תשלם את ההוצאות בפועל וזאת עד לתקרה הקבועה בפוליסה. שים לב, במידה ויש לך כיסוי זהה בפוליסה אחרת לא תהיה זכאי להחזר כפול מעבר לגובה ההוצאות בפועל ובכפוף לתנאי הפוליסה</w:t>
      </w:r>
      <w:r w:rsidRPr="0043439F">
        <w:rPr>
          <w:rFonts w:ascii="David" w:eastAsiaTheme="minorHAnsi" w:hAnsi="David" w:cs="David"/>
          <w:sz w:val="24"/>
          <w:szCs w:val="24"/>
          <w:rtl/>
          <w:lang w:eastAsia="en-US"/>
        </w:rPr>
        <w:t>".".</w:t>
      </w:r>
      <w:r>
        <w:rPr>
          <w:rFonts w:ascii="David" w:eastAsiaTheme="minorHAnsi" w:hAnsi="David" w:cs="David"/>
          <w:sz w:val="24"/>
          <w:szCs w:val="24"/>
          <w:lang w:eastAsia="en-US"/>
        </w:rPr>
        <w:br w:type="page"/>
      </w:r>
    </w:p>
    <w:p w:rsidR="00C53243" w:rsidRPr="00853723" w:rsidRDefault="00C53243" w:rsidP="00C53243">
      <w:pPr>
        <w:spacing w:before="200" w:after="200" w:line="360" w:lineRule="auto"/>
        <w:jc w:val="center"/>
        <w:rPr>
          <w:rFonts w:ascii="David" w:eastAsiaTheme="minorHAnsi" w:hAnsi="David" w:cs="David"/>
          <w:b/>
          <w:bCs/>
          <w:sz w:val="24"/>
          <w:szCs w:val="24"/>
          <w:rtl/>
          <w:lang w:eastAsia="en-US"/>
        </w:rPr>
      </w:pPr>
      <w:r w:rsidRPr="00853723">
        <w:rPr>
          <w:rFonts w:ascii="David" w:hAnsi="David" w:cs="David"/>
          <w:b/>
          <w:bCs/>
          <w:sz w:val="20"/>
          <w:szCs w:val="24"/>
          <w:rtl/>
        </w:rPr>
        <w:lastRenderedPageBreak/>
        <w:t>6.3.4.1 דוח שנתי למבוטח בביטוח בריאות</w:t>
      </w:r>
    </w:p>
    <w:tbl>
      <w:tblPr>
        <w:tblStyle w:val="13"/>
        <w:tblpPr w:leftFromText="180" w:rightFromText="180" w:vertAnchor="text" w:horzAnchor="margin" w:tblpY="88"/>
        <w:bidiVisual/>
        <w:tblW w:w="9773" w:type="dxa"/>
        <w:tblLook w:val="04A0" w:firstRow="1" w:lastRow="0" w:firstColumn="1" w:lastColumn="0" w:noHBand="0" w:noVBand="1"/>
        <w:tblCaption w:val="טבלת התקשרו עם חברת הביטוח "/>
        <w:tblDescription w:val="מפרטת את דרכי ההתקשרות עם החברה, לרבות כתובת דואר ודוא&quot;ל, מספרי טלפון "/>
      </w:tblPr>
      <w:tblGrid>
        <w:gridCol w:w="2245"/>
        <w:gridCol w:w="1971"/>
        <w:gridCol w:w="1971"/>
        <w:gridCol w:w="3586"/>
      </w:tblGrid>
      <w:tr w:rsidR="00C53243" w:rsidRPr="00853723" w:rsidTr="00C46E5F">
        <w:trPr>
          <w:trHeight w:val="343"/>
          <w:tblHeader/>
        </w:trPr>
        <w:tc>
          <w:tcPr>
            <w:tcW w:w="9773" w:type="dxa"/>
            <w:gridSpan w:val="4"/>
            <w:shd w:val="clear" w:color="auto" w:fill="8DB3E2" w:themeFill="text2" w:themeFillTint="66"/>
          </w:tcPr>
          <w:p w:rsidR="00C53243" w:rsidRPr="00853723" w:rsidRDefault="00C53243" w:rsidP="00C46E5F">
            <w:pPr>
              <w:tabs>
                <w:tab w:val="left" w:pos="1365"/>
                <w:tab w:val="left" w:pos="2630"/>
                <w:tab w:val="left" w:pos="3857"/>
              </w:tabs>
              <w:spacing w:before="120" w:after="120" w:line="360" w:lineRule="auto"/>
              <w:ind w:left="1028"/>
              <w:contextualSpacing/>
              <w:jc w:val="center"/>
              <w:rPr>
                <w:rFonts w:ascii="David" w:hAnsi="David" w:cs="David"/>
                <w:b/>
                <w:bCs/>
                <w:sz w:val="20"/>
                <w:szCs w:val="20"/>
                <w:rtl/>
              </w:rPr>
            </w:pPr>
            <w:r w:rsidRPr="00853723">
              <w:rPr>
                <w:rFonts w:ascii="David" w:hAnsi="David" w:cs="David"/>
                <w:b/>
                <w:bCs/>
                <w:color w:val="000000" w:themeColor="text1"/>
                <w:sz w:val="24"/>
                <w:szCs w:val="24"/>
                <w:rtl/>
              </w:rPr>
              <w:t>לוגו חברת הביטוח</w:t>
            </w:r>
          </w:p>
        </w:tc>
      </w:tr>
      <w:tr w:rsidR="00C53243" w:rsidRPr="00853723" w:rsidTr="00C46E5F">
        <w:trPr>
          <w:trHeight w:val="567"/>
          <w:tblHeader/>
        </w:trPr>
        <w:tc>
          <w:tcPr>
            <w:tcW w:w="2245" w:type="dxa"/>
          </w:tcPr>
          <w:p w:rsidR="00C53243" w:rsidRPr="00AD0580" w:rsidRDefault="00BE5521"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hyperlink w:anchor="About" w:history="1">
              <w:r w:rsidR="00C53243" w:rsidRPr="00AD0580">
                <w:rPr>
                  <w:rFonts w:ascii="David" w:hAnsi="David" w:cs="David"/>
                  <w:bCs/>
                  <w:color w:val="0000FF"/>
                  <w:sz w:val="16"/>
                  <w:szCs w:val="20"/>
                  <w:rtl/>
                </w:rPr>
                <w:t>כתובת אתר האינטרנט של החברה</w:t>
              </w:r>
            </w:hyperlink>
          </w:p>
        </w:tc>
        <w:tc>
          <w:tcPr>
            <w:tcW w:w="1971" w:type="dxa"/>
          </w:tcPr>
          <w:p w:rsidR="00C53243" w:rsidRPr="00AD0580" w:rsidRDefault="00C53243"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r w:rsidRPr="00AD0580">
              <w:rPr>
                <w:rFonts w:ascii="David" w:hAnsi="David" w:cs="David"/>
                <w:bCs/>
                <w:sz w:val="16"/>
                <w:szCs w:val="20"/>
                <w:rtl/>
              </w:rPr>
              <w:t xml:space="preserve">כתובת החברה למשלוח דואר </w:t>
            </w:r>
          </w:p>
        </w:tc>
        <w:tc>
          <w:tcPr>
            <w:tcW w:w="1971" w:type="dxa"/>
          </w:tcPr>
          <w:p w:rsidR="00C53243" w:rsidRPr="00AD0580" w:rsidRDefault="00BE5521"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hyperlink w:anchor="About" w:history="1">
              <w:r w:rsidR="00C53243" w:rsidRPr="00AD0580">
                <w:rPr>
                  <w:rFonts w:ascii="David" w:hAnsi="David" w:cs="David"/>
                  <w:bCs/>
                  <w:color w:val="0000FF"/>
                  <w:sz w:val="16"/>
                  <w:szCs w:val="20"/>
                  <w:rtl/>
                </w:rPr>
                <w:t>כתובת הדואר האלקטרוני של החברה</w:t>
              </w:r>
            </w:hyperlink>
          </w:p>
        </w:tc>
        <w:tc>
          <w:tcPr>
            <w:tcW w:w="3586" w:type="dxa"/>
          </w:tcPr>
          <w:p w:rsidR="00C53243" w:rsidRPr="00AD0580" w:rsidRDefault="00C53243" w:rsidP="00C46E5F">
            <w:pPr>
              <w:tabs>
                <w:tab w:val="center" w:pos="4014"/>
                <w:tab w:val="right" w:pos="8640"/>
              </w:tabs>
              <w:overflowPunct w:val="0"/>
              <w:autoSpaceDE w:val="0"/>
              <w:autoSpaceDN w:val="0"/>
              <w:adjustRightInd w:val="0"/>
              <w:spacing w:line="276" w:lineRule="auto"/>
              <w:ind w:right="321"/>
              <w:textAlignment w:val="baseline"/>
              <w:rPr>
                <w:rFonts w:ascii="David" w:hAnsi="David" w:cs="David"/>
                <w:bCs/>
                <w:sz w:val="16"/>
                <w:szCs w:val="20"/>
                <w:rtl/>
              </w:rPr>
            </w:pPr>
            <w:r w:rsidRPr="00AD0580">
              <w:rPr>
                <w:rFonts w:ascii="David" w:hAnsi="David" w:cs="David"/>
                <w:bCs/>
                <w:sz w:val="16"/>
                <w:szCs w:val="20"/>
                <w:rtl/>
              </w:rPr>
              <w:t>מספר טלפון של מחלקת שירות לקוחות החברה</w:t>
            </w:r>
          </w:p>
        </w:tc>
      </w:tr>
    </w:tbl>
    <w:p w:rsidR="00C53243" w:rsidRPr="00853723" w:rsidRDefault="00C53243" w:rsidP="00C53243">
      <w:pPr>
        <w:spacing w:before="200" w:after="200" w:line="360" w:lineRule="auto"/>
        <w:jc w:val="center"/>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t>ריכוז הפוליסות שלך/במשפחתך</w:t>
      </w:r>
    </w:p>
    <w:p w:rsidR="00C53243" w:rsidRPr="00853723" w:rsidRDefault="00C53243" w:rsidP="00C53243">
      <w:pPr>
        <w:spacing w:before="200" w:after="200" w:line="360" w:lineRule="auto"/>
        <w:rPr>
          <w:rFonts w:ascii="David" w:eastAsiaTheme="minorHAnsi" w:hAnsi="David" w:cs="David"/>
          <w:b/>
          <w:bCs/>
          <w:sz w:val="24"/>
          <w:szCs w:val="24"/>
          <w:u w:val="single"/>
          <w:rtl/>
          <w:lang w:eastAsia="en-US"/>
        </w:rPr>
      </w:pPr>
      <w:r w:rsidRPr="00853723">
        <w:rPr>
          <w:rFonts w:ascii="David" w:eastAsiaTheme="minorHAnsi" w:hAnsi="David" w:cs="David"/>
          <w:b/>
          <w:bCs/>
          <w:sz w:val="24"/>
          <w:szCs w:val="24"/>
          <w:u w:val="single"/>
          <w:rtl/>
          <w:lang w:eastAsia="en-US"/>
        </w:rPr>
        <w:t xml:space="preserve">משפחת ביטוחה - ישראלה, ישראל וישראלי - פוליסה מספר _____ </w:t>
      </w:r>
    </w:p>
    <w:tbl>
      <w:tblPr>
        <w:tblStyle w:val="13"/>
        <w:bidiVisual/>
        <w:tblW w:w="9932" w:type="dxa"/>
        <w:tblLook w:val="04A0" w:firstRow="1" w:lastRow="0" w:firstColumn="1" w:lastColumn="0" w:noHBand="0" w:noVBand="1"/>
        <w:tblCaption w:val="טבלה מרכזת למבוטח ראשי "/>
        <w:tblDescription w:val="טבלה המציגה את המוצרים הקיימים לכל בני המשפחה ועלותם החודשית"/>
      </w:tblPr>
      <w:tblGrid>
        <w:gridCol w:w="4966"/>
        <w:gridCol w:w="4966"/>
      </w:tblGrid>
      <w:tr w:rsidR="00C53243" w:rsidRPr="00853723" w:rsidTr="00C46E5F">
        <w:trPr>
          <w:trHeight w:val="293"/>
          <w:tblHeader/>
        </w:trPr>
        <w:tc>
          <w:tcPr>
            <w:tcW w:w="4966"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סוג המוצר</w:t>
            </w:r>
          </w:p>
        </w:tc>
        <w:tc>
          <w:tcPr>
            <w:tcW w:w="4966"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 xml:space="preserve">עלות שנתית </w:t>
            </w:r>
          </w:p>
        </w:tc>
      </w:tr>
      <w:tr w:rsidR="00C53243" w:rsidRPr="00853723" w:rsidTr="00C46E5F">
        <w:trPr>
          <w:trHeight w:val="293"/>
        </w:trPr>
        <w:tc>
          <w:tcPr>
            <w:tcW w:w="4966"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ניתוחים</w:t>
            </w:r>
          </w:p>
        </w:tc>
        <w:tc>
          <w:tcPr>
            <w:tcW w:w="4966" w:type="dxa"/>
          </w:tcPr>
          <w:p w:rsidR="00C53243" w:rsidRPr="00853723" w:rsidRDefault="00C53243" w:rsidP="00C46E5F">
            <w:pPr>
              <w:spacing w:line="360" w:lineRule="auto"/>
              <w:rPr>
                <w:rFonts w:ascii="David" w:eastAsiaTheme="minorHAnsi" w:hAnsi="David" w:cs="David"/>
                <w:sz w:val="24"/>
                <w:szCs w:val="24"/>
                <w:rtl/>
                <w:lang w:eastAsia="en-US"/>
              </w:rPr>
            </w:pPr>
          </w:p>
        </w:tc>
      </w:tr>
      <w:tr w:rsidR="00C53243" w:rsidRPr="00853723" w:rsidTr="00C46E5F">
        <w:trPr>
          <w:trHeight w:val="277"/>
        </w:trPr>
        <w:tc>
          <w:tcPr>
            <w:tcW w:w="4966"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השתלות </w:t>
            </w:r>
          </w:p>
        </w:tc>
        <w:tc>
          <w:tcPr>
            <w:tcW w:w="4966" w:type="dxa"/>
          </w:tcPr>
          <w:p w:rsidR="00C53243" w:rsidRPr="00853723" w:rsidRDefault="00C53243" w:rsidP="00C46E5F">
            <w:pPr>
              <w:spacing w:line="360" w:lineRule="auto"/>
              <w:rPr>
                <w:rFonts w:ascii="David" w:eastAsiaTheme="minorHAnsi" w:hAnsi="David" w:cs="David"/>
                <w:sz w:val="24"/>
                <w:szCs w:val="24"/>
                <w:rtl/>
                <w:lang w:eastAsia="en-US"/>
              </w:rPr>
            </w:pPr>
          </w:p>
        </w:tc>
      </w:tr>
      <w:tr w:rsidR="00C53243" w:rsidRPr="00853723" w:rsidTr="00C46E5F">
        <w:trPr>
          <w:trHeight w:val="293"/>
        </w:trPr>
        <w:tc>
          <w:tcPr>
            <w:tcW w:w="4966"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תרופות </w:t>
            </w:r>
          </w:p>
        </w:tc>
        <w:tc>
          <w:tcPr>
            <w:tcW w:w="4966" w:type="dxa"/>
          </w:tcPr>
          <w:p w:rsidR="00C53243" w:rsidRPr="00853723" w:rsidRDefault="00C53243" w:rsidP="00C46E5F">
            <w:pPr>
              <w:spacing w:line="360" w:lineRule="auto"/>
              <w:rPr>
                <w:rFonts w:ascii="David" w:eastAsiaTheme="minorHAnsi" w:hAnsi="David" w:cs="David"/>
                <w:sz w:val="24"/>
                <w:szCs w:val="24"/>
                <w:rtl/>
                <w:lang w:eastAsia="en-US"/>
              </w:rPr>
            </w:pPr>
          </w:p>
        </w:tc>
      </w:tr>
    </w:tbl>
    <w:p w:rsidR="00C53243" w:rsidRPr="00853723" w:rsidRDefault="00C53243" w:rsidP="00C53243">
      <w:pPr>
        <w:spacing w:before="200" w:after="200" w:line="360" w:lineRule="auto"/>
        <w:rPr>
          <w:rFonts w:ascii="David" w:eastAsiaTheme="minorHAnsi" w:hAnsi="David" w:cs="David"/>
          <w:b/>
          <w:bCs/>
          <w:sz w:val="24"/>
          <w:szCs w:val="24"/>
          <w:u w:val="single"/>
          <w:rtl/>
          <w:lang w:eastAsia="en-US"/>
        </w:rPr>
      </w:pPr>
      <w:r w:rsidRPr="00853723">
        <w:rPr>
          <w:rFonts w:ascii="David" w:eastAsiaTheme="minorHAnsi" w:hAnsi="David" w:cs="David"/>
          <w:b/>
          <w:bCs/>
          <w:sz w:val="24"/>
          <w:szCs w:val="24"/>
          <w:u w:val="single"/>
          <w:rtl/>
          <w:lang w:eastAsia="en-US"/>
        </w:rPr>
        <w:t>ישראלה</w:t>
      </w:r>
    </w:p>
    <w:tbl>
      <w:tblPr>
        <w:tblStyle w:val="13"/>
        <w:bidiVisual/>
        <w:tblW w:w="9930" w:type="dxa"/>
        <w:tblLook w:val="04A0" w:firstRow="1" w:lastRow="0" w:firstColumn="1" w:lastColumn="0" w:noHBand="0" w:noVBand="1"/>
        <w:tblCaption w:val="טבלה מכרזת כיסויים למבוטח ראשי"/>
        <w:tblDescription w:val="הטבלה  מתארת את הכיסויים שקיימים לאחר מבני המשפחה"/>
      </w:tblPr>
      <w:tblGrid>
        <w:gridCol w:w="4965"/>
        <w:gridCol w:w="4965"/>
      </w:tblGrid>
      <w:tr w:rsidR="00C53243" w:rsidRPr="00853723" w:rsidTr="00C46E5F">
        <w:trPr>
          <w:trHeight w:val="297"/>
          <w:tblHeader/>
        </w:trPr>
        <w:tc>
          <w:tcPr>
            <w:tcW w:w="4965"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סוג המוצר</w:t>
            </w:r>
          </w:p>
        </w:tc>
        <w:tc>
          <w:tcPr>
            <w:tcW w:w="4965"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 xml:space="preserve">עלות שנתית </w:t>
            </w:r>
          </w:p>
        </w:tc>
      </w:tr>
      <w:tr w:rsidR="00C53243" w:rsidRPr="00853723" w:rsidTr="00C46E5F">
        <w:trPr>
          <w:trHeight w:val="280"/>
        </w:trPr>
        <w:tc>
          <w:tcPr>
            <w:tcW w:w="4965"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נספח ייעוץ ובדיקות </w:t>
            </w:r>
          </w:p>
        </w:tc>
        <w:tc>
          <w:tcPr>
            <w:tcW w:w="4965" w:type="dxa"/>
          </w:tcPr>
          <w:p w:rsidR="00C53243" w:rsidRPr="00853723" w:rsidRDefault="00C53243" w:rsidP="00C46E5F">
            <w:pPr>
              <w:spacing w:line="360" w:lineRule="auto"/>
              <w:rPr>
                <w:rFonts w:ascii="David" w:eastAsiaTheme="minorHAnsi" w:hAnsi="David" w:cs="David"/>
                <w:sz w:val="24"/>
                <w:szCs w:val="24"/>
                <w:rtl/>
                <w:lang w:eastAsia="en-US"/>
              </w:rPr>
            </w:pPr>
          </w:p>
        </w:tc>
      </w:tr>
    </w:tbl>
    <w:p w:rsidR="00C53243" w:rsidRPr="00853723" w:rsidRDefault="00C53243" w:rsidP="00C53243">
      <w:pPr>
        <w:spacing w:before="200" w:after="200" w:line="360" w:lineRule="auto"/>
        <w:rPr>
          <w:rFonts w:ascii="David" w:eastAsiaTheme="minorHAnsi" w:hAnsi="David" w:cs="David"/>
          <w:b/>
          <w:bCs/>
          <w:sz w:val="24"/>
          <w:szCs w:val="24"/>
          <w:u w:val="single"/>
          <w:rtl/>
          <w:lang w:eastAsia="en-US"/>
        </w:rPr>
      </w:pPr>
      <w:r w:rsidRPr="00853723">
        <w:rPr>
          <w:rFonts w:ascii="David" w:eastAsiaTheme="minorHAnsi" w:hAnsi="David" w:cs="David"/>
          <w:b/>
          <w:bCs/>
          <w:sz w:val="24"/>
          <w:szCs w:val="24"/>
          <w:u w:val="single"/>
          <w:rtl/>
          <w:lang w:eastAsia="en-US"/>
        </w:rPr>
        <w:t xml:space="preserve">ישראלי </w:t>
      </w:r>
    </w:p>
    <w:tbl>
      <w:tblPr>
        <w:tblStyle w:val="13"/>
        <w:bidiVisual/>
        <w:tblW w:w="9918" w:type="dxa"/>
        <w:tblLook w:val="04A0" w:firstRow="1" w:lastRow="0" w:firstColumn="1" w:lastColumn="0" w:noHBand="0" w:noVBand="1"/>
        <w:tblCaption w:val="טבלה מרכזת כיסויים למבוטח ראשי "/>
        <w:tblDescription w:val="טבלה המפרטת את סוגי המוצר הקיימים למבוטח אחד"/>
      </w:tblPr>
      <w:tblGrid>
        <w:gridCol w:w="4959"/>
        <w:gridCol w:w="4959"/>
      </w:tblGrid>
      <w:tr w:rsidR="00C53243" w:rsidRPr="00853723" w:rsidTr="00C46E5F">
        <w:trPr>
          <w:trHeight w:val="294"/>
          <w:tblHeader/>
        </w:trPr>
        <w:tc>
          <w:tcPr>
            <w:tcW w:w="4959"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סוג המוצר</w:t>
            </w:r>
          </w:p>
        </w:tc>
        <w:tc>
          <w:tcPr>
            <w:tcW w:w="4959" w:type="dxa"/>
            <w:shd w:val="clear" w:color="auto" w:fill="548DD4" w:themeFill="text2" w:themeFillTint="99"/>
          </w:tcPr>
          <w:p w:rsidR="00C53243" w:rsidRPr="00853723" w:rsidRDefault="00C53243" w:rsidP="00C46E5F">
            <w:pPr>
              <w:tabs>
                <w:tab w:val="left" w:pos="1365"/>
                <w:tab w:val="center" w:pos="235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עלות שנתית</w:t>
            </w:r>
          </w:p>
        </w:tc>
      </w:tr>
      <w:tr w:rsidR="00C53243" w:rsidRPr="00853723" w:rsidTr="00C46E5F">
        <w:trPr>
          <w:trHeight w:val="294"/>
        </w:trPr>
        <w:tc>
          <w:tcPr>
            <w:tcW w:w="4959"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תאונות אישיות </w:t>
            </w:r>
          </w:p>
        </w:tc>
        <w:tc>
          <w:tcPr>
            <w:tcW w:w="4959" w:type="dxa"/>
          </w:tcPr>
          <w:p w:rsidR="00C53243" w:rsidRPr="00853723" w:rsidRDefault="00C53243" w:rsidP="00C46E5F">
            <w:pPr>
              <w:spacing w:line="360" w:lineRule="auto"/>
              <w:rPr>
                <w:rFonts w:ascii="David" w:eastAsiaTheme="minorHAnsi" w:hAnsi="David" w:cs="David"/>
                <w:sz w:val="24"/>
                <w:szCs w:val="24"/>
                <w:rtl/>
                <w:lang w:eastAsia="en-US"/>
              </w:rPr>
            </w:pPr>
          </w:p>
        </w:tc>
      </w:tr>
      <w:tr w:rsidR="00C53243" w:rsidRPr="00853723" w:rsidTr="00C46E5F">
        <w:trPr>
          <w:trHeight w:val="278"/>
        </w:trPr>
        <w:tc>
          <w:tcPr>
            <w:tcW w:w="4959"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 xml:space="preserve">סיעודי </w:t>
            </w:r>
          </w:p>
        </w:tc>
        <w:tc>
          <w:tcPr>
            <w:tcW w:w="4959" w:type="dxa"/>
          </w:tcPr>
          <w:p w:rsidR="00C53243" w:rsidRPr="00853723" w:rsidRDefault="00C53243" w:rsidP="00C46E5F">
            <w:pPr>
              <w:spacing w:line="360" w:lineRule="auto"/>
              <w:rPr>
                <w:rFonts w:ascii="David" w:eastAsiaTheme="minorHAnsi" w:hAnsi="David" w:cs="David"/>
                <w:sz w:val="24"/>
                <w:szCs w:val="24"/>
                <w:rtl/>
                <w:lang w:eastAsia="en-US"/>
              </w:rPr>
            </w:pPr>
          </w:p>
        </w:tc>
      </w:tr>
    </w:tbl>
    <w:p w:rsidR="00C53243" w:rsidRPr="00853723" w:rsidRDefault="00C53243" w:rsidP="00C53243">
      <w:pPr>
        <w:spacing w:before="200" w:after="200" w:line="360" w:lineRule="auto"/>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t>ישראלה ביטוחה - פוליסה מספר ___</w:t>
      </w:r>
    </w:p>
    <w:tbl>
      <w:tblPr>
        <w:tblStyle w:val="13"/>
        <w:bidiVisual/>
        <w:tblW w:w="9932" w:type="dxa"/>
        <w:tblLook w:val="04A0" w:firstRow="1" w:lastRow="0" w:firstColumn="1" w:lastColumn="0" w:noHBand="0" w:noVBand="1"/>
        <w:tblCaption w:val="טבלה מרכזת למבוטח ראשי "/>
        <w:tblDescription w:val="טבלה המציגה את המוצרים הקיימים לכל בני המשפחה ועלותם החודשית"/>
      </w:tblPr>
      <w:tblGrid>
        <w:gridCol w:w="4966"/>
        <w:gridCol w:w="4966"/>
      </w:tblGrid>
      <w:tr w:rsidR="00C53243" w:rsidRPr="00853723" w:rsidTr="00C46E5F">
        <w:trPr>
          <w:trHeight w:val="293"/>
          <w:tblHeader/>
        </w:trPr>
        <w:tc>
          <w:tcPr>
            <w:tcW w:w="4966"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סוג המוצר</w:t>
            </w:r>
          </w:p>
        </w:tc>
        <w:tc>
          <w:tcPr>
            <w:tcW w:w="4966" w:type="dxa"/>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עלות שנתית</w:t>
            </w:r>
          </w:p>
        </w:tc>
      </w:tr>
      <w:tr w:rsidR="00C53243" w:rsidRPr="00853723" w:rsidTr="00C46E5F">
        <w:trPr>
          <w:trHeight w:val="293"/>
        </w:trPr>
        <w:tc>
          <w:tcPr>
            <w:tcW w:w="4966"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תאונות אישיות</w:t>
            </w:r>
          </w:p>
        </w:tc>
        <w:tc>
          <w:tcPr>
            <w:tcW w:w="4966" w:type="dxa"/>
          </w:tcPr>
          <w:p w:rsidR="00C53243" w:rsidRPr="00853723" w:rsidRDefault="00C53243" w:rsidP="00C46E5F">
            <w:pPr>
              <w:spacing w:line="360" w:lineRule="auto"/>
              <w:rPr>
                <w:rFonts w:ascii="David" w:eastAsiaTheme="minorHAnsi" w:hAnsi="David" w:cs="David"/>
                <w:sz w:val="24"/>
                <w:szCs w:val="24"/>
                <w:rtl/>
                <w:lang w:eastAsia="en-US"/>
              </w:rPr>
            </w:pPr>
          </w:p>
        </w:tc>
      </w:tr>
      <w:tr w:rsidR="00C53243" w:rsidRPr="00853723" w:rsidTr="00C46E5F">
        <w:trPr>
          <w:trHeight w:val="277"/>
        </w:trPr>
        <w:tc>
          <w:tcPr>
            <w:tcW w:w="4966" w:type="dxa"/>
          </w:tcPr>
          <w:p w:rsidR="00C53243" w:rsidRPr="00853723" w:rsidRDefault="00C53243" w:rsidP="00C46E5F">
            <w:pPr>
              <w:spacing w:line="360" w:lineRule="auto"/>
              <w:rPr>
                <w:rFonts w:ascii="David" w:eastAsiaTheme="minorHAnsi" w:hAnsi="David" w:cs="David"/>
                <w:sz w:val="24"/>
                <w:szCs w:val="24"/>
                <w:rtl/>
                <w:lang w:eastAsia="en-US"/>
              </w:rPr>
            </w:pPr>
            <w:r w:rsidRPr="00853723">
              <w:rPr>
                <w:rFonts w:ascii="David" w:eastAsiaTheme="minorHAnsi" w:hAnsi="David" w:cs="David"/>
                <w:sz w:val="24"/>
                <w:szCs w:val="24"/>
                <w:rtl/>
                <w:lang w:eastAsia="en-US"/>
              </w:rPr>
              <w:t>מחלות קשות</w:t>
            </w:r>
          </w:p>
        </w:tc>
        <w:tc>
          <w:tcPr>
            <w:tcW w:w="4966" w:type="dxa"/>
          </w:tcPr>
          <w:p w:rsidR="00C53243" w:rsidRPr="00853723" w:rsidRDefault="00C53243" w:rsidP="00C46E5F">
            <w:pPr>
              <w:spacing w:line="360" w:lineRule="auto"/>
              <w:rPr>
                <w:rFonts w:ascii="David" w:eastAsiaTheme="minorHAnsi" w:hAnsi="David" w:cs="David"/>
                <w:sz w:val="24"/>
                <w:szCs w:val="24"/>
                <w:rtl/>
                <w:lang w:eastAsia="en-US"/>
              </w:rPr>
            </w:pPr>
          </w:p>
        </w:tc>
      </w:tr>
    </w:tbl>
    <w:p w:rsidR="00C53243" w:rsidRPr="00853723" w:rsidRDefault="00C53243" w:rsidP="00C53243">
      <w:pPr>
        <w:spacing w:before="200" w:after="200" w:line="360" w:lineRule="auto"/>
        <w:rPr>
          <w:rFonts w:ascii="David" w:eastAsiaTheme="minorHAnsi" w:hAnsi="David" w:cs="David"/>
          <w:b/>
          <w:bCs/>
          <w:sz w:val="28"/>
          <w:szCs w:val="28"/>
          <w:rtl/>
          <w:lang w:eastAsia="en-US"/>
        </w:rPr>
      </w:pPr>
    </w:p>
    <w:p w:rsidR="00C53243" w:rsidRPr="00853723" w:rsidRDefault="00C53243" w:rsidP="00C53243">
      <w:pPr>
        <w:spacing w:before="200" w:after="200" w:line="360" w:lineRule="auto"/>
        <w:rPr>
          <w:rFonts w:ascii="David" w:eastAsiaTheme="minorHAnsi" w:hAnsi="David" w:cs="David"/>
          <w:b/>
          <w:bCs/>
          <w:sz w:val="28"/>
          <w:szCs w:val="28"/>
          <w:rtl/>
          <w:lang w:eastAsia="en-US"/>
        </w:rPr>
      </w:pPr>
      <w:r w:rsidRPr="00853723">
        <w:rPr>
          <w:rFonts w:ascii="David" w:eastAsiaTheme="minorHAnsi" w:hAnsi="David" w:cs="David"/>
          <w:b/>
          <w:bCs/>
          <w:sz w:val="28"/>
          <w:szCs w:val="28"/>
          <w:rtl/>
          <w:lang w:eastAsia="en-US"/>
        </w:rPr>
        <w:t xml:space="preserve">סה"כ עלות שנתית ששילמה ישראלה ביטוחה עבור מוצרי ביטוח בריאות לשנת </w:t>
      </w:r>
      <w:r w:rsidRPr="00853723">
        <w:rPr>
          <w:rFonts w:ascii="David" w:eastAsiaTheme="minorHAnsi" w:hAnsi="David" w:cs="David"/>
          <w:b/>
          <w:bCs/>
          <w:sz w:val="28"/>
          <w:szCs w:val="28"/>
          <w:lang w:eastAsia="en-US"/>
        </w:rPr>
        <w:t>XXXX</w:t>
      </w:r>
      <w:r w:rsidRPr="00853723">
        <w:rPr>
          <w:rFonts w:ascii="David" w:eastAsiaTheme="minorHAnsi" w:hAnsi="David" w:cs="David"/>
          <w:b/>
          <w:bCs/>
          <w:sz w:val="28"/>
          <w:szCs w:val="28"/>
          <w:rtl/>
          <w:lang w:eastAsia="en-US"/>
        </w:rPr>
        <w:t xml:space="preserve"> ______ ₪. </w:t>
      </w:r>
    </w:p>
    <w:p w:rsidR="00C53243" w:rsidRPr="00853723" w:rsidRDefault="00C53243" w:rsidP="00C53243">
      <w:pPr>
        <w:spacing w:before="200" w:after="200" w:line="360" w:lineRule="auto"/>
        <w:rPr>
          <w:rFonts w:ascii="David" w:eastAsiaTheme="minorHAnsi" w:hAnsi="David" w:cs="David"/>
          <w:b/>
          <w:bCs/>
          <w:sz w:val="24"/>
          <w:szCs w:val="24"/>
          <w:rtl/>
          <w:lang w:eastAsia="en-US"/>
        </w:rPr>
      </w:pPr>
    </w:p>
    <w:p w:rsidR="00C53243" w:rsidRPr="00853723" w:rsidRDefault="00C53243" w:rsidP="00C53243">
      <w:pPr>
        <w:spacing w:before="200" w:after="200" w:line="360" w:lineRule="auto"/>
        <w:rPr>
          <w:rFonts w:ascii="David" w:eastAsiaTheme="minorHAnsi" w:hAnsi="David" w:cs="David"/>
          <w:b/>
          <w:bCs/>
          <w:sz w:val="24"/>
          <w:szCs w:val="24"/>
          <w:lang w:eastAsia="en-US"/>
        </w:rPr>
      </w:pPr>
      <w:r w:rsidRPr="00853723">
        <w:rPr>
          <w:rFonts w:ascii="David" w:eastAsiaTheme="minorHAnsi" w:hAnsi="David" w:cs="David"/>
          <w:noProof/>
          <w:sz w:val="20"/>
          <w:szCs w:val="24"/>
          <w:lang w:eastAsia="en-US"/>
        </w:rPr>
        <mc:AlternateContent>
          <mc:Choice Requires="wpg">
            <w:drawing>
              <wp:inline distT="0" distB="0" distL="0" distR="0" wp14:anchorId="156C1D44" wp14:editId="6FAB7A10">
                <wp:extent cx="6262682" cy="690112"/>
                <wp:effectExtent l="0" t="0" r="24130" b="15240"/>
                <wp:docPr id="12" name="קבוצה 12" descr="חברה תידרש לשים קישור של החבשבון האישי המקוון של המבוטח בהדגשה זו &#10;" title="הדגשה וקישור של החשבון האישי המקוון של המבוטח "/>
                <wp:cNvGraphicFramePr/>
                <a:graphic xmlns:a="http://schemas.openxmlformats.org/drawingml/2006/main">
                  <a:graphicData uri="http://schemas.microsoft.com/office/word/2010/wordprocessingGroup">
                    <wpg:wgp>
                      <wpg:cNvGrpSpPr/>
                      <wpg:grpSpPr>
                        <a:xfrm>
                          <a:off x="0" y="0"/>
                          <a:ext cx="6262682" cy="690112"/>
                          <a:chOff x="-153298" y="93781"/>
                          <a:chExt cx="6793865" cy="509644"/>
                        </a:xfrm>
                      </wpg:grpSpPr>
                      <wps:wsp>
                        <wps:cNvPr id="13" name="מלבן מעוגל 13" descr="הדגשת קישור לחשבון האישי המקוון של המבוטח בתוך אובייקט אליפסה.  " title="הדגשה"/>
                        <wps:cNvSpPr>
                          <a:spLocks/>
                        </wps:cNvSpPr>
                        <wps:spPr>
                          <a:xfrm flipV="1">
                            <a:off x="-153298" y="93781"/>
                            <a:ext cx="6793865" cy="509644"/>
                          </a:xfrm>
                          <a:prstGeom prst="roundRect">
                            <a:avLst/>
                          </a:prstGeom>
                          <a:solidFill>
                            <a:sysClr val="window" lastClr="FFFFFF"/>
                          </a:solidFill>
                          <a:ln w="25400" cap="flat" cmpd="sng" algn="ctr">
                            <a:solidFill>
                              <a:srgbClr val="C0504D"/>
                            </a:solidFill>
                            <a:prstDash val="solid"/>
                          </a:ln>
                          <a:effectLst/>
                        </wps:spPr>
                        <wps:txbx>
                          <w:txbxContent>
                            <w:p w:rsidR="00C53243" w:rsidRPr="00853723" w:rsidRDefault="00C53243" w:rsidP="00C53243">
                              <w:pPr>
                                <w:rPr>
                                  <w:rFonts w:ascii="David" w:hAnsi="David" w:cs="David"/>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4" name="תיבת טקסט 2"/>
                        <wps:cNvSpPr txBox="1">
                          <a:spLocks noChangeArrowheads="1"/>
                        </wps:cNvSpPr>
                        <wps:spPr bwMode="auto">
                          <a:xfrm flipH="1">
                            <a:off x="-11397" y="159025"/>
                            <a:ext cx="6616042" cy="364117"/>
                          </a:xfrm>
                          <a:prstGeom prst="rect">
                            <a:avLst/>
                          </a:prstGeom>
                          <a:noFill/>
                          <a:ln w="9525">
                            <a:noFill/>
                            <a:miter lim="800000"/>
                            <a:headEnd/>
                            <a:tailEnd/>
                          </a:ln>
                        </wps:spPr>
                        <wps:txbx>
                          <w:txbxContent>
                            <w:p w:rsidR="00C53243" w:rsidRPr="002C4181" w:rsidRDefault="00C53243" w:rsidP="00C53243">
                              <w:pPr>
                                <w:jc w:val="center"/>
                                <w:rPr>
                                  <w:rFonts w:ascii="David" w:hAnsi="David" w:cs="David"/>
                                  <w:b/>
                                  <w:bCs/>
                                  <w:rtl/>
                                </w:rPr>
                              </w:pPr>
                              <w:r w:rsidRPr="002C4181">
                                <w:rPr>
                                  <w:rFonts w:ascii="David" w:hAnsi="David" w:cs="David"/>
                                  <w:b/>
                                  <w:bCs/>
                                  <w:rtl/>
                                </w:rPr>
                                <w:t xml:space="preserve">רוצה לדעת יותר? הכנס </w:t>
                              </w:r>
                              <w:hyperlink w:anchor="About" w:history="1">
                                <w:r w:rsidRPr="002C4181">
                                  <w:rPr>
                                    <w:rStyle w:val="Hyperlink"/>
                                    <w:rFonts w:ascii="David" w:hAnsi="David" w:cs="David"/>
                                    <w:b/>
                                    <w:bCs/>
                                    <w:u w:val="none"/>
                                    <w:rtl/>
                                  </w:rPr>
                                  <w:t>לחשבון האישי המקוון שלך</w:t>
                                </w:r>
                              </w:hyperlink>
                              <w:r w:rsidRPr="002C4181">
                                <w:rPr>
                                  <w:rFonts w:ascii="David" w:hAnsi="David" w:cs="David"/>
                                  <w:b/>
                                  <w:bCs/>
                                  <w:rtl/>
                                </w:rPr>
                                <w:t xml:space="preserve"> באתר האינטרנט של החברה</w:t>
                              </w:r>
                            </w:p>
                            <w:p w:rsidR="00C53243" w:rsidRPr="00114B72" w:rsidRDefault="00C53243" w:rsidP="00C53243">
                              <w:pPr>
                                <w:spacing w:before="120"/>
                                <w:ind w:left="-214"/>
                                <w:jc w:val="center"/>
                                <w:rPr>
                                  <w:b/>
                                  <w:bCs/>
                                </w:rPr>
                              </w:pPr>
                              <w:r w:rsidRPr="002C4181">
                                <w:rPr>
                                  <w:rFonts w:ascii="David" w:hAnsi="David" w:cs="David"/>
                                  <w:b/>
                                  <w:bCs/>
                                  <w:rtl/>
                                </w:rPr>
                                <w:t>באפשרותך לראות את כל הכיסויים הקיימים לך בכל חברות הביטוח באמצעות כניסה ל</w:t>
                              </w:r>
                              <w:hyperlink r:id="rId12" w:history="1">
                                <w:r w:rsidRPr="002C4181">
                                  <w:rPr>
                                    <w:rStyle w:val="Hyperlink"/>
                                    <w:rFonts w:ascii="David" w:hAnsi="David" w:cs="David"/>
                                    <w:b/>
                                    <w:bCs/>
                                    <w:rtl/>
                                  </w:rPr>
                                  <w:t>הר הביטוח</w:t>
                                </w:r>
                              </w:hyperlink>
                            </w:p>
                            <w:p w:rsidR="00C53243" w:rsidRPr="005974EB" w:rsidRDefault="00C53243" w:rsidP="00C53243">
                              <w:pPr>
                                <w:spacing w:before="120"/>
                                <w:ind w:left="-214"/>
                                <w:jc w:val="center"/>
                                <w:rPr>
                                  <w:b/>
                                  <w:bCs/>
                                </w:rPr>
                              </w:pPr>
                            </w:p>
                          </w:txbxContent>
                        </wps:txbx>
                        <wps:bodyPr rot="0" vert="horz" wrap="square" lIns="91440" tIns="45720" rIns="91440" bIns="45720" anchor="t" anchorCtr="0">
                          <a:noAutofit/>
                        </wps:bodyPr>
                      </wps:wsp>
                    </wpg:wgp>
                  </a:graphicData>
                </a:graphic>
              </wp:inline>
            </w:drawing>
          </mc:Choice>
          <mc:Fallback>
            <w:pict>
              <v:group w14:anchorId="156C1D44" id="קבוצה 12" o:spid="_x0000_s1026" alt="כותרת: הדגשה וקישור של החשבון האישי המקוון של המבוטח  - תיאור: חברה תידרש לשים קישור של החבשבון האישי המקוון של המבוטח בהדגשה זו &#10;" style="width:493.1pt;height:54.35pt;mso-position-horizontal-relative:char;mso-position-vertical-relative:line" coordorigin="-1532,937" coordsize="67938,5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LcgQAAGwKAAAOAAAAZHJzL2Uyb0RvYy54bWy0Vm1vHDUQ/o7Ef7AWiW/N7d5bckcu1ZE0&#10;KVJoI1LoZ9+ud2/Frm1sX/bCr6AlRxMUgooQbfKH9u/w2PuSF4JKC9xKex7P2DOeeZ7xbj5c5hk5&#10;Ykqngk+8YM33COOhiFKeTLyvn+0+2PCINpRHNBOcTbxjpr2HWx9/tFnIMeuKucgipgg24XpcyIk3&#10;N0aOOx0dzllO9ZqQjEMZC5VTA1ElnUjRArvnWafr+8NOIVQklQiZ1pjdqZTelts/jllonsaxZoZk&#10;Ew+xGfdW7j2z787WJh0nisp5GtZh0A+IIqcph9N2qx1qKFmo9C9b5WmohBaxWQtF3hFxnIbMnQGn&#10;Cfw7p9lTYiHdWZJxkcg2TUjtnTx98Lbhk6MDRdIItet6hNMcNSrflC/KVflHeULsZMR0iIyVrzD7&#10;FnPlVXlW/ojhJSnPy0sIvxAsOcNwVb4l+Dsn5Ykzv3Qb/WrFH5zBmR1ewHqFB/O17YWzOy1fEQxO&#10;sPlLaODpp3JFPv1kOf0MlUtNZmO7oV3d6/X9fVoQFDIZIxd7Sh7KA1VPJJVk67qMVW7/UTGydPA5&#10;buHDloaEmBx28WwgYyF0w5EfIHsOX+EcILTLHgSDXncESsBg1FvfCBr9o2aL9VFvYziothj4o2G/&#10;b006TQAdG2cbViFBGn2NC/3vcHE4p5I5uGmbiwYXvRYXF6j3C1u2i/I31O8lCh1A2wCkKc3VLTic&#10;AwnvXxP4uYKLnwmAs4JwhudNeWrFcwx/L1+XJ2uE3IMLmy+bGJzAltIWTct9EX6rbSJvaaygaxtb&#10;YBJnqfwGVHBUrkv9NzVri/6OitGxVNrsMZETO5h44DSPvkJjck7o0b42VYUbOxexyNJoN80yJxzr&#10;7UyRI4oehtYXicIjGdUGkxNv1/1qkOibyzJOionXHfR9NL6QornGGTUY5hJ01zzxCM0SdO3QKBfL&#10;rdVaJbPW67Y/8Ps79zmxQe9QPa+iczvUZhm3sTPXg+szXufbjsxytqxrNRPRMeCmRNWftQx3U2y8&#10;j0MeUIWGjBPgkjFP8YozgWOJeuSRuVDf3zdv7cEHaD1SoMHjyN8tqGLI3RccTBkF/b69EZzQH6x3&#10;IaibmtlNDV/k2wL5D3CdydANrb3JmtlYifw57qKp9QoV5SF8V8mthW0DGSrcZiGbTt0Yt4CkZp8f&#10;yrDBnU3ps+VzqmSNGAOsPRENO+n4DmYqW5tsLqYLI+LUAcqmuMprDXt0iooZ/3/L6Lctw94VoDIp&#10;T0Hf1yCwa4k2tpqfxCw/F2iNFedqphIutueUJ2yqlCjmjEYomGuW9xOYzIovRYTrgeL8DsstnR83&#10;W7d0DnqjddeBg8HI7w4sXIHTpgEPg6Hfr3t4b9gPgvUaz80N0NC0ofM7mMyFpbHzURFyNIDPqlqt&#10;Jk8NvoKyNJ94G779VUHZgz/ikVtsaJpVY1wGllsuE1X3athU3eN27XXxW1L9t3xo4I1+Ug1rcP9D&#10;GLp7DJ807mqrP7/sN9NN2R3x+iNx608AAAD//wMAUEsDBBQABgAIAAAAIQAKgXIm3AAAAAUBAAAP&#10;AAAAZHJzL2Rvd25yZXYueG1sTI9BS8NAEIXvgv9hGcGb3aRijTGbUop6KkJbQbxNk2kSmp0N2W2S&#10;/ntHL3p5MLzHe99ky8m2aqDeN44NxLMIFHHhyoYrAx/717sElA/IJbaOycCFPCzz66sM09KNvKVh&#10;FyolJexTNFCH0KVa+6Imi37mOmLxjq63GOTsK132OEq5bfU8ihbaYsOyUGNH65qK0+5sDbyNOK7u&#10;45dhczquL1/7h/fPTUzG3N5Mq2dQgabwF4YffEGHXJgO7sylV60BeST8qnhPyWIO6iChKHkEnWf6&#10;P33+DQAA//8DAFBLAQItABQABgAIAAAAIQC2gziS/gAAAOEBAAATAAAAAAAAAAAAAAAAAAAAAABb&#10;Q29udGVudF9UeXBlc10ueG1sUEsBAi0AFAAGAAgAAAAhADj9If/WAAAAlAEAAAsAAAAAAAAAAAAA&#10;AAAALwEAAF9yZWxzLy5yZWxzUEsBAi0AFAAGAAgAAAAhAGtTn4tyBAAAbAoAAA4AAAAAAAAAAAAA&#10;AAAALgIAAGRycy9lMm9Eb2MueG1sUEsBAi0AFAAGAAgAAAAhAAqBcibcAAAABQEAAA8AAAAAAAAA&#10;AAAAAAAAzAYAAGRycy9kb3ducmV2LnhtbFBLBQYAAAAABAAEAPMAAADVBwAAAAA=&#10;">
                <v:roundrect id="מלבן מעוגל 13" o:spid="_x0000_s1027" alt="הדגשת קישור לחשבון האישי המקוון של המבוטח בתוך אובייקט אליפסה.  " style="position:absolute;left:-1532;top:937;width:67937;height:5097;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pywAAAANsAAAAPAAAAZHJzL2Rvd25yZXYueG1sRE9Ni8Iw&#10;EL0v+B/CCN7WVGUXqaZFFMGr3RX0NjRjW2wmpYm19tdvBGFv83ifs057U4uOWldZVjCbRiCIc6sr&#10;LhT8/uw/lyCcR9ZYWyYFT3KQJqOPNcbaPvhIXeYLEULYxaig9L6JpXR5SQbd1DbEgbva1qAPsC2k&#10;bvERwk0t51H0LQ1WHBpKbGhbUn7L7kbBcN0N57M+3X212/Sdtk32NVyUmoz7zQqEp97/i9/ugw7z&#10;F/D6JRwgkz8AAAD//wMAUEsBAi0AFAAGAAgAAAAhANvh9svuAAAAhQEAABMAAAAAAAAAAAAAAAAA&#10;AAAAAFtDb250ZW50X1R5cGVzXS54bWxQSwECLQAUAAYACAAAACEAWvQsW78AAAAVAQAACwAAAAAA&#10;AAAAAAAAAAAfAQAAX3JlbHMvLnJlbHNQSwECLQAUAAYACAAAACEAYIrqcsAAAADbAAAADwAAAAAA&#10;AAAAAAAAAAAHAgAAZHJzL2Rvd25yZXYueG1sUEsFBgAAAAADAAMAtwAAAPQCAAAAAA==&#10;" fillcolor="window" strokecolor="#c0504d" strokeweight="2pt">
                  <v:path arrowok="t"/>
                  <v:textbox>
                    <w:txbxContent>
                      <w:p w:rsidR="00C53243" w:rsidRPr="00853723" w:rsidRDefault="00C53243" w:rsidP="00C53243">
                        <w:pPr>
                          <w:rPr>
                            <w:rFonts w:ascii="David" w:hAnsi="David" w:cs="David"/>
                          </w:rPr>
                        </w:pPr>
                      </w:p>
                    </w:txbxContent>
                  </v:textbox>
                </v:roundrect>
                <v:shapetype id="_x0000_t202" coordsize="21600,21600" o:spt="202" path="m,l,21600r21600,l21600,xe">
                  <v:stroke joinstyle="miter"/>
                  <v:path gradientshapeok="t" o:connecttype="rect"/>
                </v:shapetype>
                <v:shape id="תיבת טקסט 2" o:spid="_x0000_s1028" type="#_x0000_t202" style="position:absolute;left:-113;top:1590;width:66159;height:364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AKwgAAANsAAAAPAAAAZHJzL2Rvd25yZXYueG1sRE9Ni8Iw&#10;EL0v+B/CCHtbU0VXqUYRYcFDlbUKehyasSk2k9JktfvvzcKCt3m8z1msOluLO7W+cqxgOEhAEBdO&#10;V1wqOB2/PmYgfEDWWDsmBb/kYbXsvS0w1e7BB7rnoRQxhH2KCkwITSqlLwxZ9APXEEfu6lqLIcK2&#10;lLrFRwy3tRwlyae0WHFsMNjQxlBxy3+sAp2dz5PprckO5jK+buu9zvLvnVLv/W49BxGoCy/xv3ur&#10;4/wx/P0SD5DLJwAAAP//AwBQSwECLQAUAAYACAAAACEA2+H2y+4AAACFAQAAEwAAAAAAAAAAAAAA&#10;AAAAAAAAW0NvbnRlbnRfVHlwZXNdLnhtbFBLAQItABQABgAIAAAAIQBa9CxbvwAAABUBAAALAAAA&#10;AAAAAAAAAAAAAB8BAABfcmVscy8ucmVsc1BLAQItABQABgAIAAAAIQApuYAKwgAAANsAAAAPAAAA&#10;AAAAAAAAAAAAAAcCAABkcnMvZG93bnJldi54bWxQSwUGAAAAAAMAAwC3AAAA9gIAAAAA&#10;" filled="f" stroked="f">
                  <v:textbox>
                    <w:txbxContent>
                      <w:p w:rsidR="00C53243" w:rsidRPr="002C4181" w:rsidRDefault="00C53243" w:rsidP="00C53243">
                        <w:pPr>
                          <w:jc w:val="center"/>
                          <w:rPr>
                            <w:rFonts w:ascii="David" w:hAnsi="David" w:cs="David"/>
                            <w:b/>
                            <w:bCs/>
                            <w:rtl/>
                          </w:rPr>
                        </w:pPr>
                        <w:r w:rsidRPr="002C4181">
                          <w:rPr>
                            <w:rFonts w:ascii="David" w:hAnsi="David" w:cs="David"/>
                            <w:b/>
                            <w:bCs/>
                            <w:rtl/>
                          </w:rPr>
                          <w:t xml:space="preserve">רוצה לדעת יותר? הכנס </w:t>
                        </w:r>
                        <w:hyperlink w:anchor="About" w:history="1">
                          <w:r w:rsidRPr="002C4181">
                            <w:rPr>
                              <w:rStyle w:val="Hyperlink"/>
                              <w:rFonts w:ascii="David" w:hAnsi="David" w:cs="David"/>
                              <w:b/>
                              <w:bCs/>
                              <w:u w:val="none"/>
                              <w:rtl/>
                            </w:rPr>
                            <w:t>לחשבון האישי המקוון שלך</w:t>
                          </w:r>
                        </w:hyperlink>
                        <w:r w:rsidRPr="002C4181">
                          <w:rPr>
                            <w:rFonts w:ascii="David" w:hAnsi="David" w:cs="David"/>
                            <w:b/>
                            <w:bCs/>
                            <w:rtl/>
                          </w:rPr>
                          <w:t xml:space="preserve"> באתר האינטרנט של החברה</w:t>
                        </w:r>
                      </w:p>
                      <w:p w:rsidR="00C53243" w:rsidRPr="00114B72" w:rsidRDefault="00C53243" w:rsidP="00C53243">
                        <w:pPr>
                          <w:spacing w:before="120"/>
                          <w:ind w:left="-214"/>
                          <w:jc w:val="center"/>
                          <w:rPr>
                            <w:b/>
                            <w:bCs/>
                          </w:rPr>
                        </w:pPr>
                        <w:r w:rsidRPr="002C4181">
                          <w:rPr>
                            <w:rFonts w:ascii="David" w:hAnsi="David" w:cs="David"/>
                            <w:b/>
                            <w:bCs/>
                            <w:rtl/>
                          </w:rPr>
                          <w:t>באפשרותך לראות את כל הכיסויים הקיימים לך בכל חברות הביטוח באמצעות כניסה ל</w:t>
                        </w:r>
                        <w:hyperlink r:id="rId13" w:history="1">
                          <w:r w:rsidRPr="002C4181">
                            <w:rPr>
                              <w:rStyle w:val="Hyperlink"/>
                              <w:rFonts w:ascii="David" w:hAnsi="David" w:cs="David"/>
                              <w:b/>
                              <w:bCs/>
                              <w:rtl/>
                            </w:rPr>
                            <w:t>הר הביטוח</w:t>
                          </w:r>
                        </w:hyperlink>
                      </w:p>
                      <w:p w:rsidR="00C53243" w:rsidRPr="005974EB" w:rsidRDefault="00C53243" w:rsidP="00C53243">
                        <w:pPr>
                          <w:spacing w:before="120"/>
                          <w:ind w:left="-214"/>
                          <w:jc w:val="center"/>
                          <w:rPr>
                            <w:b/>
                            <w:bCs/>
                          </w:rPr>
                        </w:pPr>
                      </w:p>
                    </w:txbxContent>
                  </v:textbox>
                </v:shape>
                <w10:wrap anchorx="page"/>
                <w10:anchorlock/>
              </v:group>
            </w:pict>
          </mc:Fallback>
        </mc:AlternateContent>
      </w:r>
    </w:p>
    <w:p w:rsidR="00C53243" w:rsidRPr="00853723" w:rsidRDefault="00C53243" w:rsidP="00C53243">
      <w:pPr>
        <w:spacing w:before="200" w:after="4800" w:line="360" w:lineRule="auto"/>
        <w:rPr>
          <w:rFonts w:ascii="David" w:eastAsiaTheme="minorHAnsi" w:hAnsi="David" w:cs="David"/>
          <w:b/>
          <w:bCs/>
          <w:sz w:val="28"/>
          <w:szCs w:val="28"/>
          <w:rtl/>
          <w:lang w:eastAsia="en-US"/>
        </w:rPr>
      </w:pPr>
    </w:p>
    <w:p w:rsidR="00C53243" w:rsidRPr="00853723" w:rsidRDefault="00C53243" w:rsidP="00C53243">
      <w:pPr>
        <w:tabs>
          <w:tab w:val="left" w:pos="1365"/>
          <w:tab w:val="left" w:pos="2630"/>
          <w:tab w:val="left" w:pos="3857"/>
        </w:tabs>
        <w:spacing w:before="200" w:after="200" w:line="360" w:lineRule="auto"/>
        <w:contextualSpacing/>
        <w:rPr>
          <w:rFonts w:ascii="David" w:eastAsiaTheme="minorHAnsi" w:hAnsi="David" w:cs="David"/>
          <w:sz w:val="24"/>
          <w:szCs w:val="24"/>
          <w:rtl/>
          <w:lang w:eastAsia="en-US"/>
        </w:rPr>
      </w:pPr>
    </w:p>
    <w:p w:rsidR="00C53243" w:rsidRPr="00853723" w:rsidRDefault="00C53243" w:rsidP="00C53243">
      <w:pPr>
        <w:tabs>
          <w:tab w:val="left" w:pos="1365"/>
          <w:tab w:val="left" w:pos="2630"/>
          <w:tab w:val="left" w:pos="3857"/>
        </w:tabs>
        <w:spacing w:before="200" w:after="200" w:line="360" w:lineRule="auto"/>
        <w:contextualSpacing/>
        <w:jc w:val="right"/>
        <w:rPr>
          <w:rFonts w:ascii="David" w:eastAsiaTheme="minorHAnsi" w:hAnsi="David" w:cs="David"/>
          <w:sz w:val="18"/>
          <w:szCs w:val="22"/>
          <w:rtl/>
          <w:lang w:eastAsia="en-US"/>
        </w:rPr>
      </w:pPr>
      <w:r w:rsidRPr="00853723">
        <w:rPr>
          <w:rFonts w:ascii="David" w:eastAsiaTheme="minorHAnsi" w:hAnsi="David" w:cs="David"/>
          <w:sz w:val="24"/>
          <w:szCs w:val="24"/>
          <w:rtl/>
          <w:lang w:eastAsia="en-US"/>
        </w:rPr>
        <w:t>מועד הנפקת הדו"ח __________</w:t>
      </w:r>
    </w:p>
    <w:p w:rsidR="00C53243" w:rsidRPr="00853723" w:rsidRDefault="00C53243" w:rsidP="00C53243">
      <w:pPr>
        <w:tabs>
          <w:tab w:val="left" w:pos="1365"/>
          <w:tab w:val="left" w:pos="2630"/>
          <w:tab w:val="left" w:pos="3857"/>
        </w:tabs>
        <w:spacing w:before="200" w:after="200" w:line="360" w:lineRule="auto"/>
        <w:contextualSpacing/>
        <w:rPr>
          <w:rFonts w:ascii="David" w:eastAsiaTheme="minorHAnsi" w:hAnsi="David" w:cs="David"/>
          <w:b/>
          <w:bCs/>
          <w:sz w:val="22"/>
          <w:szCs w:val="28"/>
          <w:rtl/>
          <w:lang w:eastAsia="en-US"/>
        </w:rPr>
      </w:pPr>
    </w:p>
    <w:p w:rsidR="00C53243" w:rsidRPr="00FD6732" w:rsidRDefault="00C53243" w:rsidP="00C53243">
      <w:pPr>
        <w:tabs>
          <w:tab w:val="left" w:pos="1365"/>
          <w:tab w:val="left" w:pos="2630"/>
          <w:tab w:val="left" w:pos="3857"/>
        </w:tabs>
        <w:spacing w:before="200" w:after="200" w:line="360" w:lineRule="auto"/>
        <w:contextualSpacing/>
        <w:jc w:val="center"/>
        <w:rPr>
          <w:rFonts w:ascii="David" w:eastAsiaTheme="minorHAnsi" w:hAnsi="David" w:cs="David"/>
          <w:b/>
          <w:bCs/>
          <w:sz w:val="22"/>
          <w:szCs w:val="28"/>
          <w:rtl/>
          <w:lang w:eastAsia="en-US"/>
        </w:rPr>
      </w:pPr>
      <w:r w:rsidRPr="00853723">
        <w:rPr>
          <w:rFonts w:ascii="David" w:eastAsiaTheme="minorHAnsi" w:hAnsi="David" w:cs="David"/>
          <w:b/>
          <w:bCs/>
          <w:sz w:val="22"/>
          <w:szCs w:val="28"/>
          <w:rtl/>
          <w:lang w:eastAsia="en-US"/>
        </w:rPr>
        <w:t>דוח שנתי למבוטח בביטוח בריאות</w:t>
      </w:r>
    </w:p>
    <w:tbl>
      <w:tblPr>
        <w:tblStyle w:val="13"/>
        <w:tblpPr w:leftFromText="180" w:rightFromText="180" w:vertAnchor="text" w:horzAnchor="margin" w:tblpXSpec="center" w:tblpY="331"/>
        <w:bidiVisual/>
        <w:tblW w:w="10517" w:type="dxa"/>
        <w:tblLook w:val="04A0" w:firstRow="1" w:lastRow="0" w:firstColumn="1" w:lastColumn="0" w:noHBand="0" w:noVBand="1"/>
        <w:tblCaption w:val="טבלת נתונים אישיים למבוטח"/>
        <w:tblDescription w:val="טבלה המפרטת את נתוניו האישיים של המבוטח לרבות שמו, ת.ז, כתובת דואל ודואר. "/>
      </w:tblPr>
      <w:tblGrid>
        <w:gridCol w:w="2003"/>
        <w:gridCol w:w="1642"/>
        <w:gridCol w:w="1642"/>
        <w:gridCol w:w="1985"/>
        <w:gridCol w:w="1300"/>
        <w:gridCol w:w="1945"/>
      </w:tblGrid>
      <w:tr w:rsidR="00C53243" w:rsidRPr="00853723" w:rsidTr="00C46E5F">
        <w:trPr>
          <w:trHeight w:val="410"/>
          <w:tblHeader/>
        </w:trPr>
        <w:tc>
          <w:tcPr>
            <w:tcW w:w="10517" w:type="dxa"/>
            <w:gridSpan w:val="6"/>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ind w:left="573"/>
              <w:contextualSpacing/>
              <w:rPr>
                <w:rFonts w:ascii="David" w:hAnsi="David" w:cs="David"/>
                <w:b/>
                <w:bCs/>
                <w:color w:val="000000" w:themeColor="text1"/>
                <w:sz w:val="20"/>
                <w:szCs w:val="20"/>
                <w:rtl/>
              </w:rPr>
            </w:pPr>
            <w:r w:rsidRPr="00853723">
              <w:rPr>
                <w:rFonts w:ascii="David" w:hAnsi="David" w:cs="David"/>
                <w:b/>
                <w:bCs/>
                <w:color w:val="000000" w:themeColor="text1"/>
                <w:sz w:val="24"/>
                <w:szCs w:val="24"/>
                <w:rtl/>
              </w:rPr>
              <w:t>ריכוז נתונים אישיים למבוטח</w:t>
            </w:r>
          </w:p>
        </w:tc>
      </w:tr>
      <w:tr w:rsidR="00C53243" w:rsidRPr="00853723" w:rsidTr="00C46E5F">
        <w:trPr>
          <w:tblHeader/>
        </w:trPr>
        <w:tc>
          <w:tcPr>
            <w:tcW w:w="2003" w:type="dxa"/>
            <w:shd w:val="clear" w:color="auto" w:fill="C6D9F1" w:themeFill="text2" w:themeFillTint="33"/>
          </w:tcPr>
          <w:p w:rsidR="00C53243" w:rsidRPr="0043439F" w:rsidRDefault="00C53243" w:rsidP="00C46E5F">
            <w:pPr>
              <w:spacing w:line="276" w:lineRule="auto"/>
              <w:contextualSpacing/>
              <w:jc w:val="center"/>
              <w:rPr>
                <w:rFonts w:ascii="David" w:hAnsi="David" w:cs="David"/>
                <w:b/>
                <w:bCs/>
                <w:sz w:val="20"/>
                <w:szCs w:val="20"/>
                <w:rtl/>
              </w:rPr>
            </w:pPr>
            <w:r w:rsidRPr="0043439F">
              <w:rPr>
                <w:rFonts w:ascii="David" w:hAnsi="David" w:cs="David"/>
                <w:b/>
                <w:bCs/>
                <w:sz w:val="20"/>
                <w:szCs w:val="20"/>
                <w:rtl/>
              </w:rPr>
              <w:t>שם המבוטח</w:t>
            </w:r>
          </w:p>
        </w:tc>
        <w:tc>
          <w:tcPr>
            <w:tcW w:w="3284" w:type="dxa"/>
            <w:gridSpan w:val="2"/>
          </w:tcPr>
          <w:p w:rsidR="00C53243" w:rsidRPr="0043439F" w:rsidRDefault="00C53243" w:rsidP="00C46E5F">
            <w:pPr>
              <w:spacing w:line="276" w:lineRule="auto"/>
              <w:contextualSpacing/>
              <w:jc w:val="center"/>
              <w:rPr>
                <w:rFonts w:ascii="David" w:hAnsi="David" w:cs="David"/>
                <w:b/>
                <w:bCs/>
                <w:sz w:val="20"/>
                <w:szCs w:val="20"/>
                <w:rtl/>
              </w:rPr>
            </w:pPr>
          </w:p>
        </w:tc>
        <w:tc>
          <w:tcPr>
            <w:tcW w:w="1985" w:type="dxa"/>
            <w:shd w:val="clear" w:color="auto" w:fill="C6D9F1" w:themeFill="text2" w:themeFillTint="33"/>
          </w:tcPr>
          <w:p w:rsidR="00C53243" w:rsidRPr="0043439F" w:rsidRDefault="00C53243" w:rsidP="00C46E5F">
            <w:pPr>
              <w:spacing w:line="276" w:lineRule="auto"/>
              <w:contextualSpacing/>
              <w:jc w:val="center"/>
              <w:rPr>
                <w:rFonts w:ascii="David" w:hAnsi="David" w:cs="David"/>
                <w:b/>
                <w:bCs/>
                <w:sz w:val="20"/>
                <w:szCs w:val="20"/>
                <w:rtl/>
              </w:rPr>
            </w:pPr>
            <w:r w:rsidRPr="0043439F">
              <w:rPr>
                <w:rFonts w:ascii="David" w:hAnsi="David" w:cs="David"/>
                <w:b/>
                <w:bCs/>
                <w:sz w:val="20"/>
                <w:szCs w:val="20"/>
                <w:rtl/>
              </w:rPr>
              <w:t>מספר תעודת זהות</w:t>
            </w:r>
          </w:p>
        </w:tc>
        <w:tc>
          <w:tcPr>
            <w:tcW w:w="3245" w:type="dxa"/>
            <w:gridSpan w:val="2"/>
          </w:tcPr>
          <w:p w:rsidR="00C53243" w:rsidRPr="0043439F" w:rsidRDefault="00C53243" w:rsidP="00C46E5F">
            <w:pPr>
              <w:spacing w:line="276" w:lineRule="auto"/>
              <w:contextualSpacing/>
              <w:jc w:val="center"/>
              <w:rPr>
                <w:rFonts w:ascii="David" w:hAnsi="David" w:cs="David"/>
                <w:b/>
                <w:bCs/>
                <w:sz w:val="20"/>
                <w:szCs w:val="20"/>
                <w:rtl/>
              </w:rPr>
            </w:pPr>
          </w:p>
        </w:tc>
      </w:tr>
      <w:tr w:rsidR="00C53243" w:rsidRPr="00853723" w:rsidTr="00C46E5F">
        <w:trPr>
          <w:tblHeader/>
        </w:trPr>
        <w:tc>
          <w:tcPr>
            <w:tcW w:w="2003" w:type="dxa"/>
            <w:shd w:val="clear" w:color="auto" w:fill="C6D9F1" w:themeFill="text2" w:themeFillTint="33"/>
          </w:tcPr>
          <w:p w:rsidR="00C53243" w:rsidRPr="0043439F" w:rsidRDefault="00C53243" w:rsidP="00C46E5F">
            <w:pPr>
              <w:spacing w:line="276" w:lineRule="auto"/>
              <w:contextualSpacing/>
              <w:jc w:val="center"/>
              <w:rPr>
                <w:rFonts w:ascii="David" w:hAnsi="David" w:cs="David"/>
                <w:b/>
                <w:bCs/>
                <w:sz w:val="20"/>
                <w:szCs w:val="20"/>
                <w:rtl/>
              </w:rPr>
            </w:pPr>
            <w:r w:rsidRPr="0043439F">
              <w:rPr>
                <w:rFonts w:ascii="David" w:hAnsi="David" w:cs="David"/>
                <w:b/>
                <w:bCs/>
                <w:sz w:val="20"/>
                <w:szCs w:val="20"/>
                <w:rtl/>
              </w:rPr>
              <w:t>מספר טלפון</w:t>
            </w:r>
          </w:p>
        </w:tc>
        <w:tc>
          <w:tcPr>
            <w:tcW w:w="1642" w:type="dxa"/>
            <w:shd w:val="clear" w:color="auto" w:fill="D9D9D9" w:themeFill="background1" w:themeFillShade="D9"/>
          </w:tcPr>
          <w:p w:rsidR="00C53243" w:rsidRPr="0043439F" w:rsidRDefault="00C53243" w:rsidP="00C46E5F">
            <w:pPr>
              <w:spacing w:line="276" w:lineRule="auto"/>
              <w:contextualSpacing/>
              <w:jc w:val="center"/>
              <w:rPr>
                <w:rFonts w:ascii="David" w:hAnsi="David" w:cs="David"/>
                <w:b/>
                <w:bCs/>
                <w:sz w:val="20"/>
                <w:szCs w:val="20"/>
                <w:rtl/>
              </w:rPr>
            </w:pPr>
          </w:p>
        </w:tc>
        <w:tc>
          <w:tcPr>
            <w:tcW w:w="1642" w:type="dxa"/>
            <w:shd w:val="clear" w:color="auto" w:fill="C6D9F1" w:themeFill="text2" w:themeFillTint="33"/>
          </w:tcPr>
          <w:p w:rsidR="00C53243" w:rsidRPr="0043439F" w:rsidRDefault="00C53243" w:rsidP="00C46E5F">
            <w:pPr>
              <w:spacing w:line="276" w:lineRule="auto"/>
              <w:contextualSpacing/>
              <w:jc w:val="center"/>
              <w:rPr>
                <w:rFonts w:ascii="David" w:hAnsi="David" w:cs="David"/>
                <w:b/>
                <w:bCs/>
                <w:sz w:val="20"/>
                <w:szCs w:val="20"/>
                <w:rtl/>
              </w:rPr>
            </w:pPr>
            <w:r w:rsidRPr="0043439F">
              <w:rPr>
                <w:rFonts w:ascii="David" w:hAnsi="David" w:cs="David"/>
                <w:b/>
                <w:bCs/>
                <w:sz w:val="20"/>
                <w:szCs w:val="20"/>
                <w:rtl/>
              </w:rPr>
              <w:t>כתובת למשלוח דואר</w:t>
            </w:r>
          </w:p>
        </w:tc>
        <w:tc>
          <w:tcPr>
            <w:tcW w:w="1985" w:type="dxa"/>
            <w:shd w:val="clear" w:color="auto" w:fill="D9D9D9" w:themeFill="background1" w:themeFillShade="D9"/>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p>
        </w:tc>
        <w:tc>
          <w:tcPr>
            <w:tcW w:w="1300" w:type="dxa"/>
            <w:shd w:val="clear" w:color="auto" w:fill="C6D9F1" w:themeFill="text2" w:themeFillTint="33"/>
          </w:tcPr>
          <w:p w:rsidR="00C53243" w:rsidRPr="0043439F" w:rsidRDefault="00C53243" w:rsidP="00C46E5F">
            <w:pPr>
              <w:spacing w:line="276" w:lineRule="auto"/>
              <w:contextualSpacing/>
              <w:jc w:val="center"/>
              <w:rPr>
                <w:rFonts w:ascii="David" w:hAnsi="David" w:cs="David"/>
                <w:b/>
                <w:bCs/>
                <w:sz w:val="20"/>
                <w:szCs w:val="20"/>
                <w:rtl/>
              </w:rPr>
            </w:pPr>
            <w:r w:rsidRPr="0043439F">
              <w:rPr>
                <w:rFonts w:ascii="David" w:hAnsi="David" w:cs="David"/>
                <w:b/>
                <w:bCs/>
                <w:sz w:val="20"/>
                <w:szCs w:val="20"/>
                <w:rtl/>
              </w:rPr>
              <w:t>כתובת דואר אלקטרוני</w:t>
            </w:r>
          </w:p>
        </w:tc>
        <w:tc>
          <w:tcPr>
            <w:tcW w:w="1945" w:type="dxa"/>
            <w:shd w:val="clear" w:color="auto" w:fill="D9D9D9" w:themeFill="background1" w:themeFillShade="D9"/>
          </w:tcPr>
          <w:p w:rsidR="00C53243" w:rsidRPr="00853723" w:rsidRDefault="00C53243" w:rsidP="00C46E5F">
            <w:pPr>
              <w:spacing w:line="276" w:lineRule="auto"/>
              <w:contextualSpacing/>
              <w:jc w:val="center"/>
              <w:rPr>
                <w:rFonts w:ascii="David" w:hAnsi="David" w:cs="David"/>
                <w:sz w:val="20"/>
                <w:szCs w:val="20"/>
                <w:rtl/>
              </w:rPr>
            </w:pPr>
          </w:p>
        </w:tc>
      </w:tr>
    </w:tbl>
    <w:p w:rsidR="00C53243" w:rsidRPr="00853723" w:rsidRDefault="00C53243" w:rsidP="00C53243">
      <w:pPr>
        <w:tabs>
          <w:tab w:val="left" w:pos="1365"/>
          <w:tab w:val="left" w:pos="2630"/>
          <w:tab w:val="left" w:pos="3857"/>
        </w:tabs>
        <w:spacing w:before="200" w:after="200" w:line="360" w:lineRule="auto"/>
        <w:contextualSpacing/>
        <w:rPr>
          <w:rFonts w:ascii="David" w:eastAsiaTheme="minorHAnsi" w:hAnsi="David" w:cs="David"/>
          <w:sz w:val="18"/>
          <w:szCs w:val="22"/>
          <w:rtl/>
          <w:lang w:eastAsia="en-US"/>
        </w:rPr>
      </w:pPr>
      <w:r w:rsidRPr="00853723">
        <w:rPr>
          <w:rFonts w:ascii="David" w:eastAsiaTheme="minorHAnsi" w:hAnsi="David" w:cs="David"/>
          <w:sz w:val="18"/>
          <w:szCs w:val="22"/>
          <w:rtl/>
          <w:lang w:eastAsia="en-US"/>
        </w:rPr>
        <w:t xml:space="preserve"> לוח 3 -</w:t>
      </w:r>
    </w:p>
    <w:p w:rsidR="00C53243" w:rsidRPr="00853723" w:rsidRDefault="00C53243" w:rsidP="00C53243">
      <w:pPr>
        <w:overflowPunct w:val="0"/>
        <w:autoSpaceDE w:val="0"/>
        <w:autoSpaceDN w:val="0"/>
        <w:adjustRightInd w:val="0"/>
        <w:spacing w:before="120" w:after="480" w:line="360" w:lineRule="auto"/>
        <w:ind w:left="-427"/>
        <w:textAlignment w:val="baseline"/>
        <w:rPr>
          <w:rFonts w:ascii="David" w:hAnsi="David" w:cs="David"/>
          <w:b/>
          <w:bCs/>
          <w:sz w:val="20"/>
          <w:szCs w:val="20"/>
        </w:rPr>
      </w:pPr>
      <w:r w:rsidRPr="00853723">
        <w:rPr>
          <w:rFonts w:ascii="David" w:eastAsiaTheme="minorHAnsi" w:hAnsi="David" w:cs="David"/>
          <w:sz w:val="20"/>
          <w:szCs w:val="20"/>
          <w:rtl/>
          <w:lang w:eastAsia="en-US"/>
        </w:rPr>
        <w:t xml:space="preserve">(*) באפשרותך לעדכן את פרטיך האישיים בחשבונך האישי באתר החברה או בטלפון _____/(*) לשינוי פרטים בחשבונך האישי </w:t>
      </w:r>
      <w:hyperlink r:id="rId14" w:history="1">
        <w:r w:rsidRPr="00853723">
          <w:rPr>
            <w:rFonts w:ascii="David" w:eastAsiaTheme="minorHAnsi" w:hAnsi="David" w:cs="David"/>
            <w:color w:val="0000FF"/>
            <w:sz w:val="20"/>
            <w:szCs w:val="20"/>
            <w:u w:val="single"/>
            <w:rtl/>
            <w:lang w:eastAsia="en-US"/>
          </w:rPr>
          <w:t>לחץ כאן</w:t>
        </w:r>
      </w:hyperlink>
      <w:r w:rsidRPr="00853723">
        <w:rPr>
          <w:rFonts w:ascii="David" w:eastAsiaTheme="minorHAnsi" w:hAnsi="David" w:cs="David"/>
          <w:sz w:val="20"/>
          <w:szCs w:val="20"/>
          <w:rtl/>
          <w:lang w:eastAsia="en-US"/>
        </w:rPr>
        <w:t xml:space="preserve">. </w:t>
      </w:r>
    </w:p>
    <w:p w:rsidR="00C53243" w:rsidRPr="00853723" w:rsidRDefault="00C53243" w:rsidP="00C53243">
      <w:pPr>
        <w:overflowPunct w:val="0"/>
        <w:autoSpaceDE w:val="0"/>
        <w:autoSpaceDN w:val="0"/>
        <w:adjustRightInd w:val="0"/>
        <w:spacing w:line="360" w:lineRule="auto"/>
        <w:ind w:left="-427"/>
        <w:jc w:val="center"/>
        <w:textAlignment w:val="baseline"/>
        <w:rPr>
          <w:rFonts w:ascii="David" w:hAnsi="David" w:cs="David"/>
          <w:b/>
          <w:bCs/>
          <w:sz w:val="28"/>
          <w:szCs w:val="28"/>
          <w:highlight w:val="lightGray"/>
        </w:rPr>
      </w:pPr>
      <w:r w:rsidRPr="00853723">
        <w:rPr>
          <w:rFonts w:ascii="David" w:hAnsi="David" w:cs="David"/>
          <w:b/>
          <w:bCs/>
          <w:sz w:val="28"/>
          <w:szCs w:val="28"/>
          <w:highlight w:val="lightGray"/>
          <w:rtl/>
        </w:rPr>
        <w:t>מבוטח יקר שים לב, נדרשת הסכמתך להמשך הפוליסה - לפרטים נוספים לחץ כאן או התקשר לטלפון____</w:t>
      </w:r>
    </w:p>
    <w:p w:rsidR="00C53243" w:rsidRPr="00853723" w:rsidRDefault="00C53243" w:rsidP="00C53243">
      <w:pPr>
        <w:tabs>
          <w:tab w:val="left" w:pos="1365"/>
          <w:tab w:val="left" w:pos="2630"/>
          <w:tab w:val="left" w:pos="3857"/>
        </w:tabs>
        <w:spacing w:line="360" w:lineRule="auto"/>
        <w:contextualSpacing/>
        <w:rPr>
          <w:rFonts w:ascii="David" w:eastAsiaTheme="minorHAnsi" w:hAnsi="David" w:cs="David"/>
          <w:sz w:val="22"/>
          <w:szCs w:val="22"/>
          <w:rtl/>
          <w:lang w:eastAsia="en-US"/>
        </w:rPr>
      </w:pPr>
      <w:r w:rsidRPr="00853723">
        <w:rPr>
          <w:rFonts w:ascii="David" w:eastAsiaTheme="minorHAnsi" w:hAnsi="David" w:cs="David"/>
          <w:sz w:val="22"/>
          <w:szCs w:val="22"/>
          <w:rtl/>
          <w:lang w:eastAsia="en-US"/>
        </w:rPr>
        <w:t>לוח 6 -</w:t>
      </w:r>
      <w:r w:rsidRPr="00853723">
        <w:rPr>
          <w:rFonts w:ascii="David" w:eastAsiaTheme="minorHAnsi" w:hAnsi="David" w:cs="David"/>
          <w:sz w:val="22"/>
          <w:szCs w:val="22"/>
          <w:rtl/>
          <w:lang w:eastAsia="en-US"/>
        </w:rPr>
        <w:tab/>
      </w:r>
      <w:r w:rsidRPr="00853723">
        <w:rPr>
          <w:rFonts w:ascii="David" w:eastAsiaTheme="minorHAnsi" w:hAnsi="David" w:cs="David"/>
          <w:sz w:val="22"/>
          <w:szCs w:val="22"/>
          <w:rtl/>
          <w:lang w:eastAsia="en-US"/>
        </w:rPr>
        <w:tab/>
      </w:r>
    </w:p>
    <w:tbl>
      <w:tblPr>
        <w:tblStyle w:val="13"/>
        <w:tblW w:w="5467" w:type="pct"/>
        <w:tblInd w:w="-318" w:type="dxa"/>
        <w:tblLook w:val="04A0" w:firstRow="1" w:lastRow="0" w:firstColumn="1" w:lastColumn="0" w:noHBand="0" w:noVBand="1"/>
        <w:tblCaption w:val="טבלת ריכוז פרטי ותנאי הפוליסה "/>
        <w:tblDescription w:val="הטבלה מפרטת את הכיסויים שנרכשו, מס' הפוליסה, תאריך תחילת הביטוח, הנחות שניתנו ותקופתן, סכום הביטוח וערכי סילוק אם קיים "/>
      </w:tblPr>
      <w:tblGrid>
        <w:gridCol w:w="1775"/>
        <w:gridCol w:w="907"/>
        <w:gridCol w:w="1507"/>
        <w:gridCol w:w="1139"/>
        <w:gridCol w:w="1139"/>
        <w:gridCol w:w="1011"/>
        <w:gridCol w:w="1139"/>
        <w:gridCol w:w="1910"/>
      </w:tblGrid>
      <w:tr w:rsidR="00C53243" w:rsidRPr="00853723" w:rsidTr="00C46E5F">
        <w:trPr>
          <w:trHeight w:val="458"/>
          <w:tblHeader/>
        </w:trPr>
        <w:tc>
          <w:tcPr>
            <w:tcW w:w="5000" w:type="pct"/>
            <w:gridSpan w:val="8"/>
            <w:shd w:val="clear" w:color="auto" w:fill="548DD4" w:themeFill="text2" w:themeFillTint="99"/>
          </w:tcPr>
          <w:p w:rsidR="00C53243" w:rsidRPr="00853723" w:rsidRDefault="00C53243" w:rsidP="00C46E5F">
            <w:pPr>
              <w:tabs>
                <w:tab w:val="left" w:pos="1365"/>
                <w:tab w:val="left" w:pos="2630"/>
                <w:tab w:val="left" w:pos="3857"/>
              </w:tabs>
              <w:spacing w:before="120" w:after="120" w:line="360" w:lineRule="auto"/>
              <w:contextualSpacing/>
              <w:jc w:val="center"/>
              <w:rPr>
                <w:rFonts w:ascii="David" w:hAnsi="David" w:cs="David"/>
                <w:sz w:val="20"/>
                <w:szCs w:val="20"/>
                <w:rtl/>
              </w:rPr>
            </w:pPr>
            <w:r w:rsidRPr="00853723">
              <w:rPr>
                <w:rFonts w:ascii="David" w:eastAsiaTheme="minorHAnsi" w:hAnsi="David" w:cs="David"/>
                <w:b/>
                <w:bCs/>
                <w:color w:val="000000" w:themeColor="text1"/>
                <w:sz w:val="24"/>
                <w:szCs w:val="24"/>
                <w:rtl/>
                <w:lang w:eastAsia="en-US"/>
              </w:rPr>
              <w:t>ריכוז פרטי ותנאי הפוליסות הקיימות והפעילות למבוטח ____ ת.ז.</w:t>
            </w:r>
            <w:r w:rsidRPr="00853723">
              <w:rPr>
                <w:rFonts w:ascii="David" w:eastAsiaTheme="minorHAnsi" w:hAnsi="David" w:cs="David"/>
                <w:b/>
                <w:bCs/>
                <w:color w:val="000000" w:themeColor="text1"/>
                <w:sz w:val="24"/>
                <w:szCs w:val="24"/>
                <w:lang w:eastAsia="en-US"/>
              </w:rPr>
              <w:t xml:space="preserve"> </w:t>
            </w:r>
            <w:r w:rsidRPr="00853723">
              <w:rPr>
                <w:rFonts w:ascii="David" w:eastAsiaTheme="minorHAnsi" w:hAnsi="David" w:cs="David"/>
                <w:b/>
                <w:bCs/>
                <w:color w:val="000000" w:themeColor="text1"/>
                <w:sz w:val="24"/>
                <w:szCs w:val="24"/>
                <w:rtl/>
                <w:lang w:eastAsia="en-US"/>
              </w:rPr>
              <w:t>______ בחברת ____ לשנת _____</w:t>
            </w:r>
          </w:p>
        </w:tc>
      </w:tr>
      <w:tr w:rsidR="00C53243" w:rsidRPr="00853723" w:rsidTr="00C46E5F">
        <w:trPr>
          <w:trHeight w:val="770"/>
          <w:tblHeader/>
        </w:trPr>
        <w:tc>
          <w:tcPr>
            <w:tcW w:w="843" w:type="pc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סכום ביטוח בש"ח</w:t>
            </w:r>
          </w:p>
        </w:tc>
        <w:tc>
          <w:tcPr>
            <w:tcW w:w="1147" w:type="pct"/>
            <w:gridSpan w:val="2"/>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לא יכוסה מקרה ביטוח הקשור באלו (החרגות)</w:t>
            </w:r>
          </w:p>
        </w:tc>
        <w:tc>
          <w:tcPr>
            <w:tcW w:w="541" w:type="pc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תקופת הביטוח</w:t>
            </w:r>
          </w:p>
        </w:tc>
        <w:tc>
          <w:tcPr>
            <w:tcW w:w="541" w:type="pc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תאריך תחילת תקופת הביטוח</w:t>
            </w:r>
          </w:p>
        </w:tc>
        <w:tc>
          <w:tcPr>
            <w:tcW w:w="480" w:type="pc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מספר הפוליסה</w:t>
            </w:r>
          </w:p>
        </w:tc>
        <w:tc>
          <w:tcPr>
            <w:tcW w:w="541" w:type="pc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סוג המוצר</w:t>
            </w:r>
          </w:p>
        </w:tc>
        <w:tc>
          <w:tcPr>
            <w:tcW w:w="908" w:type="pc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שם המוצר</w:t>
            </w:r>
          </w:p>
        </w:tc>
      </w:tr>
      <w:tr w:rsidR="00C53243" w:rsidRPr="00853723" w:rsidTr="00C46E5F">
        <w:trPr>
          <w:trHeight w:val="662"/>
          <w:tblHeader/>
        </w:trPr>
        <w:tc>
          <w:tcPr>
            <w:tcW w:w="843" w:type="pct"/>
            <w:shd w:val="clear" w:color="auto" w:fill="D9D9D9" w:themeFill="background1" w:themeFillShade="D9"/>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1147" w:type="pct"/>
            <w:gridSpan w:val="2"/>
            <w:shd w:val="clear" w:color="auto" w:fill="D9D9D9" w:themeFill="background1" w:themeFillShade="D9"/>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541" w:type="pct"/>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541" w:type="pct"/>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480" w:type="pct"/>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541" w:type="pct"/>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908" w:type="pct"/>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r>
      <w:tr w:rsidR="00C53243" w:rsidRPr="00853723" w:rsidTr="00C46E5F">
        <w:trPr>
          <w:trHeight w:val="303"/>
          <w:tblHeader/>
        </w:trPr>
        <w:tc>
          <w:tcPr>
            <w:tcW w:w="5000" w:type="pct"/>
            <w:gridSpan w:val="8"/>
            <w:shd w:val="clear" w:color="auto" w:fill="FFFFFF" w:themeFill="background1"/>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תיאור הביטוח -</w:t>
            </w:r>
          </w:p>
        </w:tc>
      </w:tr>
      <w:tr w:rsidR="00C53243" w:rsidRPr="00853723" w:rsidTr="00C46E5F">
        <w:trPr>
          <w:trHeight w:val="303"/>
          <w:tblHeader/>
        </w:trPr>
        <w:tc>
          <w:tcPr>
            <w:tcW w:w="5000" w:type="pct"/>
            <w:gridSpan w:val="8"/>
            <w:shd w:val="clear" w:color="auto" w:fill="BFBFBF" w:themeFill="background1" w:themeFillShade="BF"/>
          </w:tcPr>
          <w:p w:rsidR="00C53243" w:rsidRPr="00853723" w:rsidRDefault="00C53243" w:rsidP="00C46E5F">
            <w:pPr>
              <w:tabs>
                <w:tab w:val="left" w:pos="1365"/>
                <w:tab w:val="left" w:pos="2630"/>
                <w:tab w:val="left" w:pos="3857"/>
              </w:tabs>
              <w:spacing w:line="360" w:lineRule="auto"/>
              <w:contextualSpacing/>
              <w:jc w:val="center"/>
              <w:rPr>
                <w:rFonts w:ascii="David" w:hAnsi="David" w:cs="David"/>
                <w:sz w:val="20"/>
                <w:szCs w:val="20"/>
                <w:rtl/>
              </w:rPr>
            </w:pPr>
            <w:r w:rsidRPr="00853723">
              <w:rPr>
                <w:rFonts w:ascii="David" w:hAnsi="David" w:cs="David"/>
                <w:b/>
                <w:bCs/>
                <w:sz w:val="32"/>
                <w:szCs w:val="24"/>
                <w:rtl/>
              </w:rPr>
              <w:t xml:space="preserve">השנה נדרשת הסכמתך להמשך הפוליסה וזאת בבשל </w:t>
            </w:r>
            <w:r w:rsidRPr="00853723">
              <w:rPr>
                <w:rFonts w:ascii="David" w:hAnsi="David" w:cs="David"/>
                <w:b/>
                <w:bCs/>
                <w:sz w:val="20"/>
                <w:szCs w:val="24"/>
                <w:rtl/>
              </w:rPr>
              <w:t>שינוי מהותי בתנאי הביטוח / שינוי במחיר הביטוח</w:t>
            </w:r>
            <w:r w:rsidRPr="00853723">
              <w:rPr>
                <w:rFonts w:ascii="David" w:hAnsi="David" w:cs="David"/>
                <w:b/>
                <w:bCs/>
                <w:sz w:val="32"/>
                <w:szCs w:val="24"/>
                <w:rtl/>
              </w:rPr>
              <w:t xml:space="preserve"> לפרטים נוספים לחץ כאן או התקשר לטלפון ____</w:t>
            </w:r>
          </w:p>
        </w:tc>
      </w:tr>
      <w:tr w:rsidR="00C53243" w:rsidRPr="00853723" w:rsidTr="00C46E5F">
        <w:trPr>
          <w:trHeight w:val="465"/>
          <w:tblHeader/>
        </w:trPr>
        <w:tc>
          <w:tcPr>
            <w:tcW w:w="843" w:type="pct"/>
            <w:shd w:val="clear" w:color="auto" w:fill="D9D9D9" w:themeFill="background1" w:themeFillShade="D9"/>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Pr>
            </w:pPr>
          </w:p>
        </w:tc>
        <w:tc>
          <w:tcPr>
            <w:tcW w:w="431" w:type="pct"/>
            <w:shd w:val="clear" w:color="auto" w:fill="D9D9D9" w:themeFill="background1" w:themeFillShade="D9"/>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Pr>
            </w:pPr>
          </w:p>
        </w:tc>
        <w:tc>
          <w:tcPr>
            <w:tcW w:w="716" w:type="pct"/>
            <w:shd w:val="clear" w:color="auto" w:fill="D9D9D9" w:themeFill="background1" w:themeFillShade="D9"/>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Pr>
            </w:pPr>
          </w:p>
        </w:tc>
        <w:tc>
          <w:tcPr>
            <w:tcW w:w="541" w:type="pct"/>
            <w:shd w:val="clear" w:color="auto" w:fill="auto"/>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Pr>
            </w:pPr>
          </w:p>
        </w:tc>
        <w:tc>
          <w:tcPr>
            <w:tcW w:w="541" w:type="pct"/>
            <w:shd w:val="clear" w:color="auto" w:fill="auto"/>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Pr>
            </w:pPr>
          </w:p>
        </w:tc>
        <w:tc>
          <w:tcPr>
            <w:tcW w:w="480" w:type="pct"/>
            <w:shd w:val="clear" w:color="auto" w:fill="auto"/>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Pr>
            </w:pPr>
          </w:p>
        </w:tc>
        <w:tc>
          <w:tcPr>
            <w:tcW w:w="541" w:type="pct"/>
            <w:shd w:val="clear" w:color="auto" w:fill="auto"/>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c>
          <w:tcPr>
            <w:tcW w:w="908" w:type="pct"/>
            <w:shd w:val="clear" w:color="auto" w:fill="auto"/>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p>
        </w:tc>
      </w:tr>
      <w:tr w:rsidR="00C53243" w:rsidRPr="00853723" w:rsidTr="00C46E5F">
        <w:trPr>
          <w:trHeight w:val="274"/>
          <w:tblHeader/>
        </w:trPr>
        <w:tc>
          <w:tcPr>
            <w:tcW w:w="5000" w:type="pct"/>
            <w:gridSpan w:val="8"/>
            <w:shd w:val="clear" w:color="auto" w:fill="FFFFFF" w:themeFill="background1"/>
          </w:tcPr>
          <w:p w:rsidR="00C53243" w:rsidRPr="00853723" w:rsidRDefault="00C53243" w:rsidP="00C46E5F">
            <w:pPr>
              <w:tabs>
                <w:tab w:val="left" w:pos="1365"/>
                <w:tab w:val="left" w:pos="2630"/>
                <w:tab w:val="left" w:pos="3857"/>
              </w:tabs>
              <w:spacing w:line="360" w:lineRule="auto"/>
              <w:contextualSpacing/>
              <w:rPr>
                <w:rFonts w:ascii="David" w:hAnsi="David" w:cs="David"/>
                <w:sz w:val="20"/>
                <w:szCs w:val="20"/>
                <w:rtl/>
              </w:rPr>
            </w:pPr>
            <w:r w:rsidRPr="00853723">
              <w:rPr>
                <w:rFonts w:ascii="David" w:hAnsi="David" w:cs="David"/>
                <w:sz w:val="20"/>
                <w:szCs w:val="20"/>
                <w:rtl/>
              </w:rPr>
              <w:t xml:space="preserve">תיאור הביטוח - </w:t>
            </w:r>
          </w:p>
        </w:tc>
      </w:tr>
    </w:tbl>
    <w:p w:rsidR="00C53243" w:rsidRPr="00853723" w:rsidRDefault="00C53243" w:rsidP="00C53243">
      <w:pPr>
        <w:spacing w:line="360" w:lineRule="auto"/>
        <w:ind w:left="-143"/>
        <w:contextualSpacing/>
        <w:rPr>
          <w:rFonts w:ascii="David" w:eastAsiaTheme="minorHAnsi" w:hAnsi="David" w:cs="David"/>
          <w:sz w:val="18"/>
          <w:szCs w:val="22"/>
          <w:rtl/>
          <w:lang w:eastAsia="en-US"/>
        </w:rPr>
      </w:pPr>
    </w:p>
    <w:p w:rsidR="00C53243" w:rsidRPr="00853723" w:rsidRDefault="00C53243" w:rsidP="00C53243">
      <w:pPr>
        <w:spacing w:line="360" w:lineRule="auto"/>
        <w:ind w:left="-143"/>
        <w:contextualSpacing/>
        <w:rPr>
          <w:rFonts w:ascii="David" w:eastAsiaTheme="minorHAnsi" w:hAnsi="David" w:cs="David"/>
          <w:sz w:val="18"/>
          <w:szCs w:val="22"/>
          <w:rtl/>
          <w:lang w:eastAsia="en-US"/>
        </w:rPr>
      </w:pPr>
      <w:r w:rsidRPr="00853723">
        <w:rPr>
          <w:rFonts w:ascii="David" w:eastAsiaTheme="minorHAnsi" w:hAnsi="David" w:cs="David"/>
          <w:sz w:val="18"/>
          <w:szCs w:val="22"/>
          <w:rtl/>
          <w:lang w:eastAsia="en-US"/>
        </w:rPr>
        <w:t xml:space="preserve"> לוח 7- </w:t>
      </w:r>
    </w:p>
    <w:tbl>
      <w:tblPr>
        <w:tblStyle w:val="13"/>
        <w:tblW w:w="10774" w:type="dxa"/>
        <w:tblInd w:w="-289" w:type="dxa"/>
        <w:tblLayout w:type="fixed"/>
        <w:tblLook w:val="04A0" w:firstRow="1" w:lastRow="0" w:firstColumn="1" w:lastColumn="0" w:noHBand="0" w:noVBand="1"/>
        <w:tblCaption w:val="טבלת דמי הביטוח "/>
        <w:tblDescription w:val="טבלה המפרטת את דמי הביטו שניתנו למבוטח. לרבות אחוזי ההנחה שנתנו תקופתם, ודמי ביטוח חודשיים צפויים בגיל פרישה"/>
      </w:tblPr>
      <w:tblGrid>
        <w:gridCol w:w="1701"/>
        <w:gridCol w:w="1558"/>
        <w:gridCol w:w="1136"/>
        <w:gridCol w:w="850"/>
        <w:gridCol w:w="851"/>
        <w:gridCol w:w="992"/>
        <w:gridCol w:w="1276"/>
        <w:gridCol w:w="1276"/>
        <w:gridCol w:w="1134"/>
      </w:tblGrid>
      <w:tr w:rsidR="00C53243" w:rsidRPr="00853723" w:rsidTr="00C46E5F">
        <w:trPr>
          <w:trHeight w:val="568"/>
          <w:tblHeader/>
        </w:trPr>
        <w:tc>
          <w:tcPr>
            <w:tcW w:w="10774" w:type="dxa"/>
            <w:gridSpan w:val="9"/>
            <w:shd w:val="clear" w:color="auto" w:fill="548DD4" w:themeFill="text2" w:themeFillTint="99"/>
          </w:tcPr>
          <w:p w:rsidR="00C53243" w:rsidRPr="00853723" w:rsidRDefault="00C53243" w:rsidP="00C46E5F">
            <w:pPr>
              <w:tabs>
                <w:tab w:val="left" w:pos="1365"/>
                <w:tab w:val="left" w:pos="2630"/>
                <w:tab w:val="left" w:pos="3857"/>
              </w:tabs>
              <w:spacing w:line="360" w:lineRule="auto"/>
              <w:contextualSpacing/>
              <w:jc w:val="center"/>
              <w:rPr>
                <w:rFonts w:ascii="David" w:hAnsi="David" w:cs="David"/>
                <w:sz w:val="24"/>
                <w:szCs w:val="24"/>
                <w:rtl/>
              </w:rPr>
            </w:pPr>
            <w:r w:rsidRPr="00853723">
              <w:rPr>
                <w:rFonts w:ascii="David" w:hAnsi="David" w:cs="David"/>
                <w:b/>
                <w:bCs/>
                <w:color w:val="000000" w:themeColor="text1"/>
                <w:sz w:val="24"/>
                <w:szCs w:val="24"/>
                <w:rtl/>
              </w:rPr>
              <w:t>מחיר הביטוח</w:t>
            </w:r>
          </w:p>
          <w:p w:rsidR="00C53243" w:rsidRPr="00853723" w:rsidRDefault="00C53243" w:rsidP="00C46E5F">
            <w:pPr>
              <w:spacing w:after="120" w:line="360" w:lineRule="auto"/>
              <w:ind w:left="357"/>
              <w:contextualSpacing/>
              <w:jc w:val="center"/>
              <w:rPr>
                <w:rFonts w:ascii="David" w:hAnsi="David" w:cs="David"/>
                <w:sz w:val="20"/>
                <w:szCs w:val="20"/>
                <w:rtl/>
              </w:rPr>
            </w:pPr>
            <w:r w:rsidRPr="00853723">
              <w:rPr>
                <w:rFonts w:ascii="David" w:eastAsiaTheme="minorHAnsi" w:hAnsi="David" w:cs="David"/>
                <w:b/>
                <w:bCs/>
                <w:color w:val="000000" w:themeColor="text1"/>
                <w:sz w:val="20"/>
                <w:szCs w:val="20"/>
                <w:rtl/>
                <w:lang w:eastAsia="en-US"/>
              </w:rPr>
              <w:t xml:space="preserve">לידיעתך! </w:t>
            </w:r>
            <w:hyperlink r:id="rId15" w:history="1">
              <w:r w:rsidRPr="00853723">
                <w:rPr>
                  <w:rFonts w:ascii="David" w:eastAsiaTheme="minorHAnsi" w:hAnsi="David" w:cs="David"/>
                  <w:color w:val="0000FF"/>
                  <w:sz w:val="20"/>
                  <w:szCs w:val="20"/>
                  <w:u w:val="single"/>
                  <w:rtl/>
                </w:rPr>
                <w:t>במחשבון הבריאות באתר משרד האוצר</w:t>
              </w:r>
            </w:hyperlink>
            <w:r w:rsidRPr="00853723">
              <w:rPr>
                <w:rFonts w:ascii="David" w:eastAsiaTheme="minorHAnsi" w:hAnsi="David" w:cs="David"/>
                <w:color w:val="000000" w:themeColor="text1"/>
                <w:sz w:val="20"/>
                <w:szCs w:val="20"/>
                <w:rtl/>
                <w:lang w:eastAsia="en-US"/>
              </w:rPr>
              <w:t xml:space="preserve"> ניתן להשוות את מחירי הכיסויים בחברות הביטוח השונות</w:t>
            </w:r>
          </w:p>
        </w:tc>
      </w:tr>
      <w:tr w:rsidR="00C53243" w:rsidRPr="00853723" w:rsidTr="00C46E5F">
        <w:trPr>
          <w:trHeight w:val="221"/>
          <w:tblHeader/>
        </w:trPr>
        <w:tc>
          <w:tcPr>
            <w:tcW w:w="1701"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מחיר הביטוח החודשי הצפוי במדרגת הגיל האחרונה</w:t>
            </w:r>
          </w:p>
        </w:tc>
        <w:tc>
          <w:tcPr>
            <w:tcW w:w="1558"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סה"כ עלות הביטוח ששולם השנה</w:t>
            </w:r>
          </w:p>
        </w:tc>
        <w:tc>
          <w:tcPr>
            <w:tcW w:w="1136"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מחיר ביטוח חודשי</w:t>
            </w:r>
          </w:p>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p>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p>
        </w:tc>
        <w:tc>
          <w:tcPr>
            <w:tcW w:w="850"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יתרת תקופת ההנחה</w:t>
            </w:r>
          </w:p>
        </w:tc>
        <w:tc>
          <w:tcPr>
            <w:tcW w:w="851" w:type="dxa"/>
            <w:tcBorders>
              <w:bottom w:val="nil"/>
            </w:tcBorders>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rPr>
                <w:rFonts w:ascii="David" w:hAnsi="David" w:cs="David"/>
                <w:b/>
                <w:bCs/>
                <w:sz w:val="20"/>
                <w:szCs w:val="20"/>
                <w:rtl/>
              </w:rPr>
            </w:pPr>
          </w:p>
        </w:tc>
        <w:tc>
          <w:tcPr>
            <w:tcW w:w="992" w:type="dxa"/>
            <w:tcBorders>
              <w:bottom w:val="nil"/>
            </w:tcBorders>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rPr>
                <w:rFonts w:ascii="David" w:hAnsi="David" w:cs="David"/>
                <w:b/>
                <w:bCs/>
                <w:sz w:val="20"/>
                <w:szCs w:val="20"/>
                <w:rtl/>
              </w:rPr>
            </w:pPr>
          </w:p>
        </w:tc>
        <w:tc>
          <w:tcPr>
            <w:tcW w:w="1276"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מחיר ביטוח חודשי לפני הנחה/תוספת חיתומית</w:t>
            </w:r>
          </w:p>
        </w:tc>
        <w:tc>
          <w:tcPr>
            <w:tcW w:w="1276"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סוג הביטוח</w:t>
            </w:r>
          </w:p>
        </w:tc>
        <w:tc>
          <w:tcPr>
            <w:tcW w:w="1134" w:type="dxa"/>
            <w:vMerge w:val="restart"/>
            <w:shd w:val="clear" w:color="auto" w:fill="C6D9F1" w:themeFill="text2" w:themeFillTint="33"/>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sz w:val="20"/>
                <w:szCs w:val="20"/>
                <w:rtl/>
              </w:rPr>
            </w:pPr>
            <w:r w:rsidRPr="0043439F">
              <w:rPr>
                <w:rFonts w:ascii="David" w:hAnsi="David" w:cs="David"/>
                <w:b/>
                <w:bCs/>
                <w:sz w:val="20"/>
                <w:szCs w:val="20"/>
                <w:rtl/>
              </w:rPr>
              <w:t>שם הביטוח</w:t>
            </w:r>
          </w:p>
        </w:tc>
      </w:tr>
      <w:tr w:rsidR="00C53243" w:rsidRPr="00853723" w:rsidTr="00C46E5F">
        <w:trPr>
          <w:trHeight w:val="362"/>
          <w:tblHeader/>
        </w:trPr>
        <w:tc>
          <w:tcPr>
            <w:tcW w:w="1701"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558"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6"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850"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851" w:type="dxa"/>
            <w:tcBorders>
              <w:top w:val="nil"/>
            </w:tcBorders>
            <w:shd w:val="clear" w:color="auto" w:fill="C6D9F1" w:themeFill="text2" w:themeFillTint="33"/>
          </w:tcPr>
          <w:p w:rsidR="00C53243" w:rsidRPr="0043439F" w:rsidRDefault="00C53243" w:rsidP="00C46E5F">
            <w:pPr>
              <w:tabs>
                <w:tab w:val="left" w:pos="1365"/>
                <w:tab w:val="left" w:pos="2630"/>
                <w:tab w:val="left" w:pos="3857"/>
              </w:tabs>
              <w:spacing w:line="360" w:lineRule="auto"/>
              <w:contextualSpacing/>
              <w:rPr>
                <w:rFonts w:ascii="David" w:hAnsi="David" w:cs="David"/>
                <w:b/>
                <w:bCs/>
                <w:sz w:val="20"/>
                <w:szCs w:val="20"/>
                <w:rtl/>
              </w:rPr>
            </w:pPr>
            <w:r w:rsidRPr="0043439F">
              <w:rPr>
                <w:rFonts w:ascii="David" w:hAnsi="David" w:cs="David"/>
                <w:b/>
                <w:bCs/>
                <w:sz w:val="20"/>
                <w:szCs w:val="20"/>
                <w:rtl/>
              </w:rPr>
              <w:t>הנחה ב-%</w:t>
            </w:r>
          </w:p>
        </w:tc>
        <w:tc>
          <w:tcPr>
            <w:tcW w:w="992" w:type="dxa"/>
            <w:tcBorders>
              <w:top w:val="nil"/>
            </w:tcBorders>
            <w:shd w:val="clear" w:color="auto" w:fill="C6D9F1" w:themeFill="text2" w:themeFillTint="33"/>
          </w:tcPr>
          <w:p w:rsidR="00C53243" w:rsidRPr="0043439F" w:rsidRDefault="00C53243" w:rsidP="00C46E5F">
            <w:pPr>
              <w:tabs>
                <w:tab w:val="left" w:pos="1365"/>
                <w:tab w:val="left" w:pos="2630"/>
                <w:tab w:val="left" w:pos="3857"/>
              </w:tabs>
              <w:spacing w:line="360" w:lineRule="auto"/>
              <w:contextualSpacing/>
              <w:rPr>
                <w:rFonts w:ascii="David" w:hAnsi="David" w:cs="David"/>
                <w:b/>
                <w:bCs/>
                <w:sz w:val="20"/>
                <w:szCs w:val="20"/>
                <w:rtl/>
              </w:rPr>
            </w:pPr>
            <w:r w:rsidRPr="0043439F">
              <w:rPr>
                <w:rFonts w:ascii="David" w:hAnsi="David" w:cs="David"/>
                <w:b/>
                <w:bCs/>
                <w:sz w:val="20"/>
                <w:szCs w:val="20"/>
                <w:rtl/>
              </w:rPr>
              <w:t>תוספת בגין מצב רפואי</w:t>
            </w:r>
          </w:p>
        </w:tc>
        <w:tc>
          <w:tcPr>
            <w:tcW w:w="1276"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4" w:type="dxa"/>
            <w:vMerge/>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r>
      <w:tr w:rsidR="00C53243" w:rsidRPr="00853723" w:rsidTr="00C46E5F">
        <w:trPr>
          <w:trHeight w:val="448"/>
          <w:tblHeader/>
        </w:trPr>
        <w:tc>
          <w:tcPr>
            <w:tcW w:w="1701" w:type="dxa"/>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558" w:type="dxa"/>
            <w:shd w:val="clear" w:color="auto" w:fill="FFFFFF" w:themeFill="background1"/>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6" w:type="dxa"/>
            <w:shd w:val="clear" w:color="auto" w:fill="FFFFFF" w:themeFill="background1"/>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850"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851"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992"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4" w:type="dxa"/>
            <w:shd w:val="clear" w:color="auto" w:fill="auto"/>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r>
      <w:tr w:rsidR="00C53243" w:rsidRPr="00853723" w:rsidTr="00C46E5F">
        <w:trPr>
          <w:trHeight w:val="285"/>
          <w:tblHeader/>
        </w:trPr>
        <w:tc>
          <w:tcPr>
            <w:tcW w:w="1701" w:type="dxa"/>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558" w:type="dxa"/>
            <w:shd w:val="clear" w:color="auto" w:fill="FFFFFF" w:themeFill="background1"/>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6" w:type="dxa"/>
            <w:shd w:val="clear" w:color="auto" w:fill="FFFFFF" w:themeFill="background1"/>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850"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851"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992"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4" w:type="dxa"/>
            <w:shd w:val="clear" w:color="auto" w:fill="auto"/>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r>
      <w:tr w:rsidR="00C53243" w:rsidRPr="00853723" w:rsidTr="00C46E5F">
        <w:trPr>
          <w:trHeight w:val="442"/>
          <w:tblHeader/>
        </w:trPr>
        <w:tc>
          <w:tcPr>
            <w:tcW w:w="1701" w:type="dxa"/>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Pr>
            </w:pPr>
          </w:p>
        </w:tc>
        <w:tc>
          <w:tcPr>
            <w:tcW w:w="1558" w:type="dxa"/>
            <w:shd w:val="clear" w:color="auto" w:fill="FFFFFF" w:themeFill="background1"/>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Pr>
            </w:pPr>
          </w:p>
        </w:tc>
        <w:tc>
          <w:tcPr>
            <w:tcW w:w="1136" w:type="dxa"/>
            <w:shd w:val="clear" w:color="auto" w:fill="FFFFFF" w:themeFill="background1"/>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Pr>
            </w:pPr>
          </w:p>
        </w:tc>
        <w:tc>
          <w:tcPr>
            <w:tcW w:w="850"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Pr>
            </w:pPr>
          </w:p>
        </w:tc>
        <w:tc>
          <w:tcPr>
            <w:tcW w:w="851"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992"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shd w:val="clear" w:color="auto" w:fill="D9D9D9" w:themeFill="background1" w:themeFillShade="D9"/>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276" w:type="dxa"/>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p>
        </w:tc>
        <w:tc>
          <w:tcPr>
            <w:tcW w:w="1134" w:type="dxa"/>
            <w:shd w:val="clear" w:color="auto" w:fill="auto"/>
          </w:tcPr>
          <w:p w:rsidR="00C53243" w:rsidRPr="00853723" w:rsidRDefault="00C53243" w:rsidP="00C46E5F">
            <w:pPr>
              <w:tabs>
                <w:tab w:val="left" w:pos="1365"/>
                <w:tab w:val="left" w:pos="2630"/>
                <w:tab w:val="left" w:pos="3857"/>
              </w:tabs>
              <w:spacing w:after="200" w:line="360" w:lineRule="auto"/>
              <w:contextualSpacing/>
              <w:rPr>
                <w:rFonts w:ascii="David" w:hAnsi="David" w:cs="David"/>
                <w:sz w:val="20"/>
                <w:szCs w:val="20"/>
                <w:rtl/>
              </w:rPr>
            </w:pPr>
            <w:r w:rsidRPr="00853723">
              <w:rPr>
                <w:rFonts w:ascii="David" w:hAnsi="David" w:cs="David"/>
                <w:sz w:val="20"/>
                <w:szCs w:val="20"/>
                <w:rtl/>
              </w:rPr>
              <w:t xml:space="preserve">סה"כ עלות כלל הביטוחים </w:t>
            </w:r>
          </w:p>
        </w:tc>
      </w:tr>
    </w:tbl>
    <w:p w:rsidR="00C53243" w:rsidRDefault="00C53243" w:rsidP="00C53243">
      <w:pPr>
        <w:spacing w:before="100" w:beforeAutospacing="1" w:line="360" w:lineRule="auto"/>
        <w:contextualSpacing/>
        <w:rPr>
          <w:rFonts w:ascii="David" w:eastAsiaTheme="minorHAnsi" w:hAnsi="David" w:cs="David"/>
          <w:sz w:val="18"/>
          <w:szCs w:val="22"/>
          <w:rtl/>
          <w:lang w:eastAsia="en-US"/>
        </w:rPr>
      </w:pPr>
      <w:r>
        <w:rPr>
          <w:rFonts w:ascii="David" w:eastAsiaTheme="minorHAnsi" w:hAnsi="David" w:cs="David"/>
          <w:sz w:val="18"/>
          <w:szCs w:val="22"/>
          <w:rtl/>
          <w:lang w:eastAsia="en-US"/>
        </w:rPr>
        <w:br w:type="page"/>
      </w:r>
    </w:p>
    <w:p w:rsidR="00C53243" w:rsidRDefault="00C53243" w:rsidP="00C53243">
      <w:pPr>
        <w:spacing w:before="100" w:beforeAutospacing="1" w:line="360" w:lineRule="auto"/>
        <w:contextualSpacing/>
        <w:rPr>
          <w:rFonts w:ascii="David" w:hAnsi="David" w:cs="David"/>
          <w:color w:val="000000" w:themeColor="text1"/>
          <w:sz w:val="24"/>
          <w:szCs w:val="24"/>
          <w:rtl/>
        </w:rPr>
      </w:pPr>
      <w:r w:rsidRPr="00853723">
        <w:rPr>
          <w:rFonts w:ascii="David" w:eastAsiaTheme="minorHAnsi" w:hAnsi="David" w:cs="David"/>
          <w:sz w:val="18"/>
          <w:szCs w:val="22"/>
          <w:rtl/>
          <w:lang w:eastAsia="en-US"/>
        </w:rPr>
        <w:lastRenderedPageBreak/>
        <w:t>לוח 8-</w:t>
      </w:r>
    </w:p>
    <w:tbl>
      <w:tblPr>
        <w:tblStyle w:val="-51"/>
        <w:bidiVisual/>
        <w:tblW w:w="10342"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טבלת סיכום תשלום דמי הביטוח לחודשים "/>
        <w:tblDescription w:val="טבלה המפרטת את דמי הביטוח החודשיים ששולמו למספחה במהלך חודשי השנה המדווחת.אם אין שינוי בדמי הפרמיה לא תהיה השורה השניה."/>
      </w:tblPr>
      <w:tblGrid>
        <w:gridCol w:w="1581"/>
        <w:gridCol w:w="609"/>
        <w:gridCol w:w="764"/>
        <w:gridCol w:w="521"/>
        <w:gridCol w:w="676"/>
        <w:gridCol w:w="510"/>
        <w:gridCol w:w="471"/>
        <w:gridCol w:w="493"/>
        <w:gridCol w:w="753"/>
        <w:gridCol w:w="615"/>
        <w:gridCol w:w="676"/>
        <w:gridCol w:w="737"/>
        <w:gridCol w:w="759"/>
        <w:gridCol w:w="894"/>
        <w:gridCol w:w="283"/>
      </w:tblGrid>
      <w:tr w:rsidR="00C53243" w:rsidRPr="00853723" w:rsidTr="008623E1">
        <w:trPr>
          <w:gridAfter w:val="1"/>
          <w:cnfStyle w:val="100000000000" w:firstRow="1" w:lastRow="0" w:firstColumn="0" w:lastColumn="0" w:oddVBand="0" w:evenVBand="0" w:oddHBand="0" w:evenHBand="0" w:firstRowFirstColumn="0" w:firstRowLastColumn="0" w:lastRowFirstColumn="0" w:lastRowLastColumn="0"/>
          <w:wAfter w:w="283" w:type="dxa"/>
          <w:trHeight w:val="545"/>
          <w:tblHeader/>
        </w:trPr>
        <w:tc>
          <w:tcPr>
            <w:cnfStyle w:val="001000000000" w:firstRow="0" w:lastRow="0" w:firstColumn="1" w:lastColumn="0" w:oddVBand="0" w:evenVBand="0" w:oddHBand="0" w:evenHBand="0" w:firstRowFirstColumn="0" w:firstRowLastColumn="0" w:lastRowFirstColumn="0" w:lastRowLastColumn="0"/>
            <w:tcW w:w="10059" w:type="dxa"/>
            <w:gridSpan w:val="14"/>
            <w:tcBorders>
              <w:bottom w:val="nil"/>
            </w:tcBorders>
            <w:shd w:val="clear" w:color="auto" w:fill="548DD4" w:themeFill="text2" w:themeFillTint="99"/>
          </w:tcPr>
          <w:p w:rsidR="00C53243" w:rsidRPr="00853723" w:rsidRDefault="00C53243" w:rsidP="00C46E5F">
            <w:pPr>
              <w:tabs>
                <w:tab w:val="left" w:pos="1365"/>
                <w:tab w:val="left" w:pos="2630"/>
                <w:tab w:val="left" w:pos="3857"/>
              </w:tabs>
              <w:spacing w:line="360" w:lineRule="auto"/>
              <w:ind w:left="558"/>
              <w:contextualSpacing/>
              <w:jc w:val="center"/>
              <w:rPr>
                <w:rFonts w:ascii="David" w:eastAsiaTheme="minorHAnsi" w:hAnsi="David" w:cs="David"/>
                <w:sz w:val="24"/>
                <w:szCs w:val="24"/>
                <w:rtl/>
                <w:lang w:eastAsia="en-US"/>
              </w:rPr>
            </w:pPr>
            <w:r w:rsidRPr="00853723">
              <w:rPr>
                <w:rFonts w:ascii="David" w:hAnsi="David" w:cs="David"/>
                <w:color w:val="000000" w:themeColor="text1"/>
                <w:sz w:val="24"/>
                <w:szCs w:val="24"/>
                <w:rtl/>
              </w:rPr>
              <w:t>סה"כ מחיר הביטוח ששולם במהלך שנת הביטוח</w:t>
            </w:r>
          </w:p>
          <w:p w:rsidR="00C53243" w:rsidRPr="00853723" w:rsidRDefault="00C53243" w:rsidP="00C46E5F">
            <w:pPr>
              <w:spacing w:before="120" w:after="120" w:line="360" w:lineRule="auto"/>
              <w:ind w:left="360"/>
              <w:contextualSpacing/>
              <w:rPr>
                <w:rFonts w:ascii="David" w:eastAsiaTheme="minorHAnsi" w:hAnsi="David" w:cs="David"/>
                <w:sz w:val="22"/>
                <w:szCs w:val="28"/>
                <w:rtl/>
                <w:lang w:eastAsia="en-US"/>
              </w:rPr>
            </w:pPr>
          </w:p>
        </w:tc>
      </w:tr>
      <w:tr w:rsidR="00DA5CF6" w:rsidRPr="00853723" w:rsidTr="008623E1">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1581" w:type="dxa"/>
            <w:tcBorders>
              <w:top w:val="nil"/>
              <w:left w:val="single" w:sz="4" w:space="0" w:color="auto"/>
              <w:bottom w:val="single" w:sz="4" w:space="0" w:color="auto"/>
            </w:tcBorders>
            <w:shd w:val="clear" w:color="auto" w:fill="C6D9F1" w:themeFill="text2" w:themeFillTint="33"/>
          </w:tcPr>
          <w:p w:rsidR="00C53243" w:rsidRPr="00853723" w:rsidRDefault="00C53243" w:rsidP="00C46E5F">
            <w:pPr>
              <w:spacing w:line="360" w:lineRule="auto"/>
              <w:ind w:left="637"/>
              <w:contextualSpacing/>
              <w:rPr>
                <w:rFonts w:ascii="David" w:hAnsi="David" w:cs="David"/>
                <w:color w:val="000000" w:themeColor="text1"/>
                <w:sz w:val="20"/>
                <w:szCs w:val="20"/>
                <w:rtl/>
              </w:rPr>
            </w:pPr>
          </w:p>
        </w:tc>
        <w:tc>
          <w:tcPr>
            <w:tcW w:w="609"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ינואר</w:t>
            </w:r>
          </w:p>
        </w:tc>
        <w:tc>
          <w:tcPr>
            <w:tcW w:w="764"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פברואר</w:t>
            </w:r>
          </w:p>
        </w:tc>
        <w:tc>
          <w:tcPr>
            <w:tcW w:w="521"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מרץ</w:t>
            </w:r>
          </w:p>
        </w:tc>
        <w:tc>
          <w:tcPr>
            <w:tcW w:w="676"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אפריל</w:t>
            </w:r>
          </w:p>
        </w:tc>
        <w:tc>
          <w:tcPr>
            <w:tcW w:w="510"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מאי</w:t>
            </w:r>
          </w:p>
        </w:tc>
        <w:tc>
          <w:tcPr>
            <w:tcW w:w="471"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יוני</w:t>
            </w:r>
          </w:p>
        </w:tc>
        <w:tc>
          <w:tcPr>
            <w:tcW w:w="493"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יולי</w:t>
            </w:r>
          </w:p>
        </w:tc>
        <w:tc>
          <w:tcPr>
            <w:tcW w:w="753"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אוגוסט</w:t>
            </w:r>
          </w:p>
        </w:tc>
        <w:tc>
          <w:tcPr>
            <w:tcW w:w="615"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ספט'</w:t>
            </w:r>
          </w:p>
        </w:tc>
        <w:tc>
          <w:tcPr>
            <w:tcW w:w="676"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אוקט'</w:t>
            </w:r>
          </w:p>
        </w:tc>
        <w:tc>
          <w:tcPr>
            <w:tcW w:w="737"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נובמבר</w:t>
            </w:r>
          </w:p>
        </w:tc>
        <w:tc>
          <w:tcPr>
            <w:tcW w:w="759" w:type="dxa"/>
            <w:tcBorders>
              <w:top w:val="nil"/>
              <w:bottom w:val="single" w:sz="4" w:space="0" w:color="auto"/>
            </w:tcBorders>
            <w:shd w:val="clear" w:color="auto" w:fill="C6D9F1" w:themeFill="text2" w:themeFillTint="33"/>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853723">
              <w:rPr>
                <w:rFonts w:ascii="David" w:hAnsi="David" w:cs="David"/>
                <w:color w:val="000000" w:themeColor="text1"/>
                <w:sz w:val="20"/>
                <w:szCs w:val="20"/>
                <w:rtl/>
              </w:rPr>
              <w:t>דצמבר</w:t>
            </w:r>
          </w:p>
        </w:tc>
        <w:tc>
          <w:tcPr>
            <w:tcW w:w="894" w:type="dxa"/>
            <w:tcBorders>
              <w:top w:val="nil"/>
              <w:bottom w:val="single" w:sz="4" w:space="0" w:color="auto"/>
            </w:tcBorders>
            <w:shd w:val="clear" w:color="auto" w:fill="C6D9F1" w:themeFill="text2" w:themeFillTint="33"/>
          </w:tcPr>
          <w:p w:rsidR="00C53243" w:rsidRPr="007B4200"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r w:rsidRPr="007B4200">
              <w:rPr>
                <w:rFonts w:ascii="David" w:hAnsi="David" w:cs="David" w:hint="cs"/>
                <w:color w:val="000000" w:themeColor="text1"/>
                <w:sz w:val="20"/>
                <w:szCs w:val="20"/>
                <w:rtl/>
              </w:rPr>
              <w:t>סה"כ</w:t>
            </w:r>
          </w:p>
        </w:tc>
        <w:tc>
          <w:tcPr>
            <w:tcW w:w="283" w:type="dxa"/>
            <w:tcBorders>
              <w:top w:val="nil"/>
              <w:right w:val="nil"/>
            </w:tcBorders>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color w:val="000000" w:themeColor="text1"/>
                <w:sz w:val="20"/>
                <w:szCs w:val="20"/>
                <w:rtl/>
              </w:rPr>
            </w:pPr>
          </w:p>
        </w:tc>
      </w:tr>
      <w:tr w:rsidR="008623E1" w:rsidRPr="00853723" w:rsidTr="008623E1">
        <w:trPr>
          <w:cnfStyle w:val="100000000000" w:firstRow="1" w:lastRow="0" w:firstColumn="0" w:lastColumn="0" w:oddVBand="0" w:evenVBand="0" w:oddHBand="0" w:evenHBand="0" w:firstRowFirstColumn="0" w:firstRowLastColumn="0" w:lastRowFirstColumn="0" w:lastRowLastColumn="0"/>
          <w:trHeight w:val="508"/>
          <w:tblHeader/>
        </w:trPr>
        <w:tc>
          <w:tcPr>
            <w:cnfStyle w:val="001000000000" w:firstRow="0" w:lastRow="0" w:firstColumn="1" w:lastColumn="0" w:oddVBand="0" w:evenVBand="0" w:oddHBand="0" w:evenHBand="0" w:firstRowFirstColumn="0" w:firstRowLastColumn="0" w:lastRowFirstColumn="0" w:lastRowLastColumn="0"/>
            <w:tcW w:w="1581" w:type="dxa"/>
            <w:shd w:val="clear" w:color="auto" w:fill="auto"/>
          </w:tcPr>
          <w:p w:rsidR="00C53243" w:rsidRPr="00853723" w:rsidRDefault="00C53243" w:rsidP="00C46E5F">
            <w:pPr>
              <w:spacing w:line="360" w:lineRule="auto"/>
              <w:contextualSpacing/>
              <w:rPr>
                <w:rFonts w:ascii="David" w:hAnsi="David" w:cs="David"/>
                <w:color w:val="000000" w:themeColor="text1"/>
                <w:sz w:val="20"/>
                <w:szCs w:val="20"/>
                <w:rtl/>
              </w:rPr>
            </w:pPr>
            <w:r w:rsidRPr="00853723">
              <w:rPr>
                <w:rFonts w:ascii="David" w:hAnsi="David" w:cs="David"/>
                <w:color w:val="000000" w:themeColor="text1"/>
                <w:sz w:val="20"/>
                <w:szCs w:val="20"/>
                <w:rtl/>
              </w:rPr>
              <w:t xml:space="preserve">מחיר הביטוח ששולם בשנת (שנת הדיווח) </w:t>
            </w:r>
          </w:p>
        </w:tc>
        <w:tc>
          <w:tcPr>
            <w:tcW w:w="609"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764"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521"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676"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510"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471"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493"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753"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615"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676"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737"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759"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894" w:type="dxa"/>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b w:val="0"/>
                <w:bCs w:val="0"/>
                <w:sz w:val="20"/>
                <w:szCs w:val="20"/>
                <w:rtl/>
              </w:rPr>
            </w:pPr>
          </w:p>
        </w:tc>
        <w:tc>
          <w:tcPr>
            <w:tcW w:w="283" w:type="dxa"/>
            <w:tcBorders>
              <w:right w:val="nil"/>
            </w:tcBorders>
            <w:shd w:val="clear" w:color="auto" w:fill="auto"/>
          </w:tcPr>
          <w:p w:rsidR="00C53243" w:rsidRPr="00853723" w:rsidRDefault="00C53243" w:rsidP="00C46E5F">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r>
    </w:tbl>
    <w:p w:rsidR="00C53243" w:rsidRPr="00853723" w:rsidRDefault="00C53243" w:rsidP="00C53243">
      <w:pPr>
        <w:spacing w:before="240" w:after="360" w:line="360" w:lineRule="auto"/>
        <w:ind w:left="140" w:firstLine="720"/>
        <w:contextualSpacing/>
        <w:rPr>
          <w:rFonts w:ascii="David" w:eastAsiaTheme="minorHAnsi" w:hAnsi="David" w:cs="David"/>
          <w:sz w:val="18"/>
          <w:szCs w:val="22"/>
          <w:rtl/>
          <w:lang w:eastAsia="en-US"/>
        </w:rPr>
      </w:pPr>
      <w:r w:rsidRPr="00853723">
        <w:rPr>
          <w:rFonts w:ascii="David" w:eastAsiaTheme="minorHAnsi" w:hAnsi="David" w:cs="David"/>
          <w:sz w:val="20"/>
          <w:szCs w:val="20"/>
          <w:rtl/>
          <w:lang w:eastAsia="en-US"/>
        </w:rPr>
        <w:t>מחירי הביטוח המוצגים אינם כוללים שינויים הנובעים מהצמדה למדד המחירים לצרכן</w:t>
      </w:r>
      <w:r w:rsidRPr="00853723">
        <w:rPr>
          <w:rFonts w:ascii="David" w:eastAsiaTheme="minorHAnsi" w:hAnsi="David" w:cs="David"/>
          <w:sz w:val="18"/>
          <w:szCs w:val="22"/>
          <w:rtl/>
          <w:lang w:eastAsia="en-US"/>
        </w:rPr>
        <w:t>.</w:t>
      </w:r>
    </w:p>
    <w:p w:rsidR="00C53243" w:rsidRPr="00853723" w:rsidRDefault="00C53243" w:rsidP="00C53243">
      <w:pPr>
        <w:spacing w:before="240" w:after="100" w:afterAutospacing="1" w:line="360" w:lineRule="auto"/>
        <w:ind w:left="-57"/>
        <w:contextualSpacing/>
        <w:rPr>
          <w:rFonts w:ascii="David" w:eastAsiaTheme="minorHAnsi" w:hAnsi="David" w:cs="David"/>
          <w:sz w:val="18"/>
          <w:szCs w:val="22"/>
          <w:rtl/>
          <w:lang w:eastAsia="en-US"/>
        </w:rPr>
      </w:pPr>
      <w:r w:rsidRPr="00853723">
        <w:rPr>
          <w:rFonts w:ascii="David" w:eastAsiaTheme="minorHAnsi" w:hAnsi="David" w:cs="David"/>
          <w:sz w:val="18"/>
          <w:szCs w:val="22"/>
          <w:rtl/>
          <w:lang w:eastAsia="en-US"/>
        </w:rPr>
        <w:t xml:space="preserve">לוח 9- </w:t>
      </w:r>
    </w:p>
    <w:tbl>
      <w:tblPr>
        <w:tblStyle w:val="13"/>
        <w:bidiVisual/>
        <w:tblW w:w="5363" w:type="pct"/>
        <w:jc w:val="center"/>
        <w:tblLook w:val="04A0" w:firstRow="1" w:lastRow="0" w:firstColumn="1" w:lastColumn="0" w:noHBand="0" w:noVBand="1"/>
        <w:tblCaption w:val="טבלת שינויים צפויים בפוליסה "/>
        <w:tblDescription w:val="מפרט אם יהיו שינויים בפוליסה לרבות שינוי בתנאי הביטוח או בדמי הביטוח"/>
      </w:tblPr>
      <w:tblGrid>
        <w:gridCol w:w="2006"/>
        <w:gridCol w:w="2047"/>
        <w:gridCol w:w="3482"/>
        <w:gridCol w:w="2792"/>
      </w:tblGrid>
      <w:tr w:rsidR="00C53243" w:rsidRPr="00853723" w:rsidTr="00C46E5F">
        <w:trPr>
          <w:tblHeader/>
          <w:jc w:val="center"/>
        </w:trPr>
        <w:tc>
          <w:tcPr>
            <w:tcW w:w="5000" w:type="pct"/>
            <w:gridSpan w:val="4"/>
            <w:shd w:val="clear" w:color="auto" w:fill="548DD4" w:themeFill="text2" w:themeFillTint="99"/>
          </w:tcPr>
          <w:p w:rsidR="00C53243" w:rsidRPr="00853723" w:rsidRDefault="00C53243" w:rsidP="00C46E5F">
            <w:pPr>
              <w:tabs>
                <w:tab w:val="left" w:pos="1365"/>
                <w:tab w:val="left" w:pos="2630"/>
                <w:tab w:val="left" w:pos="3857"/>
              </w:tabs>
              <w:spacing w:before="200" w:after="200" w:line="360" w:lineRule="auto"/>
              <w:contextualSpacing/>
              <w:jc w:val="center"/>
              <w:rPr>
                <w:rFonts w:ascii="David" w:hAnsi="David" w:cs="David"/>
                <w:b/>
                <w:bCs/>
                <w:color w:val="000000" w:themeColor="text1"/>
                <w:sz w:val="28"/>
                <w:szCs w:val="28"/>
                <w:rtl/>
              </w:rPr>
            </w:pPr>
            <w:r w:rsidRPr="00853723">
              <w:rPr>
                <w:rFonts w:ascii="David" w:hAnsi="David" w:cs="David"/>
                <w:b/>
                <w:bCs/>
                <w:color w:val="000000" w:themeColor="text1"/>
                <w:sz w:val="24"/>
                <w:szCs w:val="24"/>
                <w:rtl/>
              </w:rPr>
              <w:t>שינויים צפויים בפוליסה</w:t>
            </w:r>
          </w:p>
        </w:tc>
      </w:tr>
      <w:tr w:rsidR="00C53243" w:rsidRPr="00853723" w:rsidTr="00C46E5F">
        <w:trPr>
          <w:tblHeader/>
          <w:jc w:val="center"/>
        </w:trPr>
        <w:tc>
          <w:tcPr>
            <w:tcW w:w="971" w:type="pct"/>
            <w:shd w:val="clear" w:color="auto" w:fill="C6D9F1" w:themeFill="text2" w:themeFillTint="33"/>
          </w:tcPr>
          <w:p w:rsidR="00C53243" w:rsidRPr="0043439F" w:rsidRDefault="00C53243" w:rsidP="00C46E5F">
            <w:pPr>
              <w:spacing w:line="360" w:lineRule="auto"/>
              <w:contextualSpacing/>
              <w:rPr>
                <w:rFonts w:ascii="David" w:hAnsi="David" w:cs="David"/>
                <w:b/>
                <w:bCs/>
                <w:sz w:val="20"/>
                <w:szCs w:val="20"/>
                <w:rtl/>
              </w:rPr>
            </w:pPr>
            <w:r w:rsidRPr="0043439F">
              <w:rPr>
                <w:rFonts w:ascii="David" w:hAnsi="David" w:cs="David"/>
                <w:b/>
                <w:bCs/>
                <w:sz w:val="20"/>
                <w:szCs w:val="20"/>
                <w:rtl/>
              </w:rPr>
              <w:t>שם המבוטח</w:t>
            </w:r>
          </w:p>
        </w:tc>
        <w:tc>
          <w:tcPr>
            <w:tcW w:w="991" w:type="pct"/>
            <w:shd w:val="clear" w:color="auto" w:fill="C6D9F1" w:themeFill="text2" w:themeFillTint="33"/>
          </w:tcPr>
          <w:p w:rsidR="00C53243" w:rsidRPr="0043439F" w:rsidRDefault="00C53243" w:rsidP="00C46E5F">
            <w:pPr>
              <w:spacing w:line="360" w:lineRule="auto"/>
              <w:contextualSpacing/>
              <w:rPr>
                <w:rFonts w:ascii="David" w:hAnsi="David" w:cs="David"/>
                <w:b/>
                <w:bCs/>
                <w:sz w:val="20"/>
                <w:szCs w:val="20"/>
                <w:rtl/>
              </w:rPr>
            </w:pPr>
            <w:r w:rsidRPr="0043439F">
              <w:rPr>
                <w:rFonts w:ascii="David" w:hAnsi="David" w:cs="David"/>
                <w:b/>
                <w:bCs/>
                <w:sz w:val="20"/>
                <w:szCs w:val="20"/>
                <w:rtl/>
              </w:rPr>
              <w:t>סוג הביטוח</w:t>
            </w:r>
          </w:p>
        </w:tc>
        <w:tc>
          <w:tcPr>
            <w:tcW w:w="1686" w:type="pct"/>
            <w:shd w:val="clear" w:color="auto" w:fill="C6D9F1" w:themeFill="text2" w:themeFillTint="33"/>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מידע רלוונטי</w:t>
            </w:r>
          </w:p>
        </w:tc>
        <w:tc>
          <w:tcPr>
            <w:tcW w:w="1352" w:type="pct"/>
            <w:shd w:val="clear" w:color="auto" w:fill="C6D9F1" w:themeFill="text2" w:themeFillTint="33"/>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 xml:space="preserve">שינוי בתנאי/ במחיר הביטוח </w:t>
            </w:r>
          </w:p>
        </w:tc>
      </w:tr>
      <w:tr w:rsidR="00C53243" w:rsidRPr="00853723" w:rsidTr="00C46E5F">
        <w:trPr>
          <w:trHeight w:val="312"/>
          <w:tblHeader/>
          <w:jc w:val="center"/>
        </w:trPr>
        <w:tc>
          <w:tcPr>
            <w:tcW w:w="971" w:type="pct"/>
            <w:shd w:val="clear" w:color="auto" w:fill="D9D9D9" w:themeFill="background1" w:themeFillShade="D9"/>
          </w:tcPr>
          <w:p w:rsidR="00C53243" w:rsidRPr="00853723" w:rsidRDefault="00C53243" w:rsidP="00C46E5F">
            <w:pPr>
              <w:spacing w:line="360" w:lineRule="auto"/>
              <w:contextualSpacing/>
              <w:rPr>
                <w:rFonts w:ascii="David" w:hAnsi="David" w:cs="David"/>
                <w:b/>
                <w:bCs/>
                <w:sz w:val="20"/>
                <w:szCs w:val="20"/>
                <w:rtl/>
              </w:rPr>
            </w:pPr>
          </w:p>
        </w:tc>
        <w:tc>
          <w:tcPr>
            <w:tcW w:w="991" w:type="pct"/>
            <w:shd w:val="clear" w:color="auto" w:fill="D9D9D9" w:themeFill="background1" w:themeFillShade="D9"/>
          </w:tcPr>
          <w:p w:rsidR="00C53243" w:rsidRPr="00853723" w:rsidRDefault="00C53243" w:rsidP="00C46E5F">
            <w:pPr>
              <w:spacing w:line="360" w:lineRule="auto"/>
              <w:contextualSpacing/>
              <w:rPr>
                <w:rFonts w:ascii="David" w:hAnsi="David" w:cs="David"/>
                <w:b/>
                <w:bCs/>
                <w:sz w:val="20"/>
                <w:szCs w:val="20"/>
                <w:rtl/>
              </w:rPr>
            </w:pPr>
          </w:p>
        </w:tc>
        <w:tc>
          <w:tcPr>
            <w:tcW w:w="1686" w:type="pct"/>
            <w:shd w:val="clear" w:color="auto" w:fill="D9D9D9" w:themeFill="background1" w:themeFillShade="D9"/>
          </w:tcPr>
          <w:p w:rsidR="00C53243" w:rsidRPr="00853723" w:rsidRDefault="00C53243" w:rsidP="00C46E5F">
            <w:pPr>
              <w:spacing w:line="360" w:lineRule="auto"/>
              <w:contextualSpacing/>
              <w:rPr>
                <w:rFonts w:ascii="David" w:hAnsi="David" w:cs="David"/>
                <w:b/>
                <w:bCs/>
                <w:sz w:val="20"/>
                <w:szCs w:val="20"/>
                <w:rtl/>
              </w:rPr>
            </w:pPr>
          </w:p>
        </w:tc>
        <w:tc>
          <w:tcPr>
            <w:tcW w:w="1352" w:type="pct"/>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p>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r>
      <w:tr w:rsidR="00C53243" w:rsidRPr="00853723" w:rsidTr="00C46E5F">
        <w:trPr>
          <w:trHeight w:val="312"/>
          <w:tblHeader/>
          <w:jc w:val="center"/>
        </w:trPr>
        <w:tc>
          <w:tcPr>
            <w:tcW w:w="971" w:type="pct"/>
            <w:shd w:val="clear" w:color="auto" w:fill="D9D9D9" w:themeFill="background1" w:themeFillShade="D9"/>
          </w:tcPr>
          <w:p w:rsidR="00C53243" w:rsidRPr="00853723" w:rsidRDefault="00C53243" w:rsidP="00C46E5F">
            <w:pPr>
              <w:spacing w:line="360" w:lineRule="auto"/>
              <w:contextualSpacing/>
              <w:rPr>
                <w:rFonts w:ascii="David" w:hAnsi="David" w:cs="David"/>
                <w:b/>
                <w:bCs/>
                <w:sz w:val="20"/>
                <w:szCs w:val="20"/>
                <w:rtl/>
              </w:rPr>
            </w:pPr>
          </w:p>
        </w:tc>
        <w:tc>
          <w:tcPr>
            <w:tcW w:w="991" w:type="pct"/>
            <w:shd w:val="clear" w:color="auto" w:fill="D9D9D9" w:themeFill="background1" w:themeFillShade="D9"/>
          </w:tcPr>
          <w:p w:rsidR="00C53243" w:rsidRPr="00853723" w:rsidRDefault="00C53243" w:rsidP="00C46E5F">
            <w:pPr>
              <w:spacing w:line="360" w:lineRule="auto"/>
              <w:contextualSpacing/>
              <w:rPr>
                <w:rFonts w:ascii="David" w:hAnsi="David" w:cs="David"/>
                <w:b/>
                <w:bCs/>
                <w:sz w:val="20"/>
                <w:szCs w:val="20"/>
                <w:rtl/>
              </w:rPr>
            </w:pPr>
          </w:p>
        </w:tc>
        <w:tc>
          <w:tcPr>
            <w:tcW w:w="1686" w:type="pct"/>
            <w:shd w:val="clear" w:color="auto" w:fill="D9D9D9" w:themeFill="background1" w:themeFillShade="D9"/>
          </w:tcPr>
          <w:p w:rsidR="00C53243" w:rsidRPr="00853723" w:rsidRDefault="00C53243" w:rsidP="00C46E5F">
            <w:pPr>
              <w:spacing w:line="360" w:lineRule="auto"/>
              <w:contextualSpacing/>
              <w:rPr>
                <w:rFonts w:ascii="David" w:hAnsi="David" w:cs="David"/>
                <w:b/>
                <w:bCs/>
                <w:sz w:val="20"/>
                <w:szCs w:val="20"/>
                <w:rtl/>
              </w:rPr>
            </w:pPr>
          </w:p>
        </w:tc>
        <w:tc>
          <w:tcPr>
            <w:tcW w:w="1352" w:type="pct"/>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Pr>
            </w:pPr>
          </w:p>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r>
      <w:tr w:rsidR="00C53243" w:rsidRPr="00853723" w:rsidTr="00C46E5F">
        <w:trPr>
          <w:trHeight w:val="312"/>
          <w:tblHeader/>
          <w:jc w:val="center"/>
        </w:trPr>
        <w:tc>
          <w:tcPr>
            <w:tcW w:w="971" w:type="pct"/>
            <w:shd w:val="clear" w:color="auto" w:fill="D9D9D9" w:themeFill="background1" w:themeFillShade="D9"/>
          </w:tcPr>
          <w:p w:rsidR="00C53243" w:rsidRPr="00853723" w:rsidRDefault="00C53243" w:rsidP="00C46E5F">
            <w:pPr>
              <w:spacing w:line="360" w:lineRule="auto"/>
              <w:contextualSpacing/>
              <w:rPr>
                <w:rFonts w:ascii="David" w:hAnsi="David" w:cs="David"/>
                <w:sz w:val="20"/>
                <w:szCs w:val="20"/>
              </w:rPr>
            </w:pPr>
            <w:r w:rsidRPr="00853723">
              <w:rPr>
                <w:rFonts w:ascii="David" w:hAnsi="David" w:cs="David"/>
                <w:noProof/>
                <w:color w:val="000000" w:themeColor="text1"/>
                <w:sz w:val="20"/>
                <w:szCs w:val="20"/>
                <w:rtl/>
                <w:lang w:eastAsia="en-US"/>
              </w:rPr>
              <mc:AlternateContent>
                <mc:Choice Requires="wps">
                  <w:drawing>
                    <wp:anchor distT="0" distB="0" distL="114300" distR="114300" simplePos="0" relativeHeight="251659264" behindDoc="0" locked="0" layoutInCell="1" allowOverlap="1" wp14:anchorId="2076B924" wp14:editId="05A96157">
                      <wp:simplePos x="0" y="0"/>
                      <wp:positionH relativeFrom="column">
                        <wp:posOffset>3386455</wp:posOffset>
                      </wp:positionH>
                      <wp:positionV relativeFrom="paragraph">
                        <wp:posOffset>-4791075</wp:posOffset>
                      </wp:positionV>
                      <wp:extent cx="1677670" cy="767715"/>
                      <wp:effectExtent l="0" t="171450" r="17780" b="13335"/>
                      <wp:wrapNone/>
                      <wp:docPr id="39" name="הסבר קווי 1 39"/>
                      <wp:cNvGraphicFramePr/>
                      <a:graphic xmlns:a="http://schemas.openxmlformats.org/drawingml/2006/main">
                        <a:graphicData uri="http://schemas.microsoft.com/office/word/2010/wordprocessingShape">
                          <wps:wsp>
                            <wps:cNvSpPr/>
                            <wps:spPr>
                              <a:xfrm>
                                <a:off x="0" y="0"/>
                                <a:ext cx="1677670" cy="767715"/>
                              </a:xfrm>
                              <a:prstGeom prst="borderCallout1">
                                <a:avLst>
                                  <a:gd name="adj1" fmla="val -131"/>
                                  <a:gd name="adj2" fmla="val 50764"/>
                                  <a:gd name="adj3" fmla="val -20939"/>
                                  <a:gd name="adj4" fmla="val 22280"/>
                                </a:avLst>
                              </a:prstGeom>
                              <a:solidFill>
                                <a:sysClr val="window" lastClr="FFFFFF"/>
                              </a:solidFill>
                              <a:ln w="25400" cap="flat" cmpd="sng" algn="ctr">
                                <a:solidFill>
                                  <a:srgbClr val="4F81BD"/>
                                </a:solidFill>
                                <a:prstDash val="solid"/>
                              </a:ln>
                              <a:effectLst/>
                            </wps:spPr>
                            <wps:txbx>
                              <w:txbxContent>
                                <w:p w:rsidR="00C53243" w:rsidRDefault="00C53243" w:rsidP="00C53243">
                                  <w:pPr>
                                    <w:jc w:val="center"/>
                                    <w:rPr>
                                      <w:color w:val="000000" w:themeColor="text1"/>
                                      <w:szCs w:val="20"/>
                                    </w:rPr>
                                  </w:pPr>
                                  <w:r>
                                    <w:rPr>
                                      <w:rFonts w:hint="cs"/>
                                      <w:color w:val="000000" w:themeColor="text1"/>
                                      <w:szCs w:val="20"/>
                                      <w:rtl/>
                                    </w:rPr>
                                    <w:t>ברות הביטוח השונות במחשבון הבריאות באתר משרד האוצר</w:t>
                                  </w:r>
                                </w:p>
                                <w:p w:rsidR="00C53243" w:rsidRPr="00544956" w:rsidRDefault="00C53243" w:rsidP="00C53243">
                                  <w:pPr>
                                    <w:jc w:val="center"/>
                                    <w:rPr>
                                      <w:color w:val="000000" w:themeColor="text1"/>
                                      <w:szCs w:val="20"/>
                                    </w:rPr>
                                  </w:pPr>
                                  <w:r>
                                    <w:rPr>
                                      <w:rFonts w:hint="cs"/>
                                      <w:color w:val="000000" w:themeColor="text1"/>
                                      <w:szCs w:val="20"/>
                                      <w:rtl/>
                                    </w:rPr>
                                    <w:t xml:space="preserve">במחשבון בריאות באתר משרד האוצר </w:t>
                                  </w:r>
                                </w:p>
                                <w:p w:rsidR="00C53243" w:rsidRDefault="00C53243" w:rsidP="00C53243"/>
                                <w:p w:rsidR="00C53243" w:rsidRPr="00544956" w:rsidRDefault="00C53243" w:rsidP="00C53243">
                                  <w:pPr>
                                    <w:jc w:val="center"/>
                                    <w:rPr>
                                      <w:b/>
                                      <w:bCs/>
                                      <w:color w:val="000000" w:themeColor="text1"/>
                                      <w:sz w:val="18"/>
                                      <w:szCs w:val="22"/>
                                      <w:rtl/>
                                    </w:rPr>
                                  </w:pPr>
                                  <w:r w:rsidRPr="00544956">
                                    <w:rPr>
                                      <w:rFonts w:hint="cs"/>
                                      <w:b/>
                                      <w:bCs/>
                                      <w:color w:val="000000" w:themeColor="text1"/>
                                      <w:sz w:val="18"/>
                                      <w:szCs w:val="22"/>
                                      <w:rtl/>
                                    </w:rPr>
                                    <w:t>לידיעתך!</w:t>
                                  </w:r>
                                </w:p>
                                <w:p w:rsidR="00C53243" w:rsidRDefault="00C53243" w:rsidP="00C53243">
                                  <w:r>
                                    <w:rPr>
                                      <w:rFonts w:hint="cs"/>
                                      <w:color w:val="000000" w:themeColor="text1"/>
                                      <w:szCs w:val="20"/>
                                      <w:rtl/>
                                    </w:rPr>
                                    <w:t xml:space="preserve">ניתן לבחון את </w:t>
                                  </w:r>
                                  <w:r w:rsidRPr="00544956">
                                    <w:rPr>
                                      <w:rFonts w:hint="cs"/>
                                      <w:color w:val="000000" w:themeColor="text1"/>
                                      <w:szCs w:val="20"/>
                                      <w:rtl/>
                                    </w:rPr>
                                    <w:t xml:space="preserve">ממוצע </w:t>
                                  </w:r>
                                  <w:r>
                                    <w:rPr>
                                      <w:rFonts w:hint="cs"/>
                                      <w:color w:val="000000" w:themeColor="text1"/>
                                      <w:szCs w:val="20"/>
                                      <w:rtl/>
                                    </w:rPr>
                                    <w:t xml:space="preserve">הפרמיה </w:t>
                                  </w:r>
                                  <w:r w:rsidRPr="00544956">
                                    <w:rPr>
                                      <w:rFonts w:hint="cs"/>
                                      <w:color w:val="000000" w:themeColor="text1"/>
                                      <w:szCs w:val="20"/>
                                      <w:rtl/>
                                    </w:rPr>
                                    <w:t>המשולמ</w:t>
                                  </w:r>
                                  <w:r>
                                    <w:rPr>
                                      <w:rFonts w:hint="cs"/>
                                      <w:color w:val="000000" w:themeColor="text1"/>
                                      <w:szCs w:val="20"/>
                                      <w:rtl/>
                                    </w:rPr>
                                    <w:t>ת</w:t>
                                  </w:r>
                                  <w:r w:rsidRPr="00544956">
                                    <w:rPr>
                                      <w:rFonts w:hint="cs"/>
                                      <w:color w:val="000000" w:themeColor="text1"/>
                                      <w:szCs w:val="20"/>
                                      <w:rtl/>
                                    </w:rPr>
                                    <w:t xml:space="preserve"> עבור כיסוי</w:t>
                                  </w:r>
                                  <w:r>
                                    <w:rPr>
                                      <w:rFonts w:hint="cs"/>
                                      <w:color w:val="000000" w:themeColor="text1"/>
                                      <w:szCs w:val="20"/>
                                      <w:rtl/>
                                    </w:rPr>
                                    <w:t xml:space="preserve"> זהה בח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6B9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הסבר קווי 1 39" o:spid="_x0000_s1029" type="#_x0000_t47" style="position:absolute;left:0;text-align:left;margin-left:266.65pt;margin-top:-377.25pt;width:13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nB0gIAAKsFAAAOAAAAZHJzL2Uyb0RvYy54bWysVMlu2zAQvRfoPxC8J1oiLzEiB64NFwWC&#10;JEBS5ExTlKWCW0nasvsXBdpDjz21f+Tf6ZBSHKXJqagNUDOchTNvlovLneBoy4ytlcxxchpjxCRV&#10;RS3XOf54vzwZY2QdkQXhSrIc75nFl9O3by4aPWGpqhQvmEHgRNpJo3NcOacnUWRpxQSxp0ozCcJS&#10;GUEcsGYdFYY04F3wKI3jYdQoU2ijKLMWbhetEE+D/7Jk1N2UpWUO8RxDbC6cJpwrf0bTCzJZG6Kr&#10;mnZhkH+IQpBawqNHVwviCNqY+oUrUVOjrCrdKVUiUmVZUxZygGyS+K9s7iqiWcgFwLH6CJP9f27p&#10;9fbWoLrI8dk5RpIIqNHh2+Hn4evhNzr8OnyH/w+UIJACVI22E7C407em4yyQPu9daYT/QkZoF+Dd&#10;H+FlO4coXCbD0Wg4gipQkAE1SgbeafRkrY1175kSyBM5XkFtmZkTztXGJQFfsr2yLgBddNGS4lOC&#10;USk41G1LODpJzpKurD2VtK8yiEfD7KXOWV/nJI3P26ShqD1HWV8pTdNx6CHIoYsMqMcsfJhW8bpY&#10;1pwHZm/n3CCIMsfQw4VqMOLEOrjM8TL8OkCemXGJmhyngyz22BGYkpITB6TQUDcr1xgRvobxo84E&#10;kJ5ZW7NeHV/NluPk3eK1R3zQC2KrNrrgoVPj0sfOwjAB+L5ivg/aynvK7Va70EKpt/A3K1Xsoa2M&#10;aufNarqswf8V5HpLDBQKEoGl4W7gKLmC7FRHYVQp8+W1e68PfQ9SjBoYWMj884YYBhB+kDAR50mW&#10;+QkPTDYYpcCYvmTVl8iNmCsoA7QORBdIr+/4421plHiA/pv5V0FEJIW3W4w7Zu7aRQLbibLZLKjB&#10;VGviruSdpt65R84je797IEZ3be1gIK7V43B3ndMOwpOut5RqtnGqrI+Yt7h2BYCNEIan215+5fT5&#10;oPW0Y6d/AAAA//8DAFBLAwQUAAYACAAAACEASRJi+eIAAAANAQAADwAAAGRycy9kb3ducmV2Lnht&#10;bEyPPU/DMBCGdyT+g3VIbK0DJnEJcaqCBAtDaVoBoxubJCI+h9htw7/nmGC7j0fvPVcsJ9ezox1D&#10;51HB1TwBZrH2psNGwW77OFsAC1Gj0b1Hq+DbBliW52eFzo0/4cYeq9gwCsGQawVtjEPOeahb63SY&#10;+8Ei7T786HSkdmy4GfWJwl3Pr5Mk4053SBdaPdiH1taf1cEpWD/frzb109drvROmescXIWX1ptTl&#10;xbS6AxbtFP9g+NUndSjJae8PaALrFaRCCEIVzGR6kwIjRN5KKvY0yoTIgJcF//9F+QMAAP//AwBQ&#10;SwECLQAUAAYACAAAACEAtoM4kv4AAADhAQAAEwAAAAAAAAAAAAAAAAAAAAAAW0NvbnRlbnRfVHlw&#10;ZXNdLnhtbFBLAQItABQABgAIAAAAIQA4/SH/1gAAAJQBAAALAAAAAAAAAAAAAAAAAC8BAABfcmVs&#10;cy8ucmVsc1BLAQItABQABgAIAAAAIQBW9xnB0gIAAKsFAAAOAAAAAAAAAAAAAAAAAC4CAABkcnMv&#10;ZTJvRG9jLnhtbFBLAQItABQABgAIAAAAIQBJEmL54gAAAA0BAAAPAAAAAAAAAAAAAAAAACwFAABk&#10;cnMvZG93bnJldi54bWxQSwUGAAAAAAQABADzAAAAOwYAAAAA&#10;" adj="4812,-4523,10965,-28" fillcolor="window" strokecolor="#4f81bd" strokeweight="2pt">
                      <v:textbox>
                        <w:txbxContent>
                          <w:p w:rsidR="00C53243" w:rsidRDefault="00C53243" w:rsidP="00C53243">
                            <w:pPr>
                              <w:jc w:val="center"/>
                              <w:rPr>
                                <w:color w:val="000000" w:themeColor="text1"/>
                                <w:szCs w:val="20"/>
                              </w:rPr>
                            </w:pPr>
                            <w:r>
                              <w:rPr>
                                <w:rFonts w:hint="cs"/>
                                <w:color w:val="000000" w:themeColor="text1"/>
                                <w:szCs w:val="20"/>
                                <w:rtl/>
                              </w:rPr>
                              <w:t>ברות הביטוח השונות במחשבון הבריאות באתר משרד האוצר</w:t>
                            </w:r>
                          </w:p>
                          <w:p w:rsidR="00C53243" w:rsidRPr="00544956" w:rsidRDefault="00C53243" w:rsidP="00C53243">
                            <w:pPr>
                              <w:jc w:val="center"/>
                              <w:rPr>
                                <w:color w:val="000000" w:themeColor="text1"/>
                                <w:szCs w:val="20"/>
                              </w:rPr>
                            </w:pPr>
                            <w:r>
                              <w:rPr>
                                <w:rFonts w:hint="cs"/>
                                <w:color w:val="000000" w:themeColor="text1"/>
                                <w:szCs w:val="20"/>
                                <w:rtl/>
                              </w:rPr>
                              <w:t xml:space="preserve">במחשבון בריאות באתר משרד האוצר </w:t>
                            </w:r>
                          </w:p>
                          <w:p w:rsidR="00C53243" w:rsidRDefault="00C53243" w:rsidP="00C53243"/>
                          <w:p w:rsidR="00C53243" w:rsidRPr="00544956" w:rsidRDefault="00C53243" w:rsidP="00C53243">
                            <w:pPr>
                              <w:jc w:val="center"/>
                              <w:rPr>
                                <w:b/>
                                <w:bCs/>
                                <w:color w:val="000000" w:themeColor="text1"/>
                                <w:sz w:val="18"/>
                                <w:szCs w:val="22"/>
                                <w:rtl/>
                              </w:rPr>
                            </w:pPr>
                            <w:r w:rsidRPr="00544956">
                              <w:rPr>
                                <w:rFonts w:hint="cs"/>
                                <w:b/>
                                <w:bCs/>
                                <w:color w:val="000000" w:themeColor="text1"/>
                                <w:sz w:val="18"/>
                                <w:szCs w:val="22"/>
                                <w:rtl/>
                              </w:rPr>
                              <w:t>לידיעתך!</w:t>
                            </w:r>
                          </w:p>
                          <w:p w:rsidR="00C53243" w:rsidRDefault="00C53243" w:rsidP="00C53243">
                            <w:r>
                              <w:rPr>
                                <w:rFonts w:hint="cs"/>
                                <w:color w:val="000000" w:themeColor="text1"/>
                                <w:szCs w:val="20"/>
                                <w:rtl/>
                              </w:rPr>
                              <w:t xml:space="preserve">ניתן לבחון את </w:t>
                            </w:r>
                            <w:r w:rsidRPr="00544956">
                              <w:rPr>
                                <w:rFonts w:hint="cs"/>
                                <w:color w:val="000000" w:themeColor="text1"/>
                                <w:szCs w:val="20"/>
                                <w:rtl/>
                              </w:rPr>
                              <w:t xml:space="preserve">ממוצע </w:t>
                            </w:r>
                            <w:r>
                              <w:rPr>
                                <w:rFonts w:hint="cs"/>
                                <w:color w:val="000000" w:themeColor="text1"/>
                                <w:szCs w:val="20"/>
                                <w:rtl/>
                              </w:rPr>
                              <w:t xml:space="preserve">הפרמיה </w:t>
                            </w:r>
                            <w:r w:rsidRPr="00544956">
                              <w:rPr>
                                <w:rFonts w:hint="cs"/>
                                <w:color w:val="000000" w:themeColor="text1"/>
                                <w:szCs w:val="20"/>
                                <w:rtl/>
                              </w:rPr>
                              <w:t>המשולמ</w:t>
                            </w:r>
                            <w:r>
                              <w:rPr>
                                <w:rFonts w:hint="cs"/>
                                <w:color w:val="000000" w:themeColor="text1"/>
                                <w:szCs w:val="20"/>
                                <w:rtl/>
                              </w:rPr>
                              <w:t>ת</w:t>
                            </w:r>
                            <w:r w:rsidRPr="00544956">
                              <w:rPr>
                                <w:rFonts w:hint="cs"/>
                                <w:color w:val="000000" w:themeColor="text1"/>
                                <w:szCs w:val="20"/>
                                <w:rtl/>
                              </w:rPr>
                              <w:t xml:space="preserve"> עבור כיסוי</w:t>
                            </w:r>
                            <w:r>
                              <w:rPr>
                                <w:rFonts w:hint="cs"/>
                                <w:color w:val="000000" w:themeColor="text1"/>
                                <w:szCs w:val="20"/>
                                <w:rtl/>
                              </w:rPr>
                              <w:t xml:space="preserve"> זהה בח</w:t>
                            </w:r>
                          </w:p>
                        </w:txbxContent>
                      </v:textbox>
                    </v:shape>
                  </w:pict>
                </mc:Fallback>
              </mc:AlternateContent>
            </w:r>
          </w:p>
        </w:tc>
        <w:tc>
          <w:tcPr>
            <w:tcW w:w="991" w:type="pct"/>
            <w:shd w:val="clear" w:color="auto" w:fill="D9D9D9" w:themeFill="background1" w:themeFillShade="D9"/>
          </w:tcPr>
          <w:p w:rsidR="00C53243" w:rsidRPr="00853723" w:rsidRDefault="00C53243" w:rsidP="00C46E5F">
            <w:pPr>
              <w:spacing w:line="360" w:lineRule="auto"/>
              <w:contextualSpacing/>
              <w:rPr>
                <w:rFonts w:ascii="David" w:hAnsi="David" w:cs="David"/>
                <w:sz w:val="20"/>
                <w:szCs w:val="20"/>
              </w:rPr>
            </w:pPr>
            <w:r w:rsidRPr="00853723">
              <w:rPr>
                <w:rFonts w:ascii="David" w:hAnsi="David" w:cs="David"/>
                <w:noProof/>
                <w:color w:val="000000" w:themeColor="text1"/>
                <w:sz w:val="20"/>
                <w:szCs w:val="20"/>
                <w:rtl/>
                <w:lang w:eastAsia="en-US"/>
              </w:rPr>
              <mc:AlternateContent>
                <mc:Choice Requires="wps">
                  <w:drawing>
                    <wp:anchor distT="0" distB="0" distL="114300" distR="114300" simplePos="0" relativeHeight="251660288" behindDoc="0" locked="0" layoutInCell="1" allowOverlap="1" wp14:anchorId="4E07F01D" wp14:editId="21937A81">
                      <wp:simplePos x="0" y="0"/>
                      <wp:positionH relativeFrom="column">
                        <wp:posOffset>4513580</wp:posOffset>
                      </wp:positionH>
                      <wp:positionV relativeFrom="paragraph">
                        <wp:posOffset>-4791075</wp:posOffset>
                      </wp:positionV>
                      <wp:extent cx="1677670" cy="767715"/>
                      <wp:effectExtent l="0" t="171450" r="17780" b="13335"/>
                      <wp:wrapNone/>
                      <wp:docPr id="40" name="הסבר קווי 1 40"/>
                      <wp:cNvGraphicFramePr/>
                      <a:graphic xmlns:a="http://schemas.openxmlformats.org/drawingml/2006/main">
                        <a:graphicData uri="http://schemas.microsoft.com/office/word/2010/wordprocessingShape">
                          <wps:wsp>
                            <wps:cNvSpPr/>
                            <wps:spPr>
                              <a:xfrm>
                                <a:off x="0" y="0"/>
                                <a:ext cx="1677670" cy="767715"/>
                              </a:xfrm>
                              <a:prstGeom prst="borderCallout1">
                                <a:avLst>
                                  <a:gd name="adj1" fmla="val -131"/>
                                  <a:gd name="adj2" fmla="val 50764"/>
                                  <a:gd name="adj3" fmla="val -20939"/>
                                  <a:gd name="adj4" fmla="val 22280"/>
                                </a:avLst>
                              </a:prstGeom>
                              <a:solidFill>
                                <a:sysClr val="window" lastClr="FFFFFF"/>
                              </a:solidFill>
                              <a:ln w="25400" cap="flat" cmpd="sng" algn="ctr">
                                <a:solidFill>
                                  <a:srgbClr val="4F81BD"/>
                                </a:solidFill>
                                <a:prstDash val="solid"/>
                              </a:ln>
                              <a:effectLst/>
                            </wps:spPr>
                            <wps:txbx>
                              <w:txbxContent>
                                <w:p w:rsidR="00C53243" w:rsidRDefault="00C53243" w:rsidP="00C53243">
                                  <w:pPr>
                                    <w:jc w:val="center"/>
                                    <w:rPr>
                                      <w:color w:val="000000" w:themeColor="text1"/>
                                      <w:szCs w:val="20"/>
                                    </w:rPr>
                                  </w:pPr>
                                  <w:r>
                                    <w:rPr>
                                      <w:rFonts w:hint="cs"/>
                                      <w:color w:val="000000" w:themeColor="text1"/>
                                      <w:szCs w:val="20"/>
                                      <w:rtl/>
                                    </w:rPr>
                                    <w:t>ברות הביטוח השונות במחשבון הבריאות באתר משרד האוצר</w:t>
                                  </w:r>
                                </w:p>
                                <w:p w:rsidR="00C53243" w:rsidRPr="00544956" w:rsidRDefault="00C53243" w:rsidP="00C53243">
                                  <w:pPr>
                                    <w:jc w:val="center"/>
                                    <w:rPr>
                                      <w:color w:val="000000" w:themeColor="text1"/>
                                      <w:szCs w:val="20"/>
                                    </w:rPr>
                                  </w:pPr>
                                  <w:r>
                                    <w:rPr>
                                      <w:rFonts w:hint="cs"/>
                                      <w:color w:val="000000" w:themeColor="text1"/>
                                      <w:szCs w:val="20"/>
                                      <w:rtl/>
                                    </w:rPr>
                                    <w:t xml:space="preserve">במחשבון בריאות באתר משרד האוצר </w:t>
                                  </w:r>
                                </w:p>
                                <w:p w:rsidR="00C53243" w:rsidRDefault="00C53243" w:rsidP="00C53243"/>
                                <w:p w:rsidR="00C53243" w:rsidRPr="00544956" w:rsidRDefault="00C53243" w:rsidP="00C53243">
                                  <w:pPr>
                                    <w:jc w:val="center"/>
                                    <w:rPr>
                                      <w:b/>
                                      <w:bCs/>
                                      <w:color w:val="000000" w:themeColor="text1"/>
                                      <w:sz w:val="18"/>
                                      <w:szCs w:val="22"/>
                                      <w:rtl/>
                                    </w:rPr>
                                  </w:pPr>
                                  <w:r w:rsidRPr="00544956">
                                    <w:rPr>
                                      <w:rFonts w:hint="cs"/>
                                      <w:b/>
                                      <w:bCs/>
                                      <w:color w:val="000000" w:themeColor="text1"/>
                                      <w:sz w:val="18"/>
                                      <w:szCs w:val="22"/>
                                      <w:rtl/>
                                    </w:rPr>
                                    <w:t>לידיעתך!</w:t>
                                  </w:r>
                                </w:p>
                                <w:p w:rsidR="00C53243" w:rsidRDefault="00C53243" w:rsidP="00C53243">
                                  <w:r>
                                    <w:rPr>
                                      <w:rFonts w:hint="cs"/>
                                      <w:color w:val="000000" w:themeColor="text1"/>
                                      <w:szCs w:val="20"/>
                                      <w:rtl/>
                                    </w:rPr>
                                    <w:t xml:space="preserve">ניתן לבחון את </w:t>
                                  </w:r>
                                  <w:r w:rsidRPr="00544956">
                                    <w:rPr>
                                      <w:rFonts w:hint="cs"/>
                                      <w:color w:val="000000" w:themeColor="text1"/>
                                      <w:szCs w:val="20"/>
                                      <w:rtl/>
                                    </w:rPr>
                                    <w:t xml:space="preserve">ממוצע </w:t>
                                  </w:r>
                                  <w:r>
                                    <w:rPr>
                                      <w:rFonts w:hint="cs"/>
                                      <w:color w:val="000000" w:themeColor="text1"/>
                                      <w:szCs w:val="20"/>
                                      <w:rtl/>
                                    </w:rPr>
                                    <w:t xml:space="preserve">הפרמיה </w:t>
                                  </w:r>
                                  <w:r w:rsidRPr="00544956">
                                    <w:rPr>
                                      <w:rFonts w:hint="cs"/>
                                      <w:color w:val="000000" w:themeColor="text1"/>
                                      <w:szCs w:val="20"/>
                                      <w:rtl/>
                                    </w:rPr>
                                    <w:t>המשולמ</w:t>
                                  </w:r>
                                  <w:r>
                                    <w:rPr>
                                      <w:rFonts w:hint="cs"/>
                                      <w:color w:val="000000" w:themeColor="text1"/>
                                      <w:szCs w:val="20"/>
                                      <w:rtl/>
                                    </w:rPr>
                                    <w:t>ת</w:t>
                                  </w:r>
                                  <w:r w:rsidRPr="00544956">
                                    <w:rPr>
                                      <w:rFonts w:hint="cs"/>
                                      <w:color w:val="000000" w:themeColor="text1"/>
                                      <w:szCs w:val="20"/>
                                      <w:rtl/>
                                    </w:rPr>
                                    <w:t xml:space="preserve"> עבור כיסוי</w:t>
                                  </w:r>
                                  <w:r>
                                    <w:rPr>
                                      <w:rFonts w:hint="cs"/>
                                      <w:color w:val="000000" w:themeColor="text1"/>
                                      <w:szCs w:val="20"/>
                                      <w:rtl/>
                                    </w:rPr>
                                    <w:t xml:space="preserve"> זהה בח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7F01D" id="הסבר קווי 1 40" o:spid="_x0000_s1030" type="#_x0000_t47" style="position:absolute;left:0;text-align:left;margin-left:355.4pt;margin-top:-377.25pt;width:132.1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pz0AIAAKsFAAAOAAAAZHJzL2Uyb0RvYy54bWysVEtu2zAQ3RfoHQjuE30s24kROXBtuCgQ&#10;JAGSImuaIi0VFMmStGX3FgXaRZddtTfydTqkFEdpsipqA9QM58OZN5+Ly10t0JYZWymZ4+Q0xohJ&#10;qopKrnP88X55coaRdUQWRCjJcrxnFl9O3765aPSEpapUomAGgRNpJ43OcemcnkSRpSWriT1VmkkQ&#10;cmVq4oA166gwpAHvtYjSOB5FjTKFNooya+F20QrxNPjnnFF3w7llDokcQ2wunCacK39G0wsyWRui&#10;y4p2YZB/iKImlYRHj64WxBG0MdULV3VFjbKKu1Oq6khxXlEWcoBskvivbO5KolnIBcCx+giT/X9u&#10;6fX21qCqyHEG8EhSQ40O3w4/D18Pv9Hh1+E7/H+gBIEUoGq0nYDFnb41HWeB9HnvuKn9FzJCuwDv&#10;/ggv2zlE4TIZjcejMTxDQQbUOBl6p9GTtTbWvWeqRp7I8Qpqy8ycCKE2Lgn4ku2VdQHooouWFJ8S&#10;jHgtoG5bItBJMki6svZU0r7KMB6Pspc6g77OSRqfD85fKmV9pTRNzwIwkEMXGVCPWfgwrRJVsayE&#10;CMzezoVBEGWOoYcL1WAkiHVwmeNl+HWAPDMTEjU5TodZ7LEjMCVcEAdkraFuVq4xImIN40edCSA9&#10;s7ZmvTq+mi3PkneL1x7xQS+ILdvogodOTUgfOwvDBOD7ivk+aCvvKbdb7UILDbyFv1mpYg9tZVQ7&#10;b1bTZQX+ryDXW2KgUJAILA13AwcXCrJTHYVRqcyX1+69PvQ9SDFqYGAh888bYhhA+EHCRJwnmW9h&#10;F5hsOE6BMX3Jqi+Rm3quoAzQOhBdIL2+E4+33Kj6Afpv5l8FEZEU3m4x7pi5axcJbCfKZrOgBlOt&#10;ibuSd5p65x45j+z97oEY3bW1g4G4Vo/D3XVOOwhPut5SqtnGKV4dMW9x7QoAGyEMT7e9/Mrp80Hr&#10;acdO/wAAAP//AwBQSwMEFAAGAAgAAAAhANyOVOjjAAAADQEAAA8AAABkcnMvZG93bnJldi54bWxM&#10;j8FOwzAQRO9I/IO1SNxap4TEJcSpChJcOEBDVTi6tkki4nWI3Tb8PcsJjrMzmn1TribXs6MdQ+dR&#10;wmKeALOovemwkbB9fZgtgYWo0Kjeo5XwbQOsqvOzUhXGn3Bjj3VsGJVgKJSENsah4Dzo1joV5n6w&#10;SN6HH52KJMeGm1GdqNz1/CpJcu5Uh/ShVYO9b63+rA9OwvPT3XqjH792epua+h1fUiHqNykvL6b1&#10;LbBop/gXhl98QoeKmPb+gCawXoJYJIQeJcxEdp0Bo8iNyGjenk55mubAq5L/X1H9AAAA//8DAFBL&#10;AQItABQABgAIAAAAIQC2gziS/gAAAOEBAAATAAAAAAAAAAAAAAAAAAAAAABbQ29udGVudF9UeXBl&#10;c10ueG1sUEsBAi0AFAAGAAgAAAAhADj9If/WAAAAlAEAAAsAAAAAAAAAAAAAAAAALwEAAF9yZWxz&#10;Ly5yZWxzUEsBAi0AFAAGAAgAAAAhAOMI6nPQAgAAqwUAAA4AAAAAAAAAAAAAAAAALgIAAGRycy9l&#10;Mm9Eb2MueG1sUEsBAi0AFAAGAAgAAAAhANyOVOjjAAAADQEAAA8AAAAAAAAAAAAAAAAAKgUAAGRy&#10;cy9kb3ducmV2LnhtbFBLBQYAAAAABAAEAPMAAAA6BgAAAAA=&#10;" adj="4812,-4523,10965,-28" fillcolor="window" strokecolor="#4f81bd" strokeweight="2pt">
                      <v:textbox>
                        <w:txbxContent>
                          <w:p w:rsidR="00C53243" w:rsidRDefault="00C53243" w:rsidP="00C53243">
                            <w:pPr>
                              <w:jc w:val="center"/>
                              <w:rPr>
                                <w:color w:val="000000" w:themeColor="text1"/>
                                <w:szCs w:val="20"/>
                              </w:rPr>
                            </w:pPr>
                            <w:r>
                              <w:rPr>
                                <w:rFonts w:hint="cs"/>
                                <w:color w:val="000000" w:themeColor="text1"/>
                                <w:szCs w:val="20"/>
                                <w:rtl/>
                              </w:rPr>
                              <w:t>ברות הביטוח השונות במחשבון הבריאות באתר משרד האוצר</w:t>
                            </w:r>
                          </w:p>
                          <w:p w:rsidR="00C53243" w:rsidRPr="00544956" w:rsidRDefault="00C53243" w:rsidP="00C53243">
                            <w:pPr>
                              <w:jc w:val="center"/>
                              <w:rPr>
                                <w:color w:val="000000" w:themeColor="text1"/>
                                <w:szCs w:val="20"/>
                              </w:rPr>
                            </w:pPr>
                            <w:r>
                              <w:rPr>
                                <w:rFonts w:hint="cs"/>
                                <w:color w:val="000000" w:themeColor="text1"/>
                                <w:szCs w:val="20"/>
                                <w:rtl/>
                              </w:rPr>
                              <w:t xml:space="preserve">במחשבון בריאות באתר משרד האוצר </w:t>
                            </w:r>
                          </w:p>
                          <w:p w:rsidR="00C53243" w:rsidRDefault="00C53243" w:rsidP="00C53243"/>
                          <w:p w:rsidR="00C53243" w:rsidRPr="00544956" w:rsidRDefault="00C53243" w:rsidP="00C53243">
                            <w:pPr>
                              <w:jc w:val="center"/>
                              <w:rPr>
                                <w:b/>
                                <w:bCs/>
                                <w:color w:val="000000" w:themeColor="text1"/>
                                <w:sz w:val="18"/>
                                <w:szCs w:val="22"/>
                                <w:rtl/>
                              </w:rPr>
                            </w:pPr>
                            <w:r w:rsidRPr="00544956">
                              <w:rPr>
                                <w:rFonts w:hint="cs"/>
                                <w:b/>
                                <w:bCs/>
                                <w:color w:val="000000" w:themeColor="text1"/>
                                <w:sz w:val="18"/>
                                <w:szCs w:val="22"/>
                                <w:rtl/>
                              </w:rPr>
                              <w:t>לידיעתך!</w:t>
                            </w:r>
                          </w:p>
                          <w:p w:rsidR="00C53243" w:rsidRDefault="00C53243" w:rsidP="00C53243">
                            <w:r>
                              <w:rPr>
                                <w:rFonts w:hint="cs"/>
                                <w:color w:val="000000" w:themeColor="text1"/>
                                <w:szCs w:val="20"/>
                                <w:rtl/>
                              </w:rPr>
                              <w:t xml:space="preserve">ניתן לבחון את </w:t>
                            </w:r>
                            <w:r w:rsidRPr="00544956">
                              <w:rPr>
                                <w:rFonts w:hint="cs"/>
                                <w:color w:val="000000" w:themeColor="text1"/>
                                <w:szCs w:val="20"/>
                                <w:rtl/>
                              </w:rPr>
                              <w:t xml:space="preserve">ממוצע </w:t>
                            </w:r>
                            <w:r>
                              <w:rPr>
                                <w:rFonts w:hint="cs"/>
                                <w:color w:val="000000" w:themeColor="text1"/>
                                <w:szCs w:val="20"/>
                                <w:rtl/>
                              </w:rPr>
                              <w:t xml:space="preserve">הפרמיה </w:t>
                            </w:r>
                            <w:r w:rsidRPr="00544956">
                              <w:rPr>
                                <w:rFonts w:hint="cs"/>
                                <w:color w:val="000000" w:themeColor="text1"/>
                                <w:szCs w:val="20"/>
                                <w:rtl/>
                              </w:rPr>
                              <w:t>המשולמ</w:t>
                            </w:r>
                            <w:r>
                              <w:rPr>
                                <w:rFonts w:hint="cs"/>
                                <w:color w:val="000000" w:themeColor="text1"/>
                                <w:szCs w:val="20"/>
                                <w:rtl/>
                              </w:rPr>
                              <w:t>ת</w:t>
                            </w:r>
                            <w:r w:rsidRPr="00544956">
                              <w:rPr>
                                <w:rFonts w:hint="cs"/>
                                <w:color w:val="000000" w:themeColor="text1"/>
                                <w:szCs w:val="20"/>
                                <w:rtl/>
                              </w:rPr>
                              <w:t xml:space="preserve"> עבור כיסוי</w:t>
                            </w:r>
                            <w:r>
                              <w:rPr>
                                <w:rFonts w:hint="cs"/>
                                <w:color w:val="000000" w:themeColor="text1"/>
                                <w:szCs w:val="20"/>
                                <w:rtl/>
                              </w:rPr>
                              <w:t xml:space="preserve"> זהה בח</w:t>
                            </w:r>
                          </w:p>
                        </w:txbxContent>
                      </v:textbox>
                    </v:shape>
                  </w:pict>
                </mc:Fallback>
              </mc:AlternateContent>
            </w:r>
          </w:p>
        </w:tc>
        <w:tc>
          <w:tcPr>
            <w:tcW w:w="1686" w:type="pct"/>
            <w:shd w:val="clear" w:color="auto" w:fill="D9D9D9" w:themeFill="background1" w:themeFillShade="D9"/>
          </w:tcPr>
          <w:p w:rsidR="00C53243" w:rsidRPr="00853723" w:rsidRDefault="00C53243" w:rsidP="00C46E5F">
            <w:pPr>
              <w:spacing w:line="360" w:lineRule="auto"/>
              <w:contextualSpacing/>
              <w:rPr>
                <w:rFonts w:ascii="David" w:hAnsi="David" w:cs="David"/>
                <w:sz w:val="20"/>
                <w:szCs w:val="20"/>
              </w:rPr>
            </w:pPr>
          </w:p>
        </w:tc>
        <w:tc>
          <w:tcPr>
            <w:tcW w:w="1352" w:type="pct"/>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Pr>
            </w:pPr>
            <w:r w:rsidRPr="00853723">
              <w:rPr>
                <w:rFonts w:ascii="David" w:hAnsi="David" w:cs="David"/>
                <w:noProof/>
                <w:color w:val="000000" w:themeColor="text1"/>
                <w:sz w:val="20"/>
                <w:szCs w:val="20"/>
                <w:rtl/>
                <w:lang w:eastAsia="en-US"/>
              </w:rPr>
              <mc:AlternateContent>
                <mc:Choice Requires="wps">
                  <w:drawing>
                    <wp:anchor distT="0" distB="0" distL="114300" distR="114300" simplePos="0" relativeHeight="251661312" behindDoc="0" locked="0" layoutInCell="1" allowOverlap="1" wp14:anchorId="31CF64E8" wp14:editId="7C5EDB0A">
                      <wp:simplePos x="0" y="0"/>
                      <wp:positionH relativeFrom="column">
                        <wp:posOffset>7505065</wp:posOffset>
                      </wp:positionH>
                      <wp:positionV relativeFrom="paragraph">
                        <wp:posOffset>-4791075</wp:posOffset>
                      </wp:positionV>
                      <wp:extent cx="1677670" cy="767715"/>
                      <wp:effectExtent l="0" t="171450" r="17780" b="13335"/>
                      <wp:wrapNone/>
                      <wp:docPr id="8" name="הסבר קווי 1 8"/>
                      <wp:cNvGraphicFramePr/>
                      <a:graphic xmlns:a="http://schemas.openxmlformats.org/drawingml/2006/main">
                        <a:graphicData uri="http://schemas.microsoft.com/office/word/2010/wordprocessingShape">
                          <wps:wsp>
                            <wps:cNvSpPr/>
                            <wps:spPr>
                              <a:xfrm>
                                <a:off x="0" y="0"/>
                                <a:ext cx="1677670" cy="767715"/>
                              </a:xfrm>
                              <a:prstGeom prst="borderCallout1">
                                <a:avLst>
                                  <a:gd name="adj1" fmla="val -131"/>
                                  <a:gd name="adj2" fmla="val 50764"/>
                                  <a:gd name="adj3" fmla="val -20939"/>
                                  <a:gd name="adj4" fmla="val 22280"/>
                                </a:avLst>
                              </a:prstGeom>
                              <a:solidFill>
                                <a:sysClr val="window" lastClr="FFFFFF"/>
                              </a:solidFill>
                              <a:ln w="25400" cap="flat" cmpd="sng" algn="ctr">
                                <a:solidFill>
                                  <a:srgbClr val="4F81BD"/>
                                </a:solidFill>
                                <a:prstDash val="solid"/>
                              </a:ln>
                              <a:effectLst/>
                            </wps:spPr>
                            <wps:txbx>
                              <w:txbxContent>
                                <w:p w:rsidR="00C53243" w:rsidRDefault="00C53243" w:rsidP="00C53243">
                                  <w:pPr>
                                    <w:jc w:val="center"/>
                                    <w:rPr>
                                      <w:color w:val="000000" w:themeColor="text1"/>
                                      <w:szCs w:val="20"/>
                                    </w:rPr>
                                  </w:pPr>
                                  <w:r>
                                    <w:rPr>
                                      <w:rFonts w:hint="cs"/>
                                      <w:color w:val="000000" w:themeColor="text1"/>
                                      <w:szCs w:val="20"/>
                                      <w:rtl/>
                                    </w:rPr>
                                    <w:t>ברות הביטוח השונות במחשבון הבריאות באתר משרד האוצר</w:t>
                                  </w:r>
                                </w:p>
                                <w:p w:rsidR="00C53243" w:rsidRPr="00544956" w:rsidRDefault="00C53243" w:rsidP="00C53243">
                                  <w:pPr>
                                    <w:jc w:val="center"/>
                                    <w:rPr>
                                      <w:color w:val="000000" w:themeColor="text1"/>
                                      <w:szCs w:val="20"/>
                                    </w:rPr>
                                  </w:pPr>
                                  <w:r>
                                    <w:rPr>
                                      <w:rFonts w:hint="cs"/>
                                      <w:color w:val="000000" w:themeColor="text1"/>
                                      <w:szCs w:val="20"/>
                                      <w:rtl/>
                                    </w:rPr>
                                    <w:t xml:space="preserve">במחשבון בריאות באתר משרד האוצר </w:t>
                                  </w:r>
                                </w:p>
                                <w:p w:rsidR="00C53243" w:rsidRDefault="00C53243" w:rsidP="00C53243"/>
                                <w:p w:rsidR="00C53243" w:rsidRPr="00544956" w:rsidRDefault="00C53243" w:rsidP="00C53243">
                                  <w:pPr>
                                    <w:jc w:val="center"/>
                                    <w:rPr>
                                      <w:b/>
                                      <w:bCs/>
                                      <w:color w:val="000000" w:themeColor="text1"/>
                                      <w:sz w:val="18"/>
                                      <w:szCs w:val="22"/>
                                      <w:rtl/>
                                    </w:rPr>
                                  </w:pPr>
                                  <w:r w:rsidRPr="00544956">
                                    <w:rPr>
                                      <w:rFonts w:hint="cs"/>
                                      <w:b/>
                                      <w:bCs/>
                                      <w:color w:val="000000" w:themeColor="text1"/>
                                      <w:sz w:val="18"/>
                                      <w:szCs w:val="22"/>
                                      <w:rtl/>
                                    </w:rPr>
                                    <w:t>לידיעתך!</w:t>
                                  </w:r>
                                </w:p>
                                <w:p w:rsidR="00C53243" w:rsidRDefault="00C53243" w:rsidP="00C53243">
                                  <w:r>
                                    <w:rPr>
                                      <w:rFonts w:hint="cs"/>
                                      <w:color w:val="000000" w:themeColor="text1"/>
                                      <w:szCs w:val="20"/>
                                      <w:rtl/>
                                    </w:rPr>
                                    <w:t xml:space="preserve">ניתן לבחון את </w:t>
                                  </w:r>
                                  <w:r w:rsidRPr="00544956">
                                    <w:rPr>
                                      <w:rFonts w:hint="cs"/>
                                      <w:color w:val="000000" w:themeColor="text1"/>
                                      <w:szCs w:val="20"/>
                                      <w:rtl/>
                                    </w:rPr>
                                    <w:t xml:space="preserve">ממוצע </w:t>
                                  </w:r>
                                  <w:r>
                                    <w:rPr>
                                      <w:rFonts w:hint="cs"/>
                                      <w:color w:val="000000" w:themeColor="text1"/>
                                      <w:szCs w:val="20"/>
                                      <w:rtl/>
                                    </w:rPr>
                                    <w:t xml:space="preserve">הפרמיה </w:t>
                                  </w:r>
                                  <w:r w:rsidRPr="00544956">
                                    <w:rPr>
                                      <w:rFonts w:hint="cs"/>
                                      <w:color w:val="000000" w:themeColor="text1"/>
                                      <w:szCs w:val="20"/>
                                      <w:rtl/>
                                    </w:rPr>
                                    <w:t xml:space="preserve"> המשולמ</w:t>
                                  </w:r>
                                  <w:r>
                                    <w:rPr>
                                      <w:rFonts w:hint="cs"/>
                                      <w:color w:val="000000" w:themeColor="text1"/>
                                      <w:szCs w:val="20"/>
                                      <w:rtl/>
                                    </w:rPr>
                                    <w:t>ת</w:t>
                                  </w:r>
                                  <w:r w:rsidRPr="00544956">
                                    <w:rPr>
                                      <w:rFonts w:hint="cs"/>
                                      <w:color w:val="000000" w:themeColor="text1"/>
                                      <w:szCs w:val="20"/>
                                      <w:rtl/>
                                    </w:rPr>
                                    <w:t xml:space="preserve"> עבור כיסוי</w:t>
                                  </w:r>
                                  <w:r>
                                    <w:rPr>
                                      <w:rFonts w:hint="cs"/>
                                      <w:color w:val="000000" w:themeColor="text1"/>
                                      <w:szCs w:val="20"/>
                                      <w:rtl/>
                                    </w:rPr>
                                    <w:t xml:space="preserve"> זהה בח</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F64E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הסבר קווי 1 8" o:spid="_x0000_s1031" type="#_x0000_t47" style="position:absolute;left:0;text-align:left;margin-left:590.95pt;margin-top:-377.25pt;width:132.1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c/zgIAAKkFAAAOAAAAZHJzL2Uyb0RvYy54bWysVMlu2zAQvRfoPxC8J1oiLzEiB64NFwWC&#10;JEBS5ExTpKWCIlmStuz+RYH20GNP7R/5dzqkFEdpcipqA9RsHM68WS4ud7VAW2ZspWSOk9MYIyap&#10;Kiq5zvHH++XJGCPriCyIUJLleM8svpy+fXPR6AlLValEwQwCJ9JOGp3j0jk9iSJLS1YTe6o0k6Dk&#10;ytTEAWvWUWFIA95rEaVxPIwaZQptFGXWgnTRKvE0+OecUXfDuWUOiRxDbC6cJpwrf0bTCzJZG6LL&#10;inZhkH+IoiaVhEePrhbEEbQx1QtXdUWNsoq7U6rqSHFeURZygGyS+K9s7kqiWcgFwLH6CJP9f27p&#10;9fbWoKrIMRRKkhpKdPh2+Hn4eviNDr8O3+H/AyVo7IFqtJ2A/Z2+NR1ngfRZ77ip/RfyQbsA7v4I&#10;Lts5REGYDEej4QhqQEEH1CgZeKfR021trHvPVI08keMVVJaZORFCbVwS0CXbK+sCzEUXLCk+JRjx&#10;WkDVtkSgk+Qs6YraM0n7JoN4NMxe2pz1bU7S+Pzs/KVR1jdK03QcOghy6CID6jELH6ZVoiqWlRCB&#10;2du5MAiizDF0cKEajASxDoQ5XoZfB8iza0KiJsfpIIs9dgRmhAvigKw1VM3KNUZErGH4qDMBpGe3&#10;rVmvjq9my3HybvHaIz7oBbFlG13w0JkJ6WNnYZQAfF8x3wdt5T3ldqtdaKCAqZesVLGHpjKqnTar&#10;6bIC/1eQ6y0xUChIBFaGu4GDCwXZqY7CqFTmy2tybw9dD1qMGhhXyPzzhhgGEH6QMA/nSZb5+Q5M&#10;NhilwJi+ZtXXyE09V1AGaB2ILpDe3olHKTeqfoD+m/lXQUUkhbdbjDtm7to1AruJstksmMFMa+Ku&#10;5J2m3rlHziN7v3sgRndt7WAgrtXjaHed0w7Ck62/KdVs4xSvjpi3uHYFgH0QhqfbXX7h9Plg9bRh&#10;p38AAAD//wMAUEsDBBQABgAIAAAAIQDlJjPO5AAAAA8BAAAPAAAAZHJzL2Rvd25yZXYueG1sTI/B&#10;TsMwDIbvSLxDZCRuW1rataM0nQYSXDiMlQk4ZkloKxqnNNlW3h7vBMff/vT7c7mabM+OZvSdQwHx&#10;PAJmUDndYSNg9/o4WwLzQaKWvUMj4Md4WFWXF6UstDvh1hzr0DAqQV9IAW0IQ8G5V62x0s/dYJB2&#10;n260MlAcG65HeaJy2/ObKMq4lR3ShVYO5qE16qs+WAGb5/v1Vj19v6ldousPfEnyvH4X4vpqWt8B&#10;C2YKfzCc9UkdKnLauwNqz3rK8TK+JVbALF+kC2BnJk2zGNieZlmSZMCrkv//o/oFAAD//wMAUEsB&#10;Ai0AFAAGAAgAAAAhALaDOJL+AAAA4QEAABMAAAAAAAAAAAAAAAAAAAAAAFtDb250ZW50X1R5cGVz&#10;XS54bWxQSwECLQAUAAYACAAAACEAOP0h/9YAAACUAQAACwAAAAAAAAAAAAAAAAAvAQAAX3JlbHMv&#10;LnJlbHNQSwECLQAUAAYACAAAACEA5rY3P84CAACpBQAADgAAAAAAAAAAAAAAAAAuAgAAZHJzL2Uy&#10;b0RvYy54bWxQSwECLQAUAAYACAAAACEA5SYzzuQAAAAPAQAADwAAAAAAAAAAAAAAAAAoBQAAZHJz&#10;L2Rvd25yZXYueG1sUEsFBgAAAAAEAAQA8wAAADkGAAAAAA==&#10;" adj="4812,-4523,10965,-28" fillcolor="window" strokecolor="#4f81bd" strokeweight="2pt">
                      <v:textbox>
                        <w:txbxContent>
                          <w:p w:rsidR="00C53243" w:rsidRDefault="00C53243" w:rsidP="00C53243">
                            <w:pPr>
                              <w:jc w:val="center"/>
                              <w:rPr>
                                <w:color w:val="000000" w:themeColor="text1"/>
                                <w:szCs w:val="20"/>
                              </w:rPr>
                            </w:pPr>
                            <w:r>
                              <w:rPr>
                                <w:rFonts w:hint="cs"/>
                                <w:color w:val="000000" w:themeColor="text1"/>
                                <w:szCs w:val="20"/>
                                <w:rtl/>
                              </w:rPr>
                              <w:t>ברות הביטוח השונות במחשבון הבריאות באתר משרד האוצר</w:t>
                            </w:r>
                          </w:p>
                          <w:p w:rsidR="00C53243" w:rsidRPr="00544956" w:rsidRDefault="00C53243" w:rsidP="00C53243">
                            <w:pPr>
                              <w:jc w:val="center"/>
                              <w:rPr>
                                <w:color w:val="000000" w:themeColor="text1"/>
                                <w:szCs w:val="20"/>
                              </w:rPr>
                            </w:pPr>
                            <w:r>
                              <w:rPr>
                                <w:rFonts w:hint="cs"/>
                                <w:color w:val="000000" w:themeColor="text1"/>
                                <w:szCs w:val="20"/>
                                <w:rtl/>
                              </w:rPr>
                              <w:t xml:space="preserve">במחשבון בריאות באתר משרד האוצר </w:t>
                            </w:r>
                          </w:p>
                          <w:p w:rsidR="00C53243" w:rsidRDefault="00C53243" w:rsidP="00C53243"/>
                          <w:p w:rsidR="00C53243" w:rsidRPr="00544956" w:rsidRDefault="00C53243" w:rsidP="00C53243">
                            <w:pPr>
                              <w:jc w:val="center"/>
                              <w:rPr>
                                <w:b/>
                                <w:bCs/>
                                <w:color w:val="000000" w:themeColor="text1"/>
                                <w:sz w:val="18"/>
                                <w:szCs w:val="22"/>
                                <w:rtl/>
                              </w:rPr>
                            </w:pPr>
                            <w:r w:rsidRPr="00544956">
                              <w:rPr>
                                <w:rFonts w:hint="cs"/>
                                <w:b/>
                                <w:bCs/>
                                <w:color w:val="000000" w:themeColor="text1"/>
                                <w:sz w:val="18"/>
                                <w:szCs w:val="22"/>
                                <w:rtl/>
                              </w:rPr>
                              <w:t>לידיעתך!</w:t>
                            </w:r>
                          </w:p>
                          <w:p w:rsidR="00C53243" w:rsidRDefault="00C53243" w:rsidP="00C53243">
                            <w:r>
                              <w:rPr>
                                <w:rFonts w:hint="cs"/>
                                <w:color w:val="000000" w:themeColor="text1"/>
                                <w:szCs w:val="20"/>
                                <w:rtl/>
                              </w:rPr>
                              <w:t xml:space="preserve">ניתן לבחון את </w:t>
                            </w:r>
                            <w:r w:rsidRPr="00544956">
                              <w:rPr>
                                <w:rFonts w:hint="cs"/>
                                <w:color w:val="000000" w:themeColor="text1"/>
                                <w:szCs w:val="20"/>
                                <w:rtl/>
                              </w:rPr>
                              <w:t xml:space="preserve">ממוצע </w:t>
                            </w:r>
                            <w:r>
                              <w:rPr>
                                <w:rFonts w:hint="cs"/>
                                <w:color w:val="000000" w:themeColor="text1"/>
                                <w:szCs w:val="20"/>
                                <w:rtl/>
                              </w:rPr>
                              <w:t xml:space="preserve">הפרמיה </w:t>
                            </w:r>
                            <w:r w:rsidRPr="00544956">
                              <w:rPr>
                                <w:rFonts w:hint="cs"/>
                                <w:color w:val="000000" w:themeColor="text1"/>
                                <w:szCs w:val="20"/>
                                <w:rtl/>
                              </w:rPr>
                              <w:t xml:space="preserve"> המשולמ</w:t>
                            </w:r>
                            <w:r>
                              <w:rPr>
                                <w:rFonts w:hint="cs"/>
                                <w:color w:val="000000" w:themeColor="text1"/>
                                <w:szCs w:val="20"/>
                                <w:rtl/>
                              </w:rPr>
                              <w:t>ת</w:t>
                            </w:r>
                            <w:r w:rsidRPr="00544956">
                              <w:rPr>
                                <w:rFonts w:hint="cs"/>
                                <w:color w:val="000000" w:themeColor="text1"/>
                                <w:szCs w:val="20"/>
                                <w:rtl/>
                              </w:rPr>
                              <w:t xml:space="preserve"> עבור כיסוי</w:t>
                            </w:r>
                            <w:r>
                              <w:rPr>
                                <w:rFonts w:hint="cs"/>
                                <w:color w:val="000000" w:themeColor="text1"/>
                                <w:szCs w:val="20"/>
                                <w:rtl/>
                              </w:rPr>
                              <w:t xml:space="preserve"> זהה בח</w:t>
                            </w:r>
                          </w:p>
                        </w:txbxContent>
                      </v:textbox>
                    </v:shape>
                  </w:pict>
                </mc:Fallback>
              </mc:AlternateContent>
            </w:r>
          </w:p>
        </w:tc>
      </w:tr>
    </w:tbl>
    <w:p w:rsidR="00C53243" w:rsidRPr="00FD6732" w:rsidRDefault="00C53243" w:rsidP="00C53243">
      <w:pPr>
        <w:spacing w:line="360" w:lineRule="auto"/>
        <w:contextualSpacing/>
        <w:jc w:val="center"/>
        <w:rPr>
          <w:rFonts w:ascii="David" w:hAnsi="David" w:cs="David"/>
          <w:b/>
          <w:bCs/>
          <w:sz w:val="20"/>
          <w:szCs w:val="20"/>
          <w:rtl/>
        </w:rPr>
      </w:pPr>
      <w:r w:rsidRPr="00FD6732">
        <w:rPr>
          <w:rFonts w:ascii="David" w:hAnsi="David" w:cs="David"/>
          <w:b/>
          <w:bCs/>
          <w:sz w:val="20"/>
          <w:szCs w:val="20"/>
          <w:rtl/>
        </w:rPr>
        <w:t>לא צפויים שינויים במחיר הביטוח או בתנאי הביטוח בשנת (השנה העוקבת לשנת הדיווח).</w:t>
      </w:r>
    </w:p>
    <w:p w:rsidR="00C53243" w:rsidRPr="00853723" w:rsidRDefault="00C53243" w:rsidP="00C53243">
      <w:pPr>
        <w:spacing w:line="360" w:lineRule="auto"/>
        <w:contextualSpacing/>
        <w:rPr>
          <w:rFonts w:ascii="David" w:hAnsi="David" w:cs="David"/>
          <w:sz w:val="20"/>
          <w:szCs w:val="20"/>
          <w:rtl/>
        </w:rPr>
      </w:pPr>
    </w:p>
    <w:p w:rsidR="00C53243" w:rsidRPr="00853723" w:rsidRDefault="00C53243" w:rsidP="00C53243">
      <w:pPr>
        <w:spacing w:before="100" w:beforeAutospacing="1" w:after="1320" w:line="360" w:lineRule="auto"/>
        <w:ind w:left="1871" w:right="283"/>
        <w:contextualSpacing/>
        <w:rPr>
          <w:rFonts w:ascii="David" w:hAnsi="David" w:cs="David"/>
          <w:sz w:val="24"/>
          <w:szCs w:val="24"/>
          <w:rtl/>
        </w:rPr>
      </w:pPr>
      <w:r w:rsidRPr="00853723">
        <w:rPr>
          <w:rFonts w:ascii="David" w:eastAsiaTheme="minorHAnsi" w:hAnsi="David" w:cs="David"/>
          <w:sz w:val="18"/>
          <w:szCs w:val="22"/>
          <w:rtl/>
          <w:lang w:eastAsia="en-US"/>
        </w:rPr>
        <w:t>לוח 10 -</w:t>
      </w:r>
      <w:r w:rsidRPr="00853723">
        <w:rPr>
          <w:rFonts w:ascii="David" w:hAnsi="David" w:cs="David"/>
          <w:sz w:val="24"/>
          <w:szCs w:val="24"/>
          <w:rtl/>
        </w:rPr>
        <w:t xml:space="preserve"> </w:t>
      </w:r>
    </w:p>
    <w:tbl>
      <w:tblPr>
        <w:tblStyle w:val="13"/>
        <w:bidiVisual/>
        <w:tblW w:w="0" w:type="auto"/>
        <w:tblInd w:w="1991" w:type="dxa"/>
        <w:tblLook w:val="04A0" w:firstRow="1" w:lastRow="0" w:firstColumn="1" w:lastColumn="0" w:noHBand="0" w:noVBand="1"/>
        <w:tblCaption w:val="טבלת פרטי התקשרות עם הסוכן "/>
        <w:tblDescription w:val="הטבלה מפרטת את שמו ומספר הטלפון של סוכן הביטוח הרלוונטי  "/>
      </w:tblPr>
      <w:tblGrid>
        <w:gridCol w:w="2835"/>
        <w:gridCol w:w="2835"/>
      </w:tblGrid>
      <w:tr w:rsidR="00C53243" w:rsidRPr="00853723" w:rsidTr="00C46E5F">
        <w:trPr>
          <w:trHeight w:val="283"/>
          <w:tblHeader/>
        </w:trPr>
        <w:tc>
          <w:tcPr>
            <w:tcW w:w="2835" w:type="dxa"/>
            <w:shd w:val="clear" w:color="auto" w:fill="C6D9F1" w:themeFill="text2" w:themeFillTint="33"/>
          </w:tcPr>
          <w:p w:rsidR="00C53243" w:rsidRPr="00853723" w:rsidRDefault="00C53243" w:rsidP="00C46E5F">
            <w:pPr>
              <w:tabs>
                <w:tab w:val="left" w:pos="231"/>
                <w:tab w:val="center" w:pos="788"/>
              </w:tabs>
              <w:spacing w:line="360" w:lineRule="auto"/>
              <w:contextualSpacing/>
              <w:rPr>
                <w:rFonts w:ascii="David" w:hAnsi="David" w:cs="David"/>
                <w:b/>
                <w:bCs/>
                <w:sz w:val="24"/>
                <w:szCs w:val="24"/>
                <w:rtl/>
              </w:rPr>
            </w:pPr>
            <w:r w:rsidRPr="00853723">
              <w:rPr>
                <w:rFonts w:ascii="David" w:hAnsi="David" w:cs="David"/>
                <w:b/>
                <w:bCs/>
                <w:sz w:val="24"/>
                <w:szCs w:val="24"/>
                <w:rtl/>
              </w:rPr>
              <w:t xml:space="preserve">שם הסוכן/סוכנות </w:t>
            </w:r>
          </w:p>
        </w:tc>
        <w:tc>
          <w:tcPr>
            <w:tcW w:w="2835" w:type="dxa"/>
          </w:tcPr>
          <w:p w:rsidR="00C53243" w:rsidRPr="00853723" w:rsidRDefault="00C53243" w:rsidP="00C46E5F">
            <w:pPr>
              <w:tabs>
                <w:tab w:val="left" w:pos="231"/>
                <w:tab w:val="center" w:pos="788"/>
              </w:tabs>
              <w:spacing w:line="360" w:lineRule="auto"/>
              <w:contextualSpacing/>
              <w:rPr>
                <w:rFonts w:ascii="David" w:hAnsi="David" w:cs="David"/>
                <w:b/>
                <w:bCs/>
                <w:sz w:val="24"/>
                <w:szCs w:val="24"/>
                <w:rtl/>
              </w:rPr>
            </w:pPr>
          </w:p>
        </w:tc>
      </w:tr>
      <w:tr w:rsidR="00C53243" w:rsidRPr="00853723" w:rsidTr="00C46E5F">
        <w:trPr>
          <w:trHeight w:val="283"/>
          <w:tblHeader/>
        </w:trPr>
        <w:tc>
          <w:tcPr>
            <w:tcW w:w="2835" w:type="dxa"/>
            <w:shd w:val="clear" w:color="auto" w:fill="C6D9F1" w:themeFill="text2" w:themeFillTint="33"/>
          </w:tcPr>
          <w:p w:rsidR="00C53243" w:rsidRPr="00853723" w:rsidRDefault="00C53243" w:rsidP="00C46E5F">
            <w:pPr>
              <w:tabs>
                <w:tab w:val="left" w:pos="231"/>
                <w:tab w:val="center" w:pos="788"/>
              </w:tabs>
              <w:spacing w:line="360" w:lineRule="auto"/>
              <w:contextualSpacing/>
              <w:rPr>
                <w:rFonts w:ascii="David" w:hAnsi="David" w:cs="David"/>
                <w:b/>
                <w:bCs/>
                <w:sz w:val="24"/>
                <w:szCs w:val="24"/>
                <w:rtl/>
              </w:rPr>
            </w:pPr>
            <w:r w:rsidRPr="00853723">
              <w:rPr>
                <w:rFonts w:ascii="David" w:hAnsi="David" w:cs="David"/>
                <w:b/>
                <w:bCs/>
                <w:sz w:val="24"/>
                <w:szCs w:val="24"/>
                <w:rtl/>
              </w:rPr>
              <w:t xml:space="preserve">פרטי התקשרות </w:t>
            </w:r>
          </w:p>
        </w:tc>
        <w:tc>
          <w:tcPr>
            <w:tcW w:w="2835" w:type="dxa"/>
          </w:tcPr>
          <w:p w:rsidR="00C53243" w:rsidRPr="00853723" w:rsidRDefault="00C53243" w:rsidP="00C46E5F">
            <w:pPr>
              <w:tabs>
                <w:tab w:val="left" w:pos="231"/>
                <w:tab w:val="center" w:pos="788"/>
              </w:tabs>
              <w:spacing w:line="360" w:lineRule="auto"/>
              <w:contextualSpacing/>
              <w:rPr>
                <w:rFonts w:ascii="David" w:hAnsi="David" w:cs="David"/>
                <w:b/>
                <w:bCs/>
                <w:sz w:val="24"/>
                <w:szCs w:val="24"/>
                <w:rtl/>
              </w:rPr>
            </w:pPr>
          </w:p>
        </w:tc>
      </w:tr>
    </w:tbl>
    <w:p w:rsidR="00C53243" w:rsidRPr="00853723" w:rsidRDefault="00C53243" w:rsidP="00C53243">
      <w:pPr>
        <w:overflowPunct w:val="0"/>
        <w:autoSpaceDE w:val="0"/>
        <w:autoSpaceDN w:val="0"/>
        <w:adjustRightInd w:val="0"/>
        <w:spacing w:line="360" w:lineRule="auto"/>
        <w:textAlignment w:val="baseline"/>
        <w:rPr>
          <w:rFonts w:ascii="David" w:hAnsi="David" w:cs="David"/>
          <w:sz w:val="20"/>
          <w:szCs w:val="24"/>
        </w:rPr>
      </w:pPr>
    </w:p>
    <w:p w:rsidR="00C53243" w:rsidRDefault="008623E1" w:rsidP="00C53243">
      <w:pPr>
        <w:overflowPunct w:val="0"/>
        <w:autoSpaceDE w:val="0"/>
        <w:autoSpaceDN w:val="0"/>
        <w:adjustRightInd w:val="0"/>
        <w:spacing w:before="200" w:after="200" w:line="360" w:lineRule="auto"/>
        <w:contextualSpacing/>
        <w:textAlignment w:val="baseline"/>
        <w:outlineLvl w:val="3"/>
        <w:rPr>
          <w:rFonts w:ascii="David" w:hAnsi="David" w:cs="David"/>
          <w:b/>
          <w:bCs/>
          <w:sz w:val="28"/>
          <w:szCs w:val="28"/>
          <w:u w:val="single"/>
          <w:rtl/>
        </w:rPr>
      </w:pPr>
      <w:r w:rsidRPr="00853723">
        <w:rPr>
          <w:rFonts w:ascii="David" w:eastAsiaTheme="minorHAnsi" w:hAnsi="David" w:cs="David"/>
          <w:noProof/>
          <w:sz w:val="20"/>
          <w:szCs w:val="24"/>
          <w:lang w:eastAsia="en-US"/>
        </w:rPr>
        <mc:AlternateContent>
          <mc:Choice Requires="wpg">
            <w:drawing>
              <wp:inline distT="0" distB="0" distL="0" distR="0" wp14:anchorId="025F8DFF" wp14:editId="26D72C8E">
                <wp:extent cx="6120130" cy="716139"/>
                <wp:effectExtent l="0" t="0" r="13970" b="27305"/>
                <wp:docPr id="44" name="קבוצה 44" descr="חברה תידרש לשים קישור של החבשבון האישי המקוון של המבוטח בהדגשה זו &#10;" title="הדגשה וקישור של החשבון האישי המקוון של המבוטח "/>
                <wp:cNvGraphicFramePr/>
                <a:graphic xmlns:a="http://schemas.openxmlformats.org/drawingml/2006/main">
                  <a:graphicData uri="http://schemas.microsoft.com/office/word/2010/wordprocessingGroup">
                    <wpg:wgp>
                      <wpg:cNvGrpSpPr/>
                      <wpg:grpSpPr>
                        <a:xfrm>
                          <a:off x="0" y="0"/>
                          <a:ext cx="6120130" cy="716139"/>
                          <a:chOff x="-153298" y="93781"/>
                          <a:chExt cx="6793865" cy="509644"/>
                        </a:xfrm>
                      </wpg:grpSpPr>
                      <wps:wsp>
                        <wps:cNvPr id="45" name="מלבן מעוגל 45" descr="הדגשת קישור לחשבון האישי המקוון של המבוטח בתוך אובייקט אליפסה.  " title="הדגשה"/>
                        <wps:cNvSpPr>
                          <a:spLocks/>
                        </wps:cNvSpPr>
                        <wps:spPr>
                          <a:xfrm flipV="1">
                            <a:off x="-153298" y="93781"/>
                            <a:ext cx="6793865" cy="509644"/>
                          </a:xfrm>
                          <a:prstGeom prst="roundRect">
                            <a:avLst/>
                          </a:prstGeom>
                          <a:solidFill>
                            <a:sysClr val="window" lastClr="FFFFFF"/>
                          </a:solidFill>
                          <a:ln w="25400" cap="flat" cmpd="sng" algn="ctr">
                            <a:solidFill>
                              <a:srgbClr val="C0504D"/>
                            </a:solidFill>
                            <a:prstDash val="solid"/>
                          </a:ln>
                          <a:effectLst/>
                        </wps:spPr>
                        <wps:txbx>
                          <w:txbxContent>
                            <w:p w:rsidR="008623E1" w:rsidRPr="009B42A8" w:rsidRDefault="008623E1" w:rsidP="008623E1"/>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6" name="תיבת טקסט 2"/>
                        <wps:cNvSpPr txBox="1">
                          <a:spLocks noChangeArrowheads="1"/>
                        </wps:cNvSpPr>
                        <wps:spPr bwMode="auto">
                          <a:xfrm flipH="1">
                            <a:off x="-11390" y="159026"/>
                            <a:ext cx="6483058" cy="316988"/>
                          </a:xfrm>
                          <a:prstGeom prst="rect">
                            <a:avLst/>
                          </a:prstGeom>
                          <a:noFill/>
                          <a:ln w="9525">
                            <a:noFill/>
                            <a:miter lim="800000"/>
                            <a:headEnd/>
                            <a:tailEnd/>
                          </a:ln>
                        </wps:spPr>
                        <wps:txbx>
                          <w:txbxContent>
                            <w:p w:rsidR="008623E1" w:rsidRPr="007B4200" w:rsidRDefault="008623E1" w:rsidP="008623E1">
                              <w:pPr>
                                <w:jc w:val="center"/>
                                <w:rPr>
                                  <w:rFonts w:ascii="David" w:hAnsi="David" w:cs="David"/>
                                  <w:b/>
                                  <w:bCs/>
                                  <w:sz w:val="24"/>
                                  <w:szCs w:val="24"/>
                                  <w:rtl/>
                                </w:rPr>
                              </w:pPr>
                              <w:r w:rsidRPr="007B4200">
                                <w:rPr>
                                  <w:rFonts w:ascii="David" w:hAnsi="David" w:cs="David"/>
                                  <w:b/>
                                  <w:bCs/>
                                  <w:sz w:val="24"/>
                                  <w:szCs w:val="24"/>
                                  <w:rtl/>
                                </w:rPr>
                                <w:t xml:space="preserve">רוצה לדעת יותר? הכנס </w:t>
                              </w:r>
                              <w:hyperlink w:anchor="About" w:history="1">
                                <w:r w:rsidRPr="007B4200">
                                  <w:rPr>
                                    <w:rStyle w:val="Hyperlink"/>
                                    <w:rFonts w:ascii="David" w:hAnsi="David" w:cs="David"/>
                                    <w:b/>
                                    <w:bCs/>
                                    <w:sz w:val="24"/>
                                    <w:szCs w:val="24"/>
                                    <w:u w:val="none"/>
                                    <w:rtl/>
                                  </w:rPr>
                                  <w:t>לחשבון האישי המקוון שלך</w:t>
                                </w:r>
                              </w:hyperlink>
                              <w:r w:rsidRPr="007B4200">
                                <w:rPr>
                                  <w:rFonts w:ascii="David" w:hAnsi="David" w:cs="David"/>
                                  <w:b/>
                                  <w:bCs/>
                                  <w:sz w:val="24"/>
                                  <w:szCs w:val="24"/>
                                  <w:rtl/>
                                </w:rPr>
                                <w:t xml:space="preserve"> באתר האינטרנט של החברה</w:t>
                              </w:r>
                            </w:p>
                            <w:p w:rsidR="008623E1" w:rsidRPr="007B4200" w:rsidRDefault="008623E1" w:rsidP="008623E1">
                              <w:pPr>
                                <w:spacing w:before="120"/>
                                <w:ind w:left="-214"/>
                                <w:jc w:val="center"/>
                                <w:rPr>
                                  <w:rFonts w:ascii="David" w:hAnsi="David" w:cs="David"/>
                                  <w:b/>
                                  <w:bCs/>
                                  <w:sz w:val="24"/>
                                  <w:szCs w:val="24"/>
                                </w:rPr>
                              </w:pPr>
                              <w:r w:rsidRPr="007B4200">
                                <w:rPr>
                                  <w:rFonts w:ascii="David" w:hAnsi="David" w:cs="David"/>
                                  <w:b/>
                                  <w:bCs/>
                                  <w:sz w:val="24"/>
                                  <w:szCs w:val="24"/>
                                  <w:rtl/>
                                </w:rPr>
                                <w:t>באפשרותך לראות את כל הכיסויים הקיימים לך בכל חברות הביטוח באמצעות כניסה ל</w:t>
                              </w:r>
                              <w:hyperlink r:id="rId16" w:history="1">
                                <w:r w:rsidRPr="007B4200">
                                  <w:rPr>
                                    <w:rStyle w:val="Hyperlink"/>
                                    <w:rFonts w:ascii="David" w:hAnsi="David" w:cs="David"/>
                                    <w:b/>
                                    <w:bCs/>
                                    <w:sz w:val="24"/>
                                    <w:szCs w:val="24"/>
                                    <w:rtl/>
                                  </w:rPr>
                                  <w:t>הר הביטוח</w:t>
                                </w:r>
                              </w:hyperlink>
                            </w:p>
                            <w:p w:rsidR="008623E1" w:rsidRPr="005974EB" w:rsidRDefault="008623E1" w:rsidP="008623E1">
                              <w:pPr>
                                <w:spacing w:before="120"/>
                                <w:ind w:left="-214"/>
                                <w:jc w:val="center"/>
                                <w:rPr>
                                  <w:b/>
                                  <w:bCs/>
                                </w:rPr>
                              </w:pPr>
                            </w:p>
                          </w:txbxContent>
                        </wps:txbx>
                        <wps:bodyPr rot="0" vert="horz" wrap="square" lIns="91440" tIns="45720" rIns="91440" bIns="45720" anchor="t" anchorCtr="0">
                          <a:noAutofit/>
                        </wps:bodyPr>
                      </wps:wsp>
                    </wpg:wgp>
                  </a:graphicData>
                </a:graphic>
              </wp:inline>
            </w:drawing>
          </mc:Choice>
          <mc:Fallback>
            <w:pict>
              <v:group w14:anchorId="025F8DFF" id="קבוצה 44" o:spid="_x0000_s1032" alt="כותרת: הדגשה וקישור של החשבון האישי המקוון של המבוטח  - תיאור: חברה תידרש לשים קישור של החבשבון האישי המקוון של המבוטח בהדגשה זו &#10;" style="width:481.9pt;height:56.4pt;mso-position-horizontal-relative:char;mso-position-vertical-relative:line" coordorigin="-1532,937" coordsize="67938,5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u0dQQAAHMKAAAOAAAAZHJzL2Uyb0RvYy54bWy0Vt1uG0UUvkfiHUaLxF3jXdvr2CZOZZwm&#10;RQptRAq9Hu+fV+zODDPjrMNT0BLTBIWgIkSbvNC+Dt/M7jpOMCotYEv2OXNmz5yf7zuzOw8XeUZO&#10;IqlSzkaOt+U6JGIBD1OWjJyvn+0/6DtEacpCmnEWjZzTSDkPdz/+aKcQw6jNZzwLI0nghKlhIUbO&#10;TGsxbLVUMItyqra4iBiMMZc51VBl0golLeA9z1pt1+21Ci5DIXkQKYXVvcro7Fr/cRwF+mkcq0iT&#10;bOQgNm1/pf2dmt/W7g4dJpKKWRrUYdAPiCKnKcOhK1d7VFMyl+lfXOVpILnisd4KeN7icZwGkc0B&#10;2XjuvWwOJJ8Lm0syLBKxKhNKe69OH+w2eHJyJEkajpxu1yGM5uhR+aZ8US7LP8ozYhbDSAWoWPkK&#10;q2+xVt6UF+WPEK9JeVleQ/mF4JELiMvyLcHfJSnP7PZr6+hXo/5gN1wY8Qq7l/hivd57Zfedl68I&#10;hDM4fwkLTvqpXJJPP1mMP0PnUp2Z2Nasy42nvv+ZBgSFSIaoxYEUx+JI1gtJpZm+LmKZm390jCws&#10;fE5X8IkWmgRY7HnoYQcoC2Db9npeZ1DhK5gBhOaxB57faQ9ACWwYdLb7XmN/1LjYHnT6Pb9y4buD&#10;HhqAYFpNAC0T5yqsQoA06hYX6t/h4nhGRWThpkwtGlwgmhoXV+j3C9O2q/I39O8lGt2FtQFI05qb&#10;O3C4BBLevyc45wZH/EwAnCWUC3zflOdGvYT4e/m6PNsiZAMuTL1MYZCBaaVpmhKHPPhWmULesRhF&#10;1XtMg0mcpeIbjDFL5brVf9OzVdPf0TE6FFLpg4jnxAgjB5xm4VcYTPYQenKodNXhZp+NmGdpuJ9m&#10;mVVO1SST5IRihmH0hbxwSEaVxuLI2befGiRq/bGMkWLktP2uayBJMVzjjGqIuQDdFUscQrMEUzvQ&#10;0sZy52klk+nq1Inru929TYeYoPeomlXRWQ/1toyZ2CM7g+scb+ttJL2YLuzk8ZuWTXl4CtRJXo1p&#10;JYL9FP4PkesRlZjLSAR3jX6KnzjjyI7XkkNmXH6/ad3sBy1gdUiBOY/Mv5tTGaGEXzAQZuB1u3Cr&#10;rdL1t9tQ5Lplum5h83zC0QYPt5oIrGj266xZjSXPn+NKGptTYaIswNlVjWtloqHDhEstiMZjK+My&#10;EFQfsmMRNPAzlX22eE6lqIGjAbknvCEpHd6DTrXX1Jzx8VzzOLW4MpWu6lqjHwOjIsj/Pzl6q8lh&#10;rgwwmpTnYPFr8Ljd9LymKdGLzzkmZEW9mrCE8cmMsiQaS8mLWURDNMzOzM08JtPiSx7ilqDI30J6&#10;xerHjesVqzGd0QQMYs8fuO2eiQdwbeZwt99xfQxqM8o7Xm/Q79ewbi6Chq0Nq99BaMYNm+0ZFS8H&#10;ftu3Ia5Z8lTjZShL85HTd82nCsok/oiF9mFN06yScScYitlKVEPsDqlsQrfNX5Hqv+VDA2+MlUqs&#10;wf0PYWivM7zZ2Buufgszr07ruk3x9l1x908AAAD//wMAUEsDBBQABgAIAAAAIQByybsm3AAAAAUB&#10;AAAPAAAAZHJzL2Rvd25yZXYueG1sTI9Ba8JAEIXvhf6HZQq91U2Uio3ZiEjbkxSqheJtTMYkmJ0N&#10;2TWJ/77TXuxl4PEeb76XrkbbqJ46Xzs2EE8iUMS5K2ouDXzt354WoHxALrBxTAau5GGV3d+lmBRu&#10;4E/qd6FUUsI+QQNVCG2itc8rsugnriUW7+Q6i0FkV+qiw0HKbaOnUTTXFmuWDxW2tKkoP+8u1sD7&#10;gMN6Fr/22/Npcz3snz++tzEZ8/gwrpegAo3hFoZffEGHTJiO7sKFV40BGRL+rngv85nMOEooni5A&#10;Z6n+T5/9AAAA//8DAFBLAQItABQABgAIAAAAIQC2gziS/gAAAOEBAAATAAAAAAAAAAAAAAAAAAAA&#10;AABbQ29udGVudF9UeXBlc10ueG1sUEsBAi0AFAAGAAgAAAAhADj9If/WAAAAlAEAAAsAAAAAAAAA&#10;AAAAAAAALwEAAF9yZWxzLy5yZWxzUEsBAi0AFAAGAAgAAAAhAOSUW7R1BAAAcwoAAA4AAAAAAAAA&#10;AAAAAAAALgIAAGRycy9lMm9Eb2MueG1sUEsBAi0AFAAGAAgAAAAhAHLJuybcAAAABQEAAA8AAAAA&#10;AAAAAAAAAAAAzwYAAGRycy9kb3ducmV2LnhtbFBLBQYAAAAABAAEAPMAAADYBwAAAAA=&#10;">
                <v:roundrect id="מלבן מעוגל 45" o:spid="_x0000_s1033" alt="הדגשת קישור לחשבון האישי המקוון של המבוטח בתוך אובייקט אליפסה.  " style="position:absolute;left:-1532;top:937;width:67937;height:5097;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iAwgAAANsAAAAPAAAAZHJzL2Rvd25yZXYueG1sRI9Bi8Iw&#10;FITvC/6H8ARva+qii1TTIsqCV+sKens0z7bYvJQm1tpfbxYWPA4z8w2zTntTi45aV1lWMJtGIIhz&#10;qysuFPwefz6XIJxH1lhbJgVPcpAmo481xto++EBd5gsRIOxiVFB638RSurwkg25qG+LgXW1r0AfZ&#10;FlK3+AhwU8uvKPqWBisOCyU2tC0pv2V3o2C47obzWZ/uvtpt+k7bJlsMF6Um436zAuGp9+/wf3uv&#10;FcwX8Pcl/ACZvAAAAP//AwBQSwECLQAUAAYACAAAACEA2+H2y+4AAACFAQAAEwAAAAAAAAAAAAAA&#10;AAAAAAAAW0NvbnRlbnRfVHlwZXNdLnhtbFBLAQItABQABgAIAAAAIQBa9CxbvwAAABUBAAALAAAA&#10;AAAAAAAAAAAAAB8BAABfcmVscy8ucmVsc1BLAQItABQABgAIAAAAIQCTnPiAwgAAANsAAAAPAAAA&#10;AAAAAAAAAAAAAAcCAABkcnMvZG93bnJldi54bWxQSwUGAAAAAAMAAwC3AAAA9gIAAAAA&#10;" fillcolor="window" strokecolor="#c0504d" strokeweight="2pt">
                  <v:path arrowok="t"/>
                  <v:textbox>
                    <w:txbxContent>
                      <w:p w:rsidR="008623E1" w:rsidRPr="009B42A8" w:rsidRDefault="008623E1" w:rsidP="008623E1"/>
                    </w:txbxContent>
                  </v:textbox>
                </v:roundrect>
                <v:shapetype id="_x0000_t202" coordsize="21600,21600" o:spt="202" path="m,l,21600r21600,l21600,xe">
                  <v:stroke joinstyle="miter"/>
                  <v:path gradientshapeok="t" o:connecttype="rect"/>
                </v:shapetype>
                <v:shape id="תיבת טקסט 2" o:spid="_x0000_s1034" type="#_x0000_t202" style="position:absolute;left:-113;top:1590;width:64829;height:317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T7xQAAANsAAAAPAAAAZHJzL2Rvd25yZXYueG1sRI9Ba8JA&#10;FITvBf/D8oTemo3F2hLdiAgFD2nRKNjjI/uSDWbfhuxW03/fLQg9DjPzDbNaj7YTVxp861jBLElB&#10;EFdOt9woOB3fn95A+ICssXNMCn7IwzqfPKww0+7GB7qWoRERwj5DBSaEPpPSV4Ys+sT1xNGr3WAx&#10;RDk0Ug94i3Dbyec0XUiLLccFgz1tDVWX8tsq0MX5/PJ66YuD+ZrXu+5TF+X+Q6nH6bhZggg0hv/w&#10;vb3TCuYL+PsSf4DMfwEAAP//AwBQSwECLQAUAAYACAAAACEA2+H2y+4AAACFAQAAEwAAAAAAAAAA&#10;AAAAAAAAAAAAW0NvbnRlbnRfVHlwZXNdLnhtbFBLAQItABQABgAIAAAAIQBa9CxbvwAAABUBAAAL&#10;AAAAAAAAAAAAAAAAAB8BAABfcmVscy8ucmVsc1BLAQItABQABgAIAAAAIQCllJT7xQAAANsAAAAP&#10;AAAAAAAAAAAAAAAAAAcCAABkcnMvZG93bnJldi54bWxQSwUGAAAAAAMAAwC3AAAA+QIAAAAA&#10;" filled="f" stroked="f">
                  <v:textbox>
                    <w:txbxContent>
                      <w:p w:rsidR="008623E1" w:rsidRPr="007B4200" w:rsidRDefault="008623E1" w:rsidP="008623E1">
                        <w:pPr>
                          <w:jc w:val="center"/>
                          <w:rPr>
                            <w:rFonts w:ascii="David" w:hAnsi="David" w:cs="David"/>
                            <w:b/>
                            <w:bCs/>
                            <w:sz w:val="24"/>
                            <w:szCs w:val="24"/>
                            <w:rtl/>
                          </w:rPr>
                        </w:pPr>
                        <w:r w:rsidRPr="007B4200">
                          <w:rPr>
                            <w:rFonts w:ascii="David" w:hAnsi="David" w:cs="David"/>
                            <w:b/>
                            <w:bCs/>
                            <w:sz w:val="24"/>
                            <w:szCs w:val="24"/>
                            <w:rtl/>
                          </w:rPr>
                          <w:t xml:space="preserve">רוצה לדעת יותר? הכנס </w:t>
                        </w:r>
                        <w:hyperlink w:anchor="About" w:history="1">
                          <w:r w:rsidRPr="007B4200">
                            <w:rPr>
                              <w:rStyle w:val="Hyperlink"/>
                              <w:rFonts w:ascii="David" w:hAnsi="David" w:cs="David"/>
                              <w:b/>
                              <w:bCs/>
                              <w:sz w:val="24"/>
                              <w:szCs w:val="24"/>
                              <w:u w:val="none"/>
                              <w:rtl/>
                            </w:rPr>
                            <w:t>לחשבון האישי המקוון שלך</w:t>
                          </w:r>
                        </w:hyperlink>
                        <w:r w:rsidRPr="007B4200">
                          <w:rPr>
                            <w:rFonts w:ascii="David" w:hAnsi="David" w:cs="David"/>
                            <w:b/>
                            <w:bCs/>
                            <w:sz w:val="24"/>
                            <w:szCs w:val="24"/>
                            <w:rtl/>
                          </w:rPr>
                          <w:t xml:space="preserve"> באתר האינטרנט של החברה</w:t>
                        </w:r>
                      </w:p>
                      <w:p w:rsidR="008623E1" w:rsidRPr="007B4200" w:rsidRDefault="008623E1" w:rsidP="008623E1">
                        <w:pPr>
                          <w:spacing w:before="120"/>
                          <w:ind w:left="-214"/>
                          <w:jc w:val="center"/>
                          <w:rPr>
                            <w:rFonts w:ascii="David" w:hAnsi="David" w:cs="David"/>
                            <w:b/>
                            <w:bCs/>
                            <w:sz w:val="24"/>
                            <w:szCs w:val="24"/>
                          </w:rPr>
                        </w:pPr>
                        <w:r w:rsidRPr="007B4200">
                          <w:rPr>
                            <w:rFonts w:ascii="David" w:hAnsi="David" w:cs="David"/>
                            <w:b/>
                            <w:bCs/>
                            <w:sz w:val="24"/>
                            <w:szCs w:val="24"/>
                            <w:rtl/>
                          </w:rPr>
                          <w:t>באפשרותך לראות את כל הכיסויים הקיימים לך בכל חברות הביטוח באמצעות כניסה ל</w:t>
                        </w:r>
                        <w:hyperlink r:id="rId17" w:history="1">
                          <w:r w:rsidRPr="007B4200">
                            <w:rPr>
                              <w:rStyle w:val="Hyperlink"/>
                              <w:rFonts w:ascii="David" w:hAnsi="David" w:cs="David"/>
                              <w:b/>
                              <w:bCs/>
                              <w:sz w:val="24"/>
                              <w:szCs w:val="24"/>
                              <w:rtl/>
                            </w:rPr>
                            <w:t>הר הביטוח</w:t>
                          </w:r>
                        </w:hyperlink>
                      </w:p>
                      <w:p w:rsidR="008623E1" w:rsidRPr="005974EB" w:rsidRDefault="008623E1" w:rsidP="008623E1">
                        <w:pPr>
                          <w:spacing w:before="120"/>
                          <w:ind w:left="-214"/>
                          <w:jc w:val="center"/>
                          <w:rPr>
                            <w:b/>
                            <w:bCs/>
                          </w:rPr>
                        </w:pPr>
                      </w:p>
                    </w:txbxContent>
                  </v:textbox>
                </v:shape>
                <w10:wrap anchorx="page"/>
                <w10:anchorlock/>
              </v:group>
            </w:pict>
          </mc:Fallback>
        </mc:AlternateContent>
      </w:r>
    </w:p>
    <w:p w:rsidR="008623E1" w:rsidRDefault="008623E1" w:rsidP="00C53243">
      <w:pPr>
        <w:overflowPunct w:val="0"/>
        <w:autoSpaceDE w:val="0"/>
        <w:autoSpaceDN w:val="0"/>
        <w:adjustRightInd w:val="0"/>
        <w:spacing w:before="200" w:after="200" w:line="360" w:lineRule="auto"/>
        <w:contextualSpacing/>
        <w:textAlignment w:val="baseline"/>
        <w:outlineLvl w:val="3"/>
        <w:rPr>
          <w:rFonts w:ascii="David" w:hAnsi="David" w:cs="David"/>
          <w:b/>
          <w:bCs/>
          <w:sz w:val="28"/>
          <w:szCs w:val="28"/>
          <w:u w:val="single"/>
          <w:rtl/>
        </w:rPr>
      </w:pPr>
    </w:p>
    <w:p w:rsidR="00C53243" w:rsidRPr="00853723" w:rsidRDefault="00C53243" w:rsidP="00C53243">
      <w:pPr>
        <w:overflowPunct w:val="0"/>
        <w:autoSpaceDE w:val="0"/>
        <w:autoSpaceDN w:val="0"/>
        <w:adjustRightInd w:val="0"/>
        <w:spacing w:before="200" w:after="200" w:line="360" w:lineRule="auto"/>
        <w:contextualSpacing/>
        <w:textAlignment w:val="baseline"/>
        <w:outlineLvl w:val="3"/>
        <w:rPr>
          <w:rFonts w:ascii="David" w:hAnsi="David" w:cs="David"/>
          <w:b/>
          <w:bCs/>
          <w:sz w:val="28"/>
          <w:szCs w:val="28"/>
          <w:u w:val="single"/>
          <w:rtl/>
        </w:rPr>
      </w:pPr>
      <w:r w:rsidRPr="00853723">
        <w:rPr>
          <w:rFonts w:ascii="David" w:hAnsi="David" w:cs="David"/>
          <w:b/>
          <w:bCs/>
          <w:sz w:val="28"/>
          <w:szCs w:val="28"/>
          <w:u w:val="single"/>
          <w:rtl/>
        </w:rPr>
        <w:t xml:space="preserve">הוראות פרטניות - דוח שנתי </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4"/>
          <w:szCs w:val="24"/>
          <w:lang w:eastAsia="en-US"/>
        </w:rPr>
      </w:pPr>
      <w:r w:rsidRPr="00853723">
        <w:rPr>
          <w:rFonts w:ascii="David" w:hAnsi="David" w:cs="David"/>
          <w:sz w:val="24"/>
          <w:szCs w:val="24"/>
          <w:rtl/>
          <w:lang w:eastAsia="en-US"/>
        </w:rPr>
        <w:t xml:space="preserve">הצגת הנתונים תעשה באופן הבא: </w:t>
      </w:r>
    </w:p>
    <w:p w:rsidR="00C53243" w:rsidRPr="00853723" w:rsidRDefault="00C53243" w:rsidP="00C53243">
      <w:pPr>
        <w:numPr>
          <w:ilvl w:val="0"/>
          <w:numId w:val="27"/>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גודל גופן האותיות והמספרים במסמך לא יפחת מ-2 מילימטרים, למעט האות "י".</w:t>
      </w:r>
    </w:p>
    <w:p w:rsidR="00C53243" w:rsidRPr="00853723" w:rsidRDefault="00C53243" w:rsidP="00C53243">
      <w:pPr>
        <w:numPr>
          <w:ilvl w:val="0"/>
          <w:numId w:val="27"/>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 xml:space="preserve">כל הפניה לאתר החברה, לחשבון אישי מקוון של המבוטח תהיה עם היפר-קישור. </w:t>
      </w:r>
    </w:p>
    <w:p w:rsidR="00C53243" w:rsidRPr="00853723" w:rsidRDefault="00C53243" w:rsidP="00C53243">
      <w:pPr>
        <w:numPr>
          <w:ilvl w:val="0"/>
          <w:numId w:val="27"/>
        </w:numPr>
        <w:overflowPunct w:val="0"/>
        <w:autoSpaceDE w:val="0"/>
        <w:autoSpaceDN w:val="0"/>
        <w:adjustRightInd w:val="0"/>
        <w:spacing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גווני התבניות יהיו בהתאם לאחת החלופות הבאות:</w:t>
      </w:r>
    </w:p>
    <w:p w:rsidR="00C53243" w:rsidRPr="00853723" w:rsidRDefault="00C53243" w:rsidP="00C53243">
      <w:pPr>
        <w:numPr>
          <w:ilvl w:val="1"/>
          <w:numId w:val="27"/>
        </w:numPr>
        <w:overflowPunct w:val="0"/>
        <w:autoSpaceDE w:val="0"/>
        <w:autoSpaceDN w:val="0"/>
        <w:adjustRightInd w:val="0"/>
        <w:spacing w:line="360" w:lineRule="auto"/>
        <w:ind w:left="1274" w:hanging="2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בהתאם לגוונים במסמך, למעט הטבלאות או ההערות המופיעות על רקע אפור, שיופיעו על רקע לבן;</w:t>
      </w:r>
    </w:p>
    <w:p w:rsidR="00C53243" w:rsidRPr="00853723" w:rsidRDefault="00C53243" w:rsidP="00C53243">
      <w:pPr>
        <w:numPr>
          <w:ilvl w:val="1"/>
          <w:numId w:val="27"/>
        </w:numPr>
        <w:overflowPunct w:val="0"/>
        <w:autoSpaceDE w:val="0"/>
        <w:autoSpaceDN w:val="0"/>
        <w:adjustRightInd w:val="0"/>
        <w:spacing w:line="360" w:lineRule="auto"/>
        <w:ind w:left="1274" w:hanging="283"/>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בגווני המותג של חברת הביטוח ובלבד שרקע כותרות הטבלאות לא יהיה בצבע שחור או אם הכיתוב בצבע שחור, רקע כותרות הטבלאות לא יהיה בצבע לבן</w:t>
      </w:r>
      <w:r w:rsidRPr="00853723">
        <w:rPr>
          <w:rFonts w:ascii="David" w:eastAsiaTheme="minorHAnsi" w:hAnsi="David" w:cs="David"/>
          <w:sz w:val="20"/>
          <w:szCs w:val="24"/>
          <w:rtl/>
          <w:lang w:eastAsia="en-US"/>
        </w:rPr>
        <w:t>; הטבלאות או ההערות</w:t>
      </w:r>
      <w:r w:rsidRPr="00853723" w:rsidDel="001D7ADF">
        <w:rPr>
          <w:rFonts w:ascii="David" w:eastAsiaTheme="minorHAnsi" w:hAnsi="David" w:cs="David"/>
          <w:sz w:val="20"/>
          <w:szCs w:val="24"/>
          <w:rtl/>
          <w:lang w:eastAsia="en-US"/>
        </w:rPr>
        <w:t xml:space="preserve"> </w:t>
      </w:r>
      <w:r w:rsidRPr="00853723">
        <w:rPr>
          <w:rFonts w:ascii="David" w:eastAsiaTheme="minorHAnsi" w:hAnsi="David" w:cs="David"/>
          <w:sz w:val="20"/>
          <w:szCs w:val="24"/>
          <w:rtl/>
          <w:lang w:eastAsia="en-US"/>
        </w:rPr>
        <w:t>המופיעות על רקע אפור,</w:t>
      </w:r>
      <w:r w:rsidRPr="00853723">
        <w:rPr>
          <w:rFonts w:ascii="David" w:eastAsiaTheme="minorHAnsi" w:hAnsi="David" w:cs="David"/>
          <w:sz w:val="24"/>
          <w:szCs w:val="24"/>
          <w:rtl/>
          <w:lang w:eastAsia="en-US"/>
        </w:rPr>
        <w:t xml:space="preserve"> יופיעו בהתאם לגווני המותג.</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4"/>
          <w:szCs w:val="24"/>
          <w:rtl/>
        </w:rPr>
      </w:pPr>
      <w:r w:rsidRPr="00853723">
        <w:rPr>
          <w:rFonts w:ascii="David" w:hAnsi="David" w:cs="David"/>
          <w:sz w:val="24"/>
          <w:szCs w:val="24"/>
          <w:rtl/>
        </w:rPr>
        <w:t xml:space="preserve">בראש הדוח יוצג </w:t>
      </w:r>
      <w:r w:rsidRPr="00853723">
        <w:rPr>
          <w:rFonts w:ascii="David" w:hAnsi="David" w:cs="David"/>
          <w:sz w:val="20"/>
          <w:szCs w:val="24"/>
          <w:rtl/>
        </w:rPr>
        <w:t>התאריך 31 לדצמבר לשנת הדיווח (</w:t>
      </w:r>
      <w:r w:rsidRPr="00853723">
        <w:rPr>
          <w:rFonts w:ascii="David" w:hAnsi="David" w:cs="David"/>
          <w:sz w:val="18"/>
          <w:szCs w:val="18"/>
        </w:rPr>
        <w:t>XXXX</w:t>
      </w:r>
      <w:r w:rsidRPr="00853723">
        <w:rPr>
          <w:rFonts w:ascii="David" w:hAnsi="David" w:cs="David"/>
          <w:sz w:val="20"/>
          <w:szCs w:val="24"/>
          <w:rtl/>
        </w:rPr>
        <w:t>.31.12).</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4"/>
          <w:lang w:eastAsia="en-US"/>
        </w:rPr>
      </w:pPr>
      <w:r w:rsidRPr="00853723">
        <w:rPr>
          <w:rFonts w:ascii="David" w:hAnsi="David" w:cs="David"/>
          <w:sz w:val="20"/>
          <w:szCs w:val="24"/>
          <w:rtl/>
          <w:lang w:eastAsia="en-US"/>
        </w:rPr>
        <w:t xml:space="preserve">נוסח </w:t>
      </w:r>
      <w:r w:rsidRPr="00853723">
        <w:rPr>
          <w:rFonts w:ascii="David" w:hAnsi="David" w:cs="David"/>
          <w:sz w:val="20"/>
          <w:szCs w:val="24"/>
          <w:rtl/>
        </w:rPr>
        <w:t xml:space="preserve">הדוח השנתי </w:t>
      </w:r>
      <w:r w:rsidRPr="00853723">
        <w:rPr>
          <w:rFonts w:ascii="David" w:hAnsi="David" w:cs="David"/>
          <w:sz w:val="20"/>
          <w:szCs w:val="24"/>
          <w:rtl/>
          <w:lang w:eastAsia="en-US"/>
        </w:rPr>
        <w:t xml:space="preserve">ומתכונתו יהיו זהים לנוסח ולמתכונת הקבועים בלוחות </w:t>
      </w:r>
      <w:r w:rsidRPr="00853723">
        <w:rPr>
          <w:rFonts w:ascii="David" w:hAnsi="David" w:cs="David"/>
          <w:sz w:val="20"/>
          <w:szCs w:val="24"/>
          <w:rtl/>
        </w:rPr>
        <w:t>3, ו- 6-9</w:t>
      </w:r>
      <w:r w:rsidRPr="00853723">
        <w:rPr>
          <w:rFonts w:ascii="David" w:hAnsi="David" w:cs="David"/>
          <w:sz w:val="20"/>
          <w:szCs w:val="24"/>
          <w:rtl/>
          <w:lang w:eastAsia="en-US"/>
        </w:rPr>
        <w:t>.</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4"/>
          <w:szCs w:val="24"/>
        </w:rPr>
      </w:pPr>
      <w:r w:rsidRPr="00853723">
        <w:rPr>
          <w:rFonts w:ascii="David" w:hAnsi="David" w:cs="David"/>
          <w:sz w:val="24"/>
          <w:szCs w:val="24"/>
          <w:rtl/>
        </w:rPr>
        <w:t xml:space="preserve">למבוטח ראשי יישלח הדוח השנתי במתכונת הבאה: </w:t>
      </w:r>
    </w:p>
    <w:p w:rsidR="00C53243" w:rsidRPr="00853723" w:rsidRDefault="00C53243" w:rsidP="00C53243">
      <w:pPr>
        <w:numPr>
          <w:ilvl w:val="0"/>
          <w:numId w:val="21"/>
        </w:numPr>
        <w:overflowPunct w:val="0"/>
        <w:autoSpaceDE w:val="0"/>
        <w:autoSpaceDN w:val="0"/>
        <w:adjustRightInd w:val="0"/>
        <w:spacing w:line="360" w:lineRule="auto"/>
        <w:contextualSpacing/>
        <w:textAlignment w:val="baseline"/>
        <w:rPr>
          <w:rFonts w:ascii="David" w:hAnsi="David" w:cs="David"/>
          <w:sz w:val="24"/>
          <w:szCs w:val="24"/>
        </w:rPr>
      </w:pPr>
      <w:r w:rsidRPr="00853723">
        <w:rPr>
          <w:rFonts w:ascii="David" w:hAnsi="David" w:cs="David"/>
          <w:sz w:val="24"/>
          <w:szCs w:val="24"/>
          <w:rtl/>
        </w:rPr>
        <w:t>דף מקדים - המציג את מכלול הפוליסות הקיימות למבוטח הראשי ולמשפחתו ועלותן.</w:t>
      </w:r>
    </w:p>
    <w:p w:rsidR="00C53243" w:rsidRPr="00853723" w:rsidRDefault="00C53243" w:rsidP="00C53243">
      <w:pPr>
        <w:numPr>
          <w:ilvl w:val="0"/>
          <w:numId w:val="21"/>
        </w:numPr>
        <w:overflowPunct w:val="0"/>
        <w:autoSpaceDE w:val="0"/>
        <w:autoSpaceDN w:val="0"/>
        <w:adjustRightInd w:val="0"/>
        <w:spacing w:line="360" w:lineRule="auto"/>
        <w:contextualSpacing/>
        <w:textAlignment w:val="baseline"/>
        <w:rPr>
          <w:rFonts w:ascii="David" w:hAnsi="David" w:cs="David"/>
          <w:sz w:val="24"/>
          <w:szCs w:val="24"/>
        </w:rPr>
      </w:pPr>
      <w:r w:rsidRPr="00853723">
        <w:rPr>
          <w:rFonts w:ascii="David" w:hAnsi="David" w:cs="David"/>
          <w:sz w:val="24"/>
          <w:szCs w:val="24"/>
          <w:rtl/>
        </w:rPr>
        <w:t xml:space="preserve">לוח 3 המציג את פרטי המבוטח הראשי. </w:t>
      </w:r>
    </w:p>
    <w:p w:rsidR="00C53243" w:rsidRPr="00853723" w:rsidRDefault="00C53243" w:rsidP="00C53243">
      <w:pPr>
        <w:numPr>
          <w:ilvl w:val="0"/>
          <w:numId w:val="21"/>
        </w:numPr>
        <w:overflowPunct w:val="0"/>
        <w:autoSpaceDE w:val="0"/>
        <w:autoSpaceDN w:val="0"/>
        <w:adjustRightInd w:val="0"/>
        <w:spacing w:line="360" w:lineRule="auto"/>
        <w:contextualSpacing/>
        <w:textAlignment w:val="baseline"/>
        <w:rPr>
          <w:rFonts w:ascii="David" w:hAnsi="David" w:cs="David"/>
          <w:sz w:val="20"/>
          <w:szCs w:val="24"/>
        </w:rPr>
      </w:pPr>
      <w:r w:rsidRPr="00853723">
        <w:rPr>
          <w:rFonts w:ascii="David" w:hAnsi="David" w:cs="David"/>
          <w:sz w:val="24"/>
          <w:szCs w:val="24"/>
          <w:rtl/>
        </w:rPr>
        <w:lastRenderedPageBreak/>
        <w:t xml:space="preserve">לוחות 6 ו-7 יוצגו באופן עוקב מספר פעמים בהתאם למספר המבוטחים, ויכללו נתונים עבור כל מבוטח בנפרד. </w:t>
      </w:r>
    </w:p>
    <w:p w:rsidR="00C53243" w:rsidRPr="00853723" w:rsidRDefault="00C53243" w:rsidP="00C53243">
      <w:pPr>
        <w:numPr>
          <w:ilvl w:val="0"/>
          <w:numId w:val="21"/>
        </w:numPr>
        <w:overflowPunct w:val="0"/>
        <w:autoSpaceDE w:val="0"/>
        <w:autoSpaceDN w:val="0"/>
        <w:adjustRightInd w:val="0"/>
        <w:spacing w:line="360" w:lineRule="auto"/>
        <w:contextualSpacing/>
        <w:textAlignment w:val="baseline"/>
        <w:rPr>
          <w:rFonts w:ascii="David" w:hAnsi="David" w:cs="David"/>
          <w:sz w:val="24"/>
          <w:szCs w:val="24"/>
        </w:rPr>
      </w:pPr>
      <w:r w:rsidRPr="00853723">
        <w:rPr>
          <w:rFonts w:ascii="David" w:hAnsi="David" w:cs="David"/>
          <w:sz w:val="24"/>
          <w:szCs w:val="24"/>
          <w:rtl/>
        </w:rPr>
        <w:t xml:space="preserve">לוח 8 יוצג עבור המבוטח הראשי בלבד ויכלול את נתוני מחירי הביטוח באופן מצרפי לכל בני המשפחה. </w:t>
      </w:r>
    </w:p>
    <w:p w:rsidR="00C53243" w:rsidRPr="00853723" w:rsidRDefault="00C53243" w:rsidP="00C53243">
      <w:pPr>
        <w:numPr>
          <w:ilvl w:val="0"/>
          <w:numId w:val="21"/>
        </w:numPr>
        <w:overflowPunct w:val="0"/>
        <w:autoSpaceDE w:val="0"/>
        <w:autoSpaceDN w:val="0"/>
        <w:adjustRightInd w:val="0"/>
        <w:spacing w:line="360" w:lineRule="auto"/>
        <w:contextualSpacing/>
        <w:textAlignment w:val="baseline"/>
        <w:rPr>
          <w:rFonts w:ascii="David" w:hAnsi="David" w:cs="David"/>
          <w:sz w:val="24"/>
          <w:szCs w:val="24"/>
        </w:rPr>
      </w:pPr>
      <w:r w:rsidRPr="00853723">
        <w:rPr>
          <w:rFonts w:ascii="David" w:hAnsi="David" w:cs="David"/>
          <w:sz w:val="24"/>
          <w:szCs w:val="24"/>
          <w:rtl/>
        </w:rPr>
        <w:t xml:space="preserve">לוח 9 יוצג פעם אחת ויכללו נתונים מרוכזים עבור כל בני המשפחה יחדיו. </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4"/>
        </w:rPr>
      </w:pPr>
      <w:r w:rsidRPr="00853723">
        <w:rPr>
          <w:rFonts w:ascii="David" w:hAnsi="David" w:cs="David"/>
          <w:b/>
          <w:bCs/>
          <w:sz w:val="20"/>
          <w:szCs w:val="24"/>
          <w:rtl/>
        </w:rPr>
        <w:t>דף מקדים</w:t>
      </w:r>
      <w:r w:rsidRPr="00853723">
        <w:rPr>
          <w:rFonts w:ascii="David" w:hAnsi="David" w:cs="David"/>
          <w:sz w:val="20"/>
          <w:szCs w:val="24"/>
          <w:rtl/>
        </w:rPr>
        <w:t xml:space="preserve"> - יפרט את מכלול נתוני הפוליסות</w:t>
      </w:r>
      <w:r>
        <w:rPr>
          <w:rFonts w:ascii="David" w:hAnsi="David" w:cs="David"/>
          <w:sz w:val="20"/>
          <w:szCs w:val="24"/>
          <w:rtl/>
        </w:rPr>
        <w:t xml:space="preserve"> הקיימות למבוטח הראשי ולמשפחתו </w:t>
      </w:r>
      <w:r w:rsidRPr="00853723">
        <w:rPr>
          <w:rFonts w:ascii="David" w:hAnsi="David" w:cs="David"/>
          <w:sz w:val="20"/>
          <w:szCs w:val="24"/>
          <w:rtl/>
        </w:rPr>
        <w:t xml:space="preserve">ולגורם המשלם, ככל שידועים פרטים אלה לחברת הביטוח. אם לכל המבוטחים במשפחתו של המבוטח הראשי קיימים אותם כיסויים תהיה טבלה אחת המפרטת את סוג המוצר ועלותו החודשית. אם לבן משפחתו של המבוטח הראשי פוליסה נפרדת משאר בני המשפחה, זו תפורט בטבלה נפרדת. </w:t>
      </w:r>
    </w:p>
    <w:p w:rsidR="00C53243" w:rsidRPr="00853723" w:rsidRDefault="00C53243" w:rsidP="00C53243">
      <w:pPr>
        <w:numPr>
          <w:ilvl w:val="0"/>
          <w:numId w:val="31"/>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סוג המוצר</w:t>
      </w:r>
      <w:r w:rsidRPr="00853723">
        <w:rPr>
          <w:rFonts w:ascii="David" w:eastAsiaTheme="minorHAnsi" w:hAnsi="David" w:cs="David"/>
          <w:sz w:val="24"/>
          <w:szCs w:val="24"/>
          <w:rtl/>
          <w:lang w:eastAsia="en-US"/>
        </w:rPr>
        <w:t xml:space="preserve"> - אחת מחלופות אלה: ניתוחים מהשקל הראשון, ניתוחים משלים, פיצוי בגין ניתוח, ניתוחים עם השתתפות עצמית, ניתוחים בחו"ל, השתלות וטיפולים מיוחדים בחו"ל, תרופות, הרחבה לתרופות, אמבולטורי, סיעוד, סיעוד עם תקופת המתנה ארוכה, סיעוד מסולקת, מחלות קשות, פיצוי לסרטן, נכות מתאונה, תאונות אישיות, כתב שירות, שיניים, אחר (יש לנקוב בסוג הביטוח).</w:t>
      </w:r>
    </w:p>
    <w:p w:rsidR="00C53243" w:rsidRPr="00853723" w:rsidRDefault="00C53243" w:rsidP="00C53243">
      <w:pPr>
        <w:numPr>
          <w:ilvl w:val="0"/>
          <w:numId w:val="31"/>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עלות שנתית</w:t>
      </w:r>
      <w:r w:rsidRPr="00853723">
        <w:rPr>
          <w:rFonts w:ascii="David" w:eastAsiaTheme="minorHAnsi" w:hAnsi="David" w:cs="David"/>
          <w:sz w:val="24"/>
          <w:szCs w:val="24"/>
          <w:rtl/>
          <w:lang w:eastAsia="en-US"/>
        </w:rPr>
        <w:t xml:space="preserve">- תפורט עלותו השנתית ששולמה בפועל עבור כל כיסוי בש"ח. </w:t>
      </w:r>
    </w:p>
    <w:p w:rsidR="00C53243" w:rsidRPr="00853723" w:rsidRDefault="00C53243" w:rsidP="00C53243">
      <w:pPr>
        <w:numPr>
          <w:ilvl w:val="0"/>
          <w:numId w:val="31"/>
        </w:numPr>
        <w:tabs>
          <w:tab w:val="center" w:pos="2359"/>
          <w:tab w:val="center" w:pos="5619"/>
        </w:tabs>
        <w:overflowPunct w:val="0"/>
        <w:autoSpaceDE w:val="0"/>
        <w:autoSpaceDN w:val="0"/>
        <w:adjustRightInd w:val="0"/>
        <w:spacing w:line="360" w:lineRule="auto"/>
        <w:ind w:left="867" w:hanging="357"/>
        <w:contextualSpacing/>
        <w:textAlignment w:val="baseline"/>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t xml:space="preserve">סה"כ תשלום שנתי ששילמה ישראלה ביטוחה עבור מוצרי ביטוח בריאות לשנת </w:t>
      </w:r>
      <w:r w:rsidRPr="00853723">
        <w:rPr>
          <w:rFonts w:ascii="David" w:eastAsiaTheme="minorHAnsi" w:hAnsi="David" w:cs="David"/>
          <w:b/>
          <w:bCs/>
          <w:sz w:val="24"/>
          <w:szCs w:val="24"/>
          <w:lang w:eastAsia="en-US"/>
        </w:rPr>
        <w:t>XXXX</w:t>
      </w:r>
      <w:r>
        <w:rPr>
          <w:rFonts w:ascii="David" w:eastAsiaTheme="minorHAnsi" w:hAnsi="David" w:cs="David"/>
          <w:b/>
          <w:bCs/>
          <w:sz w:val="24"/>
          <w:szCs w:val="24"/>
          <w:rtl/>
          <w:lang w:eastAsia="en-US"/>
        </w:rPr>
        <w:t xml:space="preserve"> _</w:t>
      </w:r>
      <w:r w:rsidRPr="00853723">
        <w:rPr>
          <w:rFonts w:ascii="David" w:eastAsiaTheme="minorHAnsi" w:hAnsi="David" w:cs="David"/>
          <w:b/>
          <w:bCs/>
          <w:sz w:val="24"/>
          <w:szCs w:val="24"/>
          <w:rtl/>
          <w:lang w:eastAsia="en-US"/>
        </w:rPr>
        <w:t>__ש"ח</w:t>
      </w:r>
      <w:r>
        <w:rPr>
          <w:rFonts w:ascii="David" w:eastAsiaTheme="minorHAnsi" w:hAnsi="David" w:cs="David" w:hint="cs"/>
          <w:b/>
          <w:bCs/>
          <w:sz w:val="24"/>
          <w:szCs w:val="24"/>
          <w:rtl/>
          <w:lang w:eastAsia="en-US"/>
        </w:rPr>
        <w:t xml:space="preserve"> </w:t>
      </w:r>
      <w:r w:rsidRPr="00FD6732">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יפורטו סך התשלומים השנתיים ששילם הגורם המשלם עבור כל הפוליסות שברשותו וברשות משפחתו.</w:t>
      </w:r>
      <w:r w:rsidRPr="00853723">
        <w:rPr>
          <w:rFonts w:ascii="David" w:eastAsiaTheme="minorHAnsi" w:hAnsi="David" w:cs="David"/>
          <w:sz w:val="24"/>
          <w:szCs w:val="24"/>
          <w:lang w:eastAsia="en-US"/>
        </w:rPr>
        <w:t xml:space="preserve"> </w:t>
      </w:r>
      <w:r w:rsidRPr="00853723">
        <w:rPr>
          <w:rFonts w:ascii="David" w:eastAsiaTheme="minorHAnsi" w:hAnsi="David" w:cs="David"/>
          <w:b/>
          <w:bCs/>
          <w:sz w:val="24"/>
          <w:szCs w:val="24"/>
          <w:rtl/>
          <w:lang w:eastAsia="en-US"/>
        </w:rPr>
        <w:t xml:space="preserve">קישור להר הביטוח ולאזור האישי המקוון </w:t>
      </w:r>
      <w:r w:rsidRPr="00853723">
        <w:rPr>
          <w:rFonts w:ascii="David" w:eastAsiaTheme="minorHAnsi" w:hAnsi="David" w:cs="David"/>
          <w:sz w:val="24"/>
          <w:szCs w:val="24"/>
          <w:rtl/>
          <w:lang w:eastAsia="en-US"/>
        </w:rPr>
        <w:t xml:space="preserve">- בתחתית הטבלה תופיע ההערה: </w:t>
      </w:r>
    </w:p>
    <w:p w:rsidR="00C53243" w:rsidRPr="00853723" w:rsidRDefault="00C53243" w:rsidP="00C53243">
      <w:pPr>
        <w:tabs>
          <w:tab w:val="center" w:pos="2359"/>
          <w:tab w:val="center" w:pos="5619"/>
        </w:tabs>
        <w:overflowPunct w:val="0"/>
        <w:autoSpaceDE w:val="0"/>
        <w:autoSpaceDN w:val="0"/>
        <w:adjustRightInd w:val="0"/>
        <w:spacing w:line="360" w:lineRule="auto"/>
        <w:ind w:left="849"/>
        <w:textAlignment w:val="baseline"/>
        <w:rPr>
          <w:rFonts w:ascii="David" w:hAnsi="David" w:cs="David"/>
          <w:sz w:val="20"/>
          <w:szCs w:val="24"/>
        </w:rPr>
      </w:pPr>
      <w:r w:rsidRPr="00853723">
        <w:rPr>
          <w:rFonts w:ascii="David" w:hAnsi="David" w:cs="David"/>
          <w:sz w:val="20"/>
          <w:szCs w:val="24"/>
          <w:rtl/>
        </w:rPr>
        <w:tab/>
        <w:t>"רוצה לדעת יותר?</w:t>
      </w:r>
      <w:r w:rsidRPr="00853723">
        <w:rPr>
          <w:rFonts w:ascii="David" w:hAnsi="David" w:cs="David"/>
          <w:sz w:val="20"/>
          <w:szCs w:val="24"/>
        </w:rPr>
        <w:t xml:space="preserve"> </w:t>
      </w:r>
      <w:r w:rsidRPr="00853723">
        <w:rPr>
          <w:rFonts w:ascii="David" w:hAnsi="David" w:cs="David"/>
          <w:sz w:val="20"/>
          <w:szCs w:val="24"/>
          <w:rtl/>
        </w:rPr>
        <w:t xml:space="preserve">הכנס לחשבון האישי המקוון שלך באתר האינטרנט של החברה </w:t>
      </w:r>
      <w:r w:rsidRPr="00853723">
        <w:rPr>
          <w:rFonts w:ascii="David" w:hAnsi="David" w:cs="David"/>
          <w:b/>
          <w:bCs/>
          <w:sz w:val="20"/>
          <w:szCs w:val="24"/>
          <w:rtl/>
        </w:rPr>
        <w:t xml:space="preserve">באפשרותך לראות את כל הכיסויים הקיימים לך בכל חברות הביטוח באמצעות כניסה לאתר </w:t>
      </w:r>
      <w:hyperlink r:id="rId18" w:history="1">
        <w:r w:rsidRPr="00853723">
          <w:rPr>
            <w:rFonts w:ascii="David" w:hAnsi="David" w:cs="David"/>
            <w:b/>
            <w:bCs/>
            <w:color w:val="0000FF"/>
            <w:sz w:val="20"/>
            <w:szCs w:val="24"/>
            <w:u w:val="single"/>
            <w:rtl/>
          </w:rPr>
          <w:t>הר הביטוח</w:t>
        </w:r>
      </w:hyperlink>
      <w:r w:rsidRPr="00853723">
        <w:rPr>
          <w:rFonts w:ascii="David" w:hAnsi="David" w:cs="David"/>
          <w:sz w:val="20"/>
          <w:szCs w:val="24"/>
          <w:rtl/>
        </w:rPr>
        <w:t>".</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4"/>
          <w:rtl/>
        </w:rPr>
      </w:pPr>
      <w:r w:rsidRPr="00853723">
        <w:rPr>
          <w:rFonts w:ascii="David" w:hAnsi="David" w:cs="David"/>
          <w:b/>
          <w:bCs/>
          <w:sz w:val="24"/>
          <w:szCs w:val="24"/>
          <w:rtl/>
        </w:rPr>
        <w:t xml:space="preserve">לוח 3 </w:t>
      </w:r>
      <w:r w:rsidRPr="00853723">
        <w:rPr>
          <w:rFonts w:ascii="David" w:hAnsi="David" w:cs="David"/>
          <w:sz w:val="24"/>
          <w:szCs w:val="24"/>
          <w:rtl/>
        </w:rPr>
        <w:t>-</w:t>
      </w:r>
      <w:r w:rsidRPr="00853723">
        <w:rPr>
          <w:rFonts w:ascii="David" w:hAnsi="David" w:cs="David"/>
          <w:b/>
          <w:bCs/>
          <w:sz w:val="24"/>
          <w:szCs w:val="24"/>
          <w:rtl/>
        </w:rPr>
        <w:t xml:space="preserve"> </w:t>
      </w:r>
      <w:r w:rsidRPr="00853723">
        <w:rPr>
          <w:rFonts w:ascii="David" w:eastAsiaTheme="minorHAnsi" w:hAnsi="David" w:cs="David"/>
          <w:sz w:val="24"/>
          <w:szCs w:val="24"/>
          <w:rtl/>
          <w:lang w:eastAsia="en-US"/>
        </w:rPr>
        <w:t>יפרט את נתוניו האישיים של המבוטח כפי שאלו מעודכנים ברשומות החברה.</w:t>
      </w:r>
      <w:r w:rsidRPr="00853723">
        <w:rPr>
          <w:rFonts w:ascii="David" w:hAnsi="David" w:cs="David"/>
          <w:sz w:val="24"/>
          <w:szCs w:val="24"/>
          <w:rtl/>
        </w:rPr>
        <w:t xml:space="preserve"> </w:t>
      </w:r>
      <w:r w:rsidRPr="00853723">
        <w:rPr>
          <w:rFonts w:ascii="David" w:eastAsiaTheme="minorHAnsi" w:hAnsi="David" w:cs="David"/>
          <w:sz w:val="20"/>
          <w:szCs w:val="24"/>
          <w:rtl/>
        </w:rPr>
        <w:t>במשלוח בדואר אלקטרוני</w:t>
      </w:r>
      <w:r w:rsidRPr="00853723" w:rsidDel="00F03D47">
        <w:rPr>
          <w:rFonts w:ascii="David" w:eastAsiaTheme="minorHAnsi" w:hAnsi="David" w:cs="David"/>
          <w:sz w:val="20"/>
          <w:szCs w:val="24"/>
          <w:rtl/>
        </w:rPr>
        <w:t xml:space="preserve"> </w:t>
      </w:r>
      <w:r w:rsidRPr="00853723">
        <w:rPr>
          <w:rFonts w:ascii="David" w:eastAsiaTheme="minorHAnsi" w:hAnsi="David" w:cs="David"/>
          <w:sz w:val="20"/>
          <w:szCs w:val="24"/>
          <w:rtl/>
        </w:rPr>
        <w:t>יופיע בתחתית לוח 3 קישור ל שינוי פרטים באזור האישי המקוון של המבוטח: "</w:t>
      </w:r>
      <w:r w:rsidRPr="00853723">
        <w:rPr>
          <w:rFonts w:ascii="David" w:eastAsiaTheme="minorHAnsi" w:hAnsi="David" w:cs="David"/>
          <w:b/>
          <w:bCs/>
          <w:sz w:val="20"/>
          <w:szCs w:val="24"/>
          <w:rtl/>
        </w:rPr>
        <w:t xml:space="preserve">לשינוי פרטים בחשבונך האישי </w:t>
      </w:r>
      <w:hyperlink r:id="rId19" w:history="1">
        <w:r w:rsidRPr="00853723">
          <w:rPr>
            <w:rFonts w:ascii="David" w:eastAsiaTheme="minorHAnsi" w:hAnsi="David" w:cs="David"/>
            <w:b/>
            <w:bCs/>
            <w:color w:val="0000FF"/>
            <w:sz w:val="24"/>
            <w:szCs w:val="24"/>
            <w:u w:val="single"/>
            <w:rtl/>
            <w:lang w:eastAsia="en-US"/>
          </w:rPr>
          <w:t>לחץ כאן</w:t>
        </w:r>
      </w:hyperlink>
      <w:r w:rsidRPr="00853723">
        <w:rPr>
          <w:rFonts w:ascii="David" w:eastAsiaTheme="minorHAnsi" w:hAnsi="David" w:cs="David"/>
          <w:sz w:val="20"/>
          <w:szCs w:val="24"/>
          <w:rtl/>
        </w:rPr>
        <w:t xml:space="preserve">". </w:t>
      </w:r>
    </w:p>
    <w:p w:rsidR="00C53243" w:rsidRPr="00853723" w:rsidRDefault="00C53243" w:rsidP="00C53243">
      <w:pPr>
        <w:overflowPunct w:val="0"/>
        <w:autoSpaceDE w:val="0"/>
        <w:autoSpaceDN w:val="0"/>
        <w:adjustRightInd w:val="0"/>
        <w:spacing w:line="360" w:lineRule="auto"/>
        <w:ind w:left="510"/>
        <w:textAlignment w:val="baseline"/>
        <w:rPr>
          <w:rFonts w:ascii="David" w:hAnsi="David" w:cs="David"/>
          <w:b/>
          <w:bCs/>
          <w:sz w:val="20"/>
          <w:szCs w:val="24"/>
          <w:rtl/>
        </w:rPr>
      </w:pPr>
      <w:r w:rsidRPr="00853723">
        <w:rPr>
          <w:rFonts w:ascii="David" w:eastAsiaTheme="minorHAnsi" w:hAnsi="David" w:cs="David"/>
          <w:sz w:val="20"/>
          <w:szCs w:val="24"/>
          <w:rtl/>
        </w:rPr>
        <w:t>במשלוח בדואר תופיע בתחתית לוח 3 ההערה: "</w:t>
      </w:r>
      <w:r w:rsidRPr="00853723">
        <w:rPr>
          <w:rFonts w:ascii="David" w:eastAsiaTheme="minorHAnsi" w:hAnsi="David" w:cs="David"/>
          <w:b/>
          <w:bCs/>
          <w:sz w:val="20"/>
          <w:szCs w:val="24"/>
          <w:rtl/>
        </w:rPr>
        <w:t>באפשרותך לעדכן את פרטיך האישיים בחשבונך האישי באתר החברה או בטלפון _____</w:t>
      </w:r>
      <w:r w:rsidRPr="00853723">
        <w:rPr>
          <w:rFonts w:ascii="David" w:eastAsiaTheme="minorHAnsi" w:hAnsi="David" w:cs="David"/>
          <w:sz w:val="20"/>
          <w:szCs w:val="24"/>
          <w:rtl/>
        </w:rPr>
        <w:t xml:space="preserve">". </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0"/>
          <w:szCs w:val="24"/>
          <w:rtl/>
        </w:rPr>
        <w:t xml:space="preserve">לוח </w:t>
      </w:r>
      <w:r w:rsidRPr="00853723">
        <w:rPr>
          <w:rFonts w:ascii="David" w:eastAsiaTheme="minorHAnsi" w:hAnsi="David" w:cs="David"/>
          <w:b/>
          <w:bCs/>
          <w:caps/>
          <w:spacing w:val="15"/>
          <w:sz w:val="24"/>
          <w:szCs w:val="24"/>
          <w:rtl/>
          <w:lang w:eastAsia="en-US"/>
        </w:rPr>
        <w:t>6</w:t>
      </w:r>
      <w:r w:rsidRPr="00853723">
        <w:rPr>
          <w:rFonts w:ascii="David" w:eastAsiaTheme="minorHAnsi" w:hAnsi="David" w:cs="David"/>
          <w:caps/>
          <w:spacing w:val="15"/>
          <w:sz w:val="24"/>
          <w:szCs w:val="24"/>
          <w:rtl/>
          <w:lang w:eastAsia="en-US"/>
        </w:rPr>
        <w:t xml:space="preserve"> - </w:t>
      </w:r>
      <w:r w:rsidRPr="00853723">
        <w:rPr>
          <w:rFonts w:ascii="David" w:eastAsiaTheme="minorHAnsi" w:hAnsi="David" w:cs="David"/>
          <w:sz w:val="24"/>
          <w:szCs w:val="24"/>
          <w:rtl/>
          <w:lang w:eastAsia="en-US"/>
        </w:rPr>
        <w:t>יציג את המידע המפורט להלן בטבלה:</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מבוטח יקר שים לב! נדרשת הסכמתך להמשך הפוליסה</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32"/>
          <w:szCs w:val="24"/>
          <w:rtl/>
          <w:lang w:eastAsia="en-US"/>
        </w:rPr>
        <w:t>לפרטים נוספים לחץ כאן או התקשר לטלפון</w:t>
      </w:r>
      <w:r w:rsidRPr="00853723">
        <w:rPr>
          <w:rFonts w:ascii="David" w:eastAsiaTheme="minorHAnsi" w:hAnsi="David" w:cs="David"/>
          <w:sz w:val="24"/>
          <w:szCs w:val="24"/>
          <w:rtl/>
          <w:lang w:eastAsia="en-US"/>
        </w:rPr>
        <w:t>-</w:t>
      </w:r>
      <w:r w:rsidRPr="00853723">
        <w:rPr>
          <w:rFonts w:ascii="David" w:hAnsi="David" w:cs="David"/>
          <w:sz w:val="32"/>
          <w:szCs w:val="24"/>
          <w:rtl/>
        </w:rPr>
        <w:t xml:space="preserve">יוצג רק במקרים בהם חל </w:t>
      </w:r>
      <w:r w:rsidRPr="00853723">
        <w:rPr>
          <w:rFonts w:ascii="David" w:eastAsiaTheme="minorHAnsi" w:hAnsi="David" w:cs="David"/>
          <w:sz w:val="24"/>
          <w:szCs w:val="24"/>
          <w:rtl/>
          <w:lang w:eastAsia="en-US"/>
        </w:rPr>
        <w:t>שינוי מהותי בתנאי הביטוח/שינוי במחיר הביטוח</w:t>
      </w:r>
      <w:r w:rsidRPr="00853723">
        <w:rPr>
          <w:rFonts w:ascii="David" w:hAnsi="David" w:cs="David"/>
          <w:sz w:val="32"/>
          <w:szCs w:val="24"/>
          <w:rtl/>
        </w:rPr>
        <w:t xml:space="preserve">, ונדרשת הסכמתו של המבוטח בהתאם </w:t>
      </w:r>
      <w:r w:rsidRPr="00853723">
        <w:rPr>
          <w:rFonts w:ascii="David" w:hAnsi="David" w:cs="David"/>
          <w:sz w:val="20"/>
          <w:szCs w:val="24"/>
          <w:rtl/>
        </w:rPr>
        <w:t>לחוזר ביטוח בריאות מס' 2015-1-19, בנושא "עריכת תכנית לביטוח בריאות פרט", מיום 24 בספטמבר 2015</w:t>
      </w:r>
      <w:r w:rsidRPr="00853723">
        <w:rPr>
          <w:rFonts w:ascii="David" w:eastAsiaTheme="minorHAnsi" w:hAnsi="David" w:cs="David"/>
          <w:sz w:val="24"/>
          <w:szCs w:val="24"/>
          <w:rtl/>
          <w:lang w:eastAsia="en-US"/>
        </w:rPr>
        <w:t>. יפנה לדף נחיתה שיבהיר את מהות השינוי ויאפשר למבוטח לאשר את הביטו</w:t>
      </w:r>
      <w:r>
        <w:rPr>
          <w:rFonts w:ascii="David" w:eastAsiaTheme="minorHAnsi" w:hAnsi="David" w:cs="David"/>
          <w:sz w:val="24"/>
          <w:szCs w:val="24"/>
          <w:rtl/>
          <w:lang w:eastAsia="en-US"/>
        </w:rPr>
        <w:t>ח.</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שם הביטוח</w:t>
      </w:r>
      <w:r w:rsidRPr="00853723">
        <w:rPr>
          <w:rFonts w:ascii="David" w:eastAsiaTheme="minorHAnsi" w:hAnsi="David" w:cs="David"/>
          <w:sz w:val="24"/>
          <w:szCs w:val="24"/>
          <w:rtl/>
          <w:lang w:eastAsia="en-US"/>
        </w:rPr>
        <w:t xml:space="preserve"> - השם המסחרי</w:t>
      </w:r>
      <w:r w:rsidRPr="00853723">
        <w:rPr>
          <w:rFonts w:ascii="David" w:eastAsiaTheme="minorHAnsi" w:hAnsi="David" w:cs="David"/>
          <w:sz w:val="24"/>
          <w:szCs w:val="24"/>
          <w:lang w:eastAsia="en-US"/>
        </w:rPr>
        <w:t xml:space="preserve"> </w:t>
      </w:r>
      <w:r w:rsidRPr="00853723">
        <w:rPr>
          <w:rFonts w:ascii="David" w:eastAsiaTheme="minorHAnsi" w:hAnsi="David" w:cs="David"/>
          <w:sz w:val="24"/>
          <w:szCs w:val="24"/>
          <w:rtl/>
          <w:lang w:eastAsia="en-US"/>
        </w:rPr>
        <w:t>של הפוליסה, נספח הפוליסה או כתב השירות.</w:t>
      </w:r>
    </w:p>
    <w:p w:rsidR="00C53243" w:rsidRPr="00853723" w:rsidRDefault="00C53243" w:rsidP="00C53243">
      <w:pPr>
        <w:numPr>
          <w:ilvl w:val="0"/>
          <w:numId w:val="24"/>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סוג הביטוח</w:t>
      </w:r>
      <w:r w:rsidRPr="00853723">
        <w:rPr>
          <w:rFonts w:ascii="David" w:eastAsiaTheme="minorHAnsi" w:hAnsi="David" w:cs="David"/>
          <w:sz w:val="24"/>
          <w:szCs w:val="24"/>
          <w:rtl/>
          <w:lang w:eastAsia="en-US"/>
        </w:rPr>
        <w:t xml:space="preserve"> - אחת מחלופות אלה: ניתוחים מהשקל הראשון, ניתוחים משלים, פיצוי בגין ניתוח, ניתוחים עם השתתפות עצמית, ניתוחים בחו"ל, השתלות וטיפולים מיוחדים בחו"ל, תרופות, הרחבה לתרופות, אמבולטורי, סיעוד, סיעוד עם תקופת המתנה ארוכה, סיעוד מסולקת, מחלות קשות, פיצוי לסרטן, נכות מתאונה, תאונות אישיות, כתב שירות, שיניים, אחר (יש לנקוב בסוג הביטוח).</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תיאור הביטוח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יוצג הסבר תמציתי עד 50 מילים על מהות הפוליסה.</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למבוטח ראשי יופיע שדה זה פעם אחת עבור כל סוג ביטוח.</w:t>
      </w:r>
    </w:p>
    <w:p w:rsidR="00C53243" w:rsidRPr="00853723" w:rsidRDefault="00C53243" w:rsidP="00C53243">
      <w:pPr>
        <w:numPr>
          <w:ilvl w:val="0"/>
          <w:numId w:val="24"/>
        </w:numPr>
        <w:tabs>
          <w:tab w:val="left" w:pos="1365"/>
          <w:tab w:val="left" w:pos="2630"/>
          <w:tab w:val="left" w:pos="3857"/>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0"/>
          <w:rtl/>
          <w:lang w:eastAsia="en-US"/>
        </w:rPr>
      </w:pPr>
      <w:r w:rsidRPr="00853723">
        <w:rPr>
          <w:rFonts w:ascii="David" w:eastAsiaTheme="minorHAnsi" w:hAnsi="David" w:cs="David"/>
          <w:b/>
          <w:bCs/>
          <w:sz w:val="32"/>
          <w:szCs w:val="24"/>
          <w:rtl/>
          <w:lang w:eastAsia="en-US"/>
        </w:rPr>
        <w:t xml:space="preserve">השנה נדרשת הסכמתך להמשך הפוליסה וזאת בבשל </w:t>
      </w:r>
      <w:r w:rsidRPr="00853723">
        <w:rPr>
          <w:rFonts w:ascii="David" w:eastAsiaTheme="minorHAnsi" w:hAnsi="David" w:cs="David"/>
          <w:b/>
          <w:bCs/>
          <w:sz w:val="24"/>
          <w:szCs w:val="24"/>
          <w:rtl/>
          <w:lang w:eastAsia="en-US"/>
        </w:rPr>
        <w:t>שינוי מהותי בתנאי הביטוח / שינוי במחיר הביטוח</w:t>
      </w:r>
      <w:r w:rsidRPr="00853723">
        <w:rPr>
          <w:rFonts w:ascii="David" w:eastAsiaTheme="minorHAnsi" w:hAnsi="David" w:cs="David"/>
          <w:b/>
          <w:bCs/>
          <w:sz w:val="32"/>
          <w:szCs w:val="24"/>
          <w:rtl/>
          <w:lang w:eastAsia="en-US"/>
        </w:rPr>
        <w:t xml:space="preserve"> לפרטים נוספים לחץ כאן או התקשר לטלפון ____</w:t>
      </w:r>
      <w:r w:rsidRPr="00853723">
        <w:rPr>
          <w:rFonts w:ascii="David" w:eastAsiaTheme="minorHAnsi" w:hAnsi="David" w:cs="David"/>
          <w:sz w:val="32"/>
          <w:szCs w:val="24"/>
          <w:rtl/>
          <w:lang w:eastAsia="en-US"/>
        </w:rPr>
        <w:t xml:space="preserve"> - יוצג במקרים בהם חל </w:t>
      </w:r>
      <w:r w:rsidRPr="00853723">
        <w:rPr>
          <w:rFonts w:ascii="David" w:eastAsiaTheme="minorHAnsi" w:hAnsi="David" w:cs="David"/>
          <w:sz w:val="24"/>
          <w:szCs w:val="24"/>
          <w:rtl/>
          <w:lang w:eastAsia="en-US"/>
        </w:rPr>
        <w:t>שינוי מהותי בתנאי הביטוח / שינוי במחיר הביטוח</w:t>
      </w:r>
      <w:r w:rsidRPr="00853723">
        <w:rPr>
          <w:rFonts w:ascii="David" w:eastAsiaTheme="minorHAnsi" w:hAnsi="David" w:cs="David"/>
          <w:sz w:val="32"/>
          <w:szCs w:val="24"/>
          <w:rtl/>
          <w:lang w:eastAsia="en-US"/>
        </w:rPr>
        <w:t xml:space="preserve">, ונדרשת הסכמתו של המבוטח בהתאם </w:t>
      </w:r>
      <w:r w:rsidRPr="00853723">
        <w:rPr>
          <w:rFonts w:ascii="David" w:eastAsiaTheme="minorHAnsi" w:hAnsi="David" w:cs="David"/>
          <w:sz w:val="24"/>
          <w:szCs w:val="24"/>
          <w:rtl/>
          <w:lang w:eastAsia="en-US"/>
        </w:rPr>
        <w:t xml:space="preserve">לחוזר ביטוח בריאות מס' 2015-1-19, בנושא "עריכת תכנית לביטוח בריאות פרט", מיום 24 בספטמבר 2015. </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מספר הפוליסה </w:t>
      </w:r>
      <w:r w:rsidRPr="00853723">
        <w:rPr>
          <w:rFonts w:ascii="David" w:eastAsiaTheme="minorHAnsi" w:hAnsi="David" w:cs="David"/>
          <w:sz w:val="24"/>
          <w:szCs w:val="24"/>
          <w:rtl/>
          <w:lang w:eastAsia="en-US"/>
        </w:rPr>
        <w:t>- בהתאם לרשומות החברה.</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תחילת תקופת הביטוח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hAnsi="David" w:cs="David"/>
          <w:sz w:val="16"/>
          <w:szCs w:val="16"/>
        </w:rPr>
        <w:t>XXXX</w:t>
      </w:r>
      <w:r w:rsidRPr="00853723">
        <w:rPr>
          <w:rFonts w:ascii="David" w:hAnsi="David" w:cs="David"/>
          <w:sz w:val="16"/>
          <w:szCs w:val="16"/>
          <w:rtl/>
        </w:rPr>
        <w:t>.</w:t>
      </w:r>
      <w:r w:rsidRPr="00853723">
        <w:rPr>
          <w:rFonts w:ascii="David" w:hAnsi="David" w:cs="David"/>
          <w:sz w:val="16"/>
          <w:szCs w:val="16"/>
        </w:rPr>
        <w:t>XX</w:t>
      </w:r>
      <w:r w:rsidRPr="00853723">
        <w:rPr>
          <w:rFonts w:ascii="David" w:hAnsi="David" w:cs="David"/>
          <w:sz w:val="16"/>
          <w:szCs w:val="16"/>
          <w:rtl/>
        </w:rPr>
        <w:t>.</w:t>
      </w:r>
      <w:r w:rsidRPr="00853723">
        <w:rPr>
          <w:rFonts w:ascii="David" w:hAnsi="David" w:cs="David"/>
          <w:sz w:val="16"/>
          <w:szCs w:val="16"/>
        </w:rPr>
        <w:t>XX</w:t>
      </w:r>
      <w:r w:rsidRPr="00853723">
        <w:rPr>
          <w:rFonts w:ascii="David" w:eastAsiaTheme="minorHAnsi" w:hAnsi="David" w:cs="David"/>
          <w:b/>
          <w:bCs/>
          <w:sz w:val="24"/>
          <w:szCs w:val="24"/>
          <w:rtl/>
          <w:lang w:eastAsia="en-US"/>
        </w:rPr>
        <w:t>.</w:t>
      </w:r>
    </w:p>
    <w:p w:rsidR="00C53243" w:rsidRPr="00853723" w:rsidRDefault="00C53243" w:rsidP="00C53243">
      <w:pPr>
        <w:numPr>
          <w:ilvl w:val="0"/>
          <w:numId w:val="24"/>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lastRenderedPageBreak/>
        <w:t>תום תקופת הביטוח</w:t>
      </w:r>
      <w:r w:rsidRPr="00853723">
        <w:rPr>
          <w:rFonts w:ascii="David" w:eastAsiaTheme="minorHAnsi" w:hAnsi="David" w:cs="David"/>
          <w:sz w:val="24"/>
          <w:szCs w:val="24"/>
          <w:rtl/>
          <w:lang w:eastAsia="en-US"/>
        </w:rPr>
        <w:t xml:space="preserve"> - חברת ביטוח תציין את תקופת הביטוח באחת מאלה: תקופה נקובה, גיל המבוטח, מתחדש כל שנה, או לכל החיים; בפוליסות בריאות שחוזר</w:t>
      </w:r>
      <w:r w:rsidRPr="00853723">
        <w:rPr>
          <w:rFonts w:ascii="David" w:hAnsi="David" w:cs="David"/>
          <w:sz w:val="20"/>
          <w:szCs w:val="24"/>
          <w:rtl/>
        </w:rPr>
        <w:t xml:space="preserve"> ביטוח בריאות מס' 2015-1-19, בנושא "עריכת תכנית לביטוח בריאות פרט"</w:t>
      </w:r>
      <w:r w:rsidRPr="00853723">
        <w:rPr>
          <w:rFonts w:ascii="David" w:eastAsiaTheme="minorHAnsi" w:hAnsi="David" w:cs="David"/>
          <w:sz w:val="24"/>
          <w:szCs w:val="24"/>
          <w:rtl/>
          <w:lang w:eastAsia="en-US"/>
        </w:rPr>
        <w:t>, מיום 24 בספטמבר 2015, חל עליהן, יצוין "מתחדשת כל שנתיים".</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לא יכוסה מקרה ביטוח הקשור באלו (החרגות)</w:t>
      </w:r>
      <w:r w:rsidRPr="00853723">
        <w:rPr>
          <w:rFonts w:ascii="David" w:eastAsiaTheme="minorHAnsi" w:hAnsi="David" w:cs="David"/>
          <w:sz w:val="24"/>
          <w:szCs w:val="24"/>
          <w:rtl/>
          <w:lang w:eastAsia="en-US"/>
        </w:rPr>
        <w:t xml:space="preserve"> - החרגות פרטניות לכיסוי הביטוחי הייחודיות למבוטח. ככל שאין החרגות - תופיע ההערה "אין". במקום בו החרגה מסוימת תקפה למספר כיסויים, ניתן לאחד את התאים בעמודה.</w:t>
      </w:r>
    </w:p>
    <w:p w:rsidR="00C53243" w:rsidRPr="00853723" w:rsidRDefault="00C53243" w:rsidP="00C53243">
      <w:pPr>
        <w:numPr>
          <w:ilvl w:val="0"/>
          <w:numId w:val="24"/>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סכום הביטוח בש"ח</w:t>
      </w:r>
      <w:r w:rsidRPr="00853723">
        <w:rPr>
          <w:rFonts w:ascii="David" w:eastAsiaTheme="minorHAnsi" w:hAnsi="David" w:cs="David"/>
          <w:sz w:val="24"/>
          <w:szCs w:val="24"/>
          <w:rtl/>
          <w:lang w:eastAsia="en-US"/>
        </w:rPr>
        <w:t xml:space="preserve"> - יוצג בפוליסות פיצוי בלבד.</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4"/>
          <w:rtl/>
        </w:rPr>
      </w:pPr>
      <w:r w:rsidRPr="00853723">
        <w:rPr>
          <w:rFonts w:ascii="David" w:hAnsi="David" w:cs="David"/>
          <w:b/>
          <w:bCs/>
          <w:sz w:val="20"/>
          <w:szCs w:val="24"/>
          <w:rtl/>
        </w:rPr>
        <w:t xml:space="preserve">לוח 7 </w:t>
      </w:r>
      <w:r w:rsidRPr="00853723">
        <w:rPr>
          <w:rFonts w:ascii="David" w:hAnsi="David" w:cs="David"/>
          <w:sz w:val="20"/>
          <w:szCs w:val="24"/>
          <w:rtl/>
        </w:rPr>
        <w:t>-</w:t>
      </w:r>
      <w:r w:rsidRPr="00853723">
        <w:rPr>
          <w:rFonts w:ascii="David" w:hAnsi="David" w:cs="David"/>
          <w:b/>
          <w:bCs/>
          <w:sz w:val="20"/>
          <w:szCs w:val="24"/>
          <w:rtl/>
        </w:rPr>
        <w:t xml:space="preserve"> </w:t>
      </w:r>
      <w:r w:rsidRPr="00853723">
        <w:rPr>
          <w:rFonts w:ascii="David" w:hAnsi="David" w:cs="David"/>
          <w:sz w:val="20"/>
          <w:szCs w:val="24"/>
          <w:rtl/>
        </w:rPr>
        <w:t>יציג את המידע כמפורט להלן:</w:t>
      </w:r>
    </w:p>
    <w:p w:rsidR="00C53243" w:rsidRPr="00853723" w:rsidRDefault="00C53243" w:rsidP="00C53243">
      <w:pPr>
        <w:numPr>
          <w:ilvl w:val="0"/>
          <w:numId w:val="22"/>
        </w:numPr>
        <w:tabs>
          <w:tab w:val="left" w:pos="1365"/>
          <w:tab w:val="left" w:pos="2630"/>
          <w:tab w:val="left" w:pos="3857"/>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שם הביטוח</w:t>
      </w:r>
      <w:r w:rsidRPr="00853723">
        <w:rPr>
          <w:rFonts w:ascii="David" w:eastAsiaTheme="minorHAnsi" w:hAnsi="David" w:cs="David"/>
          <w:sz w:val="24"/>
          <w:szCs w:val="24"/>
          <w:rtl/>
          <w:lang w:eastAsia="en-US"/>
        </w:rPr>
        <w:t xml:space="preserve"> - יצוין השם המסחרי</w:t>
      </w:r>
      <w:r w:rsidRPr="00853723">
        <w:rPr>
          <w:rFonts w:ascii="David" w:eastAsiaTheme="minorHAnsi" w:hAnsi="David" w:cs="David"/>
          <w:sz w:val="24"/>
          <w:szCs w:val="24"/>
          <w:lang w:eastAsia="en-US"/>
        </w:rPr>
        <w:t xml:space="preserve"> </w:t>
      </w:r>
      <w:r w:rsidRPr="00853723">
        <w:rPr>
          <w:rFonts w:ascii="David" w:eastAsiaTheme="minorHAnsi" w:hAnsi="David" w:cs="David"/>
          <w:sz w:val="24"/>
          <w:szCs w:val="24"/>
          <w:rtl/>
          <w:lang w:eastAsia="en-US"/>
        </w:rPr>
        <w:t>של הפוליסה, נספח הפוליסה או כתב השירות.</w:t>
      </w:r>
    </w:p>
    <w:p w:rsidR="00C53243" w:rsidRPr="00853723" w:rsidRDefault="00C53243" w:rsidP="00C53243">
      <w:pPr>
        <w:numPr>
          <w:ilvl w:val="0"/>
          <w:numId w:val="22"/>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סוג הביטוח</w:t>
      </w:r>
      <w:r w:rsidRPr="00853723">
        <w:rPr>
          <w:rFonts w:ascii="David" w:eastAsiaTheme="minorHAnsi" w:hAnsi="David" w:cs="David"/>
          <w:sz w:val="24"/>
          <w:szCs w:val="24"/>
          <w:rtl/>
          <w:lang w:eastAsia="en-US"/>
        </w:rPr>
        <w:t xml:space="preserve"> - תוצג אחת מחלופות אלה: ניתוחים מהשקל הראשון, ניתוחים משלים, פיצוי בגין ניתוח, ניתוחים עם השתתפות עצמית, ניתוחים בחו"ל, השתלות וטיפולים מיוחדים בחו"ל, תרופות, הרחבה לתרופות, אמבולטורי, סיעוד, סיעוד עם תקופת המתנה ארוכה, סיעוד מסולקת, מחלות קשות, פיצוי לסרטן, נכות מתאונה, תאונות אישיות, כתב שירות, שיניים, אחר (יש לנקוב בסוג הביטוח) </w:t>
      </w:r>
    </w:p>
    <w:p w:rsidR="00C53243" w:rsidRPr="00853723" w:rsidRDefault="00C53243" w:rsidP="00C53243">
      <w:pPr>
        <w:numPr>
          <w:ilvl w:val="0"/>
          <w:numId w:val="22"/>
        </w:numPr>
        <w:overflowPunct w:val="0"/>
        <w:autoSpaceDE w:val="0"/>
        <w:autoSpaceDN w:val="0"/>
        <w:adjustRightInd w:val="0"/>
        <w:spacing w:line="360" w:lineRule="auto"/>
        <w:ind w:left="794"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מחיר ביטוח חודשי לפני הנחה/תוספת חיתומית </w:t>
      </w:r>
      <w:r w:rsidRPr="00853723">
        <w:rPr>
          <w:rFonts w:ascii="David" w:eastAsiaTheme="minorHAnsi" w:hAnsi="David" w:cs="David"/>
          <w:sz w:val="24"/>
          <w:szCs w:val="24"/>
          <w:rtl/>
          <w:lang w:eastAsia="en-US"/>
        </w:rPr>
        <w:t>- יוצג מחיר הביטוח החודשי ששילם מבוטח עבור החודש האחרון לשנת הדיווח, ללא הנחות וללא תוספות חיתומיות; לא ניתנו הנחות ולא נקבעה תוספת חיתומית, לא יוצג מידע לפי סעיף זה.</w:t>
      </w:r>
    </w:p>
    <w:p w:rsidR="00C53243" w:rsidRPr="00853723" w:rsidRDefault="00C53243" w:rsidP="00C53243">
      <w:pPr>
        <w:numPr>
          <w:ilvl w:val="0"/>
          <w:numId w:val="22"/>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תוספת חיתומית</w:t>
      </w:r>
      <w:r w:rsidRPr="00853723">
        <w:rPr>
          <w:rFonts w:ascii="David" w:eastAsiaTheme="minorHAnsi" w:hAnsi="David" w:cs="David"/>
          <w:sz w:val="24"/>
          <w:szCs w:val="24"/>
          <w:rtl/>
          <w:lang w:eastAsia="en-US"/>
        </w:rPr>
        <w:t>- תוצג התוספת החיתומית באחוזים. לא נקבעה תוספות חיתומית, לא יוצג מידע לפי סעיף זה.</w:t>
      </w:r>
    </w:p>
    <w:p w:rsidR="00C53243" w:rsidRPr="00853723" w:rsidRDefault="00C53243" w:rsidP="00C53243">
      <w:pPr>
        <w:numPr>
          <w:ilvl w:val="0"/>
          <w:numId w:val="22"/>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הנחה</w:t>
      </w:r>
      <w:r w:rsidRPr="00853723">
        <w:rPr>
          <w:rFonts w:ascii="David" w:eastAsiaTheme="minorHAnsi" w:hAnsi="David" w:cs="David"/>
          <w:sz w:val="24"/>
          <w:szCs w:val="24"/>
          <w:rtl/>
          <w:lang w:eastAsia="en-US"/>
        </w:rPr>
        <w:t xml:space="preserve"> - יוצג אחוז ההנחה שניתן; לא ניתנה הנחה, לא יוצג מידע לפי סעיף זה.</w:t>
      </w:r>
    </w:p>
    <w:p w:rsidR="00C53243" w:rsidRPr="00853723" w:rsidRDefault="00C53243" w:rsidP="00C53243">
      <w:pPr>
        <w:numPr>
          <w:ilvl w:val="0"/>
          <w:numId w:val="22"/>
        </w:numPr>
        <w:tabs>
          <w:tab w:val="center" w:pos="2359"/>
          <w:tab w:val="center" w:pos="5619"/>
        </w:tabs>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יתרת תקופת הנחה</w:t>
      </w:r>
      <w:r w:rsidRPr="00853723">
        <w:rPr>
          <w:rFonts w:ascii="David" w:eastAsiaTheme="minorHAnsi" w:hAnsi="David" w:cs="David"/>
          <w:sz w:val="24"/>
          <w:szCs w:val="24"/>
          <w:rtl/>
          <w:lang w:eastAsia="en-US"/>
        </w:rPr>
        <w:t xml:space="preserve"> - יוצג תאריך יתרת תקופת ההנחה ביחס ליום הדיווח; ניתנה הנחה מדורגת, יוצגו יתרות תקופות ההנחה ואחוזי ההנחה שניתנו בהתאמה בשורות נפרדות; לא ניתנה הנחה, לא יוצג מידע לפי סעיף זה.</w:t>
      </w:r>
    </w:p>
    <w:p w:rsidR="00C53243" w:rsidRPr="00853723" w:rsidRDefault="00C53243" w:rsidP="00C53243">
      <w:pPr>
        <w:numPr>
          <w:ilvl w:val="0"/>
          <w:numId w:val="22"/>
        </w:numPr>
        <w:overflowPunct w:val="0"/>
        <w:autoSpaceDE w:val="0"/>
        <w:autoSpaceDN w:val="0"/>
        <w:adjustRightInd w:val="0"/>
        <w:spacing w:before="120" w:after="120"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מחיר ביטוח חודשי</w:t>
      </w:r>
      <w:r w:rsidRPr="00853723">
        <w:rPr>
          <w:rFonts w:ascii="David" w:eastAsiaTheme="minorHAnsi" w:hAnsi="David" w:cs="David"/>
          <w:sz w:val="24"/>
          <w:szCs w:val="24"/>
          <w:rtl/>
          <w:lang w:eastAsia="en-US"/>
        </w:rPr>
        <w:t xml:space="preserve"> - יוצג מחיר הביטוח כולל הנחות ותוספות חיתומיות בגין כל כיסוי בנפרד.</w:t>
      </w:r>
    </w:p>
    <w:p w:rsidR="00C53243" w:rsidRPr="00853723" w:rsidRDefault="00C53243" w:rsidP="00C53243">
      <w:pPr>
        <w:numPr>
          <w:ilvl w:val="0"/>
          <w:numId w:val="22"/>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סה"כ עלות הביטוח ששולם השנה</w:t>
      </w:r>
      <w:r w:rsidRPr="00853723">
        <w:rPr>
          <w:rFonts w:ascii="David" w:eastAsiaTheme="minorHAnsi" w:hAnsi="David" w:cs="David"/>
          <w:sz w:val="24"/>
          <w:szCs w:val="24"/>
          <w:rtl/>
          <w:lang w:eastAsia="en-US"/>
        </w:rPr>
        <w:t xml:space="preserve"> - יוצג מחיר הביטוח השנתי ששילם המבוטח.</w:t>
      </w:r>
    </w:p>
    <w:p w:rsidR="00C53243" w:rsidRPr="00853723" w:rsidRDefault="00C53243" w:rsidP="00C53243">
      <w:pPr>
        <w:numPr>
          <w:ilvl w:val="0"/>
          <w:numId w:val="22"/>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מחיר הביטוח הצפוי במדרגת הגיל האחרונה </w:t>
      </w:r>
      <w:r w:rsidRPr="00853723">
        <w:rPr>
          <w:rFonts w:ascii="David" w:eastAsiaTheme="minorHAnsi" w:hAnsi="David" w:cs="David"/>
          <w:sz w:val="24"/>
          <w:szCs w:val="24"/>
          <w:rtl/>
          <w:lang w:eastAsia="en-US"/>
        </w:rPr>
        <w:t>- יוצג מחיר הביטוח שצפוי המבוטח לשלם במדרגת הגיל האחרונה.</w:t>
      </w:r>
    </w:p>
    <w:p w:rsidR="00C53243" w:rsidRPr="00853723" w:rsidRDefault="00C53243" w:rsidP="00C53243">
      <w:pPr>
        <w:numPr>
          <w:ilvl w:val="0"/>
          <w:numId w:val="22"/>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סה"כ</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עלות כלל הביטוחים</w:t>
      </w:r>
      <w:r w:rsidRPr="00853723">
        <w:rPr>
          <w:rFonts w:ascii="David" w:eastAsiaTheme="minorHAnsi" w:hAnsi="David" w:cs="David"/>
          <w:sz w:val="24"/>
          <w:szCs w:val="24"/>
          <w:rtl/>
          <w:lang w:eastAsia="en-US"/>
        </w:rPr>
        <w:t xml:space="preserve"> - תוצג סך עלות הביטוח בעבור כל הכיסויים שרכש המבוטח מחברת הביטוח.</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hAnsi="David" w:cs="David"/>
          <w:sz w:val="20"/>
          <w:szCs w:val="24"/>
        </w:rPr>
      </w:pPr>
      <w:r w:rsidRPr="00853723">
        <w:rPr>
          <w:rFonts w:ascii="David" w:hAnsi="David" w:cs="David"/>
          <w:b/>
          <w:bCs/>
          <w:sz w:val="20"/>
          <w:szCs w:val="24"/>
          <w:rtl/>
        </w:rPr>
        <w:t xml:space="preserve">לוח 8 </w:t>
      </w:r>
      <w:r w:rsidRPr="00853723">
        <w:rPr>
          <w:rFonts w:ascii="David" w:hAnsi="David" w:cs="David"/>
          <w:sz w:val="20"/>
          <w:szCs w:val="24"/>
          <w:rtl/>
        </w:rPr>
        <w:t>-</w:t>
      </w:r>
      <w:r w:rsidRPr="00853723">
        <w:rPr>
          <w:rFonts w:ascii="David" w:hAnsi="David" w:cs="David"/>
          <w:b/>
          <w:bCs/>
          <w:sz w:val="20"/>
          <w:szCs w:val="24"/>
          <w:rtl/>
        </w:rPr>
        <w:t xml:space="preserve"> </w:t>
      </w:r>
      <w:r w:rsidRPr="00853723">
        <w:rPr>
          <w:rFonts w:ascii="David" w:eastAsiaTheme="minorHAnsi" w:hAnsi="David" w:cs="David"/>
          <w:b/>
          <w:bCs/>
          <w:sz w:val="20"/>
          <w:szCs w:val="24"/>
          <w:rtl/>
          <w:lang w:eastAsia="en-US"/>
        </w:rPr>
        <w:t>מחיר הביטוח ששולם בשנת</w:t>
      </w:r>
      <w:r w:rsidRPr="00853723" w:rsidDel="00437C9B">
        <w:rPr>
          <w:rFonts w:ascii="David" w:eastAsiaTheme="minorHAnsi" w:hAnsi="David" w:cs="David"/>
          <w:b/>
          <w:bCs/>
          <w:sz w:val="20"/>
          <w:szCs w:val="24"/>
          <w:rtl/>
          <w:lang w:eastAsia="en-US"/>
        </w:rPr>
        <w:t xml:space="preserve"> </w:t>
      </w:r>
      <w:r w:rsidRPr="00853723">
        <w:rPr>
          <w:rFonts w:ascii="David" w:eastAsiaTheme="minorHAnsi" w:hAnsi="David" w:cs="David"/>
          <w:b/>
          <w:bCs/>
          <w:sz w:val="20"/>
          <w:szCs w:val="24"/>
          <w:rtl/>
          <w:lang w:eastAsia="en-US"/>
        </w:rPr>
        <w:t>(שנת הדיווח)</w:t>
      </w:r>
      <w:r w:rsidRPr="00853723">
        <w:rPr>
          <w:rFonts w:ascii="David" w:eastAsiaTheme="minorHAnsi" w:hAnsi="David" w:cs="David"/>
          <w:sz w:val="20"/>
          <w:szCs w:val="24"/>
          <w:rtl/>
          <w:lang w:eastAsia="en-US"/>
        </w:rPr>
        <w:t xml:space="preserve"> - </w:t>
      </w:r>
      <w:r w:rsidRPr="00853723">
        <w:rPr>
          <w:rFonts w:ascii="David" w:hAnsi="David" w:cs="David"/>
          <w:sz w:val="20"/>
          <w:szCs w:val="24"/>
          <w:rtl/>
        </w:rPr>
        <w:t xml:space="preserve">יוצג למבוטח הראשי בלבד, ויציג את </w:t>
      </w:r>
      <w:r w:rsidRPr="00853723">
        <w:rPr>
          <w:rFonts w:ascii="David" w:eastAsiaTheme="minorHAnsi" w:hAnsi="David" w:cs="David"/>
          <w:sz w:val="24"/>
          <w:szCs w:val="24"/>
          <w:rtl/>
          <w:lang w:eastAsia="en-US"/>
        </w:rPr>
        <w:t>סך עלות הביטוח</w:t>
      </w:r>
      <w:r w:rsidRPr="00853723">
        <w:rPr>
          <w:rFonts w:ascii="David" w:eastAsiaTheme="minorHAnsi" w:hAnsi="David" w:cs="David"/>
          <w:sz w:val="20"/>
          <w:szCs w:val="24"/>
          <w:rtl/>
          <w:lang w:eastAsia="en-US"/>
        </w:rPr>
        <w:t xml:space="preserve"> ששולם בשנת הדיווח עבור המבוטח ומשפחתו בחלוקה לחודשי השנה; </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hAnsi="David" w:cs="David"/>
          <w:b/>
          <w:bCs/>
          <w:sz w:val="20"/>
          <w:szCs w:val="24"/>
          <w:rtl/>
        </w:rPr>
        <w:t xml:space="preserve">לוח 9 </w:t>
      </w:r>
      <w:r w:rsidRPr="00853723">
        <w:rPr>
          <w:rFonts w:ascii="David" w:hAnsi="David" w:cs="David"/>
          <w:sz w:val="20"/>
          <w:szCs w:val="24"/>
          <w:rtl/>
        </w:rPr>
        <w:t>-</w:t>
      </w:r>
      <w:r w:rsidRPr="00853723">
        <w:rPr>
          <w:rFonts w:ascii="David" w:hAnsi="David" w:cs="David"/>
          <w:b/>
          <w:bCs/>
          <w:sz w:val="20"/>
          <w:szCs w:val="24"/>
          <w:rtl/>
        </w:rPr>
        <w:t xml:space="preserve"> </w:t>
      </w:r>
      <w:r w:rsidRPr="00853723">
        <w:rPr>
          <w:rFonts w:ascii="David" w:eastAsiaTheme="minorHAnsi" w:hAnsi="David" w:cs="David"/>
          <w:sz w:val="24"/>
          <w:szCs w:val="24"/>
          <w:rtl/>
          <w:lang w:eastAsia="en-US"/>
        </w:rPr>
        <w:t xml:space="preserve">יציג פרטי מידע, בין היתר, את המידע </w:t>
      </w:r>
      <w:r w:rsidRPr="00853723">
        <w:rPr>
          <w:rFonts w:ascii="David" w:hAnsi="David" w:cs="David"/>
          <w:sz w:val="20"/>
          <w:szCs w:val="24"/>
          <w:rtl/>
        </w:rPr>
        <w:t>לפי חוזר עריכת תכנית לביטוח בריאות פרט,</w:t>
      </w:r>
      <w:r w:rsidRPr="00853723">
        <w:rPr>
          <w:rFonts w:ascii="David" w:eastAsiaTheme="minorHAnsi" w:hAnsi="David" w:cs="David"/>
          <w:sz w:val="24"/>
          <w:szCs w:val="24"/>
          <w:rtl/>
          <w:lang w:eastAsia="en-US"/>
        </w:rPr>
        <w:t xml:space="preserve"> בטבלה כמפורט להלן:</w:t>
      </w:r>
    </w:p>
    <w:p w:rsidR="00C53243" w:rsidRPr="00853723" w:rsidRDefault="00C53243" w:rsidP="00C53243">
      <w:pPr>
        <w:numPr>
          <w:ilvl w:val="0"/>
          <w:numId w:val="23"/>
        </w:numPr>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b/>
          <w:bCs/>
          <w:sz w:val="24"/>
          <w:szCs w:val="24"/>
          <w:rtl/>
          <w:lang w:eastAsia="en-US"/>
        </w:rPr>
        <w:t xml:space="preserve">שם המבוטח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יצוין שמו של המבוטח שהשינוי תקף לגביו</w:t>
      </w:r>
      <w:r w:rsidRPr="00853723">
        <w:rPr>
          <w:rFonts w:ascii="David" w:eastAsiaTheme="minorHAnsi" w:hAnsi="David" w:cs="David"/>
          <w:b/>
          <w:bCs/>
          <w:sz w:val="24"/>
          <w:szCs w:val="24"/>
          <w:rtl/>
          <w:lang w:eastAsia="en-US"/>
        </w:rPr>
        <w:t>.</w:t>
      </w:r>
    </w:p>
    <w:p w:rsidR="00C53243" w:rsidRPr="00853723" w:rsidRDefault="00C53243" w:rsidP="00C53243">
      <w:pPr>
        <w:numPr>
          <w:ilvl w:val="0"/>
          <w:numId w:val="23"/>
        </w:numPr>
        <w:overflowPunct w:val="0"/>
        <w:autoSpaceDE w:val="0"/>
        <w:autoSpaceDN w:val="0"/>
        <w:adjustRightInd w:val="0"/>
        <w:spacing w:line="360" w:lineRule="auto"/>
        <w:contextualSpacing/>
        <w:textAlignment w:val="baseline"/>
        <w:rPr>
          <w:rFonts w:ascii="David" w:eastAsiaTheme="minorHAnsi" w:hAnsi="David" w:cs="David"/>
          <w:sz w:val="24"/>
          <w:szCs w:val="24"/>
          <w:rtl/>
          <w:lang w:eastAsia="en-US"/>
        </w:rPr>
      </w:pPr>
      <w:r w:rsidRPr="00853723">
        <w:rPr>
          <w:rFonts w:ascii="David" w:eastAsiaTheme="minorHAnsi" w:hAnsi="David" w:cs="David"/>
          <w:b/>
          <w:bCs/>
          <w:sz w:val="24"/>
          <w:szCs w:val="24"/>
          <w:rtl/>
          <w:lang w:eastAsia="en-US"/>
        </w:rPr>
        <w:t>שם הביטוח</w:t>
      </w:r>
      <w:r w:rsidRPr="00853723">
        <w:rPr>
          <w:rFonts w:ascii="David" w:eastAsiaTheme="minorHAnsi" w:hAnsi="David" w:cs="David"/>
          <w:sz w:val="24"/>
          <w:szCs w:val="24"/>
          <w:rtl/>
          <w:lang w:eastAsia="en-US"/>
        </w:rPr>
        <w:t xml:space="preserve"> - יצוין השם המסחרי של הפוליסה, הנספח לפוליסה או כתב השירות.</w:t>
      </w:r>
    </w:p>
    <w:p w:rsidR="00C53243" w:rsidRPr="00853723" w:rsidRDefault="00C53243" w:rsidP="00C53243">
      <w:pPr>
        <w:numPr>
          <w:ilvl w:val="0"/>
          <w:numId w:val="23"/>
        </w:numPr>
        <w:overflowPunct w:val="0"/>
        <w:autoSpaceDE w:val="0"/>
        <w:autoSpaceDN w:val="0"/>
        <w:adjustRightInd w:val="0"/>
        <w:spacing w:line="360" w:lineRule="auto"/>
        <w:ind w:left="794"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מידע חשוב</w:t>
      </w:r>
      <w:r w:rsidRPr="00853723">
        <w:rPr>
          <w:rFonts w:ascii="David" w:eastAsiaTheme="minorHAnsi" w:hAnsi="David" w:cs="David"/>
          <w:sz w:val="24"/>
          <w:szCs w:val="24"/>
          <w:rtl/>
          <w:lang w:eastAsia="en-US"/>
        </w:rPr>
        <w:t xml:space="preserve"> - יצוין פרטי מידע הרלוונטיים לפוליסה וקשורים אליה באופן ישיר. </w:t>
      </w:r>
    </w:p>
    <w:p w:rsidR="00C53243" w:rsidRPr="00853723" w:rsidRDefault="00C53243" w:rsidP="00C53243">
      <w:pPr>
        <w:numPr>
          <w:ilvl w:val="0"/>
          <w:numId w:val="23"/>
        </w:numPr>
        <w:overflowPunct w:val="0"/>
        <w:autoSpaceDE w:val="0"/>
        <w:autoSpaceDN w:val="0"/>
        <w:adjustRightInd w:val="0"/>
        <w:spacing w:line="360" w:lineRule="auto"/>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0"/>
          <w:szCs w:val="24"/>
          <w:rtl/>
          <w:lang w:eastAsia="en-US"/>
        </w:rPr>
        <w:t>שינוי מהותי בתנאי הביטוח / שינוי במחיר הביטוח</w:t>
      </w:r>
      <w:r w:rsidRPr="00853723" w:rsidDel="0059154B">
        <w:rPr>
          <w:rFonts w:ascii="David" w:eastAsiaTheme="minorHAnsi" w:hAnsi="David" w:cs="David"/>
          <w:b/>
          <w:bCs/>
          <w:sz w:val="20"/>
          <w:szCs w:val="24"/>
          <w:rtl/>
          <w:lang w:eastAsia="en-US"/>
        </w:rPr>
        <w:t xml:space="preserve"> </w:t>
      </w:r>
      <w:r w:rsidRPr="00853723">
        <w:rPr>
          <w:rFonts w:ascii="David" w:eastAsiaTheme="minorHAnsi" w:hAnsi="David" w:cs="David"/>
          <w:sz w:val="20"/>
          <w:szCs w:val="24"/>
          <w:rtl/>
          <w:lang w:eastAsia="en-US"/>
        </w:rPr>
        <w:t>-</w:t>
      </w:r>
      <w:r w:rsidRPr="00853723">
        <w:rPr>
          <w:rFonts w:ascii="David" w:eastAsiaTheme="minorHAnsi" w:hAnsi="David" w:cs="David"/>
          <w:b/>
          <w:bCs/>
          <w:sz w:val="20"/>
          <w:szCs w:val="24"/>
          <w:rtl/>
          <w:lang w:eastAsia="en-US"/>
        </w:rPr>
        <w:t xml:space="preserve"> </w:t>
      </w:r>
      <w:r w:rsidRPr="00853723">
        <w:rPr>
          <w:rFonts w:ascii="David" w:eastAsiaTheme="minorHAnsi" w:hAnsi="David" w:cs="David"/>
          <w:sz w:val="20"/>
          <w:szCs w:val="24"/>
          <w:rtl/>
          <w:lang w:eastAsia="en-US"/>
        </w:rPr>
        <w:t>תצוין תמצית פירוט השינוי שנערך עד 50 מילים.</w:t>
      </w:r>
      <w:r w:rsidRPr="00853723">
        <w:rPr>
          <w:rFonts w:ascii="David" w:eastAsiaTheme="minorHAnsi" w:hAnsi="David" w:cs="David"/>
          <w:b/>
          <w:bCs/>
          <w:sz w:val="20"/>
          <w:szCs w:val="24"/>
          <w:rtl/>
          <w:lang w:eastAsia="en-US"/>
        </w:rPr>
        <w:t xml:space="preserve"> בשינוי במחיר הביטוח </w:t>
      </w:r>
      <w:r w:rsidRPr="00853723">
        <w:rPr>
          <w:rFonts w:ascii="David" w:eastAsiaTheme="minorHAnsi" w:hAnsi="David" w:cs="David"/>
          <w:sz w:val="24"/>
          <w:szCs w:val="24"/>
          <w:rtl/>
          <w:lang w:eastAsia="en-US"/>
        </w:rPr>
        <w:t>- יצוין כך: "</w:t>
      </w:r>
      <w:r w:rsidRPr="00853723">
        <w:rPr>
          <w:rFonts w:ascii="David" w:eastAsiaTheme="minorHAnsi" w:hAnsi="David" w:cs="David"/>
          <w:b/>
          <w:bCs/>
          <w:sz w:val="24"/>
          <w:szCs w:val="24"/>
          <w:rtl/>
          <w:lang w:eastAsia="en-US"/>
        </w:rPr>
        <w:t>החל מיום____ מחיר הביטוח יהיה _____ ₪ לחודש</w:t>
      </w:r>
      <w:r w:rsidRPr="00853723">
        <w:rPr>
          <w:rFonts w:ascii="David" w:eastAsiaTheme="minorHAnsi" w:hAnsi="David" w:cs="David"/>
          <w:sz w:val="24"/>
          <w:szCs w:val="24"/>
          <w:rtl/>
          <w:lang w:eastAsia="en-US"/>
        </w:rPr>
        <w:t>".</w:t>
      </w:r>
    </w:p>
    <w:p w:rsidR="00C53243" w:rsidRPr="00853723" w:rsidRDefault="00C53243" w:rsidP="00C53243">
      <w:pPr>
        <w:numPr>
          <w:ilvl w:val="0"/>
          <w:numId w:val="23"/>
        </w:numPr>
        <w:overflowPunct w:val="0"/>
        <w:autoSpaceDE w:val="0"/>
        <w:autoSpaceDN w:val="0"/>
        <w:adjustRightInd w:val="0"/>
        <w:spacing w:line="360" w:lineRule="auto"/>
        <w:ind w:left="794" w:hanging="357"/>
        <w:contextualSpacing/>
        <w:textAlignment w:val="baseline"/>
        <w:rPr>
          <w:rFonts w:ascii="David" w:eastAsiaTheme="minorHAnsi" w:hAnsi="David" w:cs="David"/>
          <w:sz w:val="24"/>
          <w:szCs w:val="24"/>
          <w:lang w:eastAsia="en-US"/>
        </w:rPr>
      </w:pPr>
      <w:r w:rsidRPr="00853723">
        <w:rPr>
          <w:rFonts w:ascii="David" w:eastAsiaTheme="minorHAnsi" w:hAnsi="David" w:cs="David"/>
          <w:sz w:val="24"/>
          <w:szCs w:val="24"/>
          <w:rtl/>
          <w:lang w:eastAsia="en-US"/>
        </w:rPr>
        <w:t>לא צפויים שינויים בתנאי הכיסוי או במחיר הביטוח, ואין מידע חשוב לגלות למבוטח בשנת הדיווח, במקום לוח 9 וההערה המצוינת תחת הטבלה תופיע ההערה: "</w:t>
      </w:r>
      <w:r w:rsidRPr="00853723">
        <w:rPr>
          <w:rFonts w:ascii="David" w:eastAsiaTheme="minorHAnsi" w:hAnsi="David" w:cs="David"/>
          <w:b/>
          <w:bCs/>
          <w:sz w:val="24"/>
          <w:szCs w:val="24"/>
          <w:rtl/>
          <w:lang w:eastAsia="en-US"/>
        </w:rPr>
        <w:t>לא צפויים שינויים במחיר הביטוח או בתנאי הביטוח בשנת (השנה העוקבת לשנת הדיווח)</w:t>
      </w:r>
      <w:r w:rsidRPr="00853723">
        <w:rPr>
          <w:rFonts w:ascii="David" w:eastAsiaTheme="minorHAnsi" w:hAnsi="David" w:cs="David"/>
          <w:sz w:val="24"/>
          <w:szCs w:val="24"/>
          <w:rtl/>
          <w:lang w:eastAsia="en-US"/>
        </w:rPr>
        <w:t>".</w:t>
      </w:r>
    </w:p>
    <w:p w:rsidR="00C53243" w:rsidRPr="00853723" w:rsidRDefault="00C53243" w:rsidP="00C53243">
      <w:pPr>
        <w:numPr>
          <w:ilvl w:val="0"/>
          <w:numId w:val="26"/>
        </w:numPr>
        <w:tabs>
          <w:tab w:val="center" w:pos="2359"/>
          <w:tab w:val="center" w:pos="5619"/>
        </w:tabs>
        <w:overflowPunct w:val="0"/>
        <w:autoSpaceDE w:val="0"/>
        <w:autoSpaceDN w:val="0"/>
        <w:adjustRightInd w:val="0"/>
        <w:spacing w:line="360" w:lineRule="auto"/>
        <w:ind w:hanging="357"/>
        <w:contextualSpacing/>
        <w:textAlignment w:val="baseline"/>
        <w:rPr>
          <w:rFonts w:ascii="David" w:hAnsi="David" w:cs="David"/>
          <w:sz w:val="20"/>
          <w:szCs w:val="24"/>
          <w:rtl/>
        </w:rPr>
      </w:pPr>
      <w:r w:rsidRPr="00853723">
        <w:rPr>
          <w:rFonts w:ascii="David" w:hAnsi="David" w:cs="David"/>
          <w:b/>
          <w:bCs/>
          <w:sz w:val="20"/>
          <w:szCs w:val="24"/>
          <w:rtl/>
        </w:rPr>
        <w:t xml:space="preserve">לוח 10 </w:t>
      </w:r>
      <w:r w:rsidRPr="00853723">
        <w:rPr>
          <w:rFonts w:ascii="David" w:hAnsi="David" w:cs="David"/>
          <w:sz w:val="20"/>
          <w:szCs w:val="24"/>
          <w:rtl/>
        </w:rPr>
        <w:t>- יציג מידע בנוגע לפרטי התקשרות עם הסוכן או הסוכנות בטבלה כמפורט להלן:</w:t>
      </w:r>
      <w:r w:rsidRPr="00853723">
        <w:rPr>
          <w:rFonts w:ascii="David" w:hAnsi="David" w:cs="David"/>
          <w:b/>
          <w:bCs/>
          <w:sz w:val="20"/>
          <w:szCs w:val="24"/>
          <w:rtl/>
        </w:rPr>
        <w:t xml:space="preserve"> </w:t>
      </w:r>
    </w:p>
    <w:p w:rsidR="00C53243" w:rsidRPr="00853723" w:rsidRDefault="00C53243" w:rsidP="00C53243">
      <w:pPr>
        <w:numPr>
          <w:ilvl w:val="0"/>
          <w:numId w:val="25"/>
        </w:numPr>
        <w:overflowPunct w:val="0"/>
        <w:autoSpaceDE w:val="0"/>
        <w:autoSpaceDN w:val="0"/>
        <w:adjustRightInd w:val="0"/>
        <w:spacing w:line="360" w:lineRule="auto"/>
        <w:ind w:hanging="357"/>
        <w:contextualSpacing/>
        <w:textAlignment w:val="baseline"/>
        <w:rPr>
          <w:rFonts w:ascii="David" w:eastAsiaTheme="minorHAnsi" w:hAnsi="David" w:cs="David"/>
          <w:b/>
          <w:bCs/>
          <w:sz w:val="24"/>
          <w:szCs w:val="24"/>
          <w:u w:val="single"/>
          <w:lang w:eastAsia="en-US"/>
        </w:rPr>
      </w:pPr>
      <w:r w:rsidRPr="00853723">
        <w:rPr>
          <w:rFonts w:ascii="David" w:eastAsiaTheme="minorHAnsi" w:hAnsi="David" w:cs="David"/>
          <w:b/>
          <w:bCs/>
          <w:sz w:val="24"/>
          <w:szCs w:val="24"/>
          <w:rtl/>
          <w:lang w:eastAsia="en-US"/>
        </w:rPr>
        <w:lastRenderedPageBreak/>
        <w:t>פרטי סוכן/סוכנות</w:t>
      </w:r>
      <w:r w:rsidRPr="00853723">
        <w:rPr>
          <w:rFonts w:ascii="David" w:eastAsiaTheme="minorHAnsi" w:hAnsi="David" w:cs="David"/>
          <w:sz w:val="24"/>
          <w:szCs w:val="24"/>
          <w:rtl/>
          <w:lang w:eastAsia="en-US"/>
        </w:rPr>
        <w:t xml:space="preserve"> - במידה והתקשר המבוטח דרך סוכן/סוכנות ביטוח יוצגו פרטי ההתקשרות עימם. </w:t>
      </w:r>
    </w:p>
    <w:p w:rsidR="00C53243" w:rsidRPr="00853723" w:rsidRDefault="00C53243" w:rsidP="00C53243">
      <w:pPr>
        <w:numPr>
          <w:ilvl w:val="0"/>
          <w:numId w:val="25"/>
        </w:numPr>
        <w:overflowPunct w:val="0"/>
        <w:autoSpaceDE w:val="0"/>
        <w:autoSpaceDN w:val="0"/>
        <w:adjustRightInd w:val="0"/>
        <w:spacing w:line="360" w:lineRule="auto"/>
        <w:ind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הפניה לאתר החברה </w:t>
      </w:r>
      <w:r w:rsidRPr="00853723">
        <w:rPr>
          <w:rFonts w:ascii="David" w:eastAsiaTheme="minorHAnsi" w:hAnsi="David" w:cs="David"/>
          <w:sz w:val="24"/>
          <w:szCs w:val="24"/>
          <w:rtl/>
          <w:lang w:eastAsia="en-US"/>
        </w:rPr>
        <w:t>- בתחתית הדוח תוצג הערה תחומה במסגרת שתכלול את הנוסח הבא בכתב מודגש: "באפשרותך לצפות בכל מסמכי הפוליסות השונות בחברת ____ באזור האישי שלך. באפשרותך לראות את כל הכיסויים הקיימים לך בכל חברות הביטוח באמצעות כניסה לאתר להר הביטוח.</w:t>
      </w:r>
      <w:r w:rsidRPr="00853723">
        <w:rPr>
          <w:rFonts w:ascii="David" w:eastAsiaTheme="minorHAnsi" w:hAnsi="David" w:cs="David"/>
          <w:sz w:val="24"/>
          <w:szCs w:val="20"/>
          <w:rtl/>
          <w:lang w:eastAsia="en-US"/>
        </w:rPr>
        <w:t>"</w:t>
      </w:r>
    </w:p>
    <w:p w:rsidR="00C53243" w:rsidRPr="00853723" w:rsidRDefault="00C53243" w:rsidP="00C53243">
      <w:pPr>
        <w:spacing w:before="120" w:after="120" w:line="360" w:lineRule="auto"/>
        <w:ind w:left="360"/>
        <w:contextualSpacing/>
        <w:outlineLvl w:val="2"/>
        <w:rPr>
          <w:rFonts w:ascii="David" w:eastAsiaTheme="minorHAnsi" w:hAnsi="David" w:cs="David"/>
          <w:b/>
          <w:bCs/>
          <w:sz w:val="24"/>
          <w:szCs w:val="24"/>
          <w:lang w:eastAsia="en-US"/>
        </w:rPr>
      </w:pPr>
    </w:p>
    <w:p w:rsidR="00C53243" w:rsidRPr="00853723" w:rsidRDefault="00C53243" w:rsidP="00C53243">
      <w:pPr>
        <w:bidi w:val="0"/>
        <w:spacing w:before="200" w:after="200" w:line="360" w:lineRule="auto"/>
        <w:rPr>
          <w:rFonts w:ascii="David" w:eastAsiaTheme="minorHAnsi" w:hAnsi="David" w:cs="David"/>
          <w:b/>
          <w:bCs/>
          <w:sz w:val="24"/>
          <w:szCs w:val="24"/>
          <w:lang w:eastAsia="en-US"/>
        </w:rPr>
      </w:pPr>
      <w:r w:rsidRPr="00853723">
        <w:rPr>
          <w:rFonts w:ascii="David" w:hAnsi="David" w:cs="David"/>
          <w:sz w:val="20"/>
          <w:szCs w:val="24"/>
          <w:rtl/>
        </w:rPr>
        <w:br w:type="page"/>
      </w:r>
    </w:p>
    <w:p w:rsidR="00C53243" w:rsidRPr="00853723" w:rsidRDefault="00C53243" w:rsidP="00C53243">
      <w:pPr>
        <w:spacing w:before="120" w:after="120" w:line="360" w:lineRule="auto"/>
        <w:ind w:left="360"/>
        <w:contextualSpacing/>
        <w:jc w:val="center"/>
        <w:outlineLvl w:val="2"/>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lastRenderedPageBreak/>
        <w:t>נספח 6.3.4.6 - דף פרטי ביטוח</w:t>
      </w:r>
    </w:p>
    <w:tbl>
      <w:tblPr>
        <w:tblStyle w:val="13"/>
        <w:bidiVisual/>
        <w:tblW w:w="10515" w:type="dxa"/>
        <w:tblInd w:w="-439" w:type="dxa"/>
        <w:tblLook w:val="04A0" w:firstRow="1" w:lastRow="0" w:firstColumn="1" w:lastColumn="0" w:noHBand="0" w:noVBand="1"/>
        <w:tblCaption w:val="טבלת פרטי התקשרות עם חברת הביטוח "/>
        <w:tblDescription w:val="בטבלה יפורטודרכי ההתקשרות לרבות הכתובת אתר אינטרנט, דואר ודוא&quot;ל ומספרי טלפון ופקס. "/>
      </w:tblPr>
      <w:tblGrid>
        <w:gridCol w:w="2430"/>
        <w:gridCol w:w="1971"/>
        <w:gridCol w:w="1971"/>
        <w:gridCol w:w="4143"/>
      </w:tblGrid>
      <w:tr w:rsidR="00C53243" w:rsidRPr="00853723" w:rsidTr="00C46E5F">
        <w:trPr>
          <w:tblHeader/>
        </w:trPr>
        <w:tc>
          <w:tcPr>
            <w:tcW w:w="10515" w:type="dxa"/>
            <w:gridSpan w:val="4"/>
            <w:shd w:val="clear" w:color="auto" w:fill="548DD4" w:themeFill="text2" w:themeFillTint="99"/>
          </w:tcPr>
          <w:p w:rsidR="00C53243" w:rsidRPr="00853723" w:rsidRDefault="00C53243" w:rsidP="00C46E5F">
            <w:pPr>
              <w:overflowPunct w:val="0"/>
              <w:autoSpaceDE w:val="0"/>
              <w:autoSpaceDN w:val="0"/>
              <w:adjustRightInd w:val="0"/>
              <w:spacing w:before="240" w:line="360" w:lineRule="auto"/>
              <w:ind w:left="601"/>
              <w:contextualSpacing/>
              <w:jc w:val="center"/>
              <w:textAlignment w:val="baseline"/>
              <w:rPr>
                <w:rFonts w:ascii="David" w:hAnsi="David" w:cs="David"/>
                <w:b/>
                <w:bCs/>
                <w:sz w:val="24"/>
                <w:szCs w:val="24"/>
                <w:rtl/>
              </w:rPr>
            </w:pPr>
            <w:r w:rsidRPr="00853723">
              <w:rPr>
                <w:rFonts w:ascii="David" w:hAnsi="David" w:cs="David"/>
                <w:b/>
                <w:bCs/>
                <w:sz w:val="24"/>
                <w:szCs w:val="24"/>
                <w:rtl/>
              </w:rPr>
              <w:t>לוגו חברת הביטוח</w:t>
            </w:r>
          </w:p>
        </w:tc>
      </w:tr>
      <w:tr w:rsidR="00C53243" w:rsidRPr="00853723" w:rsidTr="00C46E5F">
        <w:trPr>
          <w:tblHeader/>
        </w:trPr>
        <w:tc>
          <w:tcPr>
            <w:tcW w:w="2430" w:type="dxa"/>
          </w:tcPr>
          <w:p w:rsidR="00C53243" w:rsidRPr="00AD0580" w:rsidRDefault="00BE5521"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hyperlink w:anchor="About" w:history="1">
              <w:r w:rsidR="00C53243" w:rsidRPr="00AD0580">
                <w:rPr>
                  <w:rFonts w:ascii="David" w:hAnsi="David" w:cs="David"/>
                  <w:bCs/>
                  <w:color w:val="0000FF"/>
                  <w:sz w:val="16"/>
                  <w:szCs w:val="20"/>
                  <w:rtl/>
                </w:rPr>
                <w:t>כתובת אתר האינטרנט של החברה</w:t>
              </w:r>
            </w:hyperlink>
          </w:p>
        </w:tc>
        <w:tc>
          <w:tcPr>
            <w:tcW w:w="1971" w:type="dxa"/>
          </w:tcPr>
          <w:p w:rsidR="00C53243" w:rsidRPr="00AD0580" w:rsidRDefault="00C53243"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r w:rsidRPr="00AD0580">
              <w:rPr>
                <w:rFonts w:ascii="David" w:hAnsi="David" w:cs="David"/>
                <w:bCs/>
                <w:sz w:val="16"/>
                <w:szCs w:val="20"/>
                <w:rtl/>
              </w:rPr>
              <w:t xml:space="preserve">כתובת החברה למשלוח דואר </w:t>
            </w:r>
          </w:p>
        </w:tc>
        <w:tc>
          <w:tcPr>
            <w:tcW w:w="1971" w:type="dxa"/>
          </w:tcPr>
          <w:p w:rsidR="00C53243" w:rsidRPr="00AD0580" w:rsidRDefault="00BE5521"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hyperlink w:anchor="About" w:history="1">
              <w:r w:rsidR="00C53243" w:rsidRPr="00AD0580">
                <w:rPr>
                  <w:rFonts w:ascii="David" w:hAnsi="David" w:cs="David"/>
                  <w:bCs/>
                  <w:color w:val="0000FF"/>
                  <w:sz w:val="16"/>
                  <w:szCs w:val="20"/>
                  <w:rtl/>
                </w:rPr>
                <w:t>וכתובת הדואר האלקטרוני של החברה</w:t>
              </w:r>
            </w:hyperlink>
          </w:p>
        </w:tc>
        <w:tc>
          <w:tcPr>
            <w:tcW w:w="4143" w:type="dxa"/>
          </w:tcPr>
          <w:p w:rsidR="00C53243" w:rsidRPr="00AD0580" w:rsidRDefault="00C53243" w:rsidP="00C46E5F">
            <w:pPr>
              <w:tabs>
                <w:tab w:val="center" w:pos="4320"/>
                <w:tab w:val="right" w:pos="8640"/>
              </w:tabs>
              <w:overflowPunct w:val="0"/>
              <w:autoSpaceDE w:val="0"/>
              <w:autoSpaceDN w:val="0"/>
              <w:adjustRightInd w:val="0"/>
              <w:spacing w:line="276" w:lineRule="auto"/>
              <w:textAlignment w:val="baseline"/>
              <w:rPr>
                <w:rFonts w:ascii="David" w:hAnsi="David" w:cs="David"/>
                <w:bCs/>
                <w:sz w:val="16"/>
                <w:szCs w:val="20"/>
                <w:rtl/>
              </w:rPr>
            </w:pPr>
            <w:r w:rsidRPr="00AD0580">
              <w:rPr>
                <w:rFonts w:ascii="David" w:hAnsi="David" w:cs="David"/>
                <w:bCs/>
                <w:sz w:val="16"/>
                <w:szCs w:val="20"/>
                <w:rtl/>
              </w:rPr>
              <w:t>מספר טלפון של מחלקת שירות לקוחות החברה</w:t>
            </w:r>
          </w:p>
        </w:tc>
      </w:tr>
    </w:tbl>
    <w:p w:rsidR="00C53243" w:rsidRPr="00853723" w:rsidRDefault="00C53243" w:rsidP="00C53243">
      <w:pPr>
        <w:tabs>
          <w:tab w:val="left" w:pos="1365"/>
          <w:tab w:val="left" w:pos="2630"/>
          <w:tab w:val="left" w:pos="3857"/>
        </w:tabs>
        <w:overflowPunct w:val="0"/>
        <w:autoSpaceDE w:val="0"/>
        <w:autoSpaceDN w:val="0"/>
        <w:adjustRightInd w:val="0"/>
        <w:spacing w:before="200" w:after="200" w:line="360" w:lineRule="auto"/>
        <w:contextualSpacing/>
        <w:jc w:val="right"/>
        <w:textAlignment w:val="baseline"/>
        <w:rPr>
          <w:rFonts w:ascii="David" w:hAnsi="David" w:cs="David"/>
          <w:caps/>
          <w:spacing w:val="15"/>
          <w:sz w:val="24"/>
          <w:szCs w:val="24"/>
          <w:rtl/>
        </w:rPr>
      </w:pPr>
      <w:r w:rsidRPr="00853723">
        <w:rPr>
          <w:rFonts w:ascii="David" w:eastAsiaTheme="minorHAnsi" w:hAnsi="David" w:cs="David"/>
          <w:sz w:val="24"/>
          <w:szCs w:val="24"/>
          <w:rtl/>
          <w:lang w:eastAsia="en-US"/>
        </w:rPr>
        <w:t>מועד הדפסה __________</w:t>
      </w:r>
    </w:p>
    <w:p w:rsidR="00C53243" w:rsidRPr="00853723" w:rsidRDefault="00C53243" w:rsidP="00C53243">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sz w:val="24"/>
          <w:szCs w:val="24"/>
          <w:rtl/>
        </w:rPr>
      </w:pPr>
      <w:r w:rsidRPr="00853723">
        <w:rPr>
          <w:rFonts w:ascii="David" w:hAnsi="David" w:cs="David"/>
          <w:sz w:val="24"/>
          <w:szCs w:val="24"/>
          <w:rtl/>
        </w:rPr>
        <w:t xml:space="preserve">לוח 3 - </w:t>
      </w:r>
    </w:p>
    <w:tbl>
      <w:tblPr>
        <w:tblStyle w:val="13"/>
        <w:bidiVisual/>
        <w:tblW w:w="10530" w:type="dxa"/>
        <w:tblInd w:w="-454" w:type="dxa"/>
        <w:tblLook w:val="04A0" w:firstRow="1" w:lastRow="0" w:firstColumn="1" w:lastColumn="0" w:noHBand="0" w:noVBand="1"/>
        <w:tblCaption w:val="טבלת נתונים אישיים של המבוטח "/>
        <w:tblDescription w:val="הטבלה תפרט את נתוניו האישיים של המבוטח לרבות מס ת. זכתובת דואר ודוא&quot;ל"/>
      </w:tblPr>
      <w:tblGrid>
        <w:gridCol w:w="2203"/>
        <w:gridCol w:w="1642"/>
        <w:gridCol w:w="1642"/>
        <w:gridCol w:w="1985"/>
        <w:gridCol w:w="1300"/>
        <w:gridCol w:w="1758"/>
      </w:tblGrid>
      <w:tr w:rsidR="00C53243" w:rsidRPr="00853723" w:rsidTr="00C46E5F">
        <w:trPr>
          <w:trHeight w:val="488"/>
          <w:tblHeader/>
        </w:trPr>
        <w:tc>
          <w:tcPr>
            <w:tcW w:w="10530" w:type="dxa"/>
            <w:gridSpan w:val="6"/>
            <w:shd w:val="clear" w:color="auto" w:fill="548DD4" w:themeFill="text2" w:themeFillTint="99"/>
            <w:vAlign w:val="center"/>
          </w:tcPr>
          <w:p w:rsidR="00C53243" w:rsidRPr="00853723" w:rsidRDefault="00C53243" w:rsidP="00C46E5F">
            <w:pPr>
              <w:overflowPunct w:val="0"/>
              <w:autoSpaceDE w:val="0"/>
              <w:autoSpaceDN w:val="0"/>
              <w:adjustRightInd w:val="0"/>
              <w:spacing w:before="240" w:line="360" w:lineRule="auto"/>
              <w:ind w:left="190"/>
              <w:contextualSpacing/>
              <w:jc w:val="center"/>
              <w:textAlignment w:val="baseline"/>
              <w:rPr>
                <w:rFonts w:ascii="David" w:hAnsi="David" w:cs="David"/>
                <w:b/>
                <w:bCs/>
                <w:sz w:val="20"/>
                <w:szCs w:val="20"/>
                <w:rtl/>
              </w:rPr>
            </w:pPr>
            <w:r w:rsidRPr="00853723">
              <w:rPr>
                <w:rFonts w:ascii="David" w:hAnsi="David" w:cs="David"/>
                <w:b/>
                <w:bCs/>
                <w:sz w:val="24"/>
                <w:szCs w:val="24"/>
                <w:rtl/>
              </w:rPr>
              <w:t>נתונים אישיים למבוטח</w:t>
            </w:r>
          </w:p>
        </w:tc>
      </w:tr>
      <w:tr w:rsidR="00C53243" w:rsidRPr="00853723" w:rsidTr="00C46E5F">
        <w:trPr>
          <w:trHeight w:val="329"/>
          <w:tblHeader/>
        </w:trPr>
        <w:tc>
          <w:tcPr>
            <w:tcW w:w="2203" w:type="dxa"/>
            <w:shd w:val="clear" w:color="auto" w:fill="C6D9F1" w:themeFill="text2" w:themeFillTint="33"/>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שם המבוטח</w:t>
            </w:r>
          </w:p>
        </w:tc>
        <w:tc>
          <w:tcPr>
            <w:tcW w:w="3284" w:type="dxa"/>
            <w:gridSpan w:val="2"/>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c>
          <w:tcPr>
            <w:tcW w:w="1985" w:type="dxa"/>
            <w:shd w:val="clear" w:color="auto" w:fill="C6D9F1" w:themeFill="text2" w:themeFillTint="33"/>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מספר זהות</w:t>
            </w:r>
          </w:p>
        </w:tc>
        <w:tc>
          <w:tcPr>
            <w:tcW w:w="3058" w:type="dxa"/>
            <w:gridSpan w:val="2"/>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r>
      <w:tr w:rsidR="00C53243" w:rsidRPr="00853723" w:rsidTr="00C46E5F">
        <w:trPr>
          <w:trHeight w:val="346"/>
          <w:tblHeader/>
        </w:trPr>
        <w:tc>
          <w:tcPr>
            <w:tcW w:w="2203" w:type="dxa"/>
            <w:shd w:val="clear" w:color="auto" w:fill="C6D9F1" w:themeFill="text2" w:themeFillTint="33"/>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תאריך לידה</w:t>
            </w:r>
          </w:p>
        </w:tc>
        <w:tc>
          <w:tcPr>
            <w:tcW w:w="1642" w:type="dxa"/>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c>
          <w:tcPr>
            <w:tcW w:w="1642" w:type="dxa"/>
            <w:shd w:val="clear" w:color="auto" w:fill="D9D9D9" w:themeFill="background1" w:themeFillShade="D9"/>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highlight w:val="yellow"/>
                <w:rtl/>
              </w:rPr>
            </w:pPr>
            <w:r w:rsidRPr="0043439F">
              <w:rPr>
                <w:rFonts w:ascii="David" w:hAnsi="David" w:cs="David"/>
                <w:b/>
                <w:bCs/>
                <w:sz w:val="20"/>
                <w:szCs w:val="20"/>
                <w:rtl/>
              </w:rPr>
              <w:t xml:space="preserve">גיל ביטוחי </w:t>
            </w:r>
          </w:p>
        </w:tc>
        <w:tc>
          <w:tcPr>
            <w:tcW w:w="1985" w:type="dxa"/>
            <w:shd w:val="clear" w:color="auto" w:fill="D9D9D9" w:themeFill="background1" w:themeFillShade="D9"/>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highlight w:val="yellow"/>
                <w:rtl/>
              </w:rPr>
            </w:pPr>
          </w:p>
        </w:tc>
        <w:tc>
          <w:tcPr>
            <w:tcW w:w="1300" w:type="dxa"/>
            <w:shd w:val="clear" w:color="auto" w:fill="C6D9F1" w:themeFill="text2" w:themeFillTint="33"/>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מין המבוטח</w:t>
            </w:r>
          </w:p>
        </w:tc>
        <w:tc>
          <w:tcPr>
            <w:tcW w:w="1758" w:type="dxa"/>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r>
      <w:tr w:rsidR="00C53243" w:rsidRPr="00853723" w:rsidTr="00C46E5F">
        <w:trPr>
          <w:trHeight w:val="329"/>
          <w:tblHeader/>
        </w:trPr>
        <w:tc>
          <w:tcPr>
            <w:tcW w:w="2203" w:type="dxa"/>
            <w:shd w:val="clear" w:color="auto" w:fill="C6D9F1" w:themeFill="text2" w:themeFillTint="33"/>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כתובת למשלוח דואר</w:t>
            </w:r>
          </w:p>
        </w:tc>
        <w:tc>
          <w:tcPr>
            <w:tcW w:w="3284" w:type="dxa"/>
            <w:gridSpan w:val="2"/>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c>
          <w:tcPr>
            <w:tcW w:w="1985" w:type="dxa"/>
            <w:shd w:val="clear" w:color="auto" w:fill="C6D9F1" w:themeFill="text2" w:themeFillTint="33"/>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r w:rsidRPr="0043439F">
              <w:rPr>
                <w:rFonts w:ascii="David" w:hAnsi="David" w:cs="David"/>
                <w:b/>
                <w:bCs/>
                <w:sz w:val="20"/>
                <w:szCs w:val="20"/>
                <w:rtl/>
              </w:rPr>
              <w:t>כתובת דואר אלקטרוני</w:t>
            </w:r>
          </w:p>
        </w:tc>
        <w:tc>
          <w:tcPr>
            <w:tcW w:w="3058" w:type="dxa"/>
            <w:gridSpan w:val="2"/>
            <w:vAlign w:val="center"/>
          </w:tcPr>
          <w:p w:rsidR="00C53243" w:rsidRPr="0043439F" w:rsidRDefault="00C53243" w:rsidP="00C46E5F">
            <w:pPr>
              <w:overflowPunct w:val="0"/>
              <w:autoSpaceDE w:val="0"/>
              <w:autoSpaceDN w:val="0"/>
              <w:adjustRightInd w:val="0"/>
              <w:spacing w:line="360" w:lineRule="auto"/>
              <w:contextualSpacing/>
              <w:textAlignment w:val="baseline"/>
              <w:rPr>
                <w:rFonts w:ascii="David" w:hAnsi="David" w:cs="David"/>
                <w:b/>
                <w:bCs/>
                <w:sz w:val="20"/>
                <w:szCs w:val="20"/>
                <w:rtl/>
              </w:rPr>
            </w:pPr>
          </w:p>
        </w:tc>
      </w:tr>
    </w:tbl>
    <w:p w:rsidR="00C53243" w:rsidRPr="00853723" w:rsidRDefault="00C53243" w:rsidP="00C53243">
      <w:pPr>
        <w:overflowPunct w:val="0"/>
        <w:autoSpaceDE w:val="0"/>
        <w:autoSpaceDN w:val="0"/>
        <w:adjustRightInd w:val="0"/>
        <w:spacing w:line="360" w:lineRule="auto"/>
        <w:textAlignment w:val="baseline"/>
        <w:rPr>
          <w:rFonts w:ascii="David" w:hAnsi="David" w:cs="David"/>
          <w:b/>
          <w:bCs/>
          <w:sz w:val="20"/>
          <w:szCs w:val="20"/>
        </w:rPr>
      </w:pPr>
      <w:r w:rsidRPr="00853723">
        <w:rPr>
          <w:rFonts w:ascii="David" w:eastAsiaTheme="minorHAnsi" w:hAnsi="David" w:cs="David"/>
          <w:sz w:val="20"/>
          <w:szCs w:val="20"/>
          <w:rtl/>
          <w:lang w:eastAsia="en-US"/>
        </w:rPr>
        <w:t xml:space="preserve">(*) באפשרותך לעדכן את פרטיך האישיים בחשבונך האישי באתר החברה/(*) לשינוי פרטים אישיים </w:t>
      </w:r>
      <w:hyperlink r:id="rId20" w:history="1">
        <w:r w:rsidRPr="00853723">
          <w:rPr>
            <w:rFonts w:ascii="David" w:eastAsiaTheme="minorHAnsi" w:hAnsi="David" w:cs="David"/>
            <w:color w:val="0000FF"/>
            <w:sz w:val="20"/>
            <w:szCs w:val="20"/>
            <w:u w:val="single"/>
            <w:rtl/>
            <w:lang w:eastAsia="en-US"/>
          </w:rPr>
          <w:t>לחץ כאן</w:t>
        </w:r>
      </w:hyperlink>
      <w:r w:rsidRPr="00853723">
        <w:rPr>
          <w:rFonts w:ascii="David" w:eastAsiaTheme="minorHAnsi" w:hAnsi="David" w:cs="David"/>
          <w:sz w:val="20"/>
          <w:szCs w:val="20"/>
          <w:rtl/>
          <w:lang w:eastAsia="en-US"/>
        </w:rPr>
        <w:t xml:space="preserve">. </w:t>
      </w:r>
    </w:p>
    <w:p w:rsidR="00C53243" w:rsidRPr="00853723" w:rsidRDefault="00C53243" w:rsidP="00C53243">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4"/>
          <w:szCs w:val="24"/>
          <w:rtl/>
        </w:rPr>
      </w:pPr>
      <w:r w:rsidRPr="00853723">
        <w:rPr>
          <w:rFonts w:ascii="David" w:hAnsi="David" w:cs="David"/>
          <w:caps/>
          <w:spacing w:val="15"/>
          <w:sz w:val="24"/>
          <w:szCs w:val="24"/>
          <w:rtl/>
        </w:rPr>
        <w:t xml:space="preserve">לוח 4 - </w:t>
      </w:r>
    </w:p>
    <w:tbl>
      <w:tblPr>
        <w:tblStyle w:val="13"/>
        <w:tblW w:w="5466" w:type="pct"/>
        <w:tblInd w:w="-318" w:type="dxa"/>
        <w:tblLayout w:type="fixed"/>
        <w:tblLook w:val="04A0" w:firstRow="1" w:lastRow="0" w:firstColumn="1" w:lastColumn="0" w:noHBand="0" w:noVBand="1"/>
        <w:tblCaption w:val="טבלת נתונים פרטניים לפוליסה ולמבוטח "/>
        <w:tblDescription w:val="הטבלה מפרטת אודות הכיסוי הנרכשף שן מוצר הביטוח, סוגו, מס' הפוליסה, משך תקופת הביטוח, החרגות ספציפיות למבוטח, סכום הביטוח, אם קיימת הנחה או תוספת רפואית והמחיר הסופי שישולם"/>
      </w:tblPr>
      <w:tblGrid>
        <w:gridCol w:w="832"/>
        <w:gridCol w:w="830"/>
        <w:gridCol w:w="698"/>
        <w:gridCol w:w="831"/>
        <w:gridCol w:w="968"/>
        <w:gridCol w:w="831"/>
        <w:gridCol w:w="968"/>
        <w:gridCol w:w="831"/>
        <w:gridCol w:w="831"/>
        <w:gridCol w:w="903"/>
        <w:gridCol w:w="981"/>
        <w:gridCol w:w="1021"/>
      </w:tblGrid>
      <w:tr w:rsidR="00C53243" w:rsidRPr="00853723" w:rsidTr="00C46E5F">
        <w:trPr>
          <w:trHeight w:val="491"/>
          <w:tblHeader/>
        </w:trPr>
        <w:tc>
          <w:tcPr>
            <w:tcW w:w="5000" w:type="pct"/>
            <w:gridSpan w:val="12"/>
            <w:shd w:val="clear" w:color="auto" w:fill="548DD4" w:themeFill="text2" w:themeFillTint="9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ind w:right="180"/>
              <w:contextualSpacing/>
              <w:jc w:val="center"/>
              <w:textAlignment w:val="baseline"/>
              <w:rPr>
                <w:rFonts w:ascii="David" w:hAnsi="David" w:cs="David"/>
                <w:b/>
                <w:bCs/>
                <w:caps/>
                <w:spacing w:val="15"/>
                <w:sz w:val="20"/>
                <w:szCs w:val="20"/>
                <w:rtl/>
              </w:rPr>
            </w:pPr>
            <w:r w:rsidRPr="00853723">
              <w:rPr>
                <w:rFonts w:ascii="David" w:hAnsi="David" w:cs="David"/>
                <w:b/>
                <w:bCs/>
                <w:sz w:val="24"/>
                <w:szCs w:val="24"/>
                <w:rtl/>
              </w:rPr>
              <w:t>נתונים פרטניים לפוליסה ולמבוטח</w:t>
            </w:r>
          </w:p>
        </w:tc>
      </w:tr>
      <w:tr w:rsidR="00C53243" w:rsidRPr="00853723" w:rsidTr="00C46E5F">
        <w:trPr>
          <w:trHeight w:val="1244"/>
        </w:trPr>
        <w:tc>
          <w:tcPr>
            <w:tcW w:w="395"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מחיר הכיסוי לאחר הנחה</w:t>
            </w:r>
          </w:p>
        </w:tc>
        <w:tc>
          <w:tcPr>
            <w:tcW w:w="394"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יתרת תקופת ההנחה</w:t>
            </w:r>
          </w:p>
        </w:tc>
        <w:tc>
          <w:tcPr>
            <w:tcW w:w="331"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w:t>
            </w:r>
          </w:p>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הנחה</w:t>
            </w:r>
          </w:p>
        </w:tc>
        <w:tc>
          <w:tcPr>
            <w:tcW w:w="395"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spacing w:before="200" w:after="200"/>
              <w:contextualSpacing/>
              <w:jc w:val="center"/>
              <w:textAlignment w:val="baseline"/>
              <w:rPr>
                <w:rFonts w:ascii="David" w:hAnsi="David" w:cs="David"/>
                <w:b/>
                <w:bCs/>
                <w:sz w:val="20"/>
                <w:szCs w:val="20"/>
                <w:rtl/>
              </w:rPr>
            </w:pPr>
            <w:r w:rsidRPr="0043439F">
              <w:rPr>
                <w:rFonts w:ascii="David" w:hAnsi="David" w:cs="David"/>
                <w:b/>
                <w:bCs/>
                <w:sz w:val="20"/>
                <w:szCs w:val="20"/>
                <w:rtl/>
              </w:rPr>
              <w:t>תוספת למחיר ביטוח</w:t>
            </w:r>
          </w:p>
        </w:tc>
        <w:tc>
          <w:tcPr>
            <w:tcW w:w="460"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spacing w:before="200" w:after="200"/>
              <w:contextualSpacing/>
              <w:jc w:val="center"/>
              <w:textAlignment w:val="baseline"/>
              <w:rPr>
                <w:rFonts w:ascii="David" w:hAnsi="David" w:cs="David"/>
                <w:b/>
                <w:bCs/>
                <w:sz w:val="20"/>
                <w:szCs w:val="20"/>
                <w:rtl/>
              </w:rPr>
            </w:pPr>
            <w:r w:rsidRPr="0043439F">
              <w:rPr>
                <w:rFonts w:ascii="David" w:hAnsi="David" w:cs="David"/>
                <w:b/>
                <w:bCs/>
                <w:sz w:val="20"/>
                <w:szCs w:val="20"/>
                <w:rtl/>
              </w:rPr>
              <w:t>עלות חודשית של הביטוח בש"ח לפני הנחה/תוספת</w:t>
            </w:r>
          </w:p>
        </w:tc>
        <w:tc>
          <w:tcPr>
            <w:tcW w:w="395"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סכום הביטוח בש"ח</w:t>
            </w:r>
          </w:p>
        </w:tc>
        <w:tc>
          <w:tcPr>
            <w:tcW w:w="460"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לא יכוסה מקרה ביטוח הקשור באלו (החרגות)</w:t>
            </w:r>
          </w:p>
        </w:tc>
        <w:tc>
          <w:tcPr>
            <w:tcW w:w="395"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משך תקופת הביטוח</w:t>
            </w:r>
          </w:p>
        </w:tc>
        <w:tc>
          <w:tcPr>
            <w:tcW w:w="395"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תחילת תקופת הביטוח</w:t>
            </w:r>
          </w:p>
        </w:tc>
        <w:tc>
          <w:tcPr>
            <w:tcW w:w="429"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מספר הפוליסה</w:t>
            </w:r>
          </w:p>
        </w:tc>
        <w:tc>
          <w:tcPr>
            <w:tcW w:w="466"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סוג מוצר הביטוח</w:t>
            </w:r>
          </w:p>
        </w:tc>
        <w:tc>
          <w:tcPr>
            <w:tcW w:w="485" w:type="pct"/>
            <w:shd w:val="clear" w:color="auto" w:fill="C6D9F1" w:themeFill="text2" w:themeFillTint="33"/>
          </w:tcPr>
          <w:p w:rsidR="00C53243" w:rsidRPr="0043439F" w:rsidRDefault="00C53243" w:rsidP="00C46E5F">
            <w:pPr>
              <w:tabs>
                <w:tab w:val="left" w:pos="1365"/>
                <w:tab w:val="left" w:pos="2630"/>
                <w:tab w:val="left" w:pos="3857"/>
              </w:tabs>
              <w:overflowPunct w:val="0"/>
              <w:autoSpaceDE w:val="0"/>
              <w:autoSpaceDN w:val="0"/>
              <w:adjustRightInd w:val="0"/>
              <w:contextualSpacing/>
              <w:jc w:val="center"/>
              <w:textAlignment w:val="baseline"/>
              <w:rPr>
                <w:rFonts w:ascii="David" w:hAnsi="David" w:cs="David"/>
                <w:b/>
                <w:bCs/>
                <w:sz w:val="20"/>
                <w:szCs w:val="20"/>
                <w:rtl/>
              </w:rPr>
            </w:pPr>
            <w:r w:rsidRPr="0043439F">
              <w:rPr>
                <w:rFonts w:ascii="David" w:hAnsi="David" w:cs="David"/>
                <w:b/>
                <w:bCs/>
                <w:sz w:val="20"/>
                <w:szCs w:val="20"/>
                <w:rtl/>
              </w:rPr>
              <w:t>שם מוצר הביטוח</w:t>
            </w:r>
          </w:p>
        </w:tc>
      </w:tr>
      <w:tr w:rsidR="00C53243" w:rsidRPr="00853723" w:rsidTr="00C46E5F">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4"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31"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60"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60" w:type="pct"/>
            <w:vMerge w:val="restar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29"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66"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85"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r>
      <w:tr w:rsidR="00C53243" w:rsidRPr="00853723" w:rsidTr="00C46E5F">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4"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31"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60"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60" w:type="pct"/>
            <w:vMerge/>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95"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95"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29"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66"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85"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r>
      <w:tr w:rsidR="00C53243" w:rsidRPr="00853723" w:rsidTr="00C46E5F">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94"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31"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60"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tl/>
              </w:rPr>
            </w:pPr>
          </w:p>
        </w:tc>
        <w:tc>
          <w:tcPr>
            <w:tcW w:w="460" w:type="pct"/>
            <w:vMerge/>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95"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395"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29"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66"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c>
          <w:tcPr>
            <w:tcW w:w="485" w:type="pct"/>
          </w:tcPr>
          <w:p w:rsidR="00C53243" w:rsidRPr="00853723" w:rsidRDefault="00C53243" w:rsidP="00C46E5F">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caps/>
                <w:spacing w:val="15"/>
                <w:sz w:val="20"/>
                <w:szCs w:val="20"/>
              </w:rPr>
            </w:pPr>
          </w:p>
        </w:tc>
      </w:tr>
      <w:tr w:rsidR="00C53243" w:rsidRPr="00853723" w:rsidTr="00C46E5F">
        <w:trPr>
          <w:trHeight w:val="620"/>
        </w:trPr>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394"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331"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395" w:type="pct"/>
            <w:shd w:val="clear" w:color="auto" w:fill="D9D9D9" w:themeFill="background1" w:themeFillShade="D9"/>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460" w:type="pct"/>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2540" w:type="pct"/>
            <w:gridSpan w:val="6"/>
            <w:shd w:val="clear" w:color="auto" w:fill="auto"/>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485" w:type="pct"/>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tl/>
              </w:rPr>
            </w:pPr>
            <w:r w:rsidRPr="00853723">
              <w:rPr>
                <w:rFonts w:ascii="David" w:hAnsi="David" w:cs="David"/>
                <w:caps/>
                <w:spacing w:val="15"/>
                <w:sz w:val="20"/>
                <w:szCs w:val="20"/>
                <w:rtl/>
              </w:rPr>
              <w:t>סה"כ עלות כלל הכיסויים</w:t>
            </w:r>
          </w:p>
        </w:tc>
      </w:tr>
      <w:tr w:rsidR="00C53243" w:rsidRPr="00853723" w:rsidTr="00C46E5F">
        <w:trPr>
          <w:trHeight w:val="453"/>
        </w:trPr>
        <w:tc>
          <w:tcPr>
            <w:tcW w:w="4515" w:type="pct"/>
            <w:gridSpan w:val="11"/>
            <w:shd w:val="clear" w:color="auto" w:fill="FFFFFF" w:themeFill="background1"/>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Pr>
            </w:pPr>
          </w:p>
        </w:tc>
        <w:tc>
          <w:tcPr>
            <w:tcW w:w="485" w:type="pct"/>
          </w:tcPr>
          <w:p w:rsidR="00C53243" w:rsidRPr="00853723" w:rsidRDefault="00C53243" w:rsidP="00C46E5F">
            <w:pPr>
              <w:tabs>
                <w:tab w:val="left" w:pos="1365"/>
                <w:tab w:val="left" w:pos="2630"/>
                <w:tab w:val="left" w:pos="3857"/>
              </w:tabs>
              <w:overflowPunct w:val="0"/>
              <w:autoSpaceDE w:val="0"/>
              <w:autoSpaceDN w:val="0"/>
              <w:adjustRightInd w:val="0"/>
              <w:spacing w:line="360" w:lineRule="auto"/>
              <w:contextualSpacing/>
              <w:textAlignment w:val="baseline"/>
              <w:rPr>
                <w:rFonts w:ascii="David" w:hAnsi="David" w:cs="David"/>
                <w:caps/>
                <w:spacing w:val="15"/>
                <w:sz w:val="20"/>
                <w:szCs w:val="20"/>
                <w:rtl/>
              </w:rPr>
            </w:pPr>
            <w:r w:rsidRPr="00853723">
              <w:rPr>
                <w:rFonts w:ascii="David" w:hAnsi="David" w:cs="David"/>
                <w:caps/>
                <w:spacing w:val="15"/>
                <w:sz w:val="20"/>
                <w:szCs w:val="20"/>
                <w:rtl/>
              </w:rPr>
              <w:t>אמצעי תשלום</w:t>
            </w:r>
          </w:p>
        </w:tc>
      </w:tr>
    </w:tbl>
    <w:p w:rsidR="00C53243" w:rsidRPr="00853723" w:rsidRDefault="00C53243" w:rsidP="00C53243">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sz w:val="20"/>
          <w:szCs w:val="24"/>
          <w:rtl/>
        </w:rPr>
      </w:pPr>
    </w:p>
    <w:p w:rsidR="00C53243" w:rsidRPr="00853723" w:rsidRDefault="00C53243" w:rsidP="00C53243">
      <w:pPr>
        <w:tabs>
          <w:tab w:val="left" w:pos="1365"/>
          <w:tab w:val="left" w:pos="2630"/>
          <w:tab w:val="left" w:pos="3857"/>
        </w:tabs>
        <w:overflowPunct w:val="0"/>
        <w:autoSpaceDE w:val="0"/>
        <w:autoSpaceDN w:val="0"/>
        <w:adjustRightInd w:val="0"/>
        <w:spacing w:before="200" w:after="200" w:line="360" w:lineRule="auto"/>
        <w:contextualSpacing/>
        <w:textAlignment w:val="baseline"/>
        <w:rPr>
          <w:rFonts w:ascii="David" w:hAnsi="David" w:cs="David"/>
          <w:sz w:val="20"/>
          <w:szCs w:val="24"/>
          <w:rtl/>
        </w:rPr>
      </w:pPr>
      <w:r w:rsidRPr="00853723">
        <w:rPr>
          <w:rFonts w:ascii="David" w:hAnsi="David" w:cs="David"/>
          <w:sz w:val="20"/>
          <w:szCs w:val="24"/>
          <w:rtl/>
        </w:rPr>
        <w:t>לוח 5-</w:t>
      </w:r>
    </w:p>
    <w:tbl>
      <w:tblPr>
        <w:tblStyle w:val="110"/>
        <w:bidiVisual/>
        <w:tblW w:w="10915" w:type="dxa"/>
        <w:tblInd w:w="-592" w:type="dxa"/>
        <w:tblLook w:val="04A0" w:firstRow="1" w:lastRow="0" w:firstColumn="1" w:lastColumn="0" w:noHBand="0" w:noVBand="1"/>
        <w:tblCaption w:val="פירוט השתנות דמי הביטוח "/>
        <w:tblDescription w:val="תוצג התפתחות השתנות דמי הביטוח בהתאם לגיל המבוטח ביחס למוצר הנרכש,"/>
      </w:tblPr>
      <w:tblGrid>
        <w:gridCol w:w="10915"/>
      </w:tblGrid>
      <w:tr w:rsidR="00C53243" w:rsidRPr="00853723" w:rsidTr="00C46E5F">
        <w:trPr>
          <w:trHeight w:val="350"/>
          <w:tblHeader/>
        </w:trPr>
        <w:tc>
          <w:tcPr>
            <w:tcW w:w="10915" w:type="dxa"/>
            <w:shd w:val="clear" w:color="auto" w:fill="548DD4" w:themeFill="text2" w:themeFillTint="99"/>
          </w:tcPr>
          <w:p w:rsidR="00C53243" w:rsidRPr="00853723" w:rsidRDefault="00C53243" w:rsidP="00C46E5F">
            <w:pPr>
              <w:tabs>
                <w:tab w:val="left" w:pos="1365"/>
                <w:tab w:val="left" w:pos="2630"/>
                <w:tab w:val="left" w:pos="3857"/>
              </w:tabs>
              <w:spacing w:before="200" w:after="200" w:line="360" w:lineRule="auto"/>
              <w:ind w:left="191"/>
              <w:contextualSpacing/>
              <w:rPr>
                <w:rFonts w:ascii="David" w:hAnsi="David" w:cs="David"/>
                <w:b/>
                <w:bCs/>
                <w:color w:val="000000" w:themeColor="text1"/>
                <w:sz w:val="24"/>
                <w:szCs w:val="24"/>
                <w:rtl/>
              </w:rPr>
            </w:pPr>
            <w:r w:rsidRPr="00853723">
              <w:rPr>
                <w:rFonts w:ascii="David" w:hAnsi="David" w:cs="David"/>
                <w:b/>
                <w:bCs/>
                <w:color w:val="000000" w:themeColor="text1"/>
                <w:sz w:val="24"/>
                <w:szCs w:val="24"/>
                <w:rtl/>
              </w:rPr>
              <w:t xml:space="preserve">פירוט השתנות מחיר הביטוח </w:t>
            </w:r>
          </w:p>
        </w:tc>
      </w:tr>
      <w:tr w:rsidR="00C53243" w:rsidRPr="00853723" w:rsidTr="00C46E5F">
        <w:trPr>
          <w:trHeight w:val="350"/>
        </w:trPr>
        <w:tc>
          <w:tcPr>
            <w:tcW w:w="10915" w:type="dxa"/>
            <w:shd w:val="clear" w:color="auto" w:fill="D9D9D9" w:themeFill="background1" w:themeFillShade="D9"/>
          </w:tcPr>
          <w:p w:rsidR="00C53243" w:rsidRPr="0043439F" w:rsidRDefault="00C53243" w:rsidP="00C46E5F">
            <w:pPr>
              <w:tabs>
                <w:tab w:val="left" w:pos="1365"/>
                <w:tab w:val="left" w:pos="2630"/>
                <w:tab w:val="left" w:pos="3857"/>
              </w:tabs>
              <w:spacing w:line="276" w:lineRule="auto"/>
              <w:contextualSpacing/>
              <w:jc w:val="center"/>
              <w:rPr>
                <w:rFonts w:ascii="David" w:hAnsi="David" w:cs="David"/>
                <w:b/>
                <w:bCs/>
                <w:color w:val="000000" w:themeColor="text1"/>
                <w:sz w:val="20"/>
                <w:szCs w:val="20"/>
                <w:rtl/>
              </w:rPr>
            </w:pPr>
            <w:r w:rsidRPr="0043439F">
              <w:rPr>
                <w:rFonts w:ascii="David" w:hAnsi="David" w:cs="David"/>
                <w:b/>
                <w:bCs/>
                <w:sz w:val="20"/>
                <w:szCs w:val="20"/>
                <w:rtl/>
              </w:rPr>
              <w:t>שים לב! מחיר הביטוח המוצג, מעודכן ליום הפקת הדוח, על פי קבוצות הגיל השונות. עלות הביטוח צפוי להשתנות לאורך השנים ועל כן השיעורים המוצגים בטבלה אינם מייצגים בהכרח את עלות הביטוח שתתבקש לשלם בעתיד</w:t>
            </w:r>
            <w:r w:rsidRPr="0043439F">
              <w:rPr>
                <w:rFonts w:ascii="David" w:hAnsi="David" w:cs="David"/>
                <w:b/>
                <w:bCs/>
                <w:color w:val="000000" w:themeColor="text1"/>
                <w:sz w:val="20"/>
                <w:szCs w:val="20"/>
                <w:rtl/>
              </w:rPr>
              <w:t>.</w:t>
            </w:r>
          </w:p>
        </w:tc>
      </w:tr>
    </w:tbl>
    <w:tbl>
      <w:tblPr>
        <w:tblStyle w:val="-110"/>
        <w:bidiVisual/>
        <w:tblW w:w="10909"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פירוט השתנות דמי הביטוח "/>
        <w:tblDescription w:val="תוצג התפתחות השתנות דמי הביטוח בהתאם לגיל המבוטח ביחס למוצר הנרכש,"/>
      </w:tblPr>
      <w:tblGrid>
        <w:gridCol w:w="1413"/>
        <w:gridCol w:w="1138"/>
        <w:gridCol w:w="563"/>
        <w:gridCol w:w="993"/>
        <w:gridCol w:w="1275"/>
        <w:gridCol w:w="567"/>
        <w:gridCol w:w="993"/>
        <w:gridCol w:w="1275"/>
        <w:gridCol w:w="426"/>
        <w:gridCol w:w="992"/>
        <w:gridCol w:w="1274"/>
      </w:tblGrid>
      <w:tr w:rsidR="00C53243" w:rsidRPr="00853723" w:rsidTr="00C46E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1"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ניתוחים בישראל</w:t>
            </w:r>
          </w:p>
        </w:tc>
        <w:tc>
          <w:tcPr>
            <w:tcW w:w="563" w:type="dxa"/>
            <w:tcBorders>
              <w:top w:val="nil"/>
              <w:left w:val="single" w:sz="4" w:space="0" w:color="auto"/>
              <w:bottom w:val="nil"/>
              <w:right w:val="single" w:sz="4" w:space="0" w:color="auto"/>
            </w:tcBorders>
          </w:tcPr>
          <w:p w:rsidR="00C53243" w:rsidRPr="00853723" w:rsidRDefault="00C53243" w:rsidP="00C46E5F">
            <w:pPr>
              <w:overflowPunct w:val="0"/>
              <w:autoSpaceDE w:val="0"/>
              <w:autoSpaceDN w:val="0"/>
              <w:adjustRightInd w:val="0"/>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rsidR="00C53243" w:rsidRPr="00853723" w:rsidRDefault="00C53243" w:rsidP="00C46E5F">
            <w:pPr>
              <w:overflowPunct w:val="0"/>
              <w:autoSpaceDE w:val="0"/>
              <w:autoSpaceDN w:val="0"/>
              <w:adjustRightInd w:val="0"/>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תרופות מח</w:t>
            </w:r>
            <w:r w:rsidRPr="00853723">
              <w:rPr>
                <w:rFonts w:ascii="David" w:hAnsi="David" w:cs="David"/>
                <w:sz w:val="20"/>
                <w:szCs w:val="20"/>
                <w:shd w:val="clear" w:color="auto" w:fill="548DD4" w:themeFill="text2" w:themeFillTint="99"/>
                <w:rtl/>
              </w:rPr>
              <w:t>ו</w:t>
            </w:r>
            <w:r w:rsidRPr="00853723">
              <w:rPr>
                <w:rFonts w:ascii="David" w:hAnsi="David" w:cs="David"/>
                <w:sz w:val="20"/>
                <w:szCs w:val="20"/>
                <w:rtl/>
              </w:rPr>
              <w:t>ץ לסל</w:t>
            </w:r>
          </w:p>
        </w:tc>
        <w:tc>
          <w:tcPr>
            <w:tcW w:w="567" w:type="dxa"/>
            <w:tcBorders>
              <w:top w:val="nil"/>
              <w:left w:val="single" w:sz="4" w:space="0" w:color="auto"/>
              <w:bottom w:val="nil"/>
              <w:right w:val="single" w:sz="4" w:space="0" w:color="auto"/>
            </w:tcBorders>
          </w:tcPr>
          <w:p w:rsidR="00C53243" w:rsidRPr="00853723" w:rsidRDefault="00C53243" w:rsidP="00C46E5F">
            <w:pPr>
              <w:overflowPunct w:val="0"/>
              <w:autoSpaceDE w:val="0"/>
              <w:autoSpaceDN w:val="0"/>
              <w:adjustRightInd w:val="0"/>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rsidR="00C53243" w:rsidRPr="00853723" w:rsidRDefault="00C53243" w:rsidP="00C46E5F">
            <w:pPr>
              <w:overflowPunct w:val="0"/>
              <w:autoSpaceDE w:val="0"/>
              <w:autoSpaceDN w:val="0"/>
              <w:adjustRightInd w:val="0"/>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השתלות בחו"ל</w:t>
            </w:r>
          </w:p>
        </w:tc>
        <w:tc>
          <w:tcPr>
            <w:tcW w:w="426" w:type="dxa"/>
            <w:tcBorders>
              <w:top w:val="nil"/>
              <w:left w:val="single" w:sz="4" w:space="0" w:color="auto"/>
              <w:bottom w:val="nil"/>
              <w:right w:val="single" w:sz="4" w:space="0" w:color="auto"/>
            </w:tcBorders>
          </w:tcPr>
          <w:p w:rsidR="00C53243" w:rsidRPr="00853723" w:rsidRDefault="00C53243" w:rsidP="00C46E5F">
            <w:pPr>
              <w:overflowPunct w:val="0"/>
              <w:autoSpaceDE w:val="0"/>
              <w:autoSpaceDN w:val="0"/>
              <w:adjustRightInd w:val="0"/>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rsidR="00C53243" w:rsidRPr="00853723" w:rsidRDefault="00C53243" w:rsidP="00C46E5F">
            <w:pPr>
              <w:overflowPunct w:val="0"/>
              <w:autoSpaceDE w:val="0"/>
              <w:autoSpaceDN w:val="0"/>
              <w:adjustRightInd w:val="0"/>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מחלות קשות</w:t>
            </w:r>
          </w:p>
        </w:tc>
      </w:tr>
      <w:tr w:rsidR="00DA5CF6" w:rsidRPr="00853723" w:rsidTr="00C46E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2" w:type="dxa"/>
            <w:right w:w="62" w:type="dxa"/>
          </w:tblCellMar>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 xml:space="preserve">גיל </w:t>
            </w:r>
          </w:p>
        </w:tc>
        <w:tc>
          <w:tcPr>
            <w:tcW w:w="660"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Cs/>
                <w:sz w:val="20"/>
                <w:szCs w:val="20"/>
                <w:rtl/>
              </w:rPr>
            </w:pPr>
            <w:r w:rsidRPr="00853723">
              <w:rPr>
                <w:rFonts w:ascii="David" w:hAnsi="David" w:cs="David"/>
                <w:bCs/>
                <w:sz w:val="20"/>
                <w:szCs w:val="20"/>
                <w:rtl/>
              </w:rPr>
              <w:t xml:space="preserve">מחיר הביטוח </w:t>
            </w:r>
          </w:p>
        </w:tc>
        <w:tc>
          <w:tcPr>
            <w:tcW w:w="326" w:type="dxa"/>
            <w:tcBorders>
              <w:top w:val="nil"/>
              <w:left w:val="single" w:sz="2" w:space="0" w:color="auto"/>
              <w:bottom w:val="nil"/>
              <w:right w:val="single" w:sz="2"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575"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
                <w:bCs/>
                <w:sz w:val="20"/>
                <w:szCs w:val="20"/>
                <w:rtl/>
              </w:rPr>
            </w:pPr>
            <w:r w:rsidRPr="00853723">
              <w:rPr>
                <w:rFonts w:ascii="David" w:hAnsi="David" w:cs="David"/>
                <w:b/>
                <w:bCs/>
                <w:sz w:val="20"/>
                <w:szCs w:val="20"/>
                <w:rtl/>
              </w:rPr>
              <w:t xml:space="preserve">גיל </w:t>
            </w:r>
          </w:p>
        </w:tc>
        <w:tc>
          <w:tcPr>
            <w:tcW w:w="739"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
                <w:bCs/>
                <w:sz w:val="20"/>
                <w:szCs w:val="20"/>
                <w:rtl/>
              </w:rPr>
            </w:pPr>
            <w:r w:rsidRPr="00853723">
              <w:rPr>
                <w:rFonts w:ascii="David" w:hAnsi="David" w:cs="David"/>
                <w:b/>
                <w:bCs/>
                <w:sz w:val="20"/>
                <w:szCs w:val="20"/>
                <w:rtl/>
              </w:rPr>
              <w:t xml:space="preserve">מחיר הביטוח </w:t>
            </w:r>
          </w:p>
        </w:tc>
        <w:tc>
          <w:tcPr>
            <w:tcW w:w="328" w:type="dxa"/>
            <w:tcBorders>
              <w:top w:val="nil"/>
              <w:left w:val="single" w:sz="2" w:space="0" w:color="auto"/>
              <w:bottom w:val="nil"/>
              <w:right w:val="single" w:sz="2"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575"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
                <w:bCs/>
                <w:sz w:val="20"/>
                <w:szCs w:val="20"/>
                <w:rtl/>
              </w:rPr>
            </w:pPr>
            <w:r w:rsidRPr="00853723">
              <w:rPr>
                <w:rFonts w:ascii="David" w:hAnsi="David" w:cs="David"/>
                <w:b/>
                <w:bCs/>
                <w:sz w:val="20"/>
                <w:szCs w:val="20"/>
                <w:rtl/>
              </w:rPr>
              <w:t xml:space="preserve">גיל </w:t>
            </w:r>
          </w:p>
        </w:tc>
        <w:tc>
          <w:tcPr>
            <w:tcW w:w="739"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
                <w:bCs/>
                <w:sz w:val="20"/>
                <w:szCs w:val="20"/>
                <w:rtl/>
              </w:rPr>
            </w:pPr>
            <w:r w:rsidRPr="00853723">
              <w:rPr>
                <w:rFonts w:ascii="David" w:hAnsi="David" w:cs="David"/>
                <w:b/>
                <w:bCs/>
                <w:sz w:val="20"/>
                <w:szCs w:val="20"/>
                <w:rtl/>
              </w:rPr>
              <w:t xml:space="preserve">מחיר הביטוח </w:t>
            </w:r>
          </w:p>
        </w:tc>
        <w:tc>
          <w:tcPr>
            <w:tcW w:w="247" w:type="dxa"/>
            <w:tcBorders>
              <w:top w:val="nil"/>
              <w:left w:val="single" w:sz="2" w:space="0" w:color="auto"/>
              <w:bottom w:val="nil"/>
              <w:right w:val="single" w:sz="2"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575"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
                <w:bCs/>
                <w:sz w:val="20"/>
                <w:szCs w:val="20"/>
                <w:rtl/>
              </w:rPr>
            </w:pPr>
            <w:r w:rsidRPr="00853723">
              <w:rPr>
                <w:rFonts w:ascii="David" w:hAnsi="David" w:cs="David"/>
                <w:b/>
                <w:bCs/>
                <w:sz w:val="20"/>
                <w:szCs w:val="20"/>
                <w:rtl/>
              </w:rPr>
              <w:t xml:space="preserve">גיל </w:t>
            </w:r>
          </w:p>
        </w:tc>
        <w:tc>
          <w:tcPr>
            <w:tcW w:w="738" w:type="dxa"/>
            <w:tcBorders>
              <w:top w:val="single" w:sz="2" w:space="0" w:color="auto"/>
              <w:left w:val="single" w:sz="2" w:space="0" w:color="auto"/>
              <w:right w:val="single" w:sz="2" w:space="0" w:color="auto"/>
            </w:tcBorders>
            <w:shd w:val="clear" w:color="auto" w:fill="B8CCE4" w:themeFill="accent1" w:themeFillTint="66"/>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b/>
                <w:bCs/>
                <w:sz w:val="20"/>
                <w:szCs w:val="20"/>
                <w:rtl/>
              </w:rPr>
            </w:pPr>
            <w:r w:rsidRPr="00853723">
              <w:rPr>
                <w:rFonts w:ascii="David" w:hAnsi="David" w:cs="David"/>
                <w:b/>
                <w:bCs/>
                <w:sz w:val="20"/>
                <w:szCs w:val="20"/>
                <w:rtl/>
              </w:rPr>
              <w:t xml:space="preserve">מחיר הביטוח </w:t>
            </w:r>
          </w:p>
        </w:tc>
      </w:tr>
      <w:tr w:rsidR="00C53243" w:rsidRPr="00853723" w:rsidTr="00C46E5F">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עד 20</w:t>
            </w:r>
          </w:p>
        </w:tc>
        <w:tc>
          <w:tcPr>
            <w:tcW w:w="1138"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3"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עד 20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Pr>
            </w:pPr>
            <w:r w:rsidRPr="00853723">
              <w:rPr>
                <w:rFonts w:ascii="David" w:hAnsi="David" w:cs="David"/>
                <w:sz w:val="16"/>
                <w:szCs w:val="16"/>
              </w:rPr>
              <w:t>Xx</w:t>
            </w:r>
          </w:p>
        </w:tc>
        <w:tc>
          <w:tcPr>
            <w:tcW w:w="567"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עד 20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Pr>
            </w:pPr>
            <w:r w:rsidRPr="00853723">
              <w:rPr>
                <w:rFonts w:ascii="David" w:hAnsi="David" w:cs="David"/>
                <w:sz w:val="16"/>
                <w:szCs w:val="16"/>
              </w:rPr>
              <w:t>xx</w:t>
            </w:r>
          </w:p>
        </w:tc>
        <w:tc>
          <w:tcPr>
            <w:tcW w:w="426"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2"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עד 20</w:t>
            </w:r>
          </w:p>
        </w:tc>
        <w:tc>
          <w:tcPr>
            <w:tcW w:w="1274"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Pr>
            </w:pPr>
            <w:r w:rsidRPr="00853723">
              <w:rPr>
                <w:rFonts w:ascii="David" w:hAnsi="David" w:cs="David"/>
                <w:sz w:val="16"/>
                <w:szCs w:val="16"/>
              </w:rPr>
              <w:t>xx</w:t>
            </w:r>
          </w:p>
        </w:tc>
      </w:tr>
      <w:tr w:rsidR="00C53243" w:rsidRPr="00853723" w:rsidTr="00C46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21-30</w:t>
            </w:r>
          </w:p>
        </w:tc>
        <w:tc>
          <w:tcPr>
            <w:tcW w:w="1138"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3"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21-30</w:t>
            </w:r>
          </w:p>
        </w:tc>
        <w:tc>
          <w:tcPr>
            <w:tcW w:w="1275"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7"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21-30</w:t>
            </w:r>
          </w:p>
        </w:tc>
        <w:tc>
          <w:tcPr>
            <w:tcW w:w="1275"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426"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2"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21-30</w:t>
            </w:r>
          </w:p>
        </w:tc>
        <w:tc>
          <w:tcPr>
            <w:tcW w:w="1274"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r>
      <w:tr w:rsidR="00C53243" w:rsidRPr="00853723" w:rsidTr="00C46E5F">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31-40</w:t>
            </w:r>
          </w:p>
        </w:tc>
        <w:tc>
          <w:tcPr>
            <w:tcW w:w="1138"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3"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31-40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7"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31-40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426"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2"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31-40</w:t>
            </w:r>
          </w:p>
        </w:tc>
        <w:tc>
          <w:tcPr>
            <w:tcW w:w="1274"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r>
      <w:tr w:rsidR="00C53243" w:rsidRPr="00853723" w:rsidTr="00C46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41-50</w:t>
            </w:r>
          </w:p>
        </w:tc>
        <w:tc>
          <w:tcPr>
            <w:tcW w:w="1138"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3"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41-50</w:t>
            </w:r>
          </w:p>
        </w:tc>
        <w:tc>
          <w:tcPr>
            <w:tcW w:w="1275"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7"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41-50</w:t>
            </w:r>
          </w:p>
        </w:tc>
        <w:tc>
          <w:tcPr>
            <w:tcW w:w="1275"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426"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2"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41-50</w:t>
            </w:r>
          </w:p>
        </w:tc>
        <w:tc>
          <w:tcPr>
            <w:tcW w:w="1274"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r>
      <w:tr w:rsidR="00C53243" w:rsidRPr="00853723" w:rsidTr="00C46E5F">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51-60</w:t>
            </w:r>
          </w:p>
        </w:tc>
        <w:tc>
          <w:tcPr>
            <w:tcW w:w="1138"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3"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51-60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7"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51-60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426"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2"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51-60</w:t>
            </w:r>
          </w:p>
        </w:tc>
        <w:tc>
          <w:tcPr>
            <w:tcW w:w="1274"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r>
      <w:tr w:rsidR="00C53243" w:rsidRPr="00853723" w:rsidTr="00C46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61-70</w:t>
            </w:r>
          </w:p>
        </w:tc>
        <w:tc>
          <w:tcPr>
            <w:tcW w:w="1138"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Pr>
            </w:pPr>
            <w:r w:rsidRPr="00853723">
              <w:rPr>
                <w:rFonts w:ascii="David" w:hAnsi="David" w:cs="David"/>
                <w:sz w:val="16"/>
                <w:szCs w:val="16"/>
              </w:rPr>
              <w:t>xx</w:t>
            </w:r>
          </w:p>
        </w:tc>
        <w:tc>
          <w:tcPr>
            <w:tcW w:w="563"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61-70</w:t>
            </w:r>
          </w:p>
        </w:tc>
        <w:tc>
          <w:tcPr>
            <w:tcW w:w="1275"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7"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3"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61-70</w:t>
            </w:r>
          </w:p>
        </w:tc>
        <w:tc>
          <w:tcPr>
            <w:tcW w:w="1275"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426" w:type="dxa"/>
            <w:tcBorders>
              <w:top w:val="nil"/>
              <w:left w:val="single" w:sz="4" w:space="0" w:color="auto"/>
              <w:bottom w:val="nil"/>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p>
        </w:tc>
        <w:tc>
          <w:tcPr>
            <w:tcW w:w="992"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61-70</w:t>
            </w:r>
          </w:p>
        </w:tc>
        <w:tc>
          <w:tcPr>
            <w:tcW w:w="1274" w:type="dxa"/>
            <w:tcBorders>
              <w:left w:val="single" w:sz="4" w:space="0" w:color="auto"/>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100000" w:firstRow="0" w:lastRow="0" w:firstColumn="0" w:lastColumn="0" w:oddVBand="0" w:evenVBand="0" w:oddHBand="1"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r>
      <w:tr w:rsidR="00C53243" w:rsidRPr="00853723" w:rsidTr="00C46E5F">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rPr>
                <w:rFonts w:ascii="David" w:hAnsi="David" w:cs="David"/>
                <w:sz w:val="20"/>
                <w:szCs w:val="20"/>
                <w:rtl/>
              </w:rPr>
            </w:pPr>
            <w:r w:rsidRPr="00853723">
              <w:rPr>
                <w:rFonts w:ascii="David" w:hAnsi="David" w:cs="David"/>
                <w:sz w:val="20"/>
                <w:szCs w:val="20"/>
                <w:rtl/>
              </w:rPr>
              <w:t>מעל 70</w:t>
            </w:r>
          </w:p>
        </w:tc>
        <w:tc>
          <w:tcPr>
            <w:tcW w:w="1138"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Pr>
            </w:pPr>
            <w:r w:rsidRPr="00853723">
              <w:rPr>
                <w:rFonts w:ascii="David" w:hAnsi="David" w:cs="David"/>
                <w:sz w:val="16"/>
                <w:szCs w:val="16"/>
              </w:rPr>
              <w:t>xx</w:t>
            </w:r>
          </w:p>
        </w:tc>
        <w:tc>
          <w:tcPr>
            <w:tcW w:w="563" w:type="dxa"/>
            <w:tcBorders>
              <w:top w:val="nil"/>
              <w:left w:val="single" w:sz="4" w:space="0" w:color="auto"/>
              <w:bottom w:val="single" w:sz="4" w:space="0" w:color="auto"/>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מעל 70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567" w:type="dxa"/>
            <w:tcBorders>
              <w:top w:val="nil"/>
              <w:left w:val="single" w:sz="4" w:space="0" w:color="auto"/>
              <w:bottom w:val="single" w:sz="4" w:space="0" w:color="auto"/>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3"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מעל 70</w:t>
            </w:r>
          </w:p>
        </w:tc>
        <w:tc>
          <w:tcPr>
            <w:tcW w:w="1275" w:type="dxa"/>
            <w:tcBorders>
              <w:righ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c>
          <w:tcPr>
            <w:tcW w:w="426" w:type="dxa"/>
            <w:tcBorders>
              <w:top w:val="nil"/>
              <w:left w:val="single" w:sz="4" w:space="0" w:color="auto"/>
              <w:bottom w:val="single" w:sz="4" w:space="0" w:color="auto"/>
              <w:right w:val="single" w:sz="4" w:space="0" w:color="auto"/>
            </w:tcBorders>
            <w:shd w:val="clear" w:color="auto" w:fill="FFFFFF" w:themeFill="background1"/>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p>
        </w:tc>
        <w:tc>
          <w:tcPr>
            <w:tcW w:w="992" w:type="dxa"/>
            <w:tcBorders>
              <w:left w:val="single" w:sz="4" w:space="0" w:color="auto"/>
            </w:tcBorders>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20"/>
                <w:szCs w:val="20"/>
                <w:rtl/>
              </w:rPr>
              <w:t>מעל 70</w:t>
            </w:r>
          </w:p>
        </w:tc>
        <w:tc>
          <w:tcPr>
            <w:tcW w:w="1274" w:type="dxa"/>
            <w:shd w:val="clear" w:color="auto" w:fill="D9D9D9" w:themeFill="background1" w:themeFillShade="D9"/>
          </w:tcPr>
          <w:p w:rsidR="00C53243" w:rsidRPr="00853723" w:rsidRDefault="00C53243" w:rsidP="00C46E5F">
            <w:pPr>
              <w:overflowPunct w:val="0"/>
              <w:autoSpaceDE w:val="0"/>
              <w:autoSpaceDN w:val="0"/>
              <w:adjustRightInd w:val="0"/>
              <w:spacing w:line="360" w:lineRule="auto"/>
              <w:contextualSpacing/>
              <w:textAlignment w:val="baseline"/>
              <w:cnfStyle w:val="000000000000" w:firstRow="0" w:lastRow="0" w:firstColumn="0" w:lastColumn="0" w:oddVBand="0" w:evenVBand="0" w:oddHBand="0" w:evenHBand="0" w:firstRowFirstColumn="0" w:firstRowLastColumn="0" w:lastRowFirstColumn="0" w:lastRowLastColumn="0"/>
              <w:rPr>
                <w:rFonts w:ascii="David" w:hAnsi="David" w:cs="David"/>
                <w:sz w:val="20"/>
                <w:szCs w:val="20"/>
                <w:rtl/>
              </w:rPr>
            </w:pPr>
            <w:r w:rsidRPr="00853723">
              <w:rPr>
                <w:rFonts w:ascii="David" w:hAnsi="David" w:cs="David"/>
                <w:sz w:val="16"/>
                <w:szCs w:val="16"/>
              </w:rPr>
              <w:t>xx</w:t>
            </w:r>
          </w:p>
        </w:tc>
      </w:tr>
    </w:tbl>
    <w:p w:rsidR="00C53243" w:rsidRPr="00853723" w:rsidRDefault="00C53243" w:rsidP="00C53243">
      <w:pPr>
        <w:overflowPunct w:val="0"/>
        <w:autoSpaceDE w:val="0"/>
        <w:autoSpaceDN w:val="0"/>
        <w:adjustRightInd w:val="0"/>
        <w:spacing w:line="360" w:lineRule="auto"/>
        <w:contextualSpacing/>
        <w:textAlignment w:val="baseline"/>
        <w:rPr>
          <w:rFonts w:ascii="David" w:hAnsi="David" w:cs="David"/>
          <w:sz w:val="20"/>
          <w:szCs w:val="20"/>
          <w:rtl/>
        </w:rPr>
      </w:pPr>
    </w:p>
    <w:tbl>
      <w:tblPr>
        <w:tblStyle w:val="13"/>
        <w:bidiVisual/>
        <w:tblW w:w="0" w:type="auto"/>
        <w:tblInd w:w="1991" w:type="dxa"/>
        <w:tblLook w:val="04A0" w:firstRow="1" w:lastRow="0" w:firstColumn="1" w:lastColumn="0" w:noHBand="0" w:noVBand="1"/>
        <w:tblCaption w:val="טבלת פרטי התקשרות עם סוכן ביטוח "/>
        <w:tblDescription w:val="יוצגו פרטי ההתקשרות של סוכן הביטוח הרלוונטי"/>
      </w:tblPr>
      <w:tblGrid>
        <w:gridCol w:w="2835"/>
        <w:gridCol w:w="2835"/>
      </w:tblGrid>
      <w:tr w:rsidR="00C53243" w:rsidRPr="00853723" w:rsidTr="00C46E5F">
        <w:trPr>
          <w:tblHeader/>
        </w:trPr>
        <w:tc>
          <w:tcPr>
            <w:tcW w:w="2835" w:type="dxa"/>
            <w:shd w:val="clear" w:color="auto" w:fill="C6D9F1" w:themeFill="text2" w:themeFillTint="33"/>
          </w:tcPr>
          <w:p w:rsidR="00C53243" w:rsidRPr="00853723" w:rsidRDefault="00C53243" w:rsidP="00C46E5F">
            <w:pPr>
              <w:tabs>
                <w:tab w:val="left" w:pos="231"/>
                <w:tab w:val="center" w:pos="788"/>
              </w:tabs>
              <w:spacing w:line="360" w:lineRule="auto"/>
              <w:contextualSpacing/>
              <w:rPr>
                <w:rFonts w:ascii="David" w:hAnsi="David" w:cs="David"/>
                <w:b/>
                <w:bCs/>
                <w:sz w:val="20"/>
                <w:szCs w:val="20"/>
                <w:rtl/>
              </w:rPr>
            </w:pPr>
            <w:r w:rsidRPr="00853723">
              <w:rPr>
                <w:rFonts w:ascii="David" w:hAnsi="David" w:cs="David"/>
                <w:b/>
                <w:bCs/>
                <w:sz w:val="20"/>
                <w:szCs w:val="20"/>
                <w:rtl/>
              </w:rPr>
              <w:t xml:space="preserve">שם הסוכן/סוכנות </w:t>
            </w:r>
          </w:p>
        </w:tc>
        <w:tc>
          <w:tcPr>
            <w:tcW w:w="2835" w:type="dxa"/>
          </w:tcPr>
          <w:p w:rsidR="00C53243" w:rsidRPr="00853723" w:rsidRDefault="00C53243" w:rsidP="00C46E5F">
            <w:pPr>
              <w:tabs>
                <w:tab w:val="left" w:pos="231"/>
                <w:tab w:val="center" w:pos="788"/>
              </w:tabs>
              <w:spacing w:line="360" w:lineRule="auto"/>
              <w:contextualSpacing/>
              <w:rPr>
                <w:rFonts w:ascii="David" w:hAnsi="David" w:cs="David"/>
                <w:b/>
                <w:bCs/>
                <w:sz w:val="20"/>
                <w:szCs w:val="20"/>
                <w:rtl/>
              </w:rPr>
            </w:pPr>
          </w:p>
        </w:tc>
      </w:tr>
      <w:tr w:rsidR="00C53243" w:rsidRPr="00853723" w:rsidTr="00C46E5F">
        <w:tc>
          <w:tcPr>
            <w:tcW w:w="2835" w:type="dxa"/>
            <w:shd w:val="clear" w:color="auto" w:fill="C6D9F1" w:themeFill="text2" w:themeFillTint="33"/>
          </w:tcPr>
          <w:p w:rsidR="00C53243" w:rsidRPr="00853723" w:rsidRDefault="00C53243" w:rsidP="00C46E5F">
            <w:pPr>
              <w:tabs>
                <w:tab w:val="left" w:pos="231"/>
                <w:tab w:val="center" w:pos="788"/>
              </w:tabs>
              <w:spacing w:line="360" w:lineRule="auto"/>
              <w:contextualSpacing/>
              <w:rPr>
                <w:rFonts w:ascii="David" w:hAnsi="David" w:cs="David"/>
                <w:b/>
                <w:bCs/>
                <w:sz w:val="20"/>
                <w:szCs w:val="20"/>
                <w:rtl/>
              </w:rPr>
            </w:pPr>
            <w:r w:rsidRPr="00853723">
              <w:rPr>
                <w:rFonts w:ascii="David" w:hAnsi="David" w:cs="David"/>
                <w:b/>
                <w:bCs/>
                <w:sz w:val="20"/>
                <w:szCs w:val="20"/>
                <w:rtl/>
              </w:rPr>
              <w:t xml:space="preserve">פרטי התקשרות </w:t>
            </w:r>
          </w:p>
        </w:tc>
        <w:tc>
          <w:tcPr>
            <w:tcW w:w="2835" w:type="dxa"/>
          </w:tcPr>
          <w:p w:rsidR="00C53243" w:rsidRPr="00853723" w:rsidRDefault="00C53243" w:rsidP="00C46E5F">
            <w:pPr>
              <w:tabs>
                <w:tab w:val="left" w:pos="231"/>
                <w:tab w:val="center" w:pos="788"/>
              </w:tabs>
              <w:spacing w:line="360" w:lineRule="auto"/>
              <w:contextualSpacing/>
              <w:rPr>
                <w:rFonts w:ascii="David" w:hAnsi="David" w:cs="David"/>
                <w:b/>
                <w:bCs/>
                <w:sz w:val="20"/>
                <w:szCs w:val="20"/>
                <w:rtl/>
              </w:rPr>
            </w:pPr>
          </w:p>
        </w:tc>
      </w:tr>
    </w:tbl>
    <w:p w:rsidR="00C53243" w:rsidRPr="00853723" w:rsidRDefault="00C53243" w:rsidP="00C53243">
      <w:pPr>
        <w:overflowPunct w:val="0"/>
        <w:autoSpaceDE w:val="0"/>
        <w:autoSpaceDN w:val="0"/>
        <w:adjustRightInd w:val="0"/>
        <w:spacing w:line="360" w:lineRule="auto"/>
        <w:contextualSpacing/>
        <w:textAlignment w:val="baseline"/>
        <w:rPr>
          <w:rFonts w:ascii="David" w:hAnsi="David" w:cs="David"/>
          <w:sz w:val="20"/>
          <w:szCs w:val="24"/>
          <w:rtl/>
        </w:rPr>
      </w:pPr>
    </w:p>
    <w:p w:rsidR="00C53243" w:rsidRPr="00853723" w:rsidRDefault="00C53243" w:rsidP="00C53243">
      <w:pPr>
        <w:overflowPunct w:val="0"/>
        <w:autoSpaceDE w:val="0"/>
        <w:autoSpaceDN w:val="0"/>
        <w:adjustRightInd w:val="0"/>
        <w:spacing w:line="360" w:lineRule="auto"/>
        <w:textAlignment w:val="baseline"/>
        <w:rPr>
          <w:rFonts w:ascii="David" w:hAnsi="David" w:cs="David"/>
          <w:sz w:val="20"/>
          <w:szCs w:val="24"/>
          <w:rtl/>
        </w:rPr>
      </w:pPr>
      <w:r w:rsidRPr="00853723">
        <w:rPr>
          <w:rFonts w:ascii="David" w:eastAsiaTheme="minorHAnsi" w:hAnsi="David" w:cs="David"/>
          <w:noProof/>
          <w:sz w:val="20"/>
          <w:szCs w:val="24"/>
          <w:lang w:eastAsia="en-US"/>
        </w:rPr>
        <w:lastRenderedPageBreak/>
        <mc:AlternateContent>
          <mc:Choice Requires="wpg">
            <w:drawing>
              <wp:inline distT="0" distB="0" distL="0" distR="0" wp14:anchorId="7CF26F7E" wp14:editId="7BAC2922">
                <wp:extent cx="6120130" cy="810883"/>
                <wp:effectExtent l="0" t="0" r="13970" b="27940"/>
                <wp:docPr id="1" name="קבוצה 1" descr="חברה תידרש לשים קישור של החבשבון האישי המקוון של המבוטח בהדגשה זו &#10;" title="הדגשה וקישור של החשבון האישי המקוון של המבוטח "/>
                <wp:cNvGraphicFramePr/>
                <a:graphic xmlns:a="http://schemas.openxmlformats.org/drawingml/2006/main">
                  <a:graphicData uri="http://schemas.microsoft.com/office/word/2010/wordprocessingGroup">
                    <wpg:wgp>
                      <wpg:cNvGrpSpPr/>
                      <wpg:grpSpPr>
                        <a:xfrm>
                          <a:off x="0" y="0"/>
                          <a:ext cx="6120130" cy="810883"/>
                          <a:chOff x="-153298" y="93780"/>
                          <a:chExt cx="6793865" cy="497652"/>
                        </a:xfrm>
                      </wpg:grpSpPr>
                      <wps:wsp>
                        <wps:cNvPr id="2" name="מלבן מעוגל 2" descr="הדגשת קישור לחשבון האישי המקוון של המבוטח בתוך אובייקט אליפסה.  " title="הדגשה"/>
                        <wps:cNvSpPr>
                          <a:spLocks/>
                        </wps:cNvSpPr>
                        <wps:spPr>
                          <a:xfrm flipV="1">
                            <a:off x="-153298" y="93780"/>
                            <a:ext cx="6793865" cy="497652"/>
                          </a:xfrm>
                          <a:prstGeom prst="roundRect">
                            <a:avLst/>
                          </a:prstGeom>
                          <a:solidFill>
                            <a:sysClr val="window" lastClr="FFFFFF"/>
                          </a:solidFill>
                          <a:ln w="25400" cap="flat" cmpd="sng" algn="ctr">
                            <a:solidFill>
                              <a:srgbClr val="C0504D"/>
                            </a:solidFill>
                            <a:prstDash val="solid"/>
                          </a:ln>
                          <a:effectLst/>
                        </wps:spPr>
                        <wps:txbx>
                          <w:txbxContent>
                            <w:p w:rsidR="00C53243" w:rsidRPr="009B42A8" w:rsidRDefault="00C53243" w:rsidP="00C53243"/>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תיבת טקסט 2"/>
                        <wps:cNvSpPr txBox="1">
                          <a:spLocks noChangeArrowheads="1"/>
                        </wps:cNvSpPr>
                        <wps:spPr bwMode="auto">
                          <a:xfrm flipH="1">
                            <a:off x="40480" y="201497"/>
                            <a:ext cx="6483058" cy="293394"/>
                          </a:xfrm>
                          <a:prstGeom prst="rect">
                            <a:avLst/>
                          </a:prstGeom>
                          <a:noFill/>
                          <a:ln w="9525">
                            <a:noFill/>
                            <a:miter lim="800000"/>
                            <a:headEnd/>
                            <a:tailEnd/>
                          </a:ln>
                        </wps:spPr>
                        <wps:txbx>
                          <w:txbxContent>
                            <w:p w:rsidR="00C53243" w:rsidRPr="00FD6732" w:rsidRDefault="00C53243" w:rsidP="00C53243">
                              <w:pPr>
                                <w:jc w:val="center"/>
                                <w:rPr>
                                  <w:rFonts w:ascii="David" w:hAnsi="David" w:cs="David"/>
                                  <w:b/>
                                  <w:bCs/>
                                  <w:sz w:val="24"/>
                                  <w:szCs w:val="24"/>
                                  <w:rtl/>
                                </w:rPr>
                              </w:pPr>
                              <w:r w:rsidRPr="00FD6732">
                                <w:rPr>
                                  <w:rFonts w:ascii="David" w:hAnsi="David" w:cs="David"/>
                                  <w:b/>
                                  <w:bCs/>
                                  <w:sz w:val="24"/>
                                  <w:szCs w:val="24"/>
                                  <w:rtl/>
                                </w:rPr>
                                <w:t xml:space="preserve">רוצה לדעת יותר? הכנס </w:t>
                              </w:r>
                              <w:hyperlink w:anchor="About" w:history="1">
                                <w:r w:rsidRPr="00FD6732">
                                  <w:rPr>
                                    <w:rStyle w:val="Hyperlink"/>
                                    <w:rFonts w:ascii="David" w:hAnsi="David" w:cs="David"/>
                                    <w:b/>
                                    <w:bCs/>
                                    <w:sz w:val="24"/>
                                    <w:szCs w:val="24"/>
                                    <w:u w:val="none"/>
                                    <w:rtl/>
                                  </w:rPr>
                                  <w:t>לחשבון האישי המקוון שלך</w:t>
                                </w:r>
                              </w:hyperlink>
                              <w:r w:rsidRPr="00FD6732">
                                <w:rPr>
                                  <w:rFonts w:ascii="David" w:hAnsi="David" w:cs="David"/>
                                  <w:b/>
                                  <w:bCs/>
                                  <w:sz w:val="24"/>
                                  <w:szCs w:val="24"/>
                                  <w:rtl/>
                                </w:rPr>
                                <w:t xml:space="preserve"> באתר האינטרנט של החברה</w:t>
                              </w:r>
                            </w:p>
                            <w:p w:rsidR="00C53243" w:rsidRPr="00FD6732" w:rsidRDefault="00C53243" w:rsidP="00C53243">
                              <w:pPr>
                                <w:spacing w:before="120"/>
                                <w:ind w:left="-214"/>
                                <w:jc w:val="center"/>
                                <w:rPr>
                                  <w:rFonts w:ascii="David" w:hAnsi="David" w:cs="David"/>
                                  <w:b/>
                                  <w:bCs/>
                                  <w:sz w:val="24"/>
                                  <w:szCs w:val="24"/>
                                </w:rPr>
                              </w:pPr>
                              <w:r w:rsidRPr="00FD6732">
                                <w:rPr>
                                  <w:rFonts w:ascii="David" w:hAnsi="David" w:cs="David"/>
                                  <w:b/>
                                  <w:bCs/>
                                  <w:sz w:val="24"/>
                                  <w:szCs w:val="24"/>
                                  <w:rtl/>
                                </w:rPr>
                                <w:t>באפשרותך לראות את כל הכיסויים הקיימים לך בכל חברות הביטוח באמצעות כניסה ל</w:t>
                              </w:r>
                              <w:hyperlink r:id="rId21" w:history="1">
                                <w:r w:rsidRPr="00FD6732">
                                  <w:rPr>
                                    <w:rStyle w:val="Hyperlink"/>
                                    <w:rFonts w:ascii="David" w:hAnsi="David" w:cs="David"/>
                                    <w:b/>
                                    <w:bCs/>
                                    <w:sz w:val="24"/>
                                    <w:szCs w:val="24"/>
                                    <w:rtl/>
                                  </w:rPr>
                                  <w:t>הר הביטוח</w:t>
                                </w:r>
                              </w:hyperlink>
                            </w:p>
                            <w:p w:rsidR="00C53243" w:rsidRPr="005974EB" w:rsidRDefault="00C53243" w:rsidP="00C53243">
                              <w:pPr>
                                <w:spacing w:before="120"/>
                                <w:ind w:left="-214"/>
                                <w:jc w:val="center"/>
                                <w:rPr>
                                  <w:b/>
                                  <w:bCs/>
                                </w:rPr>
                              </w:pPr>
                            </w:p>
                          </w:txbxContent>
                        </wps:txbx>
                        <wps:bodyPr rot="0" vert="horz" wrap="square" lIns="91440" tIns="45720" rIns="91440" bIns="45720" anchor="t" anchorCtr="0">
                          <a:noAutofit/>
                        </wps:bodyPr>
                      </wps:wsp>
                    </wpg:wgp>
                  </a:graphicData>
                </a:graphic>
              </wp:inline>
            </w:drawing>
          </mc:Choice>
          <mc:Fallback>
            <w:pict>
              <v:group w14:anchorId="7CF26F7E" id="קבוצה 1" o:spid="_x0000_s1035" alt="כותרת: הדגשה וקישור של החשבון האישי המקוון של המבוטח  - תיאור: חברה תידרש לשים קישור של החבשבון האישי המקוון של המבוטח בהדגשה זו &#10;" style="width:481.9pt;height:63.85pt;mso-position-horizontal-relative:char;mso-position-vertical-relative:line" coordorigin="-1532,937" coordsize="67938,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meAQAAG0KAAAOAAAAZHJzL2Uyb0RvYy54bWy8Vt1u2zYUvh+wdyA0YHeNZVtObC9O4SVN&#10;OiBrg6Vbr2n9YxKpkUzk7CnWNm6TIcvQYVibvJBeZ9+hJMfNMnTthtmAdMhDHp6f73zU5v15nrHj&#10;UOlUionTXXMdFgpfBqmIJ863T3bvDR2mDRcBz6QIJ85JqJ37W59+slkW47AnE5kFoWIwIvS4LCZO&#10;Ykwx7nS0n4Q512uyCAWUkVQ5NxiquBMoXsJ6nnV6rrveKaUKCiX9UGvM7tRKZ8vaj6LQN4+jSIeG&#10;ZRMHvhn7VPY5o2dna5OPY8WLJPUbN/hHeJHzVODQpakdbjg7UulfTOWpr6SWkVnzZd6RUZT6oY0B&#10;0XTdW9HsKXlU2FjicRkXyzQhtbfy9NFm/UfHB4qlAWrnMMFzlKh6Uz2rFtUf1SnDXBBqH/mqXmHy&#10;Laaq6+q8egHxilUX1RUGvzDsOIe4qN4yvC5YdWqXX1k7v9LwJ7vgnMRLrF7gj/lm7aVdd1a9YhBO&#10;Yfw5NDjpZbVgn382n36BuqUmI9dWtIs7T/3wMwkCZRGPkYk9VRwWB6qZiOsRVXUeqZzeqBebW/Cc&#10;LMETzg3zMbneRQX7wJgP3bDrDof9Gl1+AgjStnvdQb83QkNgwai/MWzQ5ycPWhMbo/5wfVCb8EYb&#10;64Memei0DnTIz6VbZYGW0Teo0P8OFYcJL0ILNk25aFDRW6LiEuV+RlW7rH5D+Z6jzlC28GgLc/0O&#10;GC6Agw+vCI65xgk/M8BmgcE5/m+qMxpeQPy9el2drjF2ByrqWlr/qZBUMl3sS/97TWmkhCGyWkMD&#10;3ayh8rIoS4vvqA1WCv03FVuW/D314uNCabMXypyRMHHQzyL4BqRkD+HH+9rU9W3XWY9llga7aZbZ&#10;wYnezhQ75uAv0F4gS4dlXBtMTpxd+2sgole3ZYKVE6c38FwCJAexRhk3EPMCra5F7DCexWBs3yjr&#10;yzu7tYpny1O33YHr7dx1CDm9w3VSe2ctNMsyQb6Hln+bGG/yTZKZz+aWdTbaks1kcALMKVlTtC78&#10;3RT29xHrAVfgZASCe8Y8xiPKJKKTjeSwRKof75qn9WgKaB1WguMR+Q9HXIVI4VcC7TLqeh7MGjvw&#10;Bhs9DNSqZraqEUf5tkQZQIrwzoq03mTtbKRk/hTX0ZROhYoLH2fXOW4G2wZjqHCh+eF0amVcBAU3&#10;++Kw8Fv4UWafzJ9yVTTAMYDcI9m2KB/fgk69lnIu5PTIyCi1uKJM13lt0A+6ILL7H3jDW/IG3Rdo&#10;aFadoYlfo40tp5ETTS8yM/9Sgh7rzmv6lQm5nXARh1OlZJmEPEC9uhZeK1vrYKiN2az8Wga4IjjC&#10;t4heNvXD1nTD3p7rgXqJhEHYYFkyCrC2HOwN++4AJE003hv1+yOvAXV7CbS92vb0e9pZSOple0bd&#10;laNBb2A9XNHkqcFnUJbmuDpc+tVOUdwPRGA3G55mtYz7gBrM8llNYZSSZUsNaS/N3Gqp/7YbWnCD&#10;VGqxgfY/BKG9yvBNY2+35vuLPppWxzbEm6/ErT8BAAD//wMAUEsDBBQABgAIAAAAIQBADbA13AAA&#10;AAUBAAAPAAAAZHJzL2Rvd25yZXYueG1sTI9BS8NAEIXvgv9hGcGb3aTFVmM2pRT1VARbofQ2TaZJ&#10;aHY2ZLdJ+u8dvehl4PEeb76XLkfbqJ46Xzs2EE8iUMS5K2ouDXzt3h6eQPmAXGDjmAxcycMyu71J&#10;MSncwJ/Ub0OppIR9ggaqENpEa59XZNFPXEss3sl1FoPIrtRFh4OU20ZPo2iuLdYsHypsaV1Rft5e&#10;rIH3AYfVLH7tN+fT+nrYPX7sNzEZc383rl5ABRrDXxh+8AUdMmE6ugsXXjUGZEj4veI9z2cy4yih&#10;6WIBOkv1f/rsGwAA//8DAFBLAQItABQABgAIAAAAIQC2gziS/gAAAOEBAAATAAAAAAAAAAAAAAAA&#10;AAAAAABbQ29udGVudF9UeXBlc10ueG1sUEsBAi0AFAAGAAgAAAAhADj9If/WAAAAlAEAAAsAAAAA&#10;AAAAAAAAAAAALwEAAF9yZWxzLy5yZWxzUEsBAi0AFAAGAAgAAAAhAGimH6Z4BAAAbQoAAA4AAAAA&#10;AAAAAAAAAAAALgIAAGRycy9lMm9Eb2MueG1sUEsBAi0AFAAGAAgAAAAhAEANsDXcAAAABQEAAA8A&#10;AAAAAAAAAAAAAAAA0gYAAGRycy9kb3ducmV2LnhtbFBLBQYAAAAABAAEAPMAAADbBwAAAAA=&#10;">
                <v:roundrect id="מלבן מעוגל 2" o:spid="_x0000_s1036" alt="הדגשת קישור לחשבון האישי המקוון של המבוטח בתוך אובייקט אליפסה.  " style="position:absolute;left:-1532;top:937;width:67937;height:4977;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0wwAAAANoAAAAPAAAAZHJzL2Rvd25yZXYueG1sRI9Pi8Iw&#10;FMTvC36H8ARva6qgLNVURBG8WlfQ26N5/YPNS2lirf30RljY4zAzv2HWm97UoqPWVZYVzKYRCOLM&#10;6ooLBb/nw/cPCOeRNdaWScGLHGyS0dcaY22ffKIu9YUIEHYxKii9b2IpXVaSQTe1DXHwctsa9EG2&#10;hdQtPgPc1HIeRUtpsOKwUGJDu5Kye/owCoZ8P1yv+vLw1X7bd9o26WK4KTUZ99sVCE+9/w//tY9a&#10;wRw+V8INkMkbAAD//wMAUEsBAi0AFAAGAAgAAAAhANvh9svuAAAAhQEAABMAAAAAAAAAAAAAAAAA&#10;AAAAAFtDb250ZW50X1R5cGVzXS54bWxQSwECLQAUAAYACAAAACEAWvQsW78AAAAVAQAACwAAAAAA&#10;AAAAAAAAAAAfAQAAX3JlbHMvLnJlbHNQSwECLQAUAAYACAAAACEAYSP9MMAAAADaAAAADwAAAAAA&#10;AAAAAAAAAAAHAgAAZHJzL2Rvd25yZXYueG1sUEsFBgAAAAADAAMAtwAAAPQCAAAAAA==&#10;" fillcolor="window" strokecolor="#c0504d" strokeweight="2pt">
                  <v:path arrowok="t"/>
                  <v:textbox>
                    <w:txbxContent>
                      <w:p w:rsidR="00C53243" w:rsidRPr="009B42A8" w:rsidRDefault="00C53243" w:rsidP="00C53243"/>
                    </w:txbxContent>
                  </v:textbox>
                </v:roundrect>
                <v:shape id="תיבת טקסט 2" o:spid="_x0000_s1037" type="#_x0000_t202" style="position:absolute;left:404;top:2014;width:64831;height:293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GbwwAAANoAAAAPAAAAZHJzL2Rvd25yZXYueG1sRI9Ba8JA&#10;FITvBf/D8oTe6kbRKtFVRCh4iFKjoMdH9pkNZt+G7FbTf+8WCh6HmfmGWaw6W4s7tb5yrGA4SEAQ&#10;F05XXCo4Hb8+ZiB8QNZYOyYFv+Rhtey9LTDV7sEHuuehFBHCPkUFJoQmldIXhiz6gWuIo3d1rcUQ&#10;ZVtK3eIjwm0tR0nyKS1WHBcMNrQxVNzyH6tAZ+fzZHprsoO5jK/beq+z/Hun1Hu/W89BBOrCK/zf&#10;3moFY/i7Em+AXD4BAAD//wMAUEsBAi0AFAAGAAgAAAAhANvh9svuAAAAhQEAABMAAAAAAAAAAAAA&#10;AAAAAAAAAFtDb250ZW50X1R5cGVzXS54bWxQSwECLQAUAAYACAAAACEAWvQsW78AAAAVAQAACwAA&#10;AAAAAAAAAAAAAAAfAQAAX3JlbHMvLnJlbHNQSwECLQAUAAYACAAAACEASngBm8MAAADaAAAADwAA&#10;AAAAAAAAAAAAAAAHAgAAZHJzL2Rvd25yZXYueG1sUEsFBgAAAAADAAMAtwAAAPcCAAAAAA==&#10;" filled="f" stroked="f">
                  <v:textbox>
                    <w:txbxContent>
                      <w:p w:rsidR="00C53243" w:rsidRPr="00FD6732" w:rsidRDefault="00C53243" w:rsidP="00C53243">
                        <w:pPr>
                          <w:jc w:val="center"/>
                          <w:rPr>
                            <w:rFonts w:ascii="David" w:hAnsi="David" w:cs="David"/>
                            <w:b/>
                            <w:bCs/>
                            <w:sz w:val="24"/>
                            <w:szCs w:val="24"/>
                            <w:rtl/>
                          </w:rPr>
                        </w:pPr>
                        <w:r w:rsidRPr="00FD6732">
                          <w:rPr>
                            <w:rFonts w:ascii="David" w:hAnsi="David" w:cs="David"/>
                            <w:b/>
                            <w:bCs/>
                            <w:sz w:val="24"/>
                            <w:szCs w:val="24"/>
                            <w:rtl/>
                          </w:rPr>
                          <w:t xml:space="preserve">רוצה לדעת יותר? הכנס </w:t>
                        </w:r>
                        <w:hyperlink w:anchor="About" w:history="1">
                          <w:r w:rsidRPr="00FD6732">
                            <w:rPr>
                              <w:rStyle w:val="Hyperlink"/>
                              <w:rFonts w:ascii="David" w:hAnsi="David" w:cs="David"/>
                              <w:b/>
                              <w:bCs/>
                              <w:sz w:val="24"/>
                              <w:szCs w:val="24"/>
                              <w:u w:val="none"/>
                              <w:rtl/>
                            </w:rPr>
                            <w:t>לחשבון האישי המקוון שלך</w:t>
                          </w:r>
                        </w:hyperlink>
                        <w:r w:rsidRPr="00FD6732">
                          <w:rPr>
                            <w:rFonts w:ascii="David" w:hAnsi="David" w:cs="David"/>
                            <w:b/>
                            <w:bCs/>
                            <w:sz w:val="24"/>
                            <w:szCs w:val="24"/>
                            <w:rtl/>
                          </w:rPr>
                          <w:t xml:space="preserve"> באתר האינטרנט של החברה</w:t>
                        </w:r>
                      </w:p>
                      <w:p w:rsidR="00C53243" w:rsidRPr="00FD6732" w:rsidRDefault="00C53243" w:rsidP="00C53243">
                        <w:pPr>
                          <w:spacing w:before="120"/>
                          <w:ind w:left="-214"/>
                          <w:jc w:val="center"/>
                          <w:rPr>
                            <w:rFonts w:ascii="David" w:hAnsi="David" w:cs="David"/>
                            <w:b/>
                            <w:bCs/>
                            <w:sz w:val="24"/>
                            <w:szCs w:val="24"/>
                          </w:rPr>
                        </w:pPr>
                        <w:r w:rsidRPr="00FD6732">
                          <w:rPr>
                            <w:rFonts w:ascii="David" w:hAnsi="David" w:cs="David"/>
                            <w:b/>
                            <w:bCs/>
                            <w:sz w:val="24"/>
                            <w:szCs w:val="24"/>
                            <w:rtl/>
                          </w:rPr>
                          <w:t>באפשרותך לראות את כל הכיסויים הקיימים לך בכל חברות הביטוח באמצעות כניסה ל</w:t>
                        </w:r>
                        <w:hyperlink r:id="rId22" w:history="1">
                          <w:r w:rsidRPr="00FD6732">
                            <w:rPr>
                              <w:rStyle w:val="Hyperlink"/>
                              <w:rFonts w:ascii="David" w:hAnsi="David" w:cs="David"/>
                              <w:b/>
                              <w:bCs/>
                              <w:sz w:val="24"/>
                              <w:szCs w:val="24"/>
                              <w:rtl/>
                            </w:rPr>
                            <w:t>הר הביטוח</w:t>
                          </w:r>
                        </w:hyperlink>
                      </w:p>
                      <w:p w:rsidR="00C53243" w:rsidRPr="005974EB" w:rsidRDefault="00C53243" w:rsidP="00C53243">
                        <w:pPr>
                          <w:spacing w:before="120"/>
                          <w:ind w:left="-214"/>
                          <w:jc w:val="center"/>
                          <w:rPr>
                            <w:b/>
                            <w:bCs/>
                          </w:rPr>
                        </w:pPr>
                      </w:p>
                    </w:txbxContent>
                  </v:textbox>
                </v:shape>
                <w10:wrap anchorx="page"/>
                <w10:anchorlock/>
              </v:group>
            </w:pict>
          </mc:Fallback>
        </mc:AlternateContent>
      </w:r>
    </w:p>
    <w:p w:rsidR="00C53243" w:rsidRPr="00853723" w:rsidRDefault="00C53243" w:rsidP="00C53243">
      <w:pPr>
        <w:tabs>
          <w:tab w:val="left" w:pos="4319"/>
        </w:tabs>
        <w:overflowPunct w:val="0"/>
        <w:autoSpaceDE w:val="0"/>
        <w:autoSpaceDN w:val="0"/>
        <w:adjustRightInd w:val="0"/>
        <w:spacing w:line="360" w:lineRule="auto"/>
        <w:textAlignment w:val="baseline"/>
        <w:rPr>
          <w:rFonts w:ascii="David" w:hAnsi="David" w:cs="David"/>
          <w:sz w:val="20"/>
          <w:szCs w:val="24"/>
          <w:rtl/>
        </w:rPr>
      </w:pPr>
      <w:r w:rsidRPr="00853723">
        <w:rPr>
          <w:rFonts w:ascii="David" w:hAnsi="David" w:cs="David"/>
          <w:sz w:val="20"/>
          <w:szCs w:val="24"/>
          <w:rtl/>
        </w:rPr>
        <w:tab/>
      </w:r>
    </w:p>
    <w:p w:rsidR="00C53243" w:rsidRPr="00853723" w:rsidRDefault="00C53243" w:rsidP="00C53243">
      <w:pPr>
        <w:overflowPunct w:val="0"/>
        <w:autoSpaceDE w:val="0"/>
        <w:autoSpaceDN w:val="0"/>
        <w:adjustRightInd w:val="0"/>
        <w:spacing w:before="200" w:after="200" w:line="360" w:lineRule="auto"/>
        <w:contextualSpacing/>
        <w:textAlignment w:val="baseline"/>
        <w:outlineLvl w:val="3"/>
        <w:rPr>
          <w:rFonts w:ascii="David" w:hAnsi="David" w:cs="David"/>
          <w:b/>
          <w:bCs/>
          <w:sz w:val="28"/>
          <w:szCs w:val="28"/>
          <w:u w:val="single"/>
          <w:rtl/>
        </w:rPr>
      </w:pPr>
      <w:r w:rsidRPr="00853723">
        <w:rPr>
          <w:rFonts w:ascii="David" w:hAnsi="David" w:cs="David"/>
          <w:b/>
          <w:bCs/>
          <w:sz w:val="28"/>
          <w:szCs w:val="28"/>
          <w:u w:val="single"/>
          <w:rtl/>
        </w:rPr>
        <w:t>הוראות פרטניות - דף פרטי ביטוח</w:t>
      </w:r>
    </w:p>
    <w:p w:rsidR="00C53243" w:rsidRPr="00853723" w:rsidRDefault="00C53243" w:rsidP="00C53243">
      <w:pPr>
        <w:numPr>
          <w:ilvl w:val="0"/>
          <w:numId w:val="28"/>
        </w:numPr>
        <w:overflowPunct w:val="0"/>
        <w:autoSpaceDE w:val="0"/>
        <w:autoSpaceDN w:val="0"/>
        <w:adjustRightInd w:val="0"/>
        <w:spacing w:line="360" w:lineRule="auto"/>
        <w:ind w:left="424"/>
        <w:contextualSpacing/>
        <w:textAlignment w:val="baseline"/>
        <w:rPr>
          <w:rFonts w:ascii="David" w:hAnsi="David" w:cs="David"/>
          <w:b/>
          <w:bCs/>
          <w:sz w:val="28"/>
          <w:szCs w:val="28"/>
          <w:u w:val="single"/>
        </w:rPr>
      </w:pPr>
      <w:r w:rsidRPr="00853723">
        <w:rPr>
          <w:rFonts w:ascii="David" w:hAnsi="David" w:cs="David"/>
          <w:sz w:val="20"/>
          <w:szCs w:val="24"/>
          <w:rtl/>
        </w:rPr>
        <w:t xml:space="preserve">בראש הדוח יוצג תאריך הנפקת המסמך במבנה הבא: </w:t>
      </w:r>
      <w:r w:rsidRPr="00853723">
        <w:rPr>
          <w:rFonts w:ascii="David" w:hAnsi="David" w:cs="David"/>
          <w:sz w:val="16"/>
          <w:szCs w:val="16"/>
        </w:rPr>
        <w:t>XXXX</w:t>
      </w:r>
      <w:r w:rsidRPr="00853723">
        <w:rPr>
          <w:rFonts w:ascii="David" w:hAnsi="David" w:cs="David"/>
          <w:sz w:val="16"/>
          <w:szCs w:val="16"/>
          <w:rtl/>
        </w:rPr>
        <w:t>.</w:t>
      </w:r>
      <w:r w:rsidRPr="00853723">
        <w:rPr>
          <w:rFonts w:ascii="David" w:hAnsi="David" w:cs="David"/>
          <w:sz w:val="16"/>
          <w:szCs w:val="16"/>
        </w:rPr>
        <w:t>XX</w:t>
      </w:r>
      <w:r w:rsidRPr="00853723">
        <w:rPr>
          <w:rFonts w:ascii="David" w:hAnsi="David" w:cs="David"/>
          <w:sz w:val="16"/>
          <w:szCs w:val="16"/>
          <w:rtl/>
        </w:rPr>
        <w:t>.</w:t>
      </w:r>
      <w:r w:rsidRPr="00853723">
        <w:rPr>
          <w:rFonts w:ascii="David" w:hAnsi="David" w:cs="David"/>
          <w:sz w:val="16"/>
          <w:szCs w:val="16"/>
        </w:rPr>
        <w:t>XX</w:t>
      </w:r>
      <w:r w:rsidRPr="00853723">
        <w:rPr>
          <w:rFonts w:ascii="David" w:hAnsi="David" w:cs="David"/>
          <w:sz w:val="16"/>
          <w:szCs w:val="20"/>
          <w:rtl/>
        </w:rPr>
        <w:t>.</w:t>
      </w:r>
    </w:p>
    <w:p w:rsidR="00C53243" w:rsidRPr="00853723" w:rsidRDefault="00C53243" w:rsidP="00C53243">
      <w:pPr>
        <w:numPr>
          <w:ilvl w:val="0"/>
          <w:numId w:val="28"/>
        </w:numPr>
        <w:overflowPunct w:val="0"/>
        <w:autoSpaceDE w:val="0"/>
        <w:autoSpaceDN w:val="0"/>
        <w:adjustRightInd w:val="0"/>
        <w:spacing w:line="360" w:lineRule="auto"/>
        <w:ind w:left="424" w:hanging="357"/>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לוח 3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 xml:space="preserve">יפרט את נתוניו האישיים של המבוטח כפי שאלו מעודכנים ברשומות החברה. </w:t>
      </w:r>
    </w:p>
    <w:p w:rsidR="00C53243" w:rsidRPr="00853723" w:rsidRDefault="00C53243" w:rsidP="00C53243">
      <w:pPr>
        <w:overflowPunct w:val="0"/>
        <w:autoSpaceDE w:val="0"/>
        <w:autoSpaceDN w:val="0"/>
        <w:adjustRightInd w:val="0"/>
        <w:spacing w:line="360" w:lineRule="auto"/>
        <w:ind w:left="424"/>
        <w:textAlignment w:val="baseline"/>
        <w:rPr>
          <w:rFonts w:ascii="David" w:hAnsi="David" w:cs="David"/>
          <w:sz w:val="20"/>
          <w:szCs w:val="24"/>
          <w:rtl/>
        </w:rPr>
      </w:pPr>
      <w:r w:rsidRPr="00853723">
        <w:rPr>
          <w:rFonts w:ascii="David" w:eastAsiaTheme="minorHAnsi" w:hAnsi="David" w:cs="David"/>
          <w:sz w:val="24"/>
          <w:szCs w:val="24"/>
          <w:rtl/>
          <w:lang w:eastAsia="en-US"/>
        </w:rPr>
        <w:t>במשלוח בדואר אלקטרוני</w:t>
      </w:r>
      <w:r w:rsidRPr="00853723" w:rsidDel="00F03D47">
        <w:rPr>
          <w:rFonts w:ascii="David" w:eastAsiaTheme="minorHAnsi" w:hAnsi="David" w:cs="David"/>
          <w:sz w:val="24"/>
          <w:szCs w:val="24"/>
          <w:rtl/>
          <w:lang w:eastAsia="en-US"/>
        </w:rPr>
        <w:t xml:space="preserve"> </w:t>
      </w:r>
      <w:r w:rsidRPr="00853723">
        <w:rPr>
          <w:rFonts w:ascii="David" w:eastAsiaTheme="minorHAnsi" w:hAnsi="David" w:cs="David"/>
          <w:sz w:val="24"/>
          <w:szCs w:val="24"/>
          <w:rtl/>
          <w:lang w:eastAsia="en-US"/>
        </w:rPr>
        <w:t>יופיע בתחתית לוח 3 קישור לטופס שינוי פרטים למבוטח תחת ההערה: "</w:t>
      </w:r>
      <w:r w:rsidRPr="00853723">
        <w:rPr>
          <w:rFonts w:ascii="David" w:eastAsiaTheme="minorHAnsi" w:hAnsi="David" w:cs="David"/>
          <w:b/>
          <w:bCs/>
          <w:sz w:val="24"/>
          <w:szCs w:val="24"/>
          <w:rtl/>
          <w:lang w:eastAsia="en-US"/>
        </w:rPr>
        <w:t xml:space="preserve">לשינוי פרטים אישיים </w:t>
      </w:r>
      <w:hyperlink r:id="rId23" w:history="1">
        <w:r w:rsidRPr="00853723">
          <w:rPr>
            <w:rFonts w:ascii="David" w:eastAsiaTheme="minorHAnsi" w:hAnsi="David" w:cs="David"/>
            <w:b/>
            <w:bCs/>
            <w:color w:val="0000FF"/>
            <w:sz w:val="24"/>
            <w:szCs w:val="24"/>
            <w:u w:val="single"/>
            <w:rtl/>
            <w:lang w:eastAsia="en-US"/>
          </w:rPr>
          <w:t>לחץ כאן</w:t>
        </w:r>
      </w:hyperlink>
      <w:r w:rsidRPr="00853723">
        <w:rPr>
          <w:rFonts w:ascii="David" w:eastAsiaTheme="minorHAnsi" w:hAnsi="David" w:cs="David"/>
          <w:sz w:val="24"/>
          <w:szCs w:val="24"/>
          <w:rtl/>
          <w:lang w:eastAsia="en-US"/>
        </w:rPr>
        <w:t xml:space="preserve">". </w:t>
      </w:r>
    </w:p>
    <w:p w:rsidR="00C53243" w:rsidRPr="00853723" w:rsidRDefault="00C53243" w:rsidP="00C53243">
      <w:pPr>
        <w:overflowPunct w:val="0"/>
        <w:autoSpaceDE w:val="0"/>
        <w:autoSpaceDN w:val="0"/>
        <w:adjustRightInd w:val="0"/>
        <w:spacing w:line="360" w:lineRule="auto"/>
        <w:ind w:left="424"/>
        <w:textAlignment w:val="baseline"/>
        <w:rPr>
          <w:rFonts w:ascii="David" w:hAnsi="David" w:cs="David"/>
          <w:b/>
          <w:bCs/>
          <w:sz w:val="20"/>
          <w:szCs w:val="24"/>
        </w:rPr>
      </w:pPr>
      <w:r w:rsidRPr="00853723">
        <w:rPr>
          <w:rFonts w:ascii="David" w:eastAsiaTheme="minorHAnsi" w:hAnsi="David" w:cs="David"/>
          <w:sz w:val="24"/>
          <w:szCs w:val="24"/>
          <w:rtl/>
          <w:lang w:eastAsia="en-US"/>
        </w:rPr>
        <w:t>במשלוח בדואר בתחתית לוח 3 תופיע ההערה: "</w:t>
      </w:r>
      <w:r w:rsidRPr="00853723">
        <w:rPr>
          <w:rFonts w:ascii="David" w:eastAsiaTheme="minorHAnsi" w:hAnsi="David" w:cs="David"/>
          <w:b/>
          <w:bCs/>
          <w:sz w:val="24"/>
          <w:szCs w:val="24"/>
          <w:rtl/>
          <w:lang w:eastAsia="en-US"/>
        </w:rPr>
        <w:t>באפשרותך לעדכן את פרטיך האישיים בחשבונך האישי באתר החברה</w:t>
      </w:r>
      <w:r w:rsidRPr="00853723">
        <w:rPr>
          <w:rFonts w:ascii="David" w:eastAsiaTheme="minorHAnsi" w:hAnsi="David" w:cs="David"/>
          <w:sz w:val="24"/>
          <w:szCs w:val="24"/>
          <w:rtl/>
          <w:lang w:eastAsia="en-US"/>
        </w:rPr>
        <w:t>".</w:t>
      </w:r>
    </w:p>
    <w:p w:rsidR="00C53243" w:rsidRPr="00853723" w:rsidRDefault="00C53243" w:rsidP="00C53243">
      <w:pPr>
        <w:numPr>
          <w:ilvl w:val="0"/>
          <w:numId w:val="28"/>
        </w:numPr>
        <w:overflowPunct w:val="0"/>
        <w:autoSpaceDE w:val="0"/>
        <w:autoSpaceDN w:val="0"/>
        <w:adjustRightInd w:val="0"/>
        <w:spacing w:line="360" w:lineRule="auto"/>
        <w:ind w:left="424"/>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לוח 4 </w:t>
      </w:r>
      <w:r w:rsidRPr="00853723">
        <w:rPr>
          <w:rFonts w:ascii="David" w:eastAsiaTheme="minorHAnsi" w:hAnsi="David" w:cs="David"/>
          <w:sz w:val="24"/>
          <w:szCs w:val="24"/>
          <w:rtl/>
          <w:lang w:eastAsia="en-US"/>
        </w:rPr>
        <w:t>- יפרט את הנתונים הבאים:</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שם מוצר הביטוח</w:t>
      </w:r>
      <w:r w:rsidRPr="00853723">
        <w:rPr>
          <w:rFonts w:ascii="David" w:eastAsiaTheme="minorHAnsi" w:hAnsi="David" w:cs="David"/>
          <w:sz w:val="24"/>
          <w:szCs w:val="24"/>
          <w:rtl/>
          <w:lang w:eastAsia="en-US"/>
        </w:rPr>
        <w:t xml:space="preserve"> - השם המסחרי</w:t>
      </w:r>
      <w:r w:rsidRPr="00853723">
        <w:rPr>
          <w:rFonts w:ascii="David" w:eastAsiaTheme="minorHAnsi" w:hAnsi="David" w:cs="David"/>
          <w:sz w:val="24"/>
          <w:szCs w:val="24"/>
          <w:lang w:eastAsia="en-US"/>
        </w:rPr>
        <w:t xml:space="preserve"> </w:t>
      </w:r>
      <w:r w:rsidRPr="00853723">
        <w:rPr>
          <w:rFonts w:ascii="David" w:eastAsiaTheme="minorHAnsi" w:hAnsi="David" w:cs="David"/>
          <w:sz w:val="24"/>
          <w:szCs w:val="24"/>
          <w:rtl/>
          <w:lang w:eastAsia="en-US"/>
        </w:rPr>
        <w:t>של הפוליסה, הנספח לפוליסה או כתב השירות.</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rtl/>
          <w:lang w:eastAsia="en-US"/>
        </w:rPr>
      </w:pPr>
      <w:r w:rsidRPr="00853723">
        <w:rPr>
          <w:rFonts w:ascii="David" w:hAnsi="David" w:cs="David"/>
          <w:b/>
          <w:bCs/>
          <w:sz w:val="20"/>
          <w:szCs w:val="24"/>
          <w:rtl/>
        </w:rPr>
        <w:t>סוג מוצר ביטוח</w:t>
      </w:r>
      <w:r w:rsidRPr="00853723">
        <w:rPr>
          <w:rFonts w:ascii="David" w:hAnsi="David" w:cs="David"/>
          <w:sz w:val="20"/>
          <w:szCs w:val="24"/>
          <w:rtl/>
        </w:rPr>
        <w:t xml:space="preserve"> - אחת מחלופות אלה: ניתוחים מהשקל הראשון, ניתוחים משלים, ניתוחים עם השתתפות עצמית, ניתוחים בחו"ל, השתלות וטיפולים מיוחדים בחו"ל, תרופות, הרחבה לתרופות, אמבולטורי, סיעוד, סיעוד עם תקופת המתנה ארוכה, מחלות קשות, פיצוי לסרטן, נכות מתאונה, תאונות אישיות, כתב שירות, שיניים, אחר (יש לנקוב בסוג הביטוח). </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מספר הפוליסה </w:t>
      </w:r>
      <w:r w:rsidRPr="00853723">
        <w:rPr>
          <w:rFonts w:ascii="David" w:eastAsiaTheme="minorHAnsi" w:hAnsi="David" w:cs="David"/>
          <w:sz w:val="24"/>
          <w:szCs w:val="24"/>
          <w:rtl/>
          <w:lang w:eastAsia="en-US"/>
        </w:rPr>
        <w:t>- בהתאם לרשומות החברה.</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תחילת תקופת הביטוח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hAnsi="David" w:cs="David"/>
          <w:sz w:val="16"/>
          <w:szCs w:val="16"/>
        </w:rPr>
        <w:t>XXXX</w:t>
      </w:r>
      <w:r w:rsidRPr="00853723">
        <w:rPr>
          <w:rFonts w:ascii="David" w:hAnsi="David" w:cs="David"/>
          <w:sz w:val="16"/>
          <w:szCs w:val="16"/>
          <w:rtl/>
        </w:rPr>
        <w:t>.</w:t>
      </w:r>
      <w:r w:rsidRPr="00853723">
        <w:rPr>
          <w:rFonts w:ascii="David" w:hAnsi="David" w:cs="David"/>
          <w:sz w:val="16"/>
          <w:szCs w:val="16"/>
        </w:rPr>
        <w:t>XX</w:t>
      </w:r>
      <w:r w:rsidRPr="00853723">
        <w:rPr>
          <w:rFonts w:ascii="David" w:hAnsi="David" w:cs="David"/>
          <w:sz w:val="16"/>
          <w:szCs w:val="16"/>
          <w:rtl/>
        </w:rPr>
        <w:t>.</w:t>
      </w:r>
      <w:r w:rsidRPr="00853723">
        <w:rPr>
          <w:rFonts w:ascii="David" w:hAnsi="David" w:cs="David"/>
          <w:sz w:val="16"/>
          <w:szCs w:val="16"/>
        </w:rPr>
        <w:t>XX</w:t>
      </w:r>
      <w:r w:rsidRPr="00853723">
        <w:rPr>
          <w:rFonts w:ascii="David" w:hAnsi="David" w:cs="David"/>
          <w:sz w:val="16"/>
          <w:szCs w:val="20"/>
          <w:rtl/>
        </w:rPr>
        <w:t>.</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תום תקופת הביטוח</w:t>
      </w:r>
      <w:r w:rsidRPr="00853723">
        <w:rPr>
          <w:rFonts w:ascii="David" w:eastAsiaTheme="minorHAnsi" w:hAnsi="David" w:cs="David"/>
          <w:sz w:val="24"/>
          <w:szCs w:val="24"/>
          <w:rtl/>
          <w:lang w:eastAsia="en-US"/>
        </w:rPr>
        <w:t xml:space="preserve"> - חברת הביטוח תציין את תקופת הביטוח באחת מאלה: תקופה נקובה, גיל המבוטח, מתחדש כל שנה, או לכל החיים; בפוליסות בריאות שחוזר</w:t>
      </w:r>
      <w:r w:rsidRPr="00853723">
        <w:rPr>
          <w:rFonts w:ascii="David" w:hAnsi="David" w:cs="David"/>
          <w:sz w:val="20"/>
          <w:szCs w:val="24"/>
          <w:rtl/>
        </w:rPr>
        <w:t xml:space="preserve"> ביטוח בריאות מס' 2015-1-19, בנושא "עריכת תכנית לביטוח בריאות פרט", מיום 24 בספטמבר 2015, </w:t>
      </w:r>
      <w:r w:rsidRPr="00853723">
        <w:rPr>
          <w:rFonts w:ascii="David" w:eastAsiaTheme="minorHAnsi" w:hAnsi="David" w:cs="David"/>
          <w:sz w:val="24"/>
          <w:szCs w:val="24"/>
          <w:rtl/>
          <w:lang w:eastAsia="en-US"/>
        </w:rPr>
        <w:t>חל עליהן, יצוין "מתחדשת כל שנתיים".</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לא יכוסה מקרה ביטוח הקשור באלו (החרגות) </w:t>
      </w:r>
      <w:r w:rsidRPr="00853723">
        <w:rPr>
          <w:rFonts w:ascii="David" w:eastAsiaTheme="minorHAnsi" w:hAnsi="David" w:cs="David"/>
          <w:sz w:val="24"/>
          <w:szCs w:val="24"/>
          <w:rtl/>
          <w:lang w:eastAsia="en-US"/>
        </w:rPr>
        <w:t>- החרגות פרטניות לכיסוי הביטוחי; ככל שאין החרגות - תופיע ההערה "אין". במקום בו החרגה מסוימת תקפה למספר כיסויים, ניתן לאחד את התאים בעמודה.</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סכום הביטוח בש"ח</w:t>
      </w:r>
      <w:r w:rsidRPr="00853723">
        <w:rPr>
          <w:rFonts w:ascii="David" w:eastAsiaTheme="minorHAnsi" w:hAnsi="David" w:cs="David"/>
          <w:sz w:val="24"/>
          <w:szCs w:val="24"/>
          <w:rtl/>
          <w:lang w:eastAsia="en-US"/>
        </w:rPr>
        <w:t xml:space="preserve"> - יוצג בפוליסות פיצוי בלבד.</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עלות חודשית של הביטוח בש"ח</w:t>
      </w:r>
      <w:r w:rsidRPr="00853723">
        <w:rPr>
          <w:rFonts w:ascii="David" w:eastAsiaTheme="minorHAnsi" w:hAnsi="David" w:cs="David"/>
          <w:sz w:val="24"/>
          <w:szCs w:val="24"/>
          <w:rtl/>
          <w:lang w:eastAsia="en-US"/>
        </w:rPr>
        <w:t xml:space="preserve"> לפני הנחה/תוספת - יוצגו דמי ביטוח ללא הנחות וללא תוספות רפואיות.</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תוספות</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חיתומיות</w:t>
      </w:r>
      <w:r w:rsidRPr="00853723">
        <w:rPr>
          <w:rFonts w:ascii="David" w:eastAsiaTheme="minorHAnsi" w:hAnsi="David" w:cs="David"/>
          <w:sz w:val="24"/>
          <w:szCs w:val="24"/>
          <w:rtl/>
          <w:lang w:eastAsia="en-US"/>
        </w:rPr>
        <w:t>- תוצג התוספת הרפואית באחוזים; לא נקבעה תוספת רפואית, לא יוצג סעיף זה.</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הנחה</w:t>
      </w:r>
      <w:r w:rsidRPr="00853723">
        <w:rPr>
          <w:rFonts w:ascii="David" w:eastAsiaTheme="minorHAnsi" w:hAnsi="David" w:cs="David"/>
          <w:sz w:val="24"/>
          <w:szCs w:val="24"/>
          <w:rtl/>
          <w:lang w:eastAsia="en-US"/>
        </w:rPr>
        <w:t xml:space="preserve"> - יוצג אחוז ההנחה שניתן; לא ניתנה הנחה, לא יוצג סעיף זה.</w:t>
      </w:r>
    </w:p>
    <w:p w:rsidR="00C53243" w:rsidRPr="00853723" w:rsidRDefault="00C53243" w:rsidP="00C53243">
      <w:pPr>
        <w:numPr>
          <w:ilvl w:val="0"/>
          <w:numId w:val="29"/>
        </w:numPr>
        <w:tabs>
          <w:tab w:val="center" w:pos="2359"/>
          <w:tab w:val="center" w:pos="5619"/>
        </w:tabs>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יתרת תקופת הנחה</w:t>
      </w:r>
      <w:r w:rsidRPr="00853723">
        <w:rPr>
          <w:rFonts w:ascii="David" w:eastAsiaTheme="minorHAnsi" w:hAnsi="David" w:cs="David"/>
          <w:sz w:val="24"/>
          <w:szCs w:val="24"/>
          <w:rtl/>
          <w:lang w:eastAsia="en-US"/>
        </w:rPr>
        <w:t xml:space="preserve"> - יוצג תאריך יתרת תקופת ההנחה ביחס ליום הדיווח; לא ניתנה הנחה, לא יוצג סעיף זה; ניתנה הנחה מדורגת, יוצגו יתרות תקופות ההנחה ואחוזי ההנחה שניתנו בהתאמה בשורות נפרדות.</w:t>
      </w:r>
    </w:p>
    <w:p w:rsidR="00C53243" w:rsidRPr="00853723" w:rsidRDefault="00C53243" w:rsidP="00C53243">
      <w:pPr>
        <w:numPr>
          <w:ilvl w:val="0"/>
          <w:numId w:val="29"/>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מחיר הכיסוי לאחר הנחה </w:t>
      </w:r>
      <w:r w:rsidRPr="00853723">
        <w:rPr>
          <w:rFonts w:ascii="David" w:eastAsiaTheme="minorHAnsi" w:hAnsi="David" w:cs="David"/>
          <w:sz w:val="24"/>
          <w:szCs w:val="24"/>
          <w:rtl/>
          <w:lang w:eastAsia="en-US"/>
        </w:rPr>
        <w:t>- יוצגו דמי ביטוח כולל הנחות ותוספות רפואיות בגין כל כיסוי בנפרד; לא ניתנו הנחות ולא נקבעו תוספות רפואיות, לא יוצג סעיף זה.</w:t>
      </w:r>
    </w:p>
    <w:p w:rsidR="00C53243" w:rsidRPr="00853723" w:rsidRDefault="00C53243" w:rsidP="00C53243">
      <w:pPr>
        <w:numPr>
          <w:ilvl w:val="0"/>
          <w:numId w:val="29"/>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סה"כ</w:t>
      </w:r>
      <w:r w:rsidRPr="00853723">
        <w:rPr>
          <w:rFonts w:ascii="David" w:eastAsiaTheme="minorHAnsi" w:hAnsi="David" w:cs="David"/>
          <w:sz w:val="24"/>
          <w:szCs w:val="24"/>
          <w:rtl/>
          <w:lang w:eastAsia="en-US"/>
        </w:rPr>
        <w:t xml:space="preserve"> </w:t>
      </w:r>
      <w:r w:rsidRPr="00853723">
        <w:rPr>
          <w:rFonts w:ascii="David" w:eastAsiaTheme="minorHAnsi" w:hAnsi="David" w:cs="David"/>
          <w:b/>
          <w:bCs/>
          <w:sz w:val="24"/>
          <w:szCs w:val="24"/>
          <w:rtl/>
          <w:lang w:eastAsia="en-US"/>
        </w:rPr>
        <w:t>עלות כל המוצרים</w:t>
      </w:r>
      <w:r w:rsidRPr="00853723">
        <w:rPr>
          <w:rFonts w:ascii="David" w:eastAsiaTheme="minorHAnsi" w:hAnsi="David" w:cs="David"/>
          <w:sz w:val="24"/>
          <w:szCs w:val="24"/>
          <w:rtl/>
          <w:lang w:eastAsia="en-US"/>
        </w:rPr>
        <w:t xml:space="preserve"> - יוצג סך דמי הביטוח בעבור כל הכיסויים שרכש המבוטח מחברת הביטוח.</w:t>
      </w:r>
    </w:p>
    <w:p w:rsidR="00C53243" w:rsidRPr="00853723" w:rsidRDefault="00C53243" w:rsidP="00C53243">
      <w:pPr>
        <w:numPr>
          <w:ilvl w:val="0"/>
          <w:numId w:val="29"/>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אמצעי התשלום </w:t>
      </w:r>
      <w:r w:rsidRPr="00853723">
        <w:rPr>
          <w:rFonts w:ascii="David" w:eastAsiaTheme="minorHAnsi" w:hAnsi="David" w:cs="David"/>
          <w:sz w:val="24"/>
          <w:szCs w:val="24"/>
          <w:rtl/>
          <w:lang w:eastAsia="en-US"/>
        </w:rPr>
        <w:t>- יצוינו אמצעי התשלום, תנאי התשלום וככל שידוע לחברה - מועדי הגביה.</w:t>
      </w:r>
    </w:p>
    <w:p w:rsidR="00C53243" w:rsidRPr="00853723" w:rsidRDefault="00C53243" w:rsidP="00C53243">
      <w:pPr>
        <w:numPr>
          <w:ilvl w:val="0"/>
          <w:numId w:val="28"/>
        </w:numPr>
        <w:overflowPunct w:val="0"/>
        <w:autoSpaceDE w:val="0"/>
        <w:autoSpaceDN w:val="0"/>
        <w:adjustRightInd w:val="0"/>
        <w:spacing w:line="360" w:lineRule="auto"/>
        <w:ind w:left="424" w:hanging="357"/>
        <w:contextualSpacing/>
        <w:textAlignment w:val="baseline"/>
        <w:rPr>
          <w:rFonts w:ascii="David" w:eastAsiaTheme="minorHAnsi" w:hAnsi="David" w:cs="David"/>
          <w:b/>
          <w:bCs/>
          <w:sz w:val="24"/>
          <w:szCs w:val="24"/>
          <w:rtl/>
          <w:lang w:eastAsia="en-US"/>
        </w:rPr>
      </w:pPr>
      <w:r w:rsidRPr="00853723">
        <w:rPr>
          <w:rFonts w:ascii="David" w:eastAsiaTheme="minorHAnsi" w:hAnsi="David" w:cs="David"/>
          <w:b/>
          <w:bCs/>
          <w:sz w:val="24"/>
          <w:szCs w:val="24"/>
          <w:rtl/>
          <w:lang w:eastAsia="en-US"/>
        </w:rPr>
        <w:lastRenderedPageBreak/>
        <w:t xml:space="preserve">לוח 5 </w:t>
      </w:r>
      <w:r w:rsidRPr="00853723">
        <w:rPr>
          <w:rFonts w:ascii="David" w:eastAsiaTheme="minorHAnsi" w:hAnsi="David" w:cs="David"/>
          <w:sz w:val="24"/>
          <w:szCs w:val="24"/>
          <w:rtl/>
          <w:lang w:eastAsia="en-US"/>
        </w:rPr>
        <w:t>-</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יופיע כאשר דמי הביטוח משתנים לפי גיל ויפרט את הנתונים הבאים בטבלה:</w:t>
      </w:r>
    </w:p>
    <w:p w:rsidR="00C53243" w:rsidRPr="00853723" w:rsidRDefault="00C53243" w:rsidP="00C53243">
      <w:pPr>
        <w:numPr>
          <w:ilvl w:val="0"/>
          <w:numId w:val="30"/>
        </w:numPr>
        <w:overflowPunct w:val="0"/>
        <w:autoSpaceDE w:val="0"/>
        <w:autoSpaceDN w:val="0"/>
        <w:adjustRightInd w:val="0"/>
        <w:spacing w:line="360" w:lineRule="auto"/>
        <w:ind w:left="849" w:hanging="357"/>
        <w:contextualSpacing/>
        <w:textAlignment w:val="baseline"/>
        <w:rPr>
          <w:rFonts w:ascii="David" w:eastAsiaTheme="minorHAnsi" w:hAnsi="David" w:cs="David"/>
          <w:sz w:val="24"/>
          <w:szCs w:val="24"/>
          <w:rtl/>
          <w:lang w:eastAsia="en-US"/>
        </w:rPr>
      </w:pPr>
      <w:r w:rsidRPr="00853723">
        <w:rPr>
          <w:rFonts w:ascii="David" w:eastAsiaTheme="minorHAnsi" w:hAnsi="David" w:cs="David"/>
          <w:sz w:val="24"/>
          <w:szCs w:val="24"/>
          <w:rtl/>
          <w:lang w:eastAsia="en-US"/>
        </w:rPr>
        <w:t>בפוליסות בריאות שחוזר ביטוח בריאות מס' 2015-1-19, בנושא "עריכת תכנית לביטוח בריאות פרט", מיום 24 בספטמבר 2015, חל עליהן, תוצג בראש הלוח הערה: "</w:t>
      </w:r>
      <w:r w:rsidRPr="00853723">
        <w:rPr>
          <w:rFonts w:ascii="David" w:eastAsiaTheme="minorHAnsi" w:hAnsi="David" w:cs="David"/>
          <w:b/>
          <w:bCs/>
          <w:sz w:val="32"/>
          <w:szCs w:val="24"/>
          <w:rtl/>
          <w:lang w:eastAsia="en-US"/>
        </w:rPr>
        <w:t>שים לב! מחיר הביטוח המוצג, מעודכן ליום הפקת הדוח, על פי קבוצות הגיל השונות. עלות הביטוח צפוי להשתנות לאורך השנים ועל כן השיעורים המוצגים בטבלה אינם מייצגים בהכרח את עלות הביטוח שתתבקש לשלם בעתיד</w:t>
      </w:r>
      <w:r w:rsidRPr="00853723">
        <w:rPr>
          <w:rFonts w:ascii="David" w:eastAsiaTheme="minorHAnsi" w:hAnsi="David" w:cs="David"/>
          <w:sz w:val="24"/>
          <w:szCs w:val="24"/>
          <w:rtl/>
          <w:lang w:eastAsia="en-US"/>
        </w:rPr>
        <w:t>".</w:t>
      </w:r>
    </w:p>
    <w:p w:rsidR="00C53243" w:rsidRPr="00853723" w:rsidRDefault="00C53243" w:rsidP="00C53243">
      <w:pPr>
        <w:numPr>
          <w:ilvl w:val="0"/>
          <w:numId w:val="30"/>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rtl/>
          <w:lang w:eastAsia="en-US"/>
        </w:rPr>
      </w:pPr>
      <w:r w:rsidRPr="00853723">
        <w:rPr>
          <w:rFonts w:ascii="David" w:eastAsiaTheme="minorHAnsi" w:hAnsi="David" w:cs="David"/>
          <w:b/>
          <w:bCs/>
          <w:sz w:val="24"/>
          <w:szCs w:val="24"/>
          <w:rtl/>
          <w:lang w:eastAsia="en-US"/>
        </w:rPr>
        <w:t>סוג מוצר הביטוח</w:t>
      </w:r>
      <w:r w:rsidRPr="00853723">
        <w:rPr>
          <w:rFonts w:ascii="David" w:eastAsiaTheme="minorHAnsi" w:hAnsi="David" w:cs="David"/>
          <w:sz w:val="24"/>
          <w:szCs w:val="24"/>
          <w:rtl/>
          <w:lang w:eastAsia="en-US"/>
        </w:rPr>
        <w:t xml:space="preserve"> - בהתאם לסעיף קטן ג(2).</w:t>
      </w:r>
    </w:p>
    <w:p w:rsidR="00C53243" w:rsidRPr="00853723" w:rsidRDefault="00C53243" w:rsidP="00C53243">
      <w:pPr>
        <w:numPr>
          <w:ilvl w:val="0"/>
          <w:numId w:val="30"/>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rtl/>
          <w:lang w:eastAsia="en-US"/>
        </w:rPr>
      </w:pPr>
      <w:r w:rsidRPr="00853723">
        <w:rPr>
          <w:rFonts w:ascii="David" w:eastAsiaTheme="minorHAnsi" w:hAnsi="David" w:cs="David"/>
          <w:b/>
          <w:bCs/>
          <w:sz w:val="24"/>
          <w:szCs w:val="24"/>
          <w:rtl/>
          <w:lang w:eastAsia="en-US"/>
        </w:rPr>
        <w:t>גיל</w:t>
      </w:r>
      <w:r w:rsidRPr="00853723">
        <w:rPr>
          <w:rFonts w:ascii="David" w:eastAsiaTheme="minorHAnsi" w:hAnsi="David" w:cs="David"/>
          <w:sz w:val="24"/>
          <w:szCs w:val="24"/>
          <w:rtl/>
          <w:lang w:eastAsia="en-US"/>
        </w:rPr>
        <w:t xml:space="preserve"> - על פי חלוקה לקבוצות גיל.</w:t>
      </w:r>
    </w:p>
    <w:p w:rsidR="00C53243" w:rsidRPr="00853723" w:rsidRDefault="00C53243" w:rsidP="00C53243">
      <w:pPr>
        <w:numPr>
          <w:ilvl w:val="0"/>
          <w:numId w:val="30"/>
        </w:numPr>
        <w:overflowPunct w:val="0"/>
        <w:autoSpaceDE w:val="0"/>
        <w:autoSpaceDN w:val="0"/>
        <w:adjustRightInd w:val="0"/>
        <w:spacing w:before="120" w:after="120" w:line="360" w:lineRule="auto"/>
        <w:ind w:left="849"/>
        <w:contextualSpacing/>
        <w:textAlignment w:val="baseline"/>
        <w:rPr>
          <w:rFonts w:ascii="David" w:eastAsiaTheme="minorHAnsi" w:hAnsi="David" w:cs="David"/>
          <w:sz w:val="24"/>
          <w:szCs w:val="24"/>
          <w:lang w:eastAsia="en-US"/>
        </w:rPr>
      </w:pPr>
      <w:r w:rsidRPr="00853723">
        <w:rPr>
          <w:rFonts w:ascii="David" w:eastAsiaTheme="minorHAnsi" w:hAnsi="David" w:cs="David"/>
          <w:b/>
          <w:bCs/>
          <w:sz w:val="24"/>
          <w:szCs w:val="24"/>
          <w:rtl/>
          <w:lang w:eastAsia="en-US"/>
        </w:rPr>
        <w:t xml:space="preserve">מחיר הביטוח </w:t>
      </w:r>
      <w:r w:rsidRPr="00853723">
        <w:rPr>
          <w:rFonts w:ascii="David" w:eastAsiaTheme="minorHAnsi" w:hAnsi="David" w:cs="David"/>
          <w:sz w:val="24"/>
          <w:szCs w:val="24"/>
          <w:rtl/>
          <w:lang w:eastAsia="en-US"/>
        </w:rPr>
        <w:t>- יוצג מחיר הפוליסה, כולל הנחות או תוספות חיתומיות שנקבעו למבוטח, בהתאם לחלוקה לקבוצת גיל שיתחילו מגילו של המבוטח ביום ההצטרפות.</w:t>
      </w:r>
    </w:p>
    <w:p w:rsidR="003D1A57" w:rsidRPr="00244FDC" w:rsidRDefault="00C53243" w:rsidP="00C53243">
      <w:pPr>
        <w:tabs>
          <w:tab w:val="center" w:pos="2359"/>
          <w:tab w:val="center" w:pos="6186"/>
        </w:tabs>
        <w:spacing w:line="276" w:lineRule="auto"/>
        <w:jc w:val="left"/>
        <w:rPr>
          <w:rFonts w:cs="David"/>
          <w:sz w:val="24"/>
          <w:szCs w:val="24"/>
          <w:rtl/>
        </w:rPr>
      </w:pPr>
      <w:r w:rsidRPr="00853723">
        <w:rPr>
          <w:rFonts w:ascii="David" w:eastAsiaTheme="minorHAnsi" w:hAnsi="David" w:cs="David"/>
          <w:sz w:val="24"/>
          <w:szCs w:val="24"/>
          <w:rtl/>
          <w:lang w:eastAsia="en-US"/>
        </w:rPr>
        <w:t>בפוליסת סיעוד במקום לוח 5 יוצג לוח הפרמיות, בהתאם</w:t>
      </w:r>
      <w:r w:rsidRPr="00853723">
        <w:rPr>
          <w:rFonts w:ascii="David" w:eastAsiaTheme="minorHAnsi" w:hAnsi="David" w:cs="David"/>
          <w:b/>
          <w:bCs/>
          <w:sz w:val="24"/>
          <w:szCs w:val="24"/>
          <w:rtl/>
          <w:lang w:eastAsia="en-US"/>
        </w:rPr>
        <w:t xml:space="preserve"> </w:t>
      </w:r>
      <w:r w:rsidRPr="00853723">
        <w:rPr>
          <w:rFonts w:ascii="David" w:eastAsiaTheme="minorHAnsi" w:hAnsi="David" w:cs="David"/>
          <w:sz w:val="24"/>
          <w:szCs w:val="24"/>
          <w:rtl/>
          <w:lang w:eastAsia="en-US"/>
        </w:rPr>
        <w:t>לסעיף 12ב לחוזר בריאות מס' 2013-1-5 בנושא "עריכת תכנית לביטוח סיעודי", מיום 29 באוגוסט 2013, ובפוליסת סיעוד עם ערכי סילוק, יוצג בנוסף גם לוח הערכים המסולקים בהתאם לסעיף 12ב לחוזר האמור.".</w:t>
      </w:r>
    </w:p>
    <w:p w:rsidR="003D1A57" w:rsidRDefault="003D1A57" w:rsidP="003D1A57">
      <w:pPr>
        <w:tabs>
          <w:tab w:val="center" w:pos="2359"/>
          <w:tab w:val="center" w:pos="5619"/>
        </w:tabs>
        <w:spacing w:line="276" w:lineRule="auto"/>
        <w:jc w:val="left"/>
        <w:rPr>
          <w:rFonts w:cs="David"/>
          <w:sz w:val="24"/>
          <w:szCs w:val="24"/>
          <w:rtl/>
        </w:rPr>
      </w:pPr>
    </w:p>
    <w:p w:rsidR="003D1A57" w:rsidRDefault="003D1A57" w:rsidP="003D1A57">
      <w:pPr>
        <w:tabs>
          <w:tab w:val="center" w:pos="2359"/>
          <w:tab w:val="center" w:pos="5619"/>
        </w:tabs>
        <w:spacing w:line="276" w:lineRule="auto"/>
        <w:jc w:val="left"/>
        <w:rPr>
          <w:rFonts w:cs="David"/>
          <w:sz w:val="24"/>
          <w:szCs w:val="24"/>
          <w:rtl/>
        </w:rPr>
      </w:pPr>
    </w:p>
    <w:p w:rsidR="003D1A57" w:rsidRDefault="003D1A57"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Default="00FD399E" w:rsidP="002D7789">
      <w:pPr>
        <w:rPr>
          <w:rtl/>
        </w:rPr>
      </w:pPr>
    </w:p>
    <w:p w:rsidR="00FD399E" w:rsidRPr="006620C5" w:rsidRDefault="00FD399E" w:rsidP="00FD399E">
      <w:pPr>
        <w:tabs>
          <w:tab w:val="left" w:pos="-1"/>
        </w:tabs>
        <w:spacing w:before="120" w:after="120" w:line="360" w:lineRule="auto"/>
        <w:ind w:left="-1"/>
        <w:contextualSpacing/>
        <w:jc w:val="center"/>
        <w:rPr>
          <w:rFonts w:ascii="David" w:eastAsiaTheme="minorHAnsi" w:hAnsi="David" w:cs="David"/>
          <w:sz w:val="24"/>
          <w:szCs w:val="24"/>
          <w:rtl/>
          <w:lang w:eastAsia="en-US"/>
        </w:rPr>
      </w:pPr>
      <w:r w:rsidRPr="006620C5">
        <w:rPr>
          <w:rFonts w:ascii="David" w:eastAsiaTheme="minorHAnsi" w:hAnsi="David" w:cs="David"/>
          <w:b/>
          <w:bCs/>
          <w:sz w:val="24"/>
          <w:szCs w:val="24"/>
          <w:rtl/>
          <w:lang w:eastAsia="en-US"/>
        </w:rPr>
        <w:lastRenderedPageBreak/>
        <w:t>דברי הסבר</w:t>
      </w:r>
    </w:p>
    <w:p w:rsidR="00FD399E" w:rsidRPr="006620C5" w:rsidRDefault="00FD399E" w:rsidP="00FD399E">
      <w:pPr>
        <w:tabs>
          <w:tab w:val="left" w:pos="-1"/>
        </w:tabs>
        <w:spacing w:before="120" w:line="360" w:lineRule="auto"/>
        <w:contextualSpacing/>
        <w:rPr>
          <w:rFonts w:ascii="David" w:eastAsiaTheme="minorHAnsi" w:hAnsi="David" w:cs="David"/>
          <w:b/>
          <w:bCs/>
          <w:sz w:val="24"/>
          <w:szCs w:val="24"/>
          <w:rtl/>
          <w:lang w:eastAsia="en-US"/>
        </w:rPr>
      </w:pPr>
    </w:p>
    <w:p w:rsidR="00FD399E" w:rsidRPr="006620C5" w:rsidRDefault="00FD399E" w:rsidP="00FD399E">
      <w:pPr>
        <w:tabs>
          <w:tab w:val="left" w:pos="-1"/>
        </w:tabs>
        <w:spacing w:before="120" w:line="360" w:lineRule="auto"/>
        <w:contextualSpacing/>
        <w:rPr>
          <w:rFonts w:ascii="David" w:eastAsiaTheme="minorHAnsi" w:hAnsi="David" w:cs="David"/>
          <w:b/>
          <w:bCs/>
          <w:sz w:val="24"/>
          <w:szCs w:val="24"/>
          <w:rtl/>
          <w:lang w:eastAsia="en-US"/>
        </w:rPr>
      </w:pPr>
      <w:r w:rsidRPr="006620C5">
        <w:rPr>
          <w:rFonts w:ascii="David" w:eastAsiaTheme="minorHAnsi" w:hAnsi="David" w:cs="David"/>
          <w:b/>
          <w:bCs/>
          <w:sz w:val="24"/>
          <w:szCs w:val="24"/>
          <w:rtl/>
          <w:lang w:eastAsia="en-US"/>
        </w:rPr>
        <w:t>כללי</w:t>
      </w:r>
    </w:p>
    <w:p w:rsidR="00FD399E" w:rsidRDefault="00FD399E" w:rsidP="00DA5CF6">
      <w:pPr>
        <w:tabs>
          <w:tab w:val="left" w:pos="-1"/>
        </w:tabs>
        <w:spacing w:line="360" w:lineRule="auto"/>
        <w:contextualSpacing/>
        <w:rPr>
          <w:rFonts w:cs="David"/>
          <w:szCs w:val="24"/>
          <w:rtl/>
        </w:rPr>
      </w:pPr>
      <w:r>
        <w:rPr>
          <w:rFonts w:ascii="David" w:hAnsi="David" w:cs="David" w:hint="cs"/>
          <w:szCs w:val="24"/>
          <w:rtl/>
        </w:rPr>
        <w:t xml:space="preserve">לפי סעיף 1ג(א)(4) לחוק הפיקוח על שירותים פיננסיים (ביטוח), התשמ"א-1981, אחד מתפקידי הרשות הוא "עידוד חדשנות טכנולוגית </w:t>
      </w:r>
      <w:r w:rsidR="00C116EE">
        <w:rPr>
          <w:rFonts w:ascii="David" w:hAnsi="David" w:cs="David" w:hint="cs"/>
          <w:szCs w:val="24"/>
          <w:rtl/>
        </w:rPr>
        <w:t>ועסקית</w:t>
      </w:r>
      <w:r>
        <w:rPr>
          <w:rFonts w:ascii="David" w:hAnsi="David" w:cs="David" w:hint="cs"/>
          <w:szCs w:val="24"/>
          <w:rtl/>
        </w:rPr>
        <w:t xml:space="preserve"> בפעילותם של הגופים המפוקחים". בהתאם מוצע </w:t>
      </w:r>
      <w:r>
        <w:rPr>
          <w:rFonts w:cs="David" w:hint="cs"/>
          <w:szCs w:val="24"/>
          <w:rtl/>
        </w:rPr>
        <w:t>לעודד מעבר של תחום הביטוח לדיגיט</w:t>
      </w:r>
      <w:bookmarkStart w:id="5" w:name="_GoBack"/>
      <w:bookmarkEnd w:id="5"/>
      <w:r>
        <w:rPr>
          <w:rFonts w:cs="David" w:hint="cs"/>
          <w:szCs w:val="24"/>
          <w:rtl/>
        </w:rPr>
        <w:t xml:space="preserve">ל. על מנת להקל את המעבר האמור, מוצע להחריג פוליסות </w:t>
      </w:r>
      <w:r w:rsidR="00C116EE">
        <w:rPr>
          <w:rFonts w:cs="David" w:hint="cs"/>
          <w:szCs w:val="24"/>
          <w:rtl/>
        </w:rPr>
        <w:t>מסוימות</w:t>
      </w:r>
      <w:r>
        <w:rPr>
          <w:rFonts w:cs="David" w:hint="cs"/>
          <w:szCs w:val="24"/>
          <w:rtl/>
        </w:rPr>
        <w:t xml:space="preserve"> מתחולתו של חוזר </w:t>
      </w:r>
      <w:r w:rsidR="00DA5CF6">
        <w:rPr>
          <w:rFonts w:cs="David" w:hint="cs"/>
          <w:szCs w:val="24"/>
          <w:rtl/>
        </w:rPr>
        <w:t>גילוי ודיווח</w:t>
      </w:r>
      <w:r>
        <w:rPr>
          <w:rFonts w:cs="David" w:hint="cs"/>
          <w:szCs w:val="24"/>
          <w:rtl/>
        </w:rPr>
        <w:t xml:space="preserve">. </w:t>
      </w:r>
    </w:p>
    <w:p w:rsidR="00FD399E" w:rsidRDefault="00FD399E" w:rsidP="00FD399E">
      <w:pPr>
        <w:tabs>
          <w:tab w:val="left" w:pos="-1"/>
        </w:tabs>
        <w:spacing w:line="360" w:lineRule="auto"/>
        <w:contextualSpacing/>
        <w:rPr>
          <w:rFonts w:cs="David"/>
          <w:szCs w:val="24"/>
          <w:rtl/>
        </w:rPr>
      </w:pPr>
      <w:r>
        <w:rPr>
          <w:rFonts w:cs="David" w:hint="cs"/>
          <w:szCs w:val="24"/>
          <w:rtl/>
        </w:rPr>
        <w:t xml:space="preserve"> </w:t>
      </w:r>
    </w:p>
    <w:p w:rsidR="00FD399E" w:rsidRPr="006620C5" w:rsidRDefault="00FD399E" w:rsidP="00FD399E">
      <w:pPr>
        <w:tabs>
          <w:tab w:val="left" w:pos="-1"/>
        </w:tabs>
        <w:spacing w:line="360" w:lineRule="auto"/>
        <w:rPr>
          <w:rFonts w:cs="David"/>
          <w:sz w:val="24"/>
          <w:szCs w:val="24"/>
          <w:rtl/>
        </w:rPr>
      </w:pPr>
      <w:r>
        <w:rPr>
          <w:rFonts w:cs="David" w:hint="cs"/>
          <w:szCs w:val="24"/>
          <w:rtl/>
        </w:rPr>
        <w:t>לצד זה, על מנת לאפשר לרשות שוק ההון לבחון את ההשלכות של החרגה כאמור מוצע לקבוע כי החרגה כאמור תוגבל בשלב הראשון לשנה אחת שבמהלכה יבחנו מאפייני השוק ובמידת הצורך ישתנו ההוראות.</w:t>
      </w:r>
    </w:p>
    <w:p w:rsidR="00FD399E" w:rsidRPr="003D1A57" w:rsidRDefault="00FD399E" w:rsidP="002D7789">
      <w:pPr>
        <w:rPr>
          <w:rtl/>
        </w:rPr>
      </w:pPr>
    </w:p>
    <w:sectPr w:rsidR="00FD399E" w:rsidRPr="003D1A57" w:rsidSect="00B774C7">
      <w:footerReference w:type="default" r:id="rId24"/>
      <w:headerReference w:type="first" r:id="rId25"/>
      <w:footerReference w:type="first" r:id="rId26"/>
      <w:pgSz w:w="11906" w:h="16838"/>
      <w:pgMar w:top="840" w:right="1134" w:bottom="1418" w:left="1134" w:header="284" w:footer="37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21" w:rsidRDefault="00BE5521" w:rsidP="003D1A57">
      <w:r>
        <w:separator/>
      </w:r>
    </w:p>
  </w:endnote>
  <w:endnote w:type="continuationSeparator" w:id="0">
    <w:p w:rsidR="00BE5521" w:rsidRDefault="00BE5521" w:rsidP="003D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90419F" w:rsidP="00B774C7">
    <w:pPr>
      <w:jc w:val="center"/>
      <w:rPr>
        <w:rtl/>
      </w:rPr>
    </w:pPr>
    <w:fldSimple w:instr=" NUMPAGES  \* MERGEFORMAT ">
      <w:r w:rsidR="00C116EE">
        <w:rPr>
          <w:noProof/>
          <w:rtl/>
        </w:rPr>
        <w:t>22</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C116EE">
      <w:rPr>
        <w:noProof/>
        <w:rtl/>
      </w:rPr>
      <w:t>20</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BE5521"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90419F" w:rsidP="00B774C7">
    <w:pPr>
      <w:jc w:val="center"/>
      <w:rPr>
        <w:rtl/>
      </w:rPr>
    </w:pPr>
    <w:fldSimple w:instr=" NUMPAGES  \* MERGEFORMAT ">
      <w:r w:rsidR="00C116EE">
        <w:rPr>
          <w:noProof/>
          <w:rtl/>
        </w:rPr>
        <w:t>22</w:t>
      </w:r>
    </w:fldSimple>
    <w:r w:rsidR="00B774C7">
      <w:rPr>
        <w:rFonts w:hint="cs"/>
        <w:rtl/>
      </w:rPr>
      <w:t xml:space="preserve"> / </w:t>
    </w:r>
    <w:r w:rsidR="00B774C7">
      <w:rPr>
        <w:rtl/>
      </w:rPr>
      <w:fldChar w:fldCharType="begin"/>
    </w:r>
    <w:r w:rsidR="00B774C7">
      <w:rPr>
        <w:rtl/>
      </w:rPr>
      <w:instrText xml:space="preserve"> </w:instrText>
    </w:r>
    <w:r w:rsidR="00B774C7">
      <w:instrText>PAGE  \* MERGEFORMAT</w:instrText>
    </w:r>
    <w:r w:rsidR="00B774C7">
      <w:rPr>
        <w:rtl/>
      </w:rPr>
      <w:instrText xml:space="preserve"> </w:instrText>
    </w:r>
    <w:r w:rsidR="00B774C7">
      <w:rPr>
        <w:rtl/>
      </w:rPr>
      <w:fldChar w:fldCharType="separate"/>
    </w:r>
    <w:r w:rsidR="00C116EE">
      <w:rPr>
        <w:noProof/>
        <w:rtl/>
      </w:rPr>
      <w:t>1</w:t>
    </w:r>
    <w:r w:rsidR="00B774C7">
      <w:rPr>
        <w:rtl/>
      </w:rPr>
      <w:fldChar w:fldCharType="end"/>
    </w:r>
  </w:p>
  <w:p w:rsidR="00B774C7" w:rsidRDefault="00B774C7" w:rsidP="00B774C7">
    <w:pPr>
      <w:pBdr>
        <w:top w:val="single" w:sz="4" w:space="1" w:color="auto"/>
      </w:pBdr>
      <w:rPr>
        <w:sz w:val="6"/>
        <w:szCs w:val="8"/>
        <w:rtl/>
      </w:rPr>
    </w:pPr>
    <w:r>
      <w:rPr>
        <w:rtl/>
      </w:rPr>
      <w:t xml:space="preserve">רח' </w:t>
    </w:r>
    <w:r>
      <w:rPr>
        <w:rFonts w:hint="cs"/>
        <w:rtl/>
      </w:rPr>
      <w:t>עם ועולמו</w:t>
    </w:r>
    <w:r>
      <w:rPr>
        <w:rtl/>
      </w:rPr>
      <w:t xml:space="preserve"> </w:t>
    </w:r>
    <w:r>
      <w:rPr>
        <w:rFonts w:hint="cs"/>
        <w:rtl/>
      </w:rPr>
      <w:t>4</w:t>
    </w:r>
    <w:r>
      <w:rPr>
        <w:rtl/>
      </w:rPr>
      <w:t xml:space="preserve">, ירושלים </w:t>
    </w:r>
    <w:r w:rsidRPr="00802A68">
      <w:rPr>
        <w:rtl/>
      </w:rPr>
      <w:t>9546304</w:t>
    </w:r>
    <w:r>
      <w:rPr>
        <w:rtl/>
      </w:rPr>
      <w:t xml:space="preserve"> טל' </w:t>
    </w:r>
    <w:r>
      <w:rPr>
        <w:rFonts w:hint="cs"/>
        <w:rtl/>
      </w:rPr>
      <w:t>02-5317248</w:t>
    </w:r>
    <w:r>
      <w:rPr>
        <w:rtl/>
      </w:rPr>
      <w:t xml:space="preserve">  פקס'</w:t>
    </w:r>
    <w:r>
      <w:rPr>
        <w:rFonts w:hint="cs"/>
        <w:rtl/>
      </w:rPr>
      <w:t xml:space="preserve"> 02-5695342</w:t>
    </w:r>
    <w:r>
      <w:rPr>
        <w:rtl/>
      </w:rPr>
      <w:t xml:space="preserve"> </w:t>
    </w:r>
    <w:r>
      <w:rPr>
        <w:rtl/>
      </w:rPr>
      <w:br/>
    </w:r>
  </w:p>
  <w:p w:rsidR="00B774C7" w:rsidRPr="00C51B36" w:rsidRDefault="00BE5521" w:rsidP="00B774C7">
    <w:pPr>
      <w:bidi w:val="0"/>
      <w:jc w:val="center"/>
      <w:rPr>
        <w:rFonts w:cstheme="minorBidi"/>
        <w:lang w:bidi="ar-SA"/>
      </w:rPr>
    </w:pPr>
    <w:hyperlink r:id="rId1" w:history="1">
      <w:r w:rsidR="00B774C7" w:rsidRPr="00466737">
        <w:rPr>
          <w:rStyle w:val="Hyperlink"/>
          <w:szCs w:val="28"/>
        </w:rPr>
        <w:t>www.mof.gov.il/hon</w:t>
      </w:r>
    </w:hyperlink>
    <w:r w:rsidR="00B774C7">
      <w:rPr>
        <w:szCs w:val="28"/>
      </w:rPr>
      <w:t xml:space="preserve"> </w:t>
    </w:r>
    <w:r w:rsidR="00B774C7">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21" w:rsidRDefault="00BE5521" w:rsidP="003D1A57">
      <w:r>
        <w:separator/>
      </w:r>
    </w:p>
  </w:footnote>
  <w:footnote w:type="continuationSeparator" w:id="0">
    <w:p w:rsidR="00BE5521" w:rsidRDefault="00BE5521" w:rsidP="003D1A57">
      <w:r>
        <w:continuationSeparator/>
      </w:r>
    </w:p>
  </w:footnote>
  <w:footnote w:id="1">
    <w:p w:rsidR="00C53243" w:rsidRDefault="00C53243" w:rsidP="00C53243">
      <w:pPr>
        <w:pStyle w:val="ae"/>
        <w:rPr>
          <w:rtl/>
        </w:rPr>
      </w:pPr>
      <w:r>
        <w:rPr>
          <w:rStyle w:val="af0"/>
        </w:rPr>
        <w:footnoteRef/>
      </w:r>
      <w:r>
        <w:rPr>
          <w:rtl/>
        </w:rPr>
        <w:t xml:space="preserve"> </w:t>
      </w:r>
      <w:r>
        <w:rPr>
          <w:rFonts w:hint="cs"/>
          <w:rtl/>
        </w:rPr>
        <w:t xml:space="preserve">קישור </w:t>
      </w:r>
      <w:hyperlink r:id="rId1" w:history="1">
        <w:r w:rsidRPr="00D83086">
          <w:rPr>
            <w:rStyle w:val="Hyperlink"/>
            <w:rFonts w:hint="cs"/>
            <w:rtl/>
          </w:rPr>
          <w:t>למחשבון</w:t>
        </w:r>
      </w:hyperlink>
      <w:r>
        <w:rPr>
          <w:rFonts w:hint="cs"/>
          <w:rtl/>
        </w:rPr>
        <w:t xml:space="preserve">. </w:t>
      </w:r>
    </w:p>
  </w:footnote>
  <w:footnote w:id="2">
    <w:p w:rsidR="00C53243" w:rsidRDefault="00C53243" w:rsidP="00C53243">
      <w:pPr>
        <w:pStyle w:val="ae"/>
        <w:rPr>
          <w:rtl/>
        </w:rPr>
      </w:pPr>
      <w:r>
        <w:rPr>
          <w:rStyle w:val="af0"/>
        </w:rPr>
        <w:footnoteRef/>
      </w:r>
      <w:r>
        <w:rPr>
          <w:rtl/>
        </w:rPr>
        <w:t xml:space="preserve"> </w:t>
      </w:r>
      <w:r>
        <w:rPr>
          <w:rFonts w:hint="cs"/>
          <w:rtl/>
        </w:rPr>
        <w:t xml:space="preserve">לביטוח סיעוד יוצג </w:t>
      </w:r>
      <w:r>
        <w:rPr>
          <w:rFonts w:hint="eastAsia"/>
          <w:rtl/>
        </w:rPr>
        <w:t>קישור</w:t>
      </w:r>
      <w:r>
        <w:rPr>
          <w:rtl/>
        </w:rPr>
        <w:t xml:space="preserve"> </w:t>
      </w:r>
      <w:r>
        <w:rPr>
          <w:rFonts w:hint="cs"/>
          <w:rtl/>
        </w:rPr>
        <w:t xml:space="preserve">לדף </w:t>
      </w:r>
      <w:hyperlink r:id="rId2" w:history="1">
        <w:r w:rsidRPr="00146A9C">
          <w:rPr>
            <w:rStyle w:val="Hyperlink"/>
            <w:rFonts w:hint="cs"/>
            <w:rtl/>
          </w:rPr>
          <w:t>זה</w:t>
        </w:r>
      </w:hyperlink>
      <w:r>
        <w:rPr>
          <w:rFonts w:hint="cs"/>
          <w:rtl/>
        </w:rPr>
        <w:t xml:space="preserve">, לתאונות אישיות יוצג קישור לדף </w:t>
      </w:r>
      <w:hyperlink r:id="rId3" w:history="1">
        <w:r w:rsidRPr="00146A9C">
          <w:rPr>
            <w:rStyle w:val="Hyperlink"/>
            <w:rFonts w:hint="cs"/>
            <w:rtl/>
          </w:rPr>
          <w:t>זה</w:t>
        </w:r>
      </w:hyperlink>
      <w:r>
        <w:rPr>
          <w:rFonts w:hint="cs"/>
          <w:rtl/>
        </w:rPr>
        <w:t xml:space="preserve"> </w:t>
      </w:r>
    </w:p>
  </w:footnote>
  <w:footnote w:id="3">
    <w:p w:rsidR="00C53243" w:rsidRDefault="00C53243" w:rsidP="00C53243">
      <w:pPr>
        <w:pStyle w:val="ae"/>
        <w:rPr>
          <w:rtl/>
        </w:rPr>
      </w:pPr>
      <w:r>
        <w:rPr>
          <w:rStyle w:val="af0"/>
        </w:rPr>
        <w:footnoteRef/>
      </w:r>
      <w:r>
        <w:rPr>
          <w:rtl/>
        </w:rPr>
        <w:t xml:space="preserve"> </w:t>
      </w:r>
      <w:r w:rsidRPr="006B3F4E">
        <w:rPr>
          <w:rFonts w:hint="cs"/>
          <w:sz w:val="16"/>
          <w:szCs w:val="16"/>
          <w:rtl/>
        </w:rPr>
        <w:t>החברה תציין את האמצעי הדיגיטלי שישמש ברירת מחדל ב</w:t>
      </w:r>
      <w:r>
        <w:rPr>
          <w:rFonts w:hint="cs"/>
          <w:sz w:val="16"/>
          <w:szCs w:val="16"/>
          <w:rtl/>
        </w:rPr>
        <w:t>הי</w:t>
      </w:r>
      <w:r w:rsidRPr="006B3F4E">
        <w:rPr>
          <w:rFonts w:hint="cs"/>
          <w:sz w:val="16"/>
          <w:szCs w:val="16"/>
          <w:rtl/>
        </w:rPr>
        <w:t>עדר בחירה</w:t>
      </w:r>
    </w:p>
  </w:footnote>
  <w:footnote w:id="4">
    <w:p w:rsidR="00C53243" w:rsidRDefault="00C53243" w:rsidP="00C53243">
      <w:pPr>
        <w:pStyle w:val="ae"/>
        <w:rPr>
          <w:rtl/>
        </w:rPr>
      </w:pPr>
      <w:r>
        <w:rPr>
          <w:rStyle w:val="af0"/>
        </w:rPr>
        <w:footnoteRef/>
      </w:r>
      <w:r>
        <w:rPr>
          <w:rtl/>
        </w:rPr>
        <w:t xml:space="preserve"> </w:t>
      </w:r>
      <w:r w:rsidRPr="002F2FD7">
        <w:rPr>
          <w:rFonts w:hint="eastAsia"/>
          <w:sz w:val="16"/>
          <w:szCs w:val="16"/>
          <w:rtl/>
        </w:rPr>
        <w:t>החברה</w:t>
      </w:r>
      <w:r w:rsidRPr="002F2FD7">
        <w:rPr>
          <w:sz w:val="16"/>
          <w:szCs w:val="16"/>
          <w:rtl/>
        </w:rPr>
        <w:t xml:space="preserve"> </w:t>
      </w:r>
      <w:r w:rsidRPr="002F2FD7">
        <w:rPr>
          <w:rFonts w:hint="eastAsia"/>
          <w:sz w:val="16"/>
          <w:szCs w:val="16"/>
          <w:rtl/>
        </w:rPr>
        <w:t>תציין</w:t>
      </w:r>
      <w:r w:rsidRPr="002F2FD7">
        <w:rPr>
          <w:sz w:val="16"/>
          <w:szCs w:val="16"/>
          <w:rtl/>
        </w:rPr>
        <w:t xml:space="preserve"> </w:t>
      </w:r>
      <w:r w:rsidRPr="002F2FD7">
        <w:rPr>
          <w:rFonts w:hint="eastAsia"/>
          <w:sz w:val="16"/>
          <w:szCs w:val="16"/>
          <w:rtl/>
        </w:rPr>
        <w:t>את</w:t>
      </w:r>
      <w:r w:rsidRPr="002F2FD7">
        <w:rPr>
          <w:sz w:val="16"/>
          <w:szCs w:val="16"/>
          <w:rtl/>
        </w:rPr>
        <w:t xml:space="preserve"> </w:t>
      </w:r>
      <w:r w:rsidRPr="002F2FD7">
        <w:rPr>
          <w:rFonts w:hint="eastAsia"/>
          <w:sz w:val="16"/>
          <w:szCs w:val="16"/>
          <w:rtl/>
        </w:rPr>
        <w:t>האמצעי</w:t>
      </w:r>
      <w:r w:rsidRPr="002F2FD7">
        <w:rPr>
          <w:sz w:val="16"/>
          <w:szCs w:val="16"/>
          <w:rtl/>
        </w:rPr>
        <w:t xml:space="preserve"> </w:t>
      </w:r>
      <w:r w:rsidRPr="002F2FD7">
        <w:rPr>
          <w:rFonts w:hint="eastAsia"/>
          <w:sz w:val="16"/>
          <w:szCs w:val="16"/>
          <w:rtl/>
        </w:rPr>
        <w:t>הדיגיטלי</w:t>
      </w:r>
      <w:r w:rsidRPr="002F2FD7">
        <w:rPr>
          <w:sz w:val="16"/>
          <w:szCs w:val="16"/>
          <w:rtl/>
        </w:rPr>
        <w:t xml:space="preserve"> </w:t>
      </w:r>
      <w:r w:rsidRPr="002F2FD7">
        <w:rPr>
          <w:rFonts w:hint="eastAsia"/>
          <w:sz w:val="16"/>
          <w:szCs w:val="16"/>
          <w:rtl/>
        </w:rPr>
        <w:t>שישמש</w:t>
      </w:r>
      <w:r w:rsidRPr="002F2FD7">
        <w:rPr>
          <w:sz w:val="16"/>
          <w:szCs w:val="16"/>
          <w:rtl/>
        </w:rPr>
        <w:t xml:space="preserve"> </w:t>
      </w:r>
      <w:r w:rsidRPr="002F2FD7">
        <w:rPr>
          <w:rFonts w:hint="eastAsia"/>
          <w:sz w:val="16"/>
          <w:szCs w:val="16"/>
          <w:rtl/>
        </w:rPr>
        <w:t>ברירת</w:t>
      </w:r>
      <w:r w:rsidRPr="002F2FD7">
        <w:rPr>
          <w:sz w:val="16"/>
          <w:szCs w:val="16"/>
          <w:rtl/>
        </w:rPr>
        <w:t xml:space="preserve"> </w:t>
      </w:r>
      <w:r w:rsidRPr="002F2FD7">
        <w:rPr>
          <w:rFonts w:hint="eastAsia"/>
          <w:sz w:val="16"/>
          <w:szCs w:val="16"/>
          <w:rtl/>
        </w:rPr>
        <w:t>מחדל</w:t>
      </w:r>
      <w:r w:rsidRPr="002F2FD7">
        <w:rPr>
          <w:sz w:val="16"/>
          <w:szCs w:val="16"/>
          <w:rtl/>
        </w:rPr>
        <w:t xml:space="preserve"> </w:t>
      </w:r>
      <w:r w:rsidRPr="002F2FD7">
        <w:rPr>
          <w:rFonts w:hint="eastAsia"/>
          <w:sz w:val="16"/>
          <w:szCs w:val="16"/>
          <w:rtl/>
        </w:rPr>
        <w:t>ב</w:t>
      </w:r>
      <w:r>
        <w:rPr>
          <w:rFonts w:hint="cs"/>
          <w:sz w:val="16"/>
          <w:szCs w:val="16"/>
          <w:rtl/>
        </w:rPr>
        <w:t>הי</w:t>
      </w:r>
      <w:r w:rsidRPr="002F2FD7">
        <w:rPr>
          <w:rFonts w:hint="eastAsia"/>
          <w:sz w:val="16"/>
          <w:szCs w:val="16"/>
          <w:rtl/>
        </w:rPr>
        <w:t>עדר</w:t>
      </w:r>
      <w:r w:rsidRPr="002F2FD7">
        <w:rPr>
          <w:sz w:val="16"/>
          <w:szCs w:val="16"/>
          <w:rtl/>
        </w:rPr>
        <w:t xml:space="preserve"> </w:t>
      </w:r>
      <w:r w:rsidRPr="002F2FD7">
        <w:rPr>
          <w:rFonts w:hint="eastAsia"/>
          <w:sz w:val="16"/>
          <w:szCs w:val="16"/>
          <w:rtl/>
        </w:rPr>
        <w:t>בחירה</w:t>
      </w:r>
    </w:p>
  </w:footnote>
  <w:footnote w:id="5">
    <w:p w:rsidR="00C53243" w:rsidRPr="00336A32" w:rsidRDefault="00C53243" w:rsidP="00C53243">
      <w:pPr>
        <w:pStyle w:val="ae"/>
        <w:jc w:val="both"/>
        <w:rPr>
          <w:rtl/>
        </w:rPr>
      </w:pPr>
      <w:r w:rsidRPr="00336A32">
        <w:rPr>
          <w:rStyle w:val="af0"/>
        </w:rPr>
        <w:footnoteRef/>
      </w:r>
      <w:r w:rsidRPr="00336A32">
        <w:rPr>
          <w:rtl/>
        </w:rPr>
        <w:t xml:space="preserve"> </w:t>
      </w:r>
      <w:r w:rsidRPr="008A3E36">
        <w:rPr>
          <w:rFonts w:hint="eastAsia"/>
          <w:rtl/>
        </w:rPr>
        <w:t>תקופת</w:t>
      </w:r>
      <w:r w:rsidRPr="008A3E36">
        <w:rPr>
          <w:rtl/>
        </w:rPr>
        <w:t xml:space="preserve"> אכשרה - </w:t>
      </w:r>
      <w:r w:rsidRPr="008A3E36">
        <w:rPr>
          <w:rFonts w:ascii="Arial" w:hAnsi="Arial" w:hint="eastAsia"/>
          <w:color w:val="313030"/>
          <w:shd w:val="clear" w:color="auto" w:fill="F1F2F2"/>
          <w:rtl/>
        </w:rPr>
        <w:t>ת</w:t>
      </w:r>
      <w:r w:rsidRPr="008A3E36">
        <w:rPr>
          <w:rFonts w:ascii="Arial" w:hAnsi="Arial"/>
          <w:color w:val="313030"/>
          <w:shd w:val="clear" w:color="auto" w:fill="F1F2F2"/>
          <w:rtl/>
        </w:rPr>
        <w:t xml:space="preserve">קופה המתחילה במועד תחילת הביטוח. </w:t>
      </w:r>
      <w:r w:rsidRPr="008A3E36">
        <w:rPr>
          <w:rFonts w:ascii="Arial" w:hAnsi="Arial" w:hint="eastAsia"/>
          <w:color w:val="313030"/>
          <w:shd w:val="clear" w:color="auto" w:fill="F1F2F2"/>
          <w:rtl/>
        </w:rPr>
        <w:t>ב</w:t>
      </w:r>
      <w:r w:rsidRPr="008A3E36">
        <w:rPr>
          <w:rFonts w:ascii="Arial" w:hAnsi="Arial"/>
          <w:color w:val="313030"/>
          <w:shd w:val="clear" w:color="auto" w:fill="F1F2F2"/>
          <w:rtl/>
        </w:rPr>
        <w:t xml:space="preserve">קרות מקרה ביטוח </w:t>
      </w:r>
      <w:r w:rsidRPr="008A3E36">
        <w:rPr>
          <w:rFonts w:ascii="Arial" w:hAnsi="Arial" w:hint="eastAsia"/>
          <w:color w:val="313030"/>
          <w:shd w:val="clear" w:color="auto" w:fill="F1F2F2"/>
          <w:rtl/>
        </w:rPr>
        <w:t>במהלך</w:t>
      </w:r>
      <w:r w:rsidRPr="008A3E36">
        <w:rPr>
          <w:rFonts w:ascii="Arial" w:hAnsi="Arial"/>
          <w:color w:val="313030"/>
          <w:shd w:val="clear" w:color="auto" w:fill="F1F2F2"/>
          <w:rtl/>
        </w:rPr>
        <w:t xml:space="preserve"> </w:t>
      </w:r>
      <w:r w:rsidRPr="008A3E36">
        <w:rPr>
          <w:rFonts w:ascii="Arial" w:hAnsi="Arial" w:hint="eastAsia"/>
          <w:color w:val="313030"/>
          <w:shd w:val="clear" w:color="auto" w:fill="F1F2F2"/>
          <w:rtl/>
        </w:rPr>
        <w:t>תקופה</w:t>
      </w:r>
      <w:r w:rsidRPr="008A3E36">
        <w:rPr>
          <w:rFonts w:ascii="Arial" w:hAnsi="Arial"/>
          <w:color w:val="313030"/>
          <w:shd w:val="clear" w:color="auto" w:fill="F1F2F2"/>
          <w:rtl/>
        </w:rPr>
        <w:t xml:space="preserve"> </w:t>
      </w:r>
      <w:r w:rsidRPr="008A3E36">
        <w:rPr>
          <w:rFonts w:ascii="Arial" w:hAnsi="Arial" w:hint="eastAsia"/>
          <w:color w:val="313030"/>
          <w:shd w:val="clear" w:color="auto" w:fill="F1F2F2"/>
          <w:rtl/>
        </w:rPr>
        <w:t>זו</w:t>
      </w:r>
      <w:r w:rsidRPr="008A3E36">
        <w:rPr>
          <w:rFonts w:ascii="Arial" w:hAnsi="Arial"/>
          <w:color w:val="313030"/>
          <w:shd w:val="clear" w:color="auto" w:fill="F1F2F2"/>
          <w:rtl/>
        </w:rPr>
        <w:t xml:space="preserve">, לא יהיה </w:t>
      </w:r>
      <w:r w:rsidRPr="008A3E36">
        <w:rPr>
          <w:rFonts w:ascii="Arial" w:hAnsi="Arial" w:hint="eastAsia"/>
          <w:color w:val="313030"/>
          <w:shd w:val="clear" w:color="auto" w:fill="F1F2F2"/>
          <w:rtl/>
        </w:rPr>
        <w:t>זכאי</w:t>
      </w:r>
      <w:r w:rsidRPr="008A3E36">
        <w:rPr>
          <w:rFonts w:ascii="Arial" w:hAnsi="Arial"/>
          <w:color w:val="313030"/>
          <w:shd w:val="clear" w:color="auto" w:fill="F1F2F2"/>
          <w:rtl/>
        </w:rPr>
        <w:t xml:space="preserve"> מבוטח (או מוטב) לתגמולי ביטוח.</w:t>
      </w:r>
    </w:p>
  </w:footnote>
  <w:footnote w:id="6">
    <w:p w:rsidR="00C53243" w:rsidRDefault="00C53243" w:rsidP="00C53243">
      <w:pPr>
        <w:pStyle w:val="ae"/>
        <w:jc w:val="both"/>
      </w:pPr>
      <w:r w:rsidRPr="00336A32">
        <w:rPr>
          <w:rStyle w:val="af0"/>
        </w:rPr>
        <w:footnoteRef/>
      </w:r>
      <w:r w:rsidRPr="00336A32">
        <w:rPr>
          <w:rtl/>
        </w:rPr>
        <w:t xml:space="preserve"> </w:t>
      </w:r>
      <w:r w:rsidRPr="008A3E36">
        <w:rPr>
          <w:rFonts w:hint="eastAsia"/>
          <w:rtl/>
        </w:rPr>
        <w:t>תקופת</w:t>
      </w:r>
      <w:r w:rsidRPr="008A3E36">
        <w:rPr>
          <w:rtl/>
        </w:rPr>
        <w:t xml:space="preserve"> המתנה - תקופה המתחילה </w:t>
      </w:r>
      <w:r w:rsidRPr="008A3E36">
        <w:rPr>
          <w:rFonts w:hint="eastAsia"/>
          <w:rtl/>
        </w:rPr>
        <w:t>ב</w:t>
      </w:r>
      <w:r w:rsidRPr="008A3E36">
        <w:rPr>
          <w:rtl/>
        </w:rPr>
        <w:t xml:space="preserve">קרות מקרה ביטוח בגינה אין המבוטח זכאי לפיצוי או לשיפוי כלשהו, אלא רק </w:t>
      </w:r>
      <w:r w:rsidRPr="008A3E36">
        <w:rPr>
          <w:rFonts w:hint="eastAsia"/>
          <w:rtl/>
        </w:rPr>
        <w:t>בסופה</w:t>
      </w:r>
      <w:r w:rsidRPr="008A3E36">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C7" w:rsidRDefault="00B774C7" w:rsidP="00B774C7">
    <w:pPr>
      <w:pStyle w:val="a8"/>
      <w:jc w:val="center"/>
      <w:rPr>
        <w:b/>
        <w:bCs/>
        <w:szCs w:val="36"/>
        <w:rtl/>
      </w:rPr>
    </w:pPr>
    <w:r>
      <w:rPr>
        <w:noProof/>
        <w:rtl/>
        <w:lang w:eastAsia="en-US"/>
      </w:rPr>
      <w:drawing>
        <wp:inline distT="0" distB="0" distL="0" distR="0" wp14:anchorId="4A0D850B" wp14:editId="03B5C706">
          <wp:extent cx="482498" cy="343814"/>
          <wp:effectExtent l="0" t="0" r="0" b="0"/>
          <wp:docPr id="5" name="תמונה 5" descr="לוגו רשות שוק ההון" title="לוגו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A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830" t="20856" r="9117" b="21389"/>
                  <a:stretch/>
                </pic:blipFill>
                <pic:spPr bwMode="auto">
                  <a:xfrm>
                    <a:off x="0" y="0"/>
                    <a:ext cx="480878" cy="342659"/>
                  </a:xfrm>
                  <a:prstGeom prst="rect">
                    <a:avLst/>
                  </a:prstGeom>
                  <a:noFill/>
                  <a:ln>
                    <a:noFill/>
                  </a:ln>
                  <a:extLst>
                    <a:ext uri="{53640926-AAD7-44D8-BBD7-CCE9431645EC}">
                      <a14:shadowObscured xmlns:a14="http://schemas.microsoft.com/office/drawing/2010/main"/>
                    </a:ext>
                  </a:extLst>
                </pic:spPr>
              </pic:pic>
            </a:graphicData>
          </a:graphic>
        </wp:inline>
      </w:drawing>
    </w:r>
  </w:p>
  <w:p w:rsidR="00B774C7" w:rsidRDefault="00B774C7" w:rsidP="00B774C7">
    <w:pPr>
      <w:pStyle w:val="a8"/>
      <w:jc w:val="center"/>
      <w:rPr>
        <w:b/>
        <w:bCs/>
        <w:szCs w:val="36"/>
        <w:rtl/>
      </w:rPr>
    </w:pPr>
    <w:r>
      <w:rPr>
        <w:b/>
        <w:bCs/>
        <w:szCs w:val="36"/>
        <w:rtl/>
      </w:rPr>
      <w:t>מדינת ישראל</w:t>
    </w:r>
  </w:p>
  <w:p w:rsidR="00B774C7" w:rsidRDefault="00B774C7" w:rsidP="00B774C7">
    <w:pPr>
      <w:pStyle w:val="a8"/>
      <w:jc w:val="center"/>
      <w:rPr>
        <w:rtl/>
      </w:rPr>
    </w:pPr>
    <w:r>
      <w:rPr>
        <w:rFonts w:hint="cs"/>
        <w:szCs w:val="32"/>
        <w:rtl/>
      </w:rPr>
      <w:t>רשות</w:t>
    </w:r>
    <w:r>
      <w:rPr>
        <w:szCs w:val="32"/>
        <w:rtl/>
      </w:rPr>
      <w:t xml:space="preserve"> שוק ההון, ביטוח וח</w:t>
    </w:r>
    <w:r>
      <w:rPr>
        <w:rFonts w:hint="cs"/>
        <w:szCs w:val="32"/>
        <w:rtl/>
      </w:rPr>
      <w:t>י</w:t>
    </w:r>
    <w:r>
      <w:rPr>
        <w:szCs w:val="32"/>
        <w:rtl/>
      </w:rPr>
      <w:t>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6EED"/>
    <w:multiLevelType w:val="hybridMultilevel"/>
    <w:tmpl w:val="2646B9A0"/>
    <w:lvl w:ilvl="0" w:tplc="B14E93B6">
      <w:start w:val="1"/>
      <w:numFmt w:val="hebrew1"/>
      <w:lvlText w:val="%1."/>
      <w:lvlJc w:val="left"/>
      <w:pPr>
        <w:ind w:left="510" w:hanging="360"/>
      </w:pPr>
      <w:rPr>
        <w:rFonts w:ascii="Times New Roman" w:eastAsia="Times New Roman" w:hAnsi="Times New Roman" w:cs="David"/>
        <w:b w:val="0"/>
        <w:bCs w:val="0"/>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DC16102"/>
    <w:multiLevelType w:val="hybridMultilevel"/>
    <w:tmpl w:val="00028CFC"/>
    <w:lvl w:ilvl="0" w:tplc="D6CC040A">
      <w:start w:val="1"/>
      <w:numFmt w:val="hebrew1"/>
      <w:lvlText w:val="%1."/>
      <w:lvlJc w:val="left"/>
      <w:pPr>
        <w:ind w:left="1230" w:hanging="360"/>
      </w:pPr>
      <w:rPr>
        <w:rFonts w:hint="default"/>
        <w:b w:val="0"/>
        <w:bCs w:val="0"/>
        <w:lang w:val="en-US"/>
      </w:rPr>
    </w:lvl>
    <w:lvl w:ilvl="1" w:tplc="04090019">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10484B5D"/>
    <w:multiLevelType w:val="hybridMultilevel"/>
    <w:tmpl w:val="DC5E8F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82797"/>
    <w:multiLevelType w:val="multilevel"/>
    <w:tmpl w:val="CB2CFB36"/>
    <w:numStyleLink w:val="-"/>
  </w:abstractNum>
  <w:abstractNum w:abstractNumId="4"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56D3D54"/>
    <w:multiLevelType w:val="hybridMultilevel"/>
    <w:tmpl w:val="7C92904C"/>
    <w:lvl w:ilvl="0" w:tplc="4E14CE5E">
      <w:start w:val="1"/>
      <w:numFmt w:val="decimal"/>
      <w:lvlText w:val="%1."/>
      <w:lvlJc w:val="left"/>
      <w:pPr>
        <w:ind w:left="798" w:hanging="360"/>
      </w:pPr>
      <w:rPr>
        <w:sz w:val="24"/>
        <w:szCs w:val="24"/>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E06C6"/>
    <w:multiLevelType w:val="hybridMultilevel"/>
    <w:tmpl w:val="B420C844"/>
    <w:lvl w:ilvl="0" w:tplc="A4D85C34">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8" w15:restartNumberingAfterBreak="0">
    <w:nsid w:val="1F790DAF"/>
    <w:multiLevelType w:val="hybridMultilevel"/>
    <w:tmpl w:val="E27644D2"/>
    <w:lvl w:ilvl="0" w:tplc="1D16388A">
      <w:start w:val="1"/>
      <w:numFmt w:val="decimal"/>
      <w:lvlText w:val="(%1)"/>
      <w:lvlJc w:val="left"/>
      <w:pPr>
        <w:ind w:left="2164"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hebrew1"/>
      <w:lvlText w:val="%4."/>
      <w:lvlJc w:val="center"/>
      <w:pPr>
        <w:ind w:left="2880" w:hanging="360"/>
      </w:pPr>
    </w:lvl>
    <w:lvl w:ilvl="4" w:tplc="04090019">
      <w:start w:val="1"/>
      <w:numFmt w:val="lowerLetter"/>
      <w:lvlText w:val="%5."/>
      <w:lvlJc w:val="left"/>
      <w:pPr>
        <w:ind w:left="3600" w:hanging="360"/>
      </w:pPr>
    </w:lvl>
    <w:lvl w:ilvl="5" w:tplc="0882E24C">
      <w:start w:val="1"/>
      <w:numFmt w:val="hebrew1"/>
      <w:lvlText w:val="(%6)"/>
      <w:lvlJc w:val="left"/>
      <w:pPr>
        <w:ind w:left="4500" w:hanging="360"/>
      </w:pPr>
      <w:rPr>
        <w:rFonts w:hint="default"/>
        <w:sz w:val="24"/>
      </w:rPr>
    </w:lvl>
    <w:lvl w:ilvl="6" w:tplc="8ABCEA88">
      <w:start w:val="1"/>
      <w:numFmt w:val="decimal"/>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54BEB"/>
    <w:multiLevelType w:val="hybridMultilevel"/>
    <w:tmpl w:val="D44E2B58"/>
    <w:lvl w:ilvl="0" w:tplc="49BC3DA2">
      <w:start w:val="1"/>
      <w:numFmt w:val="decimal"/>
      <w:lvlText w:val="(%1)"/>
      <w:lvlJc w:val="left"/>
      <w:pPr>
        <w:ind w:left="2164" w:hanging="180"/>
      </w:pPr>
      <w:rPr>
        <w:rFonts w:ascii="David" w:hAnsi="David" w:cs="David"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90D37"/>
    <w:multiLevelType w:val="multilevel"/>
    <w:tmpl w:val="2C7611E6"/>
    <w:numStyleLink w:val="-0"/>
  </w:abstractNum>
  <w:abstractNum w:abstractNumId="11" w15:restartNumberingAfterBreak="0">
    <w:nsid w:val="28D2391E"/>
    <w:multiLevelType w:val="hybridMultilevel"/>
    <w:tmpl w:val="2646B9A0"/>
    <w:lvl w:ilvl="0" w:tplc="B14E93B6">
      <w:start w:val="1"/>
      <w:numFmt w:val="hebrew1"/>
      <w:lvlText w:val="%1."/>
      <w:lvlJc w:val="left"/>
      <w:pPr>
        <w:ind w:left="510" w:hanging="360"/>
      </w:pPr>
      <w:rPr>
        <w:rFonts w:ascii="Times New Roman" w:eastAsia="Times New Roman" w:hAnsi="Times New Roman" w:cs="David"/>
        <w:b w:val="0"/>
        <w:bCs w:val="0"/>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15:restartNumberingAfterBreak="0">
    <w:nsid w:val="2DBD74C3"/>
    <w:multiLevelType w:val="hybridMultilevel"/>
    <w:tmpl w:val="232A4B04"/>
    <w:lvl w:ilvl="0" w:tplc="25CC45BA">
      <w:start w:val="1"/>
      <w:numFmt w:val="decimal"/>
      <w:lvlText w:val="%1."/>
      <w:lvlJc w:val="left"/>
      <w:pPr>
        <w:ind w:left="798" w:hanging="360"/>
      </w:pPr>
      <w:rPr>
        <w:b w:val="0"/>
        <w:bCs w:val="0"/>
        <w:sz w:val="24"/>
        <w:szCs w:val="24"/>
      </w:rPr>
    </w:lvl>
    <w:lvl w:ilvl="1" w:tplc="04090019">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3" w15:restartNumberingAfterBreak="0">
    <w:nsid w:val="2EBC2D3B"/>
    <w:multiLevelType w:val="hybridMultilevel"/>
    <w:tmpl w:val="8E1AF8AE"/>
    <w:lvl w:ilvl="0" w:tplc="B13E0758">
      <w:start w:val="1"/>
      <w:numFmt w:val="hebrew1"/>
      <w:lvlText w:val="%1."/>
      <w:lvlJc w:val="left"/>
      <w:pPr>
        <w:ind w:left="720" w:hanging="360"/>
      </w:pPr>
      <w:rPr>
        <w:rFonts w:hint="default"/>
        <w:b w:val="0"/>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97579"/>
    <w:multiLevelType w:val="hybridMultilevel"/>
    <w:tmpl w:val="EEEA50F4"/>
    <w:lvl w:ilvl="0" w:tplc="3130620A">
      <w:start w:val="1"/>
      <w:numFmt w:val="decimal"/>
      <w:lvlText w:val="%1."/>
      <w:lvlJc w:val="left"/>
      <w:pPr>
        <w:ind w:left="1144" w:hanging="360"/>
      </w:pPr>
      <w:rPr>
        <w:rFonts w:ascii="Times New Roman" w:eastAsia="Times New Roman" w:hAnsi="Times New Roman" w:cs="David"/>
        <w:sz w:val="24"/>
        <w:lang w:bidi="he-IL"/>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5" w15:restartNumberingAfterBreak="0">
    <w:nsid w:val="354149D7"/>
    <w:multiLevelType w:val="hybridMultilevel"/>
    <w:tmpl w:val="694844D4"/>
    <w:lvl w:ilvl="0" w:tplc="427C024A">
      <w:start w:val="1"/>
      <w:numFmt w:val="decimal"/>
      <w:lvlText w:val="%1."/>
      <w:lvlJc w:val="left"/>
      <w:pPr>
        <w:ind w:left="870" w:hanging="360"/>
      </w:pPr>
      <w:rPr>
        <w:rFonts w:hint="default"/>
        <w:b w:val="0"/>
        <w:bCs w:val="0"/>
      </w:rPr>
    </w:lvl>
    <w:lvl w:ilvl="1" w:tplc="FAB6BAC8">
      <w:start w:val="1"/>
      <w:numFmt w:val="hebrew1"/>
      <w:lvlText w:val="%2."/>
      <w:lvlJc w:val="left"/>
      <w:pPr>
        <w:ind w:left="1590" w:hanging="360"/>
      </w:pPr>
      <w:rPr>
        <w:rFonts w:ascii="David" w:eastAsiaTheme="minorHAnsi" w:hAnsi="David" w:cs="David"/>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37DD5A9F"/>
    <w:multiLevelType w:val="hybridMultilevel"/>
    <w:tmpl w:val="9B64E06E"/>
    <w:lvl w:ilvl="0" w:tplc="04090013">
      <w:start w:val="1"/>
      <w:numFmt w:val="hebrew1"/>
      <w:lvlText w:val="%1."/>
      <w:lvlJc w:val="center"/>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3F4A3900"/>
    <w:multiLevelType w:val="hybridMultilevel"/>
    <w:tmpl w:val="A34E5E9E"/>
    <w:lvl w:ilvl="0" w:tplc="08FE52DA">
      <w:start w:val="1"/>
      <w:numFmt w:val="decimal"/>
      <w:lvlText w:val="%1."/>
      <w:lvlJc w:val="left"/>
      <w:pPr>
        <w:ind w:left="1080" w:hanging="360"/>
      </w:pPr>
      <w:rPr>
        <w:rFonts w:hint="default"/>
      </w:rPr>
    </w:lvl>
    <w:lvl w:ilvl="1" w:tplc="04090013">
      <w:start w:val="1"/>
      <w:numFmt w:val="hebrew1"/>
      <w:lvlText w:val="%2."/>
      <w:lvlJc w:val="center"/>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414604"/>
    <w:multiLevelType w:val="hybridMultilevel"/>
    <w:tmpl w:val="F8603656"/>
    <w:lvl w:ilvl="0" w:tplc="E95067E6">
      <w:start w:val="1"/>
      <w:numFmt w:val="decimal"/>
      <w:lvlText w:val="%1."/>
      <w:lvlJc w:val="left"/>
      <w:pPr>
        <w:ind w:left="798" w:hanging="360"/>
      </w:pPr>
      <w:rPr>
        <w:rFonts w:asciiTheme="majorBidi" w:eastAsia="Times New Roman" w:hAnsiTheme="majorBidi" w:cs="David"/>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976B2"/>
    <w:multiLevelType w:val="hybridMultilevel"/>
    <w:tmpl w:val="803C0BA2"/>
    <w:lvl w:ilvl="0" w:tplc="C262DA86">
      <w:start w:val="1"/>
      <w:numFmt w:val="hebrew1"/>
      <w:lvlText w:val="%1."/>
      <w:lvlJc w:val="left"/>
      <w:pPr>
        <w:ind w:left="3240" w:hanging="360"/>
      </w:pPr>
      <w:rPr>
        <w:rFonts w:ascii="Times New Roman" w:eastAsia="Times New Roman" w:hAnsi="Times New Roman" w:cs="Davi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86642"/>
    <w:multiLevelType w:val="hybridMultilevel"/>
    <w:tmpl w:val="38FA26B0"/>
    <w:lvl w:ilvl="0" w:tplc="77E2955E">
      <w:start w:val="1"/>
      <w:numFmt w:val="hebrew1"/>
      <w:lvlText w:val="%1."/>
      <w:lvlJc w:val="left"/>
      <w:pPr>
        <w:ind w:left="3193" w:hanging="360"/>
      </w:pPr>
      <w:rPr>
        <w:rFonts w:ascii="David" w:eastAsia="Times New Roman" w:hAnsi="David" w:cs="David"/>
      </w:rPr>
    </w:lvl>
    <w:lvl w:ilvl="1" w:tplc="04090019">
      <w:start w:val="1"/>
      <w:numFmt w:val="lowerLetter"/>
      <w:lvlText w:val="%2."/>
      <w:lvlJc w:val="left"/>
      <w:pPr>
        <w:ind w:left="3913" w:hanging="360"/>
      </w:pPr>
    </w:lvl>
    <w:lvl w:ilvl="2" w:tplc="0409001B" w:tentative="1">
      <w:start w:val="1"/>
      <w:numFmt w:val="lowerRoman"/>
      <w:lvlText w:val="%3."/>
      <w:lvlJc w:val="right"/>
      <w:pPr>
        <w:ind w:left="4633" w:hanging="180"/>
      </w:pPr>
    </w:lvl>
    <w:lvl w:ilvl="3" w:tplc="0409000F" w:tentative="1">
      <w:start w:val="1"/>
      <w:numFmt w:val="decimal"/>
      <w:lvlText w:val="%4."/>
      <w:lvlJc w:val="left"/>
      <w:pPr>
        <w:ind w:left="5353" w:hanging="360"/>
      </w:pPr>
    </w:lvl>
    <w:lvl w:ilvl="4" w:tplc="04090019" w:tentative="1">
      <w:start w:val="1"/>
      <w:numFmt w:val="lowerLetter"/>
      <w:lvlText w:val="%5."/>
      <w:lvlJc w:val="left"/>
      <w:pPr>
        <w:ind w:left="6073" w:hanging="360"/>
      </w:pPr>
    </w:lvl>
    <w:lvl w:ilvl="5" w:tplc="0409001B" w:tentative="1">
      <w:start w:val="1"/>
      <w:numFmt w:val="lowerRoman"/>
      <w:lvlText w:val="%6."/>
      <w:lvlJc w:val="right"/>
      <w:pPr>
        <w:ind w:left="6793" w:hanging="180"/>
      </w:pPr>
    </w:lvl>
    <w:lvl w:ilvl="6" w:tplc="0409000F" w:tentative="1">
      <w:start w:val="1"/>
      <w:numFmt w:val="decimal"/>
      <w:lvlText w:val="%7."/>
      <w:lvlJc w:val="left"/>
      <w:pPr>
        <w:ind w:left="7513" w:hanging="360"/>
      </w:pPr>
    </w:lvl>
    <w:lvl w:ilvl="7" w:tplc="04090019" w:tentative="1">
      <w:start w:val="1"/>
      <w:numFmt w:val="lowerLetter"/>
      <w:lvlText w:val="%8."/>
      <w:lvlJc w:val="left"/>
      <w:pPr>
        <w:ind w:left="8233" w:hanging="360"/>
      </w:pPr>
    </w:lvl>
    <w:lvl w:ilvl="8" w:tplc="0409001B" w:tentative="1">
      <w:start w:val="1"/>
      <w:numFmt w:val="lowerRoman"/>
      <w:lvlText w:val="%9."/>
      <w:lvlJc w:val="right"/>
      <w:pPr>
        <w:ind w:left="8953" w:hanging="180"/>
      </w:pPr>
    </w:lvl>
  </w:abstractNum>
  <w:abstractNum w:abstractNumId="21" w15:restartNumberingAfterBreak="0">
    <w:nsid w:val="477D4CEE"/>
    <w:multiLevelType w:val="multilevel"/>
    <w:tmpl w:val="2C7611E6"/>
    <w:numStyleLink w:val="-0"/>
  </w:abstractNum>
  <w:abstractNum w:abstractNumId="22" w15:restartNumberingAfterBreak="0">
    <w:nsid w:val="52C63965"/>
    <w:multiLevelType w:val="multilevel"/>
    <w:tmpl w:val="CB2CFB36"/>
    <w:numStyleLink w:val="-"/>
  </w:abstractNum>
  <w:abstractNum w:abstractNumId="23" w15:restartNumberingAfterBreak="0">
    <w:nsid w:val="54446ACF"/>
    <w:multiLevelType w:val="hybridMultilevel"/>
    <w:tmpl w:val="8E98D2CC"/>
    <w:lvl w:ilvl="0" w:tplc="04090013">
      <w:start w:val="1"/>
      <w:numFmt w:val="hebrew1"/>
      <w:lvlText w:val="%1."/>
      <w:lvlJc w:val="center"/>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665160F"/>
    <w:multiLevelType w:val="hybridMultilevel"/>
    <w:tmpl w:val="595694B4"/>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1D16388A">
      <w:start w:val="1"/>
      <w:numFmt w:val="decimal"/>
      <w:lvlText w:val="(%3)"/>
      <w:lvlJc w:val="left"/>
      <w:pPr>
        <w:ind w:left="2164" w:hanging="180"/>
      </w:pPr>
    </w:lvl>
    <w:lvl w:ilvl="3" w:tplc="0409000F">
      <w:start w:val="1"/>
      <w:numFmt w:val="decimal"/>
      <w:lvlText w:val="%4."/>
      <w:lvlJc w:val="left"/>
      <w:pPr>
        <w:ind w:left="2880" w:hanging="360"/>
      </w:pPr>
    </w:lvl>
    <w:lvl w:ilvl="4" w:tplc="04090013">
      <w:start w:val="1"/>
      <w:numFmt w:val="hebrew1"/>
      <w:lvlText w:val="%5."/>
      <w:lvlJc w:val="center"/>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509ED"/>
    <w:multiLevelType w:val="hybridMultilevel"/>
    <w:tmpl w:val="8E98D2CC"/>
    <w:lvl w:ilvl="0" w:tplc="04090013">
      <w:start w:val="1"/>
      <w:numFmt w:val="hebrew1"/>
      <w:lvlText w:val="%1."/>
      <w:lvlJc w:val="center"/>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58FF7358"/>
    <w:multiLevelType w:val="hybridMultilevel"/>
    <w:tmpl w:val="3EBC3FD8"/>
    <w:lvl w:ilvl="0" w:tplc="B96E25A4">
      <w:start w:val="1"/>
      <w:numFmt w:val="decimal"/>
      <w:lvlText w:val="%1."/>
      <w:lvlJc w:val="left"/>
      <w:pPr>
        <w:ind w:left="870" w:hanging="360"/>
      </w:pPr>
      <w:rPr>
        <w:rFonts w:hint="default"/>
        <w:b w:val="0"/>
        <w:bCs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8" w15:restartNumberingAfterBreak="0">
    <w:nsid w:val="5C7A09CA"/>
    <w:multiLevelType w:val="hybridMultilevel"/>
    <w:tmpl w:val="1CEAC768"/>
    <w:lvl w:ilvl="0" w:tplc="04090013">
      <w:start w:val="1"/>
      <w:numFmt w:val="hebrew1"/>
      <w:lvlText w:val="%1."/>
      <w:lvlJc w:val="center"/>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5CFB5188"/>
    <w:multiLevelType w:val="hybridMultilevel"/>
    <w:tmpl w:val="6EBED722"/>
    <w:lvl w:ilvl="0" w:tplc="D138EBFA">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BF26D4"/>
    <w:multiLevelType w:val="hybridMultilevel"/>
    <w:tmpl w:val="7C92904C"/>
    <w:lvl w:ilvl="0" w:tplc="4E14CE5E">
      <w:start w:val="1"/>
      <w:numFmt w:val="decimal"/>
      <w:lvlText w:val="%1."/>
      <w:lvlJc w:val="left"/>
      <w:pPr>
        <w:ind w:left="798" w:hanging="360"/>
      </w:pPr>
      <w:rPr>
        <w:sz w:val="24"/>
        <w:szCs w:val="24"/>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1" w15:restartNumberingAfterBreak="0">
    <w:nsid w:val="60A0248F"/>
    <w:multiLevelType w:val="hybridMultilevel"/>
    <w:tmpl w:val="71622F98"/>
    <w:lvl w:ilvl="0" w:tplc="04090013">
      <w:start w:val="1"/>
      <w:numFmt w:val="hebrew1"/>
      <w:lvlText w:val="%1."/>
      <w:lvlJc w:val="center"/>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5F12950"/>
    <w:multiLevelType w:val="hybridMultilevel"/>
    <w:tmpl w:val="1CEAC768"/>
    <w:lvl w:ilvl="0" w:tplc="04090013">
      <w:start w:val="1"/>
      <w:numFmt w:val="hebrew1"/>
      <w:lvlText w:val="%1."/>
      <w:lvlJc w:val="center"/>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92C0166"/>
    <w:multiLevelType w:val="hybridMultilevel"/>
    <w:tmpl w:val="6D3E6306"/>
    <w:lvl w:ilvl="0" w:tplc="49BC3DA2">
      <w:start w:val="1"/>
      <w:numFmt w:val="decimal"/>
      <w:lvlText w:val="(%1)"/>
      <w:lvlJc w:val="left"/>
      <w:pPr>
        <w:ind w:left="2164" w:hanging="180"/>
      </w:pPr>
      <w:rPr>
        <w:rFonts w:ascii="David" w:hAnsi="David" w:cs="David"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3">
      <w:start w:val="1"/>
      <w:numFmt w:val="hebrew1"/>
      <w:lvlText w:val="%5."/>
      <w:lvlJc w:val="center"/>
      <w:pPr>
        <w:ind w:left="3600" w:hanging="360"/>
      </w:pPr>
      <w:rPr>
        <w:lang w:val="en-U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425A5"/>
    <w:multiLevelType w:val="hybridMultilevel"/>
    <w:tmpl w:val="F800C7B2"/>
    <w:lvl w:ilvl="0" w:tplc="D138EBFA">
      <w:start w:val="1"/>
      <w:numFmt w:val="hebrew1"/>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035A5E"/>
    <w:multiLevelType w:val="hybridMultilevel"/>
    <w:tmpl w:val="8B30294C"/>
    <w:lvl w:ilvl="0" w:tplc="25CC45BA">
      <w:start w:val="1"/>
      <w:numFmt w:val="decimal"/>
      <w:lvlText w:val="%1."/>
      <w:lvlJc w:val="left"/>
      <w:pPr>
        <w:ind w:left="798" w:hanging="360"/>
      </w:pPr>
      <w:rPr>
        <w:b w:val="0"/>
        <w:bCs w:val="0"/>
        <w:sz w:val="24"/>
        <w:szCs w:val="24"/>
      </w:rPr>
    </w:lvl>
    <w:lvl w:ilvl="1" w:tplc="04090019">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36" w15:restartNumberingAfterBreak="0">
    <w:nsid w:val="78192F82"/>
    <w:multiLevelType w:val="hybridMultilevel"/>
    <w:tmpl w:val="B766356A"/>
    <w:lvl w:ilvl="0" w:tplc="A34E7614">
      <w:start w:val="1"/>
      <w:numFmt w:val="hebrew1"/>
      <w:lvlText w:val="%1."/>
      <w:lvlJc w:val="left"/>
      <w:pPr>
        <w:ind w:left="1080" w:hanging="360"/>
      </w:pPr>
      <w:rPr>
        <w:rFonts w:hint="default"/>
        <w:lang w:val="en-U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820FB7"/>
    <w:multiLevelType w:val="hybridMultilevel"/>
    <w:tmpl w:val="4B72B4BA"/>
    <w:lvl w:ilvl="0" w:tplc="E856E7D4">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8" w15:restartNumberingAfterBreak="0">
    <w:nsid w:val="7B362455"/>
    <w:multiLevelType w:val="hybridMultilevel"/>
    <w:tmpl w:val="A34E5E9E"/>
    <w:lvl w:ilvl="0" w:tplc="08FE52DA">
      <w:start w:val="1"/>
      <w:numFmt w:val="decimal"/>
      <w:lvlText w:val="%1."/>
      <w:lvlJc w:val="left"/>
      <w:pPr>
        <w:ind w:left="1080" w:hanging="360"/>
      </w:pPr>
      <w:rPr>
        <w:rFonts w:hint="default"/>
      </w:rPr>
    </w:lvl>
    <w:lvl w:ilvl="1" w:tplc="04090013">
      <w:start w:val="1"/>
      <w:numFmt w:val="hebrew1"/>
      <w:lvlText w:val="%2."/>
      <w:lvlJc w:val="center"/>
      <w:pPr>
        <w:ind w:left="12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8D31EA"/>
    <w:multiLevelType w:val="hybridMultilevel"/>
    <w:tmpl w:val="1C2654BE"/>
    <w:lvl w:ilvl="0" w:tplc="106C45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4"/>
  </w:num>
  <w:num w:numId="4">
    <w:abstractNumId w:val="6"/>
  </w:num>
  <w:num w:numId="5">
    <w:abstractNumId w:val="3"/>
  </w:num>
  <w:num w:numId="6">
    <w:abstractNumId w:val="21"/>
  </w:num>
  <w:num w:numId="7">
    <w:abstractNumId w:val="22"/>
  </w:num>
  <w:num w:numId="8">
    <w:abstractNumId w:val="39"/>
  </w:num>
  <w:num w:numId="9">
    <w:abstractNumId w:val="29"/>
  </w:num>
  <w:num w:numId="10">
    <w:abstractNumId w:val="24"/>
  </w:num>
  <w:num w:numId="11">
    <w:abstractNumId w:val="9"/>
  </w:num>
  <w:num w:numId="12">
    <w:abstractNumId w:val="32"/>
  </w:num>
  <w:num w:numId="13">
    <w:abstractNumId w:val="34"/>
  </w:num>
  <w:num w:numId="14">
    <w:abstractNumId w:val="31"/>
  </w:num>
  <w:num w:numId="15">
    <w:abstractNumId w:val="0"/>
  </w:num>
  <w:num w:numId="16">
    <w:abstractNumId w:val="19"/>
  </w:num>
  <w:num w:numId="17">
    <w:abstractNumId w:val="15"/>
  </w:num>
  <w:num w:numId="18">
    <w:abstractNumId w:val="26"/>
  </w:num>
  <w:num w:numId="19">
    <w:abstractNumId w:val="17"/>
  </w:num>
  <w:num w:numId="20">
    <w:abstractNumId w:val="1"/>
  </w:num>
  <w:num w:numId="21">
    <w:abstractNumId w:val="35"/>
  </w:num>
  <w:num w:numId="22">
    <w:abstractNumId w:val="5"/>
  </w:num>
  <w:num w:numId="23">
    <w:abstractNumId w:val="30"/>
  </w:num>
  <w:num w:numId="24">
    <w:abstractNumId w:val="12"/>
  </w:num>
  <w:num w:numId="25">
    <w:abstractNumId w:val="18"/>
  </w:num>
  <w:num w:numId="26">
    <w:abstractNumId w:val="11"/>
  </w:num>
  <w:num w:numId="27">
    <w:abstractNumId w:val="38"/>
  </w:num>
  <w:num w:numId="28">
    <w:abstractNumId w:val="13"/>
  </w:num>
  <w:num w:numId="29">
    <w:abstractNumId w:val="14"/>
  </w:num>
  <w:num w:numId="30">
    <w:abstractNumId w:val="7"/>
  </w:num>
  <w:num w:numId="31">
    <w:abstractNumId w:val="37"/>
  </w:num>
  <w:num w:numId="32">
    <w:abstractNumId w:val="16"/>
  </w:num>
  <w:num w:numId="33">
    <w:abstractNumId w:val="8"/>
  </w:num>
  <w:num w:numId="34">
    <w:abstractNumId w:val="20"/>
  </w:num>
  <w:num w:numId="35">
    <w:abstractNumId w:val="33"/>
  </w:num>
  <w:num w:numId="36">
    <w:abstractNumId w:val="23"/>
  </w:num>
  <w:num w:numId="37">
    <w:abstractNumId w:val="25"/>
  </w:num>
  <w:num w:numId="38">
    <w:abstractNumId w:val="36"/>
  </w:num>
  <w:num w:numId="39">
    <w:abstractNumId w:val="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57"/>
    <w:rsid w:val="00000E4E"/>
    <w:rsid w:val="00014182"/>
    <w:rsid w:val="00047C97"/>
    <w:rsid w:val="000520B7"/>
    <w:rsid w:val="0005682F"/>
    <w:rsid w:val="000568CE"/>
    <w:rsid w:val="00066383"/>
    <w:rsid w:val="00093B9D"/>
    <w:rsid w:val="000C04AE"/>
    <w:rsid w:val="000C37D9"/>
    <w:rsid w:val="000E6098"/>
    <w:rsid w:val="000E632C"/>
    <w:rsid w:val="0010326C"/>
    <w:rsid w:val="001611C6"/>
    <w:rsid w:val="00164B30"/>
    <w:rsid w:val="0018292D"/>
    <w:rsid w:val="001A7C42"/>
    <w:rsid w:val="001C4F6D"/>
    <w:rsid w:val="001D55DD"/>
    <w:rsid w:val="001E548A"/>
    <w:rsid w:val="0026723C"/>
    <w:rsid w:val="00275887"/>
    <w:rsid w:val="002A54A3"/>
    <w:rsid w:val="002A7FEA"/>
    <w:rsid w:val="002D7789"/>
    <w:rsid w:val="002E38F4"/>
    <w:rsid w:val="002F197C"/>
    <w:rsid w:val="00325E01"/>
    <w:rsid w:val="00361114"/>
    <w:rsid w:val="003840FE"/>
    <w:rsid w:val="00393C6A"/>
    <w:rsid w:val="003A1D7A"/>
    <w:rsid w:val="003C3A5C"/>
    <w:rsid w:val="003D1A57"/>
    <w:rsid w:val="003F1396"/>
    <w:rsid w:val="0040055E"/>
    <w:rsid w:val="004169B7"/>
    <w:rsid w:val="00423D6A"/>
    <w:rsid w:val="00426E0E"/>
    <w:rsid w:val="004323EF"/>
    <w:rsid w:val="004410DE"/>
    <w:rsid w:val="0044663B"/>
    <w:rsid w:val="00451F2E"/>
    <w:rsid w:val="004523EB"/>
    <w:rsid w:val="00452D7A"/>
    <w:rsid w:val="004C127D"/>
    <w:rsid w:val="004C5538"/>
    <w:rsid w:val="004D2AEE"/>
    <w:rsid w:val="004D65A1"/>
    <w:rsid w:val="004D770D"/>
    <w:rsid w:val="004E479D"/>
    <w:rsid w:val="004F3773"/>
    <w:rsid w:val="005028F9"/>
    <w:rsid w:val="00505D36"/>
    <w:rsid w:val="00515321"/>
    <w:rsid w:val="00515E5C"/>
    <w:rsid w:val="00530E70"/>
    <w:rsid w:val="00534452"/>
    <w:rsid w:val="005371D8"/>
    <w:rsid w:val="00556BE2"/>
    <w:rsid w:val="0057486A"/>
    <w:rsid w:val="005B2061"/>
    <w:rsid w:val="005D42E4"/>
    <w:rsid w:val="00600BFA"/>
    <w:rsid w:val="00600F1F"/>
    <w:rsid w:val="00602B16"/>
    <w:rsid w:val="00602DAD"/>
    <w:rsid w:val="006309B0"/>
    <w:rsid w:val="0066664E"/>
    <w:rsid w:val="00692C69"/>
    <w:rsid w:val="006952CA"/>
    <w:rsid w:val="006A13C9"/>
    <w:rsid w:val="006A2503"/>
    <w:rsid w:val="006A5446"/>
    <w:rsid w:val="006B352E"/>
    <w:rsid w:val="006C0D4A"/>
    <w:rsid w:val="006C55AF"/>
    <w:rsid w:val="006C5AD0"/>
    <w:rsid w:val="006D0744"/>
    <w:rsid w:val="006D686D"/>
    <w:rsid w:val="006E5942"/>
    <w:rsid w:val="006F6EA4"/>
    <w:rsid w:val="00706164"/>
    <w:rsid w:val="00735D55"/>
    <w:rsid w:val="00743847"/>
    <w:rsid w:val="00751B50"/>
    <w:rsid w:val="00757313"/>
    <w:rsid w:val="00757879"/>
    <w:rsid w:val="007611DA"/>
    <w:rsid w:val="00793E5C"/>
    <w:rsid w:val="007A373A"/>
    <w:rsid w:val="007D4118"/>
    <w:rsid w:val="007E2692"/>
    <w:rsid w:val="0080160A"/>
    <w:rsid w:val="0082739B"/>
    <w:rsid w:val="008623E1"/>
    <w:rsid w:val="00864DB3"/>
    <w:rsid w:val="00867AE5"/>
    <w:rsid w:val="00870D8A"/>
    <w:rsid w:val="008B39D7"/>
    <w:rsid w:val="008E77BE"/>
    <w:rsid w:val="0090419F"/>
    <w:rsid w:val="00910BC9"/>
    <w:rsid w:val="00915C9A"/>
    <w:rsid w:val="00935E81"/>
    <w:rsid w:val="00986444"/>
    <w:rsid w:val="00990A24"/>
    <w:rsid w:val="009B64FE"/>
    <w:rsid w:val="009E52B5"/>
    <w:rsid w:val="009F7F7A"/>
    <w:rsid w:val="00A15876"/>
    <w:rsid w:val="00A15D5D"/>
    <w:rsid w:val="00A30921"/>
    <w:rsid w:val="00A5751E"/>
    <w:rsid w:val="00A67A4F"/>
    <w:rsid w:val="00A7396A"/>
    <w:rsid w:val="00A73972"/>
    <w:rsid w:val="00A84333"/>
    <w:rsid w:val="00A84658"/>
    <w:rsid w:val="00AA4752"/>
    <w:rsid w:val="00AC0823"/>
    <w:rsid w:val="00AD0167"/>
    <w:rsid w:val="00AF1C47"/>
    <w:rsid w:val="00B03E2B"/>
    <w:rsid w:val="00B041F7"/>
    <w:rsid w:val="00B311D4"/>
    <w:rsid w:val="00B429D7"/>
    <w:rsid w:val="00B451C7"/>
    <w:rsid w:val="00B60EE6"/>
    <w:rsid w:val="00B67385"/>
    <w:rsid w:val="00B774C7"/>
    <w:rsid w:val="00B93390"/>
    <w:rsid w:val="00B93A25"/>
    <w:rsid w:val="00BB393A"/>
    <w:rsid w:val="00BD67E7"/>
    <w:rsid w:val="00BE5521"/>
    <w:rsid w:val="00C01906"/>
    <w:rsid w:val="00C116EE"/>
    <w:rsid w:val="00C171DC"/>
    <w:rsid w:val="00C27AC8"/>
    <w:rsid w:val="00C37F33"/>
    <w:rsid w:val="00C53243"/>
    <w:rsid w:val="00C84ABA"/>
    <w:rsid w:val="00CA61AF"/>
    <w:rsid w:val="00CB40A4"/>
    <w:rsid w:val="00CC356E"/>
    <w:rsid w:val="00CD6DB8"/>
    <w:rsid w:val="00CE0517"/>
    <w:rsid w:val="00CF44BB"/>
    <w:rsid w:val="00D33979"/>
    <w:rsid w:val="00D36BFB"/>
    <w:rsid w:val="00D66453"/>
    <w:rsid w:val="00D731DA"/>
    <w:rsid w:val="00D969C1"/>
    <w:rsid w:val="00DA5CF6"/>
    <w:rsid w:val="00DD5320"/>
    <w:rsid w:val="00DE069A"/>
    <w:rsid w:val="00DE7CC8"/>
    <w:rsid w:val="00DF73FF"/>
    <w:rsid w:val="00E41B31"/>
    <w:rsid w:val="00E56588"/>
    <w:rsid w:val="00E95EEF"/>
    <w:rsid w:val="00EA6729"/>
    <w:rsid w:val="00EC303E"/>
    <w:rsid w:val="00EF71D7"/>
    <w:rsid w:val="00F00D41"/>
    <w:rsid w:val="00F0592A"/>
    <w:rsid w:val="00F25ABF"/>
    <w:rsid w:val="00F45008"/>
    <w:rsid w:val="00F509E4"/>
    <w:rsid w:val="00F74EF7"/>
    <w:rsid w:val="00F80DA7"/>
    <w:rsid w:val="00F975CB"/>
    <w:rsid w:val="00FD399E"/>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22211"/>
  <w15:docId w15:val="{B8F59F1E-E9FC-4E30-8C00-061F4191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A57"/>
    <w:pPr>
      <w:bidi/>
      <w:spacing w:before="0" w:after="0" w:line="240" w:lineRule="auto"/>
      <w:jc w:val="both"/>
    </w:pPr>
    <w:rPr>
      <w:rFonts w:ascii="Times New Roman" w:eastAsia="Times New Roman" w:hAnsi="Times New Roman" w:cs="FrankRuehl"/>
      <w:sz w:val="26"/>
      <w:szCs w:val="26"/>
      <w:lang w:eastAsia="he-IL"/>
    </w:rPr>
  </w:style>
  <w:style w:type="paragraph" w:styleId="1">
    <w:name w:val="heading 1"/>
    <w:aliases w:val="כותרת ראשית"/>
    <w:basedOn w:val="a"/>
    <w:next w:val="a"/>
    <w:link w:val="10"/>
    <w:uiPriority w:val="9"/>
    <w:qFormat/>
    <w:rsid w:val="003A1D7A"/>
    <w:pPr>
      <w:widowControl w:val="0"/>
      <w:spacing w:before="120" w:line="360" w:lineRule="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spacing w:before="120" w:line="360" w:lineRule="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bidi w:val="0"/>
      <w:spacing w:before="300" w:line="360" w:lineRule="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bidi w:val="0"/>
      <w:spacing w:before="300" w:line="360" w:lineRule="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bidi w:val="0"/>
      <w:spacing w:before="300" w:line="360" w:lineRule="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bidi w:val="0"/>
      <w:spacing w:before="300" w:line="360" w:lineRule="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bidi w:val="0"/>
      <w:spacing w:before="300" w:line="360" w:lineRule="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bidi w:val="0"/>
      <w:spacing w:before="300" w:line="360" w:lineRule="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bidi w:val="0"/>
      <w:spacing w:before="300" w:line="360" w:lineRule="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ראשית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spacing w:before="120" w:after="120" w:line="360" w:lineRule="auto"/>
      <w:ind w:left="567" w:right="567"/>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bidi w:val="0"/>
      <w:spacing w:before="120" w:after="120" w:line="360" w:lineRule="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spacing w:before="100" w:after="100"/>
      <w:ind w:left="482"/>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spacing w:before="100" w:after="100"/>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spacing w:before="100" w:after="100"/>
      <w:ind w:left="238"/>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spacing w:before="100" w:after="100"/>
      <w:ind w:left="1440"/>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spacing w:before="100" w:after="100"/>
      <w:ind w:left="1202"/>
      <w:contextualSpacing/>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spacing w:before="100" w:after="100"/>
      <w:ind w:left="958"/>
    </w:pPr>
    <w:rPr>
      <w:rFonts w:eastAsiaTheme="minorHAnsi"/>
      <w:sz w:val="24"/>
      <w:lang w:eastAsia="en-US"/>
    </w:rPr>
  </w:style>
  <w:style w:type="paragraph" w:styleId="TOC4">
    <w:name w:val="toc 4"/>
    <w:basedOn w:val="a"/>
    <w:next w:val="a"/>
    <w:autoRedefine/>
    <w:uiPriority w:val="39"/>
    <w:unhideWhenUsed/>
    <w:rsid w:val="00600BFA"/>
    <w:pPr>
      <w:widowControl w:val="0"/>
      <w:spacing w:before="100" w:after="100"/>
      <w:ind w:left="720"/>
    </w:pPr>
    <w:rPr>
      <w:rFonts w:eastAsiaTheme="minorHAnsi"/>
      <w:sz w:val="24"/>
      <w:lang w:eastAsia="en-US"/>
    </w:rPr>
  </w:style>
  <w:style w:type="paragraph" w:styleId="a7">
    <w:name w:val="List Paragraph"/>
    <w:basedOn w:val="a"/>
    <w:uiPriority w:val="34"/>
    <w:qFormat/>
    <w:rsid w:val="00FE3193"/>
    <w:pPr>
      <w:spacing w:before="120" w:after="120" w:line="360" w:lineRule="auto"/>
      <w:ind w:left="720"/>
      <w:contextualSpacing/>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8">
    <w:name w:val="header"/>
    <w:basedOn w:val="a"/>
    <w:link w:val="a9"/>
    <w:uiPriority w:val="99"/>
    <w:rsid w:val="003D1A57"/>
    <w:pPr>
      <w:tabs>
        <w:tab w:val="center" w:pos="4153"/>
        <w:tab w:val="right" w:pos="8306"/>
      </w:tabs>
    </w:pPr>
  </w:style>
  <w:style w:type="character" w:customStyle="1" w:styleId="a9">
    <w:name w:val="כותרת עליונה תו"/>
    <w:basedOn w:val="a0"/>
    <w:link w:val="a8"/>
    <w:uiPriority w:val="99"/>
    <w:rsid w:val="003D1A57"/>
    <w:rPr>
      <w:rFonts w:ascii="Times New Roman" w:eastAsia="Times New Roman" w:hAnsi="Times New Roman" w:cs="FrankRuehl"/>
      <w:sz w:val="26"/>
      <w:szCs w:val="26"/>
      <w:lang w:eastAsia="he-IL"/>
    </w:rPr>
  </w:style>
  <w:style w:type="paragraph" w:styleId="aa">
    <w:name w:val="footer"/>
    <w:basedOn w:val="a"/>
    <w:link w:val="ab"/>
    <w:rsid w:val="003D1A57"/>
    <w:pPr>
      <w:widowControl w:val="0"/>
      <w:tabs>
        <w:tab w:val="center" w:pos="4153"/>
        <w:tab w:val="right" w:pos="8306"/>
      </w:tabs>
    </w:pPr>
    <w:rPr>
      <w:rFonts w:cs="David"/>
    </w:rPr>
  </w:style>
  <w:style w:type="character" w:customStyle="1" w:styleId="ab">
    <w:name w:val="כותרת תחתונה תו"/>
    <w:basedOn w:val="a0"/>
    <w:link w:val="aa"/>
    <w:rsid w:val="003D1A57"/>
    <w:rPr>
      <w:rFonts w:ascii="Times New Roman" w:eastAsia="Times New Roman" w:hAnsi="Times New Roman" w:cs="David"/>
      <w:sz w:val="26"/>
      <w:szCs w:val="26"/>
      <w:lang w:eastAsia="he-IL"/>
    </w:rPr>
  </w:style>
  <w:style w:type="character" w:styleId="Hyperlink">
    <w:name w:val="Hyperlink"/>
    <w:rsid w:val="003D1A57"/>
    <w:rPr>
      <w:color w:val="0000FF"/>
      <w:u w:val="single"/>
    </w:rPr>
  </w:style>
  <w:style w:type="paragraph" w:styleId="ac">
    <w:name w:val="Balloon Text"/>
    <w:basedOn w:val="a"/>
    <w:link w:val="ad"/>
    <w:uiPriority w:val="99"/>
    <w:semiHidden/>
    <w:unhideWhenUsed/>
    <w:rsid w:val="003D1A57"/>
    <w:rPr>
      <w:rFonts w:ascii="Tahoma" w:hAnsi="Tahoma" w:cs="Tahoma"/>
      <w:sz w:val="16"/>
      <w:szCs w:val="16"/>
    </w:rPr>
  </w:style>
  <w:style w:type="character" w:customStyle="1" w:styleId="ad">
    <w:name w:val="טקסט בלונים תו"/>
    <w:basedOn w:val="a0"/>
    <w:link w:val="ac"/>
    <w:uiPriority w:val="99"/>
    <w:semiHidden/>
    <w:rsid w:val="003D1A57"/>
    <w:rPr>
      <w:rFonts w:ascii="Tahoma" w:eastAsia="Times New Roman" w:hAnsi="Tahoma" w:cs="Tahoma"/>
      <w:sz w:val="16"/>
      <w:szCs w:val="16"/>
      <w:lang w:eastAsia="he-IL"/>
    </w:rPr>
  </w:style>
  <w:style w:type="paragraph" w:styleId="ae">
    <w:name w:val="footnote text"/>
    <w:basedOn w:val="a"/>
    <w:link w:val="af"/>
    <w:uiPriority w:val="99"/>
    <w:unhideWhenUsed/>
    <w:rsid w:val="00C53243"/>
    <w:pPr>
      <w:overflowPunct w:val="0"/>
      <w:autoSpaceDE w:val="0"/>
      <w:autoSpaceDN w:val="0"/>
      <w:adjustRightInd w:val="0"/>
      <w:jc w:val="left"/>
      <w:textAlignment w:val="baseline"/>
    </w:pPr>
    <w:rPr>
      <w:rFonts w:cs="David"/>
      <w:sz w:val="20"/>
      <w:szCs w:val="20"/>
    </w:rPr>
  </w:style>
  <w:style w:type="character" w:customStyle="1" w:styleId="af">
    <w:name w:val="טקסט הערת שוליים תו"/>
    <w:basedOn w:val="a0"/>
    <w:link w:val="ae"/>
    <w:uiPriority w:val="99"/>
    <w:rsid w:val="00C53243"/>
    <w:rPr>
      <w:rFonts w:ascii="Times New Roman" w:eastAsia="Times New Roman" w:hAnsi="Times New Roman" w:cs="David"/>
      <w:sz w:val="20"/>
      <w:szCs w:val="20"/>
      <w:lang w:eastAsia="he-IL"/>
    </w:rPr>
  </w:style>
  <w:style w:type="character" w:styleId="af0">
    <w:name w:val="footnote reference"/>
    <w:basedOn w:val="a0"/>
    <w:uiPriority w:val="99"/>
    <w:unhideWhenUsed/>
    <w:rsid w:val="00C53243"/>
    <w:rPr>
      <w:vertAlign w:val="superscript"/>
    </w:rPr>
  </w:style>
  <w:style w:type="numbering" w:customStyle="1" w:styleId="11">
    <w:name w:val="ללא רשימה1"/>
    <w:next w:val="a2"/>
    <w:uiPriority w:val="99"/>
    <w:semiHidden/>
    <w:unhideWhenUsed/>
    <w:rsid w:val="00C53243"/>
  </w:style>
  <w:style w:type="numbering" w:customStyle="1" w:styleId="-1">
    <w:name w:val="משרד האוצר - מדורג1"/>
    <w:uiPriority w:val="99"/>
    <w:rsid w:val="00C53243"/>
  </w:style>
  <w:style w:type="numbering" w:customStyle="1" w:styleId="-10">
    <w:name w:val="משרד האוצר - מדורג קצר1"/>
    <w:uiPriority w:val="99"/>
    <w:rsid w:val="00C53243"/>
  </w:style>
  <w:style w:type="character" w:styleId="af1">
    <w:name w:val="page number"/>
    <w:basedOn w:val="a0"/>
    <w:rsid w:val="00C53243"/>
  </w:style>
  <w:style w:type="character" w:styleId="af2">
    <w:name w:val="annotation reference"/>
    <w:basedOn w:val="a0"/>
    <w:uiPriority w:val="99"/>
    <w:semiHidden/>
    <w:unhideWhenUsed/>
    <w:rsid w:val="00C53243"/>
    <w:rPr>
      <w:sz w:val="16"/>
      <w:szCs w:val="16"/>
    </w:rPr>
  </w:style>
  <w:style w:type="table" w:styleId="af3">
    <w:name w:val="Table Grid"/>
    <w:basedOn w:val="a1"/>
    <w:uiPriority w:val="59"/>
    <w:rsid w:val="00C5324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semiHidden/>
    <w:unhideWhenUsed/>
    <w:rsid w:val="00C53243"/>
    <w:pPr>
      <w:overflowPunct w:val="0"/>
      <w:autoSpaceDE w:val="0"/>
      <w:autoSpaceDN w:val="0"/>
      <w:adjustRightInd w:val="0"/>
      <w:jc w:val="left"/>
      <w:textAlignment w:val="baseline"/>
    </w:pPr>
    <w:rPr>
      <w:rFonts w:cs="David"/>
      <w:sz w:val="20"/>
      <w:szCs w:val="20"/>
    </w:rPr>
  </w:style>
  <w:style w:type="character" w:customStyle="1" w:styleId="af5">
    <w:name w:val="טקסט הערה תו"/>
    <w:basedOn w:val="a0"/>
    <w:link w:val="af4"/>
    <w:uiPriority w:val="99"/>
    <w:semiHidden/>
    <w:rsid w:val="00C53243"/>
    <w:rPr>
      <w:rFonts w:ascii="Times New Roman" w:eastAsia="Times New Roman" w:hAnsi="Times New Roman" w:cs="David"/>
      <w:sz w:val="20"/>
      <w:szCs w:val="20"/>
      <w:lang w:eastAsia="he-IL"/>
    </w:rPr>
  </w:style>
  <w:style w:type="table" w:styleId="-5">
    <w:name w:val="Light List Accent 5"/>
    <w:basedOn w:val="a1"/>
    <w:uiPriority w:val="61"/>
    <w:rsid w:val="00C53243"/>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2">
    <w:name w:val="טבלת רשת1"/>
    <w:basedOn w:val="a1"/>
    <w:next w:val="af3"/>
    <w:uiPriority w:val="59"/>
    <w:rsid w:val="00C5324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Accent 1"/>
    <w:basedOn w:val="a1"/>
    <w:uiPriority w:val="60"/>
    <w:rsid w:val="00C53243"/>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6">
    <w:name w:val="Revision"/>
    <w:hidden/>
    <w:uiPriority w:val="99"/>
    <w:semiHidden/>
    <w:rsid w:val="00C53243"/>
    <w:pPr>
      <w:spacing w:before="0" w:after="0" w:line="240" w:lineRule="auto"/>
    </w:pPr>
    <w:rPr>
      <w:rFonts w:ascii="Times New Roman" w:eastAsia="Times New Roman" w:hAnsi="Times New Roman" w:cs="David"/>
      <w:sz w:val="20"/>
      <w:szCs w:val="24"/>
      <w:lang w:eastAsia="he-IL"/>
    </w:rPr>
  </w:style>
  <w:style w:type="character" w:styleId="FollowedHyperlink">
    <w:name w:val="FollowedHyperlink"/>
    <w:basedOn w:val="a0"/>
    <w:uiPriority w:val="99"/>
    <w:semiHidden/>
    <w:unhideWhenUsed/>
    <w:rsid w:val="00C53243"/>
    <w:rPr>
      <w:color w:val="800080" w:themeColor="followedHyperlink"/>
      <w:u w:val="single"/>
    </w:rPr>
  </w:style>
  <w:style w:type="paragraph" w:styleId="af7">
    <w:name w:val="annotation subject"/>
    <w:basedOn w:val="af4"/>
    <w:next w:val="af4"/>
    <w:link w:val="af8"/>
    <w:uiPriority w:val="99"/>
    <w:semiHidden/>
    <w:unhideWhenUsed/>
    <w:rsid w:val="00C53243"/>
    <w:rPr>
      <w:b/>
      <w:bCs/>
    </w:rPr>
  </w:style>
  <w:style w:type="character" w:customStyle="1" w:styleId="af8">
    <w:name w:val="נושא הערה תו"/>
    <w:basedOn w:val="af5"/>
    <w:link w:val="af7"/>
    <w:uiPriority w:val="99"/>
    <w:semiHidden/>
    <w:rsid w:val="00C53243"/>
    <w:rPr>
      <w:rFonts w:ascii="Times New Roman" w:eastAsia="Times New Roman" w:hAnsi="Times New Roman" w:cs="David"/>
      <w:b/>
      <w:bCs/>
      <w:sz w:val="20"/>
      <w:szCs w:val="20"/>
      <w:lang w:eastAsia="he-IL"/>
    </w:rPr>
  </w:style>
  <w:style w:type="paragraph" w:styleId="TOC8">
    <w:name w:val="toc 8"/>
    <w:basedOn w:val="a"/>
    <w:next w:val="a"/>
    <w:autoRedefine/>
    <w:uiPriority w:val="39"/>
    <w:semiHidden/>
    <w:unhideWhenUsed/>
    <w:rsid w:val="00C53243"/>
    <w:pPr>
      <w:overflowPunct w:val="0"/>
      <w:autoSpaceDE w:val="0"/>
      <w:autoSpaceDN w:val="0"/>
      <w:adjustRightInd w:val="0"/>
      <w:spacing w:after="100"/>
      <w:ind w:left="1400"/>
      <w:jc w:val="left"/>
      <w:textAlignment w:val="baseline"/>
    </w:pPr>
    <w:rPr>
      <w:rFonts w:cs="David"/>
      <w:sz w:val="20"/>
      <w:szCs w:val="24"/>
    </w:rPr>
  </w:style>
  <w:style w:type="paragraph" w:styleId="TOC9">
    <w:name w:val="toc 9"/>
    <w:basedOn w:val="a"/>
    <w:next w:val="a"/>
    <w:autoRedefine/>
    <w:uiPriority w:val="39"/>
    <w:semiHidden/>
    <w:unhideWhenUsed/>
    <w:rsid w:val="00C53243"/>
    <w:pPr>
      <w:overflowPunct w:val="0"/>
      <w:autoSpaceDE w:val="0"/>
      <w:autoSpaceDN w:val="0"/>
      <w:adjustRightInd w:val="0"/>
      <w:spacing w:after="100"/>
      <w:ind w:left="1600"/>
      <w:jc w:val="left"/>
      <w:textAlignment w:val="baseline"/>
    </w:pPr>
    <w:rPr>
      <w:rFonts w:cs="David"/>
      <w:sz w:val="20"/>
      <w:szCs w:val="24"/>
    </w:rPr>
  </w:style>
  <w:style w:type="numbering" w:customStyle="1" w:styleId="21">
    <w:name w:val="ללא רשימה2"/>
    <w:next w:val="a2"/>
    <w:uiPriority w:val="99"/>
    <w:semiHidden/>
    <w:unhideWhenUsed/>
    <w:rsid w:val="00C53243"/>
  </w:style>
  <w:style w:type="numbering" w:customStyle="1" w:styleId="-2">
    <w:name w:val="משרד האוצר - מדורג2"/>
    <w:uiPriority w:val="99"/>
    <w:rsid w:val="00C53243"/>
  </w:style>
  <w:style w:type="numbering" w:customStyle="1" w:styleId="-20">
    <w:name w:val="משרד האוצר - מדורג קצר2"/>
    <w:uiPriority w:val="99"/>
    <w:rsid w:val="00C53243"/>
  </w:style>
  <w:style w:type="table" w:customStyle="1" w:styleId="13">
    <w:name w:val="רשת טבלה1"/>
    <w:basedOn w:val="a1"/>
    <w:next w:val="af3"/>
    <w:uiPriority w:val="59"/>
    <w:rsid w:val="00C5324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רשימה בהירה - הדגשה 51"/>
    <w:basedOn w:val="a1"/>
    <w:next w:val="-5"/>
    <w:uiPriority w:val="61"/>
    <w:rsid w:val="00C53243"/>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10">
    <w:name w:val="טבלת רשת11"/>
    <w:basedOn w:val="a1"/>
    <w:next w:val="af3"/>
    <w:uiPriority w:val="59"/>
    <w:rsid w:val="00C5324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הצללה בהירה - הדגשה 11"/>
    <w:basedOn w:val="a1"/>
    <w:next w:val="-11"/>
    <w:uiPriority w:val="60"/>
    <w:rsid w:val="00C53243"/>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ut.cma.gov.il/" TargetMode="External"/><Relationship Id="rId13" Type="http://schemas.openxmlformats.org/officeDocument/2006/relationships/hyperlink" Target="https://harb.cma.gov.il/" TargetMode="External"/><Relationship Id="rId18" Type="http://schemas.openxmlformats.org/officeDocument/2006/relationships/hyperlink" Target="https://harb.cma.gov.i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harb.cma.gov.il/" TargetMode="External"/><Relationship Id="rId7" Type="http://schemas.openxmlformats.org/officeDocument/2006/relationships/endnotes" Target="endnotes.xml"/><Relationship Id="rId12" Type="http://schemas.openxmlformats.org/officeDocument/2006/relationships/hyperlink" Target="https://harb.cma.gov.il/" TargetMode="External"/><Relationship Id="rId17" Type="http://schemas.openxmlformats.org/officeDocument/2006/relationships/hyperlink" Target="https://harb.cma.gov.i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arb.cma.gov.il/" TargetMode="External"/><Relationship Id="rId20" Type="http://schemas.openxmlformats.org/officeDocument/2006/relationships/hyperlink" Target="file:///C:/Users/Shchedva/Desktop/&#1513;&#1497;&#1504;&#1493;&#1497;%20&#1508;&#1512;&#1496;&#1497;&#1501;%20&#1488;&#1497;&#1513;&#1497;&#1497;&#150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iut.mof.gov.il/?gclid=CKqPxr-iw88CFaIK0wodJKUFNQ"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riut.mof.gov.il/Home" TargetMode="External"/><Relationship Id="rId23" Type="http://schemas.openxmlformats.org/officeDocument/2006/relationships/hyperlink" Target="file:///C:/Users/Shchedva/Desktop/&#1513;&#1497;&#1504;&#1493;&#1497;%20&#1508;&#1512;&#1496;&#1497;&#1501;%20&#1488;&#1497;&#1513;&#1497;&#1497;&#1501;.docx" TargetMode="External"/><Relationship Id="rId28" Type="http://schemas.openxmlformats.org/officeDocument/2006/relationships/theme" Target="theme/theme1.xml"/><Relationship Id="rId10" Type="http://schemas.openxmlformats.org/officeDocument/2006/relationships/hyperlink" Target="http://briut.mof.gov.il/?gclid=CKqPxr-iw88CFaIK0wodJKUFNQ" TargetMode="External"/><Relationship Id="rId19" Type="http://schemas.openxmlformats.org/officeDocument/2006/relationships/hyperlink" Target="file:///C:/Users/Shchedva/Desktop/&#1513;&#1497;&#1504;&#1493;&#1497;%20&#1508;&#1512;&#1496;&#1497;&#1501;%20&#1488;&#1497;&#1513;&#1497;&#1497;&#1501;.docx" TargetMode="External"/><Relationship Id="rId4" Type="http://schemas.openxmlformats.org/officeDocument/2006/relationships/settings" Target="settings.xml"/><Relationship Id="rId9" Type="http://schemas.openxmlformats.org/officeDocument/2006/relationships/hyperlink" Target="mailto:__._____@____" TargetMode="External"/><Relationship Id="rId14" Type="http://schemas.openxmlformats.org/officeDocument/2006/relationships/hyperlink" Target="file:///C:/Users/Shchedva/Desktop/&#1513;&#1497;&#1504;&#1493;&#1497;%20&#1508;&#1512;&#1496;&#1497;&#1501;%20&#1488;&#1497;&#1513;&#1497;&#1497;&#1501;.docx" TargetMode="External"/><Relationship Id="rId22" Type="http://schemas.openxmlformats.org/officeDocument/2006/relationships/hyperlink" Target="https://harb.cma.gov.i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of.gov.il/hon/Consumer-Information/ServiceIndex/Pages/Product_MedicalDamageIns.aspx" TargetMode="External"/><Relationship Id="rId2" Type="http://schemas.openxmlformats.org/officeDocument/2006/relationships/hyperlink" Target="http://www.mof.gov.il/hon/Consumer-Information/ServiceIndex/Pages/Product_NursingIns.aspx" TargetMode="External"/><Relationship Id="rId1" Type="http://schemas.openxmlformats.org/officeDocument/2006/relationships/hyperlink" Target="http://briut.cma.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BE64-702F-4031-A7DD-E028C04F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6067</Words>
  <Characters>30340</Characters>
  <Application>Microsoft Office Word</Application>
  <DocSecurity>0</DocSecurity>
  <Lines>252</Lines>
  <Paragraphs>72</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זאב תמיר</dc:creator>
  <cp:lastModifiedBy>עדי כהן</cp:lastModifiedBy>
  <cp:revision>7</cp:revision>
  <cp:lastPrinted>2021-11-22T12:41:00Z</cp:lastPrinted>
  <dcterms:created xsi:type="dcterms:W3CDTF">2021-11-22T07:01:00Z</dcterms:created>
  <dcterms:modified xsi:type="dcterms:W3CDTF">2021-11-22T12:43:00Z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notes://MAOR2/Doc/Shuk_hon/ShHozDoc.nsf/0/9C0DAC19D725ED9AC22587940047B096/?OpenDocument</vt:lpwstr>
  </property>
  <property fmtid="{D5CDD505-2E9C-101B-9397-08002B2CF9AE}" pid="3" name="MaorRecipients0">
    <vt:lpwstr/>
  </property>
</Properties>
</file>