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FAC" w:rsidRDefault="00184FAC" w:rsidP="00542FA7">
      <w:pPr>
        <w:bidi/>
        <w:jc w:val="center"/>
        <w:rPr>
          <w:rFonts w:ascii="Tahoma" w:hAnsi="Tahoma" w:cs="David"/>
          <w:rtl/>
          <w:lang w:bidi="he-IL"/>
        </w:rPr>
      </w:pPr>
    </w:p>
    <w:p w:rsidR="00542FA7" w:rsidRDefault="00542FA7" w:rsidP="00184FAC">
      <w:pPr>
        <w:bidi/>
        <w:jc w:val="center"/>
        <w:rPr>
          <w:rFonts w:ascii="David" w:hAnsi="David" w:cs="David"/>
          <w:b/>
          <w:bCs/>
          <w:sz w:val="28"/>
          <w:rtl/>
          <w:lang w:bidi="he-IL"/>
        </w:rPr>
      </w:pPr>
      <w:bookmarkStart w:id="0" w:name="_GoBack"/>
      <w:bookmarkEnd w:id="0"/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542FA7" w:rsidRPr="00184FAC" w:rsidRDefault="00542FA7" w:rsidP="007C16FC"/>
    <w:p w:rsidR="009B4E11" w:rsidRDefault="00E7276C" w:rsidP="009B4E11">
      <w:pPr>
        <w:bidi/>
        <w:spacing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 xml:space="preserve">למשרד הרווחה </w:t>
      </w:r>
      <w:r w:rsidR="002114B4">
        <w:rPr>
          <w:rFonts w:ascii="Arial" w:hAnsi="Arial" w:cs="David" w:hint="cs"/>
          <w:rtl/>
          <w:lang w:bidi="he-IL"/>
        </w:rPr>
        <w:t>והביטחון והחברתי</w:t>
      </w:r>
      <w:r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/>
          <w:rtl/>
        </w:rPr>
        <w:t>")</w:t>
      </w:r>
      <w:r>
        <w:rPr>
          <w:rFonts w:ascii="Arial" w:hAnsi="Arial" w:cs="Times New Roman"/>
          <w:rtl/>
          <w:lang w:bidi="he-IL"/>
        </w:rPr>
        <w:t>.</w:t>
      </w:r>
      <w:r>
        <w:rPr>
          <w:rFonts w:ascii="Arial" w:hAnsi="Arial" w:cs="David" w:hint="cs"/>
          <w:rtl/>
          <w:lang w:bidi="he-IL"/>
        </w:rPr>
        <w:t xml:space="preserve"> נשיב כדלקמן:</w:t>
      </w:r>
    </w:p>
    <w:p w:rsidR="009B4E11" w:rsidRPr="009B4E11" w:rsidRDefault="009B4E11" w:rsidP="009B4E11">
      <w:pPr>
        <w:bidi/>
        <w:spacing w:line="360" w:lineRule="auto"/>
        <w:jc w:val="both"/>
        <w:rPr>
          <w:rFonts w:ascii="Arial" w:hAnsi="Arial" w:cs="David"/>
          <w:lang w:bidi="he-IL"/>
        </w:rPr>
      </w:pPr>
      <w:r w:rsidRPr="009B4E11">
        <w:rPr>
          <w:rFonts w:ascii="Arial" w:hAnsi="Arial" w:cs="David"/>
          <w:rtl/>
          <w:lang w:bidi="he-IL"/>
        </w:rPr>
        <w:t>מעונות היום השיקומיים מופעלים על פי </w:t>
      </w:r>
      <w:hyperlink r:id="rId8" w:tgtFrame="_blank" w:history="1">
        <w:r w:rsidRPr="009B4E11">
          <w:rPr>
            <w:rStyle w:val="Hyperlink"/>
            <w:rFonts w:ascii="Arial" w:hAnsi="Arial" w:cs="David"/>
            <w:rtl/>
            <w:lang w:bidi="he-IL"/>
          </w:rPr>
          <w:t>חוק מעונות יום שיקומיים התש"ס - 2000</w:t>
        </w:r>
      </w:hyperlink>
    </w:p>
    <w:p w:rsidR="009B4E11" w:rsidRPr="009B4E11" w:rsidRDefault="009B4E11" w:rsidP="009B4E11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 w:rsidRPr="009B4E11">
        <w:rPr>
          <w:rFonts w:ascii="Arial" w:hAnsi="Arial" w:cs="David"/>
          <w:rtl/>
          <w:lang w:bidi="he-IL"/>
        </w:rPr>
        <w:t xml:space="preserve">מעון יום שיקומי מספק טיפול </w:t>
      </w:r>
      <w:r w:rsidRPr="009B4E11">
        <w:rPr>
          <w:rFonts w:ascii="Arial" w:hAnsi="Arial" w:cs="David" w:hint="cs"/>
          <w:rtl/>
          <w:lang w:bidi="he-IL"/>
        </w:rPr>
        <w:t>,</w:t>
      </w:r>
      <w:r w:rsidRPr="009B4E11">
        <w:rPr>
          <w:rFonts w:ascii="Arial" w:hAnsi="Arial" w:cs="David"/>
          <w:rtl/>
          <w:lang w:bidi="he-IL"/>
        </w:rPr>
        <w:t xml:space="preserve">חינוך </w:t>
      </w:r>
      <w:r w:rsidRPr="009B4E11">
        <w:rPr>
          <w:rFonts w:ascii="Arial" w:hAnsi="Arial" w:cs="David" w:hint="cs"/>
          <w:rtl/>
          <w:lang w:bidi="he-IL"/>
        </w:rPr>
        <w:t>וה</w:t>
      </w:r>
      <w:r w:rsidRPr="009B4E11">
        <w:rPr>
          <w:rFonts w:ascii="Arial" w:hAnsi="Arial" w:cs="David"/>
          <w:rtl/>
          <w:lang w:bidi="he-IL"/>
        </w:rPr>
        <w:t xml:space="preserve">עשרה </w:t>
      </w:r>
      <w:r w:rsidRPr="009B4E11">
        <w:rPr>
          <w:rFonts w:ascii="Arial" w:hAnsi="Arial" w:cs="David" w:hint="cs"/>
          <w:rtl/>
          <w:lang w:bidi="he-IL"/>
        </w:rPr>
        <w:t>ל</w:t>
      </w:r>
      <w:r w:rsidRPr="009B4E11">
        <w:rPr>
          <w:rFonts w:ascii="Arial" w:hAnsi="Arial" w:cs="David"/>
          <w:rtl/>
          <w:lang w:bidi="he-IL"/>
        </w:rPr>
        <w:t>פעוטות עם מוגבלות</w:t>
      </w:r>
      <w:r w:rsidRPr="009B4E11">
        <w:rPr>
          <w:rFonts w:ascii="Arial" w:hAnsi="Arial" w:cs="David" w:hint="cs"/>
          <w:rtl/>
          <w:lang w:bidi="he-IL"/>
        </w:rPr>
        <w:t xml:space="preserve"> </w:t>
      </w:r>
      <w:r w:rsidRPr="009B4E11">
        <w:rPr>
          <w:rFonts w:ascii="Arial" w:hAnsi="Arial" w:cs="David"/>
          <w:rtl/>
          <w:lang w:bidi="he-IL"/>
        </w:rPr>
        <w:t>השוהים בו במהלך שעות היום.</w:t>
      </w:r>
    </w:p>
    <w:p w:rsidR="009B4E11" w:rsidRPr="009B4E11" w:rsidRDefault="009B4E11" w:rsidP="009B4E11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 w:rsidRPr="009B4E11">
        <w:rPr>
          <w:rFonts w:ascii="Arial" w:hAnsi="Arial" w:cs="David" w:hint="cs"/>
          <w:rtl/>
          <w:lang w:bidi="he-IL"/>
        </w:rPr>
        <w:t xml:space="preserve">הורים המבקשים לרשום את ילדם למעון יום שיקומי יפנו  למחלקה לשירותים חברתיים באזור מגוריהם ובאמצעות העובדת הסוציאלית במחלקה יגישו את המסמכים הרלבנטיים לגורמי הפיקוח המחוזיים במשרד. </w:t>
      </w:r>
    </w:p>
    <w:p w:rsidR="009B4E11" w:rsidRPr="009B4E11" w:rsidRDefault="009B4E11" w:rsidP="009B4E11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 w:rsidRPr="009B4E11">
        <w:rPr>
          <w:rFonts w:ascii="Arial" w:hAnsi="Arial" w:cs="David" w:hint="cs"/>
          <w:rtl/>
          <w:lang w:bidi="he-IL"/>
        </w:rPr>
        <w:t xml:space="preserve">ההחלטה לגבי המסגרת המתאימה נקבעת על ידי ועדה מחוזית על בסיס דוחות אבחון התפתחותיים ורפואיים של הפעוט. </w:t>
      </w:r>
      <w:r w:rsidRPr="009B4E11">
        <w:rPr>
          <w:rFonts w:ascii="Arial" w:hAnsi="Arial" w:cs="David"/>
          <w:rtl/>
          <w:lang w:bidi="he-IL"/>
        </w:rPr>
        <w:t>בהחלטה יינתן משקל גם לבקשת ההורים, ככל הניתן</w:t>
      </w:r>
      <w:r w:rsidRPr="009B4E11">
        <w:rPr>
          <w:rFonts w:ascii="Arial" w:hAnsi="Arial" w:cs="David"/>
          <w:lang w:bidi="he-IL"/>
        </w:rPr>
        <w:t>.</w:t>
      </w:r>
    </w:p>
    <w:p w:rsidR="00985834" w:rsidRPr="009B4E11" w:rsidRDefault="009B4E11" w:rsidP="009B4E11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 w:rsidRPr="00472DB4">
        <w:rPr>
          <w:noProof/>
          <w:lang w:bidi="he-IL"/>
        </w:rPr>
        <w:drawing>
          <wp:anchor distT="0" distB="0" distL="114300" distR="114300" simplePos="0" relativeHeight="251659264" behindDoc="0" locked="0" layoutInCell="1" allowOverlap="1" wp14:anchorId="2178EC06" wp14:editId="37035548">
            <wp:simplePos x="0" y="0"/>
            <wp:positionH relativeFrom="margin">
              <wp:posOffset>1818005</wp:posOffset>
            </wp:positionH>
            <wp:positionV relativeFrom="paragraph">
              <wp:posOffset>1332230</wp:posOffset>
            </wp:positionV>
            <wp:extent cx="1971675" cy="914400"/>
            <wp:effectExtent l="0" t="0" r="9525" b="0"/>
            <wp:wrapNone/>
            <wp:docPr id="6" name="תמונה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תמונה 6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57" r="6363" b="10000"/>
                    <a:stretch/>
                  </pic:blipFill>
                  <pic:spPr bwMode="auto">
                    <a:xfrm>
                      <a:off x="0" y="0"/>
                      <a:ext cx="19716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B4E11">
        <w:rPr>
          <w:rFonts w:ascii="Arial" w:hAnsi="Arial" w:cs="David"/>
          <w:rtl/>
          <w:lang w:bidi="he-IL"/>
        </w:rPr>
        <w:t xml:space="preserve">השהות במעון </w:t>
      </w:r>
      <w:r w:rsidRPr="009B4E11">
        <w:rPr>
          <w:rFonts w:ascii="Arial" w:hAnsi="Arial" w:cs="David" w:hint="cs"/>
          <w:rtl/>
          <w:lang w:bidi="he-IL"/>
        </w:rPr>
        <w:t xml:space="preserve">יום שיקומי </w:t>
      </w:r>
      <w:r w:rsidRPr="009B4E11">
        <w:rPr>
          <w:rFonts w:ascii="Arial" w:hAnsi="Arial" w:cs="David"/>
          <w:rtl/>
          <w:lang w:bidi="he-IL"/>
        </w:rPr>
        <w:t>כוללת השתתפות עצמית כאשר ההורים משתתפים בתשלום על פי מבחן הכנסה לנפש, בהתאם ל</w:t>
      </w:r>
      <w:hyperlink r:id="rId10" w:tgtFrame="_blank" w:history="1">
        <w:r w:rsidRPr="009B4E11">
          <w:rPr>
            <w:rStyle w:val="Hyperlink"/>
            <w:rFonts w:ascii="Arial" w:hAnsi="Arial" w:cs="David"/>
            <w:rtl/>
            <w:lang w:bidi="he-IL"/>
          </w:rPr>
          <w:t xml:space="preserve">תקנות מעונות יום שיקומיים (השתתפות בהוצאות של מי שחייב במזונותיו של פעוט עם מוגבלות), </w:t>
        </w:r>
        <w:proofErr w:type="spellStart"/>
        <w:r w:rsidRPr="009B4E11">
          <w:rPr>
            <w:rStyle w:val="Hyperlink"/>
            <w:rFonts w:ascii="Arial" w:hAnsi="Arial" w:cs="David"/>
            <w:rtl/>
            <w:lang w:bidi="he-IL"/>
          </w:rPr>
          <w:t>התשס"ז</w:t>
        </w:r>
        <w:proofErr w:type="spellEnd"/>
        <w:r w:rsidRPr="009B4E11">
          <w:rPr>
            <w:rStyle w:val="Hyperlink"/>
            <w:rFonts w:ascii="Arial" w:hAnsi="Arial" w:cs="David"/>
            <w:rtl/>
            <w:lang w:bidi="he-IL"/>
          </w:rPr>
          <w:t xml:space="preserve"> - 2006</w:t>
        </w:r>
      </w:hyperlink>
      <w:r w:rsidRPr="009B4E11">
        <w:rPr>
          <w:rFonts w:ascii="Arial" w:hAnsi="Arial" w:cs="David"/>
          <w:lang w:bidi="he-IL"/>
        </w:rPr>
        <w:t xml:space="preserve">, </w:t>
      </w:r>
      <w:r w:rsidRPr="009B4E11">
        <w:rPr>
          <w:rFonts w:ascii="Arial" w:hAnsi="Arial" w:cs="David"/>
          <w:rtl/>
          <w:lang w:bidi="he-IL"/>
        </w:rPr>
        <w:t>ועל פי </w:t>
      </w:r>
      <w:hyperlink r:id="rId11" w:tgtFrame="_blank" w:history="1">
        <w:r w:rsidRPr="009B4E11">
          <w:rPr>
            <w:rStyle w:val="Hyperlink"/>
            <w:rFonts w:ascii="Arial" w:hAnsi="Arial" w:cs="David"/>
            <w:rtl/>
            <w:lang w:bidi="he-IL"/>
          </w:rPr>
          <w:t>תעריף המשרד</w:t>
        </w:r>
      </w:hyperlink>
      <w:r w:rsidRPr="009B4E11">
        <w:rPr>
          <w:rFonts w:ascii="Arial" w:hAnsi="Arial" w:cs="David"/>
          <w:lang w:bidi="he-IL"/>
        </w:rPr>
        <w:t>.</w:t>
      </w:r>
      <w:r>
        <w:rPr>
          <w:rFonts w:ascii="Arial" w:hAnsi="Arial" w:cs="David" w:hint="cs"/>
          <w:rtl/>
          <w:lang w:bidi="he-IL"/>
        </w:rPr>
        <w:t xml:space="preserve"> </w:t>
      </w:r>
    </w:p>
    <w:sectPr w:rsidR="00985834" w:rsidRPr="009B4E11" w:rsidSect="00194300">
      <w:headerReference w:type="default" r:id="rId12"/>
      <w:footerReference w:type="default" r:id="rId13"/>
      <w:pgSz w:w="11906" w:h="16838" w:code="9"/>
      <w:pgMar w:top="1440" w:right="1800" w:bottom="1440" w:left="1800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32C" w:rsidRDefault="00CE232C">
      <w:r>
        <w:separator/>
      </w:r>
    </w:p>
  </w:endnote>
  <w:endnote w:type="continuationSeparator" w:id="0">
    <w:p w:rsidR="00CE232C" w:rsidRDefault="00CE2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ebo">
    <w:altName w:val="Courier New"/>
    <w:panose1 w:val="00000500000000000000"/>
    <w:charset w:val="00"/>
    <w:family w:val="auto"/>
    <w:pitch w:val="variable"/>
    <w:sig w:usb0="00000803" w:usb1="40000001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9DD" w:rsidRDefault="00CC29DD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-85725</wp:posOffset>
              </wp:positionH>
              <wp:positionV relativeFrom="paragraph">
                <wp:posOffset>313690</wp:posOffset>
              </wp:positionV>
              <wp:extent cx="4853940" cy="554355"/>
              <wp:effectExtent l="0" t="0" r="0" b="0"/>
              <wp:wrapThrough wrapText="bothSides">
                <wp:wrapPolygon edited="0">
                  <wp:start x="170" y="0"/>
                  <wp:lineTo x="170" y="20784"/>
                  <wp:lineTo x="21278" y="20784"/>
                  <wp:lineTo x="21278" y="0"/>
                  <wp:lineTo x="170" y="0"/>
                </wp:wrapPolygon>
              </wp:wrapThrough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C29DD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CC29DD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CC29DD" w:rsidRDefault="00CC29DD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02-6752591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CC29DD" w:rsidRPr="001F2E06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CC29DD" w:rsidRPr="003540B2" w:rsidRDefault="00CC29DD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6.75pt;margin-top:24.7pt;width:382.2pt;height:43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" filled="f" stroked="f">
              <v:textbox>
                <w:txbxContent>
                  <w:p w:rsidR="00CC29DD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CC29DD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CC29DD" w:rsidRDefault="00CC29DD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02-6752591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CC29DD" w:rsidRPr="001F2E06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CC29DD" w:rsidRPr="003540B2" w:rsidRDefault="00CC29DD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2730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4D4DE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334CA49F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" strokecolor="#4d4de1" strokeweight="3.5pt">
              <v:stroke joinstyle="miter"/>
              <w10:wrap anchorx="page"/>
              <w10:anchorlock/>
            </v:line>
          </w:pict>
        </mc:Fallback>
      </mc:AlternateContent>
    </w: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32C" w:rsidRDefault="00CE232C">
      <w:r>
        <w:separator/>
      </w:r>
    </w:p>
  </w:footnote>
  <w:footnote w:type="continuationSeparator" w:id="0">
    <w:p w:rsidR="00CE232C" w:rsidRDefault="00CE2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9DD" w:rsidRPr="001A2C90" w:rsidRDefault="00CC29DD" w:rsidP="001A2C90">
    <w:pPr>
      <w:pStyle w:val="a3"/>
      <w:jc w:val="center"/>
      <w:rPr>
        <w:rFonts w:ascii="Heebo" w:hAnsi="Heebo" w:cs="Heebo"/>
        <w:noProof/>
        <w:rtl/>
        <w:lang w:bidi="he-IL"/>
      </w:rPr>
    </w:pPr>
    <w:r w:rsidRPr="000963AA">
      <w:rPr>
        <w:rFonts w:ascii="Heebo" w:hAnsi="Heebo" w:cs="Heebo" w:hint="cs"/>
        <w:noProof/>
        <w:lang w:bidi="he-IL"/>
      </w:rPr>
      <w:drawing>
        <wp:anchor distT="0" distB="0" distL="114300" distR="114300" simplePos="0" relativeHeight="251661312" behindDoc="0" locked="0" layoutInCell="1" allowOverlap="1" wp14:anchorId="6F3FD9C2" wp14:editId="7F91D2FF">
          <wp:simplePos x="0" y="0"/>
          <wp:positionH relativeFrom="column">
            <wp:posOffset>3854302</wp:posOffset>
          </wp:positionH>
          <wp:positionV relativeFrom="paragraph">
            <wp:posOffset>-307517</wp:posOffset>
          </wp:positionV>
          <wp:extent cx="2679065" cy="850604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87" b="4787"/>
                  <a:stretch>
                    <a:fillRect/>
                  </a:stretch>
                </pic:blipFill>
                <pic:spPr bwMode="auto">
                  <a:xfrm>
                    <a:off x="0" y="0"/>
                    <a:ext cx="2750892" cy="8734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963AA">
      <w:rPr>
        <w:rFonts w:ascii="Heebo" w:hAnsi="Heebo" w:cs="Heebo" w:hint="cs"/>
        <w:b/>
        <w:bCs/>
        <w:rtl/>
        <w:lang w:bidi="he-IL"/>
      </w:rPr>
      <w:t>מדינת ישראל</w:t>
    </w:r>
  </w:p>
  <w:p w:rsidR="00CC29DD" w:rsidRPr="000963AA" w:rsidRDefault="00CC29DD" w:rsidP="003B515B">
    <w:pPr>
      <w:pStyle w:val="a3"/>
      <w:spacing w:line="240" w:lineRule="exact"/>
      <w:jc w:val="center"/>
      <w:rPr>
        <w:rFonts w:ascii="Heebo" w:hAnsi="Heebo" w:cs="Heebo"/>
        <w:b/>
        <w:bCs/>
      </w:rPr>
    </w:pPr>
    <w:r w:rsidRPr="000963AA">
      <w:rPr>
        <w:rFonts w:ascii="Heebo" w:hAnsi="Heebo" w:cs="Heebo" w:hint="cs"/>
        <w:b/>
        <w:bCs/>
        <w:rtl/>
        <w:lang w:bidi="he-IL"/>
      </w:rPr>
      <w:t xml:space="preserve">משרד הרווחה </w:t>
    </w:r>
    <w:r>
      <w:rPr>
        <w:rFonts w:ascii="Heebo" w:hAnsi="Heebo" w:cs="Heebo" w:hint="cs"/>
        <w:b/>
        <w:bCs/>
        <w:rtl/>
        <w:lang w:bidi="he-IL"/>
      </w:rPr>
      <w:t>והביטחון החברתי</w:t>
    </w:r>
  </w:p>
  <w:p w:rsidR="00CC29DD" w:rsidRPr="000963AA" w:rsidRDefault="00CC29DD" w:rsidP="001A2C90">
    <w:pPr>
      <w:pStyle w:val="a3"/>
      <w:spacing w:line="240" w:lineRule="exact"/>
      <w:rPr>
        <w:rFonts w:ascii="Heebo" w:hAnsi="Heebo" w:cs="Heebo"/>
        <w:b/>
        <w:bCs/>
        <w:rtl/>
      </w:rPr>
    </w:pPr>
  </w:p>
  <w:p w:rsidR="00CC29DD" w:rsidRPr="001A2C90" w:rsidRDefault="00CC29DD" w:rsidP="001A2C9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13CF"/>
    <w:multiLevelType w:val="hybridMultilevel"/>
    <w:tmpl w:val="3BB84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A3E9D"/>
    <w:multiLevelType w:val="hybridMultilevel"/>
    <w:tmpl w:val="5638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61E7F"/>
    <w:multiLevelType w:val="hybridMultilevel"/>
    <w:tmpl w:val="8780A0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FE4CA3"/>
    <w:multiLevelType w:val="hybridMultilevel"/>
    <w:tmpl w:val="C04A55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0E2D6D"/>
    <w:multiLevelType w:val="hybridMultilevel"/>
    <w:tmpl w:val="27565A30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23E6578B"/>
    <w:multiLevelType w:val="hybridMultilevel"/>
    <w:tmpl w:val="DEEA52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1A32BF"/>
    <w:multiLevelType w:val="hybridMultilevel"/>
    <w:tmpl w:val="16CA8CD8"/>
    <w:lvl w:ilvl="0" w:tplc="22A80AB2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E1A73"/>
    <w:multiLevelType w:val="hybridMultilevel"/>
    <w:tmpl w:val="DC0C3A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AA3562"/>
    <w:multiLevelType w:val="hybridMultilevel"/>
    <w:tmpl w:val="3FD8D4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AB0946"/>
    <w:multiLevelType w:val="hybridMultilevel"/>
    <w:tmpl w:val="0D04CAC8"/>
    <w:lvl w:ilvl="0" w:tplc="DE82A23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B20BA"/>
    <w:multiLevelType w:val="hybridMultilevel"/>
    <w:tmpl w:val="C742BF10"/>
    <w:lvl w:ilvl="0" w:tplc="5A2226E0"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405EBD"/>
    <w:multiLevelType w:val="hybridMultilevel"/>
    <w:tmpl w:val="7F00C6E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8955F3"/>
    <w:multiLevelType w:val="hybridMultilevel"/>
    <w:tmpl w:val="CD5CC556"/>
    <w:lvl w:ilvl="0" w:tplc="D43EC91C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DC7EBA"/>
    <w:multiLevelType w:val="hybridMultilevel"/>
    <w:tmpl w:val="965833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166899"/>
    <w:multiLevelType w:val="hybridMultilevel"/>
    <w:tmpl w:val="64B04310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1234B3"/>
    <w:multiLevelType w:val="hybridMultilevel"/>
    <w:tmpl w:val="07242B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86170D"/>
    <w:multiLevelType w:val="hybridMultilevel"/>
    <w:tmpl w:val="BD2CC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5B44AB"/>
    <w:multiLevelType w:val="hybridMultilevel"/>
    <w:tmpl w:val="1786ED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8602F0"/>
    <w:multiLevelType w:val="hybridMultilevel"/>
    <w:tmpl w:val="FD729840"/>
    <w:lvl w:ilvl="0" w:tplc="C46AB4C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9B400A"/>
    <w:multiLevelType w:val="hybridMultilevel"/>
    <w:tmpl w:val="26D419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2F50149"/>
    <w:multiLevelType w:val="hybridMultilevel"/>
    <w:tmpl w:val="18D88176"/>
    <w:lvl w:ilvl="0" w:tplc="6520D70A">
      <w:start w:val="1"/>
      <w:numFmt w:val="hebrew1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B997E75"/>
    <w:multiLevelType w:val="hybridMultilevel"/>
    <w:tmpl w:val="EE4C80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6"/>
  </w:num>
  <w:num w:numId="10">
    <w:abstractNumId w:val="12"/>
  </w:num>
  <w:num w:numId="11">
    <w:abstractNumId w:val="4"/>
  </w:num>
  <w:num w:numId="12">
    <w:abstractNumId w:val="15"/>
  </w:num>
  <w:num w:numId="13">
    <w:abstractNumId w:val="3"/>
  </w:num>
  <w:num w:numId="14">
    <w:abstractNumId w:val="19"/>
  </w:num>
  <w:num w:numId="15">
    <w:abstractNumId w:val="2"/>
  </w:num>
  <w:num w:numId="16">
    <w:abstractNumId w:val="18"/>
  </w:num>
  <w:num w:numId="17">
    <w:abstractNumId w:val="17"/>
  </w:num>
  <w:num w:numId="18">
    <w:abstractNumId w:val="0"/>
  </w:num>
  <w:num w:numId="19">
    <w:abstractNumId w:val="16"/>
  </w:num>
  <w:num w:numId="20">
    <w:abstractNumId w:val="14"/>
  </w:num>
  <w:num w:numId="21">
    <w:abstractNumId w:val="22"/>
  </w:num>
  <w:num w:numId="22">
    <w:abstractNumId w:val="5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ar-SA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669D2"/>
    <w:rsid w:val="00083838"/>
    <w:rsid w:val="00090897"/>
    <w:rsid w:val="000C77CC"/>
    <w:rsid w:val="000E069F"/>
    <w:rsid w:val="000F5BB8"/>
    <w:rsid w:val="001473D1"/>
    <w:rsid w:val="00147568"/>
    <w:rsid w:val="00160434"/>
    <w:rsid w:val="00184FAC"/>
    <w:rsid w:val="00194300"/>
    <w:rsid w:val="001A2C90"/>
    <w:rsid w:val="001A75DD"/>
    <w:rsid w:val="001B53A2"/>
    <w:rsid w:val="001B68C1"/>
    <w:rsid w:val="001E5047"/>
    <w:rsid w:val="001E60D8"/>
    <w:rsid w:val="001F66BC"/>
    <w:rsid w:val="002035A2"/>
    <w:rsid w:val="002114B4"/>
    <w:rsid w:val="0021654C"/>
    <w:rsid w:val="00232361"/>
    <w:rsid w:val="002610E5"/>
    <w:rsid w:val="00265234"/>
    <w:rsid w:val="00286B82"/>
    <w:rsid w:val="002C139F"/>
    <w:rsid w:val="002C5D92"/>
    <w:rsid w:val="002C6374"/>
    <w:rsid w:val="002E4173"/>
    <w:rsid w:val="00300DF7"/>
    <w:rsid w:val="00324277"/>
    <w:rsid w:val="0032703F"/>
    <w:rsid w:val="00374DF9"/>
    <w:rsid w:val="0038088F"/>
    <w:rsid w:val="00386C58"/>
    <w:rsid w:val="00396BE9"/>
    <w:rsid w:val="003B515B"/>
    <w:rsid w:val="003E789F"/>
    <w:rsid w:val="003F4240"/>
    <w:rsid w:val="003F56B0"/>
    <w:rsid w:val="00433B8F"/>
    <w:rsid w:val="004405B4"/>
    <w:rsid w:val="00466BAB"/>
    <w:rsid w:val="00481E3E"/>
    <w:rsid w:val="00485444"/>
    <w:rsid w:val="004A750F"/>
    <w:rsid w:val="004C49FC"/>
    <w:rsid w:val="004C67B1"/>
    <w:rsid w:val="004E2B39"/>
    <w:rsid w:val="00504240"/>
    <w:rsid w:val="00522934"/>
    <w:rsid w:val="00542FA7"/>
    <w:rsid w:val="0057753E"/>
    <w:rsid w:val="00597ECB"/>
    <w:rsid w:val="005B7132"/>
    <w:rsid w:val="005D245E"/>
    <w:rsid w:val="005D2E93"/>
    <w:rsid w:val="005E2F8B"/>
    <w:rsid w:val="005E3C5D"/>
    <w:rsid w:val="00607AEC"/>
    <w:rsid w:val="00614F81"/>
    <w:rsid w:val="00621A20"/>
    <w:rsid w:val="00622EB7"/>
    <w:rsid w:val="00644C73"/>
    <w:rsid w:val="006774C8"/>
    <w:rsid w:val="006A2506"/>
    <w:rsid w:val="006E3F59"/>
    <w:rsid w:val="006F41F4"/>
    <w:rsid w:val="00706B82"/>
    <w:rsid w:val="00756AFD"/>
    <w:rsid w:val="00765FE3"/>
    <w:rsid w:val="00786ECD"/>
    <w:rsid w:val="007C16FC"/>
    <w:rsid w:val="007C71C8"/>
    <w:rsid w:val="007F49C6"/>
    <w:rsid w:val="0080024F"/>
    <w:rsid w:val="00803756"/>
    <w:rsid w:val="008111FA"/>
    <w:rsid w:val="00813725"/>
    <w:rsid w:val="00814499"/>
    <w:rsid w:val="00832EC5"/>
    <w:rsid w:val="00836FD7"/>
    <w:rsid w:val="00882101"/>
    <w:rsid w:val="00885F38"/>
    <w:rsid w:val="008B2B0C"/>
    <w:rsid w:val="008B68FD"/>
    <w:rsid w:val="008D2876"/>
    <w:rsid w:val="00944398"/>
    <w:rsid w:val="00964C85"/>
    <w:rsid w:val="009734DF"/>
    <w:rsid w:val="00977D55"/>
    <w:rsid w:val="00985834"/>
    <w:rsid w:val="009B4E11"/>
    <w:rsid w:val="009C27B9"/>
    <w:rsid w:val="00A11C16"/>
    <w:rsid w:val="00A7008E"/>
    <w:rsid w:val="00A725EF"/>
    <w:rsid w:val="00A73EAD"/>
    <w:rsid w:val="00A83257"/>
    <w:rsid w:val="00AB168C"/>
    <w:rsid w:val="00AC5113"/>
    <w:rsid w:val="00AE7271"/>
    <w:rsid w:val="00AF1633"/>
    <w:rsid w:val="00AF5F8D"/>
    <w:rsid w:val="00B067DC"/>
    <w:rsid w:val="00B130A0"/>
    <w:rsid w:val="00B41ED5"/>
    <w:rsid w:val="00B7148B"/>
    <w:rsid w:val="00B77C78"/>
    <w:rsid w:val="00B86986"/>
    <w:rsid w:val="00B87616"/>
    <w:rsid w:val="00BA0D02"/>
    <w:rsid w:val="00BA229C"/>
    <w:rsid w:val="00BA745A"/>
    <w:rsid w:val="00BB27EE"/>
    <w:rsid w:val="00BB5835"/>
    <w:rsid w:val="00BC4597"/>
    <w:rsid w:val="00BD2C84"/>
    <w:rsid w:val="00BF08A3"/>
    <w:rsid w:val="00BF1956"/>
    <w:rsid w:val="00BF4F1C"/>
    <w:rsid w:val="00BF64B3"/>
    <w:rsid w:val="00C05E09"/>
    <w:rsid w:val="00C67BEB"/>
    <w:rsid w:val="00C7795B"/>
    <w:rsid w:val="00C85F46"/>
    <w:rsid w:val="00C96CC2"/>
    <w:rsid w:val="00CA2EF2"/>
    <w:rsid w:val="00CC29DD"/>
    <w:rsid w:val="00CE232C"/>
    <w:rsid w:val="00CE2EF1"/>
    <w:rsid w:val="00D02973"/>
    <w:rsid w:val="00D25E0E"/>
    <w:rsid w:val="00D44EF6"/>
    <w:rsid w:val="00D60518"/>
    <w:rsid w:val="00DA2B7C"/>
    <w:rsid w:val="00DA6E2B"/>
    <w:rsid w:val="00DD5BB4"/>
    <w:rsid w:val="00E07FE3"/>
    <w:rsid w:val="00E14DEA"/>
    <w:rsid w:val="00E53A97"/>
    <w:rsid w:val="00E7276C"/>
    <w:rsid w:val="00E9281D"/>
    <w:rsid w:val="00E95609"/>
    <w:rsid w:val="00E977ED"/>
    <w:rsid w:val="00EA6ED8"/>
    <w:rsid w:val="00EB1ADF"/>
    <w:rsid w:val="00EC1BCA"/>
    <w:rsid w:val="00EE3732"/>
    <w:rsid w:val="00F82951"/>
    <w:rsid w:val="00F961DE"/>
    <w:rsid w:val="00FB635D"/>
    <w:rsid w:val="00FD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1CDC952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uiPriority w:val="99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1E5047"/>
    <w:rPr>
      <w:color w:val="954F72" w:themeColor="followedHyperlink"/>
      <w:u w:val="single"/>
    </w:rPr>
  </w:style>
  <w:style w:type="character" w:customStyle="1" w:styleId="s1">
    <w:name w:val="s1"/>
    <w:basedOn w:val="a0"/>
    <w:rsid w:val="00CC29DD"/>
    <w:rPr>
      <w:rFonts w:ascii="Arial" w:hAnsi="Arial" w:cs="Arial" w:hint="default"/>
      <w:sz w:val="14"/>
      <w:szCs w:val="14"/>
    </w:rPr>
  </w:style>
  <w:style w:type="table" w:styleId="aa">
    <w:name w:val="Table Grid"/>
    <w:basedOn w:val="a1"/>
    <w:uiPriority w:val="39"/>
    <w:rsid w:val="00CC2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vo.co.il/law_html/law01/278_001.ht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olsa.gov.il/communityinfo/regulations/socialregulations/documents/%D7%A4%D7%A8%D7%A7%208-%20%D7%98%D7%99%D7%A4%D7%95%D7%9C%20%D7%91%D7%99%D7%9C%D7%93%D7%99%D7%9D%20%D7%95%D7%91%D7%91%D7%A0%D7%99%20%D7%A0%D7%95%D7%A2%D7%A8/taarif%208.10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nevo.co.il/law_html/law01/999_672.ht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2ED60-78C3-4754-BC2F-678582329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1108</Characters>
  <Application>Microsoft Office Word</Application>
  <DocSecurity>4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עדי לנג</cp:lastModifiedBy>
  <cp:revision>2</cp:revision>
  <cp:lastPrinted>2022-05-16T07:00:00Z</cp:lastPrinted>
  <dcterms:created xsi:type="dcterms:W3CDTF">2024-12-15T09:40:00Z</dcterms:created>
  <dcterms:modified xsi:type="dcterms:W3CDTF">2024-12-15T09:40:00Z</dcterms:modified>
</cp:coreProperties>
</file>