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6BC" w:rsidRDefault="00B256BC" w:rsidP="007C16FC">
      <w:pPr>
        <w:rPr>
          <w:rFonts w:ascii="Arial" w:hAnsi="Arial" w:cs="David"/>
          <w:lang w:bidi="he-IL"/>
        </w:rPr>
      </w:pPr>
      <w:bookmarkStart w:id="0" w:name="_GoBack"/>
      <w:bookmarkEnd w:id="0"/>
    </w:p>
    <w:p w:rsidR="00B256BC" w:rsidRPr="00EB1710" w:rsidRDefault="00B256BC" w:rsidP="007C16FC">
      <w:pPr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B256BC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985834" w:rsidRDefault="006A57ED" w:rsidP="006A57ED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>מכוח סעיף 8 (3) לחוק חופש המידע, לאחר שהשירות נקט באמצעים סבירים התברר לה כי המידע אינו מצוי ברשותה.</w:t>
      </w:r>
    </w:p>
    <w:p w:rsidR="006A57ED" w:rsidRPr="006A57ED" w:rsidRDefault="006A57ED" w:rsidP="006A57ED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align>center</wp:align>
            </wp:positionH>
            <wp:positionV relativeFrom="paragraph">
              <wp:posOffset>770255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avid" w:eastAsia="Calibri" w:hAnsi="David" w:cs="David" w:hint="cs"/>
          <w:noProof/>
          <w:rtl/>
          <w:lang w:bidi="he-IL"/>
        </w:rPr>
        <w:t>לאור האמור מעלה, אנו דוחים את בקשתך.</w:t>
      </w:r>
    </w:p>
    <w:sectPr w:rsidR="006A57ED" w:rsidRPr="006A57ED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081" w:rsidRDefault="008C4081">
      <w:r>
        <w:separator/>
      </w:r>
    </w:p>
  </w:endnote>
  <w:endnote w:type="continuationSeparator" w:id="0">
    <w:p w:rsidR="008C4081" w:rsidRDefault="008C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97A1B72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081" w:rsidRDefault="008C4081">
      <w:r>
        <w:separator/>
      </w:r>
    </w:p>
  </w:footnote>
  <w:footnote w:type="continuationSeparator" w:id="0">
    <w:p w:rsidR="008C4081" w:rsidRDefault="008C4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A57ED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85F38"/>
    <w:rsid w:val="008B2B0C"/>
    <w:rsid w:val="008B68FD"/>
    <w:rsid w:val="008C4081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256BC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98B56C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AC12-E002-4DD6-98B7-67E258B0C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268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2024-12-12T11:27:00Z</dcterms:created>
  <dcterms:modified xsi:type="dcterms:W3CDTF">2024-12-12T11:27:00Z</dcterms:modified>
</cp:coreProperties>
</file>