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4A" w:rsidRDefault="00D33A47" w:rsidP="00D33A47">
      <w:pPr>
        <w:bidi/>
        <w:jc w:val="right"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31.10.2021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D6644A" w:rsidRPr="00D33A47" w:rsidRDefault="00D33A47" w:rsidP="00D33A47">
      <w:pPr>
        <w:bidi/>
        <w:jc w:val="center"/>
        <w:rPr>
          <w:rFonts w:ascii="Arial" w:hAnsi="Arial" w:cs="Arial"/>
          <w:color w:val="1F497D"/>
          <w:sz w:val="22"/>
          <w:szCs w:val="22"/>
          <w:u w:val="single"/>
        </w:rPr>
      </w:pPr>
      <w:r w:rsidRPr="00D33A47">
        <w:rPr>
          <w:rFonts w:ascii="Arial" w:hAnsi="Arial" w:cs="Arial" w:hint="cs"/>
          <w:color w:val="1F497D"/>
          <w:sz w:val="22"/>
          <w:szCs w:val="22"/>
          <w:u w:val="single"/>
          <w:rtl/>
        </w:rPr>
        <w:t>הנושא: דיווח על קשרים זוגיים</w:t>
      </w:r>
      <w:r>
        <w:rPr>
          <w:rFonts w:ascii="Arial" w:hAnsi="Arial" w:cs="Arial" w:hint="cs"/>
          <w:color w:val="1F497D"/>
          <w:sz w:val="22"/>
          <w:szCs w:val="22"/>
          <w:u w:val="single"/>
          <w:rtl/>
        </w:rPr>
        <w:t xml:space="preserve"> ופעילויות קשורות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D33A47" w:rsidRDefault="00D33A47" w:rsidP="00D33A47">
      <w:pPr>
        <w:bidi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שלום רב,</w:t>
      </w:r>
    </w:p>
    <w:p w:rsidR="00D33A47" w:rsidRDefault="00D33A47" w:rsidP="00D33A47">
      <w:pPr>
        <w:bidi/>
        <w:rPr>
          <w:rFonts w:ascii="Arial" w:hAnsi="Arial" w:cs="Arial"/>
          <w:color w:val="1F497D"/>
        </w:rPr>
      </w:pPr>
    </w:p>
    <w:p w:rsidR="00D33A47" w:rsidRDefault="00D33A47" w:rsidP="00D33A47">
      <w:pPr>
        <w:bidi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במענה לשאלותיך, לא ידוע לנו באופן רשמי על קשרים זוגיים המתקיימים בין עובדים של המשרד, לרבות קשרים שיש בהם יחסי מרות משנת 2016, ולא נמסרו דיווחים על כך.</w:t>
      </w:r>
    </w:p>
    <w:p w:rsidR="00D33A47" w:rsidRDefault="00D33A47" w:rsidP="00D33A47">
      <w:pPr>
        <w:bidi/>
        <w:rPr>
          <w:rFonts w:ascii="Arial" w:hAnsi="Arial" w:cs="Arial"/>
          <w:color w:val="1F497D"/>
          <w:rtl/>
        </w:rPr>
      </w:pPr>
    </w:p>
    <w:p w:rsidR="00D33A47" w:rsidRDefault="00D33A47" w:rsidP="00D33A47">
      <w:pPr>
        <w:bidi/>
        <w:rPr>
          <w:rFonts w:ascii="Calibri" w:hAnsi="Calibri" w:cs="Calibri"/>
          <w:color w:val="1F497D"/>
          <w:rtl/>
        </w:rPr>
      </w:pPr>
      <w:r>
        <w:rPr>
          <w:rFonts w:ascii="Arial" w:hAnsi="Arial" w:cs="Arial"/>
          <w:color w:val="1F497D"/>
          <w:rtl/>
        </w:rPr>
        <w:t>בברכה,</w:t>
      </w:r>
    </w:p>
    <w:p w:rsidR="00D33A47" w:rsidRDefault="00D33A47" w:rsidP="00D33A47">
      <w:pPr>
        <w:bidi/>
        <w:rPr>
          <w:rFonts w:hint="cs"/>
          <w:color w:val="1F497D"/>
          <w:rtl/>
        </w:rPr>
      </w:pPr>
    </w:p>
    <w:p w:rsidR="00D33A47" w:rsidRDefault="00D33A47" w:rsidP="00D33A47">
      <w:pPr>
        <w:bidi/>
        <w:rPr>
          <w:rFonts w:ascii="Arial" w:hAnsi="Arial" w:cs="Arial"/>
          <w:color w:val="007CC2"/>
        </w:rPr>
      </w:pPr>
    </w:p>
    <w:p w:rsidR="00D33A47" w:rsidRDefault="00D33A47" w:rsidP="00D33A47">
      <w:pPr>
        <w:bidi/>
        <w:rPr>
          <w:rFonts w:ascii="Arial" w:hAnsi="Arial" w:cs="Arial"/>
          <w:b/>
          <w:bCs/>
          <w:color w:val="007CC2"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D33A47" w:rsidRDefault="00D33A47" w:rsidP="00D33A47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D33A47" w:rsidRDefault="00D33A47" w:rsidP="00D33A47">
      <w:pPr>
        <w:bidi/>
        <w:spacing w:after="240"/>
        <w:rPr>
          <w:rFonts w:ascii="Arial" w:hAnsi="Arial" w:cs="Arial"/>
          <w:color w:val="007CC2"/>
          <w:rtl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D33A47" w:rsidTr="00D33A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>
            <w:pPr>
              <w:bidi/>
              <w:rPr>
                <w:rFonts w:ascii="Arial" w:hAnsi="Arial" w:cs="Arial"/>
                <w:color w:val="007CC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 w:rsidP="00D33A47">
            <w:pPr>
              <w:rPr>
                <w:rFonts w:ascii="Arial" w:hAnsi="Arial" w:cs="Arial"/>
                <w:color w:val="007CC2"/>
              </w:rPr>
            </w:pPr>
          </w:p>
        </w:tc>
      </w:tr>
    </w:tbl>
    <w:p w:rsidR="00D6644A" w:rsidRDefault="00D6644A" w:rsidP="008167A5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sectPr w:rsidR="00D6644A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CAD" w:rsidRDefault="00AB3CAD" w:rsidP="00681169">
      <w:r>
        <w:separator/>
      </w:r>
    </w:p>
  </w:endnote>
  <w:endnote w:type="continuationSeparator" w:id="0">
    <w:p w:rsidR="00AB3CAD" w:rsidRDefault="00AB3CAD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5F580FCC" wp14:editId="5062FC65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CAD" w:rsidRDefault="00AB3CAD" w:rsidP="00681169">
      <w:r>
        <w:separator/>
      </w:r>
    </w:p>
  </w:footnote>
  <w:footnote w:type="continuationSeparator" w:id="0">
    <w:p w:rsidR="00AB3CAD" w:rsidRDefault="00AB3CAD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30ED42A6" wp14:editId="19229919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734F"/>
    <w:rsid w:val="00236820"/>
    <w:rsid w:val="00243894"/>
    <w:rsid w:val="002F631E"/>
    <w:rsid w:val="0037061E"/>
    <w:rsid w:val="00482B70"/>
    <w:rsid w:val="00487349"/>
    <w:rsid w:val="004A602E"/>
    <w:rsid w:val="004F301B"/>
    <w:rsid w:val="005A7725"/>
    <w:rsid w:val="005B664E"/>
    <w:rsid w:val="006511F6"/>
    <w:rsid w:val="00680A14"/>
    <w:rsid w:val="00681169"/>
    <w:rsid w:val="007B5681"/>
    <w:rsid w:val="007F3355"/>
    <w:rsid w:val="00803770"/>
    <w:rsid w:val="008167A5"/>
    <w:rsid w:val="00830A94"/>
    <w:rsid w:val="00841DEB"/>
    <w:rsid w:val="00895AF6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AB3CAD"/>
    <w:rsid w:val="00BA4DFD"/>
    <w:rsid w:val="00C77ED7"/>
    <w:rsid w:val="00C93206"/>
    <w:rsid w:val="00CA7C47"/>
    <w:rsid w:val="00CD0C03"/>
    <w:rsid w:val="00D228DA"/>
    <w:rsid w:val="00D33A47"/>
    <w:rsid w:val="00D62E3A"/>
    <w:rsid w:val="00D6644A"/>
    <w:rsid w:val="00DC5541"/>
    <w:rsid w:val="00E13177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0</TotalTime>
  <Pages>1</Pages>
  <Words>47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2022-01-31T12:24:00Z</dcterms:created>
  <dcterms:modified xsi:type="dcterms:W3CDTF">2022-01-31T12:24:00Z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