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B53EE" w14:textId="77777777" w:rsidR="00527C77" w:rsidRDefault="00527C77" w:rsidP="00527C77">
      <w:pPr>
        <w:bidi/>
        <w:spacing w:after="0" w:line="240" w:lineRule="auto"/>
        <w:rPr>
          <w:rFonts w:ascii="Arial" w:eastAsia="Calibri" w:hAnsi="Arial" w:cs="Arial"/>
          <w:sz w:val="24"/>
          <w:szCs w:val="24"/>
          <w:rtl/>
        </w:rPr>
      </w:pPr>
    </w:p>
    <w:p w14:paraId="01C46521" w14:textId="5C6021FE" w:rsidR="00527C77" w:rsidRPr="00527C77" w:rsidRDefault="00527C77" w:rsidP="00527C77">
      <w:pPr>
        <w:bidi/>
        <w:spacing w:after="0" w:line="240" w:lineRule="auto"/>
        <w:jc w:val="both"/>
        <w:rPr>
          <w:rFonts w:ascii="Arial" w:eastAsia="Calibri" w:hAnsi="Arial" w:cs="Arial"/>
          <w:b/>
          <w:bCs/>
          <w:sz w:val="28"/>
          <w:szCs w:val="28"/>
          <w:u w:val="single"/>
          <w:rtl/>
        </w:rPr>
      </w:pPr>
      <w:r w:rsidRPr="00527C77">
        <w:rPr>
          <w:rFonts w:ascii="Arial" w:eastAsia="Calibri" w:hAnsi="Arial" w:cs="Arial" w:hint="cs"/>
          <w:b/>
          <w:bCs/>
          <w:sz w:val="28"/>
          <w:szCs w:val="28"/>
          <w:u w:val="single"/>
          <w:rtl/>
        </w:rPr>
        <w:t xml:space="preserve">בקשת חופש מידע </w:t>
      </w:r>
      <w:r w:rsidRPr="00527C77">
        <w:rPr>
          <w:rFonts w:ascii="Arial" w:eastAsia="Calibri" w:hAnsi="Arial" w:cs="Arial"/>
          <w:b/>
          <w:bCs/>
          <w:sz w:val="28"/>
          <w:szCs w:val="28"/>
          <w:u w:val="single"/>
          <w:rtl/>
        </w:rPr>
        <w:t>–</w:t>
      </w:r>
      <w:r w:rsidRPr="00527C77">
        <w:rPr>
          <w:rFonts w:ascii="Arial" w:eastAsia="Calibri" w:hAnsi="Arial" w:cs="Arial" w:hint="cs"/>
          <w:b/>
          <w:bCs/>
          <w:sz w:val="28"/>
          <w:szCs w:val="28"/>
          <w:u w:val="single"/>
          <w:rtl/>
        </w:rPr>
        <w:t xml:space="preserve"> 3056-24-0011</w:t>
      </w:r>
    </w:p>
    <w:p w14:paraId="4A799409" w14:textId="77777777" w:rsidR="00527C77" w:rsidRDefault="00527C77" w:rsidP="00527C77">
      <w:pPr>
        <w:bidi/>
        <w:spacing w:after="0" w:line="240" w:lineRule="auto"/>
        <w:jc w:val="both"/>
        <w:rPr>
          <w:rFonts w:ascii="Arial" w:eastAsia="Calibri" w:hAnsi="Arial" w:cs="Arial"/>
          <w:sz w:val="24"/>
          <w:szCs w:val="24"/>
          <w:rtl/>
        </w:rPr>
      </w:pPr>
    </w:p>
    <w:p w14:paraId="0FA14C6E" w14:textId="66684DB2" w:rsidR="00527C77" w:rsidRPr="00527C77" w:rsidRDefault="00527C77" w:rsidP="00527C77">
      <w:pPr>
        <w:bidi/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527C77">
        <w:rPr>
          <w:rFonts w:ascii="Arial" w:eastAsia="Calibri" w:hAnsi="Arial" w:cs="Arial"/>
          <w:sz w:val="24"/>
          <w:szCs w:val="24"/>
          <w:rtl/>
        </w:rPr>
        <w:t>השכונה "רעות" הוקמה בהמשך להחלטת ממשלה 1196 מיום 25/12/1985 ובשנותיה הראשונות  (1990 - 2002) הייתה חלק מהמועצה המקומית "מכבים רעות".</w:t>
      </w:r>
    </w:p>
    <w:p w14:paraId="39FDCA8A" w14:textId="77777777" w:rsidR="00527C77" w:rsidRPr="00527C77" w:rsidRDefault="00527C77" w:rsidP="00527C77">
      <w:pPr>
        <w:bidi/>
        <w:spacing w:after="0" w:line="360" w:lineRule="auto"/>
        <w:jc w:val="both"/>
        <w:rPr>
          <w:rFonts w:ascii="Arial" w:eastAsia="Calibri" w:hAnsi="Arial" w:cs="Arial"/>
          <w:sz w:val="24"/>
          <w:szCs w:val="24"/>
          <w:rtl/>
        </w:rPr>
      </w:pPr>
      <w:r w:rsidRPr="00527C77">
        <w:rPr>
          <w:rFonts w:ascii="Arial" w:eastAsia="Calibri" w:hAnsi="Arial" w:cs="Arial"/>
          <w:sz w:val="24"/>
          <w:szCs w:val="24"/>
          <w:rtl/>
        </w:rPr>
        <w:t>את השכונה הקימה עמותת משתכנים , כאשר לאחר הקמתה של הרשות המקומית היו</w:t>
      </w:r>
    </w:p>
    <w:p w14:paraId="584FDAE9" w14:textId="77777777" w:rsidR="00527C77" w:rsidRPr="00527C77" w:rsidRDefault="00527C77" w:rsidP="00527C77">
      <w:pPr>
        <w:bidi/>
        <w:spacing w:after="0" w:line="360" w:lineRule="auto"/>
        <w:jc w:val="both"/>
        <w:rPr>
          <w:rFonts w:ascii="Arial" w:eastAsia="Calibri" w:hAnsi="Arial" w:cs="Arial"/>
          <w:sz w:val="24"/>
          <w:szCs w:val="24"/>
          <w:rtl/>
        </w:rPr>
      </w:pPr>
      <w:r w:rsidRPr="00527C77">
        <w:rPr>
          <w:rFonts w:ascii="Arial" w:eastAsia="Calibri" w:hAnsi="Arial" w:cs="Arial"/>
          <w:sz w:val="24"/>
          <w:szCs w:val="24"/>
          <w:rtl/>
        </w:rPr>
        <w:t>תושבים מקרב חברי העמותה אשר כיהנו  בתפקידי חברי מועצה במועצה שהוקמה.</w:t>
      </w:r>
    </w:p>
    <w:p w14:paraId="0A8E0121" w14:textId="77777777" w:rsidR="00527C77" w:rsidRPr="00527C77" w:rsidRDefault="00527C77" w:rsidP="00527C77">
      <w:pPr>
        <w:bidi/>
        <w:spacing w:after="0" w:line="360" w:lineRule="auto"/>
        <w:jc w:val="both"/>
        <w:rPr>
          <w:rFonts w:ascii="Arial" w:eastAsia="Calibri" w:hAnsi="Arial" w:cs="Arial"/>
          <w:sz w:val="24"/>
          <w:szCs w:val="24"/>
          <w:rtl/>
        </w:rPr>
      </w:pPr>
      <w:r w:rsidRPr="00527C77">
        <w:rPr>
          <w:rFonts w:ascii="Arial" w:eastAsia="Calibri" w:hAnsi="Arial" w:cs="Arial"/>
          <w:sz w:val="24"/>
          <w:szCs w:val="24"/>
          <w:rtl/>
        </w:rPr>
        <w:t>לצד המועצה המקומית הוקמה גם "ועדה מקומית לתכנון ולבניה מכבים רעות" , כאשר</w:t>
      </w:r>
    </w:p>
    <w:p w14:paraId="04CDF25C" w14:textId="77777777" w:rsidR="00527C77" w:rsidRPr="00527C77" w:rsidRDefault="00527C77" w:rsidP="00527C77">
      <w:pPr>
        <w:bidi/>
        <w:spacing w:after="0" w:line="360" w:lineRule="auto"/>
        <w:jc w:val="both"/>
        <w:rPr>
          <w:rFonts w:ascii="Arial" w:eastAsia="Calibri" w:hAnsi="Arial" w:cs="Arial"/>
          <w:sz w:val="24"/>
          <w:szCs w:val="24"/>
          <w:rtl/>
        </w:rPr>
      </w:pPr>
      <w:r w:rsidRPr="00527C77">
        <w:rPr>
          <w:rFonts w:ascii="Arial" w:eastAsia="Calibri" w:hAnsi="Arial" w:cs="Arial"/>
          <w:sz w:val="24"/>
          <w:szCs w:val="24"/>
          <w:rtl/>
        </w:rPr>
        <w:t xml:space="preserve">ר' המועצה דאז מר. משה </w:t>
      </w:r>
      <w:proofErr w:type="spellStart"/>
      <w:r w:rsidRPr="00527C77">
        <w:rPr>
          <w:rFonts w:ascii="Arial" w:eastAsia="Calibri" w:hAnsi="Arial" w:cs="Arial"/>
          <w:sz w:val="24"/>
          <w:szCs w:val="24"/>
          <w:rtl/>
        </w:rPr>
        <w:t>ספקטור</w:t>
      </w:r>
      <w:proofErr w:type="spellEnd"/>
      <w:r w:rsidRPr="00527C77">
        <w:rPr>
          <w:rFonts w:ascii="Arial" w:eastAsia="Calibri" w:hAnsi="Arial" w:cs="Arial"/>
          <w:sz w:val="24"/>
          <w:szCs w:val="24"/>
          <w:rtl/>
        </w:rPr>
        <w:t xml:space="preserve"> ז"ל , כיהן גם כיו"ר הועדה המקומית לתכנון ולבנייה.</w:t>
      </w:r>
    </w:p>
    <w:p w14:paraId="6BD75CB4" w14:textId="77777777" w:rsidR="00527C77" w:rsidRPr="00527C77" w:rsidRDefault="00527C77" w:rsidP="00527C77">
      <w:pPr>
        <w:bidi/>
        <w:spacing w:after="0" w:line="360" w:lineRule="auto"/>
        <w:jc w:val="both"/>
        <w:rPr>
          <w:rFonts w:ascii="Arial" w:eastAsia="Calibri" w:hAnsi="Arial" w:cs="Arial"/>
          <w:sz w:val="24"/>
          <w:szCs w:val="24"/>
          <w:rtl/>
        </w:rPr>
      </w:pPr>
      <w:r w:rsidRPr="00527C77">
        <w:rPr>
          <w:rFonts w:ascii="Arial" w:eastAsia="Calibri" w:hAnsi="Arial" w:cs="Arial"/>
          <w:sz w:val="24"/>
          <w:szCs w:val="24"/>
          <w:rtl/>
        </w:rPr>
        <w:t xml:space="preserve">בשנת 1997 פרסמה הועדה המקומית לתכנון ולבנייה 2 </w:t>
      </w:r>
      <w:proofErr w:type="spellStart"/>
      <w:r w:rsidRPr="00527C77">
        <w:rPr>
          <w:rFonts w:ascii="Arial" w:eastAsia="Calibri" w:hAnsi="Arial" w:cs="Arial"/>
          <w:sz w:val="24"/>
          <w:szCs w:val="24"/>
          <w:rtl/>
        </w:rPr>
        <w:t>תוכניות</w:t>
      </w:r>
      <w:proofErr w:type="spellEnd"/>
      <w:r w:rsidRPr="00527C77">
        <w:rPr>
          <w:rFonts w:ascii="Arial" w:eastAsia="Calibri" w:hAnsi="Arial" w:cs="Arial"/>
          <w:sz w:val="24"/>
          <w:szCs w:val="24"/>
          <w:rtl/>
        </w:rPr>
        <w:t xml:space="preserve"> </w:t>
      </w:r>
      <w:proofErr w:type="spellStart"/>
      <w:r w:rsidRPr="00527C77">
        <w:rPr>
          <w:rFonts w:ascii="Arial" w:eastAsia="Calibri" w:hAnsi="Arial" w:cs="Arial"/>
          <w:sz w:val="24"/>
          <w:szCs w:val="24"/>
          <w:rtl/>
        </w:rPr>
        <w:t>תב"ע</w:t>
      </w:r>
      <w:proofErr w:type="spellEnd"/>
      <w:r w:rsidRPr="00527C77">
        <w:rPr>
          <w:rFonts w:ascii="Arial" w:eastAsia="Calibri" w:hAnsi="Arial" w:cs="Arial"/>
          <w:sz w:val="24"/>
          <w:szCs w:val="24"/>
          <w:rtl/>
        </w:rPr>
        <w:t xml:space="preserve"> העוסקות בשכונה :</w:t>
      </w:r>
    </w:p>
    <w:p w14:paraId="400C68D1" w14:textId="77777777" w:rsidR="00527C77" w:rsidRPr="00527C77" w:rsidRDefault="00527C77" w:rsidP="00527C77">
      <w:pPr>
        <w:bidi/>
        <w:spacing w:after="0" w:line="360" w:lineRule="auto"/>
        <w:jc w:val="both"/>
        <w:rPr>
          <w:rFonts w:ascii="Arial" w:eastAsia="Calibri" w:hAnsi="Arial" w:cs="Arial"/>
          <w:sz w:val="24"/>
          <w:szCs w:val="24"/>
          <w:rtl/>
        </w:rPr>
      </w:pPr>
      <w:r w:rsidRPr="00527C77">
        <w:rPr>
          <w:rFonts w:ascii="Arial" w:eastAsia="Calibri" w:hAnsi="Arial" w:cs="Arial"/>
          <w:sz w:val="24"/>
          <w:szCs w:val="24"/>
          <w:rtl/>
        </w:rPr>
        <w:t>מר/מק/ 177 / 14 + מר /177 / 15 , כאשר באותה עת אף נשכר שמאי אשר הכין חוות</w:t>
      </w:r>
    </w:p>
    <w:p w14:paraId="371DE47B" w14:textId="77777777" w:rsidR="00527C77" w:rsidRPr="00527C77" w:rsidRDefault="00527C77" w:rsidP="00527C77">
      <w:pPr>
        <w:bidi/>
        <w:spacing w:after="0" w:line="360" w:lineRule="auto"/>
        <w:jc w:val="both"/>
        <w:rPr>
          <w:rFonts w:ascii="Arial" w:eastAsia="Calibri" w:hAnsi="Arial" w:cs="Arial"/>
          <w:sz w:val="24"/>
          <w:szCs w:val="24"/>
          <w:rtl/>
        </w:rPr>
      </w:pPr>
      <w:r w:rsidRPr="00527C77">
        <w:rPr>
          <w:rFonts w:ascii="Arial" w:eastAsia="Calibri" w:hAnsi="Arial" w:cs="Arial"/>
          <w:sz w:val="24"/>
          <w:szCs w:val="24"/>
          <w:rtl/>
        </w:rPr>
        <w:t>דעת שמאית מקצועית ולוח שומה בהתאם לנדרש בתוספת השלישית לחוק התכנון והבנייה.</w:t>
      </w:r>
    </w:p>
    <w:p w14:paraId="10D31243" w14:textId="6CE2FCC0" w:rsidR="00527C77" w:rsidRPr="00527C77" w:rsidRDefault="00527C77" w:rsidP="00527C77">
      <w:pPr>
        <w:bidi/>
        <w:spacing w:after="0" w:line="360" w:lineRule="auto"/>
        <w:jc w:val="both"/>
        <w:rPr>
          <w:rFonts w:ascii="Arial" w:eastAsia="Calibri" w:hAnsi="Arial" w:cs="Arial"/>
          <w:sz w:val="24"/>
          <w:szCs w:val="24"/>
          <w:rtl/>
        </w:rPr>
      </w:pPr>
      <w:r w:rsidRPr="00527C77">
        <w:rPr>
          <w:rFonts w:ascii="Arial" w:eastAsia="Calibri" w:hAnsi="Arial" w:cs="Arial"/>
          <w:sz w:val="24"/>
          <w:szCs w:val="24"/>
          <w:rtl/>
        </w:rPr>
        <w:t>לוח השומה האמור פורסם לציבור , נתלה על לוח המודעות במשרדי הוועדה, וחברים</w:t>
      </w:r>
    </w:p>
    <w:p w14:paraId="0C704413" w14:textId="77777777" w:rsidR="00527C77" w:rsidRPr="00527C77" w:rsidRDefault="00527C77" w:rsidP="00527C77">
      <w:pPr>
        <w:bidi/>
        <w:spacing w:after="0" w:line="360" w:lineRule="auto"/>
        <w:jc w:val="both"/>
        <w:rPr>
          <w:rFonts w:ascii="Arial" w:eastAsia="Calibri" w:hAnsi="Arial" w:cs="Arial"/>
          <w:sz w:val="24"/>
          <w:szCs w:val="24"/>
          <w:rtl/>
        </w:rPr>
      </w:pPr>
      <w:r w:rsidRPr="00527C77">
        <w:rPr>
          <w:rFonts w:ascii="Arial" w:eastAsia="Calibri" w:hAnsi="Arial" w:cs="Arial"/>
          <w:sz w:val="24"/>
          <w:szCs w:val="24"/>
          <w:rtl/>
        </w:rPr>
        <w:t xml:space="preserve">ותיקים שכיהנו  אז כחברי מועצה  עדכנו כי באחת מישיבות המועצה דיווח מר. </w:t>
      </w:r>
      <w:proofErr w:type="spellStart"/>
      <w:r w:rsidRPr="00527C77">
        <w:rPr>
          <w:rFonts w:ascii="Arial" w:eastAsia="Calibri" w:hAnsi="Arial" w:cs="Arial"/>
          <w:sz w:val="24"/>
          <w:szCs w:val="24"/>
          <w:rtl/>
        </w:rPr>
        <w:t>ספקטור</w:t>
      </w:r>
      <w:proofErr w:type="spellEnd"/>
    </w:p>
    <w:p w14:paraId="49F03510" w14:textId="77777777" w:rsidR="00527C77" w:rsidRPr="00527C77" w:rsidRDefault="00527C77" w:rsidP="00527C77">
      <w:pPr>
        <w:bidi/>
        <w:spacing w:after="0" w:line="360" w:lineRule="auto"/>
        <w:jc w:val="both"/>
        <w:rPr>
          <w:rFonts w:ascii="Arial" w:eastAsia="Calibri" w:hAnsi="Arial" w:cs="Arial"/>
          <w:sz w:val="24"/>
          <w:szCs w:val="24"/>
          <w:rtl/>
        </w:rPr>
      </w:pPr>
      <w:r w:rsidRPr="00527C77">
        <w:rPr>
          <w:rFonts w:ascii="Arial" w:eastAsia="Calibri" w:hAnsi="Arial" w:cs="Arial"/>
          <w:sz w:val="24"/>
          <w:szCs w:val="24"/>
          <w:rtl/>
        </w:rPr>
        <w:t>המנוח כי "</w:t>
      </w:r>
      <w:r w:rsidRPr="00527C77">
        <w:rPr>
          <w:rFonts w:ascii="Arial" w:eastAsia="Calibri" w:hAnsi="Arial" w:cs="Arial"/>
          <w:b/>
          <w:bCs/>
          <w:sz w:val="24"/>
          <w:szCs w:val="24"/>
          <w:rtl/>
        </w:rPr>
        <w:t>התקבלו כל האישורים מהוועדה המחוזית לתכנון ולבנייה אודות פרסום לוח</w:t>
      </w:r>
    </w:p>
    <w:p w14:paraId="1F308E71" w14:textId="77777777" w:rsidR="00527C77" w:rsidRPr="00527C77" w:rsidRDefault="00527C77" w:rsidP="00527C77">
      <w:pPr>
        <w:bidi/>
        <w:spacing w:after="0" w:line="360" w:lineRule="auto"/>
        <w:jc w:val="both"/>
        <w:rPr>
          <w:rFonts w:ascii="Arial" w:eastAsia="Calibri" w:hAnsi="Arial" w:cs="Arial"/>
          <w:sz w:val="24"/>
          <w:szCs w:val="24"/>
          <w:rtl/>
        </w:rPr>
      </w:pPr>
      <w:r w:rsidRPr="00527C77">
        <w:rPr>
          <w:rFonts w:ascii="Arial" w:eastAsia="Calibri" w:hAnsi="Arial" w:cs="Arial"/>
          <w:b/>
          <w:bCs/>
          <w:sz w:val="24"/>
          <w:szCs w:val="24"/>
          <w:rtl/>
        </w:rPr>
        <w:t>השומה האמור והפעלתו אושרה</w:t>
      </w:r>
      <w:r w:rsidRPr="00527C77">
        <w:rPr>
          <w:rFonts w:ascii="Arial" w:eastAsia="Calibri" w:hAnsi="Arial" w:cs="Arial"/>
          <w:sz w:val="24"/>
          <w:szCs w:val="24"/>
          <w:rtl/>
        </w:rPr>
        <w:t>" .</w:t>
      </w:r>
    </w:p>
    <w:p w14:paraId="24D5408C" w14:textId="77777777" w:rsidR="00527C77" w:rsidRPr="00527C77" w:rsidRDefault="00527C77" w:rsidP="00527C77">
      <w:pPr>
        <w:bidi/>
        <w:spacing w:after="0" w:line="360" w:lineRule="auto"/>
        <w:jc w:val="both"/>
        <w:rPr>
          <w:rFonts w:ascii="Arial" w:eastAsia="Calibri" w:hAnsi="Arial" w:cs="Arial"/>
          <w:sz w:val="24"/>
          <w:szCs w:val="24"/>
          <w:rtl/>
        </w:rPr>
      </w:pPr>
      <w:r w:rsidRPr="00527C77">
        <w:rPr>
          <w:rFonts w:ascii="Arial" w:eastAsia="Calibri" w:hAnsi="Arial" w:cs="Arial"/>
          <w:sz w:val="24"/>
          <w:szCs w:val="24"/>
          <w:rtl/>
        </w:rPr>
        <w:t>במסגרת חוק חופש המידע  אנו מבקשים לקבל עותק  מסיכום הדיון שהתקיים לאחר קבלת חוות הדעת השמאית המצורפת של השמאי שאול רוזנברג , בו אישרה הוועדה המחוזית לתכנון</w:t>
      </w:r>
    </w:p>
    <w:p w14:paraId="2419F6E1" w14:textId="77777777" w:rsidR="00527C77" w:rsidRPr="00527C77" w:rsidRDefault="00527C77" w:rsidP="00527C77">
      <w:pPr>
        <w:bidi/>
        <w:spacing w:after="0" w:line="360" w:lineRule="auto"/>
        <w:jc w:val="both"/>
        <w:rPr>
          <w:rFonts w:ascii="Arial" w:eastAsia="Calibri" w:hAnsi="Arial" w:cs="Arial"/>
          <w:sz w:val="24"/>
          <w:szCs w:val="24"/>
          <w:rtl/>
        </w:rPr>
      </w:pPr>
      <w:r w:rsidRPr="00527C77">
        <w:rPr>
          <w:rFonts w:ascii="Arial" w:eastAsia="Calibri" w:hAnsi="Arial" w:cs="Arial"/>
          <w:sz w:val="24"/>
          <w:szCs w:val="24"/>
          <w:rtl/>
        </w:rPr>
        <w:t>ובנייה  ברמלה  את השימוש בלוח השומה האמור.</w:t>
      </w:r>
    </w:p>
    <w:p w14:paraId="296618DE" w14:textId="11BC45A5" w:rsidR="005A4A94" w:rsidRPr="00527C77" w:rsidRDefault="005A4A94" w:rsidP="00527C77">
      <w:pPr>
        <w:rPr>
          <w:rtl/>
        </w:rPr>
      </w:pPr>
      <w:bookmarkStart w:id="0" w:name="_GoBack"/>
      <w:bookmarkEnd w:id="0"/>
    </w:p>
    <w:sectPr w:rsidR="005A4A94" w:rsidRPr="00527C77" w:rsidSect="00E617E7">
      <w:headerReference w:type="default" r:id="rId7"/>
      <w:pgSz w:w="11906" w:h="16838"/>
      <w:pgMar w:top="1440" w:right="1800" w:bottom="993" w:left="993" w:header="708" w:footer="15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AD3B4A" w14:textId="77777777" w:rsidR="00DF382D" w:rsidRDefault="00DF382D" w:rsidP="005A4A94">
      <w:pPr>
        <w:spacing w:after="0" w:line="240" w:lineRule="auto"/>
      </w:pPr>
      <w:r>
        <w:separator/>
      </w:r>
    </w:p>
  </w:endnote>
  <w:endnote w:type="continuationSeparator" w:id="0">
    <w:p w14:paraId="78A33531" w14:textId="77777777" w:rsidR="00DF382D" w:rsidRDefault="00DF382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E9CA89" w14:textId="77777777" w:rsidR="00DF382D" w:rsidRDefault="00DF382D" w:rsidP="005A4A94">
      <w:pPr>
        <w:spacing w:after="0" w:line="240" w:lineRule="auto"/>
      </w:pPr>
      <w:r>
        <w:separator/>
      </w:r>
    </w:p>
  </w:footnote>
  <w:footnote w:type="continuationSeparator" w:id="0">
    <w:p w14:paraId="5606D248" w14:textId="77777777" w:rsidR="00DF382D" w:rsidRDefault="00DF382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BB64A6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5FFA9227" wp14:editId="2AC5C2E7">
          <wp:extent cx="781050" cy="781050"/>
          <wp:effectExtent l="0" t="0" r="0" b="0"/>
          <wp:docPr id="15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11036D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34BD659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A0210"/>
    <w:multiLevelType w:val="hybridMultilevel"/>
    <w:tmpl w:val="3C749202"/>
    <w:lvl w:ilvl="0" w:tplc="885E14AA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0030F8"/>
    <w:multiLevelType w:val="hybridMultilevel"/>
    <w:tmpl w:val="A5820982"/>
    <w:lvl w:ilvl="0" w:tplc="44445BA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4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9" w15:restartNumberingAfterBreak="0">
    <w:nsid w:val="34317A1B"/>
    <w:multiLevelType w:val="hybridMultilevel"/>
    <w:tmpl w:val="6524B690"/>
    <w:lvl w:ilvl="0" w:tplc="78F27CFC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0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3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5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5A7677"/>
    <w:multiLevelType w:val="hybridMultilevel"/>
    <w:tmpl w:val="92AAF664"/>
    <w:lvl w:ilvl="0" w:tplc="B64293E0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7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9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0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2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3" w15:restartNumberingAfterBreak="0">
    <w:nsid w:val="76846E5E"/>
    <w:multiLevelType w:val="hybridMultilevel"/>
    <w:tmpl w:val="CA7462A8"/>
    <w:lvl w:ilvl="0" w:tplc="094C27B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4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5" w15:restartNumberingAfterBreak="0">
    <w:nsid w:val="7E043A71"/>
    <w:multiLevelType w:val="hybridMultilevel"/>
    <w:tmpl w:val="AB985D46"/>
    <w:lvl w:ilvl="0" w:tplc="2E5A9820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num w:numId="1">
    <w:abstractNumId w:val="11"/>
  </w:num>
  <w:num w:numId="2">
    <w:abstractNumId w:val="20"/>
  </w:num>
  <w:num w:numId="3">
    <w:abstractNumId w:val="2"/>
  </w:num>
  <w:num w:numId="4">
    <w:abstractNumId w:val="15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2"/>
  </w:num>
  <w:num w:numId="11">
    <w:abstractNumId w:val="13"/>
  </w:num>
  <w:num w:numId="12">
    <w:abstractNumId w:val="22"/>
  </w:num>
  <w:num w:numId="13">
    <w:abstractNumId w:val="14"/>
  </w:num>
  <w:num w:numId="14">
    <w:abstractNumId w:val="7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9"/>
  </w:num>
  <w:num w:numId="18">
    <w:abstractNumId w:val="6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24"/>
  </w:num>
  <w:num w:numId="22">
    <w:abstractNumId w:val="9"/>
  </w:num>
  <w:num w:numId="23">
    <w:abstractNumId w:val="3"/>
  </w:num>
  <w:num w:numId="24">
    <w:abstractNumId w:val="1"/>
  </w:num>
  <w:num w:numId="25">
    <w:abstractNumId w:val="23"/>
  </w:num>
  <w:num w:numId="26">
    <w:abstractNumId w:val="25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495D"/>
    <w:rsid w:val="00067B40"/>
    <w:rsid w:val="00076E7B"/>
    <w:rsid w:val="000B1A48"/>
    <w:rsid w:val="000F29FA"/>
    <w:rsid w:val="00100AD5"/>
    <w:rsid w:val="00101630"/>
    <w:rsid w:val="0010716A"/>
    <w:rsid w:val="00117058"/>
    <w:rsid w:val="0014651D"/>
    <w:rsid w:val="00166FEE"/>
    <w:rsid w:val="00167A66"/>
    <w:rsid w:val="00186EAC"/>
    <w:rsid w:val="001A4CBD"/>
    <w:rsid w:val="001B1375"/>
    <w:rsid w:val="001B1439"/>
    <w:rsid w:val="001B1974"/>
    <w:rsid w:val="001C2CA0"/>
    <w:rsid w:val="001E5A07"/>
    <w:rsid w:val="001F321E"/>
    <w:rsid w:val="00213F1F"/>
    <w:rsid w:val="0022327E"/>
    <w:rsid w:val="00235580"/>
    <w:rsid w:val="00260150"/>
    <w:rsid w:val="00267042"/>
    <w:rsid w:val="00273817"/>
    <w:rsid w:val="00280F58"/>
    <w:rsid w:val="002C2EAF"/>
    <w:rsid w:val="002C3D8E"/>
    <w:rsid w:val="002C5207"/>
    <w:rsid w:val="002E3361"/>
    <w:rsid w:val="002F0DC1"/>
    <w:rsid w:val="002F1EA2"/>
    <w:rsid w:val="002F2BF2"/>
    <w:rsid w:val="003009E1"/>
    <w:rsid w:val="00304B03"/>
    <w:rsid w:val="00320A5D"/>
    <w:rsid w:val="003322DE"/>
    <w:rsid w:val="00337D50"/>
    <w:rsid w:val="00356F58"/>
    <w:rsid w:val="0037264E"/>
    <w:rsid w:val="003C08DB"/>
    <w:rsid w:val="003D0985"/>
    <w:rsid w:val="003F41C3"/>
    <w:rsid w:val="00404619"/>
    <w:rsid w:val="00410AB4"/>
    <w:rsid w:val="004232D0"/>
    <w:rsid w:val="00427A20"/>
    <w:rsid w:val="004404B2"/>
    <w:rsid w:val="00444383"/>
    <w:rsid w:val="00455F5A"/>
    <w:rsid w:val="0046304D"/>
    <w:rsid w:val="00483E39"/>
    <w:rsid w:val="00487401"/>
    <w:rsid w:val="0049223E"/>
    <w:rsid w:val="004A6F69"/>
    <w:rsid w:val="004D456A"/>
    <w:rsid w:val="004D624A"/>
    <w:rsid w:val="00506692"/>
    <w:rsid w:val="00512ADE"/>
    <w:rsid w:val="00527C77"/>
    <w:rsid w:val="00536358"/>
    <w:rsid w:val="0054244B"/>
    <w:rsid w:val="005578D6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D4362"/>
    <w:rsid w:val="005E6BBB"/>
    <w:rsid w:val="005F5FB8"/>
    <w:rsid w:val="006050B2"/>
    <w:rsid w:val="0063705E"/>
    <w:rsid w:val="00641BC0"/>
    <w:rsid w:val="00647ABF"/>
    <w:rsid w:val="006503DC"/>
    <w:rsid w:val="00662EBF"/>
    <w:rsid w:val="00686590"/>
    <w:rsid w:val="00686CDE"/>
    <w:rsid w:val="00690D25"/>
    <w:rsid w:val="00696AAD"/>
    <w:rsid w:val="006A1F9C"/>
    <w:rsid w:val="006B4F29"/>
    <w:rsid w:val="006B5609"/>
    <w:rsid w:val="006C563E"/>
    <w:rsid w:val="006C612B"/>
    <w:rsid w:val="006D2A72"/>
    <w:rsid w:val="006D5F35"/>
    <w:rsid w:val="006D606D"/>
    <w:rsid w:val="006F3F7C"/>
    <w:rsid w:val="006F58E7"/>
    <w:rsid w:val="007047CE"/>
    <w:rsid w:val="00744CF3"/>
    <w:rsid w:val="00750182"/>
    <w:rsid w:val="007728AC"/>
    <w:rsid w:val="00781EB9"/>
    <w:rsid w:val="0078391C"/>
    <w:rsid w:val="00793CF8"/>
    <w:rsid w:val="00795F95"/>
    <w:rsid w:val="007A79BA"/>
    <w:rsid w:val="007B07B1"/>
    <w:rsid w:val="007B1B82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43F08"/>
    <w:rsid w:val="00851BC7"/>
    <w:rsid w:val="008711A8"/>
    <w:rsid w:val="008716C3"/>
    <w:rsid w:val="0088164A"/>
    <w:rsid w:val="00887EC4"/>
    <w:rsid w:val="00893FFD"/>
    <w:rsid w:val="008A1EE8"/>
    <w:rsid w:val="008A7F8D"/>
    <w:rsid w:val="008C2896"/>
    <w:rsid w:val="008D0707"/>
    <w:rsid w:val="0091156D"/>
    <w:rsid w:val="009125C0"/>
    <w:rsid w:val="00927E43"/>
    <w:rsid w:val="00951196"/>
    <w:rsid w:val="00965997"/>
    <w:rsid w:val="009702B8"/>
    <w:rsid w:val="00971C27"/>
    <w:rsid w:val="009761DD"/>
    <w:rsid w:val="00982076"/>
    <w:rsid w:val="009952E2"/>
    <w:rsid w:val="009A4F5B"/>
    <w:rsid w:val="009D3F85"/>
    <w:rsid w:val="00A00EB0"/>
    <w:rsid w:val="00A148F9"/>
    <w:rsid w:val="00A25F9D"/>
    <w:rsid w:val="00A27518"/>
    <w:rsid w:val="00A30C17"/>
    <w:rsid w:val="00A372D2"/>
    <w:rsid w:val="00A502B3"/>
    <w:rsid w:val="00A61086"/>
    <w:rsid w:val="00A663D5"/>
    <w:rsid w:val="00A849D0"/>
    <w:rsid w:val="00A84AE7"/>
    <w:rsid w:val="00AB37BB"/>
    <w:rsid w:val="00AC492F"/>
    <w:rsid w:val="00AD2F47"/>
    <w:rsid w:val="00AD3C9D"/>
    <w:rsid w:val="00AE0E63"/>
    <w:rsid w:val="00AE63FD"/>
    <w:rsid w:val="00B13AB5"/>
    <w:rsid w:val="00B22EEB"/>
    <w:rsid w:val="00B244FD"/>
    <w:rsid w:val="00B55700"/>
    <w:rsid w:val="00B721EE"/>
    <w:rsid w:val="00B7787F"/>
    <w:rsid w:val="00B83D63"/>
    <w:rsid w:val="00B84356"/>
    <w:rsid w:val="00BA5038"/>
    <w:rsid w:val="00BB186F"/>
    <w:rsid w:val="00BD766F"/>
    <w:rsid w:val="00BD7965"/>
    <w:rsid w:val="00BE2883"/>
    <w:rsid w:val="00BE3B80"/>
    <w:rsid w:val="00C0461F"/>
    <w:rsid w:val="00C05970"/>
    <w:rsid w:val="00C05994"/>
    <w:rsid w:val="00C06B80"/>
    <w:rsid w:val="00C16C82"/>
    <w:rsid w:val="00C21FEC"/>
    <w:rsid w:val="00C3422B"/>
    <w:rsid w:val="00C35E6F"/>
    <w:rsid w:val="00C54610"/>
    <w:rsid w:val="00C578BA"/>
    <w:rsid w:val="00C649F8"/>
    <w:rsid w:val="00C64EB4"/>
    <w:rsid w:val="00CA5E30"/>
    <w:rsid w:val="00CB6FE3"/>
    <w:rsid w:val="00CC735F"/>
    <w:rsid w:val="00CC7A6D"/>
    <w:rsid w:val="00CE36BB"/>
    <w:rsid w:val="00D0715F"/>
    <w:rsid w:val="00D15EDE"/>
    <w:rsid w:val="00D21CD6"/>
    <w:rsid w:val="00D37DD5"/>
    <w:rsid w:val="00D755E8"/>
    <w:rsid w:val="00D773EE"/>
    <w:rsid w:val="00D86AC0"/>
    <w:rsid w:val="00D87DB7"/>
    <w:rsid w:val="00D92723"/>
    <w:rsid w:val="00D92B4A"/>
    <w:rsid w:val="00DA01BC"/>
    <w:rsid w:val="00DB1E9D"/>
    <w:rsid w:val="00DB4F30"/>
    <w:rsid w:val="00DB63A7"/>
    <w:rsid w:val="00DD32DE"/>
    <w:rsid w:val="00DE78D0"/>
    <w:rsid w:val="00DF382D"/>
    <w:rsid w:val="00DF6840"/>
    <w:rsid w:val="00E01D3C"/>
    <w:rsid w:val="00E267A4"/>
    <w:rsid w:val="00E32D08"/>
    <w:rsid w:val="00E617E7"/>
    <w:rsid w:val="00E81640"/>
    <w:rsid w:val="00EA3EFB"/>
    <w:rsid w:val="00EA6BF7"/>
    <w:rsid w:val="00EB2B43"/>
    <w:rsid w:val="00EB3808"/>
    <w:rsid w:val="00EC62AC"/>
    <w:rsid w:val="00ED325C"/>
    <w:rsid w:val="00EE0C8A"/>
    <w:rsid w:val="00EE0E90"/>
    <w:rsid w:val="00EF19B1"/>
    <w:rsid w:val="00F06A47"/>
    <w:rsid w:val="00F14F58"/>
    <w:rsid w:val="00F3696D"/>
    <w:rsid w:val="00F40A27"/>
    <w:rsid w:val="00F4586F"/>
    <w:rsid w:val="00F5006D"/>
    <w:rsid w:val="00F5236D"/>
    <w:rsid w:val="00F53917"/>
    <w:rsid w:val="00F623E5"/>
    <w:rsid w:val="00F7162D"/>
    <w:rsid w:val="00F7239B"/>
    <w:rsid w:val="00F73918"/>
    <w:rsid w:val="00F77588"/>
    <w:rsid w:val="00FB34D6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FD2DE7F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949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2024-04-07T05:55:00Z</cp:lastPrinted>
  <dcterms:created xsi:type="dcterms:W3CDTF">2024-04-07T06:02:00Z</dcterms:created>
  <dcterms:modified xsi:type="dcterms:W3CDTF">2024-04-07T06:02:00Z</dcterms:modified>
</cp:coreProperties>
</file>