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350D" w:rsidRPr="00E16604" w:rsidRDefault="00E16604" w:rsidP="00E16604">
      <w:pPr>
        <w:bidi/>
        <w:spacing w:after="0" w:line="360" w:lineRule="auto"/>
        <w:ind w:left="84"/>
        <w:jc w:val="right"/>
        <w:rPr>
          <w:rFonts w:ascii="David" w:hAnsi="David" w:cs="David"/>
          <w:sz w:val="24"/>
          <w:szCs w:val="24"/>
          <w:rtl/>
        </w:rPr>
      </w:pPr>
      <w:bookmarkStart w:id="0" w:name="_GoBack"/>
      <w:r w:rsidRPr="00E16604">
        <w:rPr>
          <w:rFonts w:ascii="David" w:hAnsi="David" w:cs="David" w:hint="cs"/>
          <w:sz w:val="24"/>
          <w:szCs w:val="24"/>
          <w:rtl/>
        </w:rPr>
        <w:t xml:space="preserve">ב' באדר א' </w:t>
      </w:r>
      <w:proofErr w:type="spellStart"/>
      <w:r w:rsidRPr="00E16604">
        <w:rPr>
          <w:rFonts w:ascii="David" w:hAnsi="David" w:cs="David" w:hint="cs"/>
          <w:sz w:val="24"/>
          <w:szCs w:val="24"/>
          <w:rtl/>
        </w:rPr>
        <w:t>התשפ"ד</w:t>
      </w:r>
      <w:proofErr w:type="spellEnd"/>
    </w:p>
    <w:p w:rsidR="00E16604" w:rsidRPr="00E16604" w:rsidRDefault="00E16604" w:rsidP="00E16604">
      <w:pPr>
        <w:bidi/>
        <w:spacing w:after="0" w:line="360" w:lineRule="auto"/>
        <w:ind w:left="84"/>
        <w:jc w:val="right"/>
        <w:rPr>
          <w:rFonts w:ascii="David" w:hAnsi="David" w:cs="David"/>
          <w:sz w:val="24"/>
          <w:szCs w:val="24"/>
          <w:rtl/>
        </w:rPr>
      </w:pPr>
      <w:r w:rsidRPr="00E16604">
        <w:rPr>
          <w:rFonts w:ascii="David" w:hAnsi="David" w:cs="David" w:hint="cs"/>
          <w:sz w:val="24"/>
          <w:szCs w:val="24"/>
          <w:rtl/>
        </w:rPr>
        <w:t>11/2/2024</w:t>
      </w:r>
    </w:p>
    <w:bookmarkEnd w:id="0"/>
    <w:p w:rsidR="001F350D" w:rsidRDefault="001F350D" w:rsidP="001F350D">
      <w:pPr>
        <w:bidi/>
        <w:spacing w:after="0" w:line="360" w:lineRule="auto"/>
        <w:ind w:left="84"/>
        <w:jc w:val="center"/>
        <w:rPr>
          <w:rFonts w:ascii="David" w:hAnsi="David" w:cs="David"/>
          <w:b/>
          <w:bCs/>
          <w:sz w:val="24"/>
          <w:szCs w:val="24"/>
          <w:u w:val="single"/>
          <w:rtl/>
        </w:rPr>
      </w:pPr>
    </w:p>
    <w:p w:rsidR="001F350D" w:rsidRDefault="001F350D" w:rsidP="001F350D">
      <w:pPr>
        <w:bidi/>
        <w:spacing w:after="0" w:line="360" w:lineRule="auto"/>
        <w:ind w:left="84"/>
        <w:jc w:val="center"/>
        <w:rPr>
          <w:rFonts w:ascii="David" w:hAnsi="David" w:cs="David"/>
          <w:b/>
          <w:bCs/>
          <w:sz w:val="24"/>
          <w:szCs w:val="24"/>
          <w:u w:val="single"/>
          <w:rtl/>
        </w:rPr>
      </w:pPr>
      <w:r w:rsidRPr="001B1375">
        <w:rPr>
          <w:rFonts w:ascii="David" w:hAnsi="David" w:cs="David"/>
          <w:b/>
          <w:bCs/>
          <w:sz w:val="24"/>
          <w:szCs w:val="24"/>
          <w:u w:val="single"/>
          <w:rtl/>
        </w:rPr>
        <w:t>בקש</w:t>
      </w:r>
      <w:r>
        <w:rPr>
          <w:rFonts w:ascii="David" w:hAnsi="David" w:cs="David" w:hint="cs"/>
          <w:b/>
          <w:bCs/>
          <w:sz w:val="24"/>
          <w:szCs w:val="24"/>
          <w:u w:val="single"/>
          <w:rtl/>
        </w:rPr>
        <w:t xml:space="preserve">ת חופש מידע </w:t>
      </w:r>
      <w:r w:rsidRPr="001B1375">
        <w:rPr>
          <w:rFonts w:ascii="David" w:hAnsi="David" w:cs="David"/>
          <w:b/>
          <w:bCs/>
          <w:sz w:val="24"/>
          <w:szCs w:val="24"/>
          <w:u w:val="single"/>
          <w:rtl/>
        </w:rPr>
        <w:t xml:space="preserve">מספר </w:t>
      </w:r>
      <w:r>
        <w:rPr>
          <w:rFonts w:ascii="David" w:hAnsi="David" w:cs="David" w:hint="cs"/>
          <w:b/>
          <w:bCs/>
          <w:sz w:val="24"/>
          <w:szCs w:val="24"/>
          <w:u w:val="single"/>
          <w:rtl/>
        </w:rPr>
        <w:t>3056-24-000</w:t>
      </w:r>
      <w:r w:rsidR="00022B75">
        <w:rPr>
          <w:rFonts w:ascii="David" w:hAnsi="David" w:cs="David" w:hint="cs"/>
          <w:b/>
          <w:bCs/>
          <w:sz w:val="24"/>
          <w:szCs w:val="24"/>
          <w:u w:val="single"/>
          <w:rtl/>
        </w:rPr>
        <w:t>6</w:t>
      </w:r>
      <w:r>
        <w:rPr>
          <w:rFonts w:ascii="David" w:hAnsi="David" w:cs="David" w:hint="cs"/>
          <w:b/>
          <w:bCs/>
          <w:sz w:val="24"/>
          <w:szCs w:val="24"/>
          <w:u w:val="single"/>
          <w:rtl/>
        </w:rPr>
        <w:t xml:space="preserve"> </w:t>
      </w:r>
      <w:r>
        <w:rPr>
          <w:rFonts w:ascii="David" w:hAnsi="David" w:cs="David"/>
          <w:b/>
          <w:bCs/>
          <w:sz w:val="24"/>
          <w:szCs w:val="24"/>
          <w:u w:val="single"/>
          <w:rtl/>
        </w:rPr>
        <w:t>–</w:t>
      </w:r>
      <w:r>
        <w:rPr>
          <w:rFonts w:ascii="David" w:hAnsi="David" w:cs="David" w:hint="cs"/>
          <w:b/>
          <w:bCs/>
          <w:sz w:val="24"/>
          <w:szCs w:val="24"/>
          <w:u w:val="single"/>
          <w:rtl/>
        </w:rPr>
        <w:t xml:space="preserve"> </w:t>
      </w:r>
      <w:r w:rsidR="00022B75">
        <w:rPr>
          <w:rFonts w:ascii="David" w:hAnsi="David" w:cs="David" w:hint="cs"/>
          <w:b/>
          <w:bCs/>
          <w:sz w:val="24"/>
          <w:szCs w:val="24"/>
          <w:u w:val="single"/>
          <w:rtl/>
        </w:rPr>
        <w:t xml:space="preserve">צילום של </w:t>
      </w:r>
      <w:proofErr w:type="spellStart"/>
      <w:r w:rsidR="00022B75">
        <w:rPr>
          <w:rFonts w:ascii="David" w:hAnsi="David" w:cs="David" w:hint="cs"/>
          <w:b/>
          <w:bCs/>
          <w:sz w:val="24"/>
          <w:szCs w:val="24"/>
          <w:u w:val="single"/>
          <w:rtl/>
        </w:rPr>
        <w:t>תשריט</w:t>
      </w:r>
      <w:proofErr w:type="spellEnd"/>
      <w:r w:rsidR="00022B75">
        <w:rPr>
          <w:rFonts w:ascii="David" w:hAnsi="David" w:cs="David" w:hint="cs"/>
          <w:b/>
          <w:bCs/>
          <w:sz w:val="24"/>
          <w:szCs w:val="24"/>
          <w:u w:val="single"/>
          <w:rtl/>
        </w:rPr>
        <w:t xml:space="preserve"> מקורי</w:t>
      </w:r>
      <w:r>
        <w:rPr>
          <w:rFonts w:ascii="David" w:hAnsi="David" w:cs="David" w:hint="cs"/>
          <w:b/>
          <w:bCs/>
          <w:sz w:val="24"/>
          <w:szCs w:val="24"/>
          <w:u w:val="single"/>
          <w:rtl/>
        </w:rPr>
        <w:t xml:space="preserve"> </w:t>
      </w:r>
    </w:p>
    <w:p w:rsidR="00E16604" w:rsidRDefault="00E16604" w:rsidP="00E16604">
      <w:pPr>
        <w:bidi/>
        <w:spacing w:after="0" w:line="240" w:lineRule="auto"/>
        <w:rPr>
          <w:rFonts w:ascii="Arial" w:eastAsia="Calibri" w:hAnsi="Arial" w:cs="Arial"/>
          <w:rtl/>
        </w:rPr>
      </w:pPr>
    </w:p>
    <w:p w:rsidR="00E16604" w:rsidRPr="00E16604" w:rsidRDefault="00E16604" w:rsidP="00E16604">
      <w:pPr>
        <w:bidi/>
        <w:spacing w:after="0" w:line="240" w:lineRule="auto"/>
        <w:rPr>
          <w:rFonts w:ascii="Arial" w:eastAsia="Calibri" w:hAnsi="Arial" w:cs="Arial"/>
        </w:rPr>
      </w:pPr>
      <w:r w:rsidRPr="00E16604">
        <w:rPr>
          <w:rFonts w:ascii="Arial" w:eastAsia="Calibri" w:hAnsi="Arial" w:cs="Arial"/>
          <w:rtl/>
        </w:rPr>
        <w:t>שלום רב,</w:t>
      </w:r>
    </w:p>
    <w:p w:rsidR="00E16604" w:rsidRPr="00E16604" w:rsidRDefault="00E16604" w:rsidP="00E16604">
      <w:pPr>
        <w:bidi/>
        <w:spacing w:after="0" w:line="240" w:lineRule="auto"/>
        <w:rPr>
          <w:rFonts w:ascii="Arial" w:eastAsia="Calibri" w:hAnsi="Arial" w:cs="Arial"/>
        </w:rPr>
      </w:pPr>
    </w:p>
    <w:p w:rsidR="00E16604" w:rsidRPr="00E16604" w:rsidRDefault="00E16604" w:rsidP="00E16604">
      <w:pPr>
        <w:numPr>
          <w:ilvl w:val="0"/>
          <w:numId w:val="1"/>
        </w:numPr>
        <w:bidi/>
        <w:spacing w:after="0" w:line="240" w:lineRule="auto"/>
        <w:rPr>
          <w:rFonts w:ascii="Arial" w:eastAsia="Times New Roman" w:hAnsi="Arial" w:cs="Arial"/>
          <w:rtl/>
        </w:rPr>
      </w:pPr>
      <w:r w:rsidRPr="00E16604">
        <w:rPr>
          <w:rFonts w:ascii="Arial" w:eastAsia="Times New Roman" w:hAnsi="Arial" w:cs="Arial"/>
          <w:rtl/>
        </w:rPr>
        <w:t xml:space="preserve">הרינו לאשר קבלת בקשת חופש מידע זו </w:t>
      </w:r>
      <w:proofErr w:type="spellStart"/>
      <w:r w:rsidRPr="00E16604">
        <w:rPr>
          <w:rFonts w:ascii="Arial" w:eastAsia="Times New Roman" w:hAnsi="Arial" w:cs="Arial"/>
          <w:rtl/>
        </w:rPr>
        <w:t>במינהל</w:t>
      </w:r>
      <w:proofErr w:type="spellEnd"/>
      <w:r w:rsidRPr="00E16604">
        <w:rPr>
          <w:rFonts w:ascii="Arial" w:eastAsia="Times New Roman" w:hAnsi="Arial" w:cs="Arial"/>
          <w:rtl/>
        </w:rPr>
        <w:t xml:space="preserve"> התכנון.</w:t>
      </w:r>
    </w:p>
    <w:p w:rsidR="00E16604" w:rsidRPr="00E16604" w:rsidRDefault="00E16604" w:rsidP="00E16604">
      <w:pPr>
        <w:bidi/>
        <w:spacing w:after="0" w:line="240" w:lineRule="auto"/>
        <w:rPr>
          <w:rFonts w:ascii="Arial" w:eastAsia="Calibri" w:hAnsi="Arial" w:cs="Arial"/>
          <w:rtl/>
        </w:rPr>
      </w:pPr>
    </w:p>
    <w:p w:rsidR="00E16604" w:rsidRPr="00E16604" w:rsidRDefault="00E16604" w:rsidP="00E16604">
      <w:pPr>
        <w:numPr>
          <w:ilvl w:val="0"/>
          <w:numId w:val="1"/>
        </w:numPr>
        <w:bidi/>
        <w:spacing w:after="0" w:line="240" w:lineRule="auto"/>
        <w:rPr>
          <w:rFonts w:ascii="Arial" w:eastAsia="Times New Roman" w:hAnsi="Arial" w:cs="Arial"/>
          <w:rtl/>
        </w:rPr>
      </w:pPr>
      <w:r w:rsidRPr="00E16604">
        <w:rPr>
          <w:rFonts w:ascii="Arial" w:eastAsia="Times New Roman" w:hAnsi="Arial" w:cs="Arial"/>
          <w:rtl/>
        </w:rPr>
        <w:t xml:space="preserve">לאחר שיחה טלפונית שערכנו </w:t>
      </w:r>
      <w:proofErr w:type="spellStart"/>
      <w:r w:rsidRPr="00E16604">
        <w:rPr>
          <w:rFonts w:ascii="Arial" w:eastAsia="Times New Roman" w:hAnsi="Arial" w:cs="Arial"/>
          <w:rtl/>
        </w:rPr>
        <w:t>איתך</w:t>
      </w:r>
      <w:proofErr w:type="spellEnd"/>
      <w:r w:rsidRPr="00E16604">
        <w:rPr>
          <w:rFonts w:ascii="Arial" w:eastAsia="Times New Roman" w:hAnsi="Arial" w:cs="Arial"/>
          <w:rtl/>
        </w:rPr>
        <w:t>, הובהר על ידך שאתה מעוניין לאתר מסמך בו תוכל לראות את הכניסה לבניין נשוא פנייתך בבאר שבע.</w:t>
      </w:r>
    </w:p>
    <w:p w:rsidR="00E16604" w:rsidRPr="00E16604" w:rsidRDefault="00E16604" w:rsidP="00E16604">
      <w:pPr>
        <w:bidi/>
        <w:spacing w:after="0" w:line="240" w:lineRule="auto"/>
        <w:rPr>
          <w:rFonts w:ascii="Arial" w:eastAsia="Calibri" w:hAnsi="Arial" w:cs="Arial"/>
          <w:rtl/>
        </w:rPr>
      </w:pPr>
    </w:p>
    <w:p w:rsidR="00E16604" w:rsidRPr="00E16604" w:rsidRDefault="00E16604" w:rsidP="00E16604">
      <w:pPr>
        <w:numPr>
          <w:ilvl w:val="0"/>
          <w:numId w:val="1"/>
        </w:numPr>
        <w:bidi/>
        <w:spacing w:after="0" w:line="240" w:lineRule="auto"/>
        <w:rPr>
          <w:rFonts w:ascii="Arial" w:eastAsia="Times New Roman" w:hAnsi="Arial" w:cs="Arial"/>
          <w:rtl/>
        </w:rPr>
      </w:pPr>
      <w:r w:rsidRPr="00E16604">
        <w:rPr>
          <w:rFonts w:ascii="Arial" w:eastAsia="Times New Roman" w:hAnsi="Arial" w:cs="Arial"/>
          <w:rtl/>
        </w:rPr>
        <w:t xml:space="preserve">לאחר קבלת הבהרה זו, נבקש לעדכן כי באתר "מידע תכנוני" ניתן לאתר </w:t>
      </w:r>
      <w:proofErr w:type="spellStart"/>
      <w:r w:rsidRPr="00E16604">
        <w:rPr>
          <w:rFonts w:ascii="Arial" w:eastAsia="Times New Roman" w:hAnsi="Arial" w:cs="Arial"/>
          <w:rtl/>
        </w:rPr>
        <w:t>תשריטים</w:t>
      </w:r>
      <w:proofErr w:type="spellEnd"/>
      <w:r w:rsidRPr="00E16604">
        <w:rPr>
          <w:rFonts w:ascii="Arial" w:eastAsia="Times New Roman" w:hAnsi="Arial" w:cs="Arial"/>
          <w:rtl/>
        </w:rPr>
        <w:t xml:space="preserve"> של </w:t>
      </w:r>
      <w:proofErr w:type="spellStart"/>
      <w:r w:rsidRPr="00E16604">
        <w:rPr>
          <w:rFonts w:ascii="Arial" w:eastAsia="Times New Roman" w:hAnsi="Arial" w:cs="Arial"/>
          <w:rtl/>
        </w:rPr>
        <w:t>תוכניות</w:t>
      </w:r>
      <w:proofErr w:type="spellEnd"/>
      <w:r w:rsidRPr="00E16604">
        <w:rPr>
          <w:rFonts w:ascii="Arial" w:eastAsia="Times New Roman" w:hAnsi="Arial" w:cs="Arial"/>
          <w:rtl/>
        </w:rPr>
        <w:t xml:space="preserve"> שונות שחלות באזורים שונים בארץ ומסמכים נוספים.</w:t>
      </w:r>
    </w:p>
    <w:p w:rsidR="00E16604" w:rsidRPr="00E16604" w:rsidRDefault="00E16604" w:rsidP="00E16604">
      <w:pPr>
        <w:bidi/>
        <w:spacing w:after="0" w:line="240" w:lineRule="auto"/>
        <w:ind w:left="720"/>
        <w:rPr>
          <w:rFonts w:ascii="Arial" w:eastAsia="Calibri" w:hAnsi="Arial" w:cs="Arial"/>
          <w:rtl/>
        </w:rPr>
      </w:pPr>
      <w:r w:rsidRPr="00E16604">
        <w:rPr>
          <w:rFonts w:ascii="Arial" w:eastAsia="Calibri" w:hAnsi="Arial" w:cs="Arial"/>
          <w:rtl/>
        </w:rPr>
        <w:t xml:space="preserve">באתר זה ניתן לערוך חיפוש של </w:t>
      </w:r>
      <w:proofErr w:type="spellStart"/>
      <w:r w:rsidRPr="00E16604">
        <w:rPr>
          <w:rFonts w:ascii="Arial" w:eastAsia="Calibri" w:hAnsi="Arial" w:cs="Arial"/>
          <w:rtl/>
        </w:rPr>
        <w:t>תוכניות</w:t>
      </w:r>
      <w:proofErr w:type="spellEnd"/>
      <w:r w:rsidRPr="00E16604">
        <w:rPr>
          <w:rFonts w:ascii="Arial" w:eastAsia="Calibri" w:hAnsi="Arial" w:cs="Arial"/>
          <w:rtl/>
        </w:rPr>
        <w:t>, בין היתר, באמצעות הקלדת גוש וחלקה ולאחר מכן לחיצה על כפתור "חיפוש".</w:t>
      </w:r>
    </w:p>
    <w:p w:rsidR="00E16604" w:rsidRPr="00E16604" w:rsidRDefault="00E16604" w:rsidP="00E16604">
      <w:pPr>
        <w:bidi/>
        <w:spacing w:after="0" w:line="240" w:lineRule="auto"/>
        <w:ind w:left="720"/>
        <w:rPr>
          <w:rFonts w:ascii="Arial" w:eastAsia="Calibri" w:hAnsi="Arial" w:cs="Arial"/>
          <w:rtl/>
        </w:rPr>
      </w:pPr>
      <w:r w:rsidRPr="00E16604">
        <w:rPr>
          <w:rFonts w:ascii="Arial" w:eastAsia="Calibri" w:hAnsi="Arial" w:cs="Arial"/>
          <w:rtl/>
        </w:rPr>
        <w:t xml:space="preserve">לנוחיותך, רצ"ב קישור לאתר זה לצורך איתור </w:t>
      </w:r>
      <w:proofErr w:type="spellStart"/>
      <w:r w:rsidRPr="00E16604">
        <w:rPr>
          <w:rFonts w:ascii="Arial" w:eastAsia="Calibri" w:hAnsi="Arial" w:cs="Arial"/>
          <w:rtl/>
        </w:rPr>
        <w:t>תוכניות</w:t>
      </w:r>
      <w:proofErr w:type="spellEnd"/>
      <w:r w:rsidRPr="00E16604">
        <w:rPr>
          <w:rFonts w:ascii="Arial" w:eastAsia="Calibri" w:hAnsi="Arial" w:cs="Arial"/>
          <w:rtl/>
        </w:rPr>
        <w:t xml:space="preserve"> בהתאם למבוקש על ידך:</w:t>
      </w:r>
    </w:p>
    <w:p w:rsidR="00E16604" w:rsidRPr="00E16604" w:rsidRDefault="00E16604" w:rsidP="00E16604">
      <w:pPr>
        <w:bidi/>
        <w:spacing w:after="0" w:line="240" w:lineRule="auto"/>
        <w:ind w:left="720"/>
        <w:rPr>
          <w:rFonts w:ascii="Arial" w:eastAsia="Calibri" w:hAnsi="Arial" w:cs="Arial"/>
          <w:rtl/>
        </w:rPr>
      </w:pPr>
      <w:hyperlink r:id="rId7" w:history="1">
        <w:r w:rsidRPr="00E16604">
          <w:rPr>
            <w:rFonts w:ascii="Calibri" w:eastAsia="Calibri" w:hAnsi="Calibri" w:cs="Calibri" w:hint="cs"/>
            <w:color w:val="0563C1"/>
            <w:u w:val="single"/>
          </w:rPr>
          <w:t>https://mavat.iplan.gov.il/SV3?searchEntity=0&amp;searchType=0&amp;entityType=0&amp;searchMethod=2</w:t>
        </w:r>
      </w:hyperlink>
    </w:p>
    <w:p w:rsidR="00E16604" w:rsidRPr="00E16604" w:rsidRDefault="00E16604" w:rsidP="00E16604">
      <w:pPr>
        <w:bidi/>
        <w:spacing w:after="0" w:line="240" w:lineRule="auto"/>
        <w:ind w:left="720"/>
        <w:rPr>
          <w:rFonts w:ascii="Arial" w:eastAsia="Calibri" w:hAnsi="Arial" w:cs="Arial"/>
          <w:rtl/>
        </w:rPr>
      </w:pPr>
    </w:p>
    <w:p w:rsidR="00E16604" w:rsidRPr="00E16604" w:rsidRDefault="00E16604" w:rsidP="00E16604">
      <w:pPr>
        <w:bidi/>
        <w:spacing w:after="0" w:line="240" w:lineRule="auto"/>
        <w:ind w:left="720"/>
        <w:rPr>
          <w:rFonts w:ascii="Arial" w:eastAsia="Calibri" w:hAnsi="Arial" w:cs="Arial"/>
          <w:rtl/>
        </w:rPr>
      </w:pPr>
      <w:r w:rsidRPr="00E16604">
        <w:rPr>
          <w:rFonts w:ascii="Arial" w:eastAsia="Calibri" w:hAnsi="Arial" w:cs="Arial"/>
          <w:rtl/>
        </w:rPr>
        <w:t>תוכל למצוא שם מסמכים שונים ולראות אם הבניין נשוא פנייתך כלול בהם.</w:t>
      </w:r>
    </w:p>
    <w:p w:rsidR="00E16604" w:rsidRPr="00E16604" w:rsidRDefault="00E16604" w:rsidP="00E16604">
      <w:pPr>
        <w:bidi/>
        <w:spacing w:after="0" w:line="240" w:lineRule="auto"/>
        <w:ind w:left="720"/>
        <w:rPr>
          <w:rFonts w:ascii="Arial" w:eastAsia="Calibri" w:hAnsi="Arial" w:cs="Arial"/>
          <w:rtl/>
        </w:rPr>
      </w:pPr>
    </w:p>
    <w:p w:rsidR="00E16604" w:rsidRPr="00E16604" w:rsidRDefault="00E16604" w:rsidP="00E16604">
      <w:pPr>
        <w:numPr>
          <w:ilvl w:val="0"/>
          <w:numId w:val="1"/>
        </w:numPr>
        <w:bidi/>
        <w:spacing w:after="0" w:line="240" w:lineRule="auto"/>
        <w:rPr>
          <w:rFonts w:ascii="Arial" w:eastAsia="Times New Roman" w:hAnsi="Arial" w:cs="Arial"/>
          <w:rtl/>
        </w:rPr>
      </w:pPr>
      <w:r w:rsidRPr="00E16604">
        <w:rPr>
          <w:rFonts w:ascii="Arial" w:eastAsia="Times New Roman" w:hAnsi="Arial" w:cs="Arial"/>
          <w:rtl/>
        </w:rPr>
        <w:t>עוד נבקש להבהיר, כי באפשרותך לפנות לעיריית באר שבע בכדי לברר מולם באם קיים אצלם היתר בנייה למבנה הרלוונטי. בהיתר בניה תוכל לאתר פרטים שונים הנוגעים לבניין כמו גם לדירות הכלולות בו.</w:t>
      </w:r>
    </w:p>
    <w:p w:rsidR="00E16604" w:rsidRPr="00E16604" w:rsidRDefault="00E16604" w:rsidP="00E16604">
      <w:pPr>
        <w:bidi/>
        <w:spacing w:after="0" w:line="240" w:lineRule="auto"/>
        <w:rPr>
          <w:rFonts w:ascii="Arial" w:eastAsia="Calibri" w:hAnsi="Arial" w:cs="Arial"/>
          <w:rtl/>
        </w:rPr>
      </w:pPr>
    </w:p>
    <w:p w:rsidR="00E16604" w:rsidRPr="00E16604" w:rsidRDefault="00E16604" w:rsidP="00E16604">
      <w:pPr>
        <w:numPr>
          <w:ilvl w:val="0"/>
          <w:numId w:val="1"/>
        </w:numPr>
        <w:bidi/>
        <w:spacing w:after="0" w:line="240" w:lineRule="auto"/>
        <w:rPr>
          <w:rFonts w:ascii="Calibri" w:eastAsia="Times New Roman" w:hAnsi="Calibri" w:cs="Calibri"/>
          <w:rtl/>
        </w:rPr>
      </w:pPr>
      <w:r w:rsidRPr="00E16604">
        <w:rPr>
          <w:rFonts w:ascii="Arial" w:eastAsia="Times New Roman" w:hAnsi="Arial" w:cs="Arial"/>
          <w:rtl/>
        </w:rPr>
        <w:t xml:space="preserve">עוד </w:t>
      </w:r>
      <w:proofErr w:type="spellStart"/>
      <w:r w:rsidRPr="00E16604">
        <w:rPr>
          <w:rFonts w:ascii="Arial" w:eastAsia="Times New Roman" w:hAnsi="Arial" w:cs="Arial"/>
          <w:rtl/>
        </w:rPr>
        <w:t>יצויין</w:t>
      </w:r>
      <w:proofErr w:type="spellEnd"/>
      <w:r w:rsidRPr="00E16604">
        <w:rPr>
          <w:rFonts w:ascii="Arial" w:eastAsia="Times New Roman" w:hAnsi="Arial" w:cs="Arial"/>
          <w:rtl/>
        </w:rPr>
        <w:t xml:space="preserve"> כי באפשרותך לפנות לחברת עמידר ו/או למשרד השיכון לנסות לברר מולם באם אצלם קיים מידע בנושא זה.</w:t>
      </w:r>
    </w:p>
    <w:p w:rsidR="00E16604" w:rsidRPr="00E16604" w:rsidRDefault="00E16604" w:rsidP="00E16604">
      <w:pPr>
        <w:spacing w:after="0" w:line="240" w:lineRule="auto"/>
        <w:ind w:left="720"/>
        <w:rPr>
          <w:rFonts w:ascii="Arial" w:eastAsia="Calibri" w:hAnsi="Arial" w:cs="Arial" w:hint="cs"/>
          <w:rtl/>
        </w:rPr>
      </w:pPr>
    </w:p>
    <w:p w:rsidR="00E16604" w:rsidRPr="00E16604" w:rsidRDefault="00E16604" w:rsidP="00E16604">
      <w:pPr>
        <w:bidi/>
        <w:spacing w:after="0" w:line="240" w:lineRule="auto"/>
        <w:ind w:left="720"/>
        <w:rPr>
          <w:rFonts w:ascii="Calibri" w:eastAsia="Calibri" w:hAnsi="Calibri" w:cs="Calibri"/>
        </w:rPr>
      </w:pPr>
      <w:r w:rsidRPr="00E16604">
        <w:rPr>
          <w:rFonts w:ascii="Arial" w:eastAsia="Calibri" w:hAnsi="Arial" w:cs="Arial"/>
          <w:rtl/>
        </w:rPr>
        <w:t xml:space="preserve">לנושאים המוזכרים בסעיפים 4 ו- 5 , נא ראה בכך מענה בהתאם לסעיף 8(5) לחוק חופש המידע, </w:t>
      </w:r>
      <w:proofErr w:type="spellStart"/>
      <w:r w:rsidRPr="00E16604">
        <w:rPr>
          <w:rFonts w:ascii="Arial" w:eastAsia="Calibri" w:hAnsi="Arial" w:cs="Arial"/>
          <w:rtl/>
        </w:rPr>
        <w:t>התשנ"ח</w:t>
      </w:r>
      <w:proofErr w:type="spellEnd"/>
      <w:r w:rsidRPr="00E16604">
        <w:rPr>
          <w:rFonts w:ascii="Arial" w:eastAsia="Calibri" w:hAnsi="Arial" w:cs="Arial"/>
          <w:rtl/>
        </w:rPr>
        <w:t xml:space="preserve"> – 1998.</w:t>
      </w:r>
    </w:p>
    <w:p w:rsidR="00E16604" w:rsidRPr="00E16604" w:rsidRDefault="00E16604" w:rsidP="00E16604">
      <w:pPr>
        <w:spacing w:after="0" w:line="240" w:lineRule="auto"/>
        <w:ind w:left="720"/>
        <w:rPr>
          <w:rFonts w:ascii="Arial" w:eastAsia="Calibri" w:hAnsi="Arial" w:cs="Arial" w:hint="cs"/>
          <w:rtl/>
        </w:rPr>
      </w:pPr>
    </w:p>
    <w:p w:rsidR="00E16604" w:rsidRDefault="00E16604" w:rsidP="00E16604">
      <w:pPr>
        <w:numPr>
          <w:ilvl w:val="0"/>
          <w:numId w:val="1"/>
        </w:numPr>
        <w:bidi/>
        <w:spacing w:after="0" w:line="240" w:lineRule="auto"/>
        <w:rPr>
          <w:rFonts w:ascii="Calibri" w:eastAsia="Times New Roman" w:hAnsi="Calibri" w:cs="Calibri"/>
        </w:rPr>
      </w:pPr>
      <w:r w:rsidRPr="00E16604">
        <w:rPr>
          <w:rFonts w:ascii="Arial" w:eastAsia="Times New Roman" w:hAnsi="Arial" w:cs="Arial"/>
          <w:rtl/>
        </w:rPr>
        <w:t xml:space="preserve">בשולי הדברים </w:t>
      </w:r>
      <w:proofErr w:type="spellStart"/>
      <w:r w:rsidRPr="00E16604">
        <w:rPr>
          <w:rFonts w:ascii="Arial" w:eastAsia="Times New Roman" w:hAnsi="Arial" w:cs="Arial"/>
          <w:rtl/>
        </w:rPr>
        <w:t>יצויין</w:t>
      </w:r>
      <w:proofErr w:type="spellEnd"/>
      <w:r w:rsidRPr="00E16604">
        <w:rPr>
          <w:rFonts w:ascii="Arial" w:eastAsia="Times New Roman" w:hAnsi="Arial" w:cs="Arial"/>
          <w:rtl/>
        </w:rPr>
        <w:t xml:space="preserve">, כי במידה ותפנה אל גורמים אלה בבקשות חופש מידע, יש לבחור בטופס המקוון את האפשרות ל"מידע בתשלום" (ולא מידע אישי כפי </w:t>
      </w:r>
      <w:proofErr w:type="spellStart"/>
      <w:r w:rsidRPr="00E16604">
        <w:rPr>
          <w:rFonts w:ascii="Arial" w:eastAsia="Times New Roman" w:hAnsi="Arial" w:cs="Arial"/>
          <w:rtl/>
        </w:rPr>
        <w:t>שסמנת</w:t>
      </w:r>
      <w:proofErr w:type="spellEnd"/>
      <w:r w:rsidRPr="00E16604">
        <w:rPr>
          <w:rFonts w:ascii="Arial" w:eastAsia="Times New Roman" w:hAnsi="Arial" w:cs="Arial"/>
          <w:rtl/>
        </w:rPr>
        <w:t>, שכן מידע זה הינו מידע כגון תעודת הבגרות שלך, מסמכים רפואיים אישיים וכד').</w:t>
      </w:r>
    </w:p>
    <w:p w:rsidR="00E16604" w:rsidRDefault="00E16604" w:rsidP="00E16604">
      <w:pPr>
        <w:bidi/>
        <w:spacing w:after="0" w:line="240" w:lineRule="auto"/>
        <w:rPr>
          <w:rFonts w:ascii="Calibri" w:eastAsia="Times New Roman" w:hAnsi="Calibri" w:cs="Calibri"/>
          <w:rtl/>
        </w:rPr>
      </w:pPr>
    </w:p>
    <w:p w:rsidR="00E16604" w:rsidRDefault="00E16604" w:rsidP="00E16604">
      <w:pPr>
        <w:bidi/>
        <w:spacing w:after="0" w:line="240" w:lineRule="auto"/>
        <w:rPr>
          <w:rFonts w:ascii="Calibri" w:eastAsia="Times New Roman" w:hAnsi="Calibri" w:cs="Calibri"/>
          <w:rtl/>
        </w:rPr>
      </w:pPr>
    </w:p>
    <w:p w:rsidR="00E16604" w:rsidRDefault="00E16604" w:rsidP="00E16604">
      <w:pPr>
        <w:bidi/>
        <w:spacing w:after="0" w:line="240" w:lineRule="auto"/>
        <w:rPr>
          <w:rFonts w:ascii="Calibri" w:eastAsia="Times New Roman" w:hAnsi="Calibri" w:cs="Calibri"/>
          <w:rtl/>
        </w:rPr>
      </w:pPr>
    </w:p>
    <w:p w:rsidR="00E16604" w:rsidRPr="00E16604" w:rsidRDefault="00E16604" w:rsidP="00E16604">
      <w:pPr>
        <w:bidi/>
        <w:spacing w:after="0" w:line="240" w:lineRule="auto"/>
        <w:rPr>
          <w:rFonts w:ascii="Calibri" w:eastAsia="Times New Roman" w:hAnsi="Calibri" w:cs="Calibri"/>
        </w:rPr>
      </w:pPr>
      <w:r>
        <w:rPr>
          <w:rFonts w:ascii="Calibri" w:eastAsia="Times New Roman" w:hAnsi="Calibri" w:cs="Calibri" w:hint="cs"/>
          <w:rtl/>
        </w:rPr>
        <w:t>בברכה,</w:t>
      </w:r>
    </w:p>
    <w:p w:rsidR="00E16604" w:rsidRPr="00E16604" w:rsidRDefault="00E16604" w:rsidP="00E16604">
      <w:pPr>
        <w:spacing w:after="0" w:line="240" w:lineRule="auto"/>
        <w:ind w:left="720"/>
        <w:rPr>
          <w:rFonts w:ascii="Arial" w:eastAsia="Calibri" w:hAnsi="Arial" w:cs="Arial" w:hint="cs"/>
          <w:rtl/>
        </w:rPr>
      </w:pPr>
    </w:p>
    <w:p w:rsidR="001F350D" w:rsidRDefault="00E16604" w:rsidP="00E16604">
      <w:pPr>
        <w:bidi/>
        <w:spacing w:after="0" w:line="360" w:lineRule="auto"/>
        <w:ind w:left="84"/>
        <w:jc w:val="center"/>
        <w:rPr>
          <w:rFonts w:ascii="David" w:hAnsi="David" w:cs="David" w:hint="cs"/>
          <w:b/>
          <w:bCs/>
          <w:sz w:val="24"/>
          <w:szCs w:val="24"/>
          <w:u w:val="single"/>
          <w:rtl/>
        </w:rPr>
      </w:pPr>
      <w:r>
        <w:rPr>
          <w:noProof/>
        </w:rPr>
        <w:drawing>
          <wp:inline distT="0" distB="0" distL="0" distR="0">
            <wp:extent cx="5274310" cy="1263637"/>
            <wp:effectExtent l="0" t="0" r="2540" b="0"/>
            <wp:docPr id="2" name="תמונה 2" descr="cid:image003.jpg@01DA0732.D016DF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5" descr="cid:image003.jpg@01DA0732.D016DF1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5274310" cy="1263637"/>
                    </a:xfrm>
                    <a:prstGeom prst="rect">
                      <a:avLst/>
                    </a:prstGeom>
                    <a:noFill/>
                    <a:ln>
                      <a:noFill/>
                    </a:ln>
                  </pic:spPr>
                </pic:pic>
              </a:graphicData>
            </a:graphic>
          </wp:inline>
        </w:drawing>
      </w:r>
    </w:p>
    <w:sectPr w:rsidR="001F350D" w:rsidSect="0075321C">
      <w:headerReference w:type="default" r:id="rId10"/>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F350D" w:rsidRDefault="001F350D" w:rsidP="001F350D">
      <w:pPr>
        <w:spacing w:after="0" w:line="240" w:lineRule="auto"/>
      </w:pPr>
      <w:r>
        <w:separator/>
      </w:r>
    </w:p>
  </w:endnote>
  <w:endnote w:type="continuationSeparator" w:id="0">
    <w:p w:rsidR="001F350D" w:rsidRDefault="001F350D" w:rsidP="001F35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F350D" w:rsidRDefault="001F350D" w:rsidP="001F350D">
      <w:pPr>
        <w:spacing w:after="0" w:line="240" w:lineRule="auto"/>
      </w:pPr>
      <w:r>
        <w:separator/>
      </w:r>
    </w:p>
  </w:footnote>
  <w:footnote w:type="continuationSeparator" w:id="0">
    <w:p w:rsidR="001F350D" w:rsidRDefault="001F350D" w:rsidP="001F35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350D" w:rsidRDefault="001F350D" w:rsidP="001F350D">
    <w:pPr>
      <w:pStyle w:val="a3"/>
      <w:jc w:val="center"/>
    </w:pPr>
    <w:r>
      <w:rPr>
        <w:noProof/>
      </w:rPr>
      <w:drawing>
        <wp:inline distT="0" distB="0" distL="0" distR="0" wp14:anchorId="0CC22169" wp14:editId="0E887504">
          <wp:extent cx="1209675" cy="1209675"/>
          <wp:effectExtent l="0" t="0" r="9525" b="9525"/>
          <wp:docPr id="19" name="Picture 1"/>
          <wp:cNvGraphicFramePr/>
          <a:graphic xmlns:a="http://schemas.openxmlformats.org/drawingml/2006/main">
            <a:graphicData uri="http://schemas.openxmlformats.org/drawingml/2006/picture">
              <pic:pic xmlns:pic="http://schemas.openxmlformats.org/drawingml/2006/picture">
                <pic:nvPicPr>
                  <pic:cNvPr id="19" name="Picture 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09675" cy="12096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B22258"/>
    <w:multiLevelType w:val="hybridMultilevel"/>
    <w:tmpl w:val="2F46DD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50D"/>
    <w:rsid w:val="00022B75"/>
    <w:rsid w:val="001F350D"/>
    <w:rsid w:val="0075321C"/>
    <w:rsid w:val="00984F2A"/>
    <w:rsid w:val="00E1660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EEA8A"/>
  <w15:chartTrackingRefBased/>
  <w15:docId w15:val="{9185E0BA-A7B4-4FE3-8641-681E53EBC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F350D"/>
    <w:rPr>
      <w:rFonts w:eastAsiaTheme="minorEastAsi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F350D"/>
    <w:pPr>
      <w:tabs>
        <w:tab w:val="center" w:pos="4153"/>
        <w:tab w:val="right" w:pos="8306"/>
      </w:tabs>
      <w:spacing w:after="0" w:line="240" w:lineRule="auto"/>
    </w:pPr>
  </w:style>
  <w:style w:type="character" w:customStyle="1" w:styleId="a4">
    <w:name w:val="כותרת עליונה תו"/>
    <w:basedOn w:val="a0"/>
    <w:link w:val="a3"/>
    <w:uiPriority w:val="99"/>
    <w:rsid w:val="001F350D"/>
    <w:rPr>
      <w:rFonts w:eastAsiaTheme="minorEastAsia"/>
    </w:rPr>
  </w:style>
  <w:style w:type="paragraph" w:styleId="a5">
    <w:name w:val="footer"/>
    <w:basedOn w:val="a"/>
    <w:link w:val="a6"/>
    <w:uiPriority w:val="99"/>
    <w:unhideWhenUsed/>
    <w:rsid w:val="001F350D"/>
    <w:pPr>
      <w:tabs>
        <w:tab w:val="center" w:pos="4153"/>
        <w:tab w:val="right" w:pos="8306"/>
      </w:tabs>
      <w:spacing w:after="0" w:line="240" w:lineRule="auto"/>
    </w:pPr>
  </w:style>
  <w:style w:type="character" w:customStyle="1" w:styleId="a6">
    <w:name w:val="כותרת תחתונה תו"/>
    <w:basedOn w:val="a0"/>
    <w:link w:val="a5"/>
    <w:uiPriority w:val="99"/>
    <w:rsid w:val="001F350D"/>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5846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mavat.iplan.gov.il/SV3?searchEntity=0&amp;searchType=0&amp;entityType=0&amp;searchMethod=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cid:image001.jpg@01DA5CD6.0105923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241</Words>
  <Characters>1205</Characters>
  <Application>Microsoft Office Word</Application>
  <DocSecurity>0</DocSecurity>
  <Lines>10</Lines>
  <Paragraphs>2</Paragraphs>
  <ScaleCrop>false</ScaleCrop>
  <HeadingPairs>
    <vt:vector size="2" baseType="variant">
      <vt:variant>
        <vt:lpstr>שם</vt:lpstr>
      </vt:variant>
      <vt:variant>
        <vt:i4>1</vt:i4>
      </vt:variant>
    </vt:vector>
  </HeadingPairs>
  <TitlesOfParts>
    <vt:vector size="1" baseType="lpstr">
      <vt:lpstr/>
    </vt:vector>
  </TitlesOfParts>
  <Company>IPLAN</Company>
  <LinksUpToDate>false</LinksUpToDate>
  <CharactersWithSpaces>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רמה קדמי-חיים</dc:creator>
  <cp:keywords/>
  <dc:description/>
  <cp:lastModifiedBy>רמה קדמי-חיים</cp:lastModifiedBy>
  <cp:revision>2</cp:revision>
  <dcterms:created xsi:type="dcterms:W3CDTF">2024-02-11T08:56:00Z</dcterms:created>
  <dcterms:modified xsi:type="dcterms:W3CDTF">2024-02-11T08:56:00Z</dcterms:modified>
</cp:coreProperties>
</file>