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230DFA27" w:rsidR="005A4A94" w:rsidRPr="001B1375" w:rsidRDefault="005A4A94" w:rsidP="002D4008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654E00">
        <w:rPr>
          <w:rFonts w:ascii="David" w:hAnsi="David" w:cs="David"/>
          <w:noProof/>
          <w:sz w:val="24"/>
          <w:szCs w:val="24"/>
          <w:rtl/>
        </w:rPr>
        <w:t>‏יום שני כ"ח תמוז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3100F805" w:rsidR="005A4A94" w:rsidRPr="001B1375" w:rsidRDefault="005A4A94" w:rsidP="002D4008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654E00">
        <w:rPr>
          <w:rFonts w:ascii="David" w:hAnsi="David" w:cs="David"/>
          <w:noProof/>
          <w:sz w:val="24"/>
          <w:szCs w:val="24"/>
          <w:rtl/>
        </w:rPr>
        <w:t>‏17/07/2023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252AD5B0" w:rsidR="005A4A94" w:rsidRPr="001B1375" w:rsidRDefault="005A4A94" w:rsidP="002D4008">
      <w:pPr>
        <w:bidi/>
        <w:spacing w:before="120" w:after="12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8A7F8D">
        <w:rPr>
          <w:rFonts w:ascii="David" w:hAnsi="David" w:cs="David" w:hint="cs"/>
          <w:sz w:val="24"/>
          <w:szCs w:val="24"/>
          <w:rtl/>
        </w:rPr>
        <w:t>3056-23-00</w:t>
      </w:r>
      <w:r w:rsidR="007C435B">
        <w:rPr>
          <w:rFonts w:ascii="David" w:hAnsi="David" w:cs="David" w:hint="cs"/>
          <w:sz w:val="24"/>
          <w:szCs w:val="24"/>
          <w:rtl/>
        </w:rPr>
        <w:t>18</w:t>
      </w:r>
    </w:p>
    <w:p w14:paraId="798D7F13" w14:textId="77777777" w:rsidR="005D2F0F" w:rsidRPr="001B1375" w:rsidRDefault="005D2F0F" w:rsidP="002D4008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58050C0C" w14:textId="77777777" w:rsidR="005A38DE" w:rsidRDefault="005A38DE" w:rsidP="002D4008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54AC1933" w:rsidR="005D2F0F" w:rsidRDefault="00574C80" w:rsidP="005A38DE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694FA87E" w14:textId="77777777" w:rsidR="005A38DE" w:rsidRDefault="005A38DE" w:rsidP="005A38DE">
      <w:pPr>
        <w:bidi/>
        <w:spacing w:before="120" w:after="12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4EA0EE98" w14:textId="77777777" w:rsidR="00FF1355" w:rsidRDefault="00690D25" w:rsidP="002D4008">
      <w:pPr>
        <w:bidi/>
        <w:spacing w:before="120" w:after="12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7C435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3056-23-0018 תו</w:t>
      </w:r>
      <w:r w:rsidR="00BE3B80">
        <w:rPr>
          <w:rFonts w:ascii="David" w:hAnsi="David" w:cs="David" w:hint="cs"/>
          <w:b/>
          <w:bCs/>
          <w:sz w:val="24"/>
          <w:szCs w:val="24"/>
          <w:u w:val="single"/>
          <w:rtl/>
        </w:rPr>
        <w:t>כנית</w:t>
      </w:r>
      <w:r w:rsidR="007C435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כוללנית </w:t>
      </w:r>
      <w:proofErr w:type="spellStart"/>
      <w:r w:rsidR="00BE3B80">
        <w:rPr>
          <w:rFonts w:ascii="David" w:hAnsi="David" w:cs="David" w:hint="cs"/>
          <w:b/>
          <w:bCs/>
          <w:sz w:val="24"/>
          <w:szCs w:val="24"/>
          <w:u w:val="single"/>
          <w:rtl/>
        </w:rPr>
        <w:t>אעבלין</w:t>
      </w:r>
      <w:proofErr w:type="spellEnd"/>
      <w:r w:rsidR="007C435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FCC3C40" w14:textId="683B866D" w:rsidR="00690D25" w:rsidRDefault="007C435B" w:rsidP="00FF1355">
      <w:pPr>
        <w:bidi/>
        <w:spacing w:before="120" w:after="12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שמספרה 261-0541037</w:t>
      </w:r>
      <w:r w:rsidR="00AE0E63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695B2E0D" w14:textId="77777777" w:rsidR="00DB1E9D" w:rsidRPr="001B1375" w:rsidRDefault="00DB1E9D" w:rsidP="002D4008">
      <w:pPr>
        <w:bidi/>
        <w:spacing w:before="120" w:after="12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930288E" w14:textId="1EDD90E3" w:rsidR="00690D25" w:rsidRDefault="00690D25" w:rsidP="002D4008">
      <w:pPr>
        <w:bidi/>
        <w:spacing w:before="120" w:after="120" w:line="36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 w:rsidR="00804633">
        <w:rPr>
          <w:rFonts w:ascii="David" w:hAnsi="David" w:cs="David" w:hint="cs"/>
          <w:sz w:val="24"/>
          <w:szCs w:val="24"/>
          <w:rtl/>
        </w:rPr>
        <w:t>ך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7C435B">
        <w:rPr>
          <w:rFonts w:ascii="David" w:hAnsi="David" w:cs="David" w:hint="cs"/>
          <w:sz w:val="24"/>
          <w:szCs w:val="24"/>
          <w:rtl/>
        </w:rPr>
        <w:t>24.5</w:t>
      </w:r>
      <w:r w:rsidR="00BB186F">
        <w:rPr>
          <w:rFonts w:ascii="David" w:hAnsi="David" w:cs="David" w:hint="cs"/>
          <w:sz w:val="24"/>
          <w:szCs w:val="24"/>
          <w:rtl/>
        </w:rPr>
        <w:t>.</w:t>
      </w:r>
      <w:r w:rsidR="001A311B">
        <w:rPr>
          <w:rFonts w:ascii="David" w:hAnsi="David" w:cs="David" w:hint="cs"/>
          <w:sz w:val="24"/>
          <w:szCs w:val="24"/>
          <w:rtl/>
        </w:rPr>
        <w:t xml:space="preserve">2023 </w:t>
      </w:r>
      <w:r w:rsidRPr="001B1375">
        <w:rPr>
          <w:rFonts w:ascii="David" w:hAnsi="David" w:cs="David"/>
          <w:sz w:val="24"/>
          <w:szCs w:val="24"/>
          <w:rtl/>
        </w:rPr>
        <w:t xml:space="preserve">לקבלת מידע </w:t>
      </w:r>
      <w:r w:rsidR="008A7F8D">
        <w:rPr>
          <w:rFonts w:ascii="David" w:hAnsi="David" w:cs="David" w:hint="cs"/>
          <w:sz w:val="24"/>
          <w:szCs w:val="24"/>
          <w:rtl/>
        </w:rPr>
        <w:t>הנוגע ל</w:t>
      </w:r>
      <w:r w:rsidR="00BE3B80">
        <w:rPr>
          <w:rFonts w:ascii="David" w:hAnsi="David" w:cs="David" w:hint="cs"/>
          <w:sz w:val="24"/>
          <w:szCs w:val="24"/>
          <w:rtl/>
        </w:rPr>
        <w:t xml:space="preserve">תכנית המתאר </w:t>
      </w:r>
      <w:proofErr w:type="spellStart"/>
      <w:r w:rsidR="00BE3B80">
        <w:rPr>
          <w:rFonts w:ascii="David" w:hAnsi="David" w:cs="David" w:hint="cs"/>
          <w:sz w:val="24"/>
          <w:szCs w:val="24"/>
          <w:rtl/>
        </w:rPr>
        <w:t>לאעבלין</w:t>
      </w:r>
      <w:proofErr w:type="spellEnd"/>
      <w:r w:rsidR="00BE3B80">
        <w:rPr>
          <w:rFonts w:ascii="David" w:hAnsi="David" w:cs="David" w:hint="cs"/>
          <w:sz w:val="24"/>
          <w:szCs w:val="24"/>
          <w:rtl/>
        </w:rPr>
        <w:t xml:space="preserve"> שמספרה 261-05</w:t>
      </w:r>
      <w:r w:rsidR="007C435B">
        <w:rPr>
          <w:rFonts w:ascii="David" w:hAnsi="David" w:cs="David" w:hint="cs"/>
          <w:sz w:val="24"/>
          <w:szCs w:val="24"/>
          <w:rtl/>
        </w:rPr>
        <w:t xml:space="preserve">41037 </w:t>
      </w:r>
      <w:r w:rsidR="00BE3B80">
        <w:rPr>
          <w:rFonts w:ascii="David" w:hAnsi="David" w:cs="David" w:hint="cs"/>
          <w:sz w:val="24"/>
          <w:szCs w:val="24"/>
          <w:rtl/>
        </w:rPr>
        <w:t>התקב</w:t>
      </w:r>
      <w:r w:rsidR="00D755E8">
        <w:rPr>
          <w:rFonts w:ascii="David" w:hAnsi="David" w:cs="David" w:hint="cs"/>
          <w:sz w:val="24"/>
          <w:szCs w:val="24"/>
          <w:rtl/>
        </w:rPr>
        <w:t>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1A311B">
        <w:rPr>
          <w:rFonts w:ascii="David" w:hAnsi="David" w:cs="David" w:hint="cs"/>
          <w:sz w:val="24"/>
          <w:szCs w:val="24"/>
          <w:rtl/>
        </w:rPr>
        <w:t>.</w:t>
      </w:r>
      <w:r w:rsidR="007B5252">
        <w:rPr>
          <w:rFonts w:ascii="David" w:hAnsi="David" w:cs="David" w:hint="cs"/>
          <w:sz w:val="24"/>
          <w:szCs w:val="24"/>
          <w:rtl/>
        </w:rPr>
        <w:t xml:space="preserve"> 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7E767535" w14:textId="7139126D" w:rsidR="007C435B" w:rsidRPr="00AE1D8C" w:rsidRDefault="00BE3B80" w:rsidP="00AE1D8C">
      <w:pPr>
        <w:pStyle w:val="a8"/>
        <w:numPr>
          <w:ilvl w:val="0"/>
          <w:numId w:val="18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בנוגע לבקשתך לקבלת</w:t>
      </w:r>
      <w:r w:rsidR="00F4586F">
        <w:rPr>
          <w:rFonts w:ascii="David" w:hAnsi="David" w:cs="David" w:hint="cs"/>
          <w:sz w:val="24"/>
          <w:szCs w:val="24"/>
          <w:rtl/>
        </w:rPr>
        <w:t xml:space="preserve"> "</w:t>
      </w:r>
      <w:r w:rsidR="00F4586F" w:rsidRPr="002D4008">
        <w:rPr>
          <w:rFonts w:ascii="David" w:hAnsi="David" w:cs="David" w:hint="cs"/>
          <w:i/>
          <w:iCs/>
          <w:sz w:val="24"/>
          <w:szCs w:val="24"/>
          <w:rtl/>
        </w:rPr>
        <w:t>כל מ</w:t>
      </w:r>
      <w:r w:rsidR="007C435B" w:rsidRPr="002D4008">
        <w:rPr>
          <w:rFonts w:ascii="David" w:hAnsi="David" w:cs="David" w:hint="cs"/>
          <w:i/>
          <w:iCs/>
          <w:sz w:val="24"/>
          <w:szCs w:val="24"/>
          <w:rtl/>
        </w:rPr>
        <w:t>ייל או התכתבות בין מינהל התכנון וועדה מחוזית צפון מצד אחד ל</w:t>
      </w:r>
      <w:r w:rsidR="00F4586F" w:rsidRPr="002D4008">
        <w:rPr>
          <w:rFonts w:ascii="David" w:hAnsi="David" w:cs="David" w:hint="cs"/>
          <w:i/>
          <w:iCs/>
          <w:sz w:val="24"/>
          <w:szCs w:val="24"/>
          <w:rtl/>
        </w:rPr>
        <w:t xml:space="preserve">מועצה המקומית </w:t>
      </w:r>
      <w:proofErr w:type="spellStart"/>
      <w:r w:rsidR="00F4586F" w:rsidRPr="002D4008">
        <w:rPr>
          <w:rFonts w:ascii="David" w:hAnsi="David" w:cs="David" w:hint="cs"/>
          <w:i/>
          <w:iCs/>
          <w:sz w:val="24"/>
          <w:szCs w:val="24"/>
          <w:rtl/>
        </w:rPr>
        <w:t>אעבלין</w:t>
      </w:r>
      <w:proofErr w:type="spellEnd"/>
      <w:r w:rsidR="00F4586F" w:rsidRPr="002D4008">
        <w:rPr>
          <w:rFonts w:ascii="David" w:hAnsi="David" w:cs="David" w:hint="cs"/>
          <w:i/>
          <w:iCs/>
          <w:sz w:val="24"/>
          <w:szCs w:val="24"/>
          <w:rtl/>
        </w:rPr>
        <w:t xml:space="preserve"> </w:t>
      </w:r>
      <w:r w:rsidR="007C435B" w:rsidRPr="002D4008">
        <w:rPr>
          <w:rFonts w:ascii="David" w:hAnsi="David" w:cs="David" w:hint="cs"/>
          <w:i/>
          <w:iCs/>
          <w:sz w:val="24"/>
          <w:szCs w:val="24"/>
          <w:rtl/>
        </w:rPr>
        <w:t>מצד שני</w:t>
      </w:r>
      <w:r w:rsidR="00F4586F">
        <w:rPr>
          <w:rFonts w:ascii="David" w:hAnsi="David" w:cs="David" w:hint="cs"/>
          <w:sz w:val="24"/>
          <w:szCs w:val="24"/>
          <w:rtl/>
        </w:rPr>
        <w:t xml:space="preserve">", </w:t>
      </w:r>
      <w:r w:rsidR="002D4008">
        <w:rPr>
          <w:rFonts w:ascii="David" w:hAnsi="David" w:cs="David" w:hint="cs"/>
          <w:sz w:val="24"/>
          <w:szCs w:val="24"/>
          <w:rtl/>
        </w:rPr>
        <w:t>ובהתאם לבדיקה ש</w:t>
      </w:r>
      <w:r w:rsidR="007F5B9D" w:rsidRPr="00AE1D8C">
        <w:rPr>
          <w:rFonts w:ascii="David" w:hAnsi="David" w:cs="David" w:hint="eastAsia"/>
          <w:sz w:val="24"/>
          <w:szCs w:val="24"/>
          <w:rtl/>
        </w:rPr>
        <w:t>נערכה</w:t>
      </w:r>
      <w:r w:rsidR="007F5B9D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F5B9D" w:rsidRPr="00AE1D8C">
        <w:rPr>
          <w:rFonts w:ascii="David" w:hAnsi="David" w:cs="David" w:hint="eastAsia"/>
          <w:sz w:val="24"/>
          <w:szCs w:val="24"/>
          <w:rtl/>
        </w:rPr>
        <w:t>במשרדנו</w:t>
      </w:r>
      <w:r w:rsidR="007F5B9D" w:rsidRPr="00AE1D8C">
        <w:rPr>
          <w:rFonts w:ascii="David" w:hAnsi="David" w:cs="David"/>
          <w:sz w:val="24"/>
          <w:szCs w:val="24"/>
          <w:rtl/>
        </w:rPr>
        <w:t xml:space="preserve">, </w:t>
      </w:r>
      <w:r w:rsidR="003F0B2D">
        <w:rPr>
          <w:rFonts w:ascii="David" w:hAnsi="David" w:cs="David" w:hint="cs"/>
          <w:sz w:val="24"/>
          <w:szCs w:val="24"/>
          <w:rtl/>
        </w:rPr>
        <w:t xml:space="preserve">להלן </w:t>
      </w:r>
      <w:r w:rsidR="002D4008">
        <w:rPr>
          <w:rFonts w:ascii="David" w:hAnsi="David" w:cs="David" w:hint="cs"/>
          <w:sz w:val="24"/>
          <w:szCs w:val="24"/>
          <w:rtl/>
        </w:rPr>
        <w:t>ה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מסמכים</w:t>
      </w:r>
      <w:r w:rsidR="007C435B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שאותרו</w:t>
      </w:r>
      <w:r w:rsidR="007C435B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על</w:t>
      </w:r>
      <w:r w:rsidR="007C435B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ידי</w:t>
      </w:r>
      <w:r w:rsidR="007C435B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לשכת</w:t>
      </w:r>
      <w:r w:rsidR="007C435B" w:rsidRPr="00AE1D8C">
        <w:rPr>
          <w:rFonts w:ascii="David" w:hAnsi="David" w:cs="David"/>
          <w:sz w:val="24"/>
          <w:szCs w:val="24"/>
          <w:rtl/>
        </w:rPr>
        <w:t xml:space="preserve"> </w:t>
      </w:r>
      <w:r w:rsidR="007C435B" w:rsidRPr="00AE1D8C">
        <w:rPr>
          <w:rFonts w:ascii="David" w:hAnsi="David" w:cs="David" w:hint="eastAsia"/>
          <w:sz w:val="24"/>
          <w:szCs w:val="24"/>
          <w:rtl/>
        </w:rPr>
        <w:t>התכנון</w:t>
      </w:r>
      <w:r w:rsidR="007F5B9D" w:rsidRPr="00AE1D8C">
        <w:rPr>
          <w:rFonts w:ascii="David" w:hAnsi="David" w:cs="David"/>
          <w:sz w:val="24"/>
          <w:szCs w:val="24"/>
          <w:rtl/>
        </w:rPr>
        <w:t xml:space="preserve"> המחוזית במחוז צפון:</w:t>
      </w:r>
    </w:p>
    <w:p w14:paraId="42A81C0B" w14:textId="3C94824C" w:rsidR="002D2C3B" w:rsidRDefault="002D2C3B" w:rsidP="002D4008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473DC7">
        <w:rPr>
          <w:rFonts w:ascii="David" w:hAnsi="David" w:cs="David" w:hint="cs"/>
          <w:sz w:val="24"/>
          <w:szCs w:val="24"/>
          <w:rtl/>
        </w:rPr>
        <w:t xml:space="preserve">סיכום ישיבה בנוגע לחזיריות מיום </w:t>
      </w:r>
      <w:r w:rsidR="0072477A">
        <w:rPr>
          <w:rFonts w:ascii="David" w:hAnsi="David" w:cs="David" w:hint="cs"/>
          <w:sz w:val="24"/>
          <w:szCs w:val="24"/>
          <w:rtl/>
        </w:rPr>
        <w:t>2</w:t>
      </w:r>
      <w:r w:rsidRPr="00473DC7">
        <w:rPr>
          <w:rFonts w:ascii="David" w:hAnsi="David" w:cs="David" w:hint="cs"/>
          <w:sz w:val="24"/>
          <w:szCs w:val="24"/>
          <w:rtl/>
        </w:rPr>
        <w:t>1</w:t>
      </w:r>
      <w:r w:rsidR="00131B98" w:rsidRPr="00473DC7">
        <w:rPr>
          <w:rFonts w:ascii="David" w:hAnsi="David" w:cs="David" w:hint="cs"/>
          <w:sz w:val="24"/>
          <w:szCs w:val="24"/>
          <w:rtl/>
        </w:rPr>
        <w:t>.</w:t>
      </w:r>
      <w:r w:rsidRPr="00473DC7">
        <w:rPr>
          <w:rFonts w:ascii="David" w:hAnsi="David" w:cs="David" w:hint="cs"/>
          <w:sz w:val="24"/>
          <w:szCs w:val="24"/>
          <w:rtl/>
        </w:rPr>
        <w:t>10</w:t>
      </w:r>
      <w:r w:rsidR="00131B98" w:rsidRPr="00473DC7">
        <w:rPr>
          <w:rFonts w:ascii="David" w:hAnsi="David" w:cs="David" w:hint="cs"/>
          <w:sz w:val="24"/>
          <w:szCs w:val="24"/>
          <w:rtl/>
        </w:rPr>
        <w:t>.</w:t>
      </w:r>
      <w:r w:rsidRPr="00473DC7">
        <w:rPr>
          <w:rFonts w:ascii="David" w:hAnsi="David" w:cs="David" w:hint="cs"/>
          <w:sz w:val="24"/>
          <w:szCs w:val="24"/>
          <w:rtl/>
        </w:rPr>
        <w:t>2</w:t>
      </w:r>
      <w:r>
        <w:rPr>
          <w:rFonts w:ascii="David" w:hAnsi="David" w:cs="David" w:hint="cs"/>
          <w:sz w:val="24"/>
          <w:szCs w:val="24"/>
          <w:rtl/>
        </w:rPr>
        <w:t>018.</w:t>
      </w:r>
    </w:p>
    <w:p w14:paraId="02793028" w14:textId="133376AE" w:rsidR="007F5B9D" w:rsidRDefault="00C551B1" w:rsidP="002D4008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סיכום ישיבה בנושא הסדרת פתרון שפכים לאזור החזיריות ובית הנחירה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באעבלין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מיום 18.10.</w:t>
      </w:r>
      <w:r w:rsidR="001A311B">
        <w:rPr>
          <w:rFonts w:ascii="David" w:hAnsi="David" w:cs="David" w:hint="cs"/>
          <w:sz w:val="24"/>
          <w:szCs w:val="24"/>
          <w:rtl/>
        </w:rPr>
        <w:t>2017</w:t>
      </w:r>
      <w:r>
        <w:rPr>
          <w:rFonts w:ascii="David" w:hAnsi="David" w:cs="David" w:hint="cs"/>
          <w:sz w:val="24"/>
          <w:szCs w:val="24"/>
          <w:rtl/>
        </w:rPr>
        <w:t>.</w:t>
      </w:r>
      <w:r w:rsidR="007F5B9D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21C6A54C" w14:textId="3A5FCDA2" w:rsidR="004202B2" w:rsidRDefault="004202B2" w:rsidP="002D4008">
      <w:pPr>
        <w:pStyle w:val="a8"/>
        <w:numPr>
          <w:ilvl w:val="0"/>
          <w:numId w:val="21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מייל מלשכת התכנון מיום 26.7.2020 - </w:t>
      </w:r>
      <w:r w:rsidRPr="004202B2">
        <w:rPr>
          <w:rFonts w:ascii="David" w:hAnsi="David" w:cs="David"/>
          <w:sz w:val="24"/>
          <w:szCs w:val="24"/>
          <w:rtl/>
        </w:rPr>
        <w:t xml:space="preserve">טיוטת שינוי </w:t>
      </w:r>
      <w:proofErr w:type="spellStart"/>
      <w:r w:rsidRPr="004202B2">
        <w:rPr>
          <w:rFonts w:ascii="David" w:hAnsi="David" w:cs="David"/>
          <w:sz w:val="24"/>
          <w:szCs w:val="24"/>
          <w:rtl/>
        </w:rPr>
        <w:t>תמ"מ</w:t>
      </w:r>
      <w:proofErr w:type="spellEnd"/>
      <w:r w:rsidRPr="004202B2">
        <w:rPr>
          <w:rFonts w:ascii="David" w:hAnsi="David" w:cs="David"/>
          <w:sz w:val="24"/>
          <w:szCs w:val="24"/>
          <w:rtl/>
        </w:rPr>
        <w:t xml:space="preserve"> - הרחבת הישוב </w:t>
      </w:r>
      <w:proofErr w:type="spellStart"/>
      <w:r w:rsidRPr="004202B2">
        <w:rPr>
          <w:rFonts w:ascii="David" w:hAnsi="David" w:cs="David"/>
          <w:sz w:val="24"/>
          <w:szCs w:val="24"/>
          <w:rtl/>
        </w:rPr>
        <w:t>אעבלין</w:t>
      </w:r>
      <w:proofErr w:type="spellEnd"/>
      <w:r>
        <w:rPr>
          <w:rFonts w:ascii="David" w:hAnsi="David" w:cs="David" w:hint="cs"/>
          <w:sz w:val="24"/>
          <w:szCs w:val="24"/>
          <w:rtl/>
        </w:rPr>
        <w:t>.</w:t>
      </w:r>
    </w:p>
    <w:p w14:paraId="7EB455EA" w14:textId="31F28C10" w:rsidR="004061BA" w:rsidRPr="00AD5462" w:rsidRDefault="008808CE" w:rsidP="00AD5462">
      <w:pPr>
        <w:pStyle w:val="a8"/>
        <w:numPr>
          <w:ilvl w:val="0"/>
          <w:numId w:val="18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AD5462">
        <w:rPr>
          <w:rFonts w:ascii="David" w:hAnsi="David" w:cs="David" w:hint="eastAsia"/>
          <w:sz w:val="24"/>
          <w:szCs w:val="24"/>
          <w:rtl/>
        </w:rPr>
        <w:t>נבקש</w:t>
      </w:r>
      <w:r w:rsidRPr="00AD5462">
        <w:rPr>
          <w:rFonts w:ascii="David" w:hAnsi="David" w:cs="David"/>
          <w:sz w:val="24"/>
          <w:szCs w:val="24"/>
          <w:rtl/>
        </w:rPr>
        <w:t xml:space="preserve"> לציין כי </w:t>
      </w:r>
      <w:r w:rsidRPr="00AD5462">
        <w:rPr>
          <w:rFonts w:ascii="David" w:hAnsi="David" w:cs="David" w:hint="eastAsia"/>
          <w:sz w:val="24"/>
          <w:szCs w:val="24"/>
          <w:rtl/>
        </w:rPr>
        <w:t>אותרו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sz w:val="24"/>
          <w:szCs w:val="24"/>
          <w:rtl/>
        </w:rPr>
        <w:t>מסמכים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sz w:val="24"/>
          <w:szCs w:val="24"/>
          <w:rtl/>
        </w:rPr>
        <w:t>נוספים</w:t>
      </w:r>
      <w:r w:rsidR="003F0B2D">
        <w:rPr>
          <w:rFonts w:ascii="David" w:hAnsi="David" w:cs="David" w:hint="cs"/>
          <w:sz w:val="24"/>
          <w:szCs w:val="24"/>
          <w:rtl/>
        </w:rPr>
        <w:t xml:space="preserve"> אותם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sz w:val="24"/>
          <w:szCs w:val="24"/>
          <w:rtl/>
        </w:rPr>
        <w:t>הוחלט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sz w:val="24"/>
          <w:szCs w:val="24"/>
          <w:rtl/>
        </w:rPr>
        <w:t>שלא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sz w:val="24"/>
          <w:szCs w:val="24"/>
          <w:rtl/>
        </w:rPr>
        <w:t>למסור</w:t>
      </w:r>
      <w:r w:rsidR="002D4008">
        <w:rPr>
          <w:rFonts w:ascii="David" w:hAnsi="David" w:cs="David" w:hint="cs"/>
          <w:sz w:val="24"/>
          <w:szCs w:val="24"/>
          <w:rtl/>
        </w:rPr>
        <w:t>. זאת</w:t>
      </w:r>
      <w:r w:rsidR="003F0B2D">
        <w:rPr>
          <w:rFonts w:ascii="David" w:hAnsi="David" w:cs="David" w:hint="cs"/>
          <w:sz w:val="24"/>
          <w:szCs w:val="24"/>
          <w:rtl/>
        </w:rPr>
        <w:t>,</w:t>
      </w:r>
      <w:r w:rsidRPr="00AD5462">
        <w:rPr>
          <w:rFonts w:ascii="David" w:hAnsi="David" w:cs="David"/>
          <w:sz w:val="24"/>
          <w:szCs w:val="24"/>
          <w:rtl/>
        </w:rPr>
        <w:t xml:space="preserve"> </w:t>
      </w:r>
      <w:r w:rsidR="004061BA" w:rsidRPr="00AD5462">
        <w:rPr>
          <w:rFonts w:ascii="David" w:hAnsi="David" w:cs="David" w:hint="eastAsia"/>
          <w:sz w:val="24"/>
          <w:szCs w:val="24"/>
          <w:rtl/>
        </w:rPr>
        <w:t>ממספר</w:t>
      </w:r>
      <w:r w:rsidR="004061BA" w:rsidRPr="00AD5462">
        <w:rPr>
          <w:rFonts w:ascii="David" w:hAnsi="David" w:cs="David"/>
          <w:sz w:val="24"/>
          <w:szCs w:val="24"/>
          <w:rtl/>
        </w:rPr>
        <w:t xml:space="preserve"> </w:t>
      </w:r>
      <w:r w:rsidR="004061BA" w:rsidRPr="00AD5462">
        <w:rPr>
          <w:rFonts w:ascii="David" w:hAnsi="David" w:cs="David" w:hint="eastAsia"/>
          <w:sz w:val="24"/>
          <w:szCs w:val="24"/>
          <w:rtl/>
        </w:rPr>
        <w:t>סיבות</w:t>
      </w:r>
      <w:r w:rsidR="004061BA" w:rsidRPr="00AD5462">
        <w:rPr>
          <w:rFonts w:ascii="David" w:hAnsi="David" w:cs="David"/>
          <w:sz w:val="24"/>
          <w:szCs w:val="24"/>
          <w:rtl/>
        </w:rPr>
        <w:t>:</w:t>
      </w:r>
    </w:p>
    <w:p w14:paraId="3E7D96FC" w14:textId="77777777" w:rsidR="00FF1355" w:rsidRDefault="002D4008" w:rsidP="00AD5462">
      <w:pPr>
        <w:pStyle w:val="a8"/>
        <w:numPr>
          <w:ilvl w:val="0"/>
          <w:numId w:val="24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חלק מהמסמכים הם</w:t>
      </w:r>
      <w:r w:rsidR="008808CE" w:rsidRPr="004061BA">
        <w:rPr>
          <w:rFonts w:ascii="David" w:hAnsi="David" w:cs="David" w:hint="cs"/>
          <w:sz w:val="24"/>
          <w:szCs w:val="24"/>
          <w:rtl/>
        </w:rPr>
        <w:t xml:space="preserve"> </w:t>
      </w:r>
      <w:r w:rsidR="004061BA" w:rsidRPr="004061BA">
        <w:rPr>
          <w:rFonts w:ascii="David" w:hAnsi="David" w:cs="David" w:hint="cs"/>
          <w:sz w:val="24"/>
          <w:szCs w:val="24"/>
          <w:rtl/>
        </w:rPr>
        <w:t xml:space="preserve">מסמכים הכוללים </w:t>
      </w:r>
      <w:r w:rsidR="008808CE" w:rsidRPr="004061BA">
        <w:rPr>
          <w:rFonts w:ascii="David" w:hAnsi="David" w:cs="David" w:hint="cs"/>
          <w:sz w:val="24"/>
          <w:szCs w:val="24"/>
          <w:rtl/>
        </w:rPr>
        <w:t>התייעצויות בשלב הכנת התוכנית. יצוין כי בשלב זה, ה</w:t>
      </w:r>
      <w:r w:rsidR="008808CE" w:rsidRPr="004061BA">
        <w:rPr>
          <w:rFonts w:ascii="David" w:hAnsi="David" w:cs="David"/>
          <w:sz w:val="24"/>
          <w:szCs w:val="24"/>
          <w:rtl/>
        </w:rPr>
        <w:t xml:space="preserve">רשות </w:t>
      </w:r>
      <w:r w:rsidR="008808CE" w:rsidRPr="004061BA">
        <w:rPr>
          <w:rFonts w:ascii="David" w:hAnsi="David" w:cs="David" w:hint="cs"/>
          <w:sz w:val="24"/>
          <w:szCs w:val="24"/>
          <w:rtl/>
        </w:rPr>
        <w:t xml:space="preserve">רשאית </w:t>
      </w:r>
      <w:r w:rsidR="008808CE" w:rsidRPr="004061BA">
        <w:rPr>
          <w:rFonts w:ascii="David" w:hAnsi="David" w:cs="David"/>
          <w:sz w:val="24"/>
          <w:szCs w:val="24"/>
          <w:rtl/>
        </w:rPr>
        <w:t>לעצב לה מדיניות בתחום מתחומי פעילותה מבלי שתידרש לחשוף בפני הציבור את פרטי המדיניות המתגבשת כל עוד לא הושלמה המלאכה</w:t>
      </w:r>
      <w:r w:rsidR="00C8297B">
        <w:rPr>
          <w:rFonts w:ascii="David" w:hAnsi="David" w:cs="David" w:hint="cs"/>
          <w:sz w:val="24"/>
          <w:szCs w:val="24"/>
          <w:rtl/>
        </w:rPr>
        <w:t>. נא ראה בכך מענה</w:t>
      </w:r>
      <w:r w:rsidR="00AE1D8C">
        <w:rPr>
          <w:rFonts w:ascii="David" w:hAnsi="David" w:cs="David" w:hint="cs"/>
          <w:sz w:val="24"/>
          <w:szCs w:val="24"/>
          <w:rtl/>
        </w:rPr>
        <w:t xml:space="preserve"> בהתאם לסעיף 9(ב) </w:t>
      </w:r>
      <w:r w:rsidR="003F0B2D">
        <w:rPr>
          <w:rFonts w:ascii="David" w:hAnsi="David" w:cs="David" w:hint="cs"/>
          <w:sz w:val="24"/>
          <w:szCs w:val="24"/>
          <w:rtl/>
        </w:rPr>
        <w:t>(2)</w:t>
      </w:r>
      <w:r w:rsidR="00AE1D8C">
        <w:rPr>
          <w:rFonts w:ascii="David" w:hAnsi="David" w:cs="David" w:hint="cs"/>
          <w:sz w:val="24"/>
          <w:szCs w:val="24"/>
          <w:rtl/>
        </w:rPr>
        <w:t xml:space="preserve"> </w:t>
      </w:r>
      <w:r w:rsidR="00AE1D8C" w:rsidRPr="004061BA">
        <w:rPr>
          <w:rFonts w:ascii="David" w:hAnsi="David" w:cs="David" w:hint="cs"/>
          <w:sz w:val="24"/>
          <w:szCs w:val="24"/>
          <w:rtl/>
        </w:rPr>
        <w:t>לחוק</w:t>
      </w:r>
      <w:r w:rsidR="00AE1D8C">
        <w:rPr>
          <w:rFonts w:ascii="David" w:hAnsi="David" w:cs="David" w:hint="cs"/>
          <w:sz w:val="24"/>
          <w:szCs w:val="24"/>
          <w:rtl/>
        </w:rPr>
        <w:t xml:space="preserve"> חופש המידע, </w:t>
      </w:r>
      <w:proofErr w:type="spellStart"/>
      <w:r w:rsidR="00AE1D8C"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 w:rsidR="00AE1D8C">
        <w:rPr>
          <w:rFonts w:ascii="David" w:hAnsi="David" w:cs="David" w:hint="cs"/>
          <w:sz w:val="24"/>
          <w:szCs w:val="24"/>
          <w:rtl/>
        </w:rPr>
        <w:t xml:space="preserve"> </w:t>
      </w:r>
      <w:r w:rsidR="00AE1D8C">
        <w:rPr>
          <w:rFonts w:ascii="David" w:hAnsi="David" w:cs="David"/>
          <w:sz w:val="24"/>
          <w:szCs w:val="24"/>
          <w:rtl/>
        </w:rPr>
        <w:t>–</w:t>
      </w:r>
      <w:r w:rsidR="00AE1D8C">
        <w:rPr>
          <w:rFonts w:ascii="David" w:hAnsi="David" w:cs="David" w:hint="cs"/>
          <w:sz w:val="24"/>
          <w:szCs w:val="24"/>
          <w:rtl/>
        </w:rPr>
        <w:t xml:space="preserve"> 1998, (להלן: "</w:t>
      </w:r>
      <w:r w:rsidR="00AE1D8C" w:rsidRPr="00101DC8">
        <w:rPr>
          <w:rFonts w:ascii="David" w:hAnsi="David" w:cs="David" w:hint="eastAsia"/>
          <w:b/>
          <w:bCs/>
          <w:sz w:val="24"/>
          <w:szCs w:val="24"/>
          <w:rtl/>
        </w:rPr>
        <w:t>החוק</w:t>
      </w:r>
      <w:r w:rsidR="00AE1D8C">
        <w:rPr>
          <w:rFonts w:ascii="David" w:hAnsi="David" w:cs="David" w:hint="cs"/>
          <w:sz w:val="24"/>
          <w:szCs w:val="24"/>
          <w:rtl/>
        </w:rPr>
        <w:t xml:space="preserve">") </w:t>
      </w:r>
      <w:r w:rsidR="003F0B2D" w:rsidRPr="003F0B2D">
        <w:rPr>
          <w:rFonts w:ascii="David" w:hAnsi="David" w:cs="David" w:hint="cs"/>
          <w:sz w:val="24"/>
          <w:szCs w:val="24"/>
          <w:rtl/>
        </w:rPr>
        <w:t>ו</w:t>
      </w:r>
      <w:r w:rsidR="00C8297B">
        <w:rPr>
          <w:rFonts w:ascii="David" w:hAnsi="David" w:cs="David" w:hint="cs"/>
          <w:sz w:val="24"/>
          <w:szCs w:val="24"/>
          <w:rtl/>
        </w:rPr>
        <w:t xml:space="preserve">פסק הדין </w:t>
      </w:r>
    </w:p>
    <w:p w14:paraId="33506930" w14:textId="77777777" w:rsidR="00FF1355" w:rsidRDefault="00FF1355" w:rsidP="00FF1355">
      <w:pPr>
        <w:pStyle w:val="a8"/>
        <w:bidi/>
        <w:spacing w:before="120" w:after="120" w:line="360" w:lineRule="auto"/>
        <w:ind w:left="786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68A0715C" w14:textId="77777777" w:rsidR="00FF1355" w:rsidRDefault="00FF1355" w:rsidP="00FF1355">
      <w:pPr>
        <w:pStyle w:val="a8"/>
        <w:bidi/>
        <w:spacing w:before="120" w:after="120" w:line="360" w:lineRule="auto"/>
        <w:ind w:left="786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4D0DFA3E" w14:textId="2EE02962" w:rsidR="001A311B" w:rsidRDefault="003F0B2D" w:rsidP="00FF1355">
      <w:pPr>
        <w:pStyle w:val="a8"/>
        <w:bidi/>
        <w:spacing w:before="120" w:after="120" w:line="360" w:lineRule="auto"/>
        <w:ind w:left="786"/>
        <w:contextualSpacing w:val="0"/>
        <w:jc w:val="both"/>
        <w:rPr>
          <w:rFonts w:ascii="David" w:hAnsi="David" w:cs="David"/>
          <w:sz w:val="24"/>
          <w:szCs w:val="24"/>
        </w:rPr>
      </w:pPr>
      <w:r w:rsidRPr="003F0B2D">
        <w:rPr>
          <w:rFonts w:ascii="David" w:hAnsi="David" w:cs="David"/>
          <w:sz w:val="24"/>
          <w:szCs w:val="24"/>
          <w:rtl/>
        </w:rPr>
        <w:lastRenderedPageBreak/>
        <w:t xml:space="preserve">בש"א (מחוזי תל אביב-יפו) 6480/07 </w:t>
      </w:r>
      <w:r w:rsidRPr="00C8297B">
        <w:rPr>
          <w:rFonts w:ascii="David" w:hAnsi="David" w:cs="David"/>
          <w:b/>
          <w:bCs/>
          <w:sz w:val="24"/>
          <w:szCs w:val="24"/>
          <w:rtl/>
        </w:rPr>
        <w:t>ד"ר יוסף שגב, עו"ד נ' פקיד שומה תל אביב 3</w:t>
      </w:r>
      <w:r w:rsidRPr="003F0B2D">
        <w:rPr>
          <w:rFonts w:ascii="David" w:hAnsi="David" w:cs="David"/>
          <w:sz w:val="24"/>
          <w:szCs w:val="24"/>
          <w:rtl/>
        </w:rPr>
        <w:t xml:space="preserve"> (נבו 31.07.2007)</w:t>
      </w:r>
      <w:r>
        <w:rPr>
          <w:rFonts w:ascii="David" w:hAnsi="David" w:cs="David" w:hint="cs"/>
          <w:sz w:val="24"/>
          <w:szCs w:val="24"/>
          <w:rtl/>
        </w:rPr>
        <w:t>.</w:t>
      </w:r>
      <w:r w:rsidR="001A311B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56A834E" w14:textId="70C81F14" w:rsidR="00D150B4" w:rsidRDefault="004061BA" w:rsidP="00AD5462">
      <w:pPr>
        <w:pStyle w:val="a8"/>
        <w:numPr>
          <w:ilvl w:val="0"/>
          <w:numId w:val="24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חלק מהמס</w:t>
      </w:r>
      <w:r w:rsidR="001A311B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כים שאותרו </w:t>
      </w:r>
      <w:r w:rsidR="001A311B">
        <w:rPr>
          <w:rFonts w:ascii="David" w:hAnsi="David" w:cs="David" w:hint="cs"/>
          <w:sz w:val="24"/>
          <w:szCs w:val="24"/>
          <w:rtl/>
        </w:rPr>
        <w:t xml:space="preserve">הם </w:t>
      </w:r>
      <w:r>
        <w:rPr>
          <w:rFonts w:ascii="David" w:hAnsi="David" w:cs="David" w:hint="cs"/>
          <w:sz w:val="24"/>
          <w:szCs w:val="24"/>
          <w:rtl/>
        </w:rPr>
        <w:t xml:space="preserve">טיוטות ולכן לא יימסרו. </w:t>
      </w:r>
      <w:r w:rsidR="00D150B4" w:rsidRPr="004061BA">
        <w:rPr>
          <w:rFonts w:ascii="David" w:hAnsi="David" w:cs="David" w:hint="cs"/>
          <w:sz w:val="24"/>
          <w:szCs w:val="24"/>
          <w:rtl/>
        </w:rPr>
        <w:t xml:space="preserve">נא ראה בכך מענה </w:t>
      </w:r>
      <w:r w:rsidR="00D150B4" w:rsidRPr="004061BA">
        <w:rPr>
          <w:rFonts w:ascii="David" w:hAnsi="David" w:cs="David"/>
          <w:sz w:val="24"/>
          <w:szCs w:val="24"/>
        </w:rPr>
        <w:t> </w:t>
      </w:r>
      <w:r w:rsidR="00D150B4" w:rsidRPr="004061BA">
        <w:rPr>
          <w:rFonts w:ascii="David" w:hAnsi="David" w:cs="David" w:hint="cs"/>
          <w:sz w:val="24"/>
          <w:szCs w:val="24"/>
          <w:rtl/>
        </w:rPr>
        <w:t>בהתאם לסעי</w:t>
      </w:r>
      <w:r w:rsidR="00AE1D8C">
        <w:rPr>
          <w:rFonts w:ascii="David" w:hAnsi="David" w:cs="David" w:hint="cs"/>
          <w:sz w:val="24"/>
          <w:szCs w:val="24"/>
          <w:rtl/>
        </w:rPr>
        <w:t>ף</w:t>
      </w:r>
      <w:r w:rsidR="00D150B4" w:rsidRPr="004061BA">
        <w:rPr>
          <w:rFonts w:ascii="David" w:hAnsi="David" w:cs="David" w:hint="cs"/>
          <w:sz w:val="24"/>
          <w:szCs w:val="24"/>
          <w:rtl/>
        </w:rPr>
        <w:t xml:space="preserve"> 9(ב)(</w:t>
      </w:r>
      <w:r w:rsidR="003F0B2D">
        <w:rPr>
          <w:rFonts w:ascii="David" w:hAnsi="David" w:cs="David" w:hint="cs"/>
          <w:sz w:val="24"/>
          <w:szCs w:val="24"/>
          <w:rtl/>
        </w:rPr>
        <w:t>4</w:t>
      </w:r>
      <w:r w:rsidR="00D150B4" w:rsidRPr="004061BA">
        <w:rPr>
          <w:rFonts w:ascii="David" w:hAnsi="David" w:cs="David" w:hint="cs"/>
          <w:sz w:val="24"/>
          <w:szCs w:val="24"/>
          <w:rtl/>
        </w:rPr>
        <w:t xml:space="preserve">) </w:t>
      </w:r>
      <w:r w:rsidR="00AE1D8C">
        <w:rPr>
          <w:rFonts w:ascii="David" w:hAnsi="David" w:cs="David" w:hint="cs"/>
          <w:sz w:val="24"/>
          <w:szCs w:val="24"/>
          <w:rtl/>
        </w:rPr>
        <w:t>לחוק</w:t>
      </w:r>
      <w:r w:rsidR="003E55F9">
        <w:rPr>
          <w:rFonts w:ascii="David" w:hAnsi="David" w:cs="David" w:hint="cs"/>
          <w:sz w:val="24"/>
          <w:szCs w:val="24"/>
          <w:rtl/>
        </w:rPr>
        <w:t>.</w:t>
      </w:r>
    </w:p>
    <w:p w14:paraId="6109A71A" w14:textId="3D8EFF72" w:rsidR="003E55F9" w:rsidRPr="00665683" w:rsidRDefault="004061BA" w:rsidP="00665683">
      <w:pPr>
        <w:pStyle w:val="a8"/>
        <w:numPr>
          <w:ilvl w:val="0"/>
          <w:numId w:val="24"/>
        </w:numPr>
        <w:bidi/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665683">
        <w:rPr>
          <w:rFonts w:ascii="David" w:hAnsi="David" w:cs="David" w:hint="cs"/>
          <w:sz w:val="24"/>
          <w:szCs w:val="24"/>
          <w:rtl/>
        </w:rPr>
        <w:t xml:space="preserve">חלק מהמסמכים שאותרו נוצרו ע"י גורמים אחרים וביניהם המועצה המקומית </w:t>
      </w:r>
      <w:proofErr w:type="spellStart"/>
      <w:r w:rsidRPr="00665683">
        <w:rPr>
          <w:rFonts w:ascii="David" w:hAnsi="David" w:cs="David" w:hint="cs"/>
          <w:sz w:val="24"/>
          <w:szCs w:val="24"/>
          <w:rtl/>
        </w:rPr>
        <w:t>אעבלין</w:t>
      </w:r>
      <w:proofErr w:type="spellEnd"/>
      <w:r w:rsidRPr="00665683">
        <w:rPr>
          <w:rFonts w:ascii="David" w:hAnsi="David" w:cs="David" w:hint="cs"/>
          <w:sz w:val="24"/>
          <w:szCs w:val="24"/>
          <w:rtl/>
        </w:rPr>
        <w:t xml:space="preserve"> או גורמים מטעמה. מסמכים אלו לא נוצרו ע"י מינהל התכנון </w:t>
      </w:r>
      <w:r w:rsidR="001A311B" w:rsidRPr="00665683">
        <w:rPr>
          <w:rFonts w:ascii="David" w:hAnsi="David" w:cs="David" w:hint="cs"/>
          <w:sz w:val="24"/>
          <w:szCs w:val="24"/>
          <w:rtl/>
        </w:rPr>
        <w:t>ולכן בכל הנוגע לעניין זה</w:t>
      </w:r>
      <w:r w:rsidR="003E55F9" w:rsidRPr="00665683">
        <w:rPr>
          <w:rFonts w:ascii="David" w:hAnsi="David" w:cs="David" w:hint="cs"/>
          <w:sz w:val="24"/>
          <w:szCs w:val="24"/>
          <w:rtl/>
        </w:rPr>
        <w:t xml:space="preserve"> הנך מוזמן לפנות אל הממונה על העמדת הציבור </w:t>
      </w:r>
      <w:r w:rsidR="001A311B" w:rsidRPr="00665683">
        <w:rPr>
          <w:rFonts w:ascii="David" w:hAnsi="David" w:cs="David" w:hint="cs"/>
          <w:sz w:val="24"/>
          <w:szCs w:val="24"/>
          <w:rtl/>
        </w:rPr>
        <w:t xml:space="preserve">במועצה המקומית </w:t>
      </w:r>
      <w:proofErr w:type="spellStart"/>
      <w:r w:rsidR="001A311B" w:rsidRPr="00665683">
        <w:rPr>
          <w:rFonts w:ascii="David" w:hAnsi="David" w:cs="David" w:hint="cs"/>
          <w:sz w:val="24"/>
          <w:szCs w:val="24"/>
          <w:rtl/>
        </w:rPr>
        <w:t>אעבלין</w:t>
      </w:r>
      <w:proofErr w:type="spellEnd"/>
      <w:r w:rsidR="001A311B" w:rsidRPr="00665683">
        <w:rPr>
          <w:rFonts w:ascii="David" w:hAnsi="David" w:cs="David" w:hint="cs"/>
          <w:sz w:val="24"/>
          <w:szCs w:val="24"/>
          <w:rtl/>
        </w:rPr>
        <w:t xml:space="preserve">, </w:t>
      </w:r>
      <w:r w:rsidR="003E55F9" w:rsidRPr="00665683">
        <w:rPr>
          <w:rFonts w:ascii="David" w:hAnsi="David" w:cs="David" w:hint="cs"/>
          <w:sz w:val="24"/>
          <w:szCs w:val="24"/>
          <w:rtl/>
        </w:rPr>
        <w:t>מר עלי שיח אחמד</w:t>
      </w:r>
      <w:r w:rsidR="001A311B" w:rsidRPr="00665683">
        <w:rPr>
          <w:rFonts w:ascii="David" w:hAnsi="David" w:cs="David" w:hint="cs"/>
          <w:sz w:val="24"/>
          <w:szCs w:val="24"/>
          <w:rtl/>
        </w:rPr>
        <w:t>.</w:t>
      </w:r>
      <w:r w:rsidR="003E55F9" w:rsidRPr="00665683">
        <w:rPr>
          <w:rFonts w:ascii="David" w:hAnsi="David" w:cs="David" w:hint="cs"/>
          <w:sz w:val="24"/>
          <w:szCs w:val="24"/>
          <w:rtl/>
        </w:rPr>
        <w:t xml:space="preserve"> לנוחיותך</w:t>
      </w:r>
      <w:r w:rsidR="001A311B" w:rsidRPr="00665683">
        <w:rPr>
          <w:rFonts w:ascii="David" w:hAnsi="David" w:cs="David" w:hint="cs"/>
          <w:sz w:val="24"/>
          <w:szCs w:val="24"/>
          <w:rtl/>
        </w:rPr>
        <w:t>,</w:t>
      </w:r>
      <w:r w:rsidR="003E55F9" w:rsidRPr="00665683">
        <w:rPr>
          <w:rFonts w:ascii="David" w:hAnsi="David" w:cs="David" w:hint="cs"/>
          <w:sz w:val="24"/>
          <w:szCs w:val="24"/>
          <w:rtl/>
        </w:rPr>
        <w:t xml:space="preserve"> רצ"ב פרטי יצירת קשר </w:t>
      </w:r>
      <w:proofErr w:type="spellStart"/>
      <w:r w:rsidR="003E55F9" w:rsidRPr="00665683">
        <w:rPr>
          <w:rFonts w:ascii="David" w:hAnsi="David" w:cs="David" w:hint="cs"/>
          <w:sz w:val="24"/>
          <w:szCs w:val="24"/>
          <w:rtl/>
        </w:rPr>
        <w:t>עימו</w:t>
      </w:r>
      <w:proofErr w:type="spellEnd"/>
      <w:r w:rsidR="003E55F9" w:rsidRPr="00665683">
        <w:rPr>
          <w:rFonts w:ascii="David" w:hAnsi="David" w:cs="David" w:hint="cs"/>
          <w:sz w:val="24"/>
          <w:szCs w:val="24"/>
          <w:rtl/>
        </w:rPr>
        <w:t xml:space="preserve">: </w:t>
      </w:r>
    </w:p>
    <w:p w14:paraId="7C7379FE" w14:textId="31EAA044" w:rsidR="004061BA" w:rsidRDefault="003E55F9" w:rsidP="00665683">
      <w:pPr>
        <w:pStyle w:val="a8"/>
        <w:bidi/>
        <w:spacing w:after="0" w:line="360" w:lineRule="auto"/>
        <w:ind w:left="786"/>
        <w:contextualSpacing w:val="0"/>
        <w:jc w:val="both"/>
        <w:rPr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דוא"ל: </w:t>
      </w:r>
      <w:hyperlink r:id="rId7" w:history="1">
        <w:r w:rsidRPr="00DD3AC7">
          <w:rPr>
            <w:rStyle w:val="Hyperlink"/>
            <w:rFonts w:ascii="David" w:hAnsi="David" w:cs="David"/>
            <w:sz w:val="24"/>
            <w:szCs w:val="24"/>
          </w:rPr>
          <w:t>ali@ibllin.muni.il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 טלפון: </w:t>
      </w:r>
      <w:r w:rsidRPr="003E55F9">
        <w:rPr>
          <w:rFonts w:ascii="David" w:hAnsi="David" w:cs="David"/>
          <w:sz w:val="24"/>
          <w:szCs w:val="24"/>
        </w:rPr>
        <w:t>054-644-4723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1113211B" w14:textId="3E674888" w:rsidR="00665683" w:rsidRPr="002D4008" w:rsidRDefault="00665683" w:rsidP="00665683">
      <w:pPr>
        <w:bidi/>
        <w:spacing w:after="0" w:line="360" w:lineRule="auto"/>
        <w:ind w:left="720"/>
        <w:jc w:val="both"/>
        <w:rPr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665683">
        <w:rPr>
          <w:rFonts w:ascii="David" w:hAnsi="David" w:cs="David" w:hint="cs"/>
          <w:sz w:val="24"/>
          <w:szCs w:val="24"/>
          <w:rtl/>
        </w:rPr>
        <w:t>נא ראה בכך מענה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665683">
        <w:rPr>
          <w:rFonts w:ascii="David" w:hAnsi="David" w:cs="David" w:hint="cs"/>
          <w:sz w:val="24"/>
          <w:szCs w:val="24"/>
          <w:rtl/>
        </w:rPr>
        <w:t>בהתאם לסעיף 8(5) לחו</w:t>
      </w:r>
      <w:r>
        <w:rPr>
          <w:rFonts w:hint="cs"/>
          <w:rtl/>
        </w:rPr>
        <w:t>ק.</w:t>
      </w:r>
    </w:p>
    <w:p w14:paraId="09E1B902" w14:textId="4CF7729A" w:rsidR="00D150B4" w:rsidRDefault="00D150B4" w:rsidP="00AD5462">
      <w:pPr>
        <w:pStyle w:val="a8"/>
        <w:numPr>
          <w:ilvl w:val="0"/>
          <w:numId w:val="24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עוד נבקש ל</w:t>
      </w:r>
      <w:r w:rsidR="00432855">
        <w:rPr>
          <w:rFonts w:ascii="David" w:hAnsi="David" w:cs="David" w:hint="cs"/>
          <w:sz w:val="24"/>
          <w:szCs w:val="24"/>
          <w:rtl/>
        </w:rPr>
        <w:t>עדכן</w:t>
      </w:r>
      <w:r>
        <w:rPr>
          <w:rFonts w:ascii="David" w:hAnsi="David" w:cs="David" w:hint="cs"/>
          <w:sz w:val="24"/>
          <w:szCs w:val="24"/>
          <w:rtl/>
        </w:rPr>
        <w:t xml:space="preserve"> כי ככל שיוחלט על הפקדת התוכנית </w:t>
      </w:r>
      <w:r w:rsidR="001A311B">
        <w:rPr>
          <w:rFonts w:ascii="David" w:hAnsi="David" w:cs="David" w:hint="cs"/>
          <w:sz w:val="24"/>
          <w:szCs w:val="24"/>
          <w:rtl/>
        </w:rPr>
        <w:t xml:space="preserve">וזו </w:t>
      </w:r>
      <w:r>
        <w:rPr>
          <w:rFonts w:ascii="David" w:hAnsi="David" w:cs="David" w:hint="cs"/>
          <w:sz w:val="24"/>
          <w:szCs w:val="24"/>
          <w:rtl/>
        </w:rPr>
        <w:t>תפורסם להתנגדויות הציבור</w:t>
      </w:r>
      <w:r w:rsidR="001A311B"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>תוכל לבחון הגשת התנגדות למסמכיה</w:t>
      </w:r>
      <w:r w:rsidR="001A311B">
        <w:rPr>
          <w:rFonts w:ascii="David" w:hAnsi="David" w:cs="David" w:hint="cs"/>
          <w:sz w:val="24"/>
          <w:szCs w:val="24"/>
          <w:rtl/>
        </w:rPr>
        <w:t xml:space="preserve"> כחלק מההליך התכנוני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5EA328D6" w14:textId="4BF46A4B" w:rsidR="007C435B" w:rsidRPr="007C435B" w:rsidRDefault="007C435B" w:rsidP="002D4008">
      <w:pPr>
        <w:pStyle w:val="a8"/>
        <w:numPr>
          <w:ilvl w:val="0"/>
          <w:numId w:val="18"/>
        </w:numPr>
        <w:bidi/>
        <w:spacing w:before="120"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בנוגע לבקשתך לקבלת "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כל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מסמך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אחר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שלא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נחשף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לציבור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הנוגע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בתוכנית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 xml:space="preserve"> </w:t>
      </w:r>
      <w:r w:rsidRPr="00AD5462">
        <w:rPr>
          <w:rFonts w:ascii="David" w:hAnsi="David" w:cs="David" w:hint="eastAsia"/>
          <w:i/>
          <w:iCs/>
          <w:sz w:val="24"/>
          <w:szCs w:val="24"/>
          <w:rtl/>
        </w:rPr>
        <w:t>הנ</w:t>
      </w:r>
      <w:r w:rsidRPr="00AD5462">
        <w:rPr>
          <w:rFonts w:ascii="David" w:hAnsi="David" w:cs="David"/>
          <w:i/>
          <w:iCs/>
          <w:sz w:val="24"/>
          <w:szCs w:val="24"/>
          <w:rtl/>
        </w:rPr>
        <w:t>"ל</w:t>
      </w:r>
      <w:r>
        <w:rPr>
          <w:rFonts w:ascii="David" w:hAnsi="David" w:cs="David" w:hint="cs"/>
          <w:sz w:val="24"/>
          <w:szCs w:val="24"/>
          <w:rtl/>
        </w:rPr>
        <w:t xml:space="preserve">" נבקש לעדכן כי המסמכים שצורפו לסעיף 1 </w:t>
      </w:r>
      <w:r w:rsidR="001A311B">
        <w:rPr>
          <w:rFonts w:ascii="David" w:hAnsi="David" w:cs="David" w:hint="cs"/>
          <w:sz w:val="24"/>
          <w:szCs w:val="24"/>
          <w:rtl/>
        </w:rPr>
        <w:t xml:space="preserve">הם </w:t>
      </w:r>
      <w:r>
        <w:rPr>
          <w:rFonts w:ascii="David" w:hAnsi="David" w:cs="David" w:hint="cs"/>
          <w:sz w:val="24"/>
          <w:szCs w:val="24"/>
          <w:rtl/>
        </w:rPr>
        <w:t>המסמכים וההתכתבויות שאותרו בלשכת התכנון במחוז צפון</w:t>
      </w:r>
      <w:r w:rsidR="008808CE">
        <w:rPr>
          <w:rFonts w:ascii="David" w:hAnsi="David" w:cs="David" w:hint="cs"/>
          <w:sz w:val="24"/>
          <w:szCs w:val="24"/>
          <w:rtl/>
        </w:rPr>
        <w:t xml:space="preserve"> ואשר </w:t>
      </w:r>
      <w:r w:rsidR="00432855">
        <w:rPr>
          <w:rFonts w:ascii="David" w:hAnsi="David" w:cs="David" w:hint="cs"/>
          <w:sz w:val="24"/>
          <w:szCs w:val="24"/>
          <w:rtl/>
        </w:rPr>
        <w:t>הוחלט על מסירתם.</w:t>
      </w:r>
    </w:p>
    <w:p w14:paraId="3DFD2C22" w14:textId="3492F263" w:rsidR="00AD2F47" w:rsidRDefault="00AD2F47" w:rsidP="002D4008">
      <w:pPr>
        <w:pStyle w:val="a8"/>
        <w:bidi/>
        <w:spacing w:before="120" w:after="120" w:line="360" w:lineRule="auto"/>
        <w:ind w:left="510"/>
        <w:contextualSpacing w:val="0"/>
        <w:rPr>
          <w:rFonts w:ascii="David" w:hAnsi="David" w:cs="David"/>
          <w:sz w:val="24"/>
          <w:szCs w:val="24"/>
          <w:rtl/>
        </w:rPr>
      </w:pPr>
    </w:p>
    <w:p w14:paraId="07E9052D" w14:textId="2BF2829C" w:rsidR="005A4A94" w:rsidRDefault="005A4A94" w:rsidP="002D4008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2D4008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2D4008">
      <w:pPr>
        <w:bidi/>
        <w:spacing w:before="120"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6F0F9282" w14:textId="02322270" w:rsidR="00D755E8" w:rsidRDefault="00D755E8" w:rsidP="002D4008">
      <w:pPr>
        <w:bidi/>
        <w:spacing w:before="120" w:after="12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614D5700" w:rsidR="005A4A94" w:rsidRPr="001B1375" w:rsidRDefault="001B1375" w:rsidP="0080463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D9E5FED" w14:textId="2C7FAA7D" w:rsidR="00101630" w:rsidRDefault="001B1375" w:rsidP="00804633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7C435B">
        <w:rPr>
          <w:rFonts w:ascii="David" w:hAnsi="David" w:cs="David" w:hint="cs"/>
          <w:sz w:val="24"/>
          <w:szCs w:val="24"/>
          <w:rtl/>
        </w:rPr>
        <w:t>מתן רוזנברגר,</w:t>
      </w:r>
      <w:r>
        <w:rPr>
          <w:rFonts w:ascii="David" w:hAnsi="David" w:cs="David" w:hint="cs"/>
          <w:sz w:val="24"/>
          <w:szCs w:val="24"/>
          <w:rtl/>
        </w:rPr>
        <w:t xml:space="preserve">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E64D2E7" w14:textId="1CBEF168" w:rsidR="00A00EB0" w:rsidRDefault="00BE3B80" w:rsidP="00804633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עו"ד דרור לביא-אפרת, יועץ משפטי ללשכת התכנון מחוז צפון</w:t>
      </w:r>
      <w:r w:rsidR="008A7F8D">
        <w:rPr>
          <w:rFonts w:ascii="David" w:hAnsi="David" w:cs="David" w:hint="cs"/>
          <w:sz w:val="24"/>
          <w:szCs w:val="24"/>
          <w:rtl/>
        </w:rPr>
        <w:t xml:space="preserve"> - </w:t>
      </w:r>
      <w:r w:rsidR="00A00EB0">
        <w:rPr>
          <w:rFonts w:ascii="David" w:hAnsi="David" w:cs="David" w:hint="cs"/>
          <w:sz w:val="24"/>
          <w:szCs w:val="24"/>
          <w:rtl/>
        </w:rPr>
        <w:t>מינהל התכנון</w:t>
      </w:r>
    </w:p>
    <w:sectPr w:rsidR="00A00EB0" w:rsidSect="002D5B8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654E00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654E00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654E00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654E00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654E00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4D447ED"/>
    <w:multiLevelType w:val="hybridMultilevel"/>
    <w:tmpl w:val="A4B65344"/>
    <w:lvl w:ilvl="0" w:tplc="EEDE38AC">
      <w:start w:val="1"/>
      <w:numFmt w:val="hebrew1"/>
      <w:lvlText w:val="%1."/>
      <w:lvlJc w:val="left"/>
      <w:pPr>
        <w:ind w:left="1548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2268" w:hanging="360"/>
      </w:pPr>
    </w:lvl>
    <w:lvl w:ilvl="2" w:tplc="0409001B" w:tentative="1">
      <w:start w:val="1"/>
      <w:numFmt w:val="lowerRoman"/>
      <w:lvlText w:val="%3."/>
      <w:lvlJc w:val="right"/>
      <w:pPr>
        <w:ind w:left="2988" w:hanging="180"/>
      </w:pPr>
    </w:lvl>
    <w:lvl w:ilvl="3" w:tplc="0409000F" w:tentative="1">
      <w:start w:val="1"/>
      <w:numFmt w:val="decimal"/>
      <w:lvlText w:val="%4."/>
      <w:lvlJc w:val="left"/>
      <w:pPr>
        <w:ind w:left="3708" w:hanging="360"/>
      </w:pPr>
    </w:lvl>
    <w:lvl w:ilvl="4" w:tplc="04090019" w:tentative="1">
      <w:start w:val="1"/>
      <w:numFmt w:val="lowerLetter"/>
      <w:lvlText w:val="%5."/>
      <w:lvlJc w:val="left"/>
      <w:pPr>
        <w:ind w:left="4428" w:hanging="360"/>
      </w:pPr>
    </w:lvl>
    <w:lvl w:ilvl="5" w:tplc="0409001B" w:tentative="1">
      <w:start w:val="1"/>
      <w:numFmt w:val="lowerRoman"/>
      <w:lvlText w:val="%6."/>
      <w:lvlJc w:val="right"/>
      <w:pPr>
        <w:ind w:left="5148" w:hanging="180"/>
      </w:pPr>
    </w:lvl>
    <w:lvl w:ilvl="6" w:tplc="0409000F" w:tentative="1">
      <w:start w:val="1"/>
      <w:numFmt w:val="decimal"/>
      <w:lvlText w:val="%7."/>
      <w:lvlJc w:val="left"/>
      <w:pPr>
        <w:ind w:left="5868" w:hanging="360"/>
      </w:pPr>
    </w:lvl>
    <w:lvl w:ilvl="7" w:tplc="04090019" w:tentative="1">
      <w:start w:val="1"/>
      <w:numFmt w:val="lowerLetter"/>
      <w:lvlText w:val="%8."/>
      <w:lvlJc w:val="left"/>
      <w:pPr>
        <w:ind w:left="6588" w:hanging="360"/>
      </w:pPr>
    </w:lvl>
    <w:lvl w:ilvl="8" w:tplc="0409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1" w15:restartNumberingAfterBreak="0">
    <w:nsid w:val="47083F96"/>
    <w:multiLevelType w:val="hybridMultilevel"/>
    <w:tmpl w:val="27042FA0"/>
    <w:lvl w:ilvl="0" w:tplc="4B8A40FA">
      <w:start w:val="2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BD0CF6"/>
    <w:multiLevelType w:val="hybridMultilevel"/>
    <w:tmpl w:val="A75C0E3C"/>
    <w:lvl w:ilvl="0" w:tplc="2C1A65AA">
      <w:start w:val="1"/>
      <w:numFmt w:val="hebrew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8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1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2" w15:restartNumberingAfterBreak="0">
    <w:nsid w:val="7C2731B8"/>
    <w:multiLevelType w:val="hybridMultilevel"/>
    <w:tmpl w:val="A75C0E3C"/>
    <w:lvl w:ilvl="0" w:tplc="2C1A65AA">
      <w:start w:val="1"/>
      <w:numFmt w:val="hebrew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8"/>
  </w:num>
  <w:num w:numId="2">
    <w:abstractNumId w:val="19"/>
  </w:num>
  <w:num w:numId="3">
    <w:abstractNumId w:val="1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12"/>
  </w:num>
  <w:num w:numId="12">
    <w:abstractNumId w:val="21"/>
  </w:num>
  <w:num w:numId="13">
    <w:abstractNumId w:val="13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8"/>
  </w:num>
  <w:num w:numId="18">
    <w:abstractNumId w:val="4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22"/>
  </w:num>
  <w:num w:numId="22">
    <w:abstractNumId w:val="11"/>
  </w:num>
  <w:num w:numId="23">
    <w:abstractNumId w:val="1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3838"/>
    <w:rsid w:val="00054A6F"/>
    <w:rsid w:val="00067B40"/>
    <w:rsid w:val="00076E7B"/>
    <w:rsid w:val="000B1A48"/>
    <w:rsid w:val="000F29FA"/>
    <w:rsid w:val="00101630"/>
    <w:rsid w:val="0010716A"/>
    <w:rsid w:val="00107D1B"/>
    <w:rsid w:val="00131B98"/>
    <w:rsid w:val="0014651D"/>
    <w:rsid w:val="00166FEE"/>
    <w:rsid w:val="00186EAC"/>
    <w:rsid w:val="001A23F3"/>
    <w:rsid w:val="001A311B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D2C3B"/>
    <w:rsid w:val="002D4008"/>
    <w:rsid w:val="002E3361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B3363"/>
    <w:rsid w:val="003D0985"/>
    <w:rsid w:val="003E55F9"/>
    <w:rsid w:val="003F0B2D"/>
    <w:rsid w:val="003F41C3"/>
    <w:rsid w:val="00404619"/>
    <w:rsid w:val="004061BA"/>
    <w:rsid w:val="004202B2"/>
    <w:rsid w:val="00427A20"/>
    <w:rsid w:val="00432855"/>
    <w:rsid w:val="004404B2"/>
    <w:rsid w:val="00440D01"/>
    <w:rsid w:val="00444383"/>
    <w:rsid w:val="00455F5A"/>
    <w:rsid w:val="0046304D"/>
    <w:rsid w:val="00473DC7"/>
    <w:rsid w:val="00487401"/>
    <w:rsid w:val="004D456A"/>
    <w:rsid w:val="004D624A"/>
    <w:rsid w:val="004E19D4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38DE"/>
    <w:rsid w:val="005A4A94"/>
    <w:rsid w:val="005B00EB"/>
    <w:rsid w:val="005B2AFB"/>
    <w:rsid w:val="005C285D"/>
    <w:rsid w:val="005C5B4D"/>
    <w:rsid w:val="005D2F0F"/>
    <w:rsid w:val="005E6BBB"/>
    <w:rsid w:val="005F5FB8"/>
    <w:rsid w:val="006050B2"/>
    <w:rsid w:val="006302C4"/>
    <w:rsid w:val="0063705E"/>
    <w:rsid w:val="00641BC0"/>
    <w:rsid w:val="00647ABF"/>
    <w:rsid w:val="006503DC"/>
    <w:rsid w:val="00654E00"/>
    <w:rsid w:val="00662EBF"/>
    <w:rsid w:val="00663629"/>
    <w:rsid w:val="00665683"/>
    <w:rsid w:val="006749C5"/>
    <w:rsid w:val="00686590"/>
    <w:rsid w:val="00686CDE"/>
    <w:rsid w:val="00690D25"/>
    <w:rsid w:val="00696AAD"/>
    <w:rsid w:val="006B4F29"/>
    <w:rsid w:val="006B5609"/>
    <w:rsid w:val="006C1E74"/>
    <w:rsid w:val="006C563E"/>
    <w:rsid w:val="006C612B"/>
    <w:rsid w:val="006D2A72"/>
    <w:rsid w:val="006D35BC"/>
    <w:rsid w:val="006D606D"/>
    <w:rsid w:val="006D7257"/>
    <w:rsid w:val="006F3F7C"/>
    <w:rsid w:val="006F58E7"/>
    <w:rsid w:val="007047CE"/>
    <w:rsid w:val="0072477A"/>
    <w:rsid w:val="00744CF3"/>
    <w:rsid w:val="0075220D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435B"/>
    <w:rsid w:val="007C7C52"/>
    <w:rsid w:val="007D48FC"/>
    <w:rsid w:val="007E3B91"/>
    <w:rsid w:val="007F5B9D"/>
    <w:rsid w:val="00804633"/>
    <w:rsid w:val="00807D66"/>
    <w:rsid w:val="00807E29"/>
    <w:rsid w:val="008115ED"/>
    <w:rsid w:val="00843F08"/>
    <w:rsid w:val="00851BC7"/>
    <w:rsid w:val="008711A8"/>
    <w:rsid w:val="008716C3"/>
    <w:rsid w:val="008808CE"/>
    <w:rsid w:val="008812BE"/>
    <w:rsid w:val="0088164A"/>
    <w:rsid w:val="00887EC4"/>
    <w:rsid w:val="00893FFD"/>
    <w:rsid w:val="008A1EE8"/>
    <w:rsid w:val="008A7F8D"/>
    <w:rsid w:val="008B260B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C3647"/>
    <w:rsid w:val="00AD2F47"/>
    <w:rsid w:val="00AD3C9D"/>
    <w:rsid w:val="00AD5462"/>
    <w:rsid w:val="00AE0E63"/>
    <w:rsid w:val="00AE1D8C"/>
    <w:rsid w:val="00B13AB5"/>
    <w:rsid w:val="00B22EEB"/>
    <w:rsid w:val="00B244FD"/>
    <w:rsid w:val="00B55700"/>
    <w:rsid w:val="00B721EE"/>
    <w:rsid w:val="00B7787F"/>
    <w:rsid w:val="00B81204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3F8C"/>
    <w:rsid w:val="00C54610"/>
    <w:rsid w:val="00C551B1"/>
    <w:rsid w:val="00C578BA"/>
    <w:rsid w:val="00C649F8"/>
    <w:rsid w:val="00C808D7"/>
    <w:rsid w:val="00C8297B"/>
    <w:rsid w:val="00CA5E30"/>
    <w:rsid w:val="00CC735F"/>
    <w:rsid w:val="00CC7A6D"/>
    <w:rsid w:val="00CE2F75"/>
    <w:rsid w:val="00D0715F"/>
    <w:rsid w:val="00D150B4"/>
    <w:rsid w:val="00D15EDE"/>
    <w:rsid w:val="00D37DD5"/>
    <w:rsid w:val="00D755E8"/>
    <w:rsid w:val="00D773EE"/>
    <w:rsid w:val="00D86AC0"/>
    <w:rsid w:val="00D87DB7"/>
    <w:rsid w:val="00D92723"/>
    <w:rsid w:val="00D92B4A"/>
    <w:rsid w:val="00DA19BD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15F8"/>
    <w:rsid w:val="00ED325C"/>
    <w:rsid w:val="00EE0C8A"/>
    <w:rsid w:val="00EE0E90"/>
    <w:rsid w:val="00F00B5E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4D0A"/>
    <w:rsid w:val="00FD60EA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803">
          <w:marLeft w:val="27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ali@ibllin.muni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2023-07-17T12:41:00Z</cp:lastPrinted>
  <dcterms:created xsi:type="dcterms:W3CDTF">2023-07-17T12:54:00Z</dcterms:created>
  <dcterms:modified xsi:type="dcterms:W3CDTF">2023-07-17T12:54:00Z</dcterms:modified>
</cp:coreProperties>
</file>