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BDE02" w14:textId="0225310E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320EBF">
        <w:rPr>
          <w:rFonts w:ascii="David" w:hAnsi="David" w:cs="David"/>
          <w:noProof/>
          <w:sz w:val="24"/>
          <w:szCs w:val="24"/>
          <w:rtl/>
        </w:rPr>
        <w:t>‏יום שני כ"ה אב תשפ"ב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7350C811" w14:textId="009D0FF4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320EBF">
        <w:rPr>
          <w:rFonts w:ascii="David" w:hAnsi="David" w:cs="David"/>
          <w:noProof/>
          <w:sz w:val="24"/>
          <w:szCs w:val="24"/>
          <w:rtl/>
        </w:rPr>
        <w:t>‏22/08/2022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7D18301B" w14:textId="77777777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1079F2">
        <w:rPr>
          <w:rFonts w:ascii="David" w:hAnsi="David" w:cs="David" w:hint="cs"/>
          <w:sz w:val="24"/>
          <w:szCs w:val="24"/>
          <w:rtl/>
        </w:rPr>
        <w:t>3056-22-0036</w:t>
      </w:r>
    </w:p>
    <w:p w14:paraId="23FA666F" w14:textId="77777777" w:rsidR="005D2F0F" w:rsidRPr="001B1375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0916E198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4DD92F27" w14:textId="77777777" w:rsidR="005D2F0F" w:rsidRDefault="00574C80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</w:t>
      </w:r>
      <w:r w:rsidR="005D2F0F" w:rsidRPr="001B1375">
        <w:rPr>
          <w:rFonts w:ascii="David" w:hAnsi="David" w:cs="David"/>
          <w:sz w:val="24"/>
          <w:szCs w:val="24"/>
          <w:rtl/>
        </w:rPr>
        <w:t xml:space="preserve">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1FF2C815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3FF28A19" w14:textId="7D31ECE2"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="00CC7A6D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3056-22-003</w:t>
      </w:r>
      <w:r w:rsidR="001079F2">
        <w:rPr>
          <w:rFonts w:ascii="David" w:hAnsi="David" w:cs="David" w:hint="cs"/>
          <w:b/>
          <w:bCs/>
          <w:sz w:val="24"/>
          <w:szCs w:val="24"/>
          <w:u w:val="single"/>
          <w:rtl/>
        </w:rPr>
        <w:t>6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1079F2">
        <w:rPr>
          <w:rFonts w:ascii="David" w:hAnsi="David" w:cs="David" w:hint="cs"/>
          <w:b/>
          <w:bCs/>
          <w:sz w:val="24"/>
          <w:szCs w:val="24"/>
          <w:u w:val="single"/>
          <w:rtl/>
        </w:rPr>
        <w:t>פרוטוק</w:t>
      </w:r>
      <w:r w:rsidR="00C5398E">
        <w:rPr>
          <w:rFonts w:ascii="David" w:hAnsi="David" w:cs="David" w:hint="cs"/>
          <w:b/>
          <w:bCs/>
          <w:sz w:val="24"/>
          <w:szCs w:val="24"/>
          <w:u w:val="single"/>
          <w:rtl/>
        </w:rPr>
        <w:t>ו</w:t>
      </w:r>
      <w:r w:rsidR="001079F2">
        <w:rPr>
          <w:rFonts w:ascii="David" w:hAnsi="David" w:cs="David" w:hint="cs"/>
          <w:b/>
          <w:bCs/>
          <w:sz w:val="24"/>
          <w:szCs w:val="24"/>
          <w:u w:val="single"/>
          <w:rtl/>
        </w:rPr>
        <w:t>לים</w:t>
      </w:r>
      <w:r w:rsidR="00CC7A6D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</w:p>
    <w:p w14:paraId="56A8AAF6" w14:textId="77777777"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1FB37CF4" w14:textId="77777777" w:rsidR="00690D25" w:rsidRDefault="00690D2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בקש</w:t>
      </w:r>
      <w:r w:rsidR="00142151">
        <w:rPr>
          <w:rFonts w:ascii="David" w:hAnsi="David" w:cs="David" w:hint="cs"/>
          <w:sz w:val="24"/>
          <w:szCs w:val="24"/>
          <w:rtl/>
        </w:rPr>
        <w:t xml:space="preserve">תך </w:t>
      </w:r>
      <w:r w:rsidR="00B244FD">
        <w:rPr>
          <w:rFonts w:ascii="David" w:hAnsi="David" w:cs="David" w:hint="cs"/>
          <w:sz w:val="24"/>
          <w:szCs w:val="24"/>
          <w:rtl/>
        </w:rPr>
        <w:t xml:space="preserve">מיום </w:t>
      </w:r>
      <w:r w:rsidR="00793CF8">
        <w:rPr>
          <w:rFonts w:ascii="David" w:hAnsi="David" w:cs="David" w:hint="cs"/>
          <w:sz w:val="24"/>
          <w:szCs w:val="24"/>
          <w:rtl/>
        </w:rPr>
        <w:t>2</w:t>
      </w:r>
      <w:r w:rsidR="001079F2">
        <w:rPr>
          <w:rFonts w:ascii="David" w:hAnsi="David" w:cs="David" w:hint="cs"/>
          <w:sz w:val="24"/>
          <w:szCs w:val="24"/>
          <w:rtl/>
        </w:rPr>
        <w:t>6</w:t>
      </w:r>
      <w:r w:rsidR="00793CF8">
        <w:rPr>
          <w:rFonts w:ascii="David" w:hAnsi="David" w:cs="David" w:hint="cs"/>
          <w:sz w:val="24"/>
          <w:szCs w:val="24"/>
          <w:rtl/>
        </w:rPr>
        <w:t xml:space="preserve">.6.22 </w:t>
      </w:r>
      <w:r w:rsidRPr="001B1375">
        <w:rPr>
          <w:rFonts w:ascii="David" w:hAnsi="David" w:cs="David"/>
          <w:sz w:val="24"/>
          <w:szCs w:val="24"/>
          <w:rtl/>
        </w:rPr>
        <w:t xml:space="preserve">לקבלת </w:t>
      </w:r>
      <w:r w:rsidR="00EF3BB6" w:rsidRPr="002F7B3F">
        <w:rPr>
          <w:rFonts w:ascii="David" w:hAnsi="David" w:cs="David" w:hint="cs"/>
          <w:b/>
          <w:bCs/>
          <w:sz w:val="24"/>
          <w:szCs w:val="24"/>
          <w:rtl/>
        </w:rPr>
        <w:t>פרוטוקול רגיל, פרוטוקול מילולי</w:t>
      </w:r>
      <w:r w:rsidR="00EF3BB6"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="00EF3BB6" w:rsidRPr="002F7B3F">
        <w:rPr>
          <w:rFonts w:ascii="David" w:hAnsi="David" w:cs="David" w:hint="cs"/>
          <w:b/>
          <w:bCs/>
          <w:sz w:val="24"/>
          <w:szCs w:val="24"/>
          <w:rtl/>
        </w:rPr>
        <w:t>תיעוד אודיו</w:t>
      </w:r>
      <w:r w:rsidR="00EF3BB6">
        <w:rPr>
          <w:rFonts w:ascii="David" w:hAnsi="David" w:cs="David" w:hint="cs"/>
          <w:b/>
          <w:bCs/>
          <w:sz w:val="24"/>
          <w:szCs w:val="24"/>
          <w:rtl/>
        </w:rPr>
        <w:t xml:space="preserve"> ותיעוד וידאו</w:t>
      </w:r>
      <w:r w:rsidR="00EF3BB6" w:rsidRPr="001B1375" w:rsidDel="00EF3BB6">
        <w:rPr>
          <w:rFonts w:ascii="David" w:hAnsi="David" w:cs="David"/>
          <w:sz w:val="24"/>
          <w:szCs w:val="24"/>
          <w:rtl/>
        </w:rPr>
        <w:t xml:space="preserve"> </w:t>
      </w:r>
      <w:r w:rsidR="001079F2">
        <w:rPr>
          <w:rFonts w:ascii="David" w:hAnsi="David" w:cs="David" w:hint="cs"/>
          <w:sz w:val="24"/>
          <w:szCs w:val="24"/>
          <w:rtl/>
        </w:rPr>
        <w:t xml:space="preserve">מישיבת </w:t>
      </w:r>
      <w:proofErr w:type="spellStart"/>
      <w:r w:rsidR="001079F2">
        <w:rPr>
          <w:rFonts w:ascii="David" w:hAnsi="David" w:cs="David" w:hint="cs"/>
          <w:sz w:val="24"/>
          <w:szCs w:val="24"/>
          <w:rtl/>
        </w:rPr>
        <w:t>הותמ"ל</w:t>
      </w:r>
      <w:proofErr w:type="spellEnd"/>
      <w:r w:rsidR="001079F2">
        <w:rPr>
          <w:rFonts w:ascii="David" w:hAnsi="David" w:cs="David" w:hint="cs"/>
          <w:sz w:val="24"/>
          <w:szCs w:val="24"/>
          <w:rtl/>
        </w:rPr>
        <w:t xml:space="preserve"> מתאריך 23.2.22, </w:t>
      </w:r>
      <w:r w:rsidR="007B5252">
        <w:rPr>
          <w:rFonts w:ascii="David" w:hAnsi="David" w:cs="David" w:hint="cs"/>
          <w:sz w:val="24"/>
          <w:szCs w:val="24"/>
          <w:rtl/>
        </w:rPr>
        <w:t>התק</w:t>
      </w:r>
      <w:r w:rsidRPr="001B1375">
        <w:rPr>
          <w:rFonts w:ascii="David" w:hAnsi="David" w:cs="David"/>
          <w:sz w:val="24"/>
          <w:szCs w:val="24"/>
          <w:rtl/>
        </w:rPr>
        <w:t>בלה</w:t>
      </w:r>
      <w:r w:rsidR="0063705E">
        <w:rPr>
          <w:rFonts w:ascii="David" w:hAnsi="David" w:cs="David" w:hint="cs"/>
          <w:sz w:val="24"/>
          <w:szCs w:val="24"/>
          <w:rtl/>
        </w:rPr>
        <w:t xml:space="preserve"> </w:t>
      </w:r>
      <w:r w:rsidR="00EF3BB6">
        <w:rPr>
          <w:rFonts w:ascii="David" w:hAnsi="David" w:cs="David" w:hint="cs"/>
          <w:sz w:val="24"/>
          <w:szCs w:val="24"/>
          <w:rtl/>
        </w:rPr>
        <w:t>ו</w:t>
      </w:r>
      <w:r w:rsidR="00CC7A6D">
        <w:rPr>
          <w:rFonts w:ascii="David" w:hAnsi="David" w:cs="David" w:hint="cs"/>
          <w:sz w:val="24"/>
          <w:szCs w:val="24"/>
          <w:rtl/>
        </w:rPr>
        <w:t>ל</w:t>
      </w:r>
      <w:r w:rsidR="007B5252">
        <w:rPr>
          <w:rFonts w:ascii="David" w:hAnsi="David" w:cs="David" w:hint="cs"/>
          <w:sz w:val="24"/>
          <w:szCs w:val="24"/>
          <w:rtl/>
        </w:rPr>
        <w:t>הלן התייחסותנו:</w:t>
      </w:r>
    </w:p>
    <w:p w14:paraId="43CD7176" w14:textId="77777777" w:rsidR="004404B2" w:rsidRDefault="004404B2" w:rsidP="00795F95">
      <w:pPr>
        <w:pStyle w:val="a8"/>
        <w:bidi/>
        <w:spacing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3B868705" w14:textId="77777777" w:rsidR="001079F2" w:rsidRPr="00EF3BB6" w:rsidRDefault="001079F2" w:rsidP="00AE2DC0">
      <w:pPr>
        <w:pStyle w:val="a8"/>
        <w:numPr>
          <w:ilvl w:val="0"/>
          <w:numId w:val="16"/>
        </w:numPr>
        <w:bidi/>
        <w:spacing w:after="0" w:line="360" w:lineRule="auto"/>
        <w:contextualSpacing w:val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פרוטוקול </w:t>
      </w:r>
      <w:r w:rsidR="00EF3BB6">
        <w:rPr>
          <w:rFonts w:ascii="David" w:hAnsi="David" w:cs="David" w:hint="cs"/>
          <w:sz w:val="24"/>
          <w:szCs w:val="24"/>
          <w:rtl/>
        </w:rPr>
        <w:t xml:space="preserve"> - </w:t>
      </w:r>
      <w:r w:rsidRPr="00AE2DC0">
        <w:rPr>
          <w:rFonts w:ascii="David" w:hAnsi="David" w:cs="David" w:hint="eastAsia"/>
          <w:sz w:val="24"/>
          <w:szCs w:val="24"/>
          <w:rtl/>
        </w:rPr>
        <w:t>נמצא</w:t>
      </w:r>
      <w:r w:rsidRPr="00AE2DC0">
        <w:rPr>
          <w:rFonts w:ascii="David" w:hAnsi="David" w:cs="David"/>
          <w:sz w:val="24"/>
          <w:szCs w:val="24"/>
          <w:rtl/>
        </w:rPr>
        <w:t xml:space="preserve"> באתר האינטרנט של </w:t>
      </w:r>
      <w:r w:rsidRPr="00AE2DC0">
        <w:rPr>
          <w:rFonts w:ascii="David" w:hAnsi="David" w:cs="David" w:hint="eastAsia"/>
          <w:sz w:val="24"/>
          <w:szCs w:val="24"/>
          <w:rtl/>
        </w:rPr>
        <w:t>מינהל</w:t>
      </w:r>
      <w:r w:rsidRPr="00AE2DC0">
        <w:rPr>
          <w:rFonts w:ascii="David" w:hAnsi="David" w:cs="David"/>
          <w:sz w:val="24"/>
          <w:szCs w:val="24"/>
          <w:rtl/>
        </w:rPr>
        <w:t xml:space="preserve"> התכנון</w:t>
      </w:r>
      <w:r w:rsidR="00EF3BB6">
        <w:rPr>
          <w:rFonts w:ascii="David" w:hAnsi="David" w:cs="David" w:hint="cs"/>
          <w:sz w:val="24"/>
          <w:szCs w:val="24"/>
          <w:rtl/>
        </w:rPr>
        <w:t xml:space="preserve">. </w:t>
      </w:r>
      <w:r w:rsidR="0090007B" w:rsidRPr="00EF3BB6">
        <w:rPr>
          <w:rFonts w:ascii="David" w:hAnsi="David" w:cs="David" w:hint="eastAsia"/>
          <w:sz w:val="24"/>
          <w:szCs w:val="24"/>
          <w:rtl/>
        </w:rPr>
        <w:t>רצ</w:t>
      </w:r>
      <w:r w:rsidR="0090007B" w:rsidRPr="00EF3BB6">
        <w:rPr>
          <w:rFonts w:ascii="David" w:hAnsi="David" w:cs="David"/>
          <w:sz w:val="24"/>
          <w:szCs w:val="24"/>
          <w:rtl/>
        </w:rPr>
        <w:t xml:space="preserve">"ב  לנוחיותך קישור </w:t>
      </w:r>
      <w:r w:rsidRPr="00EF3BB6">
        <w:rPr>
          <w:rFonts w:ascii="David" w:hAnsi="David" w:cs="David" w:hint="eastAsia"/>
          <w:sz w:val="24"/>
          <w:szCs w:val="24"/>
          <w:rtl/>
        </w:rPr>
        <w:t>לפרוטוקול</w:t>
      </w:r>
      <w:r w:rsidRPr="00EF3BB6">
        <w:rPr>
          <w:rFonts w:ascii="David" w:hAnsi="David" w:cs="David"/>
          <w:sz w:val="24"/>
          <w:szCs w:val="24"/>
          <w:rtl/>
        </w:rPr>
        <w:t xml:space="preserve"> </w:t>
      </w:r>
      <w:r w:rsidRPr="00EF3BB6">
        <w:rPr>
          <w:rFonts w:ascii="David" w:hAnsi="David" w:cs="David" w:hint="eastAsia"/>
          <w:sz w:val="24"/>
          <w:szCs w:val="24"/>
          <w:rtl/>
        </w:rPr>
        <w:t>זה</w:t>
      </w:r>
      <w:r w:rsidRPr="00EF3BB6">
        <w:rPr>
          <w:rFonts w:ascii="David" w:hAnsi="David" w:cs="David"/>
          <w:sz w:val="24"/>
          <w:szCs w:val="24"/>
          <w:rtl/>
        </w:rPr>
        <w:t xml:space="preserve">, </w:t>
      </w:r>
      <w:r w:rsidRPr="00EF3BB6">
        <w:rPr>
          <w:rFonts w:ascii="David" w:hAnsi="David" w:cs="David" w:hint="eastAsia"/>
          <w:sz w:val="24"/>
          <w:szCs w:val="24"/>
          <w:rtl/>
        </w:rPr>
        <w:t>כפי</w:t>
      </w:r>
      <w:r w:rsidRPr="00EF3BB6">
        <w:rPr>
          <w:rFonts w:ascii="David" w:hAnsi="David" w:cs="David"/>
          <w:sz w:val="24"/>
          <w:szCs w:val="24"/>
          <w:rtl/>
        </w:rPr>
        <w:t xml:space="preserve"> </w:t>
      </w:r>
      <w:r w:rsidRPr="00EF3BB6">
        <w:rPr>
          <w:rFonts w:ascii="David" w:hAnsi="David" w:cs="David" w:hint="eastAsia"/>
          <w:sz w:val="24"/>
          <w:szCs w:val="24"/>
          <w:rtl/>
        </w:rPr>
        <w:t>שמצוי</w:t>
      </w:r>
      <w:r w:rsidRPr="00EF3BB6">
        <w:rPr>
          <w:rFonts w:ascii="David" w:hAnsi="David" w:cs="David"/>
          <w:sz w:val="24"/>
          <w:szCs w:val="24"/>
          <w:rtl/>
        </w:rPr>
        <w:t xml:space="preserve"> </w:t>
      </w:r>
      <w:r w:rsidRPr="00EF3BB6">
        <w:rPr>
          <w:rFonts w:ascii="David" w:hAnsi="David" w:cs="David" w:hint="eastAsia"/>
          <w:sz w:val="24"/>
          <w:szCs w:val="24"/>
          <w:rtl/>
        </w:rPr>
        <w:t>באתר</w:t>
      </w:r>
      <w:r w:rsidRPr="00EF3BB6">
        <w:rPr>
          <w:rFonts w:ascii="David" w:hAnsi="David" w:cs="David"/>
          <w:sz w:val="24"/>
          <w:szCs w:val="24"/>
          <w:rtl/>
        </w:rPr>
        <w:t xml:space="preserve"> </w:t>
      </w:r>
      <w:r w:rsidRPr="00EF3BB6">
        <w:rPr>
          <w:rFonts w:ascii="David" w:hAnsi="David" w:cs="David" w:hint="eastAsia"/>
          <w:sz w:val="24"/>
          <w:szCs w:val="24"/>
          <w:rtl/>
        </w:rPr>
        <w:t>מינהל</w:t>
      </w:r>
      <w:r w:rsidRPr="00EF3BB6">
        <w:rPr>
          <w:rFonts w:ascii="David" w:hAnsi="David" w:cs="David"/>
          <w:sz w:val="24"/>
          <w:szCs w:val="24"/>
          <w:rtl/>
        </w:rPr>
        <w:t xml:space="preserve"> </w:t>
      </w:r>
      <w:r w:rsidRPr="00EF3BB6">
        <w:rPr>
          <w:rFonts w:ascii="David" w:hAnsi="David" w:cs="David" w:hint="eastAsia"/>
          <w:sz w:val="24"/>
          <w:szCs w:val="24"/>
          <w:rtl/>
        </w:rPr>
        <w:t>התכנון</w:t>
      </w:r>
      <w:r w:rsidRPr="00EF3BB6">
        <w:rPr>
          <w:rFonts w:ascii="David" w:hAnsi="David" w:cs="David"/>
          <w:sz w:val="24"/>
          <w:szCs w:val="24"/>
          <w:rtl/>
        </w:rPr>
        <w:t>:</w:t>
      </w:r>
    </w:p>
    <w:p w14:paraId="32F6ABC6" w14:textId="77777777" w:rsidR="0090007B" w:rsidRDefault="00320EBF" w:rsidP="0090007B">
      <w:pPr>
        <w:pStyle w:val="a8"/>
        <w:bidi/>
        <w:spacing w:after="0" w:line="360" w:lineRule="auto"/>
        <w:ind w:left="444"/>
        <w:contextualSpacing w:val="0"/>
        <w:rPr>
          <w:rFonts w:ascii="David" w:hAnsi="David" w:cs="David"/>
          <w:sz w:val="24"/>
          <w:szCs w:val="24"/>
        </w:rPr>
      </w:pPr>
      <w:hyperlink r:id="rId7" w:history="1">
        <w:r w:rsidR="0090007B" w:rsidRPr="00BF2784">
          <w:rPr>
            <w:rStyle w:val="Hyperlink"/>
            <w:rFonts w:ascii="David" w:hAnsi="David" w:cs="David"/>
            <w:sz w:val="24"/>
            <w:szCs w:val="24"/>
          </w:rPr>
          <w:t>https://mavat.moin.gov.il/MavatPS/Forms/SV2.aspx?tid=2</w:t>
        </w:r>
      </w:hyperlink>
    </w:p>
    <w:p w14:paraId="3C28A66B" w14:textId="77777777" w:rsidR="0090007B" w:rsidRPr="0090007B" w:rsidRDefault="0090007B" w:rsidP="0090007B">
      <w:pPr>
        <w:pStyle w:val="a8"/>
        <w:bidi/>
        <w:spacing w:after="0" w:line="360" w:lineRule="auto"/>
        <w:ind w:left="444"/>
        <w:contextualSpacing w:val="0"/>
        <w:rPr>
          <w:rFonts w:ascii="David" w:hAnsi="David" w:cs="David"/>
          <w:sz w:val="24"/>
          <w:szCs w:val="24"/>
        </w:rPr>
      </w:pPr>
    </w:p>
    <w:p w14:paraId="7E852864" w14:textId="77777777" w:rsidR="00F653B8" w:rsidRDefault="00F653B8" w:rsidP="00F653B8">
      <w:pPr>
        <w:pStyle w:val="a8"/>
        <w:numPr>
          <w:ilvl w:val="0"/>
          <w:numId w:val="16"/>
        </w:numPr>
        <w:bidi/>
        <w:spacing w:after="0" w:line="360" w:lineRule="auto"/>
        <w:contextualSpacing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בכל הנוגע </w:t>
      </w:r>
      <w:r w:rsidRPr="00AE2DC0">
        <w:rPr>
          <w:rFonts w:ascii="David" w:hAnsi="David" w:cs="David" w:hint="eastAsia"/>
          <w:sz w:val="24"/>
          <w:szCs w:val="24"/>
          <w:rtl/>
        </w:rPr>
        <w:t>לפרוטוקול</w:t>
      </w:r>
      <w:r w:rsidRPr="00AE2DC0">
        <w:rPr>
          <w:rFonts w:ascii="David" w:hAnsi="David" w:cs="David"/>
          <w:sz w:val="24"/>
          <w:szCs w:val="24"/>
          <w:rtl/>
        </w:rPr>
        <w:t xml:space="preserve"> </w:t>
      </w:r>
      <w:r w:rsidRPr="00AE2DC0">
        <w:rPr>
          <w:rFonts w:ascii="David" w:hAnsi="David" w:cs="David" w:hint="eastAsia"/>
          <w:sz w:val="24"/>
          <w:szCs w:val="24"/>
          <w:rtl/>
        </w:rPr>
        <w:t>מילולי</w:t>
      </w:r>
      <w:r w:rsidR="00EF3BB6">
        <w:rPr>
          <w:rFonts w:ascii="David" w:hAnsi="David" w:cs="David" w:hint="cs"/>
          <w:sz w:val="24"/>
          <w:szCs w:val="24"/>
          <w:rtl/>
        </w:rPr>
        <w:t xml:space="preserve">- </w:t>
      </w:r>
      <w:r>
        <w:rPr>
          <w:rFonts w:ascii="David" w:hAnsi="David" w:cs="David" w:hint="cs"/>
          <w:sz w:val="24"/>
          <w:szCs w:val="24"/>
          <w:rtl/>
        </w:rPr>
        <w:t xml:space="preserve">תמלול. </w:t>
      </w:r>
      <w:r w:rsidR="0090007B">
        <w:rPr>
          <w:rFonts w:ascii="David" w:hAnsi="David" w:cs="David" w:hint="cs"/>
          <w:sz w:val="24"/>
          <w:szCs w:val="24"/>
          <w:rtl/>
        </w:rPr>
        <w:t xml:space="preserve">מסמך זה </w:t>
      </w:r>
      <w:r>
        <w:rPr>
          <w:rFonts w:ascii="David" w:hAnsi="David" w:cs="David" w:hint="cs"/>
          <w:sz w:val="24"/>
          <w:szCs w:val="24"/>
          <w:rtl/>
        </w:rPr>
        <w:t>מופיע באתר האינטרנט, ראה קישור בסעיף 1 למענה זה.</w:t>
      </w:r>
      <w:r w:rsidR="003912DD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556B7625" w14:textId="77777777" w:rsidR="003912DD" w:rsidRDefault="003912DD" w:rsidP="003912DD">
      <w:pPr>
        <w:pStyle w:val="a8"/>
        <w:bidi/>
        <w:spacing w:after="0" w:line="360" w:lineRule="auto"/>
        <w:ind w:left="444"/>
        <w:contextualSpacing w:val="0"/>
        <w:rPr>
          <w:rFonts w:ascii="David" w:hAnsi="David" w:cs="David"/>
          <w:sz w:val="24"/>
          <w:szCs w:val="24"/>
        </w:rPr>
      </w:pPr>
    </w:p>
    <w:p w14:paraId="16A03FFD" w14:textId="77777777" w:rsidR="00B021D9" w:rsidRDefault="00F653B8" w:rsidP="00F653B8">
      <w:pPr>
        <w:pStyle w:val="a8"/>
        <w:numPr>
          <w:ilvl w:val="0"/>
          <w:numId w:val="16"/>
        </w:numPr>
        <w:bidi/>
        <w:spacing w:after="0" w:line="360" w:lineRule="auto"/>
        <w:contextualSpacing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בכל הנוגע לבקשת לקבלת </w:t>
      </w:r>
      <w:r w:rsidRPr="00AE2DC0">
        <w:rPr>
          <w:rFonts w:ascii="David" w:hAnsi="David" w:cs="David" w:hint="eastAsia"/>
          <w:sz w:val="24"/>
          <w:szCs w:val="24"/>
          <w:rtl/>
        </w:rPr>
        <w:t>תיעוד</w:t>
      </w:r>
      <w:r w:rsidRPr="00AE2DC0">
        <w:rPr>
          <w:rFonts w:ascii="David" w:hAnsi="David" w:cs="David"/>
          <w:sz w:val="24"/>
          <w:szCs w:val="24"/>
          <w:rtl/>
        </w:rPr>
        <w:t xml:space="preserve"> </w:t>
      </w:r>
      <w:r w:rsidRPr="00AE2DC0">
        <w:rPr>
          <w:rFonts w:ascii="David" w:hAnsi="David" w:cs="David" w:hint="eastAsia"/>
          <w:sz w:val="24"/>
          <w:szCs w:val="24"/>
          <w:rtl/>
        </w:rPr>
        <w:t>אודיו</w:t>
      </w:r>
      <w:r w:rsidR="00EF3BB6">
        <w:rPr>
          <w:rFonts w:ascii="David" w:hAnsi="David" w:cs="David" w:hint="cs"/>
          <w:sz w:val="24"/>
          <w:szCs w:val="24"/>
          <w:rtl/>
        </w:rPr>
        <w:t xml:space="preserve"> - </w:t>
      </w:r>
      <w:r>
        <w:rPr>
          <w:rFonts w:ascii="David" w:hAnsi="David" w:cs="David" w:hint="cs"/>
          <w:sz w:val="24"/>
          <w:szCs w:val="24"/>
          <w:rtl/>
        </w:rPr>
        <w:t xml:space="preserve">הקלטת הישיבה. </w:t>
      </w:r>
      <w:r w:rsidRPr="00B021D9">
        <w:rPr>
          <w:rFonts w:ascii="David" w:hAnsi="David" w:cs="David" w:hint="cs"/>
          <w:sz w:val="24"/>
          <w:szCs w:val="24"/>
          <w:rtl/>
        </w:rPr>
        <w:t>רצ"ב קיש</w:t>
      </w:r>
      <w:r w:rsidRPr="00B021D9">
        <w:rPr>
          <w:rFonts w:ascii="David" w:hAnsi="David" w:cs="David" w:hint="cs"/>
          <w:sz w:val="24"/>
          <w:szCs w:val="24"/>
          <w:rtl/>
        </w:rPr>
        <w:t>ו</w:t>
      </w:r>
      <w:r w:rsidRPr="00B021D9">
        <w:rPr>
          <w:rFonts w:ascii="David" w:hAnsi="David" w:cs="David" w:hint="cs"/>
          <w:sz w:val="24"/>
          <w:szCs w:val="24"/>
          <w:rtl/>
        </w:rPr>
        <w:t xml:space="preserve">ר </w:t>
      </w:r>
      <w:r w:rsidR="00B021D9">
        <w:rPr>
          <w:rFonts w:ascii="David" w:hAnsi="David" w:cs="David" w:hint="cs"/>
          <w:sz w:val="24"/>
          <w:szCs w:val="24"/>
          <w:rtl/>
        </w:rPr>
        <w:t xml:space="preserve">לקובץ זה: </w:t>
      </w:r>
      <w:hyperlink r:id="rId8" w:history="1">
        <w:r w:rsidR="00B021D9" w:rsidRPr="00E37DE4">
          <w:rPr>
            <w:rStyle w:val="Hyperlink"/>
            <w:rFonts w:ascii="David" w:hAnsi="David" w:cs="David"/>
            <w:sz w:val="24"/>
            <w:szCs w:val="24"/>
          </w:rPr>
          <w:t>https://www.jumbomail.me/l/he/gall</w:t>
        </w:r>
        <w:r w:rsidR="00B021D9" w:rsidRPr="00E37DE4">
          <w:rPr>
            <w:rStyle w:val="Hyperlink"/>
            <w:rFonts w:ascii="David" w:hAnsi="David" w:cs="David"/>
            <w:sz w:val="24"/>
            <w:szCs w:val="24"/>
          </w:rPr>
          <w:t>e</w:t>
        </w:r>
        <w:r w:rsidR="00B021D9" w:rsidRPr="00E37DE4">
          <w:rPr>
            <w:rStyle w:val="Hyperlink"/>
            <w:rFonts w:ascii="David" w:hAnsi="David" w:cs="David"/>
            <w:sz w:val="24"/>
            <w:szCs w:val="24"/>
          </w:rPr>
          <w:t>ry/736C36704A313156715637464B3342347436653838673D3D?uid=496B414B584145584549343D</w:t>
        </w:r>
      </w:hyperlink>
    </w:p>
    <w:p w14:paraId="1CC37885" w14:textId="77777777" w:rsidR="00B021D9" w:rsidRPr="00B021D9" w:rsidRDefault="00B021D9" w:rsidP="00B021D9">
      <w:pPr>
        <w:pStyle w:val="a8"/>
        <w:rPr>
          <w:rFonts w:ascii="David" w:hAnsi="David" w:cs="David"/>
          <w:sz w:val="24"/>
          <w:szCs w:val="24"/>
          <w:rtl/>
        </w:rPr>
      </w:pPr>
    </w:p>
    <w:p w14:paraId="11F35538" w14:textId="77777777" w:rsidR="00F653B8" w:rsidRDefault="00A9027B" w:rsidP="00B021D9">
      <w:pPr>
        <w:pStyle w:val="a8"/>
        <w:bidi/>
        <w:spacing w:after="0" w:line="360" w:lineRule="auto"/>
        <w:ind w:left="444"/>
        <w:contextualSpacing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תשומת ליבך כי הקישור תקף להורדה למשך 7 ימים.</w:t>
      </w:r>
    </w:p>
    <w:p w14:paraId="3F190316" w14:textId="77777777" w:rsidR="003912DD" w:rsidRPr="003912DD" w:rsidRDefault="003912DD" w:rsidP="003912DD">
      <w:pPr>
        <w:bidi/>
        <w:spacing w:after="0" w:line="360" w:lineRule="auto"/>
        <w:rPr>
          <w:rFonts w:ascii="David" w:hAnsi="David" w:cs="David" w:hint="cs"/>
          <w:sz w:val="24"/>
          <w:szCs w:val="24"/>
        </w:rPr>
      </w:pPr>
    </w:p>
    <w:p w14:paraId="3D98303E" w14:textId="77777777" w:rsidR="00B264CB" w:rsidRPr="00AE2DC0" w:rsidRDefault="00F653B8" w:rsidP="00AE2DC0">
      <w:pPr>
        <w:pStyle w:val="a8"/>
        <w:numPr>
          <w:ilvl w:val="0"/>
          <w:numId w:val="16"/>
        </w:numPr>
        <w:bidi/>
        <w:spacing w:after="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בנוגע לבקשתך לקבלת </w:t>
      </w:r>
      <w:r w:rsidRPr="00AE2DC0">
        <w:rPr>
          <w:rFonts w:ascii="David" w:hAnsi="David" w:cs="David" w:hint="eastAsia"/>
          <w:sz w:val="24"/>
          <w:szCs w:val="24"/>
          <w:rtl/>
        </w:rPr>
        <w:t>תיעוד</w:t>
      </w:r>
      <w:r w:rsidRPr="00AE2DC0">
        <w:rPr>
          <w:rFonts w:ascii="David" w:hAnsi="David" w:cs="David"/>
          <w:sz w:val="24"/>
          <w:szCs w:val="24"/>
          <w:rtl/>
        </w:rPr>
        <w:t xml:space="preserve"> </w:t>
      </w:r>
      <w:r w:rsidRPr="00AE2DC0">
        <w:rPr>
          <w:rFonts w:ascii="David" w:hAnsi="David" w:cs="David" w:hint="eastAsia"/>
          <w:sz w:val="24"/>
          <w:szCs w:val="24"/>
          <w:rtl/>
        </w:rPr>
        <w:t>וידאו</w:t>
      </w:r>
      <w:r>
        <w:rPr>
          <w:rFonts w:ascii="David" w:hAnsi="David" w:cs="David" w:hint="cs"/>
          <w:sz w:val="24"/>
          <w:szCs w:val="24"/>
          <w:rtl/>
        </w:rPr>
        <w:t xml:space="preserve"> של הישיבה</w:t>
      </w:r>
      <w:r w:rsidR="00EF3BB6">
        <w:rPr>
          <w:rFonts w:ascii="David" w:hAnsi="David" w:cs="David" w:hint="cs"/>
          <w:sz w:val="24"/>
          <w:szCs w:val="24"/>
          <w:rtl/>
        </w:rPr>
        <w:t xml:space="preserve"> - </w:t>
      </w:r>
      <w:r>
        <w:rPr>
          <w:rFonts w:ascii="David" w:hAnsi="David" w:cs="David" w:hint="cs"/>
          <w:sz w:val="24"/>
          <w:szCs w:val="24"/>
          <w:rtl/>
        </w:rPr>
        <w:t xml:space="preserve">עפ"י הקבוע בחוק התכנון והבניה,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התשכ"ה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1965, אין חובת מסירת מידע זה.</w:t>
      </w:r>
      <w:r w:rsidR="00B264CB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127F9EC8" w14:textId="77777777" w:rsidR="00B264CB" w:rsidRDefault="006D2A72" w:rsidP="00AE2DC0">
      <w:pPr>
        <w:bidi/>
        <w:spacing w:after="0" w:line="360" w:lineRule="auto"/>
        <w:ind w:left="442"/>
        <w:jc w:val="both"/>
        <w:rPr>
          <w:rFonts w:ascii="David" w:hAnsi="David" w:cs="David"/>
          <w:sz w:val="24"/>
          <w:szCs w:val="24"/>
          <w:rtl/>
        </w:rPr>
      </w:pPr>
      <w:r w:rsidRPr="00AE2DC0">
        <w:rPr>
          <w:rFonts w:ascii="David" w:hAnsi="David" w:cs="David"/>
          <w:sz w:val="24"/>
          <w:szCs w:val="24"/>
          <w:rtl/>
        </w:rPr>
        <w:t xml:space="preserve">סעיף 20 </w:t>
      </w:r>
      <w:r w:rsidR="000806EB">
        <w:rPr>
          <w:rFonts w:ascii="David" w:hAnsi="David" w:cs="David" w:hint="cs"/>
          <w:sz w:val="24"/>
          <w:szCs w:val="24"/>
          <w:rtl/>
        </w:rPr>
        <w:t>ל</w:t>
      </w:r>
      <w:r w:rsidRPr="00AE2DC0">
        <w:rPr>
          <w:rFonts w:ascii="David" w:hAnsi="David" w:cs="David"/>
          <w:sz w:val="24"/>
          <w:szCs w:val="24"/>
          <w:rtl/>
        </w:rPr>
        <w:t xml:space="preserve">חוק חופש המידע, </w:t>
      </w:r>
      <w:proofErr w:type="spellStart"/>
      <w:r w:rsidRPr="00AE2DC0">
        <w:rPr>
          <w:rFonts w:ascii="David" w:hAnsi="David" w:cs="David"/>
          <w:sz w:val="24"/>
          <w:szCs w:val="24"/>
          <w:rtl/>
        </w:rPr>
        <w:t>התשנ"ח</w:t>
      </w:r>
      <w:proofErr w:type="spellEnd"/>
      <w:r w:rsidRPr="00AE2DC0">
        <w:rPr>
          <w:rFonts w:ascii="David" w:hAnsi="David" w:cs="David"/>
          <w:sz w:val="24"/>
          <w:szCs w:val="24"/>
          <w:rtl/>
        </w:rPr>
        <w:t xml:space="preserve"> – 1998 קובע כי: "אין בהוראות חוק זה כדי לגרוע מתוקפו של חיקוק המחייב, המתיר, האוסר או המסדיר באופן אחר גילוי או מסירה של מידע שבידי רשות ציבורית".</w:t>
      </w:r>
      <w:r w:rsidR="001C73E4" w:rsidRPr="00AE2DC0">
        <w:rPr>
          <w:rFonts w:ascii="David" w:hAnsi="David" w:cs="David"/>
          <w:sz w:val="24"/>
          <w:szCs w:val="24"/>
          <w:rtl/>
        </w:rPr>
        <w:t xml:space="preserve"> </w:t>
      </w:r>
      <w:r w:rsidR="00B264CB" w:rsidRPr="00AE2DC0">
        <w:rPr>
          <w:rFonts w:ascii="David" w:hAnsi="David" w:cs="David"/>
          <w:sz w:val="24"/>
          <w:szCs w:val="24"/>
          <w:rtl/>
        </w:rPr>
        <w:t xml:space="preserve"> </w:t>
      </w:r>
    </w:p>
    <w:p w14:paraId="44FB137B" w14:textId="77777777" w:rsidR="001C73E4" w:rsidRPr="00AE2DC0" w:rsidRDefault="001C73E4" w:rsidP="00AE2DC0">
      <w:pPr>
        <w:bidi/>
        <w:spacing w:after="0" w:line="360" w:lineRule="auto"/>
        <w:ind w:left="442"/>
        <w:jc w:val="both"/>
        <w:rPr>
          <w:rFonts w:ascii="David" w:hAnsi="David" w:cs="David"/>
          <w:sz w:val="24"/>
          <w:szCs w:val="24"/>
          <w:rtl/>
        </w:rPr>
      </w:pPr>
      <w:r w:rsidRPr="00AE2DC0">
        <w:rPr>
          <w:rFonts w:ascii="David" w:hAnsi="David" w:cs="David" w:hint="eastAsia"/>
          <w:sz w:val="24"/>
          <w:szCs w:val="24"/>
          <w:rtl/>
        </w:rPr>
        <w:t>במסגרת</w:t>
      </w:r>
      <w:r w:rsidRPr="00AE2DC0">
        <w:rPr>
          <w:rFonts w:ascii="David" w:hAnsi="David" w:cs="David"/>
          <w:sz w:val="24"/>
          <w:szCs w:val="24"/>
          <w:rtl/>
        </w:rPr>
        <w:t xml:space="preserve"> מענה זה, נמסר </w:t>
      </w:r>
      <w:r w:rsidR="00B264CB">
        <w:rPr>
          <w:rFonts w:ascii="David" w:hAnsi="David" w:cs="David" w:hint="cs"/>
          <w:sz w:val="24"/>
          <w:szCs w:val="24"/>
          <w:rtl/>
        </w:rPr>
        <w:t>ה</w:t>
      </w:r>
      <w:r w:rsidRPr="00AE2DC0">
        <w:rPr>
          <w:rFonts w:ascii="David" w:hAnsi="David" w:cs="David" w:hint="eastAsia"/>
          <w:sz w:val="24"/>
          <w:szCs w:val="24"/>
          <w:rtl/>
        </w:rPr>
        <w:t>מידע</w:t>
      </w:r>
      <w:r w:rsidRPr="00AE2DC0">
        <w:rPr>
          <w:rFonts w:ascii="David" w:hAnsi="David" w:cs="David"/>
          <w:sz w:val="24"/>
          <w:szCs w:val="24"/>
          <w:rtl/>
        </w:rPr>
        <w:t xml:space="preserve"> אודות ישיבת </w:t>
      </w:r>
      <w:proofErr w:type="spellStart"/>
      <w:r w:rsidRPr="00AE2DC0">
        <w:rPr>
          <w:rFonts w:ascii="David" w:hAnsi="David" w:cs="David" w:hint="eastAsia"/>
          <w:sz w:val="24"/>
          <w:szCs w:val="24"/>
          <w:rtl/>
        </w:rPr>
        <w:t>הותמ</w:t>
      </w:r>
      <w:r w:rsidRPr="00AE2DC0">
        <w:rPr>
          <w:rFonts w:ascii="David" w:hAnsi="David" w:cs="David"/>
          <w:sz w:val="24"/>
          <w:szCs w:val="24"/>
          <w:rtl/>
        </w:rPr>
        <w:t>"ל</w:t>
      </w:r>
      <w:proofErr w:type="spellEnd"/>
      <w:r w:rsidRPr="00AE2DC0">
        <w:rPr>
          <w:rFonts w:ascii="David" w:hAnsi="David" w:cs="David"/>
          <w:sz w:val="24"/>
          <w:szCs w:val="24"/>
          <w:rtl/>
        </w:rPr>
        <w:t xml:space="preserve"> </w:t>
      </w:r>
      <w:r w:rsidR="00B264CB" w:rsidRPr="00AE2DC0">
        <w:rPr>
          <w:rFonts w:ascii="David" w:hAnsi="David" w:cs="David" w:hint="eastAsia"/>
          <w:sz w:val="24"/>
          <w:szCs w:val="24"/>
          <w:rtl/>
        </w:rPr>
        <w:t>הרלוונטית</w:t>
      </w:r>
      <w:r w:rsidR="00B264CB">
        <w:rPr>
          <w:rFonts w:ascii="David" w:hAnsi="David" w:cs="David" w:hint="cs"/>
          <w:sz w:val="24"/>
          <w:szCs w:val="24"/>
          <w:rtl/>
        </w:rPr>
        <w:t xml:space="preserve"> המבוקש על יד</w:t>
      </w:r>
      <w:r w:rsidR="000806EB">
        <w:rPr>
          <w:rFonts w:ascii="David" w:hAnsi="David" w:cs="David" w:hint="cs"/>
          <w:sz w:val="24"/>
          <w:szCs w:val="24"/>
          <w:rtl/>
        </w:rPr>
        <w:t>כ</w:t>
      </w:r>
      <w:r w:rsidR="00B264CB">
        <w:rPr>
          <w:rFonts w:ascii="David" w:hAnsi="David" w:cs="David" w:hint="cs"/>
          <w:sz w:val="24"/>
          <w:szCs w:val="24"/>
          <w:rtl/>
        </w:rPr>
        <w:t xml:space="preserve">ם </w:t>
      </w:r>
      <w:r w:rsidR="00B264CB" w:rsidRPr="00AE2DC0">
        <w:rPr>
          <w:rFonts w:ascii="David" w:hAnsi="David" w:cs="David"/>
          <w:sz w:val="24"/>
          <w:szCs w:val="24"/>
          <w:rtl/>
        </w:rPr>
        <w:t xml:space="preserve">, בשלושה אופנים שונים, בהתאם </w:t>
      </w:r>
      <w:r w:rsidR="00B264CB" w:rsidRPr="00AE2DC0">
        <w:rPr>
          <w:rFonts w:ascii="David" w:hAnsi="David" w:cs="David" w:hint="eastAsia"/>
          <w:sz w:val="24"/>
          <w:szCs w:val="24"/>
          <w:rtl/>
        </w:rPr>
        <w:t>ל</w:t>
      </w:r>
      <w:r w:rsidR="00B264CB">
        <w:rPr>
          <w:rFonts w:ascii="David" w:hAnsi="David" w:cs="David" w:hint="cs"/>
          <w:sz w:val="24"/>
          <w:szCs w:val="24"/>
          <w:rtl/>
        </w:rPr>
        <w:t>קבוע ב</w:t>
      </w:r>
      <w:r w:rsidR="00B264CB" w:rsidRPr="00AE2DC0">
        <w:rPr>
          <w:rFonts w:ascii="David" w:hAnsi="David" w:cs="David" w:hint="eastAsia"/>
          <w:sz w:val="24"/>
          <w:szCs w:val="24"/>
          <w:rtl/>
        </w:rPr>
        <w:t>חוק</w:t>
      </w:r>
      <w:r w:rsidR="000806EB">
        <w:rPr>
          <w:rFonts w:ascii="David" w:hAnsi="David" w:cs="David" w:hint="cs"/>
          <w:sz w:val="24"/>
          <w:szCs w:val="24"/>
          <w:rtl/>
        </w:rPr>
        <w:t xml:space="preserve"> התכנון והבניה</w:t>
      </w:r>
      <w:r w:rsidR="00B264CB" w:rsidRPr="00AE2DC0">
        <w:rPr>
          <w:rFonts w:ascii="David" w:hAnsi="David" w:cs="David"/>
          <w:sz w:val="24"/>
          <w:szCs w:val="24"/>
          <w:rtl/>
        </w:rPr>
        <w:t>.</w:t>
      </w:r>
    </w:p>
    <w:p w14:paraId="6F2731B1" w14:textId="77777777" w:rsidR="00597E78" w:rsidRDefault="00597E78" w:rsidP="00597E78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DAA559A" w14:textId="77777777" w:rsidR="00AE2DC0" w:rsidRDefault="00AE2DC0" w:rsidP="00AE2DC0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1AA2C9FE" w14:textId="77777777" w:rsidR="00AE2DC0" w:rsidRDefault="00AE2DC0" w:rsidP="00AE2DC0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22BCEF7" w14:textId="77777777" w:rsidR="00AE2DC0" w:rsidRDefault="00AE2DC0" w:rsidP="00AE2DC0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15AFD4B1" w14:textId="77777777" w:rsidR="00AE2DC0" w:rsidRPr="006D2A72" w:rsidRDefault="00AE2DC0" w:rsidP="00AE2DC0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157F40A0" w14:textId="77777777" w:rsidR="001B1439" w:rsidRDefault="001B1439" w:rsidP="00AE2DC0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4DDF080D" w14:textId="77777777" w:rsidR="007B5252" w:rsidRDefault="007B5252" w:rsidP="007B5252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</w:p>
    <w:p w14:paraId="0044B0F8" w14:textId="77777777" w:rsidR="005A4A94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6645D031" w14:textId="77777777" w:rsid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1F50C730" w14:textId="77777777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60EE56D0" wp14:editId="32854786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64710" w14:textId="77777777" w:rsidR="005A4A94" w:rsidRPr="001B1375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1B112DB8" w14:textId="77777777" w:rsidR="00AE2DC0" w:rsidRDefault="00AE2DC0" w:rsidP="001B1375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D13BDE3" w14:textId="77777777" w:rsidR="00AE2DC0" w:rsidRDefault="00AE2DC0" w:rsidP="00AE2DC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968A9B1" w14:textId="77777777" w:rsidR="00AE2DC0" w:rsidRDefault="00AE2DC0" w:rsidP="00AE2DC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F42F1CC" w14:textId="77777777" w:rsidR="00AE2DC0" w:rsidRDefault="00AE2DC0" w:rsidP="00AE2DC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642FAC0" w14:textId="77777777" w:rsidR="00AE2DC0" w:rsidRDefault="00AE2DC0" w:rsidP="00AE2DC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29A50D8" w14:textId="77777777" w:rsidR="00AE2DC0" w:rsidRDefault="00AE2DC0" w:rsidP="00AE2DC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51C580C" w14:textId="77777777" w:rsidR="00AE2DC0" w:rsidRDefault="00AE2DC0" w:rsidP="00AE2DC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B6A7537" w14:textId="77777777" w:rsidR="00AE2DC0" w:rsidRDefault="00AE2DC0" w:rsidP="00AE2DC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E1F82F1" w14:textId="77777777" w:rsidR="005A4A94" w:rsidRDefault="001B1375" w:rsidP="00AE2DC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09EF27BA" w14:textId="77777777" w:rsidR="00F653B8" w:rsidRPr="00F653B8" w:rsidRDefault="00F653B8" w:rsidP="00F653B8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F653B8">
        <w:rPr>
          <w:rFonts w:ascii="David" w:hAnsi="David" w:cs="David" w:hint="cs"/>
          <w:sz w:val="24"/>
          <w:szCs w:val="24"/>
          <w:rtl/>
        </w:rPr>
        <w:t xml:space="preserve">עו"ד שרית בן הרוש, יועצת משפטית לותמ"ל </w:t>
      </w:r>
      <w:r w:rsidRPr="00F653B8">
        <w:rPr>
          <w:rFonts w:ascii="David" w:hAnsi="David" w:cs="David"/>
          <w:sz w:val="24"/>
          <w:szCs w:val="24"/>
          <w:rtl/>
        </w:rPr>
        <w:t>–</w:t>
      </w:r>
      <w:r w:rsidRPr="00F653B8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36D3CBAF" w14:textId="77777777" w:rsidR="0055490F" w:rsidRDefault="001B1375" w:rsidP="001B1375">
      <w:pPr>
        <w:bidi/>
        <w:spacing w:after="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574C80">
        <w:rPr>
          <w:rFonts w:ascii="David" w:hAnsi="David" w:cs="David" w:hint="cs"/>
          <w:sz w:val="24"/>
          <w:szCs w:val="24"/>
          <w:rtl/>
        </w:rPr>
        <w:t>ליטל הילמן</w:t>
      </w:r>
      <w:r>
        <w:rPr>
          <w:rFonts w:ascii="David" w:hAnsi="David" w:cs="David" w:hint="cs"/>
          <w:sz w:val="24"/>
          <w:szCs w:val="24"/>
          <w:rtl/>
        </w:rPr>
        <w:t>, הלשכה ה</w:t>
      </w:r>
      <w:r w:rsidR="00356F58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7639CC7E" w14:textId="77777777" w:rsidR="005A27C9" w:rsidRDefault="005A27C9" w:rsidP="005A27C9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מר </w:t>
      </w:r>
      <w:proofErr w:type="spellStart"/>
      <w:r>
        <w:rPr>
          <w:rFonts w:ascii="David" w:hAnsi="David" w:cs="David" w:hint="cs"/>
          <w:sz w:val="24"/>
          <w:szCs w:val="24"/>
          <w:rtl/>
        </w:rPr>
        <w:t>חיזקי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פלדמן, מזכיר הוועדה למתחמים מועדפים לדיור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2266E866" w14:textId="77777777" w:rsidR="00101630" w:rsidRPr="00101630" w:rsidRDefault="00101630" w:rsidP="00101630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sectPr w:rsidR="00101630" w:rsidRPr="00101630" w:rsidSect="002D5B82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01E2F" w14:textId="77777777" w:rsidR="00C548DC" w:rsidRDefault="00C548DC" w:rsidP="005A4A94">
      <w:pPr>
        <w:spacing w:after="0" w:line="240" w:lineRule="auto"/>
      </w:pPr>
      <w:r>
        <w:separator/>
      </w:r>
    </w:p>
  </w:endnote>
  <w:endnote w:type="continuationSeparator" w:id="0">
    <w:p w14:paraId="6587A3F9" w14:textId="77777777" w:rsidR="00C548DC" w:rsidRDefault="00C548DC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6E6B8" w14:textId="77777777" w:rsidR="00672E49" w:rsidRPr="001B1375" w:rsidRDefault="00320EBF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266DE541" w14:textId="77777777" w:rsidR="00672E49" w:rsidRPr="001B1375" w:rsidRDefault="00320EBF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100C23B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7528468B" w14:textId="77777777" w:rsidR="00672E49" w:rsidRPr="001B1375" w:rsidRDefault="00320EBF" w:rsidP="00672E49">
    <w:pPr>
      <w:pStyle w:val="a5"/>
      <w:rPr>
        <w:rFonts w:ascii="David" w:hAnsi="David" w:cs="David"/>
      </w:rPr>
    </w:pPr>
  </w:p>
  <w:p w14:paraId="25273F07" w14:textId="77777777" w:rsidR="005179B6" w:rsidRPr="001B1375" w:rsidRDefault="00320EBF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295CC" w14:textId="77777777" w:rsidR="00C548DC" w:rsidRDefault="00C548DC" w:rsidP="005A4A94">
      <w:pPr>
        <w:spacing w:after="0" w:line="240" w:lineRule="auto"/>
      </w:pPr>
      <w:r>
        <w:separator/>
      </w:r>
    </w:p>
  </w:footnote>
  <w:footnote w:type="continuationSeparator" w:id="0">
    <w:p w14:paraId="487D6F28" w14:textId="77777777" w:rsidR="00C548DC" w:rsidRDefault="00C548DC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C3119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5487DB17" wp14:editId="7AECEEE6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C48671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5066685A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03BE3398" w14:textId="77777777" w:rsidR="005179B6" w:rsidRPr="00672E49" w:rsidRDefault="00320EBF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C3A7A"/>
    <w:multiLevelType w:val="hybridMultilevel"/>
    <w:tmpl w:val="19E0F068"/>
    <w:lvl w:ilvl="0" w:tplc="A7AAB4BC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7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9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8"/>
  </w:num>
  <w:num w:numId="11">
    <w:abstractNumId w:val="9"/>
  </w:num>
  <w:num w:numId="12">
    <w:abstractNumId w:val="14"/>
  </w:num>
  <w:num w:numId="13">
    <w:abstractNumId w:val="10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806EB"/>
    <w:rsid w:val="000F29FA"/>
    <w:rsid w:val="00101630"/>
    <w:rsid w:val="001079F2"/>
    <w:rsid w:val="00142151"/>
    <w:rsid w:val="0014651D"/>
    <w:rsid w:val="00186EAC"/>
    <w:rsid w:val="00192201"/>
    <w:rsid w:val="001A4CBD"/>
    <w:rsid w:val="001B1375"/>
    <w:rsid w:val="001B1439"/>
    <w:rsid w:val="001B1974"/>
    <w:rsid w:val="001C73E4"/>
    <w:rsid w:val="001E5A07"/>
    <w:rsid w:val="001F321E"/>
    <w:rsid w:val="0022327E"/>
    <w:rsid w:val="00235580"/>
    <w:rsid w:val="002E3361"/>
    <w:rsid w:val="002F0DC1"/>
    <w:rsid w:val="002F1EA2"/>
    <w:rsid w:val="002F7B3F"/>
    <w:rsid w:val="00304B03"/>
    <w:rsid w:val="00320A5D"/>
    <w:rsid w:val="00320EBF"/>
    <w:rsid w:val="00337D50"/>
    <w:rsid w:val="00356F58"/>
    <w:rsid w:val="0037264E"/>
    <w:rsid w:val="00372C0F"/>
    <w:rsid w:val="00386051"/>
    <w:rsid w:val="003912DD"/>
    <w:rsid w:val="003D0985"/>
    <w:rsid w:val="003F41C3"/>
    <w:rsid w:val="00404619"/>
    <w:rsid w:val="00427A20"/>
    <w:rsid w:val="004404B2"/>
    <w:rsid w:val="00444383"/>
    <w:rsid w:val="00487401"/>
    <w:rsid w:val="004D456A"/>
    <w:rsid w:val="004D624A"/>
    <w:rsid w:val="00512ADE"/>
    <w:rsid w:val="00536358"/>
    <w:rsid w:val="0054244B"/>
    <w:rsid w:val="00562A69"/>
    <w:rsid w:val="00574C80"/>
    <w:rsid w:val="00585E85"/>
    <w:rsid w:val="00597E78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3705E"/>
    <w:rsid w:val="00641BC0"/>
    <w:rsid w:val="006503DC"/>
    <w:rsid w:val="00662EBF"/>
    <w:rsid w:val="00686590"/>
    <w:rsid w:val="00686CDE"/>
    <w:rsid w:val="00690D25"/>
    <w:rsid w:val="00696AAD"/>
    <w:rsid w:val="006C612B"/>
    <w:rsid w:val="006D2A72"/>
    <w:rsid w:val="006D606D"/>
    <w:rsid w:val="006F3F7C"/>
    <w:rsid w:val="006F58E7"/>
    <w:rsid w:val="007047CE"/>
    <w:rsid w:val="00781EB9"/>
    <w:rsid w:val="0078391C"/>
    <w:rsid w:val="00793CF8"/>
    <w:rsid w:val="00795F95"/>
    <w:rsid w:val="007B07B1"/>
    <w:rsid w:val="007B5252"/>
    <w:rsid w:val="007C38A0"/>
    <w:rsid w:val="007C7C52"/>
    <w:rsid w:val="007D48FC"/>
    <w:rsid w:val="00843F08"/>
    <w:rsid w:val="00851BC7"/>
    <w:rsid w:val="008711A8"/>
    <w:rsid w:val="0088164A"/>
    <w:rsid w:val="0090007B"/>
    <w:rsid w:val="009125C0"/>
    <w:rsid w:val="00965997"/>
    <w:rsid w:val="00971C27"/>
    <w:rsid w:val="00982076"/>
    <w:rsid w:val="009952E2"/>
    <w:rsid w:val="009A4F5B"/>
    <w:rsid w:val="009B26CE"/>
    <w:rsid w:val="00A25F9D"/>
    <w:rsid w:val="00A30C17"/>
    <w:rsid w:val="00A372D2"/>
    <w:rsid w:val="00A663D5"/>
    <w:rsid w:val="00A9027B"/>
    <w:rsid w:val="00AB37BB"/>
    <w:rsid w:val="00AD3C9D"/>
    <w:rsid w:val="00AE2DC0"/>
    <w:rsid w:val="00B021D9"/>
    <w:rsid w:val="00B13AB5"/>
    <w:rsid w:val="00B22EEB"/>
    <w:rsid w:val="00B244FD"/>
    <w:rsid w:val="00B264CB"/>
    <w:rsid w:val="00B55700"/>
    <w:rsid w:val="00B721EE"/>
    <w:rsid w:val="00B7787F"/>
    <w:rsid w:val="00B84356"/>
    <w:rsid w:val="00BA5038"/>
    <w:rsid w:val="00C06B80"/>
    <w:rsid w:val="00C21FEC"/>
    <w:rsid w:val="00C3422B"/>
    <w:rsid w:val="00C35E6F"/>
    <w:rsid w:val="00C5398E"/>
    <w:rsid w:val="00C548DC"/>
    <w:rsid w:val="00C578BA"/>
    <w:rsid w:val="00C649F8"/>
    <w:rsid w:val="00C9655C"/>
    <w:rsid w:val="00CA5E30"/>
    <w:rsid w:val="00CC735F"/>
    <w:rsid w:val="00CC7A6D"/>
    <w:rsid w:val="00D0715F"/>
    <w:rsid w:val="00D15EDE"/>
    <w:rsid w:val="00D773EE"/>
    <w:rsid w:val="00D86AC0"/>
    <w:rsid w:val="00D92B4A"/>
    <w:rsid w:val="00DB1E9D"/>
    <w:rsid w:val="00DB63A7"/>
    <w:rsid w:val="00DD32DE"/>
    <w:rsid w:val="00DF6840"/>
    <w:rsid w:val="00E01D3C"/>
    <w:rsid w:val="00EA6BF7"/>
    <w:rsid w:val="00EC62AC"/>
    <w:rsid w:val="00ED325C"/>
    <w:rsid w:val="00EE0C8A"/>
    <w:rsid w:val="00EE0E90"/>
    <w:rsid w:val="00EF3BB6"/>
    <w:rsid w:val="00F314CE"/>
    <w:rsid w:val="00F3696D"/>
    <w:rsid w:val="00F5236D"/>
    <w:rsid w:val="00F53917"/>
    <w:rsid w:val="00F609A4"/>
    <w:rsid w:val="00F623E5"/>
    <w:rsid w:val="00F653B8"/>
    <w:rsid w:val="00F7239B"/>
    <w:rsid w:val="00F77588"/>
    <w:rsid w:val="00FA3AA1"/>
    <w:rsid w:val="00FA4469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55A74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2">
    <w:name w:val="Revision"/>
    <w:hidden/>
    <w:uiPriority w:val="99"/>
    <w:semiHidden/>
    <w:rsid w:val="00AE2D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mbomail.me/l/he/gallery/736C36704A313156715637464B3342347436653838673D3D?uid=496B414B584145584549343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vat.moin.gov.il/MavatPS/Forms/SV2.aspx?tid=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2022-08-22T13:36:00Z</cp:lastPrinted>
  <dcterms:created xsi:type="dcterms:W3CDTF">2022-08-22T13:37:00Z</dcterms:created>
  <dcterms:modified xsi:type="dcterms:W3CDTF">2022-08-22T13:37:00Z</dcterms:modified>
</cp:coreProperties>
</file>