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2.8.0 -->
  <w:body>
    <w:p w:rsidR="0037170E" w:rsidP="003A4231">
      <w:pPr>
        <w:pStyle w:val="NormalWeb"/>
        <w:bidi/>
        <w:jc w:val="center"/>
        <w:rPr>
          <w:rFonts w:ascii="Arial" w:eastAsia="+mn-ea" w:hAnsi="Arial" w:cs="Arial"/>
          <w:color w:val="222222"/>
          <w:kern w:val="24"/>
          <w:sz w:val="40"/>
          <w:szCs w:val="40"/>
          <w:rtl/>
        </w:rPr>
      </w:pPr>
      <w:r>
        <w:rPr>
          <w:rFonts w:ascii="Arial" w:eastAsia="+mn-ea" w:hAnsi="Arial" w:cs="Arial" w:hint="cs"/>
          <w:color w:val="222222"/>
          <w:kern w:val="24"/>
          <w:sz w:val="40"/>
          <w:szCs w:val="40"/>
          <w:rtl/>
        </w:rPr>
        <w:t xml:space="preserve">משרד החקלאות </w:t>
      </w:r>
      <w:bookmarkStart w:id="0" w:name="_GoBack"/>
      <w:bookmarkEnd w:id="0"/>
      <w:r>
        <w:rPr>
          <w:rFonts w:ascii="Arial" w:eastAsia="+mn-ea" w:hAnsi="Arial" w:cs="Arial"/>
          <w:color w:val="222222"/>
          <w:kern w:val="24"/>
          <w:sz w:val="40"/>
          <w:szCs w:val="40"/>
          <w:rtl/>
        </w:rPr>
        <w:t>–</w:t>
      </w:r>
      <w:r>
        <w:rPr>
          <w:rFonts w:ascii="Arial" w:eastAsia="+mn-ea" w:hAnsi="Arial" w:cs="Arial" w:hint="cs"/>
          <w:color w:val="222222"/>
          <w:kern w:val="24"/>
          <w:sz w:val="40"/>
          <w:szCs w:val="40"/>
          <w:rtl/>
        </w:rPr>
        <w:t xml:space="preserve"> בקשה בנושא</w:t>
      </w:r>
      <w:r w:rsidR="00FC390E">
        <w:rPr>
          <w:rFonts w:ascii="Arial" w:eastAsia="+mn-ea" w:hAnsi="Arial" w:cs="Arial" w:hint="cs"/>
          <w:color w:val="222222"/>
          <w:kern w:val="24"/>
          <w:sz w:val="40"/>
          <w:szCs w:val="40"/>
          <w:rtl/>
        </w:rPr>
        <w:t xml:space="preserve"> סימון גמלים</w:t>
      </w:r>
    </w:p>
    <w:p w:rsidR="00F85B78" w:rsidRPr="00357CF6" w:rsidP="00F85B78">
      <w:pPr>
        <w:pStyle w:val="NormalWeb"/>
        <w:jc w:val="center"/>
        <w:rPr>
          <w:rFonts w:ascii="Arial" w:eastAsia="+mn-ea" w:hAnsi="Arial" w:cs="Arial"/>
          <w:color w:val="222222"/>
          <w:kern w:val="24"/>
          <w:sz w:val="40"/>
          <w:szCs w:val="40"/>
        </w:rPr>
      </w:pPr>
      <w:r w:rsidRPr="00D17598">
        <w:rPr>
          <w:rFonts w:ascii="Arial" w:eastAsia="+mn-ea" w:hAnsi="Arial" w:cs="Arial"/>
          <w:color w:val="222222"/>
          <w:kern w:val="24"/>
          <w:sz w:val="40"/>
          <w:szCs w:val="40"/>
        </w:rPr>
        <w:t>hofesh00</w:t>
      </w:r>
      <w:r w:rsidR="00FC390E">
        <w:rPr>
          <w:rFonts w:ascii="Arial" w:eastAsia="+mn-ea" w:hAnsi="Arial" w:cs="Arial"/>
          <w:color w:val="222222"/>
          <w:kern w:val="24"/>
          <w:sz w:val="40"/>
          <w:szCs w:val="40"/>
        </w:rPr>
        <w:t>20</w:t>
      </w:r>
    </w:p>
    <w:p w:rsidR="00C16A68" w:rsidP="00C73EF3">
      <w:pPr>
        <w:pStyle w:val="NormalWeb"/>
        <w:shd w:val="clear" w:color="auto" w:fill="A8D08D" w:themeFill="accent6" w:themeFillTint="99"/>
        <w:bidi/>
        <w:spacing w:before="0" w:beforeAutospacing="0" w:after="0" w:afterAutospacing="0"/>
        <w:jc w:val="center"/>
        <w:rPr>
          <w:rFonts w:ascii="Arial" w:eastAsia="+mn-ea" w:hAnsi="Arial" w:cs="Arial"/>
          <w:color w:val="222222"/>
          <w:kern w:val="24"/>
          <w:sz w:val="28"/>
          <w:szCs w:val="28"/>
          <w:rtl/>
        </w:rPr>
      </w:pPr>
      <w:r>
        <w:rPr>
          <w:rFonts w:ascii="Arial" w:eastAsia="+mn-ea" w:hAnsi="Arial" w:cs="Arial" w:hint="cs"/>
          <w:color w:val="222222"/>
          <w:kern w:val="24"/>
          <w:sz w:val="28"/>
          <w:szCs w:val="28"/>
          <w:rtl/>
        </w:rPr>
        <w:t>בקשה</w:t>
      </w:r>
    </w:p>
    <w:p w:rsidR="008922B5" w:rsidP="00FC390E">
      <w:pPr>
        <w:pStyle w:val="NormalWeb"/>
        <w:bidi/>
        <w:spacing w:before="0" w:beforeAutospacing="0" w:after="0" w:afterAutospacing="0"/>
        <w:rPr>
          <w:rFonts w:ascii="Arial" w:eastAsia="+mn-ea" w:hAnsi="Arial" w:cs="Arial"/>
          <w:color w:val="222222"/>
          <w:kern w:val="24"/>
          <w:sz w:val="28"/>
          <w:szCs w:val="28"/>
          <w:rtl/>
        </w:rPr>
      </w:pPr>
      <w:r w:rsidRPr="00741B93">
        <w:rPr>
          <w:rFonts w:ascii="Arial" w:eastAsia="+mn-ea" w:hAnsi="Arial" w:cs="Arial"/>
          <w:color w:val="222222"/>
          <w:kern w:val="24"/>
          <w:sz w:val="28"/>
          <w:szCs w:val="28"/>
          <w:rtl/>
        </w:rPr>
        <w:t xml:space="preserve">התקבלה בקשת </w:t>
      </w:r>
      <w:r w:rsidR="003C2F87">
        <w:rPr>
          <w:rFonts w:ascii="Arial" w:eastAsia="+mn-ea" w:hAnsi="Arial" w:cs="Arial" w:hint="cs"/>
          <w:color w:val="222222"/>
          <w:kern w:val="24"/>
          <w:sz w:val="28"/>
          <w:szCs w:val="28"/>
          <w:rtl/>
        </w:rPr>
        <w:t xml:space="preserve">חופש המידע </w:t>
      </w:r>
      <w:r w:rsidRPr="00741B93">
        <w:rPr>
          <w:rFonts w:ascii="Arial" w:eastAsia="+mn-ea" w:hAnsi="Arial" w:cs="Arial"/>
          <w:color w:val="222222"/>
          <w:kern w:val="24"/>
          <w:sz w:val="28"/>
          <w:szCs w:val="28"/>
          <w:rtl/>
        </w:rPr>
        <w:t xml:space="preserve">בנושא </w:t>
      </w:r>
      <w:r w:rsidR="00FC390E">
        <w:rPr>
          <w:rFonts w:ascii="Arial" w:eastAsia="+mn-ea" w:hAnsi="Arial" w:cs="Arial" w:hint="cs"/>
          <w:color w:val="FF0000"/>
          <w:kern w:val="24"/>
          <w:sz w:val="28"/>
          <w:szCs w:val="28"/>
          <w:rtl/>
        </w:rPr>
        <w:t>סימון גמלים</w:t>
      </w:r>
      <w:r w:rsidRPr="002B6629" w:rsidR="002B6629">
        <w:rPr>
          <w:rFonts w:ascii="Arial" w:eastAsia="+mn-ea" w:hAnsi="Arial" w:cs="Arial" w:hint="cs"/>
          <w:color w:val="000000" w:themeColor="text1"/>
          <w:kern w:val="24"/>
          <w:sz w:val="28"/>
          <w:szCs w:val="28"/>
          <w:rtl/>
        </w:rPr>
        <w:t>.</w:t>
      </w:r>
      <w:r w:rsidR="00FC390E">
        <w:rPr>
          <w:rFonts w:ascii="Arial" w:eastAsia="+mn-ea" w:hAnsi="Arial" w:cs="Arial" w:hint="cs"/>
          <w:color w:val="FF0000"/>
          <w:kern w:val="24"/>
          <w:sz w:val="28"/>
          <w:szCs w:val="28"/>
          <w:rtl/>
        </w:rPr>
        <w:t xml:space="preserve"> </w:t>
      </w:r>
      <w:r w:rsidR="007C4A22">
        <w:rPr>
          <w:rFonts w:ascii="Arial" w:eastAsia="+mn-ea" w:hAnsi="Arial" w:cs="Arial" w:hint="cs"/>
          <w:color w:val="222222"/>
          <w:kern w:val="24"/>
          <w:sz w:val="28"/>
          <w:szCs w:val="28"/>
          <w:rtl/>
        </w:rPr>
        <w:t>פרטי</w:t>
      </w:r>
      <w:r>
        <w:rPr>
          <w:rFonts w:ascii="Arial" w:eastAsia="+mn-ea" w:hAnsi="Arial" w:cs="Arial" w:hint="cs"/>
          <w:color w:val="222222"/>
          <w:kern w:val="24"/>
          <w:sz w:val="28"/>
          <w:szCs w:val="28"/>
          <w:rtl/>
        </w:rPr>
        <w:t xml:space="preserve"> הבקשה</w:t>
      </w:r>
      <w:r>
        <w:rPr>
          <w:rFonts w:ascii="Arial" w:eastAsia="+mn-ea" w:hAnsi="Arial" w:cs="Arial" w:hint="cs"/>
          <w:color w:val="222222"/>
          <w:kern w:val="24"/>
          <w:sz w:val="28"/>
          <w:szCs w:val="28"/>
          <w:rtl/>
        </w:rPr>
        <w:t>:</w:t>
      </w:r>
      <w:r w:rsidRPr="00741B93">
        <w:rPr>
          <w:rFonts w:ascii="Calibri" w:eastAsia="+mn-ea" w:hAnsi="Calibri" w:cs="Arial"/>
          <w:color w:val="000000"/>
          <w:kern w:val="24"/>
          <w:sz w:val="28"/>
          <w:szCs w:val="28"/>
          <w:rtl/>
        </w:rPr>
        <w:br/>
      </w:r>
    </w:p>
    <w:p w:rsidR="00C16A68" w:rsidP="00741B93">
      <w:pPr>
        <w:pStyle w:val="NormalWeb"/>
        <w:bidi/>
        <w:spacing w:before="0" w:beforeAutospacing="0" w:after="0" w:afterAutospacing="0"/>
        <w:rPr>
          <w:rFonts w:ascii="Arial" w:eastAsia="+mn-ea" w:hAnsi="Arial" w:cs="Arial"/>
          <w:color w:val="222222"/>
          <w:kern w:val="24"/>
          <w:sz w:val="28"/>
          <w:szCs w:val="28"/>
          <w:rtl/>
        </w:rPr>
      </w:pPr>
      <w:r>
        <w:rPr>
          <w:noProof/>
        </w:rPr>
        <w:drawing>
          <wp:inline distT="0" distB="0" distL="0" distR="0">
            <wp:extent cx="6334125" cy="2952750"/>
            <wp:effectExtent l="0" t="0" r="9525" b="0"/>
            <wp:docPr id="1" name="תמונה 1" descr="cid:image007.png@01D70385.5D1A3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תמונה 7" descr="cid:image007.png@01D70385.5D1A3010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 r:link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4125" cy="2952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6A68" w:rsidP="00C16A68">
      <w:pPr>
        <w:pStyle w:val="NormalWeb"/>
        <w:bidi/>
        <w:spacing w:before="0" w:beforeAutospacing="0" w:after="0" w:afterAutospacing="0"/>
        <w:rPr>
          <w:rFonts w:ascii="Arial" w:eastAsia="+mn-ea" w:hAnsi="Arial" w:cs="Arial"/>
          <w:color w:val="222222"/>
          <w:kern w:val="24"/>
          <w:sz w:val="28"/>
          <w:szCs w:val="28"/>
          <w:rtl/>
        </w:rPr>
      </w:pPr>
    </w:p>
    <w:p w:rsidR="00C16A68" w:rsidP="00C16A68">
      <w:pPr>
        <w:pStyle w:val="NormalWeb"/>
        <w:shd w:val="clear" w:color="auto" w:fill="A8D08D" w:themeFill="accent6" w:themeFillTint="99"/>
        <w:bidi/>
        <w:spacing w:before="0" w:beforeAutospacing="0" w:after="0" w:afterAutospacing="0"/>
        <w:jc w:val="center"/>
        <w:rPr>
          <w:rFonts w:ascii="Arial" w:eastAsia="+mn-ea" w:hAnsi="Arial" w:cs="Arial"/>
          <w:color w:val="222222"/>
          <w:kern w:val="24"/>
          <w:sz w:val="28"/>
          <w:szCs w:val="28"/>
          <w:rtl/>
        </w:rPr>
      </w:pPr>
      <w:r>
        <w:rPr>
          <w:rFonts w:ascii="Arial" w:eastAsia="+mn-ea" w:hAnsi="Arial" w:cs="Arial" w:hint="cs"/>
          <w:color w:val="222222"/>
          <w:kern w:val="24"/>
          <w:sz w:val="28"/>
          <w:szCs w:val="28"/>
          <w:rtl/>
        </w:rPr>
        <w:t>מענה</w:t>
      </w:r>
    </w:p>
    <w:p w:rsidR="00C16A68" w:rsidP="00C16A68">
      <w:pPr>
        <w:pStyle w:val="NormalWeb"/>
        <w:bidi/>
        <w:spacing w:before="0" w:beforeAutospacing="0" w:after="0" w:afterAutospacing="0"/>
        <w:rPr>
          <w:rFonts w:ascii="Arial" w:eastAsia="+mn-ea" w:hAnsi="Arial" w:cs="Arial"/>
          <w:color w:val="222222"/>
          <w:kern w:val="24"/>
          <w:sz w:val="28"/>
          <w:szCs w:val="28"/>
          <w:rtl/>
        </w:rPr>
      </w:pPr>
    </w:p>
    <w:p w:rsidR="00741B93" w:rsidRPr="00741B93" w:rsidP="00776246">
      <w:pPr>
        <w:pStyle w:val="NormalWeb"/>
        <w:bidi/>
        <w:spacing w:before="0" w:beforeAutospacing="0" w:after="0" w:afterAutospacing="0"/>
        <w:rPr>
          <w:sz w:val="10"/>
          <w:szCs w:val="10"/>
        </w:rPr>
      </w:pPr>
      <w:r w:rsidRPr="00741B93">
        <w:rPr>
          <w:rFonts w:ascii="Arial" w:eastAsia="+mn-ea" w:hAnsi="Arial" w:cs="Arial"/>
          <w:color w:val="222222"/>
          <w:kern w:val="24"/>
          <w:sz w:val="28"/>
          <w:szCs w:val="28"/>
          <w:rtl/>
        </w:rPr>
        <w:t xml:space="preserve">בתגובתו השיב הממונה </w:t>
      </w:r>
      <w:r w:rsidR="00776246">
        <w:rPr>
          <w:rFonts w:ascii="Arial" w:eastAsia="+mn-ea" w:hAnsi="Arial" w:cs="Arial" w:hint="cs"/>
          <w:color w:val="222222"/>
          <w:kern w:val="24"/>
          <w:sz w:val="28"/>
          <w:szCs w:val="28"/>
          <w:rtl/>
        </w:rPr>
        <w:t xml:space="preserve">בחיוב </w:t>
      </w:r>
      <w:r w:rsidR="00113197">
        <w:rPr>
          <w:rFonts w:ascii="Arial" w:eastAsia="+mn-ea" w:hAnsi="Arial" w:cs="Arial" w:hint="cs"/>
          <w:color w:val="222222"/>
          <w:kern w:val="24"/>
          <w:sz w:val="28"/>
          <w:szCs w:val="28"/>
          <w:rtl/>
        </w:rPr>
        <w:t>באופן הבא</w:t>
      </w:r>
      <w:r w:rsidR="00776246">
        <w:rPr>
          <w:rFonts w:ascii="Arial" w:eastAsia="+mn-ea" w:hAnsi="Arial" w:cs="Arial" w:hint="cs"/>
          <w:color w:val="222222"/>
          <w:kern w:val="24"/>
          <w:sz w:val="28"/>
          <w:szCs w:val="28"/>
          <w:rtl/>
        </w:rPr>
        <w:t>:</w:t>
      </w:r>
    </w:p>
    <w:p w:rsidR="00635098" w:rsidRPr="00776246" w:rsidP="00635098">
      <w:pPr>
        <w:pStyle w:val="xmsonormal"/>
        <w:bidi/>
        <w:rPr>
          <w:rFonts w:ascii="Calibri" w:hAnsi="Calibri" w:cs="Calibri"/>
          <w:color w:val="212121"/>
          <w:sz w:val="22"/>
          <w:szCs w:val="22"/>
          <w:rtl/>
        </w:rPr>
      </w:pPr>
      <w:r>
        <w:rPr>
          <w:rFonts w:ascii="Arial" w:hAnsi="Arial" w:cs="Arial"/>
          <w:color w:val="212121"/>
          <w:sz w:val="22"/>
          <w:szCs w:val="22"/>
        </w:rPr>
        <w:t> </w:t>
      </w:r>
    </w:p>
    <w:p w:rsidR="00776246" w:rsidP="00776246">
      <w:pPr>
        <w:rPr>
          <w:rFonts w:ascii="Arial" w:hAnsi="Arial" w:cs="Arial"/>
        </w:rPr>
      </w:pPr>
      <w:r>
        <w:rPr>
          <w:rFonts w:ascii="Arial" w:hAnsi="Arial" w:cs="Arial"/>
          <w:rtl/>
        </w:rPr>
        <w:t>בהמשך לבקשתך חופש המידע בנושא</w:t>
      </w:r>
      <w:r>
        <w:rPr>
          <w:rFonts w:hint="cs"/>
          <w:rtl/>
        </w:rPr>
        <w:t xml:space="preserve"> </w:t>
      </w:r>
      <w:r>
        <w:rPr>
          <w:rFonts w:ascii="Arial" w:hAnsi="Arial" w:cs="Arial"/>
          <w:b/>
          <w:bCs/>
          <w:rtl/>
        </w:rPr>
        <w:t>סימון גמלים</w:t>
      </w:r>
      <w:r>
        <w:rPr>
          <w:rFonts w:ascii="Arial" w:hAnsi="Arial" w:cs="Arial"/>
          <w:rtl/>
        </w:rPr>
        <w:t>, הריני להשיבך:</w:t>
      </w:r>
    </w:p>
    <w:p w:rsidR="00776246" w:rsidP="00776246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rtl/>
        </w:rPr>
      </w:pPr>
      <w:r>
        <w:rPr>
          <w:rFonts w:ascii="Arial" w:eastAsia="Times New Roman" w:hAnsi="Arial" w:cs="Arial"/>
          <w:rtl/>
        </w:rPr>
        <w:t xml:space="preserve">בהתייחס לסעיפים 1.1-1.2, במהלך שנת 2020 סומנו </w:t>
      </w:r>
      <w:r>
        <w:rPr>
          <w:rFonts w:ascii="Arial" w:eastAsia="Times New Roman" w:hAnsi="Arial" w:cs="Arial"/>
          <w:rtl/>
        </w:rPr>
        <w:t>ושובבו</w:t>
      </w:r>
      <w:r>
        <w:rPr>
          <w:rFonts w:ascii="Arial" w:eastAsia="Times New Roman" w:hAnsi="Arial" w:cs="Arial"/>
          <w:rtl/>
        </w:rPr>
        <w:t xml:space="preserve"> 656 גמלים.</w:t>
      </w:r>
    </w:p>
    <w:p w:rsidR="00776246" w:rsidP="00776246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  <w:rtl/>
        </w:rPr>
      </w:pPr>
      <w:r>
        <w:rPr>
          <w:rFonts w:ascii="Arial" w:eastAsia="Times New Roman" w:hAnsi="Arial" w:cs="Arial"/>
          <w:rtl/>
        </w:rPr>
        <w:t>בהתייחס לסעיף 1.3, מתחילת שנת 2020 ועד היום בוצעו 561 החרמות.</w:t>
      </w:r>
    </w:p>
    <w:p w:rsidR="00776246" w:rsidP="00776246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rtl/>
        </w:rPr>
        <w:t xml:space="preserve">בהתייחס לסעיף 1.4, המקרים שטופלו ע"י יח' </w:t>
      </w:r>
      <w:r>
        <w:rPr>
          <w:rFonts w:ascii="Arial" w:eastAsia="Times New Roman" w:hAnsi="Arial" w:cs="Arial"/>
          <w:rtl/>
        </w:rPr>
        <w:t>הפיצו"ח</w:t>
      </w:r>
      <w:r>
        <w:rPr>
          <w:rFonts w:ascii="Arial" w:eastAsia="Times New Roman" w:hAnsi="Arial" w:cs="Arial"/>
          <w:rtl/>
        </w:rPr>
        <w:t xml:space="preserve"> הועברו עם המלצה לקנס מנהלי קצוב.</w:t>
      </w:r>
    </w:p>
    <w:p w:rsidR="00776246" w:rsidP="00776246">
      <w:pPr>
        <w:numPr>
          <w:ilvl w:val="0"/>
          <w:numId w:val="4"/>
        </w:numPr>
        <w:spacing w:after="0" w:line="240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rtl/>
        </w:rPr>
        <w:t>בהתייחס לסעיף 1.5, אין בידנו מידע אודות פתיחת קרנטינה בדרום.</w:t>
      </w:r>
    </w:p>
    <w:p w:rsidR="00776246" w:rsidRPr="00776246" w:rsidP="00776246">
      <w:pPr>
        <w:pStyle w:val="xmsonormal"/>
        <w:bidi/>
        <w:rPr>
          <w:rFonts w:ascii="Calibri" w:hAnsi="Calibri" w:cs="Calibri"/>
          <w:color w:val="212121"/>
          <w:sz w:val="22"/>
          <w:szCs w:val="22"/>
        </w:rPr>
      </w:pPr>
    </w:p>
    <w:p w:rsidR="00635098" w:rsidRPr="002A5091" w:rsidP="00635098">
      <w:pPr>
        <w:rPr>
          <w:rFonts w:ascii="Arial" w:hAnsi="Arial" w:cs="Arial"/>
          <w:b/>
          <w:bCs/>
        </w:rPr>
      </w:pPr>
    </w:p>
    <w:p w:rsidR="000837A8" w:rsidRPr="000837A8" w:rsidP="000837A8"/>
    <w:sectPr w:rsidSect="008922B5">
      <w:pgSz w:w="11906" w:h="16838"/>
      <w:pgMar w:top="1440" w:right="849" w:bottom="1440" w:left="567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4EC3BA5"/>
    <w:multiLevelType w:val="hybridMultilevel"/>
    <w:tmpl w:val="9AE02C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DD44165"/>
    <w:multiLevelType w:val="hybridMultilevel"/>
    <w:tmpl w:val="C31A362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6753836"/>
    <w:multiLevelType w:val="hybridMultilevel"/>
    <w:tmpl w:val="76F64ED6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5875E1"/>
    <w:multiLevelType w:val="hybridMultilevel"/>
    <w:tmpl w:val="E39EE4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3BE"/>
    <w:rsid w:val="000837A8"/>
    <w:rsid w:val="00113197"/>
    <w:rsid w:val="001348D5"/>
    <w:rsid w:val="00192D56"/>
    <w:rsid w:val="002A5091"/>
    <w:rsid w:val="002B6629"/>
    <w:rsid w:val="00357CF6"/>
    <w:rsid w:val="0037170E"/>
    <w:rsid w:val="003A4231"/>
    <w:rsid w:val="003C2F87"/>
    <w:rsid w:val="005E62C2"/>
    <w:rsid w:val="00635098"/>
    <w:rsid w:val="00741B93"/>
    <w:rsid w:val="00776246"/>
    <w:rsid w:val="007C4A22"/>
    <w:rsid w:val="008922B5"/>
    <w:rsid w:val="00A13906"/>
    <w:rsid w:val="00C16A68"/>
    <w:rsid w:val="00C329F0"/>
    <w:rsid w:val="00C73EF3"/>
    <w:rsid w:val="00C823BE"/>
    <w:rsid w:val="00D17598"/>
    <w:rsid w:val="00D73ECD"/>
    <w:rsid w:val="00D8591E"/>
    <w:rsid w:val="00EE02DF"/>
    <w:rsid w:val="00F85B78"/>
    <w:rsid w:val="00FC390E"/>
    <w:rsid w:val="00FE1B51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5FAC0EE"/>
  <w15:chartTrackingRefBased/>
  <w15:docId w15:val="{53198505-C716-4CA1-ACED-907BCF25E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41B93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35098"/>
    <w:rPr>
      <w:color w:val="0563C1"/>
      <w:u w:val="single"/>
    </w:rPr>
  </w:style>
  <w:style w:type="paragraph" w:customStyle="1" w:styleId="xmsonormal">
    <w:name w:val="x_msonormal"/>
    <w:basedOn w:val="Normal"/>
    <w:uiPriority w:val="99"/>
    <w:rsid w:val="00635098"/>
    <w:pPr>
      <w:bidi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cid:image007.png@01D70385.5D1A3010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