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E9" w:rsidRDefault="000F6DE9" w:rsidP="00D10292">
      <w:pPr>
        <w:spacing w:before="120" w:line="240" w:lineRule="auto"/>
        <w:ind w:left="6804"/>
        <w:jc w:val="left"/>
        <w:rPr>
          <w:sz w:val="26"/>
          <w:szCs w:val="26"/>
          <w:rtl/>
        </w:rPr>
      </w:pPr>
      <w:bookmarkStart w:id="0" w:name="Date"/>
      <w:bookmarkEnd w:id="0"/>
      <w:r>
        <w:rPr>
          <w:sz w:val="26"/>
          <w:szCs w:val="26"/>
          <w:rtl/>
        </w:rPr>
        <w:t xml:space="preserve">ח' באב </w:t>
      </w:r>
      <w:proofErr w:type="spellStart"/>
      <w:r>
        <w:rPr>
          <w:sz w:val="26"/>
          <w:szCs w:val="26"/>
          <w:rtl/>
        </w:rPr>
        <w:t>התשע"ז</w:t>
      </w:r>
      <w:proofErr w:type="spellEnd"/>
      <w:r>
        <w:rPr>
          <w:sz w:val="26"/>
          <w:szCs w:val="26"/>
          <w:rtl/>
        </w:rPr>
        <w:br/>
        <w:t>31 ביולי 2017</w:t>
      </w:r>
    </w:p>
    <w:p w:rsidR="000F6DE9" w:rsidRDefault="000F6DE9" w:rsidP="00CB44A5">
      <w:pPr>
        <w:spacing w:line="240" w:lineRule="auto"/>
        <w:ind w:left="6804"/>
        <w:jc w:val="left"/>
        <w:rPr>
          <w:sz w:val="26"/>
          <w:szCs w:val="26"/>
          <w:rtl/>
        </w:rPr>
      </w:pPr>
      <w:bookmarkStart w:id="1" w:name="DocNum"/>
      <w:bookmarkEnd w:id="1"/>
      <w:r>
        <w:rPr>
          <w:sz w:val="26"/>
          <w:szCs w:val="26"/>
          <w:rtl/>
        </w:rPr>
        <w:t>למה. 2017-1228</w:t>
      </w:r>
    </w:p>
    <w:p w:rsidR="008A1172" w:rsidRPr="00994130" w:rsidRDefault="008A1172" w:rsidP="00727C3D">
      <w:pPr>
        <w:spacing w:after="0" w:line="240" w:lineRule="auto"/>
        <w:rPr>
          <w:sz w:val="26"/>
          <w:szCs w:val="26"/>
          <w:rtl/>
        </w:rPr>
      </w:pPr>
    </w:p>
    <w:p w:rsidR="009D561C" w:rsidRPr="00994130" w:rsidRDefault="00F53F8A" w:rsidP="00466CAA">
      <w:pPr>
        <w:spacing w:after="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>לכבוד</w:t>
      </w:r>
    </w:p>
    <w:p w:rsidR="00232879" w:rsidRDefault="00232879" w:rsidP="00F53F8A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2D6E3B" w:rsidRDefault="002D6E3B" w:rsidP="00F53F8A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2D6E3B" w:rsidRPr="00994130" w:rsidRDefault="002D6E3B" w:rsidP="00F53F8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bookmarkStart w:id="2" w:name="_GoBack"/>
      <w:bookmarkEnd w:id="2"/>
    </w:p>
    <w:p w:rsidR="00334743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163478" w:rsidRDefault="00163478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 xml:space="preserve">שלום </w:t>
      </w:r>
      <w:r w:rsidR="00466CAA" w:rsidRPr="00994130">
        <w:rPr>
          <w:rFonts w:hint="cs"/>
          <w:sz w:val="26"/>
          <w:szCs w:val="26"/>
          <w:rtl/>
        </w:rPr>
        <w:t>רב,</w:t>
      </w:r>
    </w:p>
    <w:p w:rsidR="00334743" w:rsidRPr="00994130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9D561C" w:rsidRPr="00994130" w:rsidRDefault="009D561C" w:rsidP="000F6DE9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="004379F3" w:rsidRPr="00994130">
        <w:rPr>
          <w:rFonts w:hint="cs"/>
          <w:b/>
          <w:bCs/>
          <w:sz w:val="26"/>
          <w:szCs w:val="26"/>
          <w:rtl/>
        </w:rPr>
        <w:t>:</w:t>
      </w:r>
      <w:r w:rsidR="00761106"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3" w:name="About"/>
      <w:bookmarkEnd w:id="3"/>
      <w:r w:rsidR="000F6DE9">
        <w:rPr>
          <w:b/>
          <w:bCs/>
          <w:sz w:val="26"/>
          <w:szCs w:val="26"/>
          <w:u w:val="single"/>
          <w:rtl/>
        </w:rPr>
        <w:t>מענה לבקשת מידע מכוח חוק חופש המידע התשנ"ח-1998 - מאגרי מידע</w:t>
      </w:r>
    </w:p>
    <w:p w:rsidR="00116E65" w:rsidRPr="00994130" w:rsidRDefault="00423B24" w:rsidP="000F6DE9">
      <w:pPr>
        <w:spacing w:after="24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bookmarkStart w:id="4" w:name="Reference"/>
      <w:bookmarkStart w:id="5" w:name="Start"/>
      <w:bookmarkEnd w:id="4"/>
      <w:bookmarkEnd w:id="5"/>
      <w:r w:rsidR="000F6DE9">
        <w:rPr>
          <w:sz w:val="26"/>
          <w:szCs w:val="26"/>
          <w:rtl/>
        </w:rPr>
        <w:t xml:space="preserve"> </w:t>
      </w:r>
    </w:p>
    <w:p w:rsidR="000E4CA5" w:rsidRDefault="0066268E" w:rsidP="008D7B93">
      <w:pPr>
        <w:overflowPunct/>
        <w:autoSpaceDE/>
        <w:adjustRightInd/>
        <w:spacing w:after="200"/>
        <w:textAlignment w:val="auto"/>
        <w:rPr>
          <w:rtl/>
        </w:rPr>
      </w:pPr>
      <w:r>
        <w:rPr>
          <w:rFonts w:hint="cs"/>
          <w:rtl/>
        </w:rPr>
        <w:t>בהתייחס ל</w:t>
      </w:r>
      <w:r w:rsidR="004D2967">
        <w:rPr>
          <w:rFonts w:hint="cs"/>
          <w:rtl/>
        </w:rPr>
        <w:t xml:space="preserve">בקשתך </w:t>
      </w:r>
      <w:r w:rsidR="008D7B93">
        <w:rPr>
          <w:rFonts w:hint="cs"/>
          <w:rtl/>
        </w:rPr>
        <w:t>מיום 29.6.2017 לקבל</w:t>
      </w:r>
      <w:r w:rsidR="004D2967">
        <w:rPr>
          <w:rFonts w:hint="cs"/>
          <w:rtl/>
        </w:rPr>
        <w:t xml:space="preserve"> </w:t>
      </w:r>
      <w:r w:rsidR="005900F0">
        <w:rPr>
          <w:rFonts w:hint="cs"/>
          <w:rtl/>
        </w:rPr>
        <w:t xml:space="preserve">מידע אודות </w:t>
      </w:r>
      <w:r w:rsidR="00A65CFB">
        <w:rPr>
          <w:rFonts w:hint="cs"/>
          <w:rtl/>
        </w:rPr>
        <w:t xml:space="preserve">מאגרי </w:t>
      </w:r>
      <w:r w:rsidR="008D7B93">
        <w:rPr>
          <w:rFonts w:hint="cs"/>
          <w:rtl/>
        </w:rPr>
        <w:t xml:space="preserve">המידע של </w:t>
      </w:r>
      <w:proofErr w:type="spellStart"/>
      <w:r w:rsidR="00A65CFB">
        <w:rPr>
          <w:rFonts w:hint="cs"/>
          <w:rtl/>
        </w:rPr>
        <w:t>מינהל</w:t>
      </w:r>
      <w:proofErr w:type="spellEnd"/>
      <w:r w:rsidR="00A65CFB">
        <w:rPr>
          <w:rFonts w:hint="cs"/>
          <w:rtl/>
        </w:rPr>
        <w:t xml:space="preserve"> התכנון</w:t>
      </w:r>
      <w:r>
        <w:rPr>
          <w:rFonts w:hint="cs"/>
          <w:rtl/>
        </w:rPr>
        <w:t xml:space="preserve"> </w:t>
      </w:r>
      <w:r w:rsidR="000F6DE9">
        <w:rPr>
          <w:rFonts w:hint="cs"/>
          <w:rtl/>
        </w:rPr>
        <w:t xml:space="preserve">ובהמשך להודעתנו מיום 16.7.2017, </w:t>
      </w:r>
      <w:r w:rsidR="005C5016">
        <w:rPr>
          <w:rFonts w:hint="cs"/>
          <w:sz w:val="24"/>
          <w:rtl/>
        </w:rPr>
        <w:t xml:space="preserve">נשיבך כי </w:t>
      </w:r>
      <w:r>
        <w:rPr>
          <w:sz w:val="24"/>
          <w:rtl/>
        </w:rPr>
        <w:t>רשות התקשוב במשרד ראש הממשלה, האחראית על יישום החלטת ממשלה 1933</w:t>
      </w:r>
      <w:r w:rsidR="008D7B93">
        <w:rPr>
          <w:rFonts w:hint="cs"/>
          <w:sz w:val="24"/>
          <w:rtl/>
        </w:rPr>
        <w:t xml:space="preserve">, </w:t>
      </w:r>
      <w:r w:rsidR="000F6DE9">
        <w:rPr>
          <w:rFonts w:hint="cs"/>
          <w:sz w:val="24"/>
          <w:rtl/>
        </w:rPr>
        <w:t>פרסמה</w:t>
      </w:r>
      <w:r>
        <w:rPr>
          <w:rFonts w:hint="cs"/>
          <w:sz w:val="24"/>
          <w:rtl/>
        </w:rPr>
        <w:t xml:space="preserve"> מידע רוחבי זה ב</w:t>
      </w:r>
      <w:r w:rsidR="000E4CA5">
        <w:rPr>
          <w:sz w:val="24"/>
          <w:rtl/>
        </w:rPr>
        <w:t xml:space="preserve">אתר </w:t>
      </w:r>
      <w:r w:rsidR="00384885" w:rsidRPr="00384885">
        <w:rPr>
          <w:sz w:val="24"/>
        </w:rPr>
        <w:t>D</w:t>
      </w:r>
      <w:r w:rsidR="000E4CA5" w:rsidRPr="00384885">
        <w:rPr>
          <w:sz w:val="24"/>
        </w:rPr>
        <w:t>ata.gov.il</w:t>
      </w:r>
      <w:r w:rsidR="000F6DE9">
        <w:rPr>
          <w:rFonts w:hint="cs"/>
          <w:sz w:val="24"/>
          <w:rtl/>
        </w:rPr>
        <w:t>.</w:t>
      </w:r>
    </w:p>
    <w:p w:rsidR="000F6DE9" w:rsidRDefault="005C5016" w:rsidP="000F6DE9">
      <w:pPr>
        <w:overflowPunct/>
        <w:autoSpaceDE/>
        <w:adjustRightInd/>
        <w:spacing w:after="200"/>
        <w:textAlignment w:val="auto"/>
      </w:pPr>
      <w:r w:rsidRPr="003E06E9">
        <w:rPr>
          <w:rFonts w:hint="cs"/>
          <w:b/>
          <w:bCs/>
          <w:sz w:val="26"/>
          <w:szCs w:val="26"/>
          <w:rtl/>
        </w:rPr>
        <w:t>לפיכך</w:t>
      </w:r>
      <w:r w:rsidRPr="003E06E9">
        <w:rPr>
          <w:rFonts w:hint="cs"/>
          <w:b/>
          <w:bCs/>
          <w:sz w:val="26"/>
          <w:szCs w:val="26"/>
          <w:rtl/>
          <w:lang w:eastAsia="en-US"/>
        </w:rPr>
        <w:t xml:space="preserve">, </w:t>
      </w:r>
      <w:r w:rsidRPr="003E06E9">
        <w:rPr>
          <w:rFonts w:hint="eastAsia"/>
          <w:b/>
          <w:bCs/>
          <w:sz w:val="26"/>
          <w:szCs w:val="26"/>
          <w:rtl/>
          <w:lang w:eastAsia="en-US"/>
        </w:rPr>
        <w:t>אנו</w:t>
      </w:r>
      <w:r w:rsidRPr="003E06E9">
        <w:rPr>
          <w:b/>
          <w:bCs/>
          <w:sz w:val="26"/>
          <w:szCs w:val="26"/>
          <w:rtl/>
          <w:lang w:eastAsia="en-US"/>
        </w:rPr>
        <w:t xml:space="preserve"> </w:t>
      </w:r>
      <w:r w:rsidRPr="003E06E9">
        <w:rPr>
          <w:rFonts w:hint="eastAsia"/>
          <w:b/>
          <w:bCs/>
          <w:sz w:val="26"/>
          <w:szCs w:val="26"/>
          <w:rtl/>
          <w:lang w:eastAsia="en-US"/>
        </w:rPr>
        <w:t>דוחים</w:t>
      </w:r>
      <w:r w:rsidRPr="003E06E9">
        <w:rPr>
          <w:b/>
          <w:bCs/>
          <w:sz w:val="26"/>
          <w:szCs w:val="26"/>
          <w:rtl/>
          <w:lang w:eastAsia="en-US"/>
        </w:rPr>
        <w:t xml:space="preserve"> </w:t>
      </w:r>
      <w:r w:rsidRPr="003E06E9">
        <w:rPr>
          <w:rFonts w:hint="eastAsia"/>
          <w:b/>
          <w:bCs/>
          <w:sz w:val="26"/>
          <w:szCs w:val="26"/>
          <w:rtl/>
          <w:lang w:eastAsia="en-US"/>
        </w:rPr>
        <w:t>את</w:t>
      </w:r>
      <w:r w:rsidRPr="003E06E9">
        <w:rPr>
          <w:b/>
          <w:bCs/>
          <w:sz w:val="26"/>
          <w:szCs w:val="26"/>
          <w:rtl/>
          <w:lang w:eastAsia="en-US"/>
        </w:rPr>
        <w:t xml:space="preserve"> </w:t>
      </w:r>
      <w:r w:rsidRPr="003E06E9">
        <w:rPr>
          <w:rFonts w:hint="eastAsia"/>
          <w:b/>
          <w:bCs/>
          <w:sz w:val="26"/>
          <w:szCs w:val="26"/>
          <w:rtl/>
          <w:lang w:eastAsia="en-US"/>
        </w:rPr>
        <w:t>הבקשה</w:t>
      </w:r>
      <w:r w:rsidRPr="003E06E9">
        <w:rPr>
          <w:b/>
          <w:bCs/>
          <w:sz w:val="26"/>
          <w:szCs w:val="26"/>
          <w:rtl/>
          <w:lang w:eastAsia="en-US"/>
        </w:rPr>
        <w:t xml:space="preserve"> </w:t>
      </w:r>
      <w:r w:rsidRPr="006E716D">
        <w:rPr>
          <w:b/>
          <w:bCs/>
          <w:sz w:val="26"/>
          <w:szCs w:val="26"/>
          <w:rtl/>
          <w:lang w:eastAsia="en-US"/>
        </w:rPr>
        <w:t>בהתאם לסעיף 8 (</w:t>
      </w:r>
      <w:r>
        <w:rPr>
          <w:rFonts w:hint="cs"/>
          <w:b/>
          <w:bCs/>
          <w:sz w:val="26"/>
          <w:szCs w:val="26"/>
          <w:rtl/>
          <w:lang w:eastAsia="en-US"/>
        </w:rPr>
        <w:t>4</w:t>
      </w:r>
      <w:r w:rsidRPr="006E716D">
        <w:rPr>
          <w:b/>
          <w:bCs/>
          <w:sz w:val="26"/>
          <w:szCs w:val="26"/>
          <w:rtl/>
          <w:lang w:eastAsia="en-US"/>
        </w:rPr>
        <w:t>) לחוק חופש המידע</w:t>
      </w:r>
      <w:r>
        <w:rPr>
          <w:rFonts w:hint="cs"/>
          <w:sz w:val="24"/>
          <w:rtl/>
        </w:rPr>
        <w:t xml:space="preserve"> </w:t>
      </w:r>
      <w:r w:rsidRPr="0002704E">
        <w:rPr>
          <w:rFonts w:hint="cs"/>
          <w:b/>
          <w:bCs/>
          <w:sz w:val="26"/>
          <w:szCs w:val="26"/>
          <w:rtl/>
        </w:rPr>
        <w:t>תשנ"ח- 1998 (</w:t>
      </w:r>
      <w:r w:rsidR="00384885">
        <w:rPr>
          <w:rFonts w:hint="cs"/>
          <w:b/>
          <w:bCs/>
          <w:sz w:val="26"/>
          <w:szCs w:val="26"/>
          <w:rtl/>
        </w:rPr>
        <w:t>"</w:t>
      </w:r>
      <w:r w:rsidRPr="0002704E">
        <w:rPr>
          <w:rFonts w:hint="cs"/>
          <w:b/>
          <w:bCs/>
          <w:sz w:val="26"/>
          <w:szCs w:val="26"/>
          <w:rtl/>
        </w:rPr>
        <w:t xml:space="preserve">המידע </w:t>
      </w:r>
      <w:r>
        <w:rPr>
          <w:rFonts w:hint="cs"/>
          <w:b/>
          <w:bCs/>
          <w:sz w:val="26"/>
          <w:szCs w:val="26"/>
          <w:rtl/>
        </w:rPr>
        <w:t>פורסם ועומד לרשות הציבור או לעיונו</w:t>
      </w:r>
      <w:r w:rsidR="00384885">
        <w:rPr>
          <w:rFonts w:hint="cs"/>
          <w:b/>
          <w:bCs/>
          <w:sz w:val="26"/>
          <w:szCs w:val="26"/>
          <w:rtl/>
        </w:rPr>
        <w:t xml:space="preserve"> בין בתשלום ובין שלא בתשלום"</w:t>
      </w:r>
      <w:r w:rsidRPr="0002704E">
        <w:rPr>
          <w:rFonts w:hint="cs"/>
          <w:b/>
          <w:bCs/>
          <w:sz w:val="26"/>
          <w:szCs w:val="26"/>
          <w:rtl/>
        </w:rPr>
        <w:t>).</w:t>
      </w:r>
    </w:p>
    <w:p w:rsidR="008D7B93" w:rsidRDefault="00384885" w:rsidP="008D7B93">
      <w:pPr>
        <w:spacing w:after="0"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לנוחיותך מצ"ב לינק </w:t>
      </w:r>
      <w:r>
        <w:rPr>
          <w:rFonts w:ascii="Arial" w:hAnsi="Arial" w:hint="cs"/>
          <w:rtl/>
        </w:rPr>
        <w:t xml:space="preserve">באמצעותו </w:t>
      </w:r>
      <w:r w:rsidR="00DC3F0B">
        <w:rPr>
          <w:rFonts w:ascii="Arial" w:hAnsi="Arial" w:hint="cs"/>
          <w:rtl/>
        </w:rPr>
        <w:t>תוכל להיכנס למאגר "מיפוי המאגרים הממשלתיים"</w:t>
      </w:r>
      <w:r w:rsidR="008D7B93">
        <w:rPr>
          <w:rFonts w:ascii="Arial" w:hAnsi="Arial" w:hint="cs"/>
          <w:rtl/>
        </w:rPr>
        <w:t xml:space="preserve">, </w:t>
      </w:r>
      <w:r w:rsidR="00DC3F0B">
        <w:rPr>
          <w:rFonts w:ascii="Arial" w:hAnsi="Arial" w:hint="cs"/>
          <w:rtl/>
        </w:rPr>
        <w:t xml:space="preserve">לבצע סינון בעמודת "שם המשרד" לפי </w:t>
      </w:r>
      <w:proofErr w:type="spellStart"/>
      <w:r w:rsidR="00DC3F0B">
        <w:rPr>
          <w:rFonts w:ascii="Arial" w:hAnsi="Arial" w:hint="cs"/>
          <w:rtl/>
        </w:rPr>
        <w:t>מינהל</w:t>
      </w:r>
      <w:proofErr w:type="spellEnd"/>
      <w:r w:rsidR="00DC3F0B">
        <w:rPr>
          <w:rFonts w:ascii="Arial" w:hAnsi="Arial" w:hint="cs"/>
          <w:rtl/>
        </w:rPr>
        <w:t xml:space="preserve"> התכנון</w:t>
      </w:r>
      <w:r w:rsidR="008D7B93">
        <w:rPr>
          <w:rFonts w:ascii="Arial" w:hAnsi="Arial" w:hint="cs"/>
          <w:rtl/>
        </w:rPr>
        <w:t xml:space="preserve"> ולצפות במאגרי המידע של </w:t>
      </w:r>
      <w:proofErr w:type="spellStart"/>
      <w:r w:rsidR="008D7B93">
        <w:rPr>
          <w:rFonts w:ascii="Arial" w:hAnsi="Arial" w:hint="cs"/>
          <w:rtl/>
        </w:rPr>
        <w:t>מינהל</w:t>
      </w:r>
      <w:proofErr w:type="spellEnd"/>
      <w:r w:rsidR="008D7B93">
        <w:rPr>
          <w:rFonts w:ascii="Arial" w:hAnsi="Arial" w:hint="cs"/>
          <w:rtl/>
        </w:rPr>
        <w:t xml:space="preserve"> התכנון </w:t>
      </w:r>
      <w:r>
        <w:rPr>
          <w:rFonts w:ascii="Arial" w:hAnsi="Arial" w:hint="cs"/>
          <w:rtl/>
        </w:rPr>
        <w:t xml:space="preserve">- </w:t>
      </w:r>
      <w:r>
        <w:rPr>
          <w:rFonts w:hint="cs"/>
          <w:sz w:val="26"/>
          <w:szCs w:val="26"/>
          <w:rtl/>
        </w:rPr>
        <w:t xml:space="preserve"> </w:t>
      </w:r>
    </w:p>
    <w:p w:rsidR="008D7B93" w:rsidRDefault="008D7B93" w:rsidP="008D7B93">
      <w:pPr>
        <w:spacing w:after="0" w:line="240" w:lineRule="auto"/>
        <w:rPr>
          <w:sz w:val="26"/>
          <w:szCs w:val="26"/>
          <w:rtl/>
        </w:rPr>
      </w:pPr>
    </w:p>
    <w:p w:rsidR="00334743" w:rsidRDefault="002D6E3B" w:rsidP="008D7B93">
      <w:pPr>
        <w:spacing w:after="0" w:line="240" w:lineRule="auto"/>
        <w:jc w:val="center"/>
        <w:rPr>
          <w:sz w:val="26"/>
          <w:szCs w:val="26"/>
          <w:rtl/>
        </w:rPr>
      </w:pPr>
      <w:hyperlink r:id="rId9" w:history="1">
        <w:r w:rsidR="00384885">
          <w:rPr>
            <w:rStyle w:val="Hyperlink"/>
            <w:rFonts w:cs="Arial"/>
          </w:rPr>
          <w:t>https://data.gov.il/dataset</w:t>
        </w:r>
        <w:r w:rsidR="00384885" w:rsidRPr="008D7B93">
          <w:rPr>
            <w:rStyle w:val="Hyperlink"/>
            <w:rFonts w:cs="Arial"/>
            <w:sz w:val="32"/>
            <w:szCs w:val="32"/>
          </w:rPr>
          <w:t>/datasetlist</w:t>
        </w:r>
      </w:hyperlink>
    </w:p>
    <w:p w:rsidR="00334743" w:rsidRPr="00994130" w:rsidRDefault="00334743" w:rsidP="00116E65">
      <w:pPr>
        <w:spacing w:after="0" w:line="240" w:lineRule="auto"/>
        <w:rPr>
          <w:sz w:val="26"/>
          <w:szCs w:val="26"/>
          <w:rtl/>
        </w:rPr>
      </w:pPr>
    </w:p>
    <w:p w:rsidR="00116E65" w:rsidRPr="00994130" w:rsidRDefault="00116E65" w:rsidP="00116E65">
      <w:pPr>
        <w:spacing w:after="0" w:line="240" w:lineRule="auto"/>
        <w:rPr>
          <w:sz w:val="26"/>
          <w:szCs w:val="26"/>
          <w:rtl/>
        </w:rPr>
      </w:pPr>
    </w:p>
    <w:p w:rsidR="008D7B93" w:rsidRPr="00994130" w:rsidRDefault="008D7B93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CA0E98" w:rsidRPr="00994130" w:rsidRDefault="00F75F5E" w:rsidP="00F53F8A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="00F53F8A" w:rsidRPr="00994130">
        <w:rPr>
          <w:rFonts w:hint="cs"/>
          <w:sz w:val="26"/>
          <w:szCs w:val="26"/>
          <w:rtl/>
        </w:rPr>
        <w:t>בכבוד רב</w:t>
      </w:r>
      <w:r w:rsidR="00CA0E98" w:rsidRPr="00994130">
        <w:rPr>
          <w:sz w:val="26"/>
          <w:szCs w:val="26"/>
          <w:rtl/>
        </w:rPr>
        <w:t>,</w:t>
      </w:r>
    </w:p>
    <w:p w:rsidR="000F6DE9" w:rsidRDefault="000F6DE9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6" w:name="SignedBy"/>
      <w:bookmarkEnd w:id="6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4D2967" w:rsidRDefault="004D2967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   והממונה על העמדת המידע לציבור</w:t>
      </w:r>
    </w:p>
    <w:p w:rsidR="00BF6ACB" w:rsidRPr="00994130" w:rsidRDefault="00BF6AC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</w:p>
    <w:p w:rsidR="00CB44A5" w:rsidRPr="00994130" w:rsidRDefault="00CB44A5" w:rsidP="00116E65">
      <w:pPr>
        <w:spacing w:after="0" w:line="240" w:lineRule="auto"/>
        <w:jc w:val="left"/>
        <w:rPr>
          <w:sz w:val="26"/>
          <w:szCs w:val="26"/>
          <w:rtl/>
        </w:rPr>
      </w:pPr>
    </w:p>
    <w:p w:rsidR="00116E65" w:rsidRPr="00994130" w:rsidRDefault="00116E65" w:rsidP="00116E65">
      <w:pPr>
        <w:spacing w:after="0" w:line="240" w:lineRule="auto"/>
        <w:jc w:val="left"/>
        <w:rPr>
          <w:sz w:val="26"/>
          <w:szCs w:val="26"/>
          <w:rtl/>
        </w:rPr>
      </w:pPr>
    </w:p>
    <w:p w:rsidR="00116E65" w:rsidRPr="00994130" w:rsidRDefault="00116E65" w:rsidP="00116E65">
      <w:pPr>
        <w:spacing w:after="0" w:line="240" w:lineRule="auto"/>
        <w:jc w:val="left"/>
        <w:rPr>
          <w:sz w:val="26"/>
          <w:szCs w:val="26"/>
          <w:rtl/>
        </w:rPr>
      </w:pPr>
    </w:p>
    <w:p w:rsidR="000F6DE9" w:rsidRDefault="000F6DE9" w:rsidP="00466CAA">
      <w:pPr>
        <w:spacing w:after="0" w:line="240" w:lineRule="auto"/>
        <w:jc w:val="left"/>
        <w:rPr>
          <w:sz w:val="26"/>
          <w:szCs w:val="26"/>
          <w:rtl/>
        </w:rPr>
      </w:pPr>
      <w:bookmarkStart w:id="7" w:name="OtherTo"/>
      <w:bookmarkEnd w:id="7"/>
      <w:r>
        <w:rPr>
          <w:sz w:val="26"/>
          <w:szCs w:val="26"/>
          <w:rtl/>
        </w:rPr>
        <w:t xml:space="preserve">גב'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מילכה</w:t>
      </w:r>
      <w:proofErr w:type="spellEnd"/>
      <w:r>
        <w:rPr>
          <w:sz w:val="26"/>
          <w:szCs w:val="26"/>
          <w:rtl/>
        </w:rPr>
        <w:t xml:space="preserve"> זיו נשיאל - מנהלת אגף מערכות מידע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sectPr w:rsidR="000F6DE9" w:rsidSect="00CF53CE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2C1E4C45" wp14:editId="2160C198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9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2293F26"/>
    <w:multiLevelType w:val="multilevel"/>
    <w:tmpl w:val="A768C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7">
    <w:nsid w:val="64F13A89"/>
    <w:multiLevelType w:val="hybridMultilevel"/>
    <w:tmpl w:val="103ACC08"/>
    <w:lvl w:ilvl="0" w:tplc="D6D0648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7A7C2C29"/>
    <w:multiLevelType w:val="multilevel"/>
    <w:tmpl w:val="7D8826A0"/>
    <w:numStyleLink w:val="a"/>
  </w:abstractNum>
  <w:abstractNum w:abstractNumId="37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8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3"/>
  </w:num>
  <w:num w:numId="3">
    <w:abstractNumId w:val="10"/>
  </w:num>
  <w:num w:numId="4">
    <w:abstractNumId w:val="8"/>
  </w:num>
  <w:num w:numId="5">
    <w:abstractNumId w:val="36"/>
  </w:num>
  <w:num w:numId="6">
    <w:abstractNumId w:val="25"/>
  </w:num>
  <w:num w:numId="7">
    <w:abstractNumId w:val="29"/>
  </w:num>
  <w:num w:numId="8">
    <w:abstractNumId w:val="37"/>
  </w:num>
  <w:num w:numId="9">
    <w:abstractNumId w:val="28"/>
  </w:num>
  <w:num w:numId="10">
    <w:abstractNumId w:val="2"/>
  </w:num>
  <w:num w:numId="11">
    <w:abstractNumId w:val="11"/>
  </w:num>
  <w:num w:numId="12">
    <w:abstractNumId w:val="24"/>
  </w:num>
  <w:num w:numId="13">
    <w:abstractNumId w:val="30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4"/>
  </w:num>
  <w:num w:numId="20">
    <w:abstractNumId w:val="13"/>
  </w:num>
  <w:num w:numId="21">
    <w:abstractNumId w:val="39"/>
  </w:num>
  <w:num w:numId="22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5"/>
  </w:num>
  <w:num w:numId="26">
    <w:abstractNumId w:val="17"/>
  </w:num>
  <w:num w:numId="27">
    <w:abstractNumId w:val="38"/>
  </w:num>
  <w:num w:numId="28">
    <w:abstractNumId w:val="12"/>
  </w:num>
  <w:num w:numId="29">
    <w:abstractNumId w:val="32"/>
  </w:num>
  <w:num w:numId="30">
    <w:abstractNumId w:val="21"/>
  </w:num>
  <w:num w:numId="31">
    <w:abstractNumId w:val="6"/>
  </w:num>
  <w:num w:numId="32">
    <w:abstractNumId w:val="22"/>
  </w:num>
  <w:num w:numId="33">
    <w:abstractNumId w:val="31"/>
  </w:num>
  <w:num w:numId="34">
    <w:abstractNumId w:val="39"/>
  </w:num>
  <w:num w:numId="35">
    <w:abstractNumId w:val="3"/>
  </w:num>
  <w:num w:numId="36">
    <w:abstractNumId w:val="18"/>
  </w:num>
  <w:num w:numId="37">
    <w:abstractNumId w:val="26"/>
  </w:num>
  <w:num w:numId="38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9"/>
  </w:num>
  <w:num w:numId="40">
    <w:abstractNumId w:val="15"/>
  </w:num>
  <w:num w:numId="41">
    <w:abstractNumId w:val="7"/>
  </w:num>
  <w:num w:numId="42">
    <w:abstractNumId w:val="23"/>
  </w:num>
  <w:num w:numId="43">
    <w:abstractNumId w:val="34"/>
    <w:lvlOverride w:ilvl="0">
      <w:startOverride w:val="1"/>
    </w:lvlOverride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1"/>
    </w:lvlOverride>
  </w:num>
  <w:num w:numId="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7"/>
  </w:num>
  <w:num w:numId="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62931"/>
    <w:rsid w:val="0007350E"/>
    <w:rsid w:val="000747E6"/>
    <w:rsid w:val="00076AE6"/>
    <w:rsid w:val="00093F37"/>
    <w:rsid w:val="000A7BA9"/>
    <w:rsid w:val="000B20F6"/>
    <w:rsid w:val="000C0C26"/>
    <w:rsid w:val="000D156B"/>
    <w:rsid w:val="000E4CA5"/>
    <w:rsid w:val="000F2B49"/>
    <w:rsid w:val="000F5C8D"/>
    <w:rsid w:val="000F6DE9"/>
    <w:rsid w:val="001022B3"/>
    <w:rsid w:val="001129CE"/>
    <w:rsid w:val="0011557A"/>
    <w:rsid w:val="00116E65"/>
    <w:rsid w:val="00122EF2"/>
    <w:rsid w:val="00123325"/>
    <w:rsid w:val="0015112D"/>
    <w:rsid w:val="00161C3C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C4F8F"/>
    <w:rsid w:val="001E2C8C"/>
    <w:rsid w:val="001F0BB2"/>
    <w:rsid w:val="00201328"/>
    <w:rsid w:val="00205AC9"/>
    <w:rsid w:val="0020713C"/>
    <w:rsid w:val="00217A40"/>
    <w:rsid w:val="002222DA"/>
    <w:rsid w:val="00225FAE"/>
    <w:rsid w:val="00232879"/>
    <w:rsid w:val="002346F5"/>
    <w:rsid w:val="002602C8"/>
    <w:rsid w:val="0026066A"/>
    <w:rsid w:val="00266E26"/>
    <w:rsid w:val="00275232"/>
    <w:rsid w:val="00285526"/>
    <w:rsid w:val="002869FB"/>
    <w:rsid w:val="00293C14"/>
    <w:rsid w:val="002A121D"/>
    <w:rsid w:val="002C2A2A"/>
    <w:rsid w:val="002D6E3B"/>
    <w:rsid w:val="002E044D"/>
    <w:rsid w:val="002E1AF0"/>
    <w:rsid w:val="002E4692"/>
    <w:rsid w:val="002E5351"/>
    <w:rsid w:val="003105D2"/>
    <w:rsid w:val="00311791"/>
    <w:rsid w:val="003148E6"/>
    <w:rsid w:val="00316013"/>
    <w:rsid w:val="00320512"/>
    <w:rsid w:val="0032243C"/>
    <w:rsid w:val="00334743"/>
    <w:rsid w:val="00336A74"/>
    <w:rsid w:val="003473B9"/>
    <w:rsid w:val="00382BEE"/>
    <w:rsid w:val="00384885"/>
    <w:rsid w:val="003C0184"/>
    <w:rsid w:val="003C0DB5"/>
    <w:rsid w:val="003D138D"/>
    <w:rsid w:val="003E1F32"/>
    <w:rsid w:val="003F228C"/>
    <w:rsid w:val="00415112"/>
    <w:rsid w:val="0041598B"/>
    <w:rsid w:val="00416086"/>
    <w:rsid w:val="0041684C"/>
    <w:rsid w:val="00421D0F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138"/>
    <w:rsid w:val="004932A6"/>
    <w:rsid w:val="004A3632"/>
    <w:rsid w:val="004B14D6"/>
    <w:rsid w:val="004B6205"/>
    <w:rsid w:val="004D0E8B"/>
    <w:rsid w:val="004D2967"/>
    <w:rsid w:val="004D5770"/>
    <w:rsid w:val="004E2035"/>
    <w:rsid w:val="00514D3E"/>
    <w:rsid w:val="005245DA"/>
    <w:rsid w:val="00525F9F"/>
    <w:rsid w:val="00536726"/>
    <w:rsid w:val="00556EC1"/>
    <w:rsid w:val="005667CF"/>
    <w:rsid w:val="00570B79"/>
    <w:rsid w:val="005900F0"/>
    <w:rsid w:val="00592F6E"/>
    <w:rsid w:val="00597BBA"/>
    <w:rsid w:val="005C1DCE"/>
    <w:rsid w:val="005C1EBF"/>
    <w:rsid w:val="005C5016"/>
    <w:rsid w:val="005D1C0F"/>
    <w:rsid w:val="005E6548"/>
    <w:rsid w:val="005F1343"/>
    <w:rsid w:val="005F1A47"/>
    <w:rsid w:val="005F3225"/>
    <w:rsid w:val="00602AA1"/>
    <w:rsid w:val="00621AEC"/>
    <w:rsid w:val="00640B7B"/>
    <w:rsid w:val="00653512"/>
    <w:rsid w:val="00660AE6"/>
    <w:rsid w:val="0066268E"/>
    <w:rsid w:val="00671261"/>
    <w:rsid w:val="006741A0"/>
    <w:rsid w:val="00683E71"/>
    <w:rsid w:val="006B3FBB"/>
    <w:rsid w:val="006C0C32"/>
    <w:rsid w:val="006C5A6F"/>
    <w:rsid w:val="007119CB"/>
    <w:rsid w:val="007176C9"/>
    <w:rsid w:val="007261AA"/>
    <w:rsid w:val="0072683D"/>
    <w:rsid w:val="00727C3D"/>
    <w:rsid w:val="00733A0B"/>
    <w:rsid w:val="00756294"/>
    <w:rsid w:val="00761106"/>
    <w:rsid w:val="007645BC"/>
    <w:rsid w:val="007A4C6E"/>
    <w:rsid w:val="007A5269"/>
    <w:rsid w:val="007B2F94"/>
    <w:rsid w:val="007C03CC"/>
    <w:rsid w:val="00801C12"/>
    <w:rsid w:val="008028BD"/>
    <w:rsid w:val="00815509"/>
    <w:rsid w:val="00831412"/>
    <w:rsid w:val="00837CDE"/>
    <w:rsid w:val="00846365"/>
    <w:rsid w:val="008470D3"/>
    <w:rsid w:val="00872865"/>
    <w:rsid w:val="00873BD4"/>
    <w:rsid w:val="008A1172"/>
    <w:rsid w:val="008B33D5"/>
    <w:rsid w:val="008C1607"/>
    <w:rsid w:val="008C7CD1"/>
    <w:rsid w:val="008D55EB"/>
    <w:rsid w:val="008D7079"/>
    <w:rsid w:val="008D7B93"/>
    <w:rsid w:val="008F336D"/>
    <w:rsid w:val="008F6FEA"/>
    <w:rsid w:val="009006FC"/>
    <w:rsid w:val="00903F76"/>
    <w:rsid w:val="0091238F"/>
    <w:rsid w:val="00915B1F"/>
    <w:rsid w:val="00932DF4"/>
    <w:rsid w:val="00943B8F"/>
    <w:rsid w:val="00974CAA"/>
    <w:rsid w:val="00983E0D"/>
    <w:rsid w:val="00994130"/>
    <w:rsid w:val="009A0A21"/>
    <w:rsid w:val="009A6E75"/>
    <w:rsid w:val="009B162E"/>
    <w:rsid w:val="009D561C"/>
    <w:rsid w:val="00A16D11"/>
    <w:rsid w:val="00A22A7D"/>
    <w:rsid w:val="00A243F0"/>
    <w:rsid w:val="00A45457"/>
    <w:rsid w:val="00A63389"/>
    <w:rsid w:val="00A641BC"/>
    <w:rsid w:val="00A65CFB"/>
    <w:rsid w:val="00AC72EF"/>
    <w:rsid w:val="00AD3D0E"/>
    <w:rsid w:val="00AE7651"/>
    <w:rsid w:val="00AF3AE0"/>
    <w:rsid w:val="00AF6C86"/>
    <w:rsid w:val="00B25983"/>
    <w:rsid w:val="00B55F7E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D7533"/>
    <w:rsid w:val="00BE4281"/>
    <w:rsid w:val="00BF6ACB"/>
    <w:rsid w:val="00C02B4C"/>
    <w:rsid w:val="00C36E56"/>
    <w:rsid w:val="00C42386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C0F3D"/>
    <w:rsid w:val="00CF023F"/>
    <w:rsid w:val="00CF5149"/>
    <w:rsid w:val="00CF53CE"/>
    <w:rsid w:val="00CF5C54"/>
    <w:rsid w:val="00CF5C6B"/>
    <w:rsid w:val="00D0039D"/>
    <w:rsid w:val="00D10292"/>
    <w:rsid w:val="00D107F0"/>
    <w:rsid w:val="00D159CB"/>
    <w:rsid w:val="00D27927"/>
    <w:rsid w:val="00D30CC5"/>
    <w:rsid w:val="00D75ACC"/>
    <w:rsid w:val="00D91728"/>
    <w:rsid w:val="00D94932"/>
    <w:rsid w:val="00DA736F"/>
    <w:rsid w:val="00DB10B9"/>
    <w:rsid w:val="00DB79B1"/>
    <w:rsid w:val="00DC3F0B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6C33"/>
    <w:rsid w:val="00E576EE"/>
    <w:rsid w:val="00E57D43"/>
    <w:rsid w:val="00E70AB6"/>
    <w:rsid w:val="00E7383A"/>
    <w:rsid w:val="00E7495F"/>
    <w:rsid w:val="00E826D9"/>
    <w:rsid w:val="00E8319F"/>
    <w:rsid w:val="00E84CFA"/>
    <w:rsid w:val="00EB4C04"/>
    <w:rsid w:val="00EE12DF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semiHidden/>
    <w:qFormat/>
    <w:rsid w:val="00DB7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semiHidden/>
    <w:qFormat/>
    <w:rsid w:val="00DB7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ata.gov.il/dataset/datasetlist" TargetMode="Externa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50770-88E9-46B8-BDD0-7EB8630E1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1101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2017-01-26T12:46:00Z</cp:lastPrinted>
  <dcterms:created xsi:type="dcterms:W3CDTF">2017-10-23T09:26:00Z</dcterms:created>
  <dcterms:modified xsi:type="dcterms:W3CDTF">2017-10-23T09:26:00Z</dcterms:modified>
</cp:coreProperties>
</file>