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1B5" w:rsidRPr="00D8205A" w:rsidRDefault="00BE62B8" w:rsidP="00BE62B8">
      <w:pPr>
        <w:jc w:val="center"/>
        <w:rPr>
          <w:rFonts w:cs="David"/>
          <w:rtl/>
        </w:rPr>
      </w:pP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p>
    <w:p w:rsidR="00BE62B8" w:rsidRPr="00D8205A" w:rsidRDefault="00BE62B8" w:rsidP="00BE62B8">
      <w:pPr>
        <w:jc w:val="center"/>
        <w:rPr>
          <w:rFonts w:cs="David"/>
          <w:rtl/>
        </w:rPr>
      </w:pPr>
    </w:p>
    <w:p w:rsidR="00DD2EFC" w:rsidRPr="00D8205A" w:rsidRDefault="00DD2EFC" w:rsidP="00394F75">
      <w:pPr>
        <w:spacing w:after="120"/>
        <w:rPr>
          <w:rFonts w:cs="David"/>
          <w:b/>
          <w:bCs/>
          <w:rtl/>
        </w:rPr>
      </w:pPr>
    </w:p>
    <w:tbl>
      <w:tblPr>
        <w:bidiVisual/>
        <w:tblW w:w="3600" w:type="dxa"/>
        <w:tblInd w:w="5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327"/>
        <w:gridCol w:w="2193"/>
      </w:tblGrid>
      <w:tr w:rsidR="005E3264" w:rsidRPr="00D8205A" w:rsidTr="005E3264">
        <w:tc>
          <w:tcPr>
            <w:tcW w:w="3600" w:type="dxa"/>
            <w:gridSpan w:val="3"/>
            <w:tcBorders>
              <w:top w:val="single" w:sz="4" w:space="0" w:color="000000"/>
              <w:left w:val="single" w:sz="4" w:space="0" w:color="000000"/>
              <w:bottom w:val="single" w:sz="4" w:space="0" w:color="000000"/>
              <w:right w:val="single" w:sz="4" w:space="0" w:color="000000"/>
            </w:tcBorders>
            <w:hideMark/>
          </w:tcPr>
          <w:p w:rsidR="005E3264" w:rsidRPr="00F024C9" w:rsidRDefault="008F295E" w:rsidP="0017705E">
            <w:pPr>
              <w:tabs>
                <w:tab w:val="left" w:pos="909"/>
                <w:tab w:val="center" w:pos="1692"/>
              </w:tabs>
              <w:jc w:val="center"/>
              <w:rPr>
                <w:rFonts w:cs="David"/>
                <w:b/>
                <w:bCs/>
                <w14:shadow w14:blurRad="50800" w14:dist="38100" w14:dir="2700000" w14:sx="100000" w14:sy="100000" w14:kx="0" w14:ky="0" w14:algn="tl">
                  <w14:srgbClr w14:val="000000">
                    <w14:alpha w14:val="60000"/>
                  </w14:srgbClr>
                </w14:shadow>
              </w:rPr>
            </w:pPr>
            <w:r>
              <w:rPr>
                <w:rFonts w:cs="David" w:hint="cs"/>
                <w:b/>
                <w:bCs/>
                <w:spacing w:val="20"/>
                <w:rtl/>
              </w:rPr>
              <w:t>ענף</w:t>
            </w:r>
            <w:r w:rsidR="00F024C9" w:rsidRPr="00F024C9">
              <w:rPr>
                <w:rFonts w:cs="David" w:hint="cs"/>
                <w:b/>
                <w:bCs/>
                <w:spacing w:val="20"/>
                <w:rtl/>
              </w:rPr>
              <w:t xml:space="preserve"> מחקר </w:t>
            </w:r>
            <w:r w:rsidR="00F024C9" w:rsidRPr="00F024C9">
              <w:rPr>
                <w:rFonts w:cs="David"/>
                <w:b/>
                <w:bCs/>
                <w:spacing w:val="20"/>
                <w:rtl/>
              </w:rPr>
              <w:t>–</w:t>
            </w:r>
            <w:r w:rsidR="00F024C9" w:rsidRPr="00F024C9">
              <w:rPr>
                <w:rFonts w:cs="David" w:hint="cs"/>
                <w:b/>
                <w:bCs/>
                <w:spacing w:val="20"/>
                <w:rtl/>
              </w:rPr>
              <w:t xml:space="preserve"> </w:t>
            </w:r>
            <w:r w:rsidR="0017705E">
              <w:rPr>
                <w:rFonts w:cs="David" w:hint="cs"/>
                <w:b/>
                <w:bCs/>
                <w:spacing w:val="20"/>
                <w:rtl/>
              </w:rPr>
              <w:t>מנהל תכנון</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תאריך</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0C5D8B">
            <w:pPr>
              <w:jc w:val="both"/>
              <w:rPr>
                <w:rFonts w:cs="David"/>
                <w:sz w:val="22"/>
                <w:szCs w:val="22"/>
              </w:rPr>
            </w:pPr>
            <w:r>
              <w:rPr>
                <w:rFonts w:cs="David" w:hint="cs"/>
                <w:sz w:val="22"/>
                <w:szCs w:val="22"/>
                <w:rtl/>
              </w:rPr>
              <w:t>ניסן תש"פ</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327"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0C5D8B">
            <w:pPr>
              <w:jc w:val="both"/>
              <w:rPr>
                <w:rFonts w:cs="David"/>
                <w:sz w:val="22"/>
                <w:szCs w:val="22"/>
              </w:rPr>
            </w:pPr>
            <w:r>
              <w:rPr>
                <w:rFonts w:cs="David" w:hint="cs"/>
                <w:sz w:val="22"/>
                <w:szCs w:val="22"/>
                <w:rtl/>
              </w:rPr>
              <w:t>05.04.20</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תיק</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0" w:name="SDCategories"/>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Categories"/>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5D1291">
              <w:rPr>
                <w:rFonts w:cs="David"/>
                <w:rtl/>
              </w:rPr>
              <w:t>:נציבות 1:ענף מחקר:חוק חופש המידע:מענה שנשלח</w:t>
            </w:r>
            <w:r w:rsidRPr="00D8205A">
              <w:rPr>
                <w:rFonts w:cs="David"/>
                <w:rtl/>
              </w:rPr>
              <w:fldChar w:fldCharType="end"/>
            </w:r>
            <w:bookmarkEnd w:id="0"/>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אסמכתא</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1" w:name="AutoNumber"/>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AutoNumber"/>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5D1291">
              <w:rPr>
                <w:rFonts w:cs="David"/>
                <w:rtl/>
              </w:rPr>
              <w:t>25147820</w:t>
            </w:r>
            <w:r w:rsidRPr="00D8205A">
              <w:rPr>
                <w:rFonts w:cs="David"/>
                <w:rtl/>
              </w:rPr>
              <w:fldChar w:fldCharType="end"/>
            </w:r>
            <w:bookmarkEnd w:id="1"/>
          </w:p>
        </w:tc>
      </w:tr>
    </w:tbl>
    <w:p w:rsidR="00563CC2" w:rsidRDefault="00563CC2" w:rsidP="005F5ACD">
      <w:pPr>
        <w:spacing w:line="240" w:lineRule="auto"/>
        <w:jc w:val="center"/>
        <w:rPr>
          <w:rFonts w:cs="David"/>
          <w:sz w:val="12"/>
          <w:szCs w:val="12"/>
          <w:rtl/>
        </w:rPr>
      </w:pPr>
    </w:p>
    <w:p w:rsidR="005F5ACD" w:rsidRDefault="005F5ACD" w:rsidP="005F5ACD">
      <w:pPr>
        <w:spacing w:line="240" w:lineRule="auto"/>
        <w:jc w:val="center"/>
        <w:rPr>
          <w:rFonts w:cs="David"/>
          <w:sz w:val="24"/>
          <w:szCs w:val="24"/>
          <w:rtl/>
        </w:rPr>
      </w:pPr>
      <w:r w:rsidRPr="005F5ACD">
        <w:rPr>
          <w:rFonts w:cs="David" w:hint="cs"/>
          <w:b/>
          <w:bCs/>
          <w:sz w:val="24"/>
          <w:szCs w:val="24"/>
          <w:rtl/>
        </w:rPr>
        <w:t>ה</w:t>
      </w:r>
      <w:r w:rsidR="005E3264" w:rsidRPr="005F5ACD">
        <w:rPr>
          <w:rFonts w:cs="David" w:hint="cs"/>
          <w:b/>
          <w:bCs/>
          <w:sz w:val="24"/>
          <w:szCs w:val="24"/>
          <w:rtl/>
        </w:rPr>
        <w:t xml:space="preserve">נדון: </w:t>
      </w:r>
      <w:bookmarkStart w:id="2" w:name="Title"/>
      <w:r w:rsidR="005E3264" w:rsidRPr="005F5ACD">
        <w:rPr>
          <w:rFonts w:cs="David"/>
          <w:b/>
          <w:bCs/>
          <w:sz w:val="24"/>
          <w:szCs w:val="24"/>
          <w:u w:val="single"/>
          <w:rtl/>
        </w:rPr>
        <w:fldChar w:fldCharType="begin">
          <w:ffData>
            <w:name w:val="Title"/>
            <w:enabled/>
            <w:calcOnExit w:val="0"/>
            <w:textInput/>
          </w:ffData>
        </w:fldChar>
      </w:r>
      <w:r w:rsidR="005E3264" w:rsidRPr="005F5ACD">
        <w:rPr>
          <w:rFonts w:cs="David" w:hint="cs"/>
          <w:b/>
          <w:bCs/>
          <w:sz w:val="24"/>
          <w:szCs w:val="24"/>
          <w:u w:val="single"/>
          <w:rtl/>
        </w:rPr>
        <w:instrText xml:space="preserve"> </w:instrText>
      </w:r>
      <w:r w:rsidR="005E3264" w:rsidRPr="005F5ACD">
        <w:rPr>
          <w:rFonts w:cs="David"/>
          <w:b/>
          <w:bCs/>
          <w:sz w:val="24"/>
          <w:szCs w:val="24"/>
          <w:u w:val="single"/>
        </w:rPr>
        <w:instrText>FORMTEXT</w:instrText>
      </w:r>
      <w:r w:rsidR="005E3264" w:rsidRPr="005F5ACD">
        <w:rPr>
          <w:rFonts w:cs="David" w:hint="cs"/>
          <w:b/>
          <w:bCs/>
          <w:sz w:val="24"/>
          <w:szCs w:val="24"/>
          <w:u w:val="single"/>
          <w:rtl/>
        </w:rPr>
        <w:instrText xml:space="preserve"> </w:instrText>
      </w:r>
      <w:r w:rsidR="005E3264" w:rsidRPr="005F5ACD">
        <w:rPr>
          <w:rFonts w:cs="David"/>
          <w:b/>
          <w:bCs/>
          <w:sz w:val="24"/>
          <w:szCs w:val="24"/>
          <w:u w:val="single"/>
          <w:rtl/>
        </w:rPr>
      </w:r>
      <w:r w:rsidR="005E3264" w:rsidRPr="005F5ACD">
        <w:rPr>
          <w:rFonts w:cs="David"/>
          <w:b/>
          <w:bCs/>
          <w:sz w:val="24"/>
          <w:szCs w:val="24"/>
          <w:u w:val="single"/>
          <w:rtl/>
        </w:rPr>
        <w:fldChar w:fldCharType="separate"/>
      </w:r>
      <w:r w:rsidR="005D1291" w:rsidRPr="005F5ACD">
        <w:rPr>
          <w:rFonts w:cs="David"/>
          <w:b/>
          <w:bCs/>
          <w:sz w:val="24"/>
          <w:szCs w:val="24"/>
          <w:u w:val="single"/>
          <w:rtl/>
        </w:rPr>
        <w:t>מידע אודות יח' צור</w:t>
      </w:r>
      <w:r w:rsidR="005E3264" w:rsidRPr="005F5ACD">
        <w:rPr>
          <w:rFonts w:cs="David"/>
          <w:b/>
          <w:bCs/>
          <w:sz w:val="24"/>
          <w:szCs w:val="24"/>
          <w:u w:val="single"/>
          <w:rtl/>
        </w:rPr>
        <w:fldChar w:fldCharType="end"/>
      </w:r>
      <w:bookmarkEnd w:id="2"/>
    </w:p>
    <w:p w:rsidR="005F5ACD" w:rsidRDefault="005F5ACD" w:rsidP="005F5ACD">
      <w:pPr>
        <w:spacing w:line="240" w:lineRule="auto"/>
        <w:rPr>
          <w:rFonts w:cs="David"/>
          <w:sz w:val="24"/>
          <w:szCs w:val="24"/>
          <w:rtl/>
        </w:rPr>
      </w:pPr>
      <w:r>
        <w:rPr>
          <w:rFonts w:cs="David" w:hint="cs"/>
          <w:sz w:val="24"/>
          <w:szCs w:val="24"/>
          <w:rtl/>
        </w:rPr>
        <w:t xml:space="preserve">                                                            סימוכין: מכתבך מ-09.03.20</w:t>
      </w:r>
    </w:p>
    <w:p w:rsidR="005E3264" w:rsidRPr="00D8205A" w:rsidRDefault="005E3264" w:rsidP="005E3264">
      <w:pPr>
        <w:tabs>
          <w:tab w:val="left" w:pos="2990"/>
        </w:tabs>
        <w:jc w:val="both"/>
        <w:rPr>
          <w:rFonts w:cs="David"/>
          <w:rtl/>
        </w:rPr>
      </w:pPr>
    </w:p>
    <w:p w:rsidR="005E3264" w:rsidRPr="005F5ACD" w:rsidRDefault="008B6DF3" w:rsidP="005E3264">
      <w:pPr>
        <w:spacing w:line="360" w:lineRule="auto"/>
        <w:rPr>
          <w:rFonts w:cs="David"/>
          <w:sz w:val="24"/>
          <w:szCs w:val="24"/>
          <w:rtl/>
        </w:rPr>
      </w:pPr>
      <w:r w:rsidRPr="005F5ACD">
        <w:rPr>
          <w:rFonts w:cs="David" w:hint="cs"/>
          <w:sz w:val="24"/>
          <w:szCs w:val="24"/>
          <w:rtl/>
        </w:rPr>
        <w:t>למכתבך שבסימוכין הריני מתכבדת להשיבך:</w:t>
      </w:r>
    </w:p>
    <w:p w:rsidR="008B6DF3" w:rsidRPr="005F5ACD" w:rsidRDefault="008B6DF3" w:rsidP="008B6DF3">
      <w:pPr>
        <w:pStyle w:val="NormalWeb"/>
        <w:numPr>
          <w:ilvl w:val="0"/>
          <w:numId w:val="7"/>
        </w:numPr>
        <w:shd w:val="clear" w:color="auto" w:fill="FFFFFF"/>
        <w:bidi/>
        <w:spacing w:before="180" w:beforeAutospacing="0" w:after="180" w:afterAutospacing="0" w:line="360" w:lineRule="auto"/>
        <w:ind w:right="750"/>
        <w:jc w:val="both"/>
        <w:rPr>
          <w:rFonts w:ascii="David" w:hAnsi="David" w:cs="David"/>
          <w:sz w:val="24"/>
          <w:szCs w:val="24"/>
        </w:rPr>
      </w:pPr>
      <w:r w:rsidRPr="005F5ACD">
        <w:rPr>
          <w:rFonts w:ascii="David" w:hAnsi="David" w:cs="David" w:hint="cs"/>
          <w:b/>
          <w:bCs/>
          <w:sz w:val="24"/>
          <w:szCs w:val="24"/>
          <w:u w:val="single"/>
          <w:rtl/>
        </w:rPr>
        <w:t>מספר המפקחים ביחידה:</w:t>
      </w:r>
      <w:r w:rsidRPr="005F5ACD">
        <w:rPr>
          <w:rFonts w:cs="David" w:hint="cs"/>
          <w:sz w:val="24"/>
          <w:szCs w:val="24"/>
          <w:rtl/>
        </w:rPr>
        <w:t xml:space="preserve"> </w:t>
      </w:r>
      <w:r w:rsidRPr="005F5ACD">
        <w:rPr>
          <w:rFonts w:ascii="David" w:eastAsia="Calibri" w:hAnsi="David" w:cs="David" w:hint="cs"/>
          <w:sz w:val="24"/>
          <w:szCs w:val="24"/>
          <w:rtl/>
        </w:rPr>
        <w:t xml:space="preserve"> אין אנו חושפים בפני גורמי חוץ את מספר קציני הפיקוח /המפקחים בפועל שכן חשיפת הנתון עלולה לשבש את יכולותיה לבצע תפקידה ואף לפגוע בביטחון הציבור מאחר ויש בו כדי ללמד אודות היחס בין קציני הפיקוח למפוקחים ומתוך כך אודות תדירות ואופן הפיקוח.  בהקשר זה נציין את סעיף </w:t>
      </w:r>
      <w:r w:rsidRPr="005F5ACD">
        <w:rPr>
          <w:rFonts w:ascii="David" w:hAnsi="David" w:cs="David"/>
          <w:color w:val="000000"/>
          <w:sz w:val="24"/>
          <w:szCs w:val="24"/>
          <w:rtl/>
        </w:rPr>
        <w:t xml:space="preserve">9 </w:t>
      </w:r>
      <w:r w:rsidRPr="005F5ACD">
        <w:rPr>
          <w:rFonts w:ascii="David" w:hAnsi="David" w:cs="David" w:hint="cs"/>
          <w:color w:val="000000"/>
          <w:sz w:val="24"/>
          <w:szCs w:val="24"/>
          <w:rtl/>
        </w:rPr>
        <w:t xml:space="preserve"> (א) (1) בחוק חופש המידע - תשנ"ח 1998 (להלן </w:t>
      </w:r>
      <w:r w:rsidRPr="005F5ACD">
        <w:rPr>
          <w:rFonts w:ascii="David" w:hAnsi="David" w:cs="David"/>
          <w:color w:val="000000"/>
          <w:sz w:val="24"/>
          <w:szCs w:val="24"/>
          <w:rtl/>
        </w:rPr>
        <w:t>–</w:t>
      </w:r>
      <w:r w:rsidRPr="005F5ACD">
        <w:rPr>
          <w:rFonts w:ascii="David" w:hAnsi="David" w:cs="David" w:hint="cs"/>
          <w:color w:val="000000"/>
          <w:sz w:val="24"/>
          <w:szCs w:val="24"/>
          <w:rtl/>
        </w:rPr>
        <w:t xml:space="preserve"> החוק) "רשות ציבורית לא תמסור מידע שהוא אחד מאלה:  (1) מידע אשר בגילויו יש חשש לפגיעה ..... בביטחון הציבור או בביטחונו או בשלומו של אדם " ובנוסף נציין את סעיף 9 </w:t>
      </w:r>
      <w:r w:rsidRPr="005F5ACD">
        <w:rPr>
          <w:rFonts w:ascii="David" w:hAnsi="David" w:cs="David"/>
          <w:color w:val="000000"/>
          <w:sz w:val="24"/>
          <w:szCs w:val="24"/>
          <w:rtl/>
        </w:rPr>
        <w:t>(ב)</w:t>
      </w:r>
      <w:r w:rsidRPr="005F5ACD">
        <w:rPr>
          <w:rFonts w:ascii="David" w:hAnsi="David" w:cs="David" w:hint="cs"/>
          <w:color w:val="000000"/>
          <w:sz w:val="24"/>
          <w:szCs w:val="24"/>
          <w:rtl/>
        </w:rPr>
        <w:t xml:space="preserve"> (1) </w:t>
      </w:r>
      <w:r w:rsidRPr="005F5ACD">
        <w:rPr>
          <w:rFonts w:ascii="David" w:hAnsi="David" w:cs="David"/>
          <w:color w:val="000000"/>
          <w:sz w:val="24"/>
          <w:szCs w:val="24"/>
          <w:rtl/>
        </w:rPr>
        <w:t xml:space="preserve"> "רשות ציבורית אינה חייבת למסור מידע שהוא אחד מאלה: (1) מידע אשר גילויו עלול לשבש את התפקוד התקין של הרשות הציבורית או את יכולתה לבצע את תפקידיה;..</w:t>
      </w:r>
      <w:r w:rsidRPr="005F5ACD">
        <w:rPr>
          <w:rFonts w:ascii="David" w:hAnsi="David" w:cs="David"/>
          <w:sz w:val="24"/>
          <w:szCs w:val="24"/>
          <w:rtl/>
        </w:rPr>
        <w:t>"</w:t>
      </w:r>
    </w:p>
    <w:p w:rsidR="00344F60" w:rsidRDefault="008B6DF3" w:rsidP="00986905">
      <w:pPr>
        <w:pStyle w:val="NormalWeb"/>
        <w:numPr>
          <w:ilvl w:val="0"/>
          <w:numId w:val="7"/>
        </w:numPr>
        <w:shd w:val="clear" w:color="auto" w:fill="FFFFFF"/>
        <w:bidi/>
        <w:spacing w:before="180" w:beforeAutospacing="0" w:after="180" w:afterAutospacing="0" w:line="360" w:lineRule="auto"/>
        <w:ind w:right="750"/>
        <w:jc w:val="both"/>
        <w:rPr>
          <w:rFonts w:ascii="David" w:hAnsi="David" w:cs="David"/>
          <w:color w:val="000000"/>
          <w:sz w:val="24"/>
          <w:szCs w:val="24"/>
        </w:rPr>
      </w:pPr>
      <w:r w:rsidRPr="005F5ACD">
        <w:rPr>
          <w:rFonts w:cs="David" w:hint="cs"/>
          <w:b/>
          <w:bCs/>
          <w:sz w:val="24"/>
          <w:szCs w:val="24"/>
          <w:u w:val="single"/>
          <w:rtl/>
        </w:rPr>
        <w:t>תקציב היחידה</w:t>
      </w:r>
      <w:r w:rsidRPr="005F5ACD">
        <w:rPr>
          <w:rFonts w:ascii="David" w:hAnsi="David" w:cs="David" w:hint="cs"/>
          <w:sz w:val="24"/>
          <w:szCs w:val="24"/>
          <w:rtl/>
        </w:rPr>
        <w:t xml:space="preserve">: </w:t>
      </w:r>
      <w:r w:rsidRPr="005F5ACD">
        <w:rPr>
          <w:rFonts w:ascii="David" w:hAnsi="David" w:cs="David"/>
          <w:sz w:val="24"/>
          <w:szCs w:val="24"/>
          <w:rtl/>
        </w:rPr>
        <w:t xml:space="preserve">יחידת צור </w:t>
      </w:r>
      <w:r w:rsidRPr="005F5ACD">
        <w:rPr>
          <w:rFonts w:ascii="David" w:eastAsia="Calibri" w:hAnsi="David" w:cs="David"/>
          <w:sz w:val="24"/>
          <w:szCs w:val="24"/>
          <w:rtl/>
        </w:rPr>
        <w:t>איננה עצמאית וכפופה לאגף האסיר</w:t>
      </w:r>
      <w:r w:rsidRPr="005F5ACD">
        <w:rPr>
          <w:rFonts w:ascii="David" w:hAnsi="David" w:cs="David"/>
          <w:sz w:val="24"/>
          <w:szCs w:val="24"/>
          <w:rtl/>
        </w:rPr>
        <w:t xml:space="preserve"> בשירות בתי הסוהר</w:t>
      </w:r>
      <w:r w:rsidRPr="005F5ACD">
        <w:rPr>
          <w:rFonts w:ascii="David" w:eastAsia="Calibri" w:hAnsi="David" w:cs="David"/>
          <w:sz w:val="24"/>
          <w:szCs w:val="24"/>
          <w:rtl/>
        </w:rPr>
        <w:t xml:space="preserve"> ופועלת במסגרתו. מתוך כך, התקציב המוקצה לה הינו חלק מתקציב אגף האסיר הבנוי מרכיבים שונים ובכללם משכורות, רווחה, טיפול באסיר וכד', </w:t>
      </w:r>
      <w:r w:rsidRPr="005F5ACD">
        <w:rPr>
          <w:rFonts w:ascii="David" w:hAnsi="David" w:cs="David"/>
          <w:sz w:val="24"/>
          <w:szCs w:val="24"/>
          <w:rtl/>
        </w:rPr>
        <w:t xml:space="preserve"> נוכח האמור לא </w:t>
      </w:r>
      <w:r w:rsidRPr="005F5ACD">
        <w:rPr>
          <w:rFonts w:ascii="David" w:eastAsia="Calibri" w:hAnsi="David" w:cs="David"/>
          <w:sz w:val="24"/>
          <w:szCs w:val="24"/>
          <w:rtl/>
        </w:rPr>
        <w:t>ניתן "לצבוע" את התקציב המוקצה ליחיד</w:t>
      </w:r>
      <w:r w:rsidRPr="005F5ACD">
        <w:rPr>
          <w:rFonts w:ascii="David" w:hAnsi="David" w:cs="David"/>
          <w:sz w:val="24"/>
          <w:szCs w:val="24"/>
          <w:rtl/>
        </w:rPr>
        <w:t xml:space="preserve">ת צור </w:t>
      </w:r>
      <w:r w:rsidRPr="005F5ACD">
        <w:rPr>
          <w:rFonts w:ascii="David" w:eastAsia="Calibri" w:hAnsi="David" w:cs="David"/>
          <w:sz w:val="24"/>
          <w:szCs w:val="24"/>
          <w:rtl/>
        </w:rPr>
        <w:t xml:space="preserve"> לצורך פעילויות מבצעיות, אמצעים וכד'.</w:t>
      </w:r>
      <w:r w:rsidRPr="005F5ACD">
        <w:rPr>
          <w:rFonts w:ascii="David" w:hAnsi="David" w:cs="David"/>
          <w:sz w:val="24"/>
          <w:szCs w:val="24"/>
          <w:rtl/>
        </w:rPr>
        <w:t xml:space="preserve"> בהקשר זה נציין את סעיף</w:t>
      </w:r>
      <w:r w:rsidRPr="005F5ACD">
        <w:rPr>
          <w:rFonts w:ascii="David" w:hAnsi="David" w:cs="David"/>
          <w:color w:val="000000"/>
          <w:sz w:val="24"/>
          <w:szCs w:val="24"/>
          <w:rtl/>
        </w:rPr>
        <w:t xml:space="preserve"> </w:t>
      </w:r>
      <w:r w:rsidRPr="005F5ACD">
        <w:rPr>
          <w:rFonts w:ascii="David" w:hAnsi="David" w:cs="David" w:hint="cs"/>
          <w:color w:val="000000"/>
          <w:sz w:val="24"/>
          <w:szCs w:val="24"/>
          <w:rtl/>
        </w:rPr>
        <w:t xml:space="preserve">8 (3) בחוק חופש המידע, תשנ"ח -1998 (להלן </w:t>
      </w:r>
      <w:r w:rsidRPr="005F5ACD">
        <w:rPr>
          <w:rFonts w:ascii="David" w:hAnsi="David" w:cs="David"/>
          <w:color w:val="000000"/>
          <w:sz w:val="24"/>
          <w:szCs w:val="24"/>
          <w:rtl/>
        </w:rPr>
        <w:t>–</w:t>
      </w:r>
      <w:r w:rsidRPr="005F5ACD">
        <w:rPr>
          <w:rFonts w:ascii="David" w:hAnsi="David" w:cs="David" w:hint="cs"/>
          <w:color w:val="000000"/>
          <w:sz w:val="24"/>
          <w:szCs w:val="24"/>
          <w:rtl/>
        </w:rPr>
        <w:t xml:space="preserve"> החוק)  "רשות ציבורית רשאית לדחות בקשה לקבלת מידע באחד מאלה: " (3) לאחר שנקטה אמצעים סבירים, התברר לה שלא ניתן לאתר את המידע או שאינו מצוי ברשותה".</w:t>
      </w:r>
    </w:p>
    <w:p w:rsidR="00563CC2" w:rsidRDefault="00563CC2" w:rsidP="00563CC2">
      <w:pPr>
        <w:pStyle w:val="NormalWeb"/>
        <w:shd w:val="clear" w:color="auto" w:fill="FFFFFF"/>
        <w:bidi/>
        <w:spacing w:before="180" w:beforeAutospacing="0" w:after="180" w:afterAutospacing="0" w:line="360" w:lineRule="auto"/>
        <w:ind w:right="750"/>
        <w:jc w:val="both"/>
        <w:rPr>
          <w:rFonts w:ascii="David" w:hAnsi="David" w:cs="David"/>
          <w:color w:val="000000"/>
          <w:sz w:val="24"/>
          <w:szCs w:val="24"/>
          <w:rtl/>
        </w:rPr>
      </w:pPr>
    </w:p>
    <w:p w:rsidR="00563CC2" w:rsidRDefault="00563CC2" w:rsidP="00563CC2">
      <w:pPr>
        <w:pStyle w:val="NormalWeb"/>
        <w:shd w:val="clear" w:color="auto" w:fill="FFFFFF"/>
        <w:bidi/>
        <w:spacing w:before="180" w:beforeAutospacing="0" w:after="180" w:afterAutospacing="0" w:line="360" w:lineRule="auto"/>
        <w:ind w:right="750"/>
        <w:jc w:val="both"/>
        <w:rPr>
          <w:rFonts w:ascii="David" w:hAnsi="David" w:cs="David"/>
          <w:color w:val="000000"/>
          <w:sz w:val="24"/>
          <w:szCs w:val="24"/>
          <w:rtl/>
        </w:rPr>
      </w:pPr>
    </w:p>
    <w:p w:rsidR="00563CC2" w:rsidRDefault="00563CC2" w:rsidP="00563CC2">
      <w:pPr>
        <w:pStyle w:val="NormalWeb"/>
        <w:shd w:val="clear" w:color="auto" w:fill="FFFFFF"/>
        <w:bidi/>
        <w:spacing w:before="180" w:beforeAutospacing="0" w:after="180" w:afterAutospacing="0" w:line="360" w:lineRule="auto"/>
        <w:ind w:right="750"/>
        <w:jc w:val="both"/>
        <w:rPr>
          <w:rFonts w:ascii="David" w:hAnsi="David" w:cs="David"/>
          <w:color w:val="000000"/>
          <w:sz w:val="24"/>
          <w:szCs w:val="24"/>
          <w:rtl/>
        </w:rPr>
      </w:pPr>
    </w:p>
    <w:p w:rsidR="00563CC2" w:rsidRPr="005F5ACD" w:rsidRDefault="00563CC2" w:rsidP="00563CC2">
      <w:pPr>
        <w:pStyle w:val="NormalWeb"/>
        <w:shd w:val="clear" w:color="auto" w:fill="FFFFFF"/>
        <w:bidi/>
        <w:spacing w:before="180" w:beforeAutospacing="0" w:after="180" w:afterAutospacing="0" w:line="360" w:lineRule="auto"/>
        <w:ind w:right="750"/>
        <w:jc w:val="both"/>
        <w:rPr>
          <w:rFonts w:ascii="David" w:hAnsi="David" w:cs="David"/>
          <w:color w:val="000000"/>
          <w:sz w:val="24"/>
          <w:szCs w:val="24"/>
          <w:rtl/>
        </w:rPr>
      </w:pPr>
      <w:bookmarkStart w:id="3" w:name="_GoBack"/>
      <w:bookmarkEnd w:id="3"/>
    </w:p>
    <w:p w:rsidR="008B6DF3" w:rsidRPr="005F5ACD" w:rsidRDefault="008B6DF3" w:rsidP="008B6DF3">
      <w:pPr>
        <w:pStyle w:val="aa"/>
        <w:numPr>
          <w:ilvl w:val="0"/>
          <w:numId w:val="7"/>
        </w:numPr>
        <w:spacing w:line="360" w:lineRule="auto"/>
        <w:rPr>
          <w:rFonts w:ascii="David" w:hAnsi="David" w:cs="David"/>
          <w:sz w:val="24"/>
          <w:szCs w:val="24"/>
        </w:rPr>
      </w:pPr>
      <w:r w:rsidRPr="005F5ACD">
        <w:rPr>
          <w:rFonts w:cs="David" w:hint="cs"/>
          <w:b/>
          <w:bCs/>
          <w:sz w:val="24"/>
          <w:szCs w:val="24"/>
          <w:u w:val="single"/>
          <w:rtl/>
        </w:rPr>
        <w:t>מספר המפוקחים בחלוקה לשנים</w:t>
      </w:r>
      <w:r w:rsidRPr="005F5ACD">
        <w:rPr>
          <w:rFonts w:cs="David" w:hint="cs"/>
          <w:sz w:val="24"/>
          <w:szCs w:val="24"/>
          <w:rtl/>
        </w:rPr>
        <w:t>:</w:t>
      </w:r>
      <w:r w:rsidRPr="005F5ACD">
        <w:rPr>
          <w:rFonts w:ascii="David" w:hAnsi="David" w:cs="David" w:hint="cs"/>
          <w:sz w:val="24"/>
          <w:szCs w:val="24"/>
          <w:rtl/>
        </w:rPr>
        <w:t xml:space="preserve"> </w:t>
      </w:r>
    </w:p>
    <w:tbl>
      <w:tblPr>
        <w:tblStyle w:val="a9"/>
        <w:bidiVisual/>
        <w:tblW w:w="0" w:type="auto"/>
        <w:tblInd w:w="1528" w:type="dxa"/>
        <w:tblLook w:val="04A0" w:firstRow="1" w:lastRow="0" w:firstColumn="1" w:lastColumn="0" w:noHBand="0" w:noVBand="1"/>
      </w:tblPr>
      <w:tblGrid>
        <w:gridCol w:w="984"/>
        <w:gridCol w:w="856"/>
      </w:tblGrid>
      <w:tr w:rsidR="00344F60" w:rsidRPr="00344F60" w:rsidTr="004F10BC">
        <w:tc>
          <w:tcPr>
            <w:tcW w:w="984" w:type="dxa"/>
          </w:tcPr>
          <w:p w:rsidR="00344F60" w:rsidRPr="00344F60" w:rsidRDefault="00344F60" w:rsidP="00EF2E12">
            <w:pPr>
              <w:pStyle w:val="aa"/>
              <w:spacing w:line="360" w:lineRule="auto"/>
              <w:ind w:left="0"/>
              <w:rPr>
                <w:rFonts w:ascii="David" w:hAnsi="David" w:cs="David"/>
                <w:rtl/>
              </w:rPr>
            </w:pPr>
            <w:r>
              <w:rPr>
                <w:rFonts w:ascii="David" w:hAnsi="David" w:cs="David" w:hint="cs"/>
                <w:rtl/>
              </w:rPr>
              <w:t>שנה</w:t>
            </w:r>
          </w:p>
        </w:tc>
        <w:tc>
          <w:tcPr>
            <w:tcW w:w="856" w:type="dxa"/>
          </w:tcPr>
          <w:p w:rsidR="00344F60" w:rsidRPr="00344F60" w:rsidRDefault="00344F60" w:rsidP="00EF2E12">
            <w:pPr>
              <w:pStyle w:val="aa"/>
              <w:spacing w:line="360" w:lineRule="auto"/>
              <w:ind w:left="0"/>
              <w:rPr>
                <w:rFonts w:ascii="David" w:hAnsi="David" w:cs="David"/>
                <w:rtl/>
              </w:rPr>
            </w:pPr>
            <w:r>
              <w:rPr>
                <w:rFonts w:ascii="David" w:hAnsi="David" w:cs="David" w:hint="cs"/>
                <w:rtl/>
              </w:rPr>
              <w:t>סה"כ</w:t>
            </w:r>
          </w:p>
        </w:tc>
      </w:tr>
      <w:tr w:rsidR="00344F60" w:rsidRPr="00344F60" w:rsidTr="004F10BC">
        <w:tc>
          <w:tcPr>
            <w:tcW w:w="984" w:type="dxa"/>
          </w:tcPr>
          <w:p w:rsidR="00344F60" w:rsidRPr="00344F60" w:rsidRDefault="00344F60" w:rsidP="00EF2E12">
            <w:pPr>
              <w:pStyle w:val="aa"/>
              <w:spacing w:line="360" w:lineRule="auto"/>
              <w:ind w:left="0"/>
              <w:rPr>
                <w:rFonts w:ascii="David" w:hAnsi="David" w:cs="David"/>
                <w:rtl/>
              </w:rPr>
            </w:pPr>
            <w:r w:rsidRPr="00344F60">
              <w:rPr>
                <w:rFonts w:ascii="David" w:hAnsi="David" w:cs="David" w:hint="cs"/>
                <w:rtl/>
              </w:rPr>
              <w:t>2014</w:t>
            </w:r>
          </w:p>
        </w:tc>
        <w:tc>
          <w:tcPr>
            <w:tcW w:w="856" w:type="dxa"/>
          </w:tcPr>
          <w:p w:rsidR="00344F60" w:rsidRPr="00344F60" w:rsidRDefault="00344F60" w:rsidP="00EF2E12">
            <w:pPr>
              <w:pStyle w:val="aa"/>
              <w:spacing w:line="360" w:lineRule="auto"/>
              <w:ind w:left="0"/>
              <w:rPr>
                <w:rFonts w:ascii="David" w:hAnsi="David" w:cs="David"/>
                <w:rtl/>
              </w:rPr>
            </w:pPr>
            <w:r w:rsidRPr="00344F60">
              <w:rPr>
                <w:rFonts w:ascii="David" w:hAnsi="David" w:cs="David" w:hint="cs"/>
                <w:rtl/>
              </w:rPr>
              <w:t xml:space="preserve"> 986 </w:t>
            </w:r>
          </w:p>
        </w:tc>
      </w:tr>
      <w:tr w:rsidR="00344F60" w:rsidRPr="00344F60" w:rsidTr="004F10BC">
        <w:tc>
          <w:tcPr>
            <w:tcW w:w="984" w:type="dxa"/>
          </w:tcPr>
          <w:p w:rsidR="00344F60" w:rsidRPr="00344F60" w:rsidRDefault="00344F60" w:rsidP="00EF2E12">
            <w:pPr>
              <w:pStyle w:val="aa"/>
              <w:spacing w:line="360" w:lineRule="auto"/>
              <w:ind w:left="0"/>
              <w:rPr>
                <w:rFonts w:ascii="David" w:hAnsi="David" w:cs="David"/>
                <w:rtl/>
              </w:rPr>
            </w:pPr>
            <w:r w:rsidRPr="00344F60">
              <w:rPr>
                <w:rFonts w:ascii="David" w:hAnsi="David" w:cs="David" w:hint="cs"/>
                <w:rtl/>
              </w:rPr>
              <w:t>2015</w:t>
            </w:r>
          </w:p>
        </w:tc>
        <w:tc>
          <w:tcPr>
            <w:tcW w:w="856" w:type="dxa"/>
          </w:tcPr>
          <w:p w:rsidR="00344F60" w:rsidRPr="00344F60" w:rsidRDefault="00344F60" w:rsidP="00EF2E12">
            <w:pPr>
              <w:pStyle w:val="aa"/>
              <w:spacing w:line="360" w:lineRule="auto"/>
              <w:ind w:left="0"/>
              <w:rPr>
                <w:rFonts w:ascii="David" w:hAnsi="David" w:cs="David"/>
                <w:rtl/>
              </w:rPr>
            </w:pPr>
            <w:r w:rsidRPr="00344F60">
              <w:rPr>
                <w:rFonts w:ascii="David" w:hAnsi="David" w:cs="David" w:hint="cs"/>
                <w:rtl/>
              </w:rPr>
              <w:t xml:space="preserve"> 1,051</w:t>
            </w:r>
          </w:p>
        </w:tc>
      </w:tr>
      <w:tr w:rsidR="00344F60" w:rsidRPr="00344F60" w:rsidTr="004F10BC">
        <w:tc>
          <w:tcPr>
            <w:tcW w:w="984" w:type="dxa"/>
          </w:tcPr>
          <w:p w:rsidR="00344F60" w:rsidRPr="00344F60" w:rsidRDefault="00344F60" w:rsidP="00EF2E12">
            <w:pPr>
              <w:pStyle w:val="aa"/>
              <w:spacing w:line="360" w:lineRule="auto"/>
              <w:ind w:left="0"/>
              <w:rPr>
                <w:rFonts w:ascii="David" w:hAnsi="David" w:cs="David"/>
                <w:rtl/>
              </w:rPr>
            </w:pPr>
            <w:r w:rsidRPr="00344F60">
              <w:rPr>
                <w:rFonts w:ascii="David" w:hAnsi="David" w:cs="David" w:hint="cs"/>
                <w:rtl/>
              </w:rPr>
              <w:t>2016</w:t>
            </w:r>
          </w:p>
        </w:tc>
        <w:tc>
          <w:tcPr>
            <w:tcW w:w="856" w:type="dxa"/>
          </w:tcPr>
          <w:p w:rsidR="00344F60" w:rsidRPr="00344F60" w:rsidRDefault="00344F60" w:rsidP="00EF2E12">
            <w:pPr>
              <w:pStyle w:val="aa"/>
              <w:spacing w:line="360" w:lineRule="auto"/>
              <w:ind w:left="0"/>
              <w:rPr>
                <w:rFonts w:ascii="David" w:hAnsi="David" w:cs="David"/>
                <w:rtl/>
              </w:rPr>
            </w:pPr>
            <w:r w:rsidRPr="00344F60">
              <w:rPr>
                <w:rFonts w:ascii="David" w:hAnsi="David" w:cs="David" w:hint="cs"/>
                <w:rtl/>
              </w:rPr>
              <w:t xml:space="preserve"> 1,159</w:t>
            </w:r>
          </w:p>
        </w:tc>
      </w:tr>
      <w:tr w:rsidR="00344F60" w:rsidRPr="00344F60" w:rsidTr="004F10BC">
        <w:tc>
          <w:tcPr>
            <w:tcW w:w="984" w:type="dxa"/>
          </w:tcPr>
          <w:p w:rsidR="00344F60" w:rsidRPr="00344F60" w:rsidRDefault="00344F60" w:rsidP="00EF2E12">
            <w:pPr>
              <w:pStyle w:val="aa"/>
              <w:spacing w:line="360" w:lineRule="auto"/>
              <w:ind w:left="0"/>
              <w:rPr>
                <w:rFonts w:ascii="David" w:hAnsi="David" w:cs="David"/>
                <w:rtl/>
              </w:rPr>
            </w:pPr>
            <w:r w:rsidRPr="00344F60">
              <w:rPr>
                <w:rFonts w:ascii="David" w:hAnsi="David" w:cs="David" w:hint="cs"/>
                <w:rtl/>
              </w:rPr>
              <w:t>2017</w:t>
            </w:r>
          </w:p>
        </w:tc>
        <w:tc>
          <w:tcPr>
            <w:tcW w:w="856" w:type="dxa"/>
          </w:tcPr>
          <w:p w:rsidR="00344F60" w:rsidRPr="00344F60" w:rsidRDefault="00344F60" w:rsidP="00EF2E12">
            <w:pPr>
              <w:pStyle w:val="aa"/>
              <w:spacing w:line="360" w:lineRule="auto"/>
              <w:ind w:left="0"/>
              <w:rPr>
                <w:rFonts w:ascii="David" w:hAnsi="David" w:cs="David"/>
                <w:rtl/>
              </w:rPr>
            </w:pPr>
            <w:r w:rsidRPr="00344F60">
              <w:rPr>
                <w:rFonts w:ascii="David" w:hAnsi="David" w:cs="David" w:hint="cs"/>
                <w:rtl/>
              </w:rPr>
              <w:t xml:space="preserve"> 1,127</w:t>
            </w:r>
          </w:p>
        </w:tc>
      </w:tr>
      <w:tr w:rsidR="00344F60" w:rsidRPr="00344F60" w:rsidTr="004F10BC">
        <w:tc>
          <w:tcPr>
            <w:tcW w:w="984" w:type="dxa"/>
          </w:tcPr>
          <w:p w:rsidR="00344F60" w:rsidRPr="00344F60" w:rsidRDefault="00344F60" w:rsidP="00EF2E12">
            <w:pPr>
              <w:pStyle w:val="aa"/>
              <w:spacing w:line="360" w:lineRule="auto"/>
              <w:ind w:left="0"/>
              <w:rPr>
                <w:rFonts w:ascii="David" w:hAnsi="David" w:cs="David"/>
                <w:rtl/>
              </w:rPr>
            </w:pPr>
            <w:r w:rsidRPr="00344F60">
              <w:rPr>
                <w:rFonts w:ascii="David" w:hAnsi="David" w:cs="David" w:hint="cs"/>
                <w:rtl/>
              </w:rPr>
              <w:t>2018</w:t>
            </w:r>
          </w:p>
        </w:tc>
        <w:tc>
          <w:tcPr>
            <w:tcW w:w="856" w:type="dxa"/>
          </w:tcPr>
          <w:p w:rsidR="00344F60" w:rsidRPr="00344F60" w:rsidRDefault="00344F60" w:rsidP="00EF2E12">
            <w:pPr>
              <w:pStyle w:val="aa"/>
              <w:spacing w:line="360" w:lineRule="auto"/>
              <w:ind w:left="0"/>
              <w:rPr>
                <w:rFonts w:ascii="David" w:hAnsi="David" w:cs="David"/>
                <w:rtl/>
              </w:rPr>
            </w:pPr>
            <w:r w:rsidRPr="00344F60">
              <w:rPr>
                <w:rFonts w:ascii="David" w:hAnsi="David" w:cs="David" w:hint="cs"/>
                <w:rtl/>
              </w:rPr>
              <w:t xml:space="preserve"> 1,302</w:t>
            </w:r>
          </w:p>
        </w:tc>
      </w:tr>
      <w:tr w:rsidR="00344F60" w:rsidTr="004F10BC">
        <w:trPr>
          <w:trHeight w:val="147"/>
        </w:trPr>
        <w:tc>
          <w:tcPr>
            <w:tcW w:w="984" w:type="dxa"/>
          </w:tcPr>
          <w:p w:rsidR="00344F60" w:rsidRPr="00344F60" w:rsidRDefault="00344F60" w:rsidP="00EF2E12">
            <w:pPr>
              <w:pStyle w:val="aa"/>
              <w:spacing w:line="360" w:lineRule="auto"/>
              <w:ind w:left="0"/>
              <w:rPr>
                <w:rFonts w:ascii="David" w:hAnsi="David" w:cs="David"/>
                <w:rtl/>
              </w:rPr>
            </w:pPr>
            <w:r w:rsidRPr="00344F60">
              <w:rPr>
                <w:rFonts w:ascii="David" w:hAnsi="David" w:cs="David" w:hint="cs"/>
                <w:rtl/>
              </w:rPr>
              <w:t>2019</w:t>
            </w:r>
          </w:p>
        </w:tc>
        <w:tc>
          <w:tcPr>
            <w:tcW w:w="856" w:type="dxa"/>
          </w:tcPr>
          <w:p w:rsidR="00344F60" w:rsidRDefault="00344F60" w:rsidP="00EF2E12">
            <w:pPr>
              <w:pStyle w:val="aa"/>
              <w:spacing w:line="360" w:lineRule="auto"/>
              <w:ind w:left="0"/>
              <w:rPr>
                <w:rFonts w:cs="David"/>
              </w:rPr>
            </w:pPr>
            <w:r w:rsidRPr="00344F60">
              <w:rPr>
                <w:rFonts w:ascii="David" w:hAnsi="David" w:cs="David" w:hint="cs"/>
                <w:rtl/>
              </w:rPr>
              <w:t xml:space="preserve"> 1,317</w:t>
            </w:r>
          </w:p>
        </w:tc>
      </w:tr>
    </w:tbl>
    <w:p w:rsidR="005E3264" w:rsidRDefault="005E3264" w:rsidP="008B6DF3">
      <w:pPr>
        <w:pStyle w:val="aa"/>
        <w:spacing w:line="360" w:lineRule="auto"/>
        <w:ind w:left="1080"/>
        <w:rPr>
          <w:rFonts w:cs="David"/>
        </w:rPr>
      </w:pPr>
    </w:p>
    <w:p w:rsidR="008B6DF3" w:rsidRPr="00952E2F" w:rsidRDefault="00344F60" w:rsidP="00952E2F">
      <w:pPr>
        <w:pStyle w:val="aa"/>
        <w:numPr>
          <w:ilvl w:val="0"/>
          <w:numId w:val="7"/>
        </w:numPr>
        <w:spacing w:line="360" w:lineRule="auto"/>
        <w:rPr>
          <w:rFonts w:cs="David"/>
          <w:sz w:val="24"/>
          <w:szCs w:val="24"/>
        </w:rPr>
      </w:pPr>
      <w:r w:rsidRPr="00952E2F">
        <w:rPr>
          <w:rFonts w:cs="David" w:hint="cs"/>
          <w:sz w:val="24"/>
          <w:szCs w:val="24"/>
          <w:rtl/>
        </w:rPr>
        <w:t xml:space="preserve">מתוך מס' המפוקחים נכון לכתיבת שורות אלה </w:t>
      </w:r>
      <w:r w:rsidRPr="00952E2F">
        <w:rPr>
          <w:rFonts w:cs="David" w:hint="cs"/>
          <w:b/>
          <w:bCs/>
          <w:sz w:val="24"/>
          <w:szCs w:val="24"/>
          <w:rtl/>
        </w:rPr>
        <w:t>4</w:t>
      </w:r>
      <w:r w:rsidR="00EF03F6" w:rsidRPr="00952E2F">
        <w:rPr>
          <w:rFonts w:cs="David" w:hint="cs"/>
          <w:b/>
          <w:bCs/>
          <w:sz w:val="24"/>
          <w:szCs w:val="24"/>
          <w:rtl/>
        </w:rPr>
        <w:t>8</w:t>
      </w:r>
      <w:r w:rsidRPr="00952E2F">
        <w:rPr>
          <w:rFonts w:cs="David" w:hint="cs"/>
          <w:b/>
          <w:bCs/>
          <w:sz w:val="24"/>
          <w:szCs w:val="24"/>
          <w:rtl/>
        </w:rPr>
        <w:t>%</w:t>
      </w:r>
      <w:r w:rsidRPr="00952E2F">
        <w:rPr>
          <w:rFonts w:cs="David" w:hint="cs"/>
          <w:sz w:val="24"/>
          <w:szCs w:val="24"/>
          <w:rtl/>
        </w:rPr>
        <w:t xml:space="preserve"> מהם מוגדרים כפדופילים.</w:t>
      </w:r>
    </w:p>
    <w:p w:rsidR="00DE1E55" w:rsidRDefault="00DE1E55" w:rsidP="00DE1E55">
      <w:pPr>
        <w:pStyle w:val="aa"/>
        <w:spacing w:line="360" w:lineRule="auto"/>
        <w:ind w:left="1068"/>
        <w:rPr>
          <w:rFonts w:cs="David"/>
          <w:sz w:val="24"/>
          <w:szCs w:val="24"/>
        </w:rPr>
      </w:pPr>
    </w:p>
    <w:p w:rsidR="00EF03F6" w:rsidRPr="00DE1E55" w:rsidRDefault="00DE1E55" w:rsidP="00952E2F">
      <w:pPr>
        <w:pStyle w:val="aa"/>
        <w:numPr>
          <w:ilvl w:val="0"/>
          <w:numId w:val="7"/>
        </w:numPr>
        <w:spacing w:line="360" w:lineRule="auto"/>
        <w:rPr>
          <w:rFonts w:cs="David"/>
          <w:sz w:val="24"/>
          <w:szCs w:val="24"/>
          <w:rtl/>
        </w:rPr>
      </w:pPr>
      <w:r w:rsidRPr="00DE1E55">
        <w:rPr>
          <w:rFonts w:cs="David" w:hint="cs"/>
          <w:sz w:val="24"/>
          <w:szCs w:val="24"/>
          <w:rtl/>
        </w:rPr>
        <w:t xml:space="preserve">מענה לשאלותייך בסעיפים  ה' </w:t>
      </w:r>
      <w:r w:rsidRPr="00DE1E55">
        <w:rPr>
          <w:rFonts w:cs="David"/>
          <w:sz w:val="24"/>
          <w:szCs w:val="24"/>
          <w:rtl/>
        </w:rPr>
        <w:t>–</w:t>
      </w:r>
      <w:r w:rsidRPr="00DE1E55">
        <w:rPr>
          <w:rFonts w:cs="David" w:hint="cs"/>
          <w:sz w:val="24"/>
          <w:szCs w:val="24"/>
          <w:rtl/>
        </w:rPr>
        <w:t xml:space="preserve"> ו' בנוגע לרמת המסוכנות ומתוך זאת, מספר המגודרים כפדופילים בכל אחת מהרמות.</w:t>
      </w:r>
      <w:r>
        <w:rPr>
          <w:rFonts w:cs="David" w:hint="cs"/>
          <w:sz w:val="24"/>
          <w:szCs w:val="24"/>
          <w:rtl/>
        </w:rPr>
        <w:t xml:space="preserve"> </w:t>
      </w:r>
      <w:r w:rsidR="00EF03F6" w:rsidRPr="00DE1E55">
        <w:rPr>
          <w:rFonts w:cs="David" w:hint="eastAsia"/>
          <w:sz w:val="24"/>
          <w:szCs w:val="24"/>
          <w:rtl/>
        </w:rPr>
        <w:t>נכון</w:t>
      </w:r>
      <w:r w:rsidR="00EF03F6" w:rsidRPr="00DE1E55">
        <w:rPr>
          <w:rFonts w:cs="David"/>
          <w:sz w:val="24"/>
          <w:szCs w:val="24"/>
          <w:rtl/>
        </w:rPr>
        <w:t xml:space="preserve"> </w:t>
      </w:r>
      <w:r w:rsidR="00EF03F6" w:rsidRPr="00DE1E55">
        <w:rPr>
          <w:rFonts w:cs="David" w:hint="eastAsia"/>
          <w:sz w:val="24"/>
          <w:szCs w:val="24"/>
          <w:rtl/>
        </w:rPr>
        <w:t>ל</w:t>
      </w:r>
      <w:r w:rsidR="00EF03F6" w:rsidRPr="00DE1E55">
        <w:rPr>
          <w:rFonts w:cs="David" w:hint="cs"/>
          <w:sz w:val="24"/>
          <w:szCs w:val="24"/>
          <w:rtl/>
        </w:rPr>
        <w:t xml:space="preserve">תאריך - </w:t>
      </w:r>
      <w:r w:rsidR="00EF03F6" w:rsidRPr="00DE1E55">
        <w:rPr>
          <w:rFonts w:cs="David"/>
          <w:sz w:val="24"/>
          <w:szCs w:val="24"/>
          <w:rtl/>
        </w:rPr>
        <w:t>29.3.20</w:t>
      </w:r>
      <w:r>
        <w:rPr>
          <w:rFonts w:cs="David" w:hint="cs"/>
          <w:sz w:val="24"/>
          <w:szCs w:val="24"/>
          <w:rtl/>
        </w:rPr>
        <w:t>.</w:t>
      </w:r>
    </w:p>
    <w:tbl>
      <w:tblPr>
        <w:tblStyle w:val="a9"/>
        <w:bidiVisual/>
        <w:tblW w:w="0" w:type="auto"/>
        <w:tblInd w:w="1562" w:type="dxa"/>
        <w:tblLook w:val="04A0" w:firstRow="1" w:lastRow="0" w:firstColumn="1" w:lastColumn="0" w:noHBand="0" w:noVBand="1"/>
      </w:tblPr>
      <w:tblGrid>
        <w:gridCol w:w="967"/>
        <w:gridCol w:w="992"/>
        <w:gridCol w:w="1160"/>
      </w:tblGrid>
      <w:tr w:rsidR="00340923" w:rsidRPr="00EF03F6" w:rsidTr="00952E2F">
        <w:tc>
          <w:tcPr>
            <w:tcW w:w="541" w:type="dxa"/>
          </w:tcPr>
          <w:p w:rsidR="00340923" w:rsidRPr="00EF03F6" w:rsidRDefault="00340923" w:rsidP="008F0595">
            <w:pPr>
              <w:pStyle w:val="aa"/>
              <w:spacing w:line="360" w:lineRule="auto"/>
              <w:ind w:left="0"/>
              <w:rPr>
                <w:rFonts w:cs="David"/>
                <w:b/>
                <w:bCs/>
                <w:sz w:val="24"/>
                <w:szCs w:val="24"/>
                <w:rtl/>
              </w:rPr>
            </w:pPr>
            <w:r w:rsidRPr="00EF03F6">
              <w:rPr>
                <w:rFonts w:cs="David" w:hint="cs"/>
                <w:b/>
                <w:bCs/>
                <w:sz w:val="24"/>
                <w:szCs w:val="24"/>
                <w:rtl/>
              </w:rPr>
              <w:t>רמת מסוכנות</w:t>
            </w:r>
          </w:p>
        </w:tc>
        <w:tc>
          <w:tcPr>
            <w:tcW w:w="992" w:type="dxa"/>
          </w:tcPr>
          <w:p w:rsidR="00340923" w:rsidRPr="00EF03F6" w:rsidRDefault="00340923" w:rsidP="008F0595">
            <w:pPr>
              <w:pStyle w:val="aa"/>
              <w:spacing w:line="360" w:lineRule="auto"/>
              <w:ind w:left="0"/>
              <w:rPr>
                <w:rFonts w:cs="David"/>
                <w:b/>
                <w:bCs/>
                <w:sz w:val="24"/>
                <w:szCs w:val="24"/>
                <w:rtl/>
              </w:rPr>
            </w:pPr>
            <w:r w:rsidRPr="00EF03F6">
              <w:rPr>
                <w:rFonts w:cs="David" w:hint="cs"/>
                <w:b/>
                <w:bCs/>
                <w:sz w:val="24"/>
                <w:szCs w:val="24"/>
                <w:rtl/>
              </w:rPr>
              <w:t>סה"כ</w:t>
            </w:r>
          </w:p>
        </w:tc>
        <w:tc>
          <w:tcPr>
            <w:tcW w:w="1160" w:type="dxa"/>
          </w:tcPr>
          <w:p w:rsidR="00340923" w:rsidRPr="00EF03F6" w:rsidRDefault="00340923" w:rsidP="008F0595">
            <w:pPr>
              <w:pStyle w:val="aa"/>
              <w:spacing w:line="360" w:lineRule="auto"/>
              <w:ind w:left="0"/>
              <w:rPr>
                <w:rFonts w:cs="David"/>
                <w:b/>
                <w:bCs/>
                <w:sz w:val="24"/>
                <w:szCs w:val="24"/>
                <w:rtl/>
              </w:rPr>
            </w:pPr>
            <w:r>
              <w:rPr>
                <w:rFonts w:cs="David" w:hint="cs"/>
                <w:b/>
                <w:bCs/>
                <w:sz w:val="24"/>
                <w:szCs w:val="24"/>
                <w:rtl/>
              </w:rPr>
              <w:t xml:space="preserve">מוגדרים כפדופילים </w:t>
            </w:r>
          </w:p>
        </w:tc>
      </w:tr>
      <w:tr w:rsidR="00340923" w:rsidRPr="00EF03F6" w:rsidTr="00952E2F">
        <w:tc>
          <w:tcPr>
            <w:tcW w:w="541" w:type="dxa"/>
          </w:tcPr>
          <w:p w:rsidR="00340923" w:rsidRPr="00EF03F6" w:rsidRDefault="00340923" w:rsidP="00EF03F6">
            <w:pPr>
              <w:pStyle w:val="aa"/>
              <w:spacing w:line="360" w:lineRule="auto"/>
              <w:ind w:left="0"/>
              <w:rPr>
                <w:rFonts w:cs="David"/>
                <w:sz w:val="24"/>
                <w:szCs w:val="24"/>
                <w:rtl/>
              </w:rPr>
            </w:pPr>
            <w:r w:rsidRPr="00EF03F6">
              <w:rPr>
                <w:rFonts w:cs="David" w:hint="eastAsia"/>
                <w:sz w:val="24"/>
                <w:szCs w:val="24"/>
                <w:rtl/>
              </w:rPr>
              <w:t>גבוהה</w:t>
            </w:r>
            <w:r w:rsidRPr="00EF03F6">
              <w:rPr>
                <w:rFonts w:cs="David"/>
                <w:sz w:val="24"/>
                <w:szCs w:val="24"/>
                <w:rtl/>
              </w:rPr>
              <w:t xml:space="preserve"> </w:t>
            </w:r>
          </w:p>
        </w:tc>
        <w:tc>
          <w:tcPr>
            <w:tcW w:w="992" w:type="dxa"/>
          </w:tcPr>
          <w:p w:rsidR="00340923" w:rsidRPr="00EF03F6" w:rsidRDefault="00340923" w:rsidP="008F0595">
            <w:pPr>
              <w:pStyle w:val="aa"/>
              <w:spacing w:line="360" w:lineRule="auto"/>
              <w:ind w:left="0"/>
              <w:rPr>
                <w:rFonts w:cs="David"/>
                <w:sz w:val="24"/>
                <w:szCs w:val="24"/>
                <w:rtl/>
              </w:rPr>
            </w:pPr>
            <w:r>
              <w:rPr>
                <w:rFonts w:cs="David" w:hint="cs"/>
                <w:sz w:val="24"/>
                <w:szCs w:val="24"/>
                <w:rtl/>
              </w:rPr>
              <w:t>527</w:t>
            </w:r>
          </w:p>
        </w:tc>
        <w:tc>
          <w:tcPr>
            <w:tcW w:w="1160" w:type="dxa"/>
          </w:tcPr>
          <w:p w:rsidR="00340923" w:rsidRDefault="00340923" w:rsidP="008F0595">
            <w:pPr>
              <w:pStyle w:val="aa"/>
              <w:spacing w:line="360" w:lineRule="auto"/>
              <w:ind w:left="0"/>
              <w:rPr>
                <w:rFonts w:cs="David"/>
                <w:sz w:val="24"/>
                <w:szCs w:val="24"/>
                <w:rtl/>
              </w:rPr>
            </w:pPr>
            <w:r>
              <w:rPr>
                <w:rFonts w:cs="David" w:hint="cs"/>
                <w:sz w:val="24"/>
                <w:szCs w:val="24"/>
                <w:rtl/>
              </w:rPr>
              <w:t>288</w:t>
            </w:r>
          </w:p>
        </w:tc>
      </w:tr>
      <w:tr w:rsidR="00340923" w:rsidRPr="00EF03F6" w:rsidTr="00952E2F">
        <w:tc>
          <w:tcPr>
            <w:tcW w:w="541" w:type="dxa"/>
          </w:tcPr>
          <w:p w:rsidR="00340923" w:rsidRPr="00EF03F6" w:rsidRDefault="00340923" w:rsidP="00EF03F6">
            <w:pPr>
              <w:pStyle w:val="aa"/>
              <w:spacing w:line="360" w:lineRule="auto"/>
              <w:ind w:left="0"/>
              <w:rPr>
                <w:rFonts w:cs="David"/>
                <w:sz w:val="24"/>
                <w:szCs w:val="24"/>
                <w:rtl/>
              </w:rPr>
            </w:pPr>
            <w:r w:rsidRPr="00EF03F6">
              <w:rPr>
                <w:rFonts w:cs="David" w:hint="eastAsia"/>
                <w:sz w:val="24"/>
                <w:szCs w:val="24"/>
                <w:rtl/>
              </w:rPr>
              <w:t>בינוני</w:t>
            </w:r>
            <w:r w:rsidRPr="00EF03F6">
              <w:rPr>
                <w:rFonts w:cs="David"/>
                <w:sz w:val="24"/>
                <w:szCs w:val="24"/>
                <w:rtl/>
              </w:rPr>
              <w:t xml:space="preserve">  </w:t>
            </w:r>
            <w:r w:rsidRPr="00EF03F6">
              <w:rPr>
                <w:rFonts w:cs="David" w:hint="eastAsia"/>
                <w:sz w:val="24"/>
                <w:szCs w:val="24"/>
                <w:rtl/>
              </w:rPr>
              <w:t>גבוהה</w:t>
            </w:r>
            <w:r w:rsidRPr="00EF03F6">
              <w:rPr>
                <w:rFonts w:cs="David"/>
                <w:sz w:val="24"/>
                <w:szCs w:val="24"/>
                <w:rtl/>
              </w:rPr>
              <w:t xml:space="preserve"> </w:t>
            </w:r>
          </w:p>
        </w:tc>
        <w:tc>
          <w:tcPr>
            <w:tcW w:w="992" w:type="dxa"/>
          </w:tcPr>
          <w:p w:rsidR="00340923" w:rsidRPr="00EF03F6" w:rsidRDefault="00340923" w:rsidP="008F0595">
            <w:pPr>
              <w:pStyle w:val="aa"/>
              <w:spacing w:line="360" w:lineRule="auto"/>
              <w:ind w:left="0"/>
              <w:rPr>
                <w:rFonts w:cs="David"/>
                <w:sz w:val="24"/>
                <w:szCs w:val="24"/>
                <w:rtl/>
              </w:rPr>
            </w:pPr>
            <w:r>
              <w:rPr>
                <w:rFonts w:cs="David" w:hint="cs"/>
                <w:sz w:val="24"/>
                <w:szCs w:val="24"/>
                <w:rtl/>
              </w:rPr>
              <w:t>229</w:t>
            </w:r>
          </w:p>
        </w:tc>
        <w:tc>
          <w:tcPr>
            <w:tcW w:w="1160" w:type="dxa"/>
          </w:tcPr>
          <w:p w:rsidR="00340923" w:rsidRDefault="00340923" w:rsidP="004F10BC">
            <w:pPr>
              <w:pStyle w:val="aa"/>
              <w:spacing w:line="360" w:lineRule="auto"/>
              <w:ind w:left="0"/>
              <w:rPr>
                <w:rFonts w:cs="David"/>
                <w:sz w:val="24"/>
                <w:szCs w:val="24"/>
                <w:rtl/>
              </w:rPr>
            </w:pPr>
            <w:r>
              <w:rPr>
                <w:rFonts w:cs="David" w:hint="cs"/>
                <w:sz w:val="24"/>
                <w:szCs w:val="24"/>
                <w:rtl/>
              </w:rPr>
              <w:t>9</w:t>
            </w:r>
            <w:r w:rsidR="004F10BC">
              <w:rPr>
                <w:rFonts w:cs="David" w:hint="cs"/>
                <w:sz w:val="24"/>
                <w:szCs w:val="24"/>
                <w:rtl/>
              </w:rPr>
              <w:t>7</w:t>
            </w:r>
          </w:p>
        </w:tc>
      </w:tr>
      <w:tr w:rsidR="00340923" w:rsidRPr="00EF03F6" w:rsidTr="00952E2F">
        <w:tc>
          <w:tcPr>
            <w:tcW w:w="541" w:type="dxa"/>
          </w:tcPr>
          <w:p w:rsidR="00340923" w:rsidRPr="00EF03F6" w:rsidRDefault="00340923" w:rsidP="00EF03F6">
            <w:pPr>
              <w:pStyle w:val="aa"/>
              <w:spacing w:line="360" w:lineRule="auto"/>
              <w:ind w:left="0"/>
              <w:rPr>
                <w:rFonts w:cs="David"/>
                <w:sz w:val="24"/>
                <w:szCs w:val="24"/>
                <w:rtl/>
              </w:rPr>
            </w:pPr>
            <w:r w:rsidRPr="00EF03F6">
              <w:rPr>
                <w:rFonts w:cs="David" w:hint="eastAsia"/>
                <w:sz w:val="24"/>
                <w:szCs w:val="24"/>
                <w:rtl/>
              </w:rPr>
              <w:t>בינוני</w:t>
            </w:r>
            <w:r w:rsidRPr="00EF03F6">
              <w:rPr>
                <w:rFonts w:cs="David"/>
                <w:sz w:val="24"/>
                <w:szCs w:val="24"/>
                <w:rtl/>
              </w:rPr>
              <w:t xml:space="preserve"> </w:t>
            </w:r>
          </w:p>
        </w:tc>
        <w:tc>
          <w:tcPr>
            <w:tcW w:w="992" w:type="dxa"/>
          </w:tcPr>
          <w:p w:rsidR="00340923" w:rsidRPr="00EF03F6" w:rsidRDefault="00340923" w:rsidP="008F0595">
            <w:pPr>
              <w:pStyle w:val="aa"/>
              <w:spacing w:line="360" w:lineRule="auto"/>
              <w:ind w:left="0"/>
              <w:rPr>
                <w:rFonts w:cs="David"/>
                <w:sz w:val="24"/>
                <w:szCs w:val="24"/>
                <w:rtl/>
              </w:rPr>
            </w:pPr>
            <w:r>
              <w:rPr>
                <w:rFonts w:cs="David" w:hint="cs"/>
                <w:sz w:val="24"/>
                <w:szCs w:val="24"/>
                <w:rtl/>
              </w:rPr>
              <w:t>284</w:t>
            </w:r>
          </w:p>
        </w:tc>
        <w:tc>
          <w:tcPr>
            <w:tcW w:w="1160" w:type="dxa"/>
          </w:tcPr>
          <w:p w:rsidR="00340923" w:rsidRDefault="00340923" w:rsidP="008F0595">
            <w:pPr>
              <w:pStyle w:val="aa"/>
              <w:spacing w:line="360" w:lineRule="auto"/>
              <w:ind w:left="0"/>
              <w:rPr>
                <w:rFonts w:cs="David"/>
                <w:sz w:val="24"/>
                <w:szCs w:val="24"/>
                <w:rtl/>
              </w:rPr>
            </w:pPr>
            <w:r>
              <w:rPr>
                <w:rFonts w:cs="David" w:hint="cs"/>
                <w:sz w:val="24"/>
                <w:szCs w:val="24"/>
                <w:rtl/>
              </w:rPr>
              <w:t>121</w:t>
            </w:r>
          </w:p>
        </w:tc>
      </w:tr>
      <w:tr w:rsidR="00340923" w:rsidRPr="00EF03F6" w:rsidTr="00952E2F">
        <w:tc>
          <w:tcPr>
            <w:tcW w:w="541" w:type="dxa"/>
          </w:tcPr>
          <w:p w:rsidR="00340923" w:rsidRPr="00EF03F6" w:rsidRDefault="00340923" w:rsidP="00EF03F6">
            <w:pPr>
              <w:pStyle w:val="aa"/>
              <w:spacing w:line="360" w:lineRule="auto"/>
              <w:ind w:left="0"/>
              <w:rPr>
                <w:rFonts w:cs="David"/>
                <w:sz w:val="24"/>
                <w:szCs w:val="24"/>
                <w:rtl/>
              </w:rPr>
            </w:pPr>
            <w:r w:rsidRPr="00EF03F6">
              <w:rPr>
                <w:rFonts w:cs="David" w:hint="eastAsia"/>
                <w:sz w:val="24"/>
                <w:szCs w:val="24"/>
                <w:rtl/>
              </w:rPr>
              <w:t>בינוני</w:t>
            </w:r>
            <w:r w:rsidRPr="00EF03F6">
              <w:rPr>
                <w:rFonts w:cs="David"/>
                <w:sz w:val="24"/>
                <w:szCs w:val="24"/>
                <w:rtl/>
              </w:rPr>
              <w:t xml:space="preserve"> </w:t>
            </w:r>
            <w:r w:rsidRPr="00EF03F6">
              <w:rPr>
                <w:rFonts w:cs="David" w:hint="eastAsia"/>
                <w:sz w:val="24"/>
                <w:szCs w:val="24"/>
                <w:rtl/>
              </w:rPr>
              <w:t>נמוך</w:t>
            </w:r>
            <w:r w:rsidRPr="00EF03F6">
              <w:rPr>
                <w:rFonts w:cs="David"/>
                <w:sz w:val="24"/>
                <w:szCs w:val="24"/>
                <w:rtl/>
              </w:rPr>
              <w:t xml:space="preserve"> </w:t>
            </w:r>
          </w:p>
        </w:tc>
        <w:tc>
          <w:tcPr>
            <w:tcW w:w="992" w:type="dxa"/>
          </w:tcPr>
          <w:p w:rsidR="00340923" w:rsidRPr="00EF03F6" w:rsidRDefault="00340923" w:rsidP="008F0595">
            <w:pPr>
              <w:pStyle w:val="aa"/>
              <w:spacing w:line="360" w:lineRule="auto"/>
              <w:ind w:left="0"/>
              <w:rPr>
                <w:rFonts w:cs="David"/>
                <w:sz w:val="24"/>
                <w:szCs w:val="24"/>
                <w:rtl/>
              </w:rPr>
            </w:pPr>
            <w:r>
              <w:rPr>
                <w:rFonts w:cs="David" w:hint="cs"/>
                <w:sz w:val="24"/>
                <w:szCs w:val="24"/>
                <w:rtl/>
              </w:rPr>
              <w:t>167</w:t>
            </w:r>
          </w:p>
        </w:tc>
        <w:tc>
          <w:tcPr>
            <w:tcW w:w="1160" w:type="dxa"/>
          </w:tcPr>
          <w:p w:rsidR="00340923" w:rsidRDefault="00340923" w:rsidP="008F0595">
            <w:pPr>
              <w:pStyle w:val="aa"/>
              <w:spacing w:line="360" w:lineRule="auto"/>
              <w:ind w:left="0"/>
              <w:rPr>
                <w:rFonts w:cs="David"/>
                <w:sz w:val="24"/>
                <w:szCs w:val="24"/>
                <w:rtl/>
              </w:rPr>
            </w:pPr>
            <w:r>
              <w:rPr>
                <w:rFonts w:cs="David" w:hint="cs"/>
                <w:sz w:val="24"/>
                <w:szCs w:val="24"/>
                <w:rtl/>
              </w:rPr>
              <w:t>76</w:t>
            </w:r>
          </w:p>
        </w:tc>
      </w:tr>
      <w:tr w:rsidR="00340923" w:rsidRPr="00EF03F6" w:rsidTr="00952E2F">
        <w:tc>
          <w:tcPr>
            <w:tcW w:w="541" w:type="dxa"/>
          </w:tcPr>
          <w:p w:rsidR="00340923" w:rsidRPr="00EF03F6" w:rsidRDefault="00340923" w:rsidP="008F0595">
            <w:pPr>
              <w:pStyle w:val="aa"/>
              <w:spacing w:line="360" w:lineRule="auto"/>
              <w:ind w:left="0"/>
              <w:rPr>
                <w:rFonts w:cs="David"/>
                <w:sz w:val="24"/>
                <w:szCs w:val="24"/>
                <w:rtl/>
              </w:rPr>
            </w:pPr>
            <w:r w:rsidRPr="00EF03F6">
              <w:rPr>
                <w:rFonts w:cs="David" w:hint="eastAsia"/>
                <w:sz w:val="24"/>
                <w:szCs w:val="24"/>
                <w:rtl/>
              </w:rPr>
              <w:t>נמוך</w:t>
            </w:r>
            <w:r w:rsidRPr="00EF03F6">
              <w:rPr>
                <w:rFonts w:cs="David"/>
                <w:sz w:val="24"/>
                <w:szCs w:val="24"/>
                <w:rtl/>
              </w:rPr>
              <w:t xml:space="preserve"> </w:t>
            </w:r>
            <w:r w:rsidRPr="00EF03F6">
              <w:rPr>
                <w:rFonts w:cs="David" w:hint="eastAsia"/>
                <w:sz w:val="24"/>
                <w:szCs w:val="24"/>
                <w:rtl/>
              </w:rPr>
              <w:t>בינוני</w:t>
            </w:r>
            <w:r w:rsidRPr="00EF03F6">
              <w:rPr>
                <w:rFonts w:cs="David"/>
                <w:sz w:val="24"/>
                <w:szCs w:val="24"/>
                <w:rtl/>
              </w:rPr>
              <w:t xml:space="preserve"> </w:t>
            </w:r>
          </w:p>
        </w:tc>
        <w:tc>
          <w:tcPr>
            <w:tcW w:w="992" w:type="dxa"/>
          </w:tcPr>
          <w:p w:rsidR="00340923" w:rsidRPr="00EF03F6" w:rsidRDefault="00340923" w:rsidP="008F0595">
            <w:pPr>
              <w:pStyle w:val="aa"/>
              <w:spacing w:line="360" w:lineRule="auto"/>
              <w:ind w:left="0"/>
              <w:rPr>
                <w:rFonts w:cs="David"/>
                <w:sz w:val="24"/>
                <w:szCs w:val="24"/>
                <w:rtl/>
              </w:rPr>
            </w:pPr>
            <w:r>
              <w:rPr>
                <w:rFonts w:cs="David" w:hint="cs"/>
                <w:sz w:val="24"/>
                <w:szCs w:val="24"/>
                <w:rtl/>
              </w:rPr>
              <w:t>89</w:t>
            </w:r>
          </w:p>
        </w:tc>
        <w:tc>
          <w:tcPr>
            <w:tcW w:w="1160" w:type="dxa"/>
          </w:tcPr>
          <w:p w:rsidR="00340923" w:rsidRDefault="00340923" w:rsidP="008F0595">
            <w:pPr>
              <w:pStyle w:val="aa"/>
              <w:spacing w:line="360" w:lineRule="auto"/>
              <w:ind w:left="0"/>
              <w:rPr>
                <w:rFonts w:cs="David"/>
                <w:sz w:val="24"/>
                <w:szCs w:val="24"/>
                <w:rtl/>
              </w:rPr>
            </w:pPr>
            <w:r>
              <w:rPr>
                <w:rFonts w:cs="David" w:hint="cs"/>
                <w:sz w:val="24"/>
                <w:szCs w:val="24"/>
                <w:rtl/>
              </w:rPr>
              <w:t>35</w:t>
            </w:r>
          </w:p>
        </w:tc>
      </w:tr>
      <w:tr w:rsidR="00340923" w:rsidRPr="00EF03F6" w:rsidTr="00952E2F">
        <w:tc>
          <w:tcPr>
            <w:tcW w:w="541" w:type="dxa"/>
          </w:tcPr>
          <w:p w:rsidR="00340923" w:rsidRPr="00EF03F6" w:rsidRDefault="00340923" w:rsidP="00EF03F6">
            <w:pPr>
              <w:pStyle w:val="aa"/>
              <w:spacing w:line="360" w:lineRule="auto"/>
              <w:ind w:left="0"/>
              <w:rPr>
                <w:rFonts w:cs="David"/>
                <w:sz w:val="24"/>
                <w:szCs w:val="24"/>
              </w:rPr>
            </w:pPr>
            <w:r>
              <w:rPr>
                <w:rFonts w:cs="David" w:hint="eastAsia"/>
                <w:sz w:val="24"/>
                <w:szCs w:val="24"/>
                <w:rtl/>
              </w:rPr>
              <w:t>נמו</w:t>
            </w:r>
            <w:r>
              <w:rPr>
                <w:rFonts w:cs="David" w:hint="cs"/>
                <w:sz w:val="24"/>
                <w:szCs w:val="24"/>
                <w:rtl/>
              </w:rPr>
              <w:t>ך</w:t>
            </w:r>
          </w:p>
        </w:tc>
        <w:tc>
          <w:tcPr>
            <w:tcW w:w="992" w:type="dxa"/>
          </w:tcPr>
          <w:p w:rsidR="00340923" w:rsidRPr="00EF03F6" w:rsidRDefault="00340923" w:rsidP="008F0595">
            <w:pPr>
              <w:pStyle w:val="aa"/>
              <w:spacing w:line="360" w:lineRule="auto"/>
              <w:ind w:left="0"/>
              <w:rPr>
                <w:rFonts w:cs="David"/>
                <w:sz w:val="24"/>
                <w:szCs w:val="24"/>
                <w:rtl/>
              </w:rPr>
            </w:pPr>
            <w:r>
              <w:rPr>
                <w:rFonts w:cs="David" w:hint="cs"/>
                <w:sz w:val="24"/>
                <w:szCs w:val="24"/>
                <w:rtl/>
              </w:rPr>
              <w:t>14</w:t>
            </w:r>
          </w:p>
        </w:tc>
        <w:tc>
          <w:tcPr>
            <w:tcW w:w="1160" w:type="dxa"/>
          </w:tcPr>
          <w:p w:rsidR="00340923" w:rsidRDefault="00340923" w:rsidP="008F0595">
            <w:pPr>
              <w:pStyle w:val="aa"/>
              <w:spacing w:line="360" w:lineRule="auto"/>
              <w:ind w:left="0"/>
              <w:rPr>
                <w:rFonts w:cs="David"/>
                <w:sz w:val="24"/>
                <w:szCs w:val="24"/>
                <w:rtl/>
              </w:rPr>
            </w:pPr>
            <w:r>
              <w:rPr>
                <w:rFonts w:cs="David" w:hint="cs"/>
                <w:sz w:val="24"/>
                <w:szCs w:val="24"/>
                <w:rtl/>
              </w:rPr>
              <w:t>8</w:t>
            </w:r>
          </w:p>
        </w:tc>
      </w:tr>
    </w:tbl>
    <w:p w:rsidR="00344F60" w:rsidRPr="005F5ACD" w:rsidRDefault="00344F60" w:rsidP="00EF03F6">
      <w:pPr>
        <w:pStyle w:val="aa"/>
        <w:spacing w:line="360" w:lineRule="auto"/>
        <w:ind w:left="1068"/>
        <w:rPr>
          <w:rFonts w:cs="David"/>
          <w:sz w:val="24"/>
          <w:szCs w:val="24"/>
        </w:rPr>
      </w:pPr>
      <w:r w:rsidRPr="005F5ACD">
        <w:rPr>
          <w:rFonts w:cs="David" w:hint="cs"/>
          <w:sz w:val="24"/>
          <w:szCs w:val="24"/>
          <w:rtl/>
        </w:rPr>
        <w:t xml:space="preserve"> </w:t>
      </w:r>
    </w:p>
    <w:p w:rsidR="00344F60" w:rsidRDefault="00344F60" w:rsidP="00DE1E55">
      <w:pPr>
        <w:pStyle w:val="aa"/>
        <w:numPr>
          <w:ilvl w:val="0"/>
          <w:numId w:val="7"/>
        </w:numPr>
        <w:spacing w:line="360" w:lineRule="auto"/>
        <w:rPr>
          <w:rFonts w:cs="David"/>
          <w:sz w:val="24"/>
          <w:szCs w:val="24"/>
        </w:rPr>
      </w:pPr>
      <w:r w:rsidRPr="00DE1E55">
        <w:rPr>
          <w:rFonts w:cs="David" w:hint="cs"/>
          <w:sz w:val="24"/>
          <w:szCs w:val="24"/>
          <w:rtl/>
        </w:rPr>
        <w:t>הקריטריונים לחלוקה למסוכנות והגדרתן הינה עפ"י המרכז להערכת מסוכנות מרכז בריאות הנפש השייך למשרד הבריאות.</w:t>
      </w:r>
    </w:p>
    <w:p w:rsidR="00DE1E55" w:rsidRDefault="00DE1E55" w:rsidP="00DE1E55">
      <w:pPr>
        <w:spacing w:line="360" w:lineRule="auto"/>
        <w:rPr>
          <w:rFonts w:cs="David"/>
          <w:sz w:val="24"/>
          <w:szCs w:val="24"/>
          <w:rtl/>
        </w:rPr>
      </w:pPr>
    </w:p>
    <w:p w:rsidR="00DE1E55" w:rsidRDefault="00DE1E55" w:rsidP="00DE1E55">
      <w:pPr>
        <w:spacing w:line="360" w:lineRule="auto"/>
        <w:rPr>
          <w:rFonts w:cs="David"/>
          <w:sz w:val="24"/>
          <w:szCs w:val="24"/>
          <w:rtl/>
        </w:rPr>
      </w:pPr>
    </w:p>
    <w:p w:rsidR="00DE1E55" w:rsidRDefault="00DE1E55" w:rsidP="00DE1E55">
      <w:pPr>
        <w:spacing w:line="360" w:lineRule="auto"/>
        <w:rPr>
          <w:rFonts w:cs="David"/>
          <w:sz w:val="24"/>
          <w:szCs w:val="24"/>
          <w:rtl/>
        </w:rPr>
      </w:pPr>
    </w:p>
    <w:p w:rsidR="00DE1E55" w:rsidRDefault="00DE1E55" w:rsidP="00DE1E55">
      <w:pPr>
        <w:spacing w:line="360" w:lineRule="auto"/>
        <w:rPr>
          <w:rFonts w:cs="David"/>
          <w:sz w:val="24"/>
          <w:szCs w:val="24"/>
          <w:rtl/>
        </w:rPr>
      </w:pPr>
    </w:p>
    <w:p w:rsidR="00DE1E55" w:rsidRDefault="00DE1E55" w:rsidP="00DE1E55">
      <w:pPr>
        <w:spacing w:line="360" w:lineRule="auto"/>
        <w:rPr>
          <w:rFonts w:cs="David"/>
          <w:sz w:val="24"/>
          <w:szCs w:val="24"/>
          <w:rtl/>
        </w:rPr>
      </w:pPr>
    </w:p>
    <w:p w:rsidR="00DE1E55" w:rsidRPr="00DE1E55" w:rsidRDefault="00DE1E55" w:rsidP="00DE1E55">
      <w:pPr>
        <w:spacing w:line="360" w:lineRule="auto"/>
        <w:rPr>
          <w:rFonts w:cs="David"/>
          <w:sz w:val="24"/>
          <w:szCs w:val="24"/>
        </w:rPr>
      </w:pPr>
    </w:p>
    <w:p w:rsidR="00344F60" w:rsidRDefault="00F13303" w:rsidP="00DE1E55">
      <w:pPr>
        <w:pStyle w:val="aa"/>
        <w:numPr>
          <w:ilvl w:val="0"/>
          <w:numId w:val="7"/>
        </w:numPr>
        <w:spacing w:line="360" w:lineRule="auto"/>
        <w:rPr>
          <w:rFonts w:cs="David"/>
          <w:sz w:val="24"/>
          <w:szCs w:val="24"/>
        </w:rPr>
      </w:pPr>
      <w:r w:rsidRPr="005F5ACD">
        <w:rPr>
          <w:rFonts w:cs="David" w:hint="cs"/>
          <w:sz w:val="24"/>
          <w:szCs w:val="24"/>
          <w:rtl/>
        </w:rPr>
        <w:t>מידת המסוכ</w:t>
      </w:r>
      <w:r w:rsidR="00DE1E55">
        <w:rPr>
          <w:rFonts w:cs="David" w:hint="cs"/>
          <w:sz w:val="24"/>
          <w:szCs w:val="24"/>
          <w:rtl/>
        </w:rPr>
        <w:t>נות של מי שהשתחררו בשנה האחרונה:</w:t>
      </w:r>
    </w:p>
    <w:tbl>
      <w:tblPr>
        <w:tblStyle w:val="a9"/>
        <w:bidiVisual/>
        <w:tblW w:w="0" w:type="auto"/>
        <w:tblInd w:w="1572" w:type="dxa"/>
        <w:tblLook w:val="04A0" w:firstRow="1" w:lastRow="0" w:firstColumn="1" w:lastColumn="0" w:noHBand="0" w:noVBand="1"/>
      </w:tblPr>
      <w:tblGrid>
        <w:gridCol w:w="1177"/>
        <w:gridCol w:w="850"/>
      </w:tblGrid>
      <w:tr w:rsidR="00DE1E55" w:rsidRPr="00DE1E55" w:rsidTr="00952E2F">
        <w:tc>
          <w:tcPr>
            <w:tcW w:w="1177" w:type="dxa"/>
          </w:tcPr>
          <w:p w:rsidR="00DE1E55" w:rsidRPr="00DE1E55" w:rsidRDefault="00DE1E55" w:rsidP="00DE1E55">
            <w:pPr>
              <w:pStyle w:val="aa"/>
              <w:spacing w:line="360" w:lineRule="auto"/>
              <w:ind w:left="0"/>
              <w:rPr>
                <w:rFonts w:cs="David"/>
                <w:sz w:val="24"/>
                <w:szCs w:val="24"/>
                <w:rtl/>
              </w:rPr>
            </w:pPr>
            <w:r>
              <w:rPr>
                <w:rFonts w:cs="David" w:hint="cs"/>
                <w:sz w:val="24"/>
                <w:szCs w:val="24"/>
                <w:rtl/>
              </w:rPr>
              <w:t>רמת מסוכנות</w:t>
            </w:r>
          </w:p>
        </w:tc>
        <w:tc>
          <w:tcPr>
            <w:tcW w:w="850" w:type="dxa"/>
          </w:tcPr>
          <w:p w:rsidR="00DE1E55" w:rsidRDefault="00DE1E55" w:rsidP="00FE43D8">
            <w:pPr>
              <w:pStyle w:val="aa"/>
              <w:spacing w:line="360" w:lineRule="auto"/>
              <w:ind w:left="0"/>
              <w:rPr>
                <w:rFonts w:cs="David"/>
                <w:sz w:val="24"/>
                <w:szCs w:val="24"/>
                <w:rtl/>
              </w:rPr>
            </w:pPr>
            <w:r>
              <w:rPr>
                <w:rFonts w:cs="David" w:hint="cs"/>
                <w:sz w:val="24"/>
                <w:szCs w:val="24"/>
                <w:rtl/>
              </w:rPr>
              <w:t>סה"כ</w:t>
            </w:r>
          </w:p>
        </w:tc>
      </w:tr>
      <w:tr w:rsidR="00DE1E55" w:rsidRPr="00DE1E55" w:rsidTr="00952E2F">
        <w:tc>
          <w:tcPr>
            <w:tcW w:w="1177" w:type="dxa"/>
          </w:tcPr>
          <w:p w:rsidR="00DE1E55" w:rsidRPr="00DE1E55" w:rsidRDefault="00DE1E55" w:rsidP="00DE1E55">
            <w:pPr>
              <w:pStyle w:val="aa"/>
              <w:spacing w:line="360" w:lineRule="auto"/>
              <w:ind w:left="0"/>
              <w:rPr>
                <w:rFonts w:cs="David"/>
                <w:sz w:val="24"/>
                <w:szCs w:val="24"/>
                <w:rtl/>
              </w:rPr>
            </w:pPr>
            <w:r w:rsidRPr="00DE1E55">
              <w:rPr>
                <w:rFonts w:cs="David" w:hint="eastAsia"/>
                <w:sz w:val="24"/>
                <w:szCs w:val="24"/>
                <w:rtl/>
              </w:rPr>
              <w:t>גבוהה</w:t>
            </w:r>
          </w:p>
        </w:tc>
        <w:tc>
          <w:tcPr>
            <w:tcW w:w="850" w:type="dxa"/>
          </w:tcPr>
          <w:p w:rsidR="00DE1E55" w:rsidRPr="00DE1E55" w:rsidRDefault="00DE1E55" w:rsidP="00FE43D8">
            <w:pPr>
              <w:pStyle w:val="aa"/>
              <w:spacing w:line="360" w:lineRule="auto"/>
              <w:ind w:left="0"/>
              <w:rPr>
                <w:rFonts w:cs="David"/>
                <w:sz w:val="24"/>
                <w:szCs w:val="24"/>
                <w:rtl/>
              </w:rPr>
            </w:pPr>
            <w:r>
              <w:rPr>
                <w:rFonts w:cs="David" w:hint="cs"/>
                <w:sz w:val="24"/>
                <w:szCs w:val="24"/>
                <w:rtl/>
              </w:rPr>
              <w:t>188</w:t>
            </w:r>
          </w:p>
        </w:tc>
      </w:tr>
      <w:tr w:rsidR="00DE1E55" w:rsidRPr="00DE1E55" w:rsidTr="00952E2F">
        <w:tc>
          <w:tcPr>
            <w:tcW w:w="1177" w:type="dxa"/>
          </w:tcPr>
          <w:p w:rsidR="00DE1E55" w:rsidRPr="00DE1E55" w:rsidRDefault="00DE1E55" w:rsidP="00DE1E55">
            <w:pPr>
              <w:pStyle w:val="aa"/>
              <w:spacing w:line="360" w:lineRule="auto"/>
              <w:ind w:left="0"/>
              <w:rPr>
                <w:rFonts w:cs="David"/>
                <w:sz w:val="24"/>
                <w:szCs w:val="24"/>
                <w:rtl/>
              </w:rPr>
            </w:pPr>
            <w:r w:rsidRPr="00DE1E55">
              <w:rPr>
                <w:rFonts w:cs="David" w:hint="eastAsia"/>
                <w:sz w:val="24"/>
                <w:szCs w:val="24"/>
                <w:rtl/>
              </w:rPr>
              <w:t>בינוני</w:t>
            </w:r>
            <w:r w:rsidRPr="00DE1E55">
              <w:rPr>
                <w:rFonts w:cs="David"/>
                <w:sz w:val="24"/>
                <w:szCs w:val="24"/>
                <w:rtl/>
              </w:rPr>
              <w:t xml:space="preserve">  </w:t>
            </w:r>
            <w:r w:rsidRPr="00DE1E55">
              <w:rPr>
                <w:rFonts w:cs="David" w:hint="eastAsia"/>
                <w:sz w:val="24"/>
                <w:szCs w:val="24"/>
                <w:rtl/>
              </w:rPr>
              <w:t>גבוהה</w:t>
            </w:r>
            <w:r w:rsidRPr="00DE1E55">
              <w:rPr>
                <w:rFonts w:cs="David"/>
                <w:sz w:val="24"/>
                <w:szCs w:val="24"/>
                <w:rtl/>
              </w:rPr>
              <w:t xml:space="preserve">  </w:t>
            </w:r>
          </w:p>
        </w:tc>
        <w:tc>
          <w:tcPr>
            <w:tcW w:w="850" w:type="dxa"/>
          </w:tcPr>
          <w:p w:rsidR="00DE1E55" w:rsidRPr="00DE1E55" w:rsidRDefault="00DE1E55" w:rsidP="00FE43D8">
            <w:pPr>
              <w:pStyle w:val="aa"/>
              <w:spacing w:line="360" w:lineRule="auto"/>
              <w:ind w:left="0"/>
              <w:rPr>
                <w:rFonts w:cs="David"/>
                <w:sz w:val="24"/>
                <w:szCs w:val="24"/>
                <w:rtl/>
              </w:rPr>
            </w:pPr>
            <w:r>
              <w:rPr>
                <w:rFonts w:cs="David" w:hint="cs"/>
                <w:sz w:val="24"/>
                <w:szCs w:val="24"/>
                <w:rtl/>
              </w:rPr>
              <w:t>61</w:t>
            </w:r>
          </w:p>
        </w:tc>
      </w:tr>
      <w:tr w:rsidR="00DE1E55" w:rsidRPr="00DE1E55" w:rsidTr="00952E2F">
        <w:tc>
          <w:tcPr>
            <w:tcW w:w="1177" w:type="dxa"/>
          </w:tcPr>
          <w:p w:rsidR="00DE1E55" w:rsidRPr="00DE1E55" w:rsidRDefault="00DE1E55" w:rsidP="00DE1E55">
            <w:pPr>
              <w:pStyle w:val="aa"/>
              <w:spacing w:line="360" w:lineRule="auto"/>
              <w:ind w:left="0"/>
              <w:rPr>
                <w:rFonts w:cs="David"/>
                <w:sz w:val="24"/>
                <w:szCs w:val="24"/>
                <w:rtl/>
              </w:rPr>
            </w:pPr>
            <w:r w:rsidRPr="00DE1E55">
              <w:rPr>
                <w:rFonts w:cs="David" w:hint="eastAsia"/>
                <w:sz w:val="24"/>
                <w:szCs w:val="24"/>
                <w:rtl/>
              </w:rPr>
              <w:t>בינוני</w:t>
            </w:r>
            <w:r w:rsidRPr="00DE1E55">
              <w:rPr>
                <w:rFonts w:cs="David"/>
                <w:sz w:val="24"/>
                <w:szCs w:val="24"/>
                <w:rtl/>
              </w:rPr>
              <w:t xml:space="preserve">   </w:t>
            </w:r>
          </w:p>
        </w:tc>
        <w:tc>
          <w:tcPr>
            <w:tcW w:w="850" w:type="dxa"/>
          </w:tcPr>
          <w:p w:rsidR="00DE1E55" w:rsidRPr="00DE1E55" w:rsidRDefault="00DE1E55" w:rsidP="00FE43D8">
            <w:pPr>
              <w:pStyle w:val="aa"/>
              <w:spacing w:line="360" w:lineRule="auto"/>
              <w:ind w:left="0"/>
              <w:rPr>
                <w:rFonts w:cs="David"/>
                <w:sz w:val="24"/>
                <w:szCs w:val="24"/>
                <w:rtl/>
              </w:rPr>
            </w:pPr>
            <w:r>
              <w:rPr>
                <w:rFonts w:cs="David" w:hint="cs"/>
                <w:sz w:val="24"/>
                <w:szCs w:val="24"/>
                <w:rtl/>
              </w:rPr>
              <w:t>81</w:t>
            </w:r>
          </w:p>
        </w:tc>
      </w:tr>
      <w:tr w:rsidR="00DE1E55" w:rsidRPr="00DE1E55" w:rsidTr="00952E2F">
        <w:tc>
          <w:tcPr>
            <w:tcW w:w="1177" w:type="dxa"/>
          </w:tcPr>
          <w:p w:rsidR="00DE1E55" w:rsidRPr="00DE1E55" w:rsidRDefault="00DE1E55" w:rsidP="00DE1E55">
            <w:pPr>
              <w:pStyle w:val="aa"/>
              <w:spacing w:line="360" w:lineRule="auto"/>
              <w:ind w:left="0"/>
              <w:rPr>
                <w:rFonts w:cs="David"/>
                <w:sz w:val="24"/>
                <w:szCs w:val="24"/>
                <w:rtl/>
              </w:rPr>
            </w:pPr>
            <w:r w:rsidRPr="00DE1E55">
              <w:rPr>
                <w:rFonts w:cs="David" w:hint="eastAsia"/>
                <w:sz w:val="24"/>
                <w:szCs w:val="24"/>
                <w:rtl/>
              </w:rPr>
              <w:t>בינוני</w:t>
            </w:r>
            <w:r w:rsidRPr="00DE1E55">
              <w:rPr>
                <w:rFonts w:cs="David"/>
                <w:sz w:val="24"/>
                <w:szCs w:val="24"/>
                <w:rtl/>
              </w:rPr>
              <w:t xml:space="preserve"> </w:t>
            </w:r>
            <w:r w:rsidRPr="00DE1E55">
              <w:rPr>
                <w:rFonts w:cs="David" w:hint="eastAsia"/>
                <w:sz w:val="24"/>
                <w:szCs w:val="24"/>
                <w:rtl/>
              </w:rPr>
              <w:t>נמוך</w:t>
            </w:r>
            <w:r w:rsidRPr="00DE1E55">
              <w:rPr>
                <w:rFonts w:cs="David"/>
                <w:sz w:val="24"/>
                <w:szCs w:val="24"/>
                <w:rtl/>
              </w:rPr>
              <w:t xml:space="preserve"> </w:t>
            </w:r>
          </w:p>
        </w:tc>
        <w:tc>
          <w:tcPr>
            <w:tcW w:w="850" w:type="dxa"/>
          </w:tcPr>
          <w:p w:rsidR="00DE1E55" w:rsidRPr="00DE1E55" w:rsidRDefault="00DE1E55" w:rsidP="00FE43D8">
            <w:pPr>
              <w:pStyle w:val="aa"/>
              <w:spacing w:line="360" w:lineRule="auto"/>
              <w:ind w:left="0"/>
              <w:rPr>
                <w:rFonts w:cs="David"/>
                <w:sz w:val="24"/>
                <w:szCs w:val="24"/>
                <w:rtl/>
              </w:rPr>
            </w:pPr>
            <w:r>
              <w:rPr>
                <w:rFonts w:cs="David" w:hint="cs"/>
                <w:sz w:val="24"/>
                <w:szCs w:val="24"/>
                <w:rtl/>
              </w:rPr>
              <w:t>48</w:t>
            </w:r>
          </w:p>
        </w:tc>
      </w:tr>
      <w:tr w:rsidR="00DE1E55" w:rsidRPr="00DE1E55" w:rsidTr="00952E2F">
        <w:tc>
          <w:tcPr>
            <w:tcW w:w="1177" w:type="dxa"/>
          </w:tcPr>
          <w:p w:rsidR="00DE1E55" w:rsidRPr="00DE1E55" w:rsidRDefault="00DE1E55" w:rsidP="00DE1E55">
            <w:pPr>
              <w:pStyle w:val="aa"/>
              <w:spacing w:line="360" w:lineRule="auto"/>
              <w:ind w:left="0"/>
              <w:rPr>
                <w:rFonts w:cs="David"/>
                <w:sz w:val="24"/>
                <w:szCs w:val="24"/>
                <w:rtl/>
              </w:rPr>
            </w:pPr>
            <w:r w:rsidRPr="00DE1E55">
              <w:rPr>
                <w:rFonts w:cs="David" w:hint="eastAsia"/>
                <w:sz w:val="24"/>
                <w:szCs w:val="24"/>
                <w:rtl/>
              </w:rPr>
              <w:t>נמוך</w:t>
            </w:r>
            <w:r w:rsidRPr="00DE1E55">
              <w:rPr>
                <w:rFonts w:cs="David"/>
                <w:sz w:val="24"/>
                <w:szCs w:val="24"/>
                <w:rtl/>
              </w:rPr>
              <w:t xml:space="preserve"> </w:t>
            </w:r>
            <w:r w:rsidRPr="00DE1E55">
              <w:rPr>
                <w:rFonts w:cs="David" w:hint="eastAsia"/>
                <w:sz w:val="24"/>
                <w:szCs w:val="24"/>
                <w:rtl/>
              </w:rPr>
              <w:t>בינוני</w:t>
            </w:r>
            <w:r w:rsidRPr="00DE1E55">
              <w:rPr>
                <w:rFonts w:cs="David"/>
                <w:sz w:val="24"/>
                <w:szCs w:val="24"/>
                <w:rtl/>
              </w:rPr>
              <w:t xml:space="preserve"> </w:t>
            </w:r>
          </w:p>
        </w:tc>
        <w:tc>
          <w:tcPr>
            <w:tcW w:w="850" w:type="dxa"/>
          </w:tcPr>
          <w:p w:rsidR="00DE1E55" w:rsidRPr="00DE1E55" w:rsidRDefault="00DE1E55" w:rsidP="00FE43D8">
            <w:pPr>
              <w:pStyle w:val="aa"/>
              <w:spacing w:line="360" w:lineRule="auto"/>
              <w:ind w:left="0"/>
              <w:rPr>
                <w:rFonts w:cs="David"/>
                <w:sz w:val="24"/>
                <w:szCs w:val="24"/>
                <w:rtl/>
              </w:rPr>
            </w:pPr>
            <w:r>
              <w:rPr>
                <w:rFonts w:cs="David" w:hint="cs"/>
                <w:sz w:val="24"/>
                <w:szCs w:val="24"/>
                <w:rtl/>
              </w:rPr>
              <w:t>30</w:t>
            </w:r>
          </w:p>
        </w:tc>
      </w:tr>
      <w:tr w:rsidR="00DE1E55" w:rsidRPr="00DE1E55" w:rsidTr="00952E2F">
        <w:tc>
          <w:tcPr>
            <w:tcW w:w="1177" w:type="dxa"/>
          </w:tcPr>
          <w:p w:rsidR="00DE1E55" w:rsidRPr="00DE1E55" w:rsidRDefault="00DE1E55" w:rsidP="00DE1E55">
            <w:pPr>
              <w:pStyle w:val="aa"/>
              <w:spacing w:line="360" w:lineRule="auto"/>
              <w:ind w:left="0"/>
              <w:rPr>
                <w:rFonts w:cs="David"/>
                <w:sz w:val="24"/>
                <w:szCs w:val="24"/>
              </w:rPr>
            </w:pPr>
            <w:r w:rsidRPr="00DE1E55">
              <w:rPr>
                <w:rFonts w:cs="David" w:hint="eastAsia"/>
                <w:sz w:val="24"/>
                <w:szCs w:val="24"/>
                <w:rtl/>
              </w:rPr>
              <w:t>נמוך</w:t>
            </w:r>
            <w:r w:rsidRPr="00DE1E55">
              <w:rPr>
                <w:rFonts w:cs="David"/>
                <w:sz w:val="24"/>
                <w:szCs w:val="24"/>
                <w:rtl/>
              </w:rPr>
              <w:t xml:space="preserve"> </w:t>
            </w:r>
          </w:p>
        </w:tc>
        <w:tc>
          <w:tcPr>
            <w:tcW w:w="850" w:type="dxa"/>
          </w:tcPr>
          <w:p w:rsidR="00DE1E55" w:rsidRPr="00DE1E55" w:rsidRDefault="00DE1E55" w:rsidP="00FE43D8">
            <w:pPr>
              <w:pStyle w:val="aa"/>
              <w:spacing w:line="360" w:lineRule="auto"/>
              <w:ind w:left="0"/>
              <w:rPr>
                <w:rFonts w:cs="David"/>
                <w:sz w:val="24"/>
                <w:szCs w:val="24"/>
                <w:rtl/>
              </w:rPr>
            </w:pPr>
            <w:r>
              <w:rPr>
                <w:rFonts w:cs="David" w:hint="cs"/>
                <w:sz w:val="24"/>
                <w:szCs w:val="24"/>
                <w:rtl/>
              </w:rPr>
              <w:t>0</w:t>
            </w:r>
          </w:p>
        </w:tc>
      </w:tr>
    </w:tbl>
    <w:p w:rsidR="00C03DD3" w:rsidRDefault="00C03DD3" w:rsidP="00C03DD3">
      <w:pPr>
        <w:pStyle w:val="aa"/>
        <w:spacing w:line="360" w:lineRule="auto"/>
        <w:ind w:left="1080"/>
        <w:rPr>
          <w:rFonts w:ascii="David" w:hAnsi="David" w:cs="David"/>
          <w:rtl/>
        </w:rPr>
      </w:pPr>
    </w:p>
    <w:p w:rsidR="00C03DD3" w:rsidRPr="00C03DD3" w:rsidRDefault="00C03DD3" w:rsidP="00C03DD3">
      <w:pPr>
        <w:pStyle w:val="aa"/>
        <w:spacing w:line="360" w:lineRule="auto"/>
        <w:ind w:left="1080"/>
        <w:rPr>
          <w:rFonts w:ascii="David" w:hAnsi="David" w:cs="David"/>
        </w:rPr>
      </w:pPr>
    </w:p>
    <w:p w:rsidR="00C03DD3" w:rsidRPr="00C03DD3" w:rsidRDefault="00C03DD3" w:rsidP="00952E2F">
      <w:pPr>
        <w:pStyle w:val="aa"/>
        <w:numPr>
          <w:ilvl w:val="0"/>
          <w:numId w:val="7"/>
        </w:numPr>
        <w:spacing w:line="360" w:lineRule="auto"/>
        <w:rPr>
          <w:rFonts w:ascii="David" w:hAnsi="David" w:cs="David"/>
          <w:sz w:val="24"/>
          <w:szCs w:val="24"/>
        </w:rPr>
      </w:pPr>
      <w:r w:rsidRPr="00C03DD3">
        <w:rPr>
          <w:rFonts w:ascii="David" w:hAnsi="David" w:cs="David" w:hint="cs"/>
          <w:sz w:val="24"/>
          <w:szCs w:val="24"/>
          <w:rtl/>
        </w:rPr>
        <w:t>מבין המפוקחים שלעיל נכון להיום 214 מפוקחים עם עבירות מין חוזרות.</w:t>
      </w:r>
    </w:p>
    <w:p w:rsidR="00C03DD3" w:rsidRPr="00C03DD3" w:rsidRDefault="00C03DD3" w:rsidP="00952E2F">
      <w:pPr>
        <w:pStyle w:val="aa"/>
        <w:numPr>
          <w:ilvl w:val="0"/>
          <w:numId w:val="7"/>
        </w:numPr>
        <w:spacing w:line="360" w:lineRule="auto"/>
        <w:rPr>
          <w:rFonts w:ascii="David" w:hAnsi="David" w:cs="David"/>
          <w:sz w:val="24"/>
          <w:szCs w:val="24"/>
        </w:rPr>
      </w:pPr>
      <w:r w:rsidRPr="00C03DD3">
        <w:rPr>
          <w:rFonts w:ascii="David" w:hAnsi="David" w:cs="David" w:hint="cs"/>
          <w:sz w:val="24"/>
          <w:szCs w:val="24"/>
          <w:rtl/>
        </w:rPr>
        <w:t>מתוך זאת 101 מוגדרים כפדופילים.</w:t>
      </w:r>
    </w:p>
    <w:p w:rsidR="00C03DD3" w:rsidRPr="00C03DD3" w:rsidRDefault="00C03DD3" w:rsidP="00C03DD3">
      <w:pPr>
        <w:pStyle w:val="aa"/>
        <w:spacing w:line="360" w:lineRule="auto"/>
        <w:ind w:left="1080"/>
        <w:rPr>
          <w:rFonts w:ascii="David" w:hAnsi="David" w:cs="David"/>
        </w:rPr>
      </w:pPr>
    </w:p>
    <w:p w:rsidR="00C03DD3" w:rsidRPr="00C03DD3" w:rsidRDefault="00C03DD3" w:rsidP="00C03DD3">
      <w:pPr>
        <w:pStyle w:val="aa"/>
        <w:spacing w:line="360" w:lineRule="auto"/>
        <w:ind w:left="1080"/>
        <w:rPr>
          <w:rFonts w:ascii="David" w:hAnsi="David" w:cs="David"/>
        </w:rPr>
      </w:pPr>
    </w:p>
    <w:p w:rsidR="00DB0CEA" w:rsidRPr="005F5ACD" w:rsidRDefault="00F13303" w:rsidP="00952E2F">
      <w:pPr>
        <w:pStyle w:val="aa"/>
        <w:numPr>
          <w:ilvl w:val="0"/>
          <w:numId w:val="7"/>
        </w:numPr>
        <w:spacing w:line="360" w:lineRule="auto"/>
        <w:rPr>
          <w:rFonts w:ascii="David" w:hAnsi="David" w:cs="David"/>
          <w:rtl/>
        </w:rPr>
      </w:pPr>
      <w:r w:rsidRPr="00193457">
        <w:rPr>
          <w:rFonts w:cs="David" w:hint="cs"/>
          <w:sz w:val="24"/>
          <w:szCs w:val="24"/>
          <w:u w:val="single"/>
          <w:rtl/>
        </w:rPr>
        <w:t xml:space="preserve">מספר ההפרות שבוצעו </w:t>
      </w:r>
      <w:r w:rsidR="003C53DB">
        <w:rPr>
          <w:rFonts w:cs="David" w:hint="cs"/>
          <w:sz w:val="24"/>
          <w:szCs w:val="24"/>
          <w:rtl/>
        </w:rPr>
        <w:t xml:space="preserve"> ומתוך זאת, מספר ההפרות שבוצעו על ידי פדופילים בשנים </w:t>
      </w:r>
      <w:r w:rsidRPr="00193457">
        <w:rPr>
          <w:rFonts w:cs="David" w:hint="cs"/>
          <w:sz w:val="24"/>
          <w:szCs w:val="24"/>
          <w:rtl/>
        </w:rPr>
        <w:t>2020-2014</w:t>
      </w:r>
      <w:r w:rsidRPr="005F5ACD">
        <w:rPr>
          <w:rFonts w:cs="David" w:hint="cs"/>
          <w:sz w:val="24"/>
          <w:szCs w:val="24"/>
          <w:rtl/>
        </w:rPr>
        <w:t xml:space="preserve"> :</w:t>
      </w:r>
      <w:r w:rsidR="00DB0CEA" w:rsidRPr="005F5ACD">
        <w:rPr>
          <w:rFonts w:ascii="David" w:hAnsi="David" w:cs="David" w:hint="cs"/>
          <w:rtl/>
        </w:rPr>
        <w:t xml:space="preserve"> </w:t>
      </w:r>
    </w:p>
    <w:tbl>
      <w:tblPr>
        <w:tblStyle w:val="a9"/>
        <w:bidiVisual/>
        <w:tblW w:w="0" w:type="auto"/>
        <w:tblInd w:w="1539" w:type="dxa"/>
        <w:tblLook w:val="04A0" w:firstRow="1" w:lastRow="0" w:firstColumn="1" w:lastColumn="0" w:noHBand="0" w:noVBand="1"/>
      </w:tblPr>
      <w:tblGrid>
        <w:gridCol w:w="689"/>
        <w:gridCol w:w="1153"/>
        <w:gridCol w:w="1701"/>
      </w:tblGrid>
      <w:tr w:rsidR="003C53DB" w:rsidRPr="00DB0CEA" w:rsidTr="00952E2F">
        <w:trPr>
          <w:trHeight w:val="603"/>
        </w:trPr>
        <w:tc>
          <w:tcPr>
            <w:tcW w:w="689" w:type="dxa"/>
          </w:tcPr>
          <w:p w:rsidR="003C53DB" w:rsidRPr="005F5ACD" w:rsidRDefault="003C53DB" w:rsidP="00DB0CEA">
            <w:pPr>
              <w:pStyle w:val="aa"/>
              <w:spacing w:line="360" w:lineRule="auto"/>
              <w:ind w:left="0"/>
              <w:jc w:val="both"/>
              <w:rPr>
                <w:rFonts w:ascii="David" w:hAnsi="David" w:cs="David"/>
                <w:sz w:val="24"/>
                <w:szCs w:val="24"/>
                <w:rtl/>
              </w:rPr>
            </w:pPr>
            <w:r w:rsidRPr="005F5ACD">
              <w:rPr>
                <w:rFonts w:ascii="David" w:hAnsi="David" w:cs="David" w:hint="cs"/>
                <w:sz w:val="24"/>
                <w:szCs w:val="24"/>
                <w:rtl/>
              </w:rPr>
              <w:t>שנה</w:t>
            </w:r>
          </w:p>
        </w:tc>
        <w:tc>
          <w:tcPr>
            <w:tcW w:w="1153" w:type="dxa"/>
          </w:tcPr>
          <w:p w:rsidR="003C53DB" w:rsidRPr="005F5ACD" w:rsidRDefault="003C53DB" w:rsidP="00DB0CEA">
            <w:pPr>
              <w:pStyle w:val="aa"/>
              <w:spacing w:line="360" w:lineRule="auto"/>
              <w:ind w:left="0"/>
              <w:jc w:val="both"/>
              <w:rPr>
                <w:rFonts w:ascii="David" w:hAnsi="David" w:cs="David"/>
                <w:sz w:val="24"/>
                <w:szCs w:val="24"/>
                <w:rtl/>
              </w:rPr>
            </w:pPr>
            <w:r w:rsidRPr="005F5ACD">
              <w:rPr>
                <w:rFonts w:ascii="David" w:hAnsi="David" w:cs="David" w:hint="cs"/>
                <w:sz w:val="24"/>
                <w:szCs w:val="24"/>
                <w:rtl/>
              </w:rPr>
              <w:t>סה"כ הפרות</w:t>
            </w:r>
          </w:p>
        </w:tc>
        <w:tc>
          <w:tcPr>
            <w:tcW w:w="1701" w:type="dxa"/>
          </w:tcPr>
          <w:p w:rsidR="003C53DB" w:rsidRPr="005F5ACD" w:rsidRDefault="003C53DB" w:rsidP="00DB0CEA">
            <w:pPr>
              <w:pStyle w:val="aa"/>
              <w:spacing w:line="360" w:lineRule="auto"/>
              <w:ind w:left="0"/>
              <w:jc w:val="both"/>
              <w:rPr>
                <w:rFonts w:ascii="David" w:hAnsi="David" w:cs="David"/>
                <w:sz w:val="24"/>
                <w:szCs w:val="24"/>
                <w:rtl/>
              </w:rPr>
            </w:pPr>
            <w:r>
              <w:rPr>
                <w:rFonts w:ascii="David" w:hAnsi="David" w:cs="David" w:hint="cs"/>
                <w:sz w:val="24"/>
                <w:szCs w:val="24"/>
                <w:rtl/>
              </w:rPr>
              <w:t>הפרות שבוצעו ע"י פדופילים</w:t>
            </w:r>
          </w:p>
        </w:tc>
      </w:tr>
      <w:tr w:rsidR="003C53DB" w:rsidRPr="005F5ACD" w:rsidTr="00952E2F">
        <w:tc>
          <w:tcPr>
            <w:tcW w:w="689" w:type="dxa"/>
          </w:tcPr>
          <w:p w:rsidR="003C53DB" w:rsidRPr="005F5ACD" w:rsidRDefault="003C53DB" w:rsidP="00DB0CEA">
            <w:pPr>
              <w:pStyle w:val="aa"/>
              <w:spacing w:line="360" w:lineRule="auto"/>
              <w:ind w:left="0"/>
              <w:rPr>
                <w:rFonts w:ascii="David" w:hAnsi="David" w:cs="David"/>
                <w:sz w:val="24"/>
                <w:szCs w:val="24"/>
                <w:rtl/>
              </w:rPr>
            </w:pPr>
            <w:r w:rsidRPr="005F5ACD">
              <w:rPr>
                <w:rFonts w:ascii="David" w:hAnsi="David" w:cs="David" w:hint="cs"/>
                <w:sz w:val="24"/>
                <w:szCs w:val="24"/>
                <w:rtl/>
              </w:rPr>
              <w:t>2014</w:t>
            </w:r>
          </w:p>
        </w:tc>
        <w:tc>
          <w:tcPr>
            <w:tcW w:w="1153" w:type="dxa"/>
          </w:tcPr>
          <w:p w:rsidR="003C53DB" w:rsidRPr="005F5ACD" w:rsidRDefault="003C53DB" w:rsidP="00AE136F">
            <w:pPr>
              <w:pStyle w:val="aa"/>
              <w:spacing w:line="360" w:lineRule="auto"/>
              <w:ind w:left="0"/>
              <w:rPr>
                <w:rFonts w:ascii="David" w:hAnsi="David" w:cs="David"/>
                <w:sz w:val="24"/>
                <w:szCs w:val="24"/>
                <w:rtl/>
              </w:rPr>
            </w:pPr>
            <w:r w:rsidRPr="005F5ACD">
              <w:rPr>
                <w:rFonts w:ascii="David" w:hAnsi="David" w:cs="David" w:hint="cs"/>
                <w:sz w:val="24"/>
                <w:szCs w:val="24"/>
                <w:rtl/>
              </w:rPr>
              <w:t>401</w:t>
            </w:r>
          </w:p>
        </w:tc>
        <w:tc>
          <w:tcPr>
            <w:tcW w:w="1701" w:type="dxa"/>
          </w:tcPr>
          <w:p w:rsidR="003C53DB" w:rsidRPr="005F5ACD" w:rsidRDefault="003C53DB" w:rsidP="00AE136F">
            <w:pPr>
              <w:pStyle w:val="aa"/>
              <w:spacing w:line="360" w:lineRule="auto"/>
              <w:ind w:left="0"/>
              <w:rPr>
                <w:rFonts w:ascii="David" w:hAnsi="David" w:cs="David"/>
                <w:sz w:val="24"/>
                <w:szCs w:val="24"/>
                <w:rtl/>
              </w:rPr>
            </w:pPr>
            <w:r>
              <w:rPr>
                <w:rFonts w:ascii="David" w:hAnsi="David" w:cs="David" w:hint="cs"/>
                <w:sz w:val="24"/>
                <w:szCs w:val="24"/>
                <w:rtl/>
              </w:rPr>
              <w:t xml:space="preserve"> 3</w:t>
            </w:r>
          </w:p>
        </w:tc>
      </w:tr>
      <w:tr w:rsidR="003C53DB" w:rsidRPr="005F5ACD" w:rsidTr="00952E2F">
        <w:tc>
          <w:tcPr>
            <w:tcW w:w="689" w:type="dxa"/>
          </w:tcPr>
          <w:p w:rsidR="003C53DB" w:rsidRPr="005F5ACD" w:rsidRDefault="003C53DB" w:rsidP="00DB0CEA">
            <w:pPr>
              <w:pStyle w:val="aa"/>
              <w:spacing w:line="360" w:lineRule="auto"/>
              <w:ind w:left="0"/>
              <w:rPr>
                <w:rFonts w:ascii="David" w:hAnsi="David" w:cs="David"/>
                <w:sz w:val="24"/>
                <w:szCs w:val="24"/>
                <w:rtl/>
              </w:rPr>
            </w:pPr>
            <w:r w:rsidRPr="005F5ACD">
              <w:rPr>
                <w:rFonts w:ascii="David" w:hAnsi="David" w:cs="David" w:hint="cs"/>
                <w:sz w:val="24"/>
                <w:szCs w:val="24"/>
                <w:rtl/>
              </w:rPr>
              <w:t>2015</w:t>
            </w:r>
          </w:p>
        </w:tc>
        <w:tc>
          <w:tcPr>
            <w:tcW w:w="1153" w:type="dxa"/>
          </w:tcPr>
          <w:p w:rsidR="003C53DB" w:rsidRPr="005F5ACD" w:rsidRDefault="003C53DB" w:rsidP="00AE136F">
            <w:pPr>
              <w:pStyle w:val="aa"/>
              <w:spacing w:line="360" w:lineRule="auto"/>
              <w:ind w:left="0"/>
              <w:rPr>
                <w:rFonts w:ascii="David" w:hAnsi="David" w:cs="David"/>
                <w:sz w:val="24"/>
                <w:szCs w:val="24"/>
                <w:rtl/>
              </w:rPr>
            </w:pPr>
            <w:r w:rsidRPr="005F5ACD">
              <w:rPr>
                <w:rFonts w:ascii="David" w:hAnsi="David" w:cs="David" w:hint="cs"/>
                <w:sz w:val="24"/>
                <w:szCs w:val="24"/>
                <w:rtl/>
              </w:rPr>
              <w:t>505</w:t>
            </w:r>
          </w:p>
        </w:tc>
        <w:tc>
          <w:tcPr>
            <w:tcW w:w="1701" w:type="dxa"/>
          </w:tcPr>
          <w:p w:rsidR="003C53DB" w:rsidRPr="005F5ACD" w:rsidRDefault="003C53DB" w:rsidP="00AE136F">
            <w:pPr>
              <w:pStyle w:val="aa"/>
              <w:spacing w:line="360" w:lineRule="auto"/>
              <w:ind w:left="0"/>
              <w:rPr>
                <w:rFonts w:ascii="David" w:hAnsi="David" w:cs="David"/>
                <w:sz w:val="24"/>
                <w:szCs w:val="24"/>
                <w:rtl/>
              </w:rPr>
            </w:pPr>
            <w:r>
              <w:rPr>
                <w:rFonts w:ascii="David" w:hAnsi="David" w:cs="David" w:hint="cs"/>
                <w:sz w:val="24"/>
                <w:szCs w:val="24"/>
                <w:rtl/>
              </w:rPr>
              <w:t>44</w:t>
            </w:r>
          </w:p>
        </w:tc>
      </w:tr>
      <w:tr w:rsidR="003C53DB" w:rsidRPr="005F5ACD" w:rsidTr="00952E2F">
        <w:tc>
          <w:tcPr>
            <w:tcW w:w="689" w:type="dxa"/>
          </w:tcPr>
          <w:p w:rsidR="003C53DB" w:rsidRPr="005F5ACD" w:rsidRDefault="003C53DB" w:rsidP="00DB0CEA">
            <w:pPr>
              <w:pStyle w:val="aa"/>
              <w:spacing w:line="360" w:lineRule="auto"/>
              <w:ind w:left="0"/>
              <w:rPr>
                <w:rFonts w:ascii="David" w:hAnsi="David" w:cs="David"/>
                <w:sz w:val="24"/>
                <w:szCs w:val="24"/>
                <w:rtl/>
              </w:rPr>
            </w:pPr>
            <w:r w:rsidRPr="005F5ACD">
              <w:rPr>
                <w:rFonts w:ascii="David" w:hAnsi="David" w:cs="David" w:hint="cs"/>
                <w:sz w:val="24"/>
                <w:szCs w:val="24"/>
                <w:rtl/>
              </w:rPr>
              <w:t xml:space="preserve"> 2016</w:t>
            </w:r>
          </w:p>
        </w:tc>
        <w:tc>
          <w:tcPr>
            <w:tcW w:w="1153" w:type="dxa"/>
          </w:tcPr>
          <w:p w:rsidR="003C53DB" w:rsidRPr="005F5ACD" w:rsidRDefault="003C53DB" w:rsidP="00AE136F">
            <w:pPr>
              <w:pStyle w:val="aa"/>
              <w:spacing w:line="360" w:lineRule="auto"/>
              <w:ind w:left="0"/>
              <w:rPr>
                <w:rFonts w:ascii="David" w:hAnsi="David" w:cs="David"/>
                <w:sz w:val="24"/>
                <w:szCs w:val="24"/>
                <w:rtl/>
              </w:rPr>
            </w:pPr>
            <w:r w:rsidRPr="005F5ACD">
              <w:rPr>
                <w:rFonts w:ascii="David" w:hAnsi="David" w:cs="David" w:hint="cs"/>
                <w:sz w:val="24"/>
                <w:szCs w:val="24"/>
                <w:rtl/>
              </w:rPr>
              <w:t>734</w:t>
            </w:r>
          </w:p>
        </w:tc>
        <w:tc>
          <w:tcPr>
            <w:tcW w:w="1701" w:type="dxa"/>
          </w:tcPr>
          <w:p w:rsidR="003C53DB" w:rsidRPr="005F5ACD" w:rsidRDefault="003C53DB" w:rsidP="00AE136F">
            <w:pPr>
              <w:pStyle w:val="aa"/>
              <w:spacing w:line="360" w:lineRule="auto"/>
              <w:ind w:left="0"/>
              <w:rPr>
                <w:rFonts w:ascii="David" w:hAnsi="David" w:cs="David"/>
                <w:sz w:val="24"/>
                <w:szCs w:val="24"/>
                <w:rtl/>
              </w:rPr>
            </w:pPr>
            <w:r>
              <w:rPr>
                <w:rFonts w:ascii="David" w:hAnsi="David" w:cs="David" w:hint="cs"/>
                <w:sz w:val="24"/>
                <w:szCs w:val="24"/>
                <w:rtl/>
              </w:rPr>
              <w:t>118</w:t>
            </w:r>
          </w:p>
        </w:tc>
      </w:tr>
      <w:tr w:rsidR="003C53DB" w:rsidRPr="005F5ACD" w:rsidTr="00952E2F">
        <w:tc>
          <w:tcPr>
            <w:tcW w:w="689" w:type="dxa"/>
          </w:tcPr>
          <w:p w:rsidR="003C53DB" w:rsidRPr="005F5ACD" w:rsidRDefault="003C53DB" w:rsidP="00DB0CEA">
            <w:pPr>
              <w:pStyle w:val="aa"/>
              <w:spacing w:line="360" w:lineRule="auto"/>
              <w:ind w:left="0"/>
              <w:rPr>
                <w:rFonts w:ascii="David" w:hAnsi="David" w:cs="David"/>
                <w:sz w:val="24"/>
                <w:szCs w:val="24"/>
                <w:rtl/>
              </w:rPr>
            </w:pPr>
            <w:r w:rsidRPr="005F5ACD">
              <w:rPr>
                <w:rFonts w:ascii="David" w:hAnsi="David" w:cs="David" w:hint="cs"/>
                <w:sz w:val="24"/>
                <w:szCs w:val="24"/>
                <w:rtl/>
              </w:rPr>
              <w:t xml:space="preserve"> 2017</w:t>
            </w:r>
          </w:p>
        </w:tc>
        <w:tc>
          <w:tcPr>
            <w:tcW w:w="1153" w:type="dxa"/>
          </w:tcPr>
          <w:p w:rsidR="003C53DB" w:rsidRPr="005F5ACD" w:rsidRDefault="003C53DB" w:rsidP="00AE136F">
            <w:pPr>
              <w:pStyle w:val="aa"/>
              <w:spacing w:line="360" w:lineRule="auto"/>
              <w:ind w:left="0"/>
              <w:rPr>
                <w:rFonts w:ascii="David" w:hAnsi="David" w:cs="David"/>
                <w:sz w:val="24"/>
                <w:szCs w:val="24"/>
                <w:rtl/>
              </w:rPr>
            </w:pPr>
            <w:r w:rsidRPr="005F5ACD">
              <w:rPr>
                <w:rFonts w:ascii="David" w:hAnsi="David" w:cs="David" w:hint="cs"/>
                <w:sz w:val="24"/>
                <w:szCs w:val="24"/>
                <w:rtl/>
              </w:rPr>
              <w:t>778</w:t>
            </w:r>
          </w:p>
        </w:tc>
        <w:tc>
          <w:tcPr>
            <w:tcW w:w="1701" w:type="dxa"/>
          </w:tcPr>
          <w:p w:rsidR="003C53DB" w:rsidRPr="005F5ACD" w:rsidRDefault="003C53DB" w:rsidP="00AE136F">
            <w:pPr>
              <w:pStyle w:val="aa"/>
              <w:spacing w:line="360" w:lineRule="auto"/>
              <w:ind w:left="0"/>
              <w:rPr>
                <w:rFonts w:ascii="David" w:hAnsi="David" w:cs="David"/>
                <w:sz w:val="24"/>
                <w:szCs w:val="24"/>
                <w:rtl/>
              </w:rPr>
            </w:pPr>
            <w:r>
              <w:rPr>
                <w:rFonts w:ascii="David" w:hAnsi="David" w:cs="David" w:hint="cs"/>
                <w:sz w:val="24"/>
                <w:szCs w:val="24"/>
                <w:rtl/>
              </w:rPr>
              <w:t>141</w:t>
            </w:r>
          </w:p>
        </w:tc>
      </w:tr>
      <w:tr w:rsidR="003C53DB" w:rsidRPr="005F5ACD" w:rsidTr="00952E2F">
        <w:tc>
          <w:tcPr>
            <w:tcW w:w="689" w:type="dxa"/>
          </w:tcPr>
          <w:p w:rsidR="003C53DB" w:rsidRPr="005F5ACD" w:rsidRDefault="003C53DB" w:rsidP="00DB0CEA">
            <w:pPr>
              <w:pStyle w:val="aa"/>
              <w:spacing w:line="360" w:lineRule="auto"/>
              <w:ind w:left="0"/>
              <w:rPr>
                <w:rFonts w:ascii="David" w:hAnsi="David" w:cs="David"/>
                <w:sz w:val="24"/>
                <w:szCs w:val="24"/>
                <w:rtl/>
              </w:rPr>
            </w:pPr>
            <w:r w:rsidRPr="005F5ACD">
              <w:rPr>
                <w:rFonts w:ascii="David" w:hAnsi="David" w:cs="David" w:hint="cs"/>
                <w:sz w:val="24"/>
                <w:szCs w:val="24"/>
                <w:rtl/>
              </w:rPr>
              <w:t xml:space="preserve"> 2018</w:t>
            </w:r>
          </w:p>
        </w:tc>
        <w:tc>
          <w:tcPr>
            <w:tcW w:w="1153" w:type="dxa"/>
          </w:tcPr>
          <w:p w:rsidR="003C53DB" w:rsidRPr="005F5ACD" w:rsidRDefault="003C53DB" w:rsidP="00AE136F">
            <w:pPr>
              <w:pStyle w:val="aa"/>
              <w:spacing w:line="360" w:lineRule="auto"/>
              <w:ind w:left="0"/>
              <w:rPr>
                <w:rFonts w:ascii="David" w:hAnsi="David" w:cs="David"/>
                <w:sz w:val="24"/>
                <w:szCs w:val="24"/>
                <w:rtl/>
              </w:rPr>
            </w:pPr>
            <w:r w:rsidRPr="005F5ACD">
              <w:rPr>
                <w:rFonts w:ascii="David" w:hAnsi="David" w:cs="David" w:hint="cs"/>
                <w:sz w:val="24"/>
                <w:szCs w:val="24"/>
                <w:rtl/>
              </w:rPr>
              <w:t>820</w:t>
            </w:r>
          </w:p>
        </w:tc>
        <w:tc>
          <w:tcPr>
            <w:tcW w:w="1701" w:type="dxa"/>
          </w:tcPr>
          <w:p w:rsidR="003C53DB" w:rsidRPr="005F5ACD" w:rsidRDefault="003C53DB" w:rsidP="00AE136F">
            <w:pPr>
              <w:pStyle w:val="aa"/>
              <w:spacing w:line="360" w:lineRule="auto"/>
              <w:ind w:left="0"/>
              <w:rPr>
                <w:rFonts w:ascii="David" w:hAnsi="David" w:cs="David"/>
                <w:sz w:val="24"/>
                <w:szCs w:val="24"/>
                <w:rtl/>
              </w:rPr>
            </w:pPr>
            <w:r>
              <w:rPr>
                <w:rFonts w:ascii="David" w:hAnsi="David" w:cs="David" w:hint="cs"/>
                <w:sz w:val="24"/>
                <w:szCs w:val="24"/>
                <w:rtl/>
              </w:rPr>
              <w:t>180</w:t>
            </w:r>
          </w:p>
        </w:tc>
      </w:tr>
      <w:tr w:rsidR="003C53DB" w:rsidRPr="005F5ACD" w:rsidTr="00952E2F">
        <w:trPr>
          <w:trHeight w:val="369"/>
        </w:trPr>
        <w:tc>
          <w:tcPr>
            <w:tcW w:w="689" w:type="dxa"/>
          </w:tcPr>
          <w:p w:rsidR="003C53DB" w:rsidRPr="005F5ACD" w:rsidRDefault="003C53DB" w:rsidP="00DB0CEA">
            <w:pPr>
              <w:pStyle w:val="aa"/>
              <w:spacing w:line="360" w:lineRule="auto"/>
              <w:ind w:left="0"/>
              <w:rPr>
                <w:rFonts w:cs="David"/>
                <w:sz w:val="24"/>
                <w:szCs w:val="24"/>
                <w:rtl/>
              </w:rPr>
            </w:pPr>
            <w:r w:rsidRPr="005F5ACD">
              <w:rPr>
                <w:rFonts w:ascii="David" w:hAnsi="David" w:cs="David" w:hint="cs"/>
                <w:sz w:val="24"/>
                <w:szCs w:val="24"/>
                <w:rtl/>
              </w:rPr>
              <w:t>2019</w:t>
            </w:r>
          </w:p>
        </w:tc>
        <w:tc>
          <w:tcPr>
            <w:tcW w:w="1153" w:type="dxa"/>
          </w:tcPr>
          <w:p w:rsidR="003C53DB" w:rsidRPr="005F5ACD" w:rsidRDefault="003C53DB" w:rsidP="00AE136F">
            <w:pPr>
              <w:pStyle w:val="aa"/>
              <w:spacing w:line="360" w:lineRule="auto"/>
              <w:ind w:left="0"/>
              <w:rPr>
                <w:rFonts w:ascii="David" w:hAnsi="David" w:cs="David"/>
                <w:sz w:val="24"/>
                <w:szCs w:val="24"/>
                <w:rtl/>
              </w:rPr>
            </w:pPr>
            <w:r w:rsidRPr="005F5ACD">
              <w:rPr>
                <w:rFonts w:ascii="David" w:hAnsi="David" w:cs="David" w:hint="cs"/>
                <w:sz w:val="24"/>
                <w:szCs w:val="24"/>
                <w:rtl/>
              </w:rPr>
              <w:t>1.127</w:t>
            </w:r>
          </w:p>
        </w:tc>
        <w:tc>
          <w:tcPr>
            <w:tcW w:w="1701" w:type="dxa"/>
          </w:tcPr>
          <w:p w:rsidR="003C53DB" w:rsidRPr="005F5ACD" w:rsidRDefault="003C53DB" w:rsidP="00AE136F">
            <w:pPr>
              <w:pStyle w:val="aa"/>
              <w:spacing w:line="360" w:lineRule="auto"/>
              <w:ind w:left="0"/>
              <w:rPr>
                <w:rFonts w:ascii="David" w:hAnsi="David" w:cs="David"/>
                <w:sz w:val="24"/>
                <w:szCs w:val="24"/>
                <w:rtl/>
              </w:rPr>
            </w:pPr>
            <w:r>
              <w:rPr>
                <w:rFonts w:ascii="David" w:hAnsi="David" w:cs="David" w:hint="cs"/>
                <w:sz w:val="24"/>
                <w:szCs w:val="24"/>
                <w:rtl/>
              </w:rPr>
              <w:t>279</w:t>
            </w:r>
          </w:p>
        </w:tc>
      </w:tr>
      <w:tr w:rsidR="003C53DB" w:rsidRPr="005F5ACD" w:rsidTr="00952E2F">
        <w:trPr>
          <w:trHeight w:val="369"/>
        </w:trPr>
        <w:tc>
          <w:tcPr>
            <w:tcW w:w="689" w:type="dxa"/>
          </w:tcPr>
          <w:p w:rsidR="003C53DB" w:rsidRPr="005F5ACD" w:rsidRDefault="003C53DB" w:rsidP="00DB0CEA">
            <w:pPr>
              <w:pStyle w:val="aa"/>
              <w:spacing w:line="360" w:lineRule="auto"/>
              <w:ind w:left="0"/>
              <w:rPr>
                <w:rFonts w:ascii="David" w:hAnsi="David" w:cs="David"/>
                <w:sz w:val="24"/>
                <w:szCs w:val="24"/>
                <w:rtl/>
              </w:rPr>
            </w:pPr>
            <w:r>
              <w:rPr>
                <w:rFonts w:ascii="David" w:hAnsi="David" w:cs="David" w:hint="cs"/>
                <w:sz w:val="24"/>
                <w:szCs w:val="24"/>
                <w:rtl/>
              </w:rPr>
              <w:t>2020</w:t>
            </w:r>
          </w:p>
        </w:tc>
        <w:tc>
          <w:tcPr>
            <w:tcW w:w="1153" w:type="dxa"/>
          </w:tcPr>
          <w:p w:rsidR="003C53DB" w:rsidRPr="005F5ACD" w:rsidRDefault="003C53DB" w:rsidP="00AE136F">
            <w:pPr>
              <w:pStyle w:val="aa"/>
              <w:spacing w:line="360" w:lineRule="auto"/>
              <w:ind w:left="0"/>
              <w:rPr>
                <w:rFonts w:ascii="David" w:hAnsi="David" w:cs="David"/>
                <w:sz w:val="24"/>
                <w:szCs w:val="24"/>
                <w:rtl/>
              </w:rPr>
            </w:pPr>
            <w:r>
              <w:rPr>
                <w:rFonts w:ascii="David" w:hAnsi="David" w:cs="David" w:hint="cs"/>
                <w:sz w:val="24"/>
                <w:szCs w:val="24"/>
                <w:rtl/>
              </w:rPr>
              <w:t>טרם הסתיימה</w:t>
            </w:r>
          </w:p>
        </w:tc>
        <w:tc>
          <w:tcPr>
            <w:tcW w:w="1701" w:type="dxa"/>
          </w:tcPr>
          <w:p w:rsidR="003C53DB" w:rsidRDefault="003C53DB" w:rsidP="00AE136F">
            <w:pPr>
              <w:pStyle w:val="aa"/>
              <w:spacing w:line="360" w:lineRule="auto"/>
              <w:ind w:left="0"/>
              <w:rPr>
                <w:rFonts w:ascii="David" w:hAnsi="David" w:cs="David"/>
                <w:sz w:val="24"/>
                <w:szCs w:val="24"/>
                <w:rtl/>
              </w:rPr>
            </w:pPr>
          </w:p>
        </w:tc>
      </w:tr>
    </w:tbl>
    <w:p w:rsidR="00C03DD3" w:rsidRDefault="00C03DD3" w:rsidP="00C03DD3">
      <w:pPr>
        <w:spacing w:line="360" w:lineRule="auto"/>
        <w:rPr>
          <w:rFonts w:cs="David"/>
          <w:sz w:val="24"/>
          <w:szCs w:val="24"/>
          <w:rtl/>
        </w:rPr>
      </w:pPr>
    </w:p>
    <w:p w:rsidR="00C03DD3" w:rsidRDefault="00C03DD3" w:rsidP="00C03DD3">
      <w:pPr>
        <w:spacing w:line="360" w:lineRule="auto"/>
        <w:rPr>
          <w:rFonts w:cs="David"/>
          <w:sz w:val="24"/>
          <w:szCs w:val="24"/>
          <w:rtl/>
        </w:rPr>
      </w:pPr>
    </w:p>
    <w:p w:rsidR="00C03DD3" w:rsidRDefault="00C03DD3" w:rsidP="00C03DD3">
      <w:pPr>
        <w:spacing w:line="360" w:lineRule="auto"/>
        <w:rPr>
          <w:rFonts w:cs="David"/>
          <w:sz w:val="24"/>
          <w:szCs w:val="24"/>
          <w:rtl/>
        </w:rPr>
      </w:pPr>
    </w:p>
    <w:p w:rsidR="00C03DD3" w:rsidRDefault="00C03DD3" w:rsidP="00C03DD3">
      <w:pPr>
        <w:spacing w:line="360" w:lineRule="auto"/>
        <w:rPr>
          <w:rFonts w:cs="David"/>
          <w:sz w:val="24"/>
          <w:szCs w:val="24"/>
          <w:rtl/>
        </w:rPr>
      </w:pPr>
    </w:p>
    <w:p w:rsidR="00C03DD3" w:rsidRPr="00193457" w:rsidRDefault="00C03DD3" w:rsidP="00C03DD3">
      <w:pPr>
        <w:pStyle w:val="NormalWeb"/>
        <w:shd w:val="clear" w:color="auto" w:fill="FFFFFF"/>
        <w:bidi/>
        <w:spacing w:before="180" w:beforeAutospacing="0" w:after="180" w:afterAutospacing="0" w:line="360" w:lineRule="auto"/>
        <w:ind w:left="1068" w:right="750"/>
        <w:jc w:val="both"/>
        <w:rPr>
          <w:rFonts w:ascii="David" w:hAnsi="David" w:cs="David"/>
          <w:color w:val="000000"/>
          <w:sz w:val="24"/>
          <w:szCs w:val="24"/>
          <w:rtl/>
        </w:rPr>
      </w:pPr>
    </w:p>
    <w:p w:rsidR="004F10BC" w:rsidRPr="004F10BC" w:rsidRDefault="00193457" w:rsidP="004F10BC">
      <w:pPr>
        <w:pStyle w:val="aa"/>
        <w:numPr>
          <w:ilvl w:val="0"/>
          <w:numId w:val="7"/>
        </w:numPr>
        <w:spacing w:line="360" w:lineRule="auto"/>
        <w:jc w:val="both"/>
        <w:rPr>
          <w:rFonts w:cs="David"/>
          <w:sz w:val="24"/>
          <w:szCs w:val="24"/>
        </w:rPr>
      </w:pPr>
      <w:r w:rsidRPr="003C53DB">
        <w:rPr>
          <w:rFonts w:cs="David" w:hint="cs"/>
          <w:sz w:val="24"/>
          <w:szCs w:val="24"/>
          <w:rtl/>
        </w:rPr>
        <w:t xml:space="preserve">מספר המעצרים שבוצעו על ידי יחידת צור </w:t>
      </w:r>
      <w:r w:rsidRPr="003C53DB">
        <w:rPr>
          <w:rFonts w:cs="David"/>
          <w:sz w:val="24"/>
          <w:szCs w:val="24"/>
          <w:rtl/>
        </w:rPr>
        <w:t>–</w:t>
      </w:r>
      <w:r w:rsidRPr="003C53DB">
        <w:rPr>
          <w:rFonts w:cs="David" w:hint="cs"/>
          <w:sz w:val="24"/>
          <w:szCs w:val="24"/>
          <w:rtl/>
        </w:rPr>
        <w:t xml:space="preserve"> נוכח העובדה כי </w:t>
      </w:r>
      <w:r w:rsidRPr="003C53DB">
        <w:rPr>
          <w:rFonts w:ascii="David" w:hAnsi="David" w:cs="David" w:hint="cs"/>
          <w:sz w:val="24"/>
          <w:szCs w:val="24"/>
          <w:rtl/>
        </w:rPr>
        <w:t>סמכויות עיכוב/מעצר</w:t>
      </w:r>
    </w:p>
    <w:p w:rsidR="00861329" w:rsidRDefault="00193457" w:rsidP="004F10BC">
      <w:pPr>
        <w:pStyle w:val="aa"/>
        <w:spacing w:line="360" w:lineRule="auto"/>
        <w:ind w:left="1494"/>
        <w:jc w:val="both"/>
        <w:rPr>
          <w:rFonts w:ascii="David" w:hAnsi="David" w:cs="David"/>
          <w:b/>
          <w:bCs/>
          <w:sz w:val="24"/>
          <w:szCs w:val="24"/>
          <w:rtl/>
        </w:rPr>
      </w:pPr>
      <w:r w:rsidRPr="003C53DB">
        <w:rPr>
          <w:rFonts w:ascii="David" w:hAnsi="David" w:cs="David" w:hint="cs"/>
          <w:sz w:val="24"/>
          <w:szCs w:val="24"/>
          <w:rtl/>
        </w:rPr>
        <w:t xml:space="preserve"> נתנו לקציני הפיקוח בשנת 2019 . מספר העיכוב/מעצר שבוצעו  בשנת </w:t>
      </w:r>
      <w:r w:rsidRPr="003C53DB">
        <w:rPr>
          <w:rFonts w:ascii="David" w:hAnsi="David" w:cs="David" w:hint="cs"/>
          <w:b/>
          <w:bCs/>
          <w:sz w:val="24"/>
          <w:szCs w:val="24"/>
          <w:rtl/>
        </w:rPr>
        <w:t>2019-</w:t>
      </w:r>
    </w:p>
    <w:p w:rsidR="005E3264" w:rsidRPr="003C53DB" w:rsidRDefault="00193457" w:rsidP="004F10BC">
      <w:pPr>
        <w:pStyle w:val="aa"/>
        <w:spacing w:line="360" w:lineRule="auto"/>
        <w:ind w:left="1494"/>
        <w:jc w:val="both"/>
        <w:rPr>
          <w:rFonts w:cs="David"/>
          <w:sz w:val="24"/>
          <w:szCs w:val="24"/>
        </w:rPr>
      </w:pPr>
      <w:r w:rsidRPr="003C53DB">
        <w:rPr>
          <w:rFonts w:ascii="David" w:hAnsi="David" w:cs="David" w:hint="cs"/>
          <w:b/>
          <w:bCs/>
          <w:sz w:val="24"/>
          <w:szCs w:val="24"/>
          <w:rtl/>
        </w:rPr>
        <w:t xml:space="preserve"> 309</w:t>
      </w:r>
      <w:r w:rsidRPr="003C53DB">
        <w:rPr>
          <w:rFonts w:cs="David" w:hint="cs"/>
          <w:sz w:val="24"/>
          <w:szCs w:val="24"/>
          <w:rtl/>
        </w:rPr>
        <w:t xml:space="preserve"> עיכובים/מעצרים.</w:t>
      </w:r>
    </w:p>
    <w:p w:rsidR="009D2B8E" w:rsidRPr="00193457" w:rsidRDefault="003C53DB" w:rsidP="004F10BC">
      <w:pPr>
        <w:pStyle w:val="NormalWeb"/>
        <w:numPr>
          <w:ilvl w:val="0"/>
          <w:numId w:val="7"/>
        </w:numPr>
        <w:shd w:val="clear" w:color="auto" w:fill="FFFFFF"/>
        <w:bidi/>
        <w:spacing w:before="180" w:beforeAutospacing="0" w:after="180" w:afterAutospacing="0" w:line="360" w:lineRule="auto"/>
        <w:ind w:right="750"/>
        <w:jc w:val="both"/>
        <w:rPr>
          <w:rFonts w:ascii="David" w:hAnsi="David" w:cs="David"/>
          <w:color w:val="000000"/>
          <w:sz w:val="24"/>
          <w:szCs w:val="24"/>
          <w:rtl/>
        </w:rPr>
      </w:pPr>
      <w:r>
        <w:rPr>
          <w:rFonts w:cs="David" w:hint="cs"/>
          <w:sz w:val="24"/>
          <w:szCs w:val="24"/>
          <w:rtl/>
        </w:rPr>
        <w:t xml:space="preserve">מבדיקה שערכנו מול הגורם המקצועי, </w:t>
      </w:r>
      <w:r w:rsidR="009D2B8E">
        <w:rPr>
          <w:rFonts w:cs="David" w:hint="cs"/>
          <w:sz w:val="24"/>
          <w:szCs w:val="24"/>
          <w:rtl/>
        </w:rPr>
        <w:t>אין בידנו את מספר המעצרים של פדופילים</w:t>
      </w:r>
      <w:r>
        <w:rPr>
          <w:rFonts w:cs="David" w:hint="cs"/>
          <w:sz w:val="24"/>
          <w:szCs w:val="24"/>
          <w:rtl/>
        </w:rPr>
        <w:t xml:space="preserve"> אשר  </w:t>
      </w:r>
      <w:r w:rsidR="009D2B8E">
        <w:rPr>
          <w:rFonts w:cs="David" w:hint="cs"/>
          <w:sz w:val="24"/>
          <w:szCs w:val="24"/>
          <w:rtl/>
        </w:rPr>
        <w:t>בוצעו על ידי יחידת צור</w:t>
      </w:r>
      <w:r>
        <w:rPr>
          <w:rFonts w:cs="David" w:hint="cs"/>
          <w:sz w:val="24"/>
          <w:szCs w:val="24"/>
          <w:rtl/>
        </w:rPr>
        <w:t>,</w:t>
      </w:r>
      <w:r w:rsidR="009D2B8E">
        <w:rPr>
          <w:rFonts w:cs="David" w:hint="cs"/>
          <w:sz w:val="24"/>
          <w:szCs w:val="24"/>
          <w:rtl/>
        </w:rPr>
        <w:t xml:space="preserve"> בהקשר זה נציין את סעיף </w:t>
      </w:r>
      <w:r w:rsidR="009D2B8E" w:rsidRPr="00193457">
        <w:rPr>
          <w:rFonts w:ascii="David" w:hAnsi="David" w:cs="David" w:hint="cs"/>
          <w:color w:val="000000"/>
          <w:sz w:val="24"/>
          <w:szCs w:val="24"/>
          <w:rtl/>
        </w:rPr>
        <w:t xml:space="preserve">8 (3) בחוק חופש המידע, תשנ"ח -1998 (להלן </w:t>
      </w:r>
      <w:r w:rsidR="009D2B8E" w:rsidRPr="00193457">
        <w:rPr>
          <w:rFonts w:ascii="David" w:hAnsi="David" w:cs="David"/>
          <w:color w:val="000000"/>
          <w:sz w:val="24"/>
          <w:szCs w:val="24"/>
          <w:rtl/>
        </w:rPr>
        <w:t>–</w:t>
      </w:r>
      <w:r w:rsidR="009D2B8E" w:rsidRPr="00193457">
        <w:rPr>
          <w:rFonts w:ascii="David" w:hAnsi="David" w:cs="David" w:hint="cs"/>
          <w:color w:val="000000"/>
          <w:sz w:val="24"/>
          <w:szCs w:val="24"/>
          <w:rtl/>
        </w:rPr>
        <w:t xml:space="preserve"> החוק)  "רשות ציבורית רשאית לדחות בקשה לקבלת מידע באחד מאלה: " (3) לאחר שנקטה אמצעים סבירים, התברר לה שלא ניתן לאתר את המידע או שאינו מצוי ברשותה".</w:t>
      </w:r>
    </w:p>
    <w:p w:rsidR="004F10BC" w:rsidRDefault="009D2B8E" w:rsidP="004F10BC">
      <w:pPr>
        <w:pStyle w:val="aa"/>
        <w:numPr>
          <w:ilvl w:val="0"/>
          <w:numId w:val="7"/>
        </w:numPr>
        <w:spacing w:line="360" w:lineRule="auto"/>
        <w:jc w:val="both"/>
        <w:rPr>
          <w:rFonts w:cs="David"/>
          <w:sz w:val="24"/>
          <w:szCs w:val="24"/>
        </w:rPr>
      </w:pPr>
      <w:r>
        <w:rPr>
          <w:rFonts w:cs="David" w:hint="cs"/>
          <w:sz w:val="24"/>
          <w:szCs w:val="24"/>
          <w:rtl/>
        </w:rPr>
        <w:t>בקשתך לקבלת מידע בעניין מספר זריקות הדקפפטיל</w:t>
      </w:r>
      <w:r w:rsidR="00C9619C">
        <w:rPr>
          <w:rFonts w:cs="David" w:hint="cs"/>
          <w:sz w:val="24"/>
          <w:szCs w:val="24"/>
          <w:rtl/>
        </w:rPr>
        <w:t xml:space="preserve"> כבמוקש בסעיפים</w:t>
      </w:r>
      <w:r>
        <w:rPr>
          <w:rFonts w:cs="David" w:hint="cs"/>
          <w:sz w:val="24"/>
          <w:szCs w:val="24"/>
          <w:rtl/>
        </w:rPr>
        <w:t xml:space="preserve"> </w:t>
      </w:r>
      <w:r>
        <w:rPr>
          <w:rFonts w:cs="David"/>
          <w:sz w:val="24"/>
          <w:szCs w:val="24"/>
          <w:rtl/>
        </w:rPr>
        <w:t>–</w:t>
      </w:r>
      <w:r>
        <w:rPr>
          <w:rFonts w:cs="David" w:hint="cs"/>
          <w:sz w:val="24"/>
          <w:szCs w:val="24"/>
          <w:rtl/>
        </w:rPr>
        <w:t xml:space="preserve"> לא </w:t>
      </w:r>
    </w:p>
    <w:p w:rsidR="004F10BC" w:rsidRDefault="009D2B8E" w:rsidP="004F10BC">
      <w:pPr>
        <w:pStyle w:val="aa"/>
        <w:spacing w:line="360" w:lineRule="auto"/>
        <w:ind w:left="1494"/>
        <w:jc w:val="both"/>
        <w:rPr>
          <w:rFonts w:cs="David"/>
          <w:sz w:val="24"/>
          <w:szCs w:val="24"/>
          <w:rtl/>
        </w:rPr>
      </w:pPr>
      <w:r>
        <w:rPr>
          <w:rFonts w:cs="David" w:hint="cs"/>
          <w:sz w:val="24"/>
          <w:szCs w:val="24"/>
          <w:rtl/>
        </w:rPr>
        <w:t>רלוונטי לשב"ס, בהקשר זה נציין את סעיף 8 (5) בחוק חופש המידע תשנ"ח-</w:t>
      </w:r>
      <w:r w:rsidR="004F10BC">
        <w:rPr>
          <w:rFonts w:cs="David" w:hint="cs"/>
          <w:sz w:val="24"/>
          <w:szCs w:val="24"/>
          <w:rtl/>
        </w:rPr>
        <w:t>,</w:t>
      </w:r>
      <w:r>
        <w:rPr>
          <w:rFonts w:cs="David" w:hint="cs"/>
          <w:sz w:val="24"/>
          <w:szCs w:val="24"/>
          <w:rtl/>
        </w:rPr>
        <w:t xml:space="preserve">1998 </w:t>
      </w:r>
    </w:p>
    <w:p w:rsidR="00193457" w:rsidRDefault="009D2B8E" w:rsidP="004F10BC">
      <w:pPr>
        <w:pStyle w:val="aa"/>
        <w:spacing w:line="360" w:lineRule="auto"/>
        <w:ind w:left="1494"/>
        <w:jc w:val="both"/>
        <w:rPr>
          <w:rFonts w:cs="David"/>
          <w:sz w:val="24"/>
          <w:szCs w:val="24"/>
        </w:rPr>
      </w:pPr>
      <w:r>
        <w:rPr>
          <w:rFonts w:cs="David" w:hint="cs"/>
          <w:sz w:val="24"/>
          <w:szCs w:val="24"/>
          <w:rtl/>
        </w:rPr>
        <w:t>המידע נוצר בידי רשות ציבורית אחרת......"</w:t>
      </w:r>
      <w:r w:rsidR="00842F11">
        <w:rPr>
          <w:rFonts w:cs="David" w:hint="cs"/>
          <w:sz w:val="24"/>
          <w:szCs w:val="24"/>
          <w:rtl/>
        </w:rPr>
        <w:t>.</w:t>
      </w:r>
    </w:p>
    <w:p w:rsidR="004F10BC" w:rsidRDefault="003C53DB" w:rsidP="004F10BC">
      <w:pPr>
        <w:pStyle w:val="aa"/>
        <w:numPr>
          <w:ilvl w:val="0"/>
          <w:numId w:val="7"/>
        </w:numPr>
        <w:spacing w:line="360" w:lineRule="auto"/>
        <w:jc w:val="both"/>
        <w:rPr>
          <w:rFonts w:cs="David"/>
          <w:sz w:val="24"/>
          <w:szCs w:val="24"/>
        </w:rPr>
      </w:pPr>
      <w:r w:rsidRPr="00842F11">
        <w:rPr>
          <w:rFonts w:cs="David" w:hint="cs"/>
          <w:sz w:val="24"/>
          <w:szCs w:val="24"/>
          <w:rtl/>
        </w:rPr>
        <w:t xml:space="preserve">תקציב השיקום לעברייני מין ואופן השיקום  אינו באחריות שרות בתי הסוהר מן </w:t>
      </w:r>
    </w:p>
    <w:p w:rsidR="004F10BC" w:rsidRDefault="003C53DB" w:rsidP="004F10BC">
      <w:pPr>
        <w:pStyle w:val="aa"/>
        <w:spacing w:line="360" w:lineRule="auto"/>
        <w:ind w:left="1494"/>
        <w:jc w:val="both"/>
        <w:rPr>
          <w:rFonts w:cs="David"/>
          <w:sz w:val="24"/>
          <w:szCs w:val="24"/>
          <w:rtl/>
        </w:rPr>
      </w:pPr>
      <w:r w:rsidRPr="00842F11">
        <w:rPr>
          <w:rFonts w:cs="David" w:hint="cs"/>
          <w:sz w:val="24"/>
          <w:szCs w:val="24"/>
          <w:rtl/>
        </w:rPr>
        <w:t xml:space="preserve">הטעם כי אין המדובר באסירים אשר  כלואים במשמורת שב"ס. ככל וקיים תקציב </w:t>
      </w:r>
    </w:p>
    <w:p w:rsidR="004F10BC" w:rsidRDefault="003C53DB" w:rsidP="004F10BC">
      <w:pPr>
        <w:pStyle w:val="aa"/>
        <w:spacing w:line="360" w:lineRule="auto"/>
        <w:ind w:left="1494"/>
        <w:jc w:val="both"/>
        <w:rPr>
          <w:rFonts w:cs="David"/>
          <w:sz w:val="24"/>
          <w:szCs w:val="24"/>
          <w:rtl/>
        </w:rPr>
      </w:pPr>
      <w:r w:rsidRPr="00842F11">
        <w:rPr>
          <w:rFonts w:cs="David" w:hint="cs"/>
          <w:sz w:val="24"/>
          <w:szCs w:val="24"/>
          <w:rtl/>
        </w:rPr>
        <w:t xml:space="preserve"> עבור </w:t>
      </w:r>
      <w:r w:rsidR="00842F11" w:rsidRPr="00842F11">
        <w:rPr>
          <w:rFonts w:cs="David" w:hint="cs"/>
          <w:sz w:val="24"/>
          <w:szCs w:val="24"/>
          <w:rtl/>
        </w:rPr>
        <w:t xml:space="preserve">שיקום לאוכלוסייה המדוברת  ניתן לפנות לרשות לשיקום  האסיר. </w:t>
      </w:r>
      <w:r w:rsidRPr="00842F11">
        <w:rPr>
          <w:rFonts w:cs="David" w:hint="cs"/>
          <w:sz w:val="24"/>
          <w:szCs w:val="24"/>
          <w:rtl/>
        </w:rPr>
        <w:t xml:space="preserve">בהקשר זה </w:t>
      </w:r>
    </w:p>
    <w:p w:rsidR="00861329" w:rsidRDefault="003C53DB" w:rsidP="004F10BC">
      <w:pPr>
        <w:pStyle w:val="aa"/>
        <w:spacing w:line="360" w:lineRule="auto"/>
        <w:ind w:left="1494"/>
        <w:jc w:val="both"/>
        <w:rPr>
          <w:rFonts w:cs="David"/>
          <w:sz w:val="24"/>
          <w:szCs w:val="24"/>
          <w:rtl/>
        </w:rPr>
      </w:pPr>
      <w:r w:rsidRPr="00842F11">
        <w:rPr>
          <w:rFonts w:cs="David" w:hint="cs"/>
          <w:sz w:val="24"/>
          <w:szCs w:val="24"/>
          <w:rtl/>
        </w:rPr>
        <w:t xml:space="preserve">נציין את סעיף 8 (5) בחוק חופש המידע תשנ"ח-1998, המידע נוצר בידי רשות </w:t>
      </w:r>
    </w:p>
    <w:p w:rsidR="003C53DB" w:rsidRPr="00842F11" w:rsidRDefault="003C53DB" w:rsidP="004F10BC">
      <w:pPr>
        <w:pStyle w:val="aa"/>
        <w:spacing w:line="360" w:lineRule="auto"/>
        <w:ind w:left="1494"/>
        <w:jc w:val="both"/>
        <w:rPr>
          <w:rFonts w:cs="David"/>
          <w:sz w:val="24"/>
          <w:szCs w:val="24"/>
        </w:rPr>
      </w:pPr>
      <w:r w:rsidRPr="00842F11">
        <w:rPr>
          <w:rFonts w:cs="David" w:hint="cs"/>
          <w:sz w:val="24"/>
          <w:szCs w:val="24"/>
          <w:rtl/>
        </w:rPr>
        <w:t>ציבורית אחרת .....) .</w:t>
      </w:r>
    </w:p>
    <w:p w:rsidR="004F10BC" w:rsidRDefault="00347556" w:rsidP="004F10BC">
      <w:pPr>
        <w:pStyle w:val="aa"/>
        <w:numPr>
          <w:ilvl w:val="0"/>
          <w:numId w:val="7"/>
        </w:numPr>
        <w:spacing w:line="360" w:lineRule="auto"/>
        <w:jc w:val="both"/>
        <w:rPr>
          <w:rFonts w:cs="David"/>
          <w:sz w:val="24"/>
          <w:szCs w:val="24"/>
        </w:rPr>
      </w:pPr>
      <w:r w:rsidRPr="00C62D3D">
        <w:rPr>
          <w:rFonts w:cs="David" w:hint="cs"/>
          <w:sz w:val="24"/>
          <w:szCs w:val="24"/>
          <w:rtl/>
        </w:rPr>
        <w:t xml:space="preserve">קציני הפיקוח עוברים קורס הסמכה כקציני פיקוח, </w:t>
      </w:r>
      <w:r w:rsidR="00C62D3D">
        <w:rPr>
          <w:rFonts w:cs="David" w:hint="cs"/>
          <w:sz w:val="24"/>
          <w:szCs w:val="24"/>
          <w:rtl/>
        </w:rPr>
        <w:t xml:space="preserve">במהלך קורס </w:t>
      </w:r>
      <w:r w:rsidR="008D4A31">
        <w:rPr>
          <w:rFonts w:cs="David" w:hint="cs"/>
          <w:sz w:val="24"/>
          <w:szCs w:val="24"/>
          <w:rtl/>
        </w:rPr>
        <w:t>ההסמכה עוברים</w:t>
      </w:r>
    </w:p>
    <w:p w:rsidR="00347556" w:rsidRPr="00C62D3D" w:rsidRDefault="008D4A31" w:rsidP="004F10BC">
      <w:pPr>
        <w:pStyle w:val="aa"/>
        <w:spacing w:line="360" w:lineRule="auto"/>
        <w:ind w:left="1494"/>
        <w:jc w:val="both"/>
        <w:rPr>
          <w:rFonts w:cs="David"/>
          <w:sz w:val="24"/>
          <w:szCs w:val="24"/>
        </w:rPr>
      </w:pPr>
      <w:r>
        <w:rPr>
          <w:rFonts w:cs="David" w:hint="cs"/>
          <w:sz w:val="24"/>
          <w:szCs w:val="24"/>
          <w:rtl/>
        </w:rPr>
        <w:t xml:space="preserve"> מס  לא מבוטל של הכשרות  מקצועיות.</w:t>
      </w:r>
    </w:p>
    <w:p w:rsidR="00842F11" w:rsidRPr="00193457" w:rsidRDefault="00842F11" w:rsidP="004F10BC">
      <w:pPr>
        <w:pStyle w:val="NormalWeb"/>
        <w:numPr>
          <w:ilvl w:val="0"/>
          <w:numId w:val="7"/>
        </w:numPr>
        <w:shd w:val="clear" w:color="auto" w:fill="FFFFFF"/>
        <w:bidi/>
        <w:spacing w:before="180" w:beforeAutospacing="0" w:after="180" w:afterAutospacing="0" w:line="360" w:lineRule="auto"/>
        <w:ind w:right="750"/>
        <w:jc w:val="both"/>
        <w:rPr>
          <w:rFonts w:ascii="David" w:hAnsi="David" w:cs="David"/>
          <w:color w:val="000000"/>
          <w:sz w:val="24"/>
          <w:szCs w:val="24"/>
          <w:rtl/>
        </w:rPr>
      </w:pPr>
      <w:r w:rsidRPr="00842F11">
        <w:rPr>
          <w:rFonts w:cs="David" w:hint="cs"/>
          <w:sz w:val="24"/>
          <w:szCs w:val="24"/>
          <w:rtl/>
        </w:rPr>
        <w:t>מבדיקה שערכנו מול הגור</w:t>
      </w:r>
      <w:r>
        <w:rPr>
          <w:rFonts w:cs="David" w:hint="cs"/>
          <w:sz w:val="24"/>
          <w:szCs w:val="24"/>
          <w:rtl/>
        </w:rPr>
        <w:t>ם המקצועי אין במערכת הממוחשבת הגדרה של עבירת פדופיליה, נוכח האמור אין  בידנו לספק המידע המבוקש אודות  מס' הכלואים</w:t>
      </w:r>
      <w:r w:rsidRPr="00842F11">
        <w:rPr>
          <w:rFonts w:cs="David" w:hint="cs"/>
          <w:sz w:val="24"/>
          <w:szCs w:val="24"/>
          <w:rtl/>
        </w:rPr>
        <w:t xml:space="preserve"> על פדופיליה בחלוקה לעברי</w:t>
      </w:r>
      <w:r>
        <w:rPr>
          <w:rFonts w:cs="David" w:hint="cs"/>
          <w:sz w:val="24"/>
          <w:szCs w:val="24"/>
          <w:rtl/>
        </w:rPr>
        <w:t>י</w:t>
      </w:r>
      <w:r w:rsidRPr="00842F11">
        <w:rPr>
          <w:rFonts w:cs="David" w:hint="cs"/>
          <w:sz w:val="24"/>
          <w:szCs w:val="24"/>
          <w:rtl/>
        </w:rPr>
        <w:t>נים חוזרים. בהקשר זה נציין</w:t>
      </w:r>
      <w:r>
        <w:rPr>
          <w:rFonts w:cs="David" w:hint="cs"/>
          <w:sz w:val="24"/>
          <w:szCs w:val="24"/>
          <w:rtl/>
        </w:rPr>
        <w:t xml:space="preserve"> את סעיף בהקשר זה נציין את סעיף </w:t>
      </w:r>
      <w:r w:rsidRPr="00193457">
        <w:rPr>
          <w:rFonts w:ascii="David" w:hAnsi="David" w:cs="David" w:hint="cs"/>
          <w:color w:val="000000"/>
          <w:sz w:val="24"/>
          <w:szCs w:val="24"/>
          <w:rtl/>
        </w:rPr>
        <w:t xml:space="preserve">8 (3) בחוק חופש המידע, תשנ"ח -1998 (להלן </w:t>
      </w:r>
      <w:r w:rsidRPr="00193457">
        <w:rPr>
          <w:rFonts w:ascii="David" w:hAnsi="David" w:cs="David"/>
          <w:color w:val="000000"/>
          <w:sz w:val="24"/>
          <w:szCs w:val="24"/>
          <w:rtl/>
        </w:rPr>
        <w:t>–</w:t>
      </w:r>
      <w:r w:rsidRPr="00193457">
        <w:rPr>
          <w:rFonts w:ascii="David" w:hAnsi="David" w:cs="David" w:hint="cs"/>
          <w:color w:val="000000"/>
          <w:sz w:val="24"/>
          <w:szCs w:val="24"/>
          <w:rtl/>
        </w:rPr>
        <w:t xml:space="preserve"> החוק)  "רשות ציבורית רשאית לדחות בקשה לקבלת מידע באחד מאלה: " (3) לאחר שנקטה אמצעים סבירים, התברר לה שלא ניתן לאתר את המידע או שאינו מצוי ברשותה".</w:t>
      </w:r>
    </w:p>
    <w:p w:rsidR="005E3264" w:rsidRPr="00D8205A" w:rsidRDefault="005E3264" w:rsidP="005E3264">
      <w:pPr>
        <w:spacing w:line="360" w:lineRule="auto"/>
        <w:rPr>
          <w:rFonts w:cs="David"/>
          <w:rtl/>
        </w:rPr>
      </w:pPr>
    </w:p>
    <w:p w:rsidR="00E628C6" w:rsidRDefault="00E628C6" w:rsidP="00A94376">
      <w:pPr>
        <w:spacing w:line="240" w:lineRule="auto"/>
        <w:ind w:firstLine="5792"/>
        <w:rPr>
          <w:rFonts w:cs="David"/>
          <w:b/>
          <w:bCs/>
          <w:sz w:val="28"/>
          <w:szCs w:val="28"/>
          <w:rtl/>
        </w:rPr>
      </w:pPr>
      <w:r w:rsidRPr="00D8205A">
        <w:rPr>
          <w:rFonts w:cs="David"/>
          <w:b/>
          <w:bCs/>
          <w:sz w:val="28"/>
          <w:szCs w:val="28"/>
          <w:rtl/>
        </w:rPr>
        <w:t xml:space="preserve">      </w:t>
      </w:r>
      <w:r>
        <w:rPr>
          <w:rFonts w:cs="David"/>
          <w:b/>
          <w:bCs/>
          <w:sz w:val="28"/>
          <w:szCs w:val="28"/>
          <w:rtl/>
        </w:rPr>
        <w:t xml:space="preserve">           </w:t>
      </w:r>
      <w:r w:rsidRPr="00D8205A">
        <w:rPr>
          <w:rFonts w:cs="David"/>
          <w:b/>
          <w:bCs/>
          <w:sz w:val="28"/>
          <w:szCs w:val="28"/>
          <w:rtl/>
        </w:rPr>
        <w:t xml:space="preserve">בברכה, </w:t>
      </w:r>
    </w:p>
    <w:p w:rsidR="00842F11" w:rsidRDefault="00842F11" w:rsidP="00A94376">
      <w:pPr>
        <w:spacing w:line="240" w:lineRule="auto"/>
        <w:ind w:firstLine="5792"/>
        <w:rPr>
          <w:rFonts w:cs="David"/>
          <w:b/>
          <w:bCs/>
          <w:sz w:val="28"/>
          <w:szCs w:val="28"/>
          <w:rtl/>
        </w:rPr>
      </w:pPr>
      <w:r>
        <w:rPr>
          <w:rFonts w:cs="David" w:hint="cs"/>
          <w:b/>
          <w:bCs/>
          <w:sz w:val="28"/>
          <w:szCs w:val="28"/>
          <w:rtl/>
        </w:rPr>
        <w:t xml:space="preserve">           (חתום במקור)</w:t>
      </w:r>
    </w:p>
    <w:p w:rsidR="00E628C6" w:rsidRDefault="00E628C6" w:rsidP="00A94376">
      <w:pPr>
        <w:spacing w:line="240" w:lineRule="auto"/>
        <w:ind w:firstLine="5792"/>
        <w:rPr>
          <w:rFonts w:cs="David"/>
          <w:b/>
          <w:bCs/>
          <w:sz w:val="28"/>
          <w:szCs w:val="28"/>
          <w:rtl/>
        </w:rPr>
      </w:pPr>
      <w:r>
        <w:rPr>
          <w:rFonts w:cs="David"/>
          <w:b/>
          <w:bCs/>
          <w:sz w:val="28"/>
          <w:szCs w:val="28"/>
          <w:rtl/>
        </w:rPr>
        <w:t xml:space="preserve">     עו"ד אילנה איבגי, ר/כ</w:t>
      </w:r>
    </w:p>
    <w:p w:rsidR="00E628C6" w:rsidRPr="00D8205A" w:rsidRDefault="00E628C6" w:rsidP="00A94376">
      <w:pPr>
        <w:spacing w:line="240" w:lineRule="auto"/>
        <w:ind w:firstLine="5792"/>
        <w:rPr>
          <w:rFonts w:cs="David"/>
          <w:b/>
          <w:bCs/>
          <w:sz w:val="28"/>
          <w:szCs w:val="28"/>
          <w:rtl/>
        </w:rPr>
      </w:pPr>
      <w:r>
        <w:rPr>
          <w:rFonts w:cs="David"/>
          <w:b/>
          <w:bCs/>
          <w:sz w:val="28"/>
          <w:szCs w:val="28"/>
          <w:rtl/>
        </w:rPr>
        <w:t>בשם הממונה על חופש המידע</w:t>
      </w:r>
    </w:p>
    <w:sectPr w:rsidR="00E628C6" w:rsidRPr="00D8205A" w:rsidSect="00F63ECC">
      <w:headerReference w:type="even" r:id="rId7"/>
      <w:headerReference w:type="default" r:id="rId8"/>
      <w:footerReference w:type="even" r:id="rId9"/>
      <w:footerReference w:type="default" r:id="rId10"/>
      <w:headerReference w:type="first" r:id="rId11"/>
      <w:footerReference w:type="first" r:id="rId12"/>
      <w:pgSz w:w="11906" w:h="16838"/>
      <w:pgMar w:top="709" w:right="1418" w:bottom="284" w:left="1418" w:header="709" w:footer="4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8BA" w:rsidRDefault="006578BA" w:rsidP="0055583A">
      <w:r>
        <w:separator/>
      </w:r>
    </w:p>
  </w:endnote>
  <w:endnote w:type="continuationSeparator" w:id="0">
    <w:p w:rsidR="006578BA" w:rsidRDefault="006578BA" w:rsidP="0055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sha">
    <w:panose1 w:val="020B0502040204020203"/>
    <w:charset w:val="00"/>
    <w:family w:val="swiss"/>
    <w:pitch w:val="variable"/>
    <w:sig w:usb0="80000807" w:usb1="40000042"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291" w:rsidRDefault="005D1291">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CE" w:rsidRDefault="00753BCE">
    <w:pPr>
      <w:pStyle w:val="a5"/>
      <w:jc w:val="right"/>
    </w:pPr>
    <w:r>
      <w:fldChar w:fldCharType="begin"/>
    </w:r>
    <w:r>
      <w:instrText xml:space="preserve"> PAGE   \* MERGEFORMAT </w:instrText>
    </w:r>
    <w:r>
      <w:fldChar w:fldCharType="separate"/>
    </w:r>
    <w:r w:rsidR="00563CC2" w:rsidRPr="00563CC2">
      <w:rPr>
        <w:rFonts w:cs="Calibri"/>
        <w:noProof/>
        <w:rtl/>
        <w:lang w:val="he-IL"/>
      </w:rPr>
      <w:t>4</w:t>
    </w:r>
    <w:r>
      <w:fldChar w:fldCharType="end"/>
    </w:r>
  </w:p>
  <w:p w:rsidR="00753BCE" w:rsidRPr="0020198B" w:rsidRDefault="00753BCE">
    <w:pPr>
      <w:pStyle w:val="a5"/>
      <w:rPr>
        <w:rt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C9" w:rsidRDefault="00F024C9" w:rsidP="00F024C9">
    <w:pPr>
      <w:pStyle w:val="a5"/>
      <w:jc w:val="center"/>
      <w:rPr>
        <w:rFonts w:cs="David"/>
        <w:sz w:val="12"/>
        <w:szCs w:val="12"/>
      </w:rPr>
    </w:pPr>
  </w:p>
  <w:p w:rsidR="00753BCE" w:rsidRPr="00606EA7" w:rsidRDefault="00F024C9" w:rsidP="00606EA7">
    <w:pPr>
      <w:pStyle w:val="a5"/>
      <w:pBdr>
        <w:top w:val="single" w:sz="4" w:space="0" w:color="auto"/>
      </w:pBdr>
      <w:jc w:val="center"/>
      <w:rPr>
        <w:rFonts w:cs="David"/>
        <w:b/>
        <w:bCs/>
        <w:rtl/>
        <w:lang w:val="ru-RU"/>
      </w:rPr>
    </w:pPr>
    <w:r>
      <w:rPr>
        <w:rFonts w:cs="David" w:hint="cs"/>
        <w:b/>
        <w:bCs/>
        <w:rtl/>
        <w:lang w:val="ru-RU"/>
      </w:rPr>
      <w:t xml:space="preserve">יחידת מחקר </w:t>
    </w:r>
    <w:r>
      <w:rPr>
        <w:rFonts w:cs="David"/>
        <w:b/>
        <w:bCs/>
        <w:rtl/>
        <w:lang w:val="ru-RU"/>
      </w:rPr>
      <w:t>–</w:t>
    </w:r>
    <w:r>
      <w:rPr>
        <w:rFonts w:cs="David" w:hint="cs"/>
        <w:b/>
        <w:bCs/>
        <w:rtl/>
        <w:lang w:val="ru-RU"/>
      </w:rPr>
      <w:t xml:space="preserve"> לשכת נציבה</w:t>
    </w:r>
    <w:r w:rsidR="00606EA7">
      <w:rPr>
        <w:rFonts w:cs="David" w:hint="cs"/>
        <w:b/>
        <w:bCs/>
        <w:rtl/>
        <w:lang w:val="ru-RU"/>
      </w:rPr>
      <w:t xml:space="preserve">  ת.ד. 81 רמלה </w:t>
    </w:r>
    <w:r>
      <w:rPr>
        <w:rFonts w:cs="David" w:hint="cs"/>
        <w:b/>
        <w:bCs/>
        <w:rtl/>
        <w:lang w:val="ru-RU"/>
      </w:rPr>
      <w:t xml:space="preserve">טל: </w:t>
    </w:r>
    <w:r>
      <w:rPr>
        <w:rFonts w:cs="David"/>
        <w:b/>
        <w:bCs/>
        <w:lang w:val="ru-RU"/>
      </w:rPr>
      <w:t>08-9776</w:t>
    </w:r>
    <w:r>
      <w:rPr>
        <w:rFonts w:cs="David"/>
        <w:b/>
        <w:bCs/>
      </w:rPr>
      <w:t>781</w:t>
    </w:r>
    <w:r>
      <w:rPr>
        <w:rFonts w:cs="David" w:hint="cs"/>
        <w:b/>
        <w:bCs/>
        <w:rtl/>
        <w:lang w:val="ru-RU"/>
      </w:rPr>
      <w:t xml:space="preserve">  פקס: </w:t>
    </w:r>
    <w:r>
      <w:rPr>
        <w:rFonts w:cs="David"/>
        <w:b/>
        <w:bCs/>
        <w:lang w:val="ru-RU"/>
      </w:rPr>
      <w:t>08-919</w:t>
    </w:r>
    <w:r>
      <w:rPr>
        <w:rFonts w:cs="David"/>
        <w:b/>
        <w:bCs/>
      </w:rPr>
      <w:t>3807</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8BA" w:rsidRDefault="006578BA" w:rsidP="0055583A">
      <w:r>
        <w:separator/>
      </w:r>
    </w:p>
  </w:footnote>
  <w:footnote w:type="continuationSeparator" w:id="0">
    <w:p w:rsidR="006578BA" w:rsidRDefault="006578BA" w:rsidP="005558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291" w:rsidRDefault="005D1291">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ECC" w:rsidRDefault="004A3CF7">
    <w:pPr>
      <w:pStyle w:val="a3"/>
      <w:rPr>
        <w:rtl/>
      </w:rPr>
    </w:pPr>
    <w:r w:rsidRPr="00B13CCC">
      <w:rPr>
        <w:noProof/>
      </w:rPr>
      <w:drawing>
        <wp:anchor distT="0" distB="0" distL="114300" distR="114300" simplePos="0" relativeHeight="251662848" behindDoc="1" locked="0" layoutInCell="1" allowOverlap="1" wp14:anchorId="5207A5DB" wp14:editId="7898D20A">
          <wp:simplePos x="0" y="0"/>
          <wp:positionH relativeFrom="column">
            <wp:posOffset>-866775</wp:posOffset>
          </wp:positionH>
          <wp:positionV relativeFrom="paragraph">
            <wp:posOffset>-638810</wp:posOffset>
          </wp:positionV>
          <wp:extent cx="7579559" cy="10720142"/>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שכות גונדרים-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559" cy="107201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72E" w:rsidRDefault="008D372E" w:rsidP="008D372E">
    <w:pPr>
      <w:pStyle w:val="a3"/>
      <w:jc w:val="center"/>
    </w:pPr>
    <w:r>
      <w:rPr>
        <w:rFonts w:ascii="David" w:hAnsi="David" w:cs="David" w:hint="cs"/>
        <w:b/>
        <w:bCs/>
        <w:noProof/>
        <w:rtl/>
      </w:rPr>
      <w:drawing>
        <wp:anchor distT="0" distB="0" distL="114300" distR="114300" simplePos="0" relativeHeight="251660800" behindDoc="1" locked="0" layoutInCell="1" allowOverlap="1" wp14:anchorId="243B763A" wp14:editId="7DC33A7A">
          <wp:simplePos x="0" y="0"/>
          <wp:positionH relativeFrom="column">
            <wp:posOffset>-778348</wp:posOffset>
          </wp:positionH>
          <wp:positionV relativeFrom="paragraph">
            <wp:posOffset>-483235</wp:posOffset>
          </wp:positionV>
          <wp:extent cx="1069975" cy="1033145"/>
          <wp:effectExtent l="0" t="0" r="0" b="0"/>
          <wp:wrapNone/>
          <wp:docPr id="6" name="תמונה 6" descr="C:\Users\200949345\Desktop\logo_anaf_meh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949345\Desktop\logo_anaf_mehk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noProof/>
        <w:rtl/>
      </w:rPr>
      <w:drawing>
        <wp:anchor distT="0" distB="0" distL="114300" distR="114300" simplePos="0" relativeHeight="251658752" behindDoc="1" locked="0" layoutInCell="0" allowOverlap="0" wp14:anchorId="1833482B" wp14:editId="356910BC">
          <wp:simplePos x="0" y="0"/>
          <wp:positionH relativeFrom="margin">
            <wp:posOffset>5582905</wp:posOffset>
          </wp:positionH>
          <wp:positionV relativeFrom="paragraph">
            <wp:posOffset>-454025</wp:posOffset>
          </wp:positionV>
          <wp:extent cx="689610" cy="744855"/>
          <wp:effectExtent l="0" t="0" r="0" b="0"/>
          <wp:wrapNone/>
          <wp:docPr id="4" name="תמונה 4"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744855"/>
                  </a:xfrm>
                  <a:prstGeom prst="rect">
                    <a:avLst/>
                  </a:prstGeom>
                  <a:noFill/>
                </pic:spPr>
              </pic:pic>
            </a:graphicData>
          </a:graphic>
          <wp14:sizeRelH relativeFrom="page">
            <wp14:pctWidth>0</wp14:pctWidth>
          </wp14:sizeRelH>
          <wp14:sizeRelV relativeFrom="page">
            <wp14:pctHeight>0</wp14:pctHeight>
          </wp14:sizeRelV>
        </wp:anchor>
      </w:drawing>
    </w:r>
    <w:r>
      <w:rPr>
        <w:rFonts w:ascii="David" w:hAnsi="David" w:cs="David" w:hint="cs"/>
        <w:b/>
        <w:bCs/>
        <w:rtl/>
      </w:rPr>
      <w:t xml:space="preserve">- </w:t>
    </w:r>
    <w:r>
      <w:rPr>
        <w:rFonts w:ascii="Arial" w:hAnsi="Arial" w:cs="Arial"/>
        <w:b/>
        <w:bCs/>
        <w:rtl/>
      </w:rPr>
      <w:fldChar w:fldCharType="begin"/>
    </w:r>
    <w:r>
      <w:rPr>
        <w:rFonts w:ascii="Arial" w:hAnsi="Arial" w:cs="Arial"/>
        <w:b/>
        <w:bCs/>
        <w:rtl/>
      </w:rPr>
      <w:instrText xml:space="preserve"> </w:instrText>
    </w:r>
    <w:r>
      <w:rPr>
        <w:rFonts w:ascii="Arial" w:hAnsi="Arial" w:cs="Arial"/>
        <w:b/>
        <w:bCs/>
      </w:rPr>
      <w:instrText>DOCPROPERTY  Sivug  \* MERGEFORMAT</w:instrText>
    </w:r>
    <w:r>
      <w:rPr>
        <w:rFonts w:ascii="Arial" w:hAnsi="Arial" w:cs="Arial"/>
        <w:b/>
        <w:bCs/>
        <w:rtl/>
      </w:rPr>
      <w:instrText xml:space="preserve"> </w:instrText>
    </w:r>
    <w:r>
      <w:rPr>
        <w:rFonts w:ascii="Arial" w:hAnsi="Arial" w:cs="Arial"/>
        <w:b/>
        <w:bCs/>
        <w:rtl/>
      </w:rPr>
      <w:fldChar w:fldCharType="separate"/>
    </w:r>
    <w:r w:rsidR="004F10BC">
      <w:rPr>
        <w:rFonts w:ascii="Arial" w:hAnsi="Arial" w:cs="Arial"/>
        <w:b/>
        <w:bCs/>
        <w:rtl/>
      </w:rPr>
      <w:t>בלמ"ס</w:t>
    </w:r>
    <w:r>
      <w:rPr>
        <w:rFonts w:ascii="Arial" w:hAnsi="Arial" w:cs="Arial"/>
        <w:b/>
        <w:bCs/>
        <w:rtl/>
      </w:rPr>
      <w:fldChar w:fldCharType="end"/>
    </w:r>
    <w:r>
      <w:rPr>
        <w:rFonts w:ascii="David" w:hAnsi="David" w:cs="David" w:hint="cs"/>
        <w:b/>
        <w:bCs/>
        <w:rtl/>
      </w:rPr>
      <w:t xml:space="preserve"> -</w:t>
    </w:r>
  </w:p>
  <w:p w:rsidR="004D21E1" w:rsidRPr="008D372E" w:rsidRDefault="008D372E" w:rsidP="008D372E">
    <w:pPr>
      <w:pStyle w:val="a3"/>
    </w:pPr>
    <w:r>
      <w:rPr>
        <w:rFonts w:ascii="David" w:hAnsi="David" w:cs="David" w:hint="cs"/>
        <w:b/>
        <w:bCs/>
        <w:noProof/>
        <w:rtl/>
      </w:rPr>
      <mc:AlternateContent>
        <mc:Choice Requires="wps">
          <w:drawing>
            <wp:anchor distT="0" distB="0" distL="114300" distR="114300" simplePos="0" relativeHeight="251656704" behindDoc="1" locked="0" layoutInCell="0" allowOverlap="0" wp14:anchorId="02645CD6" wp14:editId="5F278883">
              <wp:simplePos x="0" y="0"/>
              <wp:positionH relativeFrom="margin">
                <wp:posOffset>5081255</wp:posOffset>
              </wp:positionH>
              <wp:positionV relativeFrom="paragraph">
                <wp:posOffset>112395</wp:posOffset>
              </wp:positionV>
              <wp:extent cx="1371600" cy="22860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72E" w:rsidRDefault="008D372E" w:rsidP="008D372E">
                          <w:pPr>
                            <w:rPr>
                              <w:rFonts w:cs="David"/>
                              <w:b/>
                              <w:bCs/>
                              <w:sz w:val="28"/>
                              <w:szCs w:val="28"/>
                            </w:rPr>
                          </w:pPr>
                          <w:r>
                            <w:rPr>
                              <w:rFonts w:cs="David" w:hint="cs"/>
                              <w:b/>
                              <w:bCs/>
                              <w:sz w:val="28"/>
                              <w:szCs w:val="28"/>
                              <w:rtl/>
                            </w:rPr>
                            <w:t>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02645CD6" id="_x0000_t202" coordsize="21600,21600" o:spt="202" path="m,l,21600r21600,l21600,xe">
              <v:stroke joinstyle="miter"/>
              <v:path gradientshapeok="t" o:connecttype="rect"/>
            </v:shapetype>
            <v:shape id="תיבת טקסט 2" o:spid="_x0000_s1026" type="#_x0000_t202" style="position:absolute;left:0;text-align:left;margin-left:400.1pt;margin-top:8.85pt;width:108pt;height: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" o:allowincell="f" o:allowoverlap="f" filled="f" stroked="f">
              <v:textbox>
                <w:txbxContent>
                  <w:p w:rsidR="008D372E" w:rsidRDefault="008D372E" w:rsidP="008D372E">
                    <w:pPr>
                      <w:rPr>
                        <w:rFonts w:cs="David"/>
                        <w:b/>
                        <w:bCs/>
                        <w:sz w:val="28"/>
                        <w:szCs w:val="28"/>
                      </w:rPr>
                    </w:pPr>
                    <w:r>
                      <w:rPr>
                        <w:rFonts w:cs="David" w:hint="cs"/>
                        <w:b/>
                        <w:bCs/>
                        <w:sz w:val="28"/>
                        <w:szCs w:val="28"/>
                        <w:rtl/>
                      </w:rPr>
                      <w:t>שרות בתי הסוהר</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14C5F"/>
    <w:multiLevelType w:val="hybridMultilevel"/>
    <w:tmpl w:val="9D1014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EA10F9"/>
    <w:multiLevelType w:val="hybridMultilevel"/>
    <w:tmpl w:val="5724952E"/>
    <w:lvl w:ilvl="0" w:tplc="0409000F">
      <w:start w:val="1"/>
      <w:numFmt w:val="decimal"/>
      <w:lvlText w:val="%1."/>
      <w:lvlJc w:val="left"/>
      <w:pPr>
        <w:ind w:left="1068"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B238C2"/>
    <w:multiLevelType w:val="hybridMultilevel"/>
    <w:tmpl w:val="5608E59A"/>
    <w:lvl w:ilvl="0" w:tplc="0409000F">
      <w:start w:val="1"/>
      <w:numFmt w:val="decimal"/>
      <w:lvlText w:val="%1."/>
      <w:lvlJc w:val="left"/>
      <w:pPr>
        <w:ind w:left="1068"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76335C"/>
    <w:multiLevelType w:val="hybridMultilevel"/>
    <w:tmpl w:val="3AC4E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D455C79"/>
    <w:multiLevelType w:val="hybridMultilevel"/>
    <w:tmpl w:val="2E9221F6"/>
    <w:lvl w:ilvl="0" w:tplc="0409000F">
      <w:start w:val="1"/>
      <w:numFmt w:val="decimal"/>
      <w:lvlText w:val="%1."/>
      <w:lvlJc w:val="left"/>
      <w:pPr>
        <w:ind w:left="1494"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4F2DFE"/>
    <w:multiLevelType w:val="multilevel"/>
    <w:tmpl w:val="AEFA2080"/>
    <w:lvl w:ilvl="0">
      <w:start w:val="1"/>
      <w:numFmt w:val="decimal"/>
      <w:lvlText w:val="%1."/>
      <w:lvlJc w:val="left"/>
      <w:pPr>
        <w:ind w:left="720" w:hanging="360"/>
      </w:pPr>
    </w:lvl>
    <w:lvl w:ilvl="1">
      <w:start w:val="1"/>
      <w:numFmt w:val="decimal"/>
      <w:lvlText w:val="%1.%2."/>
      <w:lvlJc w:val="left"/>
      <w:pPr>
        <w:ind w:left="1152" w:hanging="432"/>
      </w:pPr>
      <w:rPr>
        <w:lang w:val="en-US"/>
      </w:rPr>
    </w:lvl>
    <w:lvl w:ilvl="2">
      <w:start w:val="1"/>
      <w:numFmt w:val="decimal"/>
      <w:lvlText w:val="%1.%2.%3."/>
      <w:lvlJc w:val="left"/>
      <w:pPr>
        <w:ind w:left="1638"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38420779"/>
    <w:multiLevelType w:val="hybridMultilevel"/>
    <w:tmpl w:val="5724952E"/>
    <w:lvl w:ilvl="0" w:tplc="0409000F">
      <w:start w:val="1"/>
      <w:numFmt w:val="decimal"/>
      <w:lvlText w:val="%1."/>
      <w:lvlJc w:val="left"/>
      <w:pPr>
        <w:ind w:left="1068"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7267F"/>
    <w:multiLevelType w:val="hybridMultilevel"/>
    <w:tmpl w:val="42C294D6"/>
    <w:lvl w:ilvl="0" w:tplc="B6E4D9B4">
      <w:start w:val="1"/>
      <w:numFmt w:val="decimal"/>
      <w:lvlText w:val="%1."/>
      <w:lvlJc w:val="left"/>
      <w:pPr>
        <w:ind w:left="785" w:hanging="360"/>
      </w:pPr>
      <w:rPr>
        <w:rFonts w:cs="David" w:hint="cs"/>
        <w:szCs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8" w15:restartNumberingAfterBreak="0">
    <w:nsid w:val="537D21FB"/>
    <w:multiLevelType w:val="hybridMultilevel"/>
    <w:tmpl w:val="EEF4B8CA"/>
    <w:lvl w:ilvl="0" w:tplc="22043BE6">
      <w:start w:val="1"/>
      <w:numFmt w:val="decimal"/>
      <w:lvlText w:val="%1."/>
      <w:lvlJc w:val="left"/>
      <w:pPr>
        <w:ind w:left="1110" w:hanging="360"/>
      </w:pPr>
      <w:rPr>
        <w:rFonts w:hint="default"/>
        <w:b/>
        <w:color w:val="auto"/>
        <w:u w:val="none"/>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9" w15:restartNumberingAfterBreak="0">
    <w:nsid w:val="5E6D560E"/>
    <w:multiLevelType w:val="hybridMultilevel"/>
    <w:tmpl w:val="6234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7AE3C48"/>
    <w:multiLevelType w:val="hybridMultilevel"/>
    <w:tmpl w:val="6A965B26"/>
    <w:lvl w:ilvl="0" w:tplc="3B384806">
      <w:start w:val="12"/>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15:restartNumberingAfterBreak="0">
    <w:nsid w:val="6E25435E"/>
    <w:multiLevelType w:val="hybridMultilevel"/>
    <w:tmpl w:val="9D101456"/>
    <w:lvl w:ilvl="0" w:tplc="0409000F">
      <w:start w:val="1"/>
      <w:numFmt w:val="decimal"/>
      <w:lvlText w:val="%1."/>
      <w:lvlJc w:val="left"/>
      <w:pPr>
        <w:ind w:left="1068"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6DD3DF7"/>
    <w:multiLevelType w:val="hybridMultilevel"/>
    <w:tmpl w:val="C57EF80E"/>
    <w:lvl w:ilvl="0" w:tplc="04090013">
      <w:start w:val="1"/>
      <w:numFmt w:val="hebrew1"/>
      <w:lvlText w:val="%1."/>
      <w:lvlJc w:val="center"/>
      <w:pPr>
        <w:ind w:left="92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3" w15:restartNumberingAfterBreak="0">
    <w:nsid w:val="7840034A"/>
    <w:multiLevelType w:val="multilevel"/>
    <w:tmpl w:val="58A07262"/>
    <w:lvl w:ilvl="0">
      <w:start w:val="1"/>
      <w:numFmt w:val="hebrew1"/>
      <w:lvlText w:val="%1."/>
      <w:lvlJc w:val="left"/>
      <w:pPr>
        <w:ind w:left="360" w:hanging="360"/>
      </w:pPr>
      <w:rPr>
        <w:rFonts w:ascii="Calibri" w:eastAsia="Calibri" w:hAnsi="Calibri" w:cs="David"/>
      </w:rPr>
    </w:lvl>
    <w:lvl w:ilvl="1">
      <w:start w:val="1"/>
      <w:numFmt w:val="hebrew1"/>
      <w:lvlText w:val="%2."/>
      <w:lvlJc w:val="center"/>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13"/>
  </w:num>
  <w:num w:numId="3">
    <w:abstractNumId w:val="12"/>
  </w:num>
  <w:num w:numId="4">
    <w:abstractNumId w:val="7"/>
  </w:num>
  <w:num w:numId="5">
    <w:abstractNumId w:val="3"/>
  </w:num>
  <w:num w:numId="6">
    <w:abstractNumId w:val="9"/>
  </w:num>
  <w:num w:numId="7">
    <w:abstractNumId w:val="4"/>
  </w:num>
  <w:num w:numId="8">
    <w:abstractNumId w:val="8"/>
  </w:num>
  <w:num w:numId="9">
    <w:abstractNumId w:val="0"/>
  </w:num>
  <w:num w:numId="10">
    <w:abstractNumId w:val="11"/>
  </w:num>
  <w:num w:numId="11">
    <w:abstractNumId w:val="2"/>
  </w:num>
  <w:num w:numId="12">
    <w:abstractNumId w:val="6"/>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D38"/>
    <w:rsid w:val="00001F18"/>
    <w:rsid w:val="000142B5"/>
    <w:rsid w:val="00016392"/>
    <w:rsid w:val="000226B4"/>
    <w:rsid w:val="00025911"/>
    <w:rsid w:val="000270C9"/>
    <w:rsid w:val="000300F7"/>
    <w:rsid w:val="00031E17"/>
    <w:rsid w:val="00056B22"/>
    <w:rsid w:val="000636D1"/>
    <w:rsid w:val="00073705"/>
    <w:rsid w:val="00083869"/>
    <w:rsid w:val="00094D40"/>
    <w:rsid w:val="00096CE8"/>
    <w:rsid w:val="000A4246"/>
    <w:rsid w:val="000A762F"/>
    <w:rsid w:val="000B7069"/>
    <w:rsid w:val="000C3EB6"/>
    <w:rsid w:val="000C4028"/>
    <w:rsid w:val="000C5D8B"/>
    <w:rsid w:val="000D0CA4"/>
    <w:rsid w:val="000D4072"/>
    <w:rsid w:val="000F55B3"/>
    <w:rsid w:val="000F5A5D"/>
    <w:rsid w:val="000F5B36"/>
    <w:rsid w:val="000F6A34"/>
    <w:rsid w:val="00121D38"/>
    <w:rsid w:val="0012552E"/>
    <w:rsid w:val="0013707D"/>
    <w:rsid w:val="001428D1"/>
    <w:rsid w:val="0014697A"/>
    <w:rsid w:val="00150F1B"/>
    <w:rsid w:val="0015170A"/>
    <w:rsid w:val="00156C00"/>
    <w:rsid w:val="00164D1A"/>
    <w:rsid w:val="0017705E"/>
    <w:rsid w:val="0018334A"/>
    <w:rsid w:val="00193457"/>
    <w:rsid w:val="001A2818"/>
    <w:rsid w:val="001A33CE"/>
    <w:rsid w:val="001A7F8F"/>
    <w:rsid w:val="001D627E"/>
    <w:rsid w:val="001F0103"/>
    <w:rsid w:val="001F2789"/>
    <w:rsid w:val="0020198B"/>
    <w:rsid w:val="002104FC"/>
    <w:rsid w:val="002310B3"/>
    <w:rsid w:val="00240509"/>
    <w:rsid w:val="00267F7C"/>
    <w:rsid w:val="0027368E"/>
    <w:rsid w:val="00284E08"/>
    <w:rsid w:val="00294439"/>
    <w:rsid w:val="002A468B"/>
    <w:rsid w:val="002D470C"/>
    <w:rsid w:val="002D79DE"/>
    <w:rsid w:val="002F4D05"/>
    <w:rsid w:val="00305767"/>
    <w:rsid w:val="0031116E"/>
    <w:rsid w:val="00323ED8"/>
    <w:rsid w:val="0032455D"/>
    <w:rsid w:val="00324E51"/>
    <w:rsid w:val="00326015"/>
    <w:rsid w:val="003365EA"/>
    <w:rsid w:val="00340923"/>
    <w:rsid w:val="00343A3D"/>
    <w:rsid w:val="00344F60"/>
    <w:rsid w:val="00347556"/>
    <w:rsid w:val="00367268"/>
    <w:rsid w:val="0036755F"/>
    <w:rsid w:val="0037225A"/>
    <w:rsid w:val="00372396"/>
    <w:rsid w:val="00372714"/>
    <w:rsid w:val="00386BB9"/>
    <w:rsid w:val="003921E4"/>
    <w:rsid w:val="00392748"/>
    <w:rsid w:val="00394F75"/>
    <w:rsid w:val="003A4256"/>
    <w:rsid w:val="003A4757"/>
    <w:rsid w:val="003A6C22"/>
    <w:rsid w:val="003B4641"/>
    <w:rsid w:val="003C53DB"/>
    <w:rsid w:val="003C7946"/>
    <w:rsid w:val="003F4DF1"/>
    <w:rsid w:val="00403D29"/>
    <w:rsid w:val="0041158B"/>
    <w:rsid w:val="004139B0"/>
    <w:rsid w:val="00420EE2"/>
    <w:rsid w:val="00423D6B"/>
    <w:rsid w:val="00425C2D"/>
    <w:rsid w:val="004276B1"/>
    <w:rsid w:val="004573E9"/>
    <w:rsid w:val="004706A7"/>
    <w:rsid w:val="00473BF8"/>
    <w:rsid w:val="0049616E"/>
    <w:rsid w:val="004A18C1"/>
    <w:rsid w:val="004A1F48"/>
    <w:rsid w:val="004A3CF7"/>
    <w:rsid w:val="004B0C12"/>
    <w:rsid w:val="004B717F"/>
    <w:rsid w:val="004C032E"/>
    <w:rsid w:val="004C47C3"/>
    <w:rsid w:val="004D21E1"/>
    <w:rsid w:val="004D5A82"/>
    <w:rsid w:val="004E2F38"/>
    <w:rsid w:val="004F10BC"/>
    <w:rsid w:val="004F4873"/>
    <w:rsid w:val="004F4F7F"/>
    <w:rsid w:val="00506787"/>
    <w:rsid w:val="0051632D"/>
    <w:rsid w:val="005249D6"/>
    <w:rsid w:val="00545997"/>
    <w:rsid w:val="00554B30"/>
    <w:rsid w:val="0055583A"/>
    <w:rsid w:val="00556205"/>
    <w:rsid w:val="00563CC2"/>
    <w:rsid w:val="005727ED"/>
    <w:rsid w:val="00586104"/>
    <w:rsid w:val="005940F7"/>
    <w:rsid w:val="00596727"/>
    <w:rsid w:val="00597A59"/>
    <w:rsid w:val="005B36A0"/>
    <w:rsid w:val="005D1291"/>
    <w:rsid w:val="005D2E01"/>
    <w:rsid w:val="005D3D45"/>
    <w:rsid w:val="005E2A21"/>
    <w:rsid w:val="005E3264"/>
    <w:rsid w:val="005E70E6"/>
    <w:rsid w:val="005F5ACD"/>
    <w:rsid w:val="00606EA7"/>
    <w:rsid w:val="00635B5B"/>
    <w:rsid w:val="00635FF0"/>
    <w:rsid w:val="00640B63"/>
    <w:rsid w:val="006578BA"/>
    <w:rsid w:val="00680CE2"/>
    <w:rsid w:val="006A76AE"/>
    <w:rsid w:val="006C0FFA"/>
    <w:rsid w:val="006C474C"/>
    <w:rsid w:val="006C76B1"/>
    <w:rsid w:val="006D09B9"/>
    <w:rsid w:val="006D0DE5"/>
    <w:rsid w:val="006F02EA"/>
    <w:rsid w:val="00705DB8"/>
    <w:rsid w:val="007150EF"/>
    <w:rsid w:val="00723E17"/>
    <w:rsid w:val="007454D2"/>
    <w:rsid w:val="007477D7"/>
    <w:rsid w:val="00753BCE"/>
    <w:rsid w:val="0077758E"/>
    <w:rsid w:val="007959BB"/>
    <w:rsid w:val="007A6712"/>
    <w:rsid w:val="007D2FC1"/>
    <w:rsid w:val="007D7C6F"/>
    <w:rsid w:val="007F2083"/>
    <w:rsid w:val="007F506F"/>
    <w:rsid w:val="007F545A"/>
    <w:rsid w:val="00806C7C"/>
    <w:rsid w:val="00813AEB"/>
    <w:rsid w:val="00830700"/>
    <w:rsid w:val="00831619"/>
    <w:rsid w:val="00836DD6"/>
    <w:rsid w:val="00842F11"/>
    <w:rsid w:val="00845569"/>
    <w:rsid w:val="008534EF"/>
    <w:rsid w:val="00856006"/>
    <w:rsid w:val="00861329"/>
    <w:rsid w:val="008774A0"/>
    <w:rsid w:val="0089272E"/>
    <w:rsid w:val="008A5F70"/>
    <w:rsid w:val="008A79E1"/>
    <w:rsid w:val="008B6DF3"/>
    <w:rsid w:val="008C410D"/>
    <w:rsid w:val="008C7199"/>
    <w:rsid w:val="008D27BD"/>
    <w:rsid w:val="008D372E"/>
    <w:rsid w:val="008D4A31"/>
    <w:rsid w:val="008E5A40"/>
    <w:rsid w:val="008F295E"/>
    <w:rsid w:val="00911E65"/>
    <w:rsid w:val="00923E4E"/>
    <w:rsid w:val="009258A0"/>
    <w:rsid w:val="00952E2F"/>
    <w:rsid w:val="00966966"/>
    <w:rsid w:val="00971FBD"/>
    <w:rsid w:val="00986C17"/>
    <w:rsid w:val="00994A46"/>
    <w:rsid w:val="00995EC3"/>
    <w:rsid w:val="009A59F6"/>
    <w:rsid w:val="009B0214"/>
    <w:rsid w:val="009B6553"/>
    <w:rsid w:val="009C1D8A"/>
    <w:rsid w:val="009C24E1"/>
    <w:rsid w:val="009D23C3"/>
    <w:rsid w:val="009D2B8E"/>
    <w:rsid w:val="009E34D7"/>
    <w:rsid w:val="009E4A22"/>
    <w:rsid w:val="009F3402"/>
    <w:rsid w:val="009F5281"/>
    <w:rsid w:val="009F7818"/>
    <w:rsid w:val="00A00F18"/>
    <w:rsid w:val="00A039A9"/>
    <w:rsid w:val="00A04E6F"/>
    <w:rsid w:val="00A12F79"/>
    <w:rsid w:val="00A12F8F"/>
    <w:rsid w:val="00A20151"/>
    <w:rsid w:val="00A214B6"/>
    <w:rsid w:val="00A43B19"/>
    <w:rsid w:val="00A43DC5"/>
    <w:rsid w:val="00A5288E"/>
    <w:rsid w:val="00A625BA"/>
    <w:rsid w:val="00A62AAB"/>
    <w:rsid w:val="00A636C9"/>
    <w:rsid w:val="00A660BF"/>
    <w:rsid w:val="00A7605A"/>
    <w:rsid w:val="00A7702C"/>
    <w:rsid w:val="00A8627E"/>
    <w:rsid w:val="00A94376"/>
    <w:rsid w:val="00AC1FBC"/>
    <w:rsid w:val="00AC2DC9"/>
    <w:rsid w:val="00AC4BED"/>
    <w:rsid w:val="00AC60BF"/>
    <w:rsid w:val="00AD483C"/>
    <w:rsid w:val="00AD4F3F"/>
    <w:rsid w:val="00AE1774"/>
    <w:rsid w:val="00AE3D93"/>
    <w:rsid w:val="00AF3FE0"/>
    <w:rsid w:val="00AF7506"/>
    <w:rsid w:val="00B111AD"/>
    <w:rsid w:val="00B20519"/>
    <w:rsid w:val="00B41A3B"/>
    <w:rsid w:val="00B63B63"/>
    <w:rsid w:val="00B6791B"/>
    <w:rsid w:val="00B73C01"/>
    <w:rsid w:val="00B7701D"/>
    <w:rsid w:val="00B77EFD"/>
    <w:rsid w:val="00B804E7"/>
    <w:rsid w:val="00B81DE2"/>
    <w:rsid w:val="00B859A4"/>
    <w:rsid w:val="00B945EB"/>
    <w:rsid w:val="00BA00A3"/>
    <w:rsid w:val="00BB1C99"/>
    <w:rsid w:val="00BB2494"/>
    <w:rsid w:val="00BC2AAA"/>
    <w:rsid w:val="00BC3421"/>
    <w:rsid w:val="00BE62B8"/>
    <w:rsid w:val="00BF131C"/>
    <w:rsid w:val="00BF165A"/>
    <w:rsid w:val="00BF3CF8"/>
    <w:rsid w:val="00C03DD3"/>
    <w:rsid w:val="00C07292"/>
    <w:rsid w:val="00C12124"/>
    <w:rsid w:val="00C15D04"/>
    <w:rsid w:val="00C16478"/>
    <w:rsid w:val="00C40F31"/>
    <w:rsid w:val="00C43825"/>
    <w:rsid w:val="00C52369"/>
    <w:rsid w:val="00C5724F"/>
    <w:rsid w:val="00C62D3D"/>
    <w:rsid w:val="00C6480A"/>
    <w:rsid w:val="00C648E3"/>
    <w:rsid w:val="00C70AA1"/>
    <w:rsid w:val="00C76822"/>
    <w:rsid w:val="00C852D6"/>
    <w:rsid w:val="00C9619C"/>
    <w:rsid w:val="00CA186C"/>
    <w:rsid w:val="00CA200E"/>
    <w:rsid w:val="00CA6210"/>
    <w:rsid w:val="00CB1456"/>
    <w:rsid w:val="00CB36FE"/>
    <w:rsid w:val="00CB4669"/>
    <w:rsid w:val="00CC1ACD"/>
    <w:rsid w:val="00CC592F"/>
    <w:rsid w:val="00CC6EBE"/>
    <w:rsid w:val="00CC7C6F"/>
    <w:rsid w:val="00CD2824"/>
    <w:rsid w:val="00CF3839"/>
    <w:rsid w:val="00CF403C"/>
    <w:rsid w:val="00D07A20"/>
    <w:rsid w:val="00D170DA"/>
    <w:rsid w:val="00D25445"/>
    <w:rsid w:val="00D44A62"/>
    <w:rsid w:val="00D46E83"/>
    <w:rsid w:val="00D63B83"/>
    <w:rsid w:val="00D66C32"/>
    <w:rsid w:val="00D73224"/>
    <w:rsid w:val="00D81220"/>
    <w:rsid w:val="00D8205A"/>
    <w:rsid w:val="00D86CED"/>
    <w:rsid w:val="00DA05DF"/>
    <w:rsid w:val="00DA2E0F"/>
    <w:rsid w:val="00DA4546"/>
    <w:rsid w:val="00DA4E23"/>
    <w:rsid w:val="00DA6D35"/>
    <w:rsid w:val="00DB0CEA"/>
    <w:rsid w:val="00DB3AA2"/>
    <w:rsid w:val="00DB4DE7"/>
    <w:rsid w:val="00DB6BDF"/>
    <w:rsid w:val="00DB7154"/>
    <w:rsid w:val="00DC3A79"/>
    <w:rsid w:val="00DC7FC5"/>
    <w:rsid w:val="00DD2EFC"/>
    <w:rsid w:val="00DE1E55"/>
    <w:rsid w:val="00E00D26"/>
    <w:rsid w:val="00E02B27"/>
    <w:rsid w:val="00E13A5E"/>
    <w:rsid w:val="00E26BCF"/>
    <w:rsid w:val="00E4426A"/>
    <w:rsid w:val="00E628C6"/>
    <w:rsid w:val="00E82D0D"/>
    <w:rsid w:val="00E83D7E"/>
    <w:rsid w:val="00E87A6F"/>
    <w:rsid w:val="00E90CF3"/>
    <w:rsid w:val="00E96227"/>
    <w:rsid w:val="00EC0084"/>
    <w:rsid w:val="00EC1296"/>
    <w:rsid w:val="00EC28DD"/>
    <w:rsid w:val="00EE1103"/>
    <w:rsid w:val="00EE1898"/>
    <w:rsid w:val="00EE25F2"/>
    <w:rsid w:val="00EE37DB"/>
    <w:rsid w:val="00EF03F6"/>
    <w:rsid w:val="00EF6BB1"/>
    <w:rsid w:val="00F02403"/>
    <w:rsid w:val="00F024C9"/>
    <w:rsid w:val="00F02DDE"/>
    <w:rsid w:val="00F13303"/>
    <w:rsid w:val="00F22B35"/>
    <w:rsid w:val="00F241B5"/>
    <w:rsid w:val="00F31462"/>
    <w:rsid w:val="00F33D22"/>
    <w:rsid w:val="00F56958"/>
    <w:rsid w:val="00F60280"/>
    <w:rsid w:val="00F638B7"/>
    <w:rsid w:val="00F63ECC"/>
    <w:rsid w:val="00F66B10"/>
    <w:rsid w:val="00F775A7"/>
    <w:rsid w:val="00F93BF4"/>
    <w:rsid w:val="00F94460"/>
    <w:rsid w:val="00FA44A6"/>
    <w:rsid w:val="00FC21B1"/>
    <w:rsid w:val="00FC258E"/>
    <w:rsid w:val="00FC288C"/>
    <w:rsid w:val="00FC3AD5"/>
    <w:rsid w:val="00FC416B"/>
    <w:rsid w:val="00FD3CF2"/>
    <w:rsid w:val="00FD70F7"/>
    <w:rsid w:val="00FD716E"/>
    <w:rsid w:val="00FE388F"/>
    <w:rsid w:val="00FF19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73E6B2"/>
  <w15:docId w15:val="{2C959C98-C656-461B-AA40-501AF160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he-IL"/>
      </w:rPr>
    </w:rPrDefault>
    <w:pPrDefault>
      <w:pPr>
        <w:bidi/>
        <w:spacing w:after="160" w:line="312"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5ACD"/>
  </w:style>
  <w:style w:type="paragraph" w:styleId="1">
    <w:name w:val="heading 1"/>
    <w:basedOn w:val="a"/>
    <w:next w:val="a"/>
    <w:link w:val="10"/>
    <w:uiPriority w:val="9"/>
    <w:qFormat/>
    <w:rsid w:val="005F5ACD"/>
    <w:pPr>
      <w:keepNext/>
      <w:keepLines/>
      <w:pBdr>
        <w:left w:val="single" w:sz="12" w:space="12" w:color="A50E82"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2">
    <w:name w:val="heading 2"/>
    <w:basedOn w:val="a"/>
    <w:next w:val="a"/>
    <w:link w:val="20"/>
    <w:uiPriority w:val="9"/>
    <w:semiHidden/>
    <w:unhideWhenUsed/>
    <w:qFormat/>
    <w:rsid w:val="005F5ACD"/>
    <w:pPr>
      <w:keepNext/>
      <w:keepLines/>
      <w:spacing w:before="120" w:after="0" w:line="240" w:lineRule="auto"/>
      <w:outlineLvl w:val="1"/>
    </w:pPr>
    <w:rPr>
      <w:rFonts w:asciiTheme="majorHAnsi" w:eastAsiaTheme="majorEastAsia" w:hAnsiTheme="majorHAnsi" w:cstheme="majorBidi"/>
      <w:sz w:val="36"/>
      <w:szCs w:val="36"/>
    </w:rPr>
  </w:style>
  <w:style w:type="paragraph" w:styleId="3">
    <w:name w:val="heading 3"/>
    <w:basedOn w:val="a"/>
    <w:next w:val="a"/>
    <w:link w:val="30"/>
    <w:uiPriority w:val="9"/>
    <w:semiHidden/>
    <w:unhideWhenUsed/>
    <w:qFormat/>
    <w:rsid w:val="005F5ACD"/>
    <w:pPr>
      <w:keepNext/>
      <w:keepLines/>
      <w:spacing w:before="80" w:after="0" w:line="240" w:lineRule="auto"/>
      <w:outlineLvl w:val="2"/>
    </w:pPr>
    <w:rPr>
      <w:rFonts w:asciiTheme="majorHAnsi" w:eastAsiaTheme="majorEastAsia" w:hAnsiTheme="majorHAnsi" w:cstheme="majorBidi"/>
      <w:caps/>
      <w:sz w:val="28"/>
      <w:szCs w:val="28"/>
    </w:rPr>
  </w:style>
  <w:style w:type="paragraph" w:styleId="4">
    <w:name w:val="heading 4"/>
    <w:basedOn w:val="a"/>
    <w:next w:val="a"/>
    <w:link w:val="40"/>
    <w:uiPriority w:val="9"/>
    <w:semiHidden/>
    <w:unhideWhenUsed/>
    <w:qFormat/>
    <w:rsid w:val="005F5ACD"/>
    <w:pPr>
      <w:keepNext/>
      <w:keepLines/>
      <w:spacing w:before="80" w:after="0" w:line="240" w:lineRule="auto"/>
      <w:outlineLvl w:val="3"/>
    </w:pPr>
    <w:rPr>
      <w:rFonts w:asciiTheme="majorHAnsi" w:eastAsiaTheme="majorEastAsia" w:hAnsiTheme="majorHAnsi" w:cstheme="majorBidi"/>
      <w:i/>
      <w:iCs/>
      <w:sz w:val="28"/>
      <w:szCs w:val="28"/>
    </w:rPr>
  </w:style>
  <w:style w:type="paragraph" w:styleId="5">
    <w:name w:val="heading 5"/>
    <w:basedOn w:val="a"/>
    <w:next w:val="a"/>
    <w:link w:val="50"/>
    <w:uiPriority w:val="9"/>
    <w:semiHidden/>
    <w:unhideWhenUsed/>
    <w:qFormat/>
    <w:rsid w:val="005F5ACD"/>
    <w:pPr>
      <w:keepNext/>
      <w:keepLines/>
      <w:spacing w:before="80" w:after="0" w:line="240" w:lineRule="auto"/>
      <w:outlineLvl w:val="4"/>
    </w:pPr>
    <w:rPr>
      <w:rFonts w:asciiTheme="majorHAnsi" w:eastAsiaTheme="majorEastAsia" w:hAnsiTheme="majorHAnsi" w:cstheme="majorBidi"/>
      <w:sz w:val="24"/>
      <w:szCs w:val="24"/>
    </w:rPr>
  </w:style>
  <w:style w:type="paragraph" w:styleId="6">
    <w:name w:val="heading 6"/>
    <w:basedOn w:val="a"/>
    <w:next w:val="a"/>
    <w:link w:val="60"/>
    <w:uiPriority w:val="9"/>
    <w:semiHidden/>
    <w:unhideWhenUsed/>
    <w:qFormat/>
    <w:rsid w:val="005F5ACD"/>
    <w:pPr>
      <w:keepNext/>
      <w:keepLines/>
      <w:spacing w:before="80" w:after="0" w:line="240" w:lineRule="auto"/>
      <w:outlineLvl w:val="5"/>
    </w:pPr>
    <w:rPr>
      <w:rFonts w:asciiTheme="majorHAnsi" w:eastAsiaTheme="majorEastAsia" w:hAnsiTheme="majorHAnsi" w:cstheme="majorBidi"/>
      <w:i/>
      <w:iCs/>
      <w:sz w:val="24"/>
      <w:szCs w:val="24"/>
    </w:rPr>
  </w:style>
  <w:style w:type="paragraph" w:styleId="7">
    <w:name w:val="heading 7"/>
    <w:basedOn w:val="a"/>
    <w:next w:val="a"/>
    <w:link w:val="70"/>
    <w:uiPriority w:val="9"/>
    <w:semiHidden/>
    <w:unhideWhenUsed/>
    <w:qFormat/>
    <w:rsid w:val="005F5ACD"/>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8">
    <w:name w:val="heading 8"/>
    <w:basedOn w:val="a"/>
    <w:next w:val="a"/>
    <w:link w:val="80"/>
    <w:uiPriority w:val="9"/>
    <w:semiHidden/>
    <w:unhideWhenUsed/>
    <w:qFormat/>
    <w:rsid w:val="005F5ACD"/>
    <w:pPr>
      <w:keepNext/>
      <w:keepLines/>
      <w:spacing w:before="80" w:after="0" w:line="240" w:lineRule="auto"/>
      <w:outlineLvl w:val="7"/>
    </w:pPr>
    <w:rPr>
      <w:rFonts w:asciiTheme="majorHAnsi" w:eastAsiaTheme="majorEastAsia" w:hAnsiTheme="majorHAnsi" w:cstheme="majorBidi"/>
      <w:caps/>
    </w:rPr>
  </w:style>
  <w:style w:type="paragraph" w:styleId="9">
    <w:name w:val="heading 9"/>
    <w:basedOn w:val="a"/>
    <w:next w:val="a"/>
    <w:link w:val="90"/>
    <w:uiPriority w:val="9"/>
    <w:semiHidden/>
    <w:unhideWhenUsed/>
    <w:qFormat/>
    <w:rsid w:val="005F5ACD"/>
    <w:pPr>
      <w:keepNext/>
      <w:keepLines/>
      <w:spacing w:before="80" w:after="0" w:line="240" w:lineRule="auto"/>
      <w:outlineLvl w:val="8"/>
    </w:pPr>
    <w:rPr>
      <w:rFonts w:asciiTheme="majorHAnsi" w:eastAsiaTheme="majorEastAsia" w:hAnsiTheme="majorHAnsi" w:cstheme="majorBidi"/>
      <w:i/>
      <w:iCs/>
      <w: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3A"/>
    <w:pPr>
      <w:tabs>
        <w:tab w:val="center" w:pos="4153"/>
        <w:tab w:val="right" w:pos="8306"/>
      </w:tabs>
    </w:pPr>
  </w:style>
  <w:style w:type="character" w:customStyle="1" w:styleId="a4">
    <w:name w:val="כותרת עליונה תו"/>
    <w:link w:val="a3"/>
    <w:rsid w:val="0055583A"/>
    <w:rPr>
      <w:sz w:val="24"/>
      <w:szCs w:val="24"/>
    </w:rPr>
  </w:style>
  <w:style w:type="paragraph" w:styleId="a5">
    <w:name w:val="footer"/>
    <w:basedOn w:val="a"/>
    <w:link w:val="a6"/>
    <w:rsid w:val="0055583A"/>
    <w:pPr>
      <w:tabs>
        <w:tab w:val="center" w:pos="4153"/>
        <w:tab w:val="right" w:pos="8306"/>
      </w:tabs>
    </w:pPr>
  </w:style>
  <w:style w:type="character" w:customStyle="1" w:styleId="a6">
    <w:name w:val="כותרת תחתונה תו"/>
    <w:link w:val="a5"/>
    <w:rsid w:val="0055583A"/>
    <w:rPr>
      <w:sz w:val="24"/>
      <w:szCs w:val="24"/>
    </w:rPr>
  </w:style>
  <w:style w:type="paragraph" w:styleId="a7">
    <w:name w:val="Balloon Text"/>
    <w:basedOn w:val="a"/>
    <w:link w:val="a8"/>
    <w:rsid w:val="0055583A"/>
    <w:rPr>
      <w:rFonts w:ascii="Tahoma" w:hAnsi="Tahoma" w:cs="Tahoma"/>
      <w:sz w:val="16"/>
      <w:szCs w:val="16"/>
    </w:rPr>
  </w:style>
  <w:style w:type="character" w:customStyle="1" w:styleId="a8">
    <w:name w:val="טקסט בלונים תו"/>
    <w:link w:val="a7"/>
    <w:rsid w:val="0055583A"/>
    <w:rPr>
      <w:rFonts w:ascii="Tahoma" w:hAnsi="Tahoma" w:cs="Tahoma"/>
      <w:sz w:val="16"/>
      <w:szCs w:val="16"/>
    </w:rPr>
  </w:style>
  <w:style w:type="table" w:styleId="a9">
    <w:name w:val="Table Grid"/>
    <w:basedOn w:val="a1"/>
    <w:uiPriority w:val="59"/>
    <w:rsid w:val="005558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D2EFC"/>
    <w:pPr>
      <w:ind w:left="720"/>
      <w:contextualSpacing/>
    </w:pPr>
  </w:style>
  <w:style w:type="paragraph" w:styleId="NormalWeb">
    <w:name w:val="Normal (Web)"/>
    <w:basedOn w:val="a"/>
    <w:uiPriority w:val="99"/>
    <w:unhideWhenUsed/>
    <w:rsid w:val="008B6DF3"/>
    <w:pPr>
      <w:bidi w:val="0"/>
      <w:spacing w:before="100" w:beforeAutospacing="1" w:after="100" w:afterAutospacing="1"/>
    </w:pPr>
    <w:rPr>
      <w:rFonts w:eastAsiaTheme="minorHAnsi"/>
    </w:rPr>
  </w:style>
  <w:style w:type="character" w:customStyle="1" w:styleId="10">
    <w:name w:val="כותרת 1 תו"/>
    <w:basedOn w:val="a0"/>
    <w:link w:val="1"/>
    <w:uiPriority w:val="9"/>
    <w:rsid w:val="005F5ACD"/>
    <w:rPr>
      <w:rFonts w:asciiTheme="majorHAnsi" w:eastAsiaTheme="majorEastAsia" w:hAnsiTheme="majorHAnsi" w:cstheme="majorBidi"/>
      <w:caps/>
      <w:spacing w:val="10"/>
      <w:sz w:val="36"/>
      <w:szCs w:val="36"/>
    </w:rPr>
  </w:style>
  <w:style w:type="character" w:customStyle="1" w:styleId="20">
    <w:name w:val="כותרת 2 תו"/>
    <w:basedOn w:val="a0"/>
    <w:link w:val="2"/>
    <w:uiPriority w:val="9"/>
    <w:semiHidden/>
    <w:rsid w:val="005F5ACD"/>
    <w:rPr>
      <w:rFonts w:asciiTheme="majorHAnsi" w:eastAsiaTheme="majorEastAsia" w:hAnsiTheme="majorHAnsi" w:cstheme="majorBidi"/>
      <w:sz w:val="36"/>
      <w:szCs w:val="36"/>
    </w:rPr>
  </w:style>
  <w:style w:type="character" w:customStyle="1" w:styleId="30">
    <w:name w:val="כותרת 3 תו"/>
    <w:basedOn w:val="a0"/>
    <w:link w:val="3"/>
    <w:uiPriority w:val="9"/>
    <w:semiHidden/>
    <w:rsid w:val="005F5ACD"/>
    <w:rPr>
      <w:rFonts w:asciiTheme="majorHAnsi" w:eastAsiaTheme="majorEastAsia" w:hAnsiTheme="majorHAnsi" w:cstheme="majorBidi"/>
      <w:caps/>
      <w:sz w:val="28"/>
      <w:szCs w:val="28"/>
    </w:rPr>
  </w:style>
  <w:style w:type="character" w:customStyle="1" w:styleId="40">
    <w:name w:val="כותרת 4 תו"/>
    <w:basedOn w:val="a0"/>
    <w:link w:val="4"/>
    <w:uiPriority w:val="9"/>
    <w:semiHidden/>
    <w:rsid w:val="005F5ACD"/>
    <w:rPr>
      <w:rFonts w:asciiTheme="majorHAnsi" w:eastAsiaTheme="majorEastAsia" w:hAnsiTheme="majorHAnsi" w:cstheme="majorBidi"/>
      <w:i/>
      <w:iCs/>
      <w:sz w:val="28"/>
      <w:szCs w:val="28"/>
    </w:rPr>
  </w:style>
  <w:style w:type="character" w:customStyle="1" w:styleId="50">
    <w:name w:val="כותרת 5 תו"/>
    <w:basedOn w:val="a0"/>
    <w:link w:val="5"/>
    <w:uiPriority w:val="9"/>
    <w:semiHidden/>
    <w:rsid w:val="005F5ACD"/>
    <w:rPr>
      <w:rFonts w:asciiTheme="majorHAnsi" w:eastAsiaTheme="majorEastAsia" w:hAnsiTheme="majorHAnsi" w:cstheme="majorBidi"/>
      <w:sz w:val="24"/>
      <w:szCs w:val="24"/>
    </w:rPr>
  </w:style>
  <w:style w:type="character" w:customStyle="1" w:styleId="60">
    <w:name w:val="כותרת 6 תו"/>
    <w:basedOn w:val="a0"/>
    <w:link w:val="6"/>
    <w:uiPriority w:val="9"/>
    <w:semiHidden/>
    <w:rsid w:val="005F5ACD"/>
    <w:rPr>
      <w:rFonts w:asciiTheme="majorHAnsi" w:eastAsiaTheme="majorEastAsia" w:hAnsiTheme="majorHAnsi" w:cstheme="majorBidi"/>
      <w:i/>
      <w:iCs/>
      <w:sz w:val="24"/>
      <w:szCs w:val="24"/>
    </w:rPr>
  </w:style>
  <w:style w:type="character" w:customStyle="1" w:styleId="70">
    <w:name w:val="כותרת 7 תו"/>
    <w:basedOn w:val="a0"/>
    <w:link w:val="7"/>
    <w:uiPriority w:val="9"/>
    <w:semiHidden/>
    <w:rsid w:val="005F5ACD"/>
    <w:rPr>
      <w:rFonts w:asciiTheme="majorHAnsi" w:eastAsiaTheme="majorEastAsia" w:hAnsiTheme="majorHAnsi" w:cstheme="majorBidi"/>
      <w:color w:val="595959" w:themeColor="text1" w:themeTint="A6"/>
      <w:sz w:val="24"/>
      <w:szCs w:val="24"/>
    </w:rPr>
  </w:style>
  <w:style w:type="character" w:customStyle="1" w:styleId="80">
    <w:name w:val="כותרת 8 תו"/>
    <w:basedOn w:val="a0"/>
    <w:link w:val="8"/>
    <w:uiPriority w:val="9"/>
    <w:semiHidden/>
    <w:rsid w:val="005F5ACD"/>
    <w:rPr>
      <w:rFonts w:asciiTheme="majorHAnsi" w:eastAsiaTheme="majorEastAsia" w:hAnsiTheme="majorHAnsi" w:cstheme="majorBidi"/>
      <w:caps/>
    </w:rPr>
  </w:style>
  <w:style w:type="character" w:customStyle="1" w:styleId="90">
    <w:name w:val="כותרת 9 תו"/>
    <w:basedOn w:val="a0"/>
    <w:link w:val="9"/>
    <w:uiPriority w:val="9"/>
    <w:semiHidden/>
    <w:rsid w:val="005F5ACD"/>
    <w:rPr>
      <w:rFonts w:asciiTheme="majorHAnsi" w:eastAsiaTheme="majorEastAsia" w:hAnsiTheme="majorHAnsi" w:cstheme="majorBidi"/>
      <w:i/>
      <w:iCs/>
      <w:caps/>
    </w:rPr>
  </w:style>
  <w:style w:type="paragraph" w:styleId="ab">
    <w:name w:val="caption"/>
    <w:basedOn w:val="a"/>
    <w:next w:val="a"/>
    <w:uiPriority w:val="35"/>
    <w:semiHidden/>
    <w:unhideWhenUsed/>
    <w:qFormat/>
    <w:rsid w:val="005F5ACD"/>
    <w:pPr>
      <w:spacing w:line="240" w:lineRule="auto"/>
    </w:pPr>
    <w:rPr>
      <w:b/>
      <w:bCs/>
      <w:color w:val="A50E82" w:themeColor="accent2"/>
      <w:spacing w:val="10"/>
      <w:sz w:val="16"/>
      <w:szCs w:val="16"/>
    </w:rPr>
  </w:style>
  <w:style w:type="paragraph" w:styleId="ac">
    <w:name w:val="Title"/>
    <w:basedOn w:val="a"/>
    <w:next w:val="a"/>
    <w:link w:val="ad"/>
    <w:uiPriority w:val="10"/>
    <w:qFormat/>
    <w:rsid w:val="005F5ACD"/>
    <w:pPr>
      <w:spacing w:after="0" w:line="240" w:lineRule="auto"/>
      <w:contextualSpacing/>
    </w:pPr>
    <w:rPr>
      <w:rFonts w:asciiTheme="majorHAnsi" w:eastAsiaTheme="majorEastAsia" w:hAnsiTheme="majorHAnsi" w:cstheme="majorBidi"/>
      <w:caps/>
      <w:spacing w:val="40"/>
      <w:sz w:val="76"/>
      <w:szCs w:val="76"/>
    </w:rPr>
  </w:style>
  <w:style w:type="character" w:customStyle="1" w:styleId="ad">
    <w:name w:val="כותרת טקסט תו"/>
    <w:basedOn w:val="a0"/>
    <w:link w:val="ac"/>
    <w:uiPriority w:val="10"/>
    <w:rsid w:val="005F5ACD"/>
    <w:rPr>
      <w:rFonts w:asciiTheme="majorHAnsi" w:eastAsiaTheme="majorEastAsia" w:hAnsiTheme="majorHAnsi" w:cstheme="majorBidi"/>
      <w:caps/>
      <w:spacing w:val="40"/>
      <w:sz w:val="76"/>
      <w:szCs w:val="76"/>
    </w:rPr>
  </w:style>
  <w:style w:type="paragraph" w:styleId="ae">
    <w:name w:val="Subtitle"/>
    <w:basedOn w:val="a"/>
    <w:next w:val="a"/>
    <w:link w:val="af"/>
    <w:uiPriority w:val="11"/>
    <w:qFormat/>
    <w:rsid w:val="005F5ACD"/>
    <w:pPr>
      <w:numPr>
        <w:ilvl w:val="1"/>
      </w:numPr>
      <w:spacing w:after="240"/>
    </w:pPr>
    <w:rPr>
      <w:color w:val="000000" w:themeColor="text1"/>
      <w:sz w:val="24"/>
      <w:szCs w:val="24"/>
    </w:rPr>
  </w:style>
  <w:style w:type="character" w:customStyle="1" w:styleId="af">
    <w:name w:val="כותרת משנה תו"/>
    <w:basedOn w:val="a0"/>
    <w:link w:val="ae"/>
    <w:uiPriority w:val="11"/>
    <w:rsid w:val="005F5ACD"/>
    <w:rPr>
      <w:color w:val="000000" w:themeColor="text1"/>
      <w:sz w:val="24"/>
      <w:szCs w:val="24"/>
    </w:rPr>
  </w:style>
  <w:style w:type="character" w:styleId="af0">
    <w:name w:val="Strong"/>
    <w:basedOn w:val="a0"/>
    <w:uiPriority w:val="22"/>
    <w:qFormat/>
    <w:rsid w:val="005F5ACD"/>
    <w:rPr>
      <w:rFonts w:asciiTheme="minorHAnsi" w:eastAsiaTheme="minorEastAsia" w:hAnsiTheme="minorHAnsi" w:cstheme="minorBidi"/>
      <w:b/>
      <w:bCs/>
      <w:spacing w:val="0"/>
      <w:w w:val="100"/>
      <w:position w:val="0"/>
      <w:sz w:val="20"/>
      <w:szCs w:val="20"/>
    </w:rPr>
  </w:style>
  <w:style w:type="character" w:styleId="af1">
    <w:name w:val="Emphasis"/>
    <w:basedOn w:val="a0"/>
    <w:uiPriority w:val="20"/>
    <w:qFormat/>
    <w:rsid w:val="005F5ACD"/>
    <w:rPr>
      <w:rFonts w:asciiTheme="minorHAnsi" w:eastAsiaTheme="minorEastAsia" w:hAnsiTheme="minorHAnsi" w:cstheme="minorBidi"/>
      <w:i/>
      <w:iCs/>
      <w:color w:val="7B0A60" w:themeColor="accent2" w:themeShade="BF"/>
      <w:sz w:val="20"/>
      <w:szCs w:val="20"/>
    </w:rPr>
  </w:style>
  <w:style w:type="paragraph" w:styleId="af2">
    <w:name w:val="No Spacing"/>
    <w:uiPriority w:val="1"/>
    <w:qFormat/>
    <w:rsid w:val="005F5ACD"/>
    <w:pPr>
      <w:spacing w:after="0" w:line="240" w:lineRule="auto"/>
    </w:pPr>
  </w:style>
  <w:style w:type="paragraph" w:styleId="af3">
    <w:name w:val="Quote"/>
    <w:basedOn w:val="a"/>
    <w:next w:val="a"/>
    <w:link w:val="af4"/>
    <w:uiPriority w:val="29"/>
    <w:qFormat/>
    <w:rsid w:val="005F5ACD"/>
    <w:pPr>
      <w:spacing w:before="160"/>
      <w:ind w:left="720"/>
    </w:pPr>
    <w:rPr>
      <w:rFonts w:asciiTheme="majorHAnsi" w:eastAsiaTheme="majorEastAsia" w:hAnsiTheme="majorHAnsi" w:cstheme="majorBidi"/>
      <w:sz w:val="24"/>
      <w:szCs w:val="24"/>
    </w:rPr>
  </w:style>
  <w:style w:type="character" w:customStyle="1" w:styleId="af4">
    <w:name w:val="ציטוט תו"/>
    <w:basedOn w:val="a0"/>
    <w:link w:val="af3"/>
    <w:uiPriority w:val="29"/>
    <w:rsid w:val="005F5ACD"/>
    <w:rPr>
      <w:rFonts w:asciiTheme="majorHAnsi" w:eastAsiaTheme="majorEastAsia" w:hAnsiTheme="majorHAnsi" w:cstheme="majorBidi"/>
      <w:sz w:val="24"/>
      <w:szCs w:val="24"/>
    </w:rPr>
  </w:style>
  <w:style w:type="paragraph" w:styleId="af5">
    <w:name w:val="Intense Quote"/>
    <w:basedOn w:val="a"/>
    <w:next w:val="a"/>
    <w:link w:val="af6"/>
    <w:uiPriority w:val="30"/>
    <w:qFormat/>
    <w:rsid w:val="005F5ACD"/>
    <w:pPr>
      <w:spacing w:before="100" w:beforeAutospacing="1" w:after="240"/>
      <w:ind w:left="936" w:right="936"/>
      <w:jc w:val="center"/>
    </w:pPr>
    <w:rPr>
      <w:rFonts w:asciiTheme="majorHAnsi" w:eastAsiaTheme="majorEastAsia" w:hAnsiTheme="majorHAnsi" w:cstheme="majorBidi"/>
      <w:caps/>
      <w:color w:val="7B0A60" w:themeColor="accent2" w:themeShade="BF"/>
      <w:spacing w:val="10"/>
      <w:sz w:val="28"/>
      <w:szCs w:val="28"/>
    </w:rPr>
  </w:style>
  <w:style w:type="character" w:customStyle="1" w:styleId="af6">
    <w:name w:val="ציטוט חזק תו"/>
    <w:basedOn w:val="a0"/>
    <w:link w:val="af5"/>
    <w:uiPriority w:val="30"/>
    <w:rsid w:val="005F5ACD"/>
    <w:rPr>
      <w:rFonts w:asciiTheme="majorHAnsi" w:eastAsiaTheme="majorEastAsia" w:hAnsiTheme="majorHAnsi" w:cstheme="majorBidi"/>
      <w:caps/>
      <w:color w:val="7B0A60" w:themeColor="accent2" w:themeShade="BF"/>
      <w:spacing w:val="10"/>
      <w:sz w:val="28"/>
      <w:szCs w:val="28"/>
    </w:rPr>
  </w:style>
  <w:style w:type="character" w:styleId="af7">
    <w:name w:val="Subtle Emphasis"/>
    <w:basedOn w:val="a0"/>
    <w:uiPriority w:val="19"/>
    <w:qFormat/>
    <w:rsid w:val="005F5ACD"/>
    <w:rPr>
      <w:i/>
      <w:iCs/>
      <w:color w:val="auto"/>
    </w:rPr>
  </w:style>
  <w:style w:type="character" w:styleId="af8">
    <w:name w:val="Intense Emphasis"/>
    <w:basedOn w:val="a0"/>
    <w:uiPriority w:val="21"/>
    <w:qFormat/>
    <w:rsid w:val="005F5ACD"/>
    <w:rPr>
      <w:rFonts w:asciiTheme="minorHAnsi" w:eastAsiaTheme="minorEastAsia" w:hAnsiTheme="minorHAnsi" w:cstheme="minorBidi"/>
      <w:b/>
      <w:bCs/>
      <w:i/>
      <w:iCs/>
      <w:color w:val="7B0A60" w:themeColor="accent2" w:themeShade="BF"/>
      <w:spacing w:val="0"/>
      <w:w w:val="100"/>
      <w:position w:val="0"/>
      <w:sz w:val="20"/>
      <w:szCs w:val="20"/>
    </w:rPr>
  </w:style>
  <w:style w:type="character" w:styleId="af9">
    <w:name w:val="Subtle Reference"/>
    <w:basedOn w:val="a0"/>
    <w:uiPriority w:val="31"/>
    <w:qFormat/>
    <w:rsid w:val="005F5ACD"/>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afa">
    <w:name w:val="Intense Reference"/>
    <w:basedOn w:val="a0"/>
    <w:uiPriority w:val="32"/>
    <w:qFormat/>
    <w:rsid w:val="005F5ACD"/>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afb">
    <w:name w:val="Book Title"/>
    <w:basedOn w:val="a0"/>
    <w:uiPriority w:val="33"/>
    <w:qFormat/>
    <w:rsid w:val="005F5ACD"/>
    <w:rPr>
      <w:rFonts w:asciiTheme="minorHAnsi" w:eastAsiaTheme="minorEastAsia" w:hAnsiTheme="minorHAnsi" w:cstheme="minorBidi"/>
      <w:b/>
      <w:bCs/>
      <w:i/>
      <w:iCs/>
      <w:caps w:val="0"/>
      <w:smallCaps w:val="0"/>
      <w:color w:val="auto"/>
      <w:spacing w:val="10"/>
      <w:w w:val="100"/>
      <w:sz w:val="20"/>
      <w:szCs w:val="20"/>
    </w:rPr>
  </w:style>
  <w:style w:type="paragraph" w:styleId="afc">
    <w:name w:val="TOC Heading"/>
    <w:basedOn w:val="1"/>
    <w:next w:val="a"/>
    <w:uiPriority w:val="39"/>
    <w:semiHidden/>
    <w:unhideWhenUsed/>
    <w:qFormat/>
    <w:rsid w:val="005F5AC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910561">
      <w:bodyDiv w:val="1"/>
      <w:marLeft w:val="0"/>
      <w:marRight w:val="0"/>
      <w:marTop w:val="0"/>
      <w:marBottom w:val="0"/>
      <w:divBdr>
        <w:top w:val="none" w:sz="0" w:space="0" w:color="auto"/>
        <w:left w:val="none" w:sz="0" w:space="0" w:color="auto"/>
        <w:bottom w:val="none" w:sz="0" w:space="0" w:color="auto"/>
        <w:right w:val="none" w:sz="0" w:space="0" w:color="auto"/>
      </w:divBdr>
    </w:div>
    <w:div w:id="1344166822">
      <w:bodyDiv w:val="1"/>
      <w:marLeft w:val="0"/>
      <w:marRight w:val="0"/>
      <w:marTop w:val="0"/>
      <w:marBottom w:val="0"/>
      <w:divBdr>
        <w:top w:val="none" w:sz="0" w:space="0" w:color="auto"/>
        <w:left w:val="none" w:sz="0" w:space="0" w:color="auto"/>
        <w:bottom w:val="none" w:sz="0" w:space="0" w:color="auto"/>
        <w:right w:val="none" w:sz="0" w:space="0" w:color="auto"/>
      </w:divBdr>
    </w:div>
    <w:div w:id="1931888112">
      <w:bodyDiv w:val="1"/>
      <w:marLeft w:val="0"/>
      <w:marRight w:val="0"/>
      <w:marTop w:val="0"/>
      <w:marBottom w:val="0"/>
      <w:divBdr>
        <w:top w:val="none" w:sz="0" w:space="0" w:color="auto"/>
        <w:left w:val="none" w:sz="0" w:space="0" w:color="auto"/>
        <w:bottom w:val="none" w:sz="0" w:space="0" w:color="auto"/>
        <w:right w:val="none" w:sz="0" w:space="0" w:color="auto"/>
      </w:divBdr>
    </w:div>
    <w:div w:id="20599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089103\Desktop\&#1491;&#1512;&#1493;&#1512;%20&#1493;&#1500;&#1511;-&#1514;&#1489;&#1504;&#1497;&#1514;%20&#1500;&#1514;&#1500;&#1501;.dotx" TargetMode="External"/></Relationships>
</file>

<file path=word/theme/theme1.xml><?xml version="1.0" encoding="utf-8"?>
<a:theme xmlns:a="http://schemas.openxmlformats.org/drawingml/2006/main" name="פרוסה">
  <a:themeElements>
    <a:clrScheme name="פרוסה">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פרוסה">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פרוסה">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docProps/app.xml><?xml version="1.0" encoding="utf-8"?>
<Properties xmlns="http://schemas.openxmlformats.org/officeDocument/2006/extended-properties" xmlns:vt="http://schemas.openxmlformats.org/officeDocument/2006/docPropsVTypes">
  <Template>דרור ולק-תבנית לתלם</Template>
  <TotalTime>1</TotalTime>
  <Pages>1</Pages>
  <Words>687</Words>
  <Characters>3440</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מידע אודות יח' צור</vt:lpstr>
    </vt:vector>
  </TitlesOfParts>
  <Company>Israel Prison Service</Company>
  <LinksUpToDate>false</LinksUpToDate>
  <CharactersWithSpaces>4119</CharactersWithSpaces>
  <SharedDoc>false</SharedDoc>
  <HLinks>
    <vt:vector size="6" baseType="variant">
      <vt:variant>
        <vt:i4>2162764</vt:i4>
      </vt:variant>
      <vt:variant>
        <vt:i4>2198</vt:i4>
      </vt:variant>
      <vt:variant>
        <vt:i4>1025</vt:i4>
      </vt:variant>
      <vt:variant>
        <vt:i4>1</vt:i4>
      </vt:variant>
      <vt:variant>
        <vt:lpwstr>cid:image001.jpg@01CEA1B4.A8C597B0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מידע אודות יח' צור</dc:title>
  <dc:creator>Dror</dc:creator>
  <cp:lastModifiedBy>לשכת נציב - מזכירת הנציבה - אילנה צ'יקו</cp:lastModifiedBy>
  <cp:revision>5</cp:revision>
  <cp:lastPrinted>2020-04-05T13:18:00Z</cp:lastPrinted>
  <dcterms:created xsi:type="dcterms:W3CDTF">2020-04-05T13:25:00Z</dcterms:created>
  <dcterms:modified xsi:type="dcterms:W3CDTF">2020-04-16T07:11:00Z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lns:z">
    <vt:lpwstr>#RowsetSchema</vt:lpwstr>
  </property>
  <property fmtid="{D5CDD505-2E9C-101B-9397-08002B2CF9AE}" pid="3" name="ContentTypeId">
    <vt:lpwstr>0x0101000F0F5398ABCC774EA63F8BA657B40C6400816CAE9F8454F248813F0ACFD32CA49000CE025B08A460F24ABF7EA366F3819331</vt:lpwstr>
  </property>
  <property fmtid="{D5CDD505-2E9C-101B-9397-08002B2CF9AE}" pid="4" name="FileLeafRef">
    <vt:lpwstr>1271;#25147820.doc</vt:lpwstr>
  </property>
  <property fmtid="{D5CDD505-2E9C-101B-9397-08002B2CF9AE}" pid="5" name="Modified_x0020_By">
    <vt:lpwstr>i:0#.w|sbs-dom\059233668</vt:lpwstr>
  </property>
  <property fmtid="{D5CDD505-2E9C-101B-9397-08002B2CF9AE}" pid="6" name="Created_x0020_By">
    <vt:lpwstr>i:0#.w|sbs-dom\059233668</vt:lpwstr>
  </property>
  <property fmtid="{D5CDD505-2E9C-101B-9397-08002B2CF9AE}" pid="7" name="File_x0020_Type">
    <vt:lpwstr>doc</vt:lpwstr>
  </property>
  <property fmtid="{D5CDD505-2E9C-101B-9397-08002B2CF9AE}" pid="8" name="AutoNumber">
    <vt:lpwstr>25147820</vt:lpwstr>
  </property>
  <property fmtid="{D5CDD505-2E9C-101B-9397-08002B2CF9AE}" pid="9" name="SDCategories">
    <vt:lpwstr>:נציבות 1:ענף מחקר:חוק חופש המידע:מענה שנשלח;#</vt:lpwstr>
  </property>
  <property fmtid="{D5CDD505-2E9C-101B-9397-08002B2CF9AE}" pid="10" name="SDCategoryID">
    <vt:lpwstr>177536e19a94;#</vt:lpwstr>
  </property>
  <property fmtid="{D5CDD505-2E9C-101B-9397-08002B2CF9AE}" pid="11" name="SDAuthor">
    <vt:lpwstr>ענף רישום וניהול אסירים - יועמש חופש המידע - אילנה איבגי</vt:lpwstr>
  </property>
  <property fmtid="{D5CDD505-2E9C-101B-9397-08002B2CF9AE}" pid="12" name="SDDocDate">
    <vt:lpwstr>29/03/2020</vt:lpwstr>
  </property>
  <property fmtid="{D5CDD505-2E9C-101B-9397-08002B2CF9AE}" pid="13" name="SDHebDate">
    <vt:lpwstr>ד' בניסן, התש"פ</vt:lpwstr>
  </property>
  <property fmtid="{D5CDD505-2E9C-101B-9397-08002B2CF9AE}" pid="14" name="SDToList">
    <vt:lpwstr>לכבוד
הגב' ספיר יהב
משנה - התנועה לחופש המידע</vt:lpwstr>
  </property>
  <property fmtid="{D5CDD505-2E9C-101B-9397-08002B2CF9AE}" pid="15" name="SDDocumentSource">
    <vt:lpwstr>SDNewFile</vt:lpwstr>
  </property>
  <property fmtid="{D5CDD505-2E9C-101B-9397-08002B2CF9AE}" pid="16" name="SDImportance">
    <vt:lpwstr>0</vt:lpwstr>
  </property>
  <property fmtid="{D5CDD505-2E9C-101B-9397-08002B2CF9AE}" pid="17" name="Sivug">
    <vt:lpwstr>בלמ"ס</vt:lpwstr>
  </property>
  <property fmtid="{D5CDD505-2E9C-101B-9397-08002B2CF9AE}" pid="18" name="ID">
    <vt:lpwstr>1271</vt:lpwstr>
  </property>
  <property fmtid="{D5CDD505-2E9C-101B-9397-08002B2CF9AE}" pid="19" name="ContentType">
    <vt:lpwstr>יחידת מחקר - דואר יוצא</vt:lpwstr>
  </property>
  <property fmtid="{D5CDD505-2E9C-101B-9397-08002B2CF9AE}" pid="20" name="Created">
    <vt:lpwstr>29/03/2020</vt:lpwstr>
  </property>
  <property fmtid="{D5CDD505-2E9C-101B-9397-08002B2CF9AE}" pid="21" name="Author">
    <vt:lpwstr>488;#ענף רישום וניהול אסירים - יועמש חופש המידע - אילנה איבגי</vt:lpwstr>
  </property>
  <property fmtid="{D5CDD505-2E9C-101B-9397-08002B2CF9AE}" pid="22" name="Modified">
    <vt:lpwstr>29/03/2020</vt:lpwstr>
  </property>
  <property fmtid="{D5CDD505-2E9C-101B-9397-08002B2CF9AE}" pid="23" name="Editor">
    <vt:lpwstr>488;#ענף רישום וניהול אסירים - יועמש חופש המידע - אילנה איבגי</vt:lpwstr>
  </property>
  <property fmtid="{D5CDD505-2E9C-101B-9397-08002B2CF9AE}" pid="24" name="_ModerationStatus">
    <vt:lpwstr>0</vt:lpwstr>
  </property>
  <property fmtid="{D5CDD505-2E9C-101B-9397-08002B2CF9AE}" pid="25" name="FileRef">
    <vt:lpwstr>1271;#sites/Netsivut1/ResearchUnit/DocLib/DocLib automatically created by sharedocs 1/25147820.doc</vt:lpwstr>
  </property>
  <property fmtid="{D5CDD505-2E9C-101B-9397-08002B2CF9AE}" pid="26" name="FileDirRef">
    <vt:lpwstr>1271;#sites/Netsivut1/ResearchUnit/DocLib/DocLib automatically created by sharedocs 1</vt:lpwstr>
  </property>
  <property fmtid="{D5CDD505-2E9C-101B-9397-08002B2CF9AE}" pid="27" name="Last_x0020_Modified">
    <vt:lpwstr>1271;#2020-03-29 08:36:30</vt:lpwstr>
  </property>
  <property fmtid="{D5CDD505-2E9C-101B-9397-08002B2CF9AE}" pid="28" name="Created_x0020_Date">
    <vt:lpwstr>1271;#2020-03-29 08:36:30</vt:lpwstr>
  </property>
  <property fmtid="{D5CDD505-2E9C-101B-9397-08002B2CF9AE}" pid="29" name="File_x0020_Size">
    <vt:lpwstr>1271;#247109</vt:lpwstr>
  </property>
  <property fmtid="{D5CDD505-2E9C-101B-9397-08002B2CF9AE}" pid="30" name="FSObjType">
    <vt:lpwstr>1271;#0</vt:lpwstr>
  </property>
  <property fmtid="{D5CDD505-2E9C-101B-9397-08002B2CF9AE}" pid="31" name="SortBehavior">
    <vt:lpwstr>1271;#0</vt:lpwstr>
  </property>
  <property fmtid="{D5CDD505-2E9C-101B-9397-08002B2CF9AE}" pid="32" name="PermMask">
    <vt:lpwstr>0x1b03c4312ef</vt:lpwstr>
  </property>
  <property fmtid="{D5CDD505-2E9C-101B-9397-08002B2CF9AE}" pid="33" name="CheckedOutUserId">
    <vt:lpwstr>1271;#</vt:lpwstr>
  </property>
  <property fmtid="{D5CDD505-2E9C-101B-9397-08002B2CF9AE}" pid="34" name="IsCheckedoutToLocal">
    <vt:lpwstr>1271;#0</vt:lpwstr>
  </property>
  <property fmtid="{D5CDD505-2E9C-101B-9397-08002B2CF9AE}" pid="35" name="UniqueId">
    <vt:lpwstr>1271;#{2636A0D0-B2BE-4CEC-8D31-8469F1D54226}</vt:lpwstr>
  </property>
  <property fmtid="{D5CDD505-2E9C-101B-9397-08002B2CF9AE}" pid="36" name="ProgId">
    <vt:lpwstr>1271;#</vt:lpwstr>
  </property>
  <property fmtid="{D5CDD505-2E9C-101B-9397-08002B2CF9AE}" pid="37" name="ScopeId">
    <vt:lpwstr>1271;#{A7BBBF0B-797D-46C2-BBF2-2E2F96BE535A}</vt:lpwstr>
  </property>
  <property fmtid="{D5CDD505-2E9C-101B-9397-08002B2CF9AE}" pid="38" name="VirusStatus">
    <vt:lpwstr>1271;#247109</vt:lpwstr>
  </property>
  <property fmtid="{D5CDD505-2E9C-101B-9397-08002B2CF9AE}" pid="39" name="CheckedOutTitle">
    <vt:lpwstr>1271;#</vt:lpwstr>
  </property>
  <property fmtid="{D5CDD505-2E9C-101B-9397-08002B2CF9AE}" pid="40" name="_CheckinComment">
    <vt:lpwstr>1271;#</vt:lpwstr>
  </property>
  <property fmtid="{D5CDD505-2E9C-101B-9397-08002B2CF9AE}" pid="41" name="_EditMenuTableStart">
    <vt:lpwstr>25147820.doc</vt:lpwstr>
  </property>
  <property fmtid="{D5CDD505-2E9C-101B-9397-08002B2CF9AE}" pid="42" name="_EditMenuTableStart2">
    <vt:lpwstr>1271</vt:lpwstr>
  </property>
  <property fmtid="{D5CDD505-2E9C-101B-9397-08002B2CF9AE}" pid="43" name="_EditMenuTableEnd">
    <vt:lpwstr>1271</vt:lpwstr>
  </property>
  <property fmtid="{D5CDD505-2E9C-101B-9397-08002B2CF9AE}" pid="44" name="LinkFilenameNoMenu">
    <vt:lpwstr>25147820.doc</vt:lpwstr>
  </property>
  <property fmtid="{D5CDD505-2E9C-101B-9397-08002B2CF9AE}" pid="45" name="LinkFilename">
    <vt:lpwstr>25147820.doc</vt:lpwstr>
  </property>
  <property fmtid="{D5CDD505-2E9C-101B-9397-08002B2CF9AE}" pid="46" name="LinkFilename2">
    <vt:lpwstr>25147820.doc</vt:lpwstr>
  </property>
  <property fmtid="{D5CDD505-2E9C-101B-9397-08002B2CF9AE}" pid="47" name="DocIcon">
    <vt:lpwstr>doc</vt:lpwstr>
  </property>
  <property fmtid="{D5CDD505-2E9C-101B-9397-08002B2CF9AE}" pid="48" name="ServerUrl">
    <vt:lpwstr>/sites/Netsivut1/ResearchUnit/DocLib/DocLib automatically created by sharedocs 1/25147820.doc</vt:lpwstr>
  </property>
  <property fmtid="{D5CDD505-2E9C-101B-9397-08002B2CF9AE}" pid="49" name="EncodedAbsUrl">
    <vt:lpwstr>http://portaltelem/sites/Netsivut1/ResearchUnit/DocLib/DocLib%20automatically%20created%20by%20sharedocs%201/25147820.doc</vt:lpwstr>
  </property>
  <property fmtid="{D5CDD505-2E9C-101B-9397-08002B2CF9AE}" pid="50" name="BaseName">
    <vt:lpwstr>25147820</vt:lpwstr>
  </property>
  <property fmtid="{D5CDD505-2E9C-101B-9397-08002B2CF9AE}" pid="51" name="FileSizeDisplay">
    <vt:lpwstr>247109</vt:lpwstr>
  </property>
  <property fmtid="{D5CDD505-2E9C-101B-9397-08002B2CF9AE}" pid="52" name="MetaInfo">
    <vt:lpwstr>1271;#SDMailOut:SW|_x000d_
vti_parserversion:SR|15.0.0.4833_x000d_
vti_folderitemcount:IR|0_x000d_
SDCategories:SW|:נציבות 1:ענף מחקר:חוק חופש המידע:מענה שנשלח;#_x000d_
SDToList:SW|לכבוד\nהגב' ספיר יהב\nמשנה - התנועה לחופש המידע_x000d_
SDAuthor:SW|ענף רישום וניהול אסירים - יועמש חופש </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1271;#0</vt:lpwstr>
  </property>
  <property fmtid="{D5CDD505-2E9C-101B-9397-08002B2CF9AE}" pid="56" name="FolderChildCount">
    <vt:lpwstr>1271;#0</vt:lpwstr>
  </property>
  <property fmtid="{D5CDD505-2E9C-101B-9397-08002B2CF9AE}" pid="57" name="SelectTitle">
    <vt:lpwstr>1271</vt:lpwstr>
  </property>
  <property fmtid="{D5CDD505-2E9C-101B-9397-08002B2CF9AE}" pid="58" name="SelectFilename">
    <vt:lpwstr>1271</vt:lpwstr>
  </property>
  <property fmtid="{D5CDD505-2E9C-101B-9397-08002B2CF9AE}" pid="59" name="Edit">
    <vt:lpwstr>0</vt:lpwstr>
  </property>
  <property fmtid="{D5CDD505-2E9C-101B-9397-08002B2CF9AE}" pid="60" name="owshiddenversion">
    <vt:lpwstr>4</vt:lpwstr>
  </property>
  <property fmtid="{D5CDD505-2E9C-101B-9397-08002B2CF9AE}" pid="61" name="_UIVersion">
    <vt:lpwstr>512</vt:lpwstr>
  </property>
  <property fmtid="{D5CDD505-2E9C-101B-9397-08002B2CF9AE}" pid="62" name="Order">
    <vt:lpwstr>127100.000000000</vt:lpwstr>
  </property>
  <property fmtid="{D5CDD505-2E9C-101B-9397-08002B2CF9AE}" pid="63" name="GUID">
    <vt:lpwstr>{8DFA9353-0F61-4927-80AD-26A3B1D4F580}</vt:lpwstr>
  </property>
  <property fmtid="{D5CDD505-2E9C-101B-9397-08002B2CF9AE}" pid="64" name="WorkflowVersion">
    <vt:lpwstr>1</vt:lpwstr>
  </property>
  <property fmtid="{D5CDD505-2E9C-101B-9397-08002B2CF9AE}" pid="65" name="ParentVersionString">
    <vt:lpwstr>1271;#</vt:lpwstr>
  </property>
  <property fmtid="{D5CDD505-2E9C-101B-9397-08002B2CF9AE}" pid="66" name="ParentLeafName">
    <vt:lpwstr>1271;#</vt:lpwstr>
  </property>
  <property fmtid="{D5CDD505-2E9C-101B-9397-08002B2CF9AE}" pid="67" name="Etag">
    <vt:lpwstr>{2636A0D0-B2BE-4CEC-8D31-8469F1D54226},4</vt:lpwstr>
  </property>
  <property fmtid="{D5CDD505-2E9C-101B-9397-08002B2CF9AE}" pid="68" name="Combine">
    <vt:lpwstr>0</vt:lpwstr>
  </property>
  <property fmtid="{D5CDD505-2E9C-101B-9397-08002B2CF9AE}" pid="69" name="RepairDocument">
    <vt:lpwstr>0</vt:lpwstr>
  </property>
  <property fmtid="{D5CDD505-2E9C-101B-9397-08002B2CF9AE}" pid="70" name="ServerRedirected">
    <vt:lpwstr>0</vt:lpwstr>
  </property>
</Properties>
</file>