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F562DC">
            <w:pPr>
              <w:jc w:val="both"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ניסן תש"פ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562DC" w:rsidRDefault="00F562DC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21.04.2020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8609CC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8609CC">
              <w:rPr>
                <w:rFonts w:cs="David"/>
                <w:rtl/>
              </w:rPr>
              <w:t>20440920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CB02FC" w:rsidRPr="00D8205A" w:rsidRDefault="00CB02FC" w:rsidP="008640C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   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u w:val="single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2" w:name="Title"/>
      <w:r w:rsidRPr="001B0F09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1B0F0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1B0F09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1B0F09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1B0F09">
        <w:rPr>
          <w:rFonts w:cs="David"/>
          <w:u w:val="single"/>
          <w:rtl/>
        </w:rPr>
      </w:r>
      <w:r w:rsidRPr="001B0F09">
        <w:rPr>
          <w:rFonts w:cs="David"/>
          <w:u w:val="single"/>
          <w:rtl/>
        </w:rPr>
        <w:fldChar w:fldCharType="separate"/>
      </w:r>
      <w:r w:rsidR="008609CC">
        <w:rPr>
          <w:rFonts w:cs="David"/>
          <w:u w:val="single"/>
          <w:rtl/>
        </w:rPr>
        <w:t>נהלים המתייחסים לצילום תאי אסירים</w:t>
      </w:r>
      <w:r w:rsidRPr="001B0F09">
        <w:rPr>
          <w:rFonts w:cs="David"/>
          <w:u w:val="single"/>
          <w:rtl/>
        </w:rPr>
        <w:fldChar w:fldCharType="end"/>
      </w:r>
      <w:bookmarkEnd w:id="2"/>
    </w:p>
    <w:p w:rsidR="005E3264" w:rsidRPr="001B0F09" w:rsidRDefault="005E3264" w:rsidP="005E3264">
      <w:pPr>
        <w:spacing w:line="360" w:lineRule="auto"/>
        <w:rPr>
          <w:rFonts w:cs="David"/>
          <w:rtl/>
        </w:rPr>
      </w:pPr>
    </w:p>
    <w:p w:rsidR="005E3264" w:rsidRDefault="001B0F09" w:rsidP="008640CE">
      <w:pPr>
        <w:spacing w:line="360" w:lineRule="auto"/>
        <w:rPr>
          <w:rFonts w:cs="David"/>
          <w:rtl/>
        </w:rPr>
      </w:pPr>
      <w:r w:rsidRPr="001B0F09">
        <w:rPr>
          <w:rFonts w:cs="David" w:hint="cs"/>
          <w:rtl/>
        </w:rPr>
        <w:t>לפנייתך שב</w:t>
      </w:r>
      <w:r w:rsidR="008640CE">
        <w:rPr>
          <w:rFonts w:cs="David" w:hint="cs"/>
          <w:rtl/>
        </w:rPr>
        <w:t>נדון</w:t>
      </w:r>
      <w:r w:rsidRPr="001B0F09">
        <w:rPr>
          <w:rFonts w:cs="David" w:hint="cs"/>
          <w:rtl/>
        </w:rPr>
        <w:t xml:space="preserve"> </w:t>
      </w:r>
      <w:r w:rsidR="007846AA">
        <w:rPr>
          <w:rFonts w:cs="David" w:hint="cs"/>
          <w:rtl/>
        </w:rPr>
        <w:t xml:space="preserve"> בדבר קבלת הנהלים המתייחסים לצילום תאי אסירים </w:t>
      </w:r>
      <w:r w:rsidRPr="001B0F09">
        <w:rPr>
          <w:rFonts w:cs="David" w:hint="cs"/>
          <w:rtl/>
        </w:rPr>
        <w:t xml:space="preserve">הריני </w:t>
      </w:r>
      <w:r w:rsidR="007846AA">
        <w:rPr>
          <w:rFonts w:cs="David" w:hint="cs"/>
          <w:rtl/>
        </w:rPr>
        <w:t xml:space="preserve"> מתכבדת </w:t>
      </w:r>
      <w:r w:rsidRPr="001B0F09">
        <w:rPr>
          <w:rFonts w:cs="David" w:hint="cs"/>
          <w:rtl/>
        </w:rPr>
        <w:t>להשיב</w:t>
      </w:r>
      <w:r w:rsidR="0015401F">
        <w:rPr>
          <w:rFonts w:cs="David" w:hint="cs"/>
          <w:rtl/>
        </w:rPr>
        <w:t>ך</w:t>
      </w:r>
      <w:r w:rsidRPr="001B0F09">
        <w:rPr>
          <w:rFonts w:cs="David" w:hint="cs"/>
          <w:rtl/>
        </w:rPr>
        <w:t>:</w:t>
      </w:r>
    </w:p>
    <w:p w:rsidR="007846AA" w:rsidRPr="001B0F09" w:rsidRDefault="007846AA" w:rsidP="001B0F09">
      <w:pPr>
        <w:spacing w:line="360" w:lineRule="auto"/>
        <w:rPr>
          <w:rFonts w:cs="David"/>
        </w:rPr>
      </w:pPr>
    </w:p>
    <w:p w:rsidR="007846AA" w:rsidRPr="0050494A" w:rsidRDefault="002262B3" w:rsidP="00DB3BD0">
      <w:pPr>
        <w:pStyle w:val="aa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0494A">
        <w:rPr>
          <w:rFonts w:ascii="David" w:hAnsi="David" w:cs="David" w:hint="cs"/>
          <w:sz w:val="24"/>
          <w:szCs w:val="24"/>
          <w:rtl/>
        </w:rPr>
        <w:t xml:space="preserve">ככלל, </w:t>
      </w:r>
      <w:r w:rsidR="001B0F09" w:rsidRPr="0050494A">
        <w:rPr>
          <w:rFonts w:ascii="David" w:hAnsi="David" w:cs="David"/>
          <w:sz w:val="24"/>
          <w:szCs w:val="24"/>
          <w:rtl/>
        </w:rPr>
        <w:t>נהלי שרות בתי הסוהר המאושרים לפרסום מפורסמים באתר האינטרנט של שרות בתי הסוהר.</w:t>
      </w:r>
      <w:r w:rsidRPr="0050494A">
        <w:rPr>
          <w:rFonts w:ascii="David" w:hAnsi="David" w:cs="David" w:hint="cs"/>
          <w:sz w:val="24"/>
          <w:szCs w:val="24"/>
          <w:rtl/>
        </w:rPr>
        <w:t xml:space="preserve"> הנוהל המדובר אינו מאושר לפרסום ולכן לא יופיע באתר של שב"ס.</w:t>
      </w:r>
    </w:p>
    <w:p w:rsidR="002262B3" w:rsidRPr="002262B3" w:rsidRDefault="002262B3" w:rsidP="00DB3BD0">
      <w:pPr>
        <w:pStyle w:val="aa"/>
        <w:spacing w:line="360" w:lineRule="auto"/>
        <w:jc w:val="both"/>
        <w:rPr>
          <w:rFonts w:ascii="David" w:hAnsi="David" w:cs="David"/>
          <w:sz w:val="24"/>
          <w:szCs w:val="24"/>
        </w:rPr>
      </w:pPr>
    </w:p>
    <w:p w:rsidR="002262B3" w:rsidRDefault="00DB3BD0" w:rsidP="00DB3BD0">
      <w:pPr>
        <w:pStyle w:val="aa"/>
        <w:numPr>
          <w:ilvl w:val="0"/>
          <w:numId w:val="10"/>
        </w:numPr>
        <w:tabs>
          <w:tab w:val="num" w:pos="360"/>
        </w:tabs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יחד עם זאת, </w:t>
      </w:r>
      <w:r w:rsidR="002262B3" w:rsidRPr="002262B3">
        <w:rPr>
          <w:rFonts w:ascii="David" w:hAnsi="David" w:cs="David"/>
          <w:sz w:val="24"/>
          <w:szCs w:val="24"/>
          <w:rtl/>
        </w:rPr>
        <w:t xml:space="preserve">אבקש </w:t>
      </w:r>
      <w:r w:rsidR="002262B3">
        <w:rPr>
          <w:rFonts w:ascii="David" w:hAnsi="David" w:cs="David" w:hint="cs"/>
          <w:sz w:val="24"/>
          <w:szCs w:val="24"/>
          <w:rtl/>
        </w:rPr>
        <w:t xml:space="preserve">להדגיש ולציין </w:t>
      </w:r>
      <w:r w:rsidR="002262B3" w:rsidRPr="002262B3">
        <w:rPr>
          <w:rFonts w:ascii="David" w:hAnsi="David" w:cs="David"/>
          <w:sz w:val="24"/>
          <w:szCs w:val="24"/>
          <w:rtl/>
        </w:rPr>
        <w:t>כי נושא הצפייה בתאי אסירים</w:t>
      </w:r>
      <w:r>
        <w:rPr>
          <w:rFonts w:ascii="David" w:hAnsi="David" w:cs="David" w:hint="cs"/>
          <w:sz w:val="24"/>
          <w:szCs w:val="24"/>
          <w:rtl/>
        </w:rPr>
        <w:t>,</w:t>
      </w:r>
      <w:r w:rsidR="002262B3" w:rsidRPr="002262B3">
        <w:rPr>
          <w:rFonts w:ascii="David" w:hAnsi="David" w:cs="David"/>
          <w:sz w:val="24"/>
          <w:szCs w:val="24"/>
          <w:rtl/>
        </w:rPr>
        <w:t xml:space="preserve"> מתייחס בעיקר לנושא תאי הפיקוח ותאי ההשגחה.</w:t>
      </w:r>
      <w:r w:rsidR="002262B3">
        <w:rPr>
          <w:rFonts w:ascii="David" w:hAnsi="David" w:cs="David" w:hint="cs"/>
          <w:sz w:val="24"/>
          <w:szCs w:val="24"/>
          <w:rtl/>
        </w:rPr>
        <w:t xml:space="preserve"> </w:t>
      </w:r>
      <w:r w:rsidR="002262B3" w:rsidRPr="002262B3">
        <w:rPr>
          <w:rFonts w:ascii="David" w:hAnsi="David" w:cs="David"/>
          <w:sz w:val="24"/>
          <w:szCs w:val="24"/>
          <w:rtl/>
        </w:rPr>
        <w:t>קיימת מערכת נוספת – נפש פעילה</w:t>
      </w:r>
      <w:r>
        <w:rPr>
          <w:rFonts w:ascii="David" w:hAnsi="David" w:cs="David" w:hint="cs"/>
          <w:sz w:val="24"/>
          <w:szCs w:val="24"/>
          <w:rtl/>
        </w:rPr>
        <w:t>,</w:t>
      </w:r>
      <w:r w:rsidR="002262B3" w:rsidRPr="002262B3">
        <w:rPr>
          <w:rFonts w:ascii="David" w:hAnsi="David" w:cs="David"/>
          <w:sz w:val="24"/>
          <w:szCs w:val="24"/>
          <w:rtl/>
        </w:rPr>
        <w:t xml:space="preserve"> אשר המצלמה </w:t>
      </w:r>
      <w:r w:rsidR="002262B3">
        <w:rPr>
          <w:rFonts w:ascii="David" w:hAnsi="David" w:cs="David" w:hint="cs"/>
          <w:sz w:val="24"/>
          <w:szCs w:val="24"/>
          <w:rtl/>
        </w:rPr>
        <w:t xml:space="preserve">מתעדת </w:t>
      </w:r>
      <w:r w:rsidR="002262B3" w:rsidRPr="002262B3">
        <w:rPr>
          <w:rFonts w:ascii="David" w:hAnsi="David" w:cs="David"/>
          <w:sz w:val="24"/>
          <w:szCs w:val="24"/>
          <w:rtl/>
        </w:rPr>
        <w:t xml:space="preserve"> בתאי שירותים רק כאשר יש נוכחות של אדם, אך ללא תזוזה</w:t>
      </w:r>
      <w:r w:rsidR="003E1282">
        <w:rPr>
          <w:rFonts w:ascii="David" w:hAnsi="David" w:cs="David" w:hint="cs"/>
          <w:sz w:val="24"/>
          <w:szCs w:val="24"/>
          <w:rtl/>
        </w:rPr>
        <w:t xml:space="preserve"> כדי למנוע אובדנות</w:t>
      </w:r>
      <w:r>
        <w:rPr>
          <w:rFonts w:ascii="David" w:hAnsi="David" w:cs="David" w:hint="cs"/>
          <w:sz w:val="24"/>
          <w:szCs w:val="24"/>
          <w:rtl/>
        </w:rPr>
        <w:t>,</w:t>
      </w:r>
      <w:r w:rsidR="003E1282">
        <w:rPr>
          <w:rFonts w:ascii="David" w:hAnsi="David" w:cs="David" w:hint="cs"/>
          <w:sz w:val="24"/>
          <w:szCs w:val="24"/>
          <w:rtl/>
        </w:rPr>
        <w:t xml:space="preserve"> </w:t>
      </w:r>
      <w:r w:rsidR="002262B3" w:rsidRPr="002262B3">
        <w:rPr>
          <w:rFonts w:ascii="David" w:hAnsi="David" w:cs="David"/>
          <w:sz w:val="24"/>
          <w:szCs w:val="24"/>
          <w:rtl/>
        </w:rPr>
        <w:t>כלל המצלמות הללו משדרות בשידור חי לעמדות ספציפיות ואין תיעוד מי צופה ומתי</w:t>
      </w:r>
      <w:r w:rsidR="002C0C2B">
        <w:rPr>
          <w:rFonts w:ascii="David" w:hAnsi="David" w:cs="David" w:hint="cs"/>
          <w:sz w:val="24"/>
          <w:szCs w:val="24"/>
          <w:rtl/>
        </w:rPr>
        <w:t>.</w:t>
      </w:r>
      <w:r w:rsidR="002262B3" w:rsidRPr="002262B3">
        <w:rPr>
          <w:rFonts w:ascii="David" w:hAnsi="David" w:cs="David"/>
          <w:sz w:val="24"/>
          <w:szCs w:val="24"/>
          <w:rtl/>
        </w:rPr>
        <w:t xml:space="preserve">  נוכח העובדה כי  הצילום משודר </w:t>
      </w:r>
      <w:r w:rsidR="003E1282">
        <w:rPr>
          <w:rFonts w:ascii="David" w:hAnsi="David" w:cs="David" w:hint="cs"/>
          <w:sz w:val="24"/>
          <w:szCs w:val="24"/>
          <w:rtl/>
        </w:rPr>
        <w:t xml:space="preserve">בכל נקודת </w:t>
      </w:r>
      <w:r w:rsidR="002262B3" w:rsidRPr="002262B3">
        <w:rPr>
          <w:rFonts w:ascii="David" w:hAnsi="David" w:cs="David"/>
          <w:sz w:val="24"/>
          <w:szCs w:val="24"/>
          <w:rtl/>
        </w:rPr>
        <w:t>זמן.</w:t>
      </w:r>
    </w:p>
    <w:p w:rsidR="002262B3" w:rsidRPr="002262B3" w:rsidRDefault="002262B3" w:rsidP="00DB3BD0">
      <w:pPr>
        <w:pStyle w:val="aa"/>
        <w:tabs>
          <w:tab w:val="num" w:pos="360"/>
        </w:tabs>
        <w:spacing w:after="0" w:line="360" w:lineRule="auto"/>
        <w:contextualSpacing w:val="0"/>
        <w:jc w:val="both"/>
        <w:rPr>
          <w:rFonts w:ascii="David" w:hAnsi="David" w:cs="David"/>
          <w:sz w:val="24"/>
          <w:szCs w:val="24"/>
        </w:rPr>
      </w:pPr>
    </w:p>
    <w:p w:rsidR="005E3264" w:rsidRPr="002262B3" w:rsidRDefault="002262B3" w:rsidP="00DB3BD0">
      <w:pPr>
        <w:pStyle w:val="aa"/>
        <w:numPr>
          <w:ilvl w:val="0"/>
          <w:numId w:val="10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2262B3">
        <w:rPr>
          <w:rFonts w:ascii="David" w:hAnsi="David" w:cs="David"/>
          <w:sz w:val="24"/>
          <w:szCs w:val="24"/>
          <w:rtl/>
        </w:rPr>
        <w:t xml:space="preserve">למעלה מן הצורך, </w:t>
      </w:r>
      <w:r>
        <w:rPr>
          <w:rFonts w:ascii="David" w:hAnsi="David" w:cs="David" w:hint="cs"/>
          <w:sz w:val="24"/>
          <w:szCs w:val="24"/>
          <w:rtl/>
        </w:rPr>
        <w:t xml:space="preserve"> אבקש לעדכן כי </w:t>
      </w:r>
      <w:r w:rsidR="008609CC" w:rsidRPr="002262B3">
        <w:rPr>
          <w:rFonts w:ascii="David" w:hAnsi="David" w:cs="David"/>
          <w:sz w:val="24"/>
          <w:szCs w:val="24"/>
          <w:rtl/>
        </w:rPr>
        <w:t xml:space="preserve">כלל פקודות </w:t>
      </w:r>
      <w:r w:rsidR="0015401F" w:rsidRPr="002262B3">
        <w:rPr>
          <w:rFonts w:ascii="David" w:hAnsi="David" w:cs="David"/>
          <w:sz w:val="24"/>
          <w:szCs w:val="24"/>
          <w:rtl/>
        </w:rPr>
        <w:t>ה</w:t>
      </w:r>
      <w:r w:rsidR="008609CC" w:rsidRPr="002262B3">
        <w:rPr>
          <w:rFonts w:ascii="David" w:hAnsi="David" w:cs="David"/>
          <w:sz w:val="24"/>
          <w:szCs w:val="24"/>
          <w:rtl/>
        </w:rPr>
        <w:t>נציבות של שרות בתי הסוהר מפורסמים באתר האזרחי של שב"ס</w:t>
      </w:r>
      <w:r w:rsidR="0015401F" w:rsidRPr="002262B3">
        <w:rPr>
          <w:rFonts w:ascii="David" w:hAnsi="David" w:cs="David"/>
          <w:sz w:val="24"/>
          <w:szCs w:val="24"/>
          <w:rtl/>
        </w:rPr>
        <w:t xml:space="preserve">. </w:t>
      </w:r>
      <w:r w:rsidR="007846AA" w:rsidRPr="002262B3">
        <w:rPr>
          <w:rFonts w:ascii="David" w:hAnsi="David" w:cs="David"/>
          <w:sz w:val="24"/>
          <w:szCs w:val="24"/>
          <w:rtl/>
        </w:rPr>
        <w:t>הנך רשאית לעיין ב</w:t>
      </w:r>
      <w:r w:rsidR="005615C5">
        <w:rPr>
          <w:rFonts w:ascii="David" w:hAnsi="David" w:cs="David" w:hint="cs"/>
          <w:sz w:val="24"/>
          <w:szCs w:val="24"/>
          <w:rtl/>
        </w:rPr>
        <w:t xml:space="preserve">פקודת הנציבות </w:t>
      </w:r>
      <w:r w:rsidR="008609CC" w:rsidRPr="002262B3">
        <w:rPr>
          <w:rFonts w:ascii="David" w:hAnsi="David" w:cs="David"/>
          <w:sz w:val="24"/>
          <w:szCs w:val="24"/>
          <w:rtl/>
        </w:rPr>
        <w:t xml:space="preserve"> 04.54.01  </w:t>
      </w:r>
      <w:r w:rsidR="00CB02FC" w:rsidRPr="002262B3">
        <w:rPr>
          <w:rFonts w:ascii="David" w:hAnsi="David" w:cs="David"/>
          <w:sz w:val="24"/>
          <w:szCs w:val="24"/>
          <w:rtl/>
        </w:rPr>
        <w:t xml:space="preserve"> שכותרת</w:t>
      </w:r>
      <w:r w:rsidR="005615C5">
        <w:rPr>
          <w:rFonts w:ascii="David" w:hAnsi="David" w:cs="David" w:hint="cs"/>
          <w:sz w:val="24"/>
          <w:szCs w:val="24"/>
          <w:rtl/>
        </w:rPr>
        <w:t xml:space="preserve">ה : </w:t>
      </w:r>
      <w:r w:rsidR="008609CC" w:rsidRPr="002262B3">
        <w:rPr>
          <w:rFonts w:ascii="David" w:hAnsi="David" w:cs="David"/>
          <w:sz w:val="24"/>
          <w:szCs w:val="24"/>
          <w:rtl/>
        </w:rPr>
        <w:t xml:space="preserve">"מניעת אובדות – טיפול והשגחה" </w:t>
      </w:r>
      <w:r w:rsidR="007846AA" w:rsidRPr="002262B3">
        <w:rPr>
          <w:rFonts w:ascii="David" w:hAnsi="David" w:cs="David"/>
          <w:sz w:val="24"/>
          <w:szCs w:val="24"/>
          <w:rtl/>
        </w:rPr>
        <w:t xml:space="preserve"> העוסק ומתייחס לנושא הצפייה בתאי האסירים.</w:t>
      </w:r>
      <w:r w:rsidR="0050494A" w:rsidRPr="0050494A">
        <w:rPr>
          <w:rFonts w:ascii="David" w:hAnsi="David" w:cs="David"/>
          <w:sz w:val="24"/>
          <w:szCs w:val="24"/>
          <w:rtl/>
        </w:rPr>
        <w:t xml:space="preserve"> לנוחיותך מצ"ב הקישור לאתר: </w:t>
      </w:r>
      <w:hyperlink r:id="rId7" w:history="1">
        <w:r w:rsidR="0050494A" w:rsidRPr="00503B65">
          <w:rPr>
            <w:rStyle w:val="Hyperlink"/>
            <w:rFonts w:ascii="David" w:hAnsi="David" w:cs="David"/>
            <w:sz w:val="24"/>
            <w:szCs w:val="24"/>
          </w:rPr>
          <w:t>https://www.gov.il/he/departments/prison_service</w:t>
        </w:r>
      </w:hyperlink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1B0F09" w:rsidRDefault="001B0F09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A1A" w:rsidRDefault="00513A1A" w:rsidP="0055583A">
      <w:r>
        <w:separator/>
      </w:r>
    </w:p>
  </w:endnote>
  <w:endnote w:type="continuationSeparator" w:id="0">
    <w:p w:rsidR="00513A1A" w:rsidRDefault="00513A1A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9CC" w:rsidRDefault="008609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40CE" w:rsidRPr="008640CE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A1A" w:rsidRDefault="00513A1A" w:rsidP="0055583A">
      <w:r>
        <w:separator/>
      </w:r>
    </w:p>
  </w:footnote>
  <w:footnote w:type="continuationSeparator" w:id="0">
    <w:p w:rsidR="00513A1A" w:rsidRDefault="00513A1A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9CC" w:rsidRDefault="008609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F562DC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B5039"/>
    <w:multiLevelType w:val="hybridMultilevel"/>
    <w:tmpl w:val="DACC7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473A3D39"/>
    <w:multiLevelType w:val="hybridMultilevel"/>
    <w:tmpl w:val="DEC6EB5C"/>
    <w:lvl w:ilvl="0" w:tplc="B6E8698E">
      <w:start w:val="1"/>
      <w:numFmt w:val="hebrew1"/>
      <w:lvlText w:val="%1."/>
      <w:lvlJc w:val="left"/>
      <w:pPr>
        <w:ind w:left="1800" w:hanging="360"/>
      </w:pPr>
      <w:rPr>
        <w:rFonts w:ascii="Calibri" w:hAnsi="Calibr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8E70DD6"/>
    <w:multiLevelType w:val="hybridMultilevel"/>
    <w:tmpl w:val="2FE6D0A0"/>
    <w:lvl w:ilvl="0" w:tplc="347E48A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3B4D88"/>
    <w:multiLevelType w:val="hybridMultilevel"/>
    <w:tmpl w:val="EDE88CE0"/>
    <w:lvl w:ilvl="0" w:tplc="48BE2DC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David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6"/>
  </w:num>
  <w:num w:numId="9">
    <w:abstractNumId w:val="5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5401F"/>
    <w:rsid w:val="00164D1A"/>
    <w:rsid w:val="0017705E"/>
    <w:rsid w:val="0018334A"/>
    <w:rsid w:val="001A2818"/>
    <w:rsid w:val="001A33CE"/>
    <w:rsid w:val="001A7F8F"/>
    <w:rsid w:val="001B0F09"/>
    <w:rsid w:val="001D627E"/>
    <w:rsid w:val="001E1884"/>
    <w:rsid w:val="001F0103"/>
    <w:rsid w:val="001F2789"/>
    <w:rsid w:val="0020198B"/>
    <w:rsid w:val="002104FC"/>
    <w:rsid w:val="002262B3"/>
    <w:rsid w:val="002310B3"/>
    <w:rsid w:val="00240509"/>
    <w:rsid w:val="00267F7C"/>
    <w:rsid w:val="00284E08"/>
    <w:rsid w:val="00294439"/>
    <w:rsid w:val="002A468B"/>
    <w:rsid w:val="002C0C2B"/>
    <w:rsid w:val="002D470C"/>
    <w:rsid w:val="002D79DE"/>
    <w:rsid w:val="002E5F3A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E1282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494A"/>
    <w:rsid w:val="00506787"/>
    <w:rsid w:val="00513A1A"/>
    <w:rsid w:val="0051632D"/>
    <w:rsid w:val="005249D6"/>
    <w:rsid w:val="005430D2"/>
    <w:rsid w:val="00545997"/>
    <w:rsid w:val="005477DA"/>
    <w:rsid w:val="00554B30"/>
    <w:rsid w:val="0055583A"/>
    <w:rsid w:val="00556205"/>
    <w:rsid w:val="005615C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42D88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846AA"/>
    <w:rsid w:val="0078505C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609CC"/>
    <w:rsid w:val="008640CE"/>
    <w:rsid w:val="0089272E"/>
    <w:rsid w:val="008A5B06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17FA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44961"/>
    <w:rsid w:val="00C47CE4"/>
    <w:rsid w:val="00C52369"/>
    <w:rsid w:val="00C5724F"/>
    <w:rsid w:val="00C6067E"/>
    <w:rsid w:val="00C6480A"/>
    <w:rsid w:val="00C648E3"/>
    <w:rsid w:val="00C70AA1"/>
    <w:rsid w:val="00C76822"/>
    <w:rsid w:val="00C852D6"/>
    <w:rsid w:val="00CA186C"/>
    <w:rsid w:val="00CA200E"/>
    <w:rsid w:val="00CA6210"/>
    <w:rsid w:val="00CB02FC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3BD0"/>
    <w:rsid w:val="00DB4DE7"/>
    <w:rsid w:val="00DB6BDF"/>
    <w:rsid w:val="00DB7154"/>
    <w:rsid w:val="00DC7FC5"/>
    <w:rsid w:val="00DD2EFC"/>
    <w:rsid w:val="00E00D26"/>
    <w:rsid w:val="00E02B27"/>
    <w:rsid w:val="00E07CE0"/>
    <w:rsid w:val="00E4426A"/>
    <w:rsid w:val="00E628C6"/>
    <w:rsid w:val="00E72905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04781"/>
    <w:rsid w:val="00F22B35"/>
    <w:rsid w:val="00F241B5"/>
    <w:rsid w:val="00F31462"/>
    <w:rsid w:val="00F33D22"/>
    <w:rsid w:val="00F562DC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ADC00E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a0"/>
    <w:uiPriority w:val="99"/>
    <w:unhideWhenUsed/>
    <w:rsid w:val="001B0F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prison_servic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98</TotalTime>
  <Pages>1</Pages>
  <Words>224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נהלים המתייחסים לצילום תאי אסירים</vt:lpstr>
    </vt:vector>
  </TitlesOfParts>
  <Company>Israel Prison Service</Company>
  <LinksUpToDate>false</LinksUpToDate>
  <CharactersWithSpaces>1342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נהלים המתייחסים לצילום תאי אסירים</dc:title>
  <dc:creator>Dror</dc:creator>
  <cp:lastModifiedBy>יחידה הממונה על עבודות שירות - יועמש עבודות שרות - אילנה איבגי</cp:lastModifiedBy>
  <cp:revision>3</cp:revision>
  <cp:lastPrinted>2020-05-05T07:45:00Z</cp:lastPrinted>
  <dcterms:created xsi:type="dcterms:W3CDTF">2020-04-21T10:46:00Z</dcterms:created>
  <dcterms:modified xsi:type="dcterms:W3CDTF">2020-05-05T08:49:00Z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1249;#20440920.doc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20440920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10/03/2020</vt:lpwstr>
  </property>
  <property fmtid="{D5CDD505-2E9C-101B-9397-08002B2CF9AE}" pid="13" name="SDHebDate">
    <vt:lpwstr>י"ד באדר, התש"פ</vt:lpwstr>
  </property>
  <property fmtid="{D5CDD505-2E9C-101B-9397-08002B2CF9AE}" pid="14" name="SDToList">
    <vt:lpwstr>לכבוד
הגב' ברש עדי
באמצעות email: ma32@gmail.com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1249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10/03/2020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10/03/2020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1249;#sites/Netsivut1/ResearchUnit/DocLib/DocLib automatically created by sharedocs 1/20440920.doc</vt:lpwstr>
  </property>
  <property fmtid="{D5CDD505-2E9C-101B-9397-08002B2CF9AE}" pid="26" name="FileDirRef">
    <vt:lpwstr>1249;#sites/Netsivut1/ResearchUnit/DocLib/DocLib automatically created by sharedocs 1</vt:lpwstr>
  </property>
  <property fmtid="{D5CDD505-2E9C-101B-9397-08002B2CF9AE}" pid="27" name="Last_x0020_Modified">
    <vt:lpwstr>1249;#2020-03-10 16:12:49</vt:lpwstr>
  </property>
  <property fmtid="{D5CDD505-2E9C-101B-9397-08002B2CF9AE}" pid="28" name="Created_x0020_Date">
    <vt:lpwstr>1249;#2020-03-10 16:07:30</vt:lpwstr>
  </property>
  <property fmtid="{D5CDD505-2E9C-101B-9397-08002B2CF9AE}" pid="29" name="File_x0020_Size">
    <vt:lpwstr>1249;#251832</vt:lpwstr>
  </property>
  <property fmtid="{D5CDD505-2E9C-101B-9397-08002B2CF9AE}" pid="30" name="FSObjType">
    <vt:lpwstr>1249;#0</vt:lpwstr>
  </property>
  <property fmtid="{D5CDD505-2E9C-101B-9397-08002B2CF9AE}" pid="31" name="SortBehavior">
    <vt:lpwstr>1249;#0</vt:lpwstr>
  </property>
  <property fmtid="{D5CDD505-2E9C-101B-9397-08002B2CF9AE}" pid="32" name="PermMask">
    <vt:lpwstr>0x1b03c4312ef</vt:lpwstr>
  </property>
  <property fmtid="{D5CDD505-2E9C-101B-9397-08002B2CF9AE}" pid="33" name="CheckedOutUserId">
    <vt:lpwstr>1249;#</vt:lpwstr>
  </property>
  <property fmtid="{D5CDD505-2E9C-101B-9397-08002B2CF9AE}" pid="34" name="IsCheckedoutToLocal">
    <vt:lpwstr>1249;#0</vt:lpwstr>
  </property>
  <property fmtid="{D5CDD505-2E9C-101B-9397-08002B2CF9AE}" pid="35" name="UniqueId">
    <vt:lpwstr>1249;#{BBEBA04A-68CC-4507-8F2C-560E6ED345F1}</vt:lpwstr>
  </property>
  <property fmtid="{D5CDD505-2E9C-101B-9397-08002B2CF9AE}" pid="36" name="ProgId">
    <vt:lpwstr>1249;#</vt:lpwstr>
  </property>
  <property fmtid="{D5CDD505-2E9C-101B-9397-08002B2CF9AE}" pid="37" name="ScopeId">
    <vt:lpwstr>1249;#{A7BBBF0B-797D-46C2-BBF2-2E2F96BE535A}</vt:lpwstr>
  </property>
  <property fmtid="{D5CDD505-2E9C-101B-9397-08002B2CF9AE}" pid="38" name="VirusStatus">
    <vt:lpwstr>1249;#251832</vt:lpwstr>
  </property>
  <property fmtid="{D5CDD505-2E9C-101B-9397-08002B2CF9AE}" pid="39" name="CheckedOutTitle">
    <vt:lpwstr>1249;#</vt:lpwstr>
  </property>
  <property fmtid="{D5CDD505-2E9C-101B-9397-08002B2CF9AE}" pid="40" name="_CheckinComment">
    <vt:lpwstr>1249;#</vt:lpwstr>
  </property>
  <property fmtid="{D5CDD505-2E9C-101B-9397-08002B2CF9AE}" pid="41" name="_EditMenuTableStart">
    <vt:lpwstr>20440920.doc</vt:lpwstr>
  </property>
  <property fmtid="{D5CDD505-2E9C-101B-9397-08002B2CF9AE}" pid="42" name="_EditMenuTableStart2">
    <vt:lpwstr>1249</vt:lpwstr>
  </property>
  <property fmtid="{D5CDD505-2E9C-101B-9397-08002B2CF9AE}" pid="43" name="_EditMenuTableEnd">
    <vt:lpwstr>1249</vt:lpwstr>
  </property>
  <property fmtid="{D5CDD505-2E9C-101B-9397-08002B2CF9AE}" pid="44" name="LinkFilenameNoMenu">
    <vt:lpwstr>20440920.doc</vt:lpwstr>
  </property>
  <property fmtid="{D5CDD505-2E9C-101B-9397-08002B2CF9AE}" pid="45" name="LinkFilename">
    <vt:lpwstr>20440920.doc</vt:lpwstr>
  </property>
  <property fmtid="{D5CDD505-2E9C-101B-9397-08002B2CF9AE}" pid="46" name="LinkFilename2">
    <vt:lpwstr>20440920.doc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1/20440920.doc</vt:lpwstr>
  </property>
  <property fmtid="{D5CDD505-2E9C-101B-9397-08002B2CF9AE}" pid="49" name="EncodedAbsUrl">
    <vt:lpwstr>http://portaltelem/sites/Netsivut1/ResearchUnit/DocLib/DocLib%20automatically%20created%20by%20sharedocs%201/20440920.doc</vt:lpwstr>
  </property>
  <property fmtid="{D5CDD505-2E9C-101B-9397-08002B2CF9AE}" pid="50" name="BaseName">
    <vt:lpwstr>20440920</vt:lpwstr>
  </property>
  <property fmtid="{D5CDD505-2E9C-101B-9397-08002B2CF9AE}" pid="51" name="FileSizeDisplay">
    <vt:lpwstr>251832</vt:lpwstr>
  </property>
  <property fmtid="{D5CDD505-2E9C-101B-9397-08002B2CF9AE}" pid="52" name="MetaInfo">
    <vt:lpwstr>1249;#SDMailOut:SW|_x000d_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1249;#0</vt:lpwstr>
  </property>
  <property fmtid="{D5CDD505-2E9C-101B-9397-08002B2CF9AE}" pid="56" name="FolderChildCount">
    <vt:lpwstr>1249;#0</vt:lpwstr>
  </property>
  <property fmtid="{D5CDD505-2E9C-101B-9397-08002B2CF9AE}" pid="57" name="SelectTitle">
    <vt:lpwstr>1249</vt:lpwstr>
  </property>
  <property fmtid="{D5CDD505-2E9C-101B-9397-08002B2CF9AE}" pid="58" name="SelectFilename">
    <vt:lpwstr>1249</vt:lpwstr>
  </property>
  <property fmtid="{D5CDD505-2E9C-101B-9397-08002B2CF9AE}" pid="59" name="Edit">
    <vt:lpwstr>0</vt:lpwstr>
  </property>
  <property fmtid="{D5CDD505-2E9C-101B-9397-08002B2CF9AE}" pid="60" name="owshiddenversion">
    <vt:lpwstr>5</vt:lpwstr>
  </property>
  <property fmtid="{D5CDD505-2E9C-101B-9397-08002B2CF9AE}" pid="61" name="_UIVersion">
    <vt:lpwstr>512</vt:lpwstr>
  </property>
  <property fmtid="{D5CDD505-2E9C-101B-9397-08002B2CF9AE}" pid="62" name="Order">
    <vt:lpwstr>124900.000000000</vt:lpwstr>
  </property>
  <property fmtid="{D5CDD505-2E9C-101B-9397-08002B2CF9AE}" pid="63" name="GUID">
    <vt:lpwstr>{71910BB7-A9EE-4F42-BC38-3F9D331B8669}</vt:lpwstr>
  </property>
  <property fmtid="{D5CDD505-2E9C-101B-9397-08002B2CF9AE}" pid="64" name="WorkflowVersion">
    <vt:lpwstr>1</vt:lpwstr>
  </property>
  <property fmtid="{D5CDD505-2E9C-101B-9397-08002B2CF9AE}" pid="65" name="ParentVersionString">
    <vt:lpwstr>1249;#</vt:lpwstr>
  </property>
  <property fmtid="{D5CDD505-2E9C-101B-9397-08002B2CF9AE}" pid="66" name="ParentLeafName">
    <vt:lpwstr>1249;#</vt:lpwstr>
  </property>
  <property fmtid="{D5CDD505-2E9C-101B-9397-08002B2CF9AE}" pid="67" name="Etag">
    <vt:lpwstr>{BBEBA04A-68CC-4507-8F2C-560E6ED345F1},5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