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028E7">
              <w:rPr>
                <w:rFonts w:cs="David"/>
                <w:rtl/>
              </w:rPr>
              <w:t>ט"ז בתמוז,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028E7">
              <w:rPr>
                <w:rFonts w:cs="David"/>
                <w:rtl/>
              </w:rPr>
              <w:t>08/07/2020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028E7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028E7">
              <w:rPr>
                <w:rFonts w:cs="David"/>
                <w:rtl/>
              </w:rPr>
              <w:t>55907120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bookmarkStart w:id="4" w:name="DistributionTo"/>
    <w:p w:rsidR="005E3264" w:rsidRPr="00D8205A" w:rsidRDefault="005E3264" w:rsidP="005E326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7028E7">
        <w:rPr>
          <w:rFonts w:cs="David"/>
          <w:noProof/>
          <w:rtl/>
        </w:rPr>
        <w:t> </w:t>
      </w:r>
      <w:r w:rsidR="007028E7">
        <w:rPr>
          <w:rFonts w:cs="David"/>
          <w:noProof/>
          <w:rtl/>
        </w:rPr>
        <w:t> </w:t>
      </w:r>
      <w:r w:rsidR="007028E7">
        <w:rPr>
          <w:rFonts w:cs="David"/>
          <w:noProof/>
          <w:rtl/>
        </w:rPr>
        <w:t> </w:t>
      </w:r>
      <w:r w:rsidR="007028E7">
        <w:rPr>
          <w:rFonts w:cs="David"/>
          <w:noProof/>
          <w:rtl/>
        </w:rPr>
        <w:t> </w:t>
      </w:r>
      <w:r w:rsidR="007028E7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4"/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5" w:name="Title"/>
      <w:r w:rsidRPr="007028E7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7028E7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7028E7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7028E7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7028E7">
        <w:rPr>
          <w:rFonts w:cs="David"/>
          <w:u w:val="single"/>
          <w:rtl/>
        </w:rPr>
      </w:r>
      <w:r w:rsidRPr="007028E7">
        <w:rPr>
          <w:rFonts w:cs="David"/>
          <w:u w:val="single"/>
          <w:rtl/>
        </w:rPr>
        <w:fldChar w:fldCharType="separate"/>
      </w:r>
      <w:r w:rsidR="007028E7" w:rsidRPr="007028E7">
        <w:rPr>
          <w:rFonts w:cs="David"/>
          <w:u w:val="single"/>
          <w:rtl/>
        </w:rPr>
        <w:t>בקשה לקבלת מידע בנוגע להכשרות אנשי שב"ס ואנשי הרפואה</w:t>
      </w:r>
      <w:r w:rsidRPr="007028E7">
        <w:rPr>
          <w:rFonts w:cs="David"/>
          <w:u w:val="single"/>
          <w:rtl/>
        </w:rPr>
        <w:fldChar w:fldCharType="end"/>
      </w:r>
      <w:bookmarkEnd w:id="5"/>
    </w:p>
    <w:p w:rsidR="007028E7" w:rsidRPr="00D8205A" w:rsidRDefault="007028E7" w:rsidP="00455813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</w:t>
      </w:r>
      <w:bookmarkStart w:id="6" w:name="_GoBack"/>
      <w:bookmarkEnd w:id="6"/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Default="007028E7" w:rsidP="003E6E44">
      <w:pPr>
        <w:spacing w:line="360" w:lineRule="auto"/>
        <w:rPr>
          <w:rFonts w:cs="David"/>
        </w:rPr>
      </w:pPr>
      <w:r>
        <w:rPr>
          <w:rFonts w:cs="David" w:hint="cs"/>
          <w:rtl/>
        </w:rPr>
        <w:t>לפנייתך שבנדון להלן התייחסותנו</w:t>
      </w:r>
      <w:r w:rsidR="003E6E44">
        <w:rPr>
          <w:rFonts w:cs="David"/>
        </w:rPr>
        <w:t>;</w:t>
      </w:r>
    </w:p>
    <w:p w:rsidR="007028E7" w:rsidRDefault="007028E7" w:rsidP="00D35A32">
      <w:pPr>
        <w:spacing w:line="360" w:lineRule="auto"/>
        <w:jc w:val="both"/>
        <w:rPr>
          <w:rFonts w:cs="David"/>
          <w:rtl/>
        </w:rPr>
      </w:pPr>
    </w:p>
    <w:p w:rsidR="00E86F2C" w:rsidRDefault="007028E7" w:rsidP="00D35A32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u w:val="single"/>
        </w:rPr>
      </w:pPr>
      <w:r w:rsidRPr="00E86F2C">
        <w:rPr>
          <w:rFonts w:ascii="David" w:hAnsi="David" w:cs="David" w:hint="cs"/>
          <w:u w:val="single"/>
          <w:rtl/>
        </w:rPr>
        <w:t xml:space="preserve">בעניין </w:t>
      </w:r>
      <w:r w:rsidR="003E6E44">
        <w:rPr>
          <w:rFonts w:ascii="David" w:hAnsi="David" w:cs="David" w:hint="cs"/>
          <w:u w:val="single"/>
          <w:rtl/>
        </w:rPr>
        <w:t>ההכשרות המתקיימים ל</w:t>
      </w:r>
      <w:r w:rsidRPr="00E86F2C">
        <w:rPr>
          <w:rFonts w:ascii="David" w:hAnsi="David" w:cs="David" w:hint="cs"/>
          <w:u w:val="single"/>
          <w:rtl/>
        </w:rPr>
        <w:t xml:space="preserve">צוותי </w:t>
      </w:r>
      <w:r w:rsidR="003E6E44">
        <w:rPr>
          <w:rFonts w:ascii="David" w:hAnsi="David" w:cs="David" w:hint="cs"/>
          <w:u w:val="single"/>
          <w:rtl/>
        </w:rPr>
        <w:t>ה</w:t>
      </w:r>
      <w:r w:rsidRPr="00E86F2C">
        <w:rPr>
          <w:rFonts w:ascii="David" w:hAnsi="David" w:cs="David" w:hint="cs"/>
          <w:u w:val="single"/>
          <w:rtl/>
        </w:rPr>
        <w:t>רפואה :</w:t>
      </w:r>
    </w:p>
    <w:p w:rsidR="007028E7" w:rsidRPr="003E6E44" w:rsidRDefault="007028E7" w:rsidP="00D35A32">
      <w:pPr>
        <w:pStyle w:val="aa"/>
        <w:numPr>
          <w:ilvl w:val="0"/>
          <w:numId w:val="9"/>
        </w:numPr>
        <w:spacing w:line="360" w:lineRule="auto"/>
        <w:jc w:val="both"/>
        <w:rPr>
          <w:rFonts w:ascii="David" w:hAnsi="David" w:cs="David"/>
          <w:rtl/>
        </w:rPr>
      </w:pPr>
      <w:r w:rsidRPr="003E6E44">
        <w:rPr>
          <w:rFonts w:ascii="David" w:hAnsi="David" w:cs="David"/>
          <w:rtl/>
        </w:rPr>
        <w:t>צוות פרא-רפואי :</w:t>
      </w:r>
      <w:r w:rsidR="003E6E44" w:rsidRPr="003E6E44">
        <w:rPr>
          <w:rFonts w:ascii="David" w:hAnsi="David" w:cs="David" w:hint="cs"/>
          <w:rtl/>
        </w:rPr>
        <w:t xml:space="preserve"> נערך</w:t>
      </w:r>
      <w:r w:rsidRPr="003E6E44">
        <w:rPr>
          <w:rFonts w:ascii="David" w:hAnsi="David" w:cs="David"/>
          <w:rtl/>
        </w:rPr>
        <w:t xml:space="preserve"> ר</w:t>
      </w:r>
      <w:r w:rsidR="00D35A32">
        <w:rPr>
          <w:rFonts w:ascii="David" w:hAnsi="David" w:cs="David" w:hint="cs"/>
          <w:rtl/>
        </w:rPr>
        <w:t>י</w:t>
      </w:r>
      <w:r w:rsidRPr="003E6E44">
        <w:rPr>
          <w:rFonts w:ascii="David" w:hAnsi="David" w:cs="David"/>
          <w:rtl/>
        </w:rPr>
        <w:t>ענון שנתי במד"א בטיפול בחולים ופצועים (מחזור רענון – 5 ימים)</w:t>
      </w:r>
    </w:p>
    <w:p w:rsidR="004B0882" w:rsidRDefault="007028E7" w:rsidP="00D35A32">
      <w:pPr>
        <w:pStyle w:val="aa"/>
        <w:numPr>
          <w:ilvl w:val="0"/>
          <w:numId w:val="9"/>
        </w:numPr>
        <w:spacing w:line="360" w:lineRule="auto"/>
        <w:jc w:val="both"/>
        <w:rPr>
          <w:rFonts w:ascii="David" w:hAnsi="David" w:cs="David"/>
        </w:rPr>
      </w:pPr>
      <w:r w:rsidRPr="004B0882">
        <w:rPr>
          <w:rFonts w:ascii="David" w:hAnsi="David" w:cs="David"/>
          <w:rtl/>
        </w:rPr>
        <w:t>רופאים: </w:t>
      </w:r>
      <w:r w:rsidR="00D35A32">
        <w:rPr>
          <w:rFonts w:ascii="David" w:hAnsi="David" w:cs="David" w:hint="cs"/>
          <w:rtl/>
        </w:rPr>
        <w:t>נערכים ריענונים</w:t>
      </w:r>
      <w:r w:rsidRPr="004B0882">
        <w:rPr>
          <w:rFonts w:ascii="David" w:hAnsi="David" w:cs="David"/>
          <w:rtl/>
        </w:rPr>
        <w:t xml:space="preserve"> מקצועיים בבתי חולים</w:t>
      </w:r>
      <w:r w:rsidRPr="004B0882">
        <w:rPr>
          <w:rFonts w:ascii="David" w:hAnsi="David" w:cs="David" w:hint="cs"/>
          <w:rtl/>
        </w:rPr>
        <w:t xml:space="preserve">. </w:t>
      </w:r>
    </w:p>
    <w:p w:rsidR="007028E7" w:rsidRPr="004B0882" w:rsidRDefault="007028E7" w:rsidP="00D35A32">
      <w:pPr>
        <w:pStyle w:val="aa"/>
        <w:spacing w:line="360" w:lineRule="auto"/>
        <w:ind w:left="1080"/>
        <w:jc w:val="both"/>
        <w:rPr>
          <w:rFonts w:ascii="David" w:hAnsi="David" w:cs="David"/>
        </w:rPr>
      </w:pPr>
      <w:r w:rsidRPr="004B0882">
        <w:rPr>
          <w:rFonts w:ascii="David" w:hAnsi="David" w:cs="David" w:hint="cs"/>
          <w:rtl/>
        </w:rPr>
        <w:t>ו</w:t>
      </w:r>
      <w:r w:rsidR="004B0882" w:rsidRPr="004B0882">
        <w:rPr>
          <w:rFonts w:ascii="David" w:hAnsi="David" w:cs="David"/>
          <w:rtl/>
        </w:rPr>
        <w:t>ב</w:t>
      </w:r>
      <w:r w:rsidR="004B0882" w:rsidRPr="004B0882">
        <w:rPr>
          <w:rFonts w:ascii="David" w:hAnsi="David" w:cs="David" w:hint="cs"/>
          <w:rtl/>
        </w:rPr>
        <w:t>נוסף</w:t>
      </w:r>
      <w:r w:rsidR="003E6E44">
        <w:rPr>
          <w:rFonts w:ascii="David" w:hAnsi="David" w:cs="David" w:hint="cs"/>
          <w:rtl/>
        </w:rPr>
        <w:t>,</w:t>
      </w:r>
      <w:r w:rsidR="004B0882" w:rsidRPr="004B0882">
        <w:rPr>
          <w:rFonts w:ascii="David" w:hAnsi="David" w:cs="David" w:hint="cs"/>
          <w:rtl/>
        </w:rPr>
        <w:t xml:space="preserve"> נערכים </w:t>
      </w:r>
      <w:r w:rsidRPr="004B0882">
        <w:rPr>
          <w:rFonts w:ascii="David" w:hAnsi="David" w:cs="David"/>
          <w:rtl/>
        </w:rPr>
        <w:t>מפגשים וכנסים מקצועיים להחלפת מידע , מעבר על נהלים, הטמעת תחקי</w:t>
      </w:r>
      <w:r w:rsidR="00E86F2C" w:rsidRPr="004B0882">
        <w:rPr>
          <w:rFonts w:ascii="David" w:hAnsi="David" w:cs="David" w:hint="cs"/>
          <w:rtl/>
        </w:rPr>
        <w:t>רי</w:t>
      </w:r>
      <w:r w:rsidRPr="004B0882">
        <w:rPr>
          <w:rFonts w:ascii="David" w:hAnsi="David" w:cs="David"/>
          <w:rtl/>
        </w:rPr>
        <w:t>ם ולקחי אירועים</w:t>
      </w:r>
      <w:r w:rsidRPr="004B0882">
        <w:rPr>
          <w:rFonts w:ascii="David" w:hAnsi="David" w:cs="David" w:hint="cs"/>
          <w:rtl/>
        </w:rPr>
        <w:t>.</w:t>
      </w:r>
    </w:p>
    <w:p w:rsidR="00E86F2C" w:rsidRPr="00E86F2C" w:rsidRDefault="00E86F2C" w:rsidP="00D35A32">
      <w:pPr>
        <w:pStyle w:val="aa"/>
        <w:spacing w:line="360" w:lineRule="auto"/>
        <w:ind w:left="1440"/>
        <w:jc w:val="both"/>
        <w:rPr>
          <w:rFonts w:ascii="David" w:hAnsi="David" w:cs="David"/>
          <w:rtl/>
        </w:rPr>
      </w:pPr>
    </w:p>
    <w:p w:rsidR="007028E7" w:rsidRDefault="007028E7" w:rsidP="00D35A32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</w:rPr>
      </w:pPr>
      <w:r w:rsidRPr="007028E7">
        <w:rPr>
          <w:rFonts w:ascii="David" w:hAnsi="David" w:cs="David" w:hint="cs"/>
          <w:u w:val="single"/>
          <w:rtl/>
        </w:rPr>
        <w:t>בעניין הכשרות ספציפיות נושא ההכשרות וההרצאות</w:t>
      </w:r>
      <w:r w:rsidR="003E6E44">
        <w:rPr>
          <w:rFonts w:ascii="David" w:hAnsi="David" w:cs="David" w:hint="cs"/>
          <w:rtl/>
        </w:rPr>
        <w:t xml:space="preserve"> בארבעת מתקנים (</w:t>
      </w:r>
      <w:r w:rsidRPr="007028E7">
        <w:rPr>
          <w:rFonts w:ascii="David" w:hAnsi="David" w:cs="David" w:hint="cs"/>
          <w:rtl/>
        </w:rPr>
        <w:t>בימ"ר "מגרש הרוסים", בימ"ר "שקמה", בימ"ר "פתח תקווה" ובימ"ר "קישון"</w:t>
      </w:r>
      <w:r w:rsidR="004B0882">
        <w:rPr>
          <w:rFonts w:ascii="David" w:hAnsi="David" w:cs="David" w:hint="cs"/>
          <w:rtl/>
        </w:rPr>
        <w:t>)</w:t>
      </w:r>
      <w:r w:rsidRPr="007028E7">
        <w:rPr>
          <w:rFonts w:ascii="David" w:hAnsi="David" w:cs="David" w:hint="cs"/>
          <w:rtl/>
        </w:rPr>
        <w:t>.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מבדיקה שערכנו מול גורמי המקצועי אין בידם אפשרות לאתר את </w:t>
      </w:r>
      <w:r w:rsidR="003E6E44">
        <w:rPr>
          <w:rFonts w:ascii="David" w:hAnsi="David" w:cs="David" w:hint="cs"/>
          <w:rtl/>
        </w:rPr>
        <w:t xml:space="preserve"> </w:t>
      </w:r>
      <w:r w:rsidR="00D35A32">
        <w:rPr>
          <w:rFonts w:ascii="David" w:hAnsi="David" w:cs="David" w:hint="cs"/>
          <w:rtl/>
        </w:rPr>
        <w:t xml:space="preserve">התכנים של </w:t>
      </w:r>
      <w:r>
        <w:rPr>
          <w:rFonts w:ascii="David" w:hAnsi="David" w:cs="David" w:hint="cs"/>
          <w:rtl/>
        </w:rPr>
        <w:t>ההכשרות/</w:t>
      </w:r>
      <w:r w:rsidR="003E6E44">
        <w:rPr>
          <w:rFonts w:ascii="David" w:hAnsi="David" w:cs="David" w:hint="cs"/>
          <w:rtl/>
        </w:rPr>
        <w:t>ה</w:t>
      </w:r>
      <w:r>
        <w:rPr>
          <w:rFonts w:ascii="David" w:hAnsi="David" w:cs="David" w:hint="cs"/>
          <w:rtl/>
        </w:rPr>
        <w:t>השתל</w:t>
      </w:r>
      <w:r w:rsidR="003E6E44">
        <w:rPr>
          <w:rFonts w:ascii="David" w:hAnsi="David" w:cs="David" w:hint="cs"/>
          <w:rtl/>
        </w:rPr>
        <w:t>מויו</w:t>
      </w:r>
      <w:r>
        <w:rPr>
          <w:rFonts w:ascii="David" w:hAnsi="David" w:cs="David" w:hint="cs"/>
          <w:rtl/>
        </w:rPr>
        <w:t>ת</w:t>
      </w:r>
      <w:r w:rsidR="00D35A32">
        <w:rPr>
          <w:rFonts w:ascii="David" w:hAnsi="David" w:cs="David" w:hint="cs"/>
          <w:rtl/>
        </w:rPr>
        <w:t xml:space="preserve"> שהועברו </w:t>
      </w:r>
      <w:r>
        <w:rPr>
          <w:rFonts w:ascii="David" w:hAnsi="David" w:cs="David" w:hint="cs"/>
          <w:rtl/>
        </w:rPr>
        <w:t xml:space="preserve"> לאנשי צוות ספציפיים </w:t>
      </w:r>
      <w:r w:rsidR="004B0882">
        <w:rPr>
          <w:rFonts w:ascii="David" w:hAnsi="David" w:cs="David" w:hint="cs"/>
          <w:rtl/>
        </w:rPr>
        <w:t>,</w:t>
      </w:r>
      <w:r>
        <w:rPr>
          <w:rFonts w:ascii="David" w:hAnsi="David" w:cs="David" w:hint="cs"/>
          <w:rtl/>
        </w:rPr>
        <w:t>בדגש על העובדה כי קיימים שינוי שיבוץ מעת לעת בין היחידות השונות.</w:t>
      </w:r>
      <w:r w:rsidR="004B0882">
        <w:rPr>
          <w:rFonts w:ascii="David" w:hAnsi="David" w:cs="David" w:hint="cs"/>
          <w:rtl/>
        </w:rPr>
        <w:t xml:space="preserve"> בהקשר זה נציין את סעיף </w:t>
      </w:r>
      <w:r w:rsidR="003E6E44">
        <w:rPr>
          <w:rFonts w:ascii="David" w:hAnsi="David" w:cs="David" w:hint="cs"/>
          <w:rtl/>
        </w:rPr>
        <w:t>8 (3) בחוק חופש המידע תשנ"ח -1998 (להלן-החוק):"לאחר שנקטה אמצעים סבירים, התברר לה שלא ניתן לאתר את המידע או שאינו מצוי ברשותה".</w:t>
      </w:r>
    </w:p>
    <w:p w:rsidR="00E86F2C" w:rsidRDefault="00E86F2C" w:rsidP="00D35A32">
      <w:pPr>
        <w:pStyle w:val="aa"/>
        <w:spacing w:line="360" w:lineRule="auto"/>
        <w:jc w:val="both"/>
        <w:rPr>
          <w:rFonts w:ascii="David" w:hAnsi="David" w:cs="David"/>
        </w:rPr>
      </w:pPr>
    </w:p>
    <w:p w:rsidR="007028E7" w:rsidRPr="007028E7" w:rsidRDefault="007028E7" w:rsidP="00D35A32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rtl/>
        </w:rPr>
      </w:pPr>
      <w:r w:rsidRPr="007028E7">
        <w:rPr>
          <w:rFonts w:ascii="David" w:hAnsi="David" w:cs="David" w:hint="cs"/>
          <w:u w:val="single"/>
          <w:rtl/>
        </w:rPr>
        <w:t>מספר הרופאים והחובשים בארבעת המתקנים משנת 2015</w:t>
      </w:r>
      <w:r w:rsidRPr="007028E7">
        <w:rPr>
          <w:rFonts w:ascii="David" w:hAnsi="David" w:cs="David" w:hint="cs"/>
          <w:rtl/>
        </w:rPr>
        <w:t xml:space="preserve">. </w:t>
      </w:r>
    </w:p>
    <w:p w:rsidR="007028E7" w:rsidRPr="007028E7" w:rsidRDefault="007028E7" w:rsidP="00D35A32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7028E7">
        <w:rPr>
          <w:rFonts w:ascii="David" w:hAnsi="David" w:cs="David" w:hint="cs"/>
          <w:rtl/>
        </w:rPr>
        <w:t>לאורך השנים, בכל אחד מהמתקנים נמצא רופא במשך כל שעות היממה (7*24).</w:t>
      </w:r>
    </w:p>
    <w:p w:rsidR="007028E7" w:rsidRPr="007028E7" w:rsidRDefault="004B0882" w:rsidP="00D35A32">
      <w:pPr>
        <w:pStyle w:val="aa"/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בנוגע ל</w:t>
      </w:r>
      <w:r w:rsidR="007028E7" w:rsidRPr="007028E7">
        <w:rPr>
          <w:rFonts w:ascii="David" w:hAnsi="David" w:cs="David" w:hint="cs"/>
          <w:rtl/>
        </w:rPr>
        <w:t xml:space="preserve">צוותי </w:t>
      </w:r>
      <w:r>
        <w:rPr>
          <w:rFonts w:ascii="David" w:hAnsi="David" w:cs="David" w:hint="cs"/>
          <w:rtl/>
        </w:rPr>
        <w:t>ה</w:t>
      </w:r>
      <w:r w:rsidR="007028E7" w:rsidRPr="007028E7">
        <w:rPr>
          <w:rFonts w:ascii="David" w:hAnsi="David" w:cs="David" w:hint="cs"/>
          <w:rtl/>
        </w:rPr>
        <w:t>מרפאה: קיימת הפרדה בין עובדי יום (7:30-17:00) וסוהרים במשמרת (24/48, כלומר – 1 ביחידה ו- 2 בבית).</w:t>
      </w:r>
    </w:p>
    <w:p w:rsidR="007028E7" w:rsidRPr="007028E7" w:rsidRDefault="007028E7" w:rsidP="00D35A32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7028E7">
        <w:rPr>
          <w:rFonts w:ascii="David" w:hAnsi="David" w:cs="David" w:hint="cs"/>
          <w:rtl/>
        </w:rPr>
        <w:t>ירושלים   - 2 עובדי יום + 4 חובשי משמרת</w:t>
      </w:r>
    </w:p>
    <w:p w:rsidR="007028E7" w:rsidRPr="007028E7" w:rsidRDefault="007028E7" w:rsidP="00D35A32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7028E7">
        <w:rPr>
          <w:rFonts w:ascii="David" w:hAnsi="David" w:cs="David" w:hint="cs"/>
          <w:rtl/>
        </w:rPr>
        <w:t>שיקמה     - 2 עובדי יום + 6 חובשי משמרת</w:t>
      </w:r>
    </w:p>
    <w:p w:rsidR="007028E7" w:rsidRPr="007028E7" w:rsidRDefault="007028E7" w:rsidP="00D35A32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7028E7">
        <w:rPr>
          <w:rFonts w:ascii="David" w:hAnsi="David" w:cs="David" w:hint="cs"/>
          <w:rtl/>
        </w:rPr>
        <w:t>פתח תקוה - 1 עובד יום</w:t>
      </w:r>
    </w:p>
    <w:p w:rsidR="007028E7" w:rsidRDefault="007028E7" w:rsidP="00D35A32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7028E7">
        <w:rPr>
          <w:rFonts w:ascii="David" w:hAnsi="David" w:cs="David" w:hint="cs"/>
          <w:rtl/>
        </w:rPr>
        <w:t>קישון       - 4 עובדי יום + 6 חובשי משמרת</w:t>
      </w:r>
    </w:p>
    <w:p w:rsidR="00D35A32" w:rsidRDefault="007028E7" w:rsidP="00D35A32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בנוגע לבקשתם בעניין מס' הרופאים והחובשים שעברו הכשרות הנוגעות לטיפול ותיעוד תלונות בנחקרים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מבדיקה שערכנו מול גורמי המקצוע אין בידם המידע המבוקש.</w:t>
      </w:r>
      <w:r w:rsidR="00D35A32" w:rsidRPr="00D35A32">
        <w:rPr>
          <w:rFonts w:ascii="David" w:hAnsi="David" w:cs="David" w:hint="cs"/>
          <w:rtl/>
        </w:rPr>
        <w:t xml:space="preserve"> </w:t>
      </w:r>
      <w:r w:rsidR="00D35A32">
        <w:rPr>
          <w:rFonts w:ascii="David" w:hAnsi="David" w:cs="David" w:hint="cs"/>
          <w:rtl/>
        </w:rPr>
        <w:t>בהקשר זה נציין את סעיף 8 (3) בחוק חופש המידע תשנ"ח -1998 (להלן-החוק):"לאחר שנקטה אמצעים סבירים, התברר לה שלא ניתן לאתר את המידע או שאינו מצוי ברשותה".</w:t>
      </w:r>
    </w:p>
    <w:p w:rsidR="007028E7" w:rsidRPr="007028E7" w:rsidRDefault="007028E7" w:rsidP="00D35A32">
      <w:pPr>
        <w:pStyle w:val="aa"/>
        <w:spacing w:line="360" w:lineRule="auto"/>
        <w:jc w:val="both"/>
        <w:rPr>
          <w:rFonts w:ascii="David" w:hAnsi="David" w:cs="David"/>
        </w:rPr>
      </w:pPr>
      <w:r w:rsidRPr="007028E7">
        <w:rPr>
          <w:rFonts w:ascii="David" w:hAnsi="David" w:cs="David" w:hint="cs"/>
          <w:rtl/>
        </w:rPr>
        <w:br/>
      </w:r>
      <w:r w:rsidRPr="007028E7">
        <w:rPr>
          <w:rFonts w:ascii="David" w:hAnsi="David" w:cs="David"/>
          <w:rtl/>
        </w:rPr>
        <w:br/>
      </w:r>
    </w:p>
    <w:p w:rsidR="005E3264" w:rsidRPr="00D8205A" w:rsidRDefault="005E3264" w:rsidP="00D35A32">
      <w:pPr>
        <w:spacing w:line="360" w:lineRule="auto"/>
        <w:jc w:val="both"/>
        <w:rPr>
          <w:rFonts w:cs="David"/>
        </w:rPr>
      </w:pPr>
    </w:p>
    <w:p w:rsidR="005E3264" w:rsidRPr="00D8205A" w:rsidRDefault="005E3264" w:rsidP="00D35A32">
      <w:pPr>
        <w:spacing w:line="360" w:lineRule="auto"/>
        <w:jc w:val="both"/>
        <w:rPr>
          <w:rFonts w:cs="David"/>
          <w:rtl/>
        </w:rPr>
      </w:pPr>
    </w:p>
    <w:p w:rsidR="007028E7" w:rsidRPr="00D35A32" w:rsidRDefault="00E86F2C" w:rsidP="00D35A32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u w:val="single"/>
          <w:rtl/>
        </w:rPr>
      </w:pPr>
      <w:r w:rsidRPr="00D35A32">
        <w:rPr>
          <w:rFonts w:ascii="David" w:hAnsi="David" w:cs="David" w:hint="cs"/>
          <w:rtl/>
        </w:rPr>
        <w:t xml:space="preserve"> </w:t>
      </w:r>
      <w:r w:rsidR="007028E7" w:rsidRPr="00D35A32">
        <w:rPr>
          <w:rFonts w:ascii="David" w:hAnsi="David" w:cs="David"/>
          <w:b/>
          <w:bCs/>
          <w:u w:val="single"/>
          <w:rtl/>
        </w:rPr>
        <w:t xml:space="preserve">מנגנוני הפיקוח </w:t>
      </w:r>
      <w:r w:rsidR="007028E7" w:rsidRPr="00D35A32">
        <w:rPr>
          <w:rFonts w:ascii="David" w:hAnsi="David" w:cs="David"/>
          <w:rtl/>
        </w:rPr>
        <w:t xml:space="preserve">על רופאים העובדים במתקנים המצוינים מעלה </w:t>
      </w:r>
      <w:r w:rsidRPr="00D35A32">
        <w:rPr>
          <w:rFonts w:ascii="David" w:hAnsi="David" w:cs="David"/>
          <w:rtl/>
        </w:rPr>
        <w:t>הינם</w:t>
      </w:r>
      <w:r w:rsidRPr="00D35A32">
        <w:rPr>
          <w:rFonts w:ascii="David" w:hAnsi="David" w:cs="David" w:hint="cs"/>
          <w:rtl/>
        </w:rPr>
        <w:t>:</w:t>
      </w:r>
      <w:r w:rsidRPr="00D35A32">
        <w:rPr>
          <w:rFonts w:ascii="David" w:hAnsi="David" w:cs="David"/>
          <w:rtl/>
        </w:rPr>
        <w:t xml:space="preserve"> </w:t>
      </w:r>
      <w:r w:rsidR="00D35A32">
        <w:rPr>
          <w:rFonts w:ascii="David" w:hAnsi="David" w:cs="David" w:hint="cs"/>
          <w:rtl/>
        </w:rPr>
        <w:t xml:space="preserve"> נערכות </w:t>
      </w:r>
      <w:r w:rsidR="007028E7" w:rsidRPr="00D35A32">
        <w:rPr>
          <w:rFonts w:ascii="David" w:hAnsi="David" w:cs="David"/>
          <w:rtl/>
        </w:rPr>
        <w:t>ביקורות עיתיות ע</w:t>
      </w:r>
      <w:r w:rsidR="00D35A32">
        <w:rPr>
          <w:rFonts w:ascii="David" w:hAnsi="David" w:cs="David"/>
          <w:rtl/>
        </w:rPr>
        <w:t>"י גורמי הרפואה השונים במט</w:t>
      </w:r>
      <w:r w:rsidR="00D35A32">
        <w:rPr>
          <w:rFonts w:ascii="David" w:hAnsi="David" w:cs="David" w:hint="cs"/>
          <w:rtl/>
        </w:rPr>
        <w:t xml:space="preserve">ה, במחוז </w:t>
      </w:r>
      <w:r w:rsidR="007028E7" w:rsidRPr="00D35A32">
        <w:rPr>
          <w:rFonts w:ascii="David" w:hAnsi="David" w:cs="David"/>
          <w:rtl/>
        </w:rPr>
        <w:t>ובמערך הרפואה בנציבות</w:t>
      </w:r>
      <w:r w:rsidR="00D35A32">
        <w:rPr>
          <w:rFonts w:ascii="David" w:hAnsi="David" w:cs="David" w:hint="cs"/>
          <w:rtl/>
        </w:rPr>
        <w:t>.</w:t>
      </w:r>
      <w:r w:rsidRPr="00D35A32">
        <w:rPr>
          <w:rFonts w:ascii="David" w:hAnsi="David" w:cs="David" w:hint="cs"/>
          <w:rtl/>
        </w:rPr>
        <w:t xml:space="preserve"> </w:t>
      </w:r>
    </w:p>
    <w:p w:rsidR="005E3264" w:rsidRPr="00E86F2C" w:rsidRDefault="005E3264" w:rsidP="00D35A32">
      <w:pPr>
        <w:pStyle w:val="aa"/>
        <w:spacing w:line="360" w:lineRule="auto"/>
        <w:jc w:val="both"/>
        <w:rPr>
          <w:rFonts w:ascii="David" w:hAnsi="David" w:cs="David"/>
          <w:u w:val="single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D35A32" w:rsidRDefault="00D35A32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3CB" w:rsidRDefault="00EA03CB" w:rsidP="0055583A">
      <w:r>
        <w:separator/>
      </w:r>
    </w:p>
  </w:endnote>
  <w:endnote w:type="continuationSeparator" w:id="0">
    <w:p w:rsidR="00EA03CB" w:rsidRDefault="00EA03CB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E7" w:rsidRDefault="007028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5813" w:rsidRPr="00455813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3CB" w:rsidRDefault="00EA03CB" w:rsidP="0055583A">
      <w:r>
        <w:separator/>
      </w:r>
    </w:p>
  </w:footnote>
  <w:footnote w:type="continuationSeparator" w:id="0">
    <w:p w:rsidR="00EA03CB" w:rsidRDefault="00EA03CB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E7" w:rsidRDefault="007028E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9264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7028E7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375"/>
    <w:multiLevelType w:val="hybridMultilevel"/>
    <w:tmpl w:val="28326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91DED"/>
    <w:multiLevelType w:val="hybridMultilevel"/>
    <w:tmpl w:val="388A94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DC730BC"/>
    <w:multiLevelType w:val="hybridMultilevel"/>
    <w:tmpl w:val="28326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228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E6E44"/>
    <w:rsid w:val="003F4DF1"/>
    <w:rsid w:val="00403D29"/>
    <w:rsid w:val="0041158B"/>
    <w:rsid w:val="004139B0"/>
    <w:rsid w:val="00420EE2"/>
    <w:rsid w:val="00423D6B"/>
    <w:rsid w:val="00425C2D"/>
    <w:rsid w:val="00455813"/>
    <w:rsid w:val="004573E9"/>
    <w:rsid w:val="004706A7"/>
    <w:rsid w:val="00473BF8"/>
    <w:rsid w:val="0049616E"/>
    <w:rsid w:val="004A1F48"/>
    <w:rsid w:val="004A3CF7"/>
    <w:rsid w:val="004B0882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C7F59"/>
    <w:rsid w:val="006D09B9"/>
    <w:rsid w:val="006D0DE5"/>
    <w:rsid w:val="006F02EA"/>
    <w:rsid w:val="007028E7"/>
    <w:rsid w:val="00705DB8"/>
    <w:rsid w:val="007150EF"/>
    <w:rsid w:val="00723E17"/>
    <w:rsid w:val="007454D2"/>
    <w:rsid w:val="007477D7"/>
    <w:rsid w:val="00753BCE"/>
    <w:rsid w:val="0077758E"/>
    <w:rsid w:val="0079478F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35A32"/>
    <w:rsid w:val="00D44A62"/>
    <w:rsid w:val="00D46E83"/>
    <w:rsid w:val="00D63B83"/>
    <w:rsid w:val="00D66C32"/>
    <w:rsid w:val="00D73224"/>
    <w:rsid w:val="00D81220"/>
    <w:rsid w:val="00D8205A"/>
    <w:rsid w:val="00D86CED"/>
    <w:rsid w:val="00D91AC3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6F2C"/>
    <w:rsid w:val="00E87A6F"/>
    <w:rsid w:val="00E90CF3"/>
    <w:rsid w:val="00E96227"/>
    <w:rsid w:val="00EA03CB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C5EE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79</TotalTime>
  <Pages>2</Pages>
  <Words>348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בנוגע להכשרות אנשי שב"ס ואנשי הרפואה</vt:lpstr>
    </vt:vector>
  </TitlesOfParts>
  <Company>Israel Prison Service</Company>
  <LinksUpToDate>false</LinksUpToDate>
  <CharactersWithSpaces>2086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בנוגע להכשרות אנשי שב"ס ואנשי הרפואה</dc:title>
  <dc:creator>Dror</dc:creator>
  <cp:lastModifiedBy>יחידה הממונה על עבודות שירות - יועמש עבודות שרות - אילנה איבגי</cp:lastModifiedBy>
  <cp:revision>34</cp:revision>
  <cp:lastPrinted>2015-04-29T09:22:00Z</cp:lastPrinted>
  <dcterms:created xsi:type="dcterms:W3CDTF">2015-05-06T08:00:00Z</dcterms:created>
  <dcterms:modified xsi:type="dcterms:W3CDTF">2020-07-14T09:10:00Z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1477;#55907120.doc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55907120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08/07/2020</vt:lpwstr>
  </property>
  <property fmtid="{D5CDD505-2E9C-101B-9397-08002B2CF9AE}" pid="13" name="SDHebDate">
    <vt:lpwstr>ט"ז בתמוז, התש"פ</vt:lpwstr>
  </property>
  <property fmtid="{D5CDD505-2E9C-101B-9397-08002B2CF9AE}" pid="14" name="SDToList">
    <vt:lpwstr>לכבוד
אפרת שיר
התנועה לחופש המידע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1477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08/07/2020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08/07/2020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1477;#sites/Netsivut1/ResearchUnit/DocLib/DocLib automatically created by sharedocs 1/55907120.doc</vt:lpwstr>
  </property>
  <property fmtid="{D5CDD505-2E9C-101B-9397-08002B2CF9AE}" pid="26" name="FileDirRef">
    <vt:lpwstr>1477;#sites/Netsivut1/ResearchUnit/DocLib/DocLib automatically created by sharedocs 1</vt:lpwstr>
  </property>
  <property fmtid="{D5CDD505-2E9C-101B-9397-08002B2CF9AE}" pid="27" name="Last_x0020_Modified">
    <vt:lpwstr>1477;#2020-07-08 14:45:49</vt:lpwstr>
  </property>
  <property fmtid="{D5CDD505-2E9C-101B-9397-08002B2CF9AE}" pid="28" name="Created_x0020_Date">
    <vt:lpwstr>1477;#2020-07-08 14:45:49</vt:lpwstr>
  </property>
  <property fmtid="{D5CDD505-2E9C-101B-9397-08002B2CF9AE}" pid="29" name="File_x0020_Size">
    <vt:lpwstr>1477;#247109</vt:lpwstr>
  </property>
  <property fmtid="{D5CDD505-2E9C-101B-9397-08002B2CF9AE}" pid="30" name="FSObjType">
    <vt:lpwstr>1477;#0</vt:lpwstr>
  </property>
  <property fmtid="{D5CDD505-2E9C-101B-9397-08002B2CF9AE}" pid="31" name="SortBehavior">
    <vt:lpwstr>1477;#0</vt:lpwstr>
  </property>
  <property fmtid="{D5CDD505-2E9C-101B-9397-08002B2CF9AE}" pid="32" name="PermMask">
    <vt:lpwstr>0x1b03c4312ef</vt:lpwstr>
  </property>
  <property fmtid="{D5CDD505-2E9C-101B-9397-08002B2CF9AE}" pid="33" name="CheckedOutUserId">
    <vt:lpwstr>1477;#</vt:lpwstr>
  </property>
  <property fmtid="{D5CDD505-2E9C-101B-9397-08002B2CF9AE}" pid="34" name="IsCheckedoutToLocal">
    <vt:lpwstr>1477;#0</vt:lpwstr>
  </property>
  <property fmtid="{D5CDD505-2E9C-101B-9397-08002B2CF9AE}" pid="35" name="UniqueId">
    <vt:lpwstr>1477;#{0A7B16A6-C6CE-478A-A96B-B0629C84F789}</vt:lpwstr>
  </property>
  <property fmtid="{D5CDD505-2E9C-101B-9397-08002B2CF9AE}" pid="36" name="ProgId">
    <vt:lpwstr>1477;#</vt:lpwstr>
  </property>
  <property fmtid="{D5CDD505-2E9C-101B-9397-08002B2CF9AE}" pid="37" name="ScopeId">
    <vt:lpwstr>1477;#{A7BBBF0B-797D-46C2-BBF2-2E2F96BE535A}</vt:lpwstr>
  </property>
  <property fmtid="{D5CDD505-2E9C-101B-9397-08002B2CF9AE}" pid="38" name="VirusStatus">
    <vt:lpwstr>1477;#247109</vt:lpwstr>
  </property>
  <property fmtid="{D5CDD505-2E9C-101B-9397-08002B2CF9AE}" pid="39" name="CheckedOutTitle">
    <vt:lpwstr>1477;#</vt:lpwstr>
  </property>
  <property fmtid="{D5CDD505-2E9C-101B-9397-08002B2CF9AE}" pid="40" name="_CheckinComment">
    <vt:lpwstr>1477;#</vt:lpwstr>
  </property>
  <property fmtid="{D5CDD505-2E9C-101B-9397-08002B2CF9AE}" pid="41" name="_EditMenuTableStart">
    <vt:lpwstr>55907120.doc</vt:lpwstr>
  </property>
  <property fmtid="{D5CDD505-2E9C-101B-9397-08002B2CF9AE}" pid="42" name="_EditMenuTableStart2">
    <vt:lpwstr>1477</vt:lpwstr>
  </property>
  <property fmtid="{D5CDD505-2E9C-101B-9397-08002B2CF9AE}" pid="43" name="_EditMenuTableEnd">
    <vt:lpwstr>1477</vt:lpwstr>
  </property>
  <property fmtid="{D5CDD505-2E9C-101B-9397-08002B2CF9AE}" pid="44" name="LinkFilenameNoMenu">
    <vt:lpwstr>55907120.doc</vt:lpwstr>
  </property>
  <property fmtid="{D5CDD505-2E9C-101B-9397-08002B2CF9AE}" pid="45" name="LinkFilename">
    <vt:lpwstr>55907120.doc</vt:lpwstr>
  </property>
  <property fmtid="{D5CDD505-2E9C-101B-9397-08002B2CF9AE}" pid="46" name="LinkFilename2">
    <vt:lpwstr>55907120.doc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1/55907120.doc</vt:lpwstr>
  </property>
  <property fmtid="{D5CDD505-2E9C-101B-9397-08002B2CF9AE}" pid="49" name="EncodedAbsUrl">
    <vt:lpwstr>http://portaltelem/sites/Netsivut1/ResearchUnit/DocLib/DocLib%20automatically%20created%20by%20sharedocs%201/55907120.doc</vt:lpwstr>
  </property>
  <property fmtid="{D5CDD505-2E9C-101B-9397-08002B2CF9AE}" pid="50" name="BaseName">
    <vt:lpwstr>55907120</vt:lpwstr>
  </property>
  <property fmtid="{D5CDD505-2E9C-101B-9397-08002B2CF9AE}" pid="51" name="FileSizeDisplay">
    <vt:lpwstr>247109</vt:lpwstr>
  </property>
  <property fmtid="{D5CDD505-2E9C-101B-9397-08002B2CF9AE}" pid="52" name="MetaInfo">
    <vt:lpwstr>1477;#SDMailOut:SW|_x000d_
vti_parserversion:SR|15.0.0.4833_x000d_
vti_folderitemcount:IR|0_x000d_
SDCategories:SW|:נציבות 1:ענף מחקר:חוק חופש המידע:מענה שנשלח;#_x000d_
SDToList:SW|לכבוד\nאפרת שיר\nהתנועה לחופש המידע_x000d_
SDAuthor:SW|ענף רישום וניהול אסירים - יועמש חופש המידע - אילנ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1477;#0</vt:lpwstr>
  </property>
  <property fmtid="{D5CDD505-2E9C-101B-9397-08002B2CF9AE}" pid="56" name="FolderChildCount">
    <vt:lpwstr>1477;#0</vt:lpwstr>
  </property>
  <property fmtid="{D5CDD505-2E9C-101B-9397-08002B2CF9AE}" pid="57" name="SelectTitle">
    <vt:lpwstr>1477</vt:lpwstr>
  </property>
  <property fmtid="{D5CDD505-2E9C-101B-9397-08002B2CF9AE}" pid="58" name="SelectFilename">
    <vt:lpwstr>1477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147700.000000000</vt:lpwstr>
  </property>
  <property fmtid="{D5CDD505-2E9C-101B-9397-08002B2CF9AE}" pid="63" name="GUID">
    <vt:lpwstr>{DB5D5B48-153B-4E45-86AF-51C6CAC69EB9}</vt:lpwstr>
  </property>
  <property fmtid="{D5CDD505-2E9C-101B-9397-08002B2CF9AE}" pid="64" name="WorkflowVersion">
    <vt:lpwstr>1</vt:lpwstr>
  </property>
  <property fmtid="{D5CDD505-2E9C-101B-9397-08002B2CF9AE}" pid="65" name="ParentVersionString">
    <vt:lpwstr>1477;#</vt:lpwstr>
  </property>
  <property fmtid="{D5CDD505-2E9C-101B-9397-08002B2CF9AE}" pid="66" name="ParentLeafName">
    <vt:lpwstr>1477;#</vt:lpwstr>
  </property>
  <property fmtid="{D5CDD505-2E9C-101B-9397-08002B2CF9AE}" pid="67" name="Etag">
    <vt:lpwstr>{0A7B16A6-C6CE-478A-A96B-B0629C84F789},4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