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644" w:rsidRDefault="00813644" w:rsidP="00813644">
      <w:pPr>
        <w:autoSpaceDE w:val="0"/>
        <w:autoSpaceDN w:val="0"/>
        <w:adjustRightInd w:val="0"/>
        <w:spacing w:after="0" w:line="240" w:lineRule="auto"/>
        <w:jc w:val="right"/>
        <w:rPr>
          <w:rFonts w:ascii="David" w:hAnsi="Times New Roman" w:cs="David" w:hint="cs"/>
          <w:color w:val="00000A"/>
          <w:sz w:val="24"/>
          <w:szCs w:val="24"/>
          <w:rtl/>
        </w:rPr>
      </w:pPr>
      <w:r>
        <w:rPr>
          <w:rFonts w:ascii="David" w:hAnsi="Times New Roman" w:cs="David" w:hint="cs"/>
          <w:color w:val="00000A"/>
          <w:sz w:val="24"/>
          <w:szCs w:val="24"/>
          <w:rtl/>
        </w:rPr>
        <w:t>12 נובמבר 2014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 w:hint="cs"/>
          <w:color w:val="00000A"/>
          <w:sz w:val="24"/>
          <w:szCs w:val="24"/>
          <w:rtl/>
        </w:rPr>
      </w:pP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cs="David"/>
          <w:color w:val="00000A"/>
          <w:sz w:val="24"/>
          <w:szCs w:val="24"/>
        </w:rPr>
      </w:pPr>
      <w:r>
        <w:rPr>
          <w:rFonts w:ascii="David" w:hAnsi="Times New Roman" w:cs="David" w:hint="cs"/>
          <w:color w:val="00000A"/>
          <w:sz w:val="24"/>
          <w:szCs w:val="24"/>
          <w:rtl/>
        </w:rPr>
        <w:t>לכבוד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/>
          <w:color w:val="00000A"/>
          <w:sz w:val="24"/>
          <w:szCs w:val="24"/>
        </w:rPr>
      </w:pPr>
      <w:r>
        <w:rPr>
          <w:rFonts w:ascii="David" w:hAnsi="Times New Roman" w:cs="David" w:hint="cs"/>
          <w:color w:val="00000A"/>
          <w:sz w:val="24"/>
          <w:szCs w:val="24"/>
          <w:rtl/>
        </w:rPr>
        <w:t>מר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אילן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ישראל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/>
          <w:color w:val="00000A"/>
          <w:sz w:val="24"/>
          <w:szCs w:val="24"/>
        </w:rPr>
      </w:pPr>
      <w:r>
        <w:rPr>
          <w:rFonts w:ascii="David" w:hAnsi="Times New Roman" w:cs="David" w:hint="cs"/>
          <w:color w:val="00000A"/>
          <w:sz w:val="24"/>
          <w:szCs w:val="24"/>
          <w:rtl/>
        </w:rPr>
        <w:t>הממונה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על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יישום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חוק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חופש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המידע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 w:hint="cs"/>
          <w:color w:val="000000"/>
          <w:sz w:val="24"/>
          <w:szCs w:val="24"/>
          <w:rtl/>
        </w:rPr>
      </w:pPr>
      <w:r>
        <w:rPr>
          <w:rFonts w:ascii="David" w:hAnsi="Times New Roman" w:cs="David" w:hint="cs"/>
          <w:color w:val="00000A"/>
          <w:sz w:val="24"/>
          <w:szCs w:val="24"/>
          <w:rtl/>
        </w:rPr>
        <w:t>משרד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החקלאות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ופיתוח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הכפר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 w:hint="cs"/>
          <w:color w:val="000000"/>
          <w:sz w:val="24"/>
          <w:szCs w:val="24"/>
          <w:rtl/>
        </w:rPr>
      </w:pP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 w:hint="cs"/>
          <w:color w:val="00000A"/>
          <w:sz w:val="24"/>
          <w:szCs w:val="24"/>
          <w:rtl/>
        </w:rPr>
      </w:pP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/>
          <w:color w:val="00000A"/>
          <w:sz w:val="24"/>
          <w:szCs w:val="24"/>
        </w:rPr>
      </w:pPr>
      <w:r>
        <w:rPr>
          <w:rFonts w:ascii="David" w:hAnsi="Times New Roman" w:cs="David" w:hint="cs"/>
          <w:color w:val="00000A"/>
          <w:sz w:val="24"/>
          <w:szCs w:val="24"/>
          <w:rtl/>
        </w:rPr>
        <w:t>שלום</w:t>
      </w:r>
      <w:r>
        <w:rPr>
          <w:rFonts w:ascii="David" w:hAnsi="Times New Roman" w:cs="David"/>
          <w:color w:val="00000A"/>
          <w:sz w:val="24"/>
          <w:szCs w:val="24"/>
        </w:rPr>
        <w:t xml:space="preserve"> </w:t>
      </w:r>
      <w:r>
        <w:rPr>
          <w:rFonts w:ascii="David" w:hAnsi="Times New Roman" w:cs="David" w:hint="cs"/>
          <w:color w:val="00000A"/>
          <w:sz w:val="24"/>
          <w:szCs w:val="24"/>
          <w:rtl/>
        </w:rPr>
        <w:t>רב</w:t>
      </w:r>
      <w:r>
        <w:rPr>
          <w:rFonts w:ascii="David" w:hAnsi="Times New Roman" w:cs="David"/>
          <w:color w:val="00000A"/>
          <w:sz w:val="24"/>
          <w:szCs w:val="24"/>
        </w:rPr>
        <w:t>,</w:t>
      </w:r>
    </w:p>
    <w:p w:rsidR="00813644" w:rsidRPr="00813644" w:rsidRDefault="00813644" w:rsidP="00813644">
      <w:pPr>
        <w:autoSpaceDE w:val="0"/>
        <w:autoSpaceDN w:val="0"/>
        <w:adjustRightInd w:val="0"/>
        <w:spacing w:after="0" w:line="240" w:lineRule="auto"/>
        <w:jc w:val="center"/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</w:pPr>
      <w:r w:rsidRPr="00813644">
        <w:rPr>
          <w:rFonts w:ascii="David" w:hAnsi="Times New Roman" w:cs="David" w:hint="cs"/>
          <w:b/>
          <w:bCs/>
          <w:color w:val="00000A"/>
          <w:sz w:val="24"/>
          <w:szCs w:val="24"/>
          <w:u w:val="single"/>
          <w:rtl/>
        </w:rPr>
        <w:t>הנדון</w:t>
      </w:r>
      <w:r w:rsidRPr="00813644">
        <w:rPr>
          <w:rFonts w:ascii="David" w:hAnsi="Times New Roman" w:cs="David"/>
          <w:b/>
          <w:bCs/>
          <w:color w:val="00000A"/>
          <w:sz w:val="24"/>
          <w:szCs w:val="24"/>
          <w:u w:val="single"/>
        </w:rPr>
        <w:t xml:space="preserve">: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>בקשה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>לפי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>חוק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>חופש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>המידע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 xml:space="preserve">, </w:t>
      </w:r>
      <w:proofErr w:type="spellStart"/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>התשנ</w:t>
      </w:r>
      <w:proofErr w:type="spellEnd"/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>"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>ח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u w:val="single"/>
          <w:rtl/>
        </w:rPr>
        <w:t xml:space="preserve"> -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 xml:space="preserve"> 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  <w:u w:val="single"/>
        </w:rPr>
        <w:t>1998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 w:hint="cs"/>
          <w:color w:val="00000A"/>
          <w:sz w:val="24"/>
          <w:szCs w:val="24"/>
          <w:rtl/>
        </w:rPr>
      </w:pPr>
    </w:p>
    <w:p w:rsidR="00813644" w:rsidRP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David" w:hint="cs"/>
          <w:color w:val="00000A"/>
          <w:sz w:val="24"/>
          <w:szCs w:val="24"/>
          <w:rtl/>
        </w:rPr>
      </w:pP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בהתאם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להוראות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חוק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חופש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המידע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, </w:t>
      </w:r>
      <w:proofErr w:type="spellStart"/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התשנ</w:t>
      </w:r>
      <w:proofErr w:type="spellEnd"/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>"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ח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1998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-(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להלן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: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החוק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(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אבקש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לקבל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המידע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הבא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הנוגע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Times New Roman" w:hAnsi="Times New Roman" w:cs="David"/>
          <w:color w:val="00000A"/>
          <w:sz w:val="24"/>
          <w:szCs w:val="24"/>
        </w:rPr>
        <w:t>-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</w:pP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להתקשרות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משרדכם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עם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ספקים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בשנת</w:t>
      </w:r>
      <w:r>
        <w:rPr>
          <w:rFonts w:cs="David" w:hint="cs"/>
          <w:b/>
          <w:bCs/>
          <w:color w:val="00000A"/>
          <w:sz w:val="24"/>
          <w:szCs w:val="24"/>
          <w:rtl/>
        </w:rPr>
        <w:t>2014:</w:t>
      </w:r>
    </w:p>
    <w:p w:rsidR="00813644" w:rsidRP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,Bold" w:hAnsi="Times New Roman" w:cs="David"/>
          <w:b/>
          <w:bCs/>
          <w:color w:val="00000A"/>
          <w:sz w:val="24"/>
          <w:szCs w:val="24"/>
        </w:rPr>
      </w:pPr>
    </w:p>
    <w:p w:rsidR="00813644" w:rsidRPr="00813644" w:rsidRDefault="00813644" w:rsidP="00813644">
      <w:pPr>
        <w:autoSpaceDE w:val="0"/>
        <w:autoSpaceDN w:val="0"/>
        <w:adjustRightInd w:val="0"/>
        <w:spacing w:after="0" w:line="360" w:lineRule="auto"/>
        <w:rPr>
          <w:rFonts w:ascii="David" w:hAnsi="Times New Roman" w:cs="David" w:hint="cs"/>
          <w:color w:val="00000A"/>
          <w:sz w:val="24"/>
          <w:szCs w:val="24"/>
          <w:rtl/>
        </w:rPr>
      </w:pPr>
      <w:proofErr w:type="gramStart"/>
      <w:r w:rsidRPr="00813644">
        <w:rPr>
          <w:rFonts w:ascii="David" w:hAnsi="Times New Roman" w:cs="David"/>
          <w:color w:val="00000A"/>
          <w:sz w:val="24"/>
          <w:szCs w:val="24"/>
        </w:rPr>
        <w:t>.</w:t>
      </w:r>
      <w:r>
        <w:rPr>
          <w:rFonts w:ascii="David" w:hAnsi="Times New Roman" w:cs="David"/>
          <w:color w:val="00000A"/>
          <w:sz w:val="24"/>
          <w:szCs w:val="24"/>
        </w:rPr>
        <w:t>1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הסכום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ששולם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או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שישולם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עבור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כל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אחת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מההתקשרויות</w:t>
      </w:r>
      <w:r w:rsidRPr="00813644">
        <w:rPr>
          <w:rFonts w:ascii="David" w:hAnsi="Times New Roman" w:cs="David"/>
          <w:color w:val="00000A"/>
          <w:sz w:val="24"/>
          <w:szCs w:val="24"/>
        </w:rPr>
        <w:t>.</w:t>
      </w:r>
      <w:bookmarkStart w:id="0" w:name="_GoBack"/>
      <w:bookmarkEnd w:id="0"/>
      <w:proofErr w:type="gramEnd"/>
    </w:p>
    <w:p w:rsidR="00813644" w:rsidRPr="00813644" w:rsidRDefault="00813644" w:rsidP="00813644">
      <w:pPr>
        <w:autoSpaceDE w:val="0"/>
        <w:autoSpaceDN w:val="0"/>
        <w:adjustRightInd w:val="0"/>
        <w:spacing w:after="0" w:line="360" w:lineRule="auto"/>
        <w:rPr>
          <w:rFonts w:ascii="David" w:hAnsi="Times New Roman" w:cs="David"/>
          <w:color w:val="00000A"/>
          <w:sz w:val="24"/>
          <w:szCs w:val="24"/>
        </w:rPr>
      </w:pPr>
      <w:proofErr w:type="gramStart"/>
      <w:r w:rsidRPr="00813644">
        <w:rPr>
          <w:rFonts w:ascii="David" w:hAnsi="Times New Roman" w:cs="David"/>
          <w:color w:val="00000A"/>
          <w:sz w:val="24"/>
          <w:szCs w:val="24"/>
        </w:rPr>
        <w:t>.</w:t>
      </w:r>
      <w:r>
        <w:rPr>
          <w:rFonts w:ascii="David" w:hAnsi="Times New Roman" w:cs="David"/>
          <w:color w:val="00000A"/>
          <w:sz w:val="24"/>
          <w:szCs w:val="24"/>
        </w:rPr>
        <w:t>2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הספק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אשר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סיפק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השירות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בכל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אחת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מההתקשרויות</w:t>
      </w:r>
      <w:r w:rsidRPr="00813644">
        <w:rPr>
          <w:rFonts w:ascii="David" w:hAnsi="Times New Roman" w:cs="David"/>
          <w:color w:val="00000A"/>
          <w:sz w:val="24"/>
          <w:szCs w:val="24"/>
        </w:rPr>
        <w:t>.</w:t>
      </w:r>
      <w:proofErr w:type="gramEnd"/>
    </w:p>
    <w:p w:rsidR="00813644" w:rsidRPr="00813644" w:rsidRDefault="00813644" w:rsidP="00813644">
      <w:pPr>
        <w:autoSpaceDE w:val="0"/>
        <w:autoSpaceDN w:val="0"/>
        <w:adjustRightInd w:val="0"/>
        <w:spacing w:after="0" w:line="360" w:lineRule="auto"/>
        <w:rPr>
          <w:rFonts w:ascii="David" w:hAnsi="Times New Roman" w:cs="David"/>
          <w:color w:val="00000A"/>
          <w:sz w:val="24"/>
          <w:szCs w:val="24"/>
        </w:rPr>
      </w:pPr>
      <w:proofErr w:type="gramStart"/>
      <w:r w:rsidRPr="00813644">
        <w:rPr>
          <w:rFonts w:ascii="David" w:hAnsi="Times New Roman" w:cs="David"/>
          <w:color w:val="00000A"/>
          <w:sz w:val="24"/>
          <w:szCs w:val="24"/>
        </w:rPr>
        <w:t xml:space="preserve">.3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המוצר</w:t>
      </w:r>
      <w:r w:rsidRPr="00813644">
        <w:rPr>
          <w:rFonts w:ascii="David" w:hAnsi="Times New Roman" w:cs="David"/>
          <w:color w:val="00000A"/>
          <w:sz w:val="24"/>
          <w:szCs w:val="24"/>
        </w:rPr>
        <w:t>/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השירות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שעבורו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התבצעה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כל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אחת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מההתקשרויות</w:t>
      </w:r>
      <w:r w:rsidRPr="00813644">
        <w:rPr>
          <w:rFonts w:ascii="David" w:hAnsi="Times New Roman" w:cs="David"/>
          <w:color w:val="00000A"/>
          <w:sz w:val="24"/>
          <w:szCs w:val="24"/>
        </w:rPr>
        <w:t>.</w:t>
      </w:r>
      <w:proofErr w:type="gramEnd"/>
    </w:p>
    <w:p w:rsidR="00813644" w:rsidRPr="00813644" w:rsidRDefault="00813644" w:rsidP="00813644">
      <w:pPr>
        <w:autoSpaceDE w:val="0"/>
        <w:autoSpaceDN w:val="0"/>
        <w:adjustRightInd w:val="0"/>
        <w:spacing w:after="0" w:line="360" w:lineRule="auto"/>
        <w:rPr>
          <w:rFonts w:ascii="David" w:hAnsi="Times New Roman" w:cs="David"/>
          <w:color w:val="00000A"/>
          <w:sz w:val="24"/>
          <w:szCs w:val="24"/>
        </w:rPr>
      </w:pPr>
      <w:proofErr w:type="gramStart"/>
      <w:r w:rsidRPr="00813644">
        <w:rPr>
          <w:rFonts w:ascii="David" w:hAnsi="Times New Roman" w:cs="David"/>
          <w:color w:val="00000A"/>
        </w:rPr>
        <w:t>.</w:t>
      </w:r>
      <w:r>
        <w:rPr>
          <w:rFonts w:ascii="David" w:hAnsi="Times New Roman" w:cs="David"/>
          <w:color w:val="00000A"/>
        </w:rPr>
        <w:t>4</w:t>
      </w:r>
      <w:r w:rsidRPr="00813644">
        <w:rPr>
          <w:rFonts w:ascii="David" w:hAnsi="Times New Roman" w:cs="David"/>
          <w:color w:val="00000A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במקרים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שבהם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לא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בוצע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מכרז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עבור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התקשרות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,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פירוט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הסיבה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שבגינה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ניתן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הפטור</w:t>
      </w:r>
      <w:r w:rsidRPr="00813644">
        <w:rPr>
          <w:rFonts w:ascii="David" w:hAnsi="Times New Roman" w:cs="David"/>
          <w:color w:val="00000A"/>
          <w:sz w:val="24"/>
          <w:szCs w:val="24"/>
        </w:rPr>
        <w:t>.</w:t>
      </w:r>
      <w:proofErr w:type="gramEnd"/>
    </w:p>
    <w:p w:rsidR="00813644" w:rsidRP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/>
          <w:color w:val="00000A"/>
          <w:sz w:val="24"/>
          <w:szCs w:val="24"/>
        </w:rPr>
      </w:pP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ככל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שאדרש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,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אני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מתחייב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לשלם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אגרת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טיפול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והפקה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עד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לסכום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150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</w:t>
      </w:r>
      <w:r w:rsidRPr="00813644">
        <w:rPr>
          <w:rFonts w:ascii="David" w:hAnsi="Times New Roman" w:cs="David"/>
          <w:color w:val="00000A"/>
          <w:sz w:val="24"/>
          <w:szCs w:val="24"/>
        </w:rPr>
        <w:t>"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ח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,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ובכל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מקרה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שבו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יידרש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על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ידכם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סכום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גבוה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יותר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,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נדרשת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מראש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הסכמתי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להמשך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הטיפול</w:t>
      </w:r>
      <w:r w:rsidRPr="00813644">
        <w:rPr>
          <w:rFonts w:ascii="David" w:hAnsi="Times New Roman" w:cs="David"/>
          <w:color w:val="00000A"/>
          <w:sz w:val="24"/>
          <w:szCs w:val="24"/>
        </w:rPr>
        <w:t xml:space="preserve"> </w:t>
      </w: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בבקשה</w:t>
      </w:r>
      <w:r w:rsidRPr="00813644">
        <w:rPr>
          <w:rFonts w:ascii="David" w:hAnsi="Times New Roman" w:cs="David"/>
          <w:color w:val="00000A"/>
          <w:sz w:val="24"/>
          <w:szCs w:val="24"/>
        </w:rPr>
        <w:t>.</w:t>
      </w:r>
    </w:p>
    <w:p w:rsidR="00813644" w:rsidRP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,Bold" w:hAnsi="Times New Roman" w:cs="David"/>
          <w:b/>
          <w:bCs/>
          <w:color w:val="00000A"/>
          <w:sz w:val="24"/>
          <w:szCs w:val="24"/>
        </w:rPr>
      </w:pP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להזכירכם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,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על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פי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חוק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חופש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המידע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עליכם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להשיב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לבקשה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זו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בהקדם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האפשרי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ולא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יאוחר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משלושים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יום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מעת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קבלת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בקשה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זו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.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כמו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כן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,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לפי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סעיף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6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א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לתקנות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חופש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המידע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)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אגרות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(,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חריגה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מהמועדים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הקבועים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בחוק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לא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תאפשר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גבייה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של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אגרת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טיפול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 xml:space="preserve"> </w:t>
      </w:r>
      <w:r w:rsidRPr="00813644">
        <w:rPr>
          <w:rFonts w:ascii="David,Bold" w:hAnsi="Times New Roman" w:cs="David" w:hint="cs"/>
          <w:b/>
          <w:bCs/>
          <w:color w:val="00000A"/>
          <w:sz w:val="24"/>
          <w:szCs w:val="24"/>
          <w:rtl/>
        </w:rPr>
        <w:t>והפקה</w:t>
      </w:r>
      <w:r w:rsidRPr="00813644">
        <w:rPr>
          <w:rFonts w:ascii="David,Bold" w:hAnsi="Times New Roman" w:cs="David"/>
          <w:b/>
          <w:bCs/>
          <w:color w:val="00000A"/>
          <w:sz w:val="24"/>
          <w:szCs w:val="24"/>
        </w:rPr>
        <w:t>.</w:t>
      </w:r>
    </w:p>
    <w:p w:rsid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 w:hint="cs"/>
          <w:color w:val="00000A"/>
          <w:sz w:val="24"/>
          <w:szCs w:val="24"/>
          <w:rtl/>
        </w:rPr>
      </w:pPr>
    </w:p>
    <w:p w:rsidR="00813644" w:rsidRPr="00813644" w:rsidRDefault="00813644" w:rsidP="00813644">
      <w:pPr>
        <w:autoSpaceDE w:val="0"/>
        <w:autoSpaceDN w:val="0"/>
        <w:adjustRightInd w:val="0"/>
        <w:spacing w:after="0" w:line="240" w:lineRule="auto"/>
        <w:rPr>
          <w:rFonts w:ascii="David" w:hAnsi="Times New Roman" w:cs="David"/>
          <w:color w:val="00000A"/>
          <w:sz w:val="24"/>
          <w:szCs w:val="24"/>
        </w:rPr>
      </w:pPr>
      <w:r w:rsidRPr="00813644">
        <w:rPr>
          <w:rFonts w:ascii="David" w:hAnsi="Times New Roman" w:cs="David" w:hint="cs"/>
          <w:color w:val="00000A"/>
          <w:sz w:val="24"/>
          <w:szCs w:val="24"/>
          <w:rtl/>
        </w:rPr>
        <w:t>בברכה</w:t>
      </w:r>
      <w:r w:rsidRPr="00813644">
        <w:rPr>
          <w:rFonts w:ascii="David" w:hAnsi="Times New Roman" w:cs="David"/>
          <w:color w:val="00000A"/>
          <w:sz w:val="24"/>
          <w:szCs w:val="24"/>
        </w:rPr>
        <w:t>,</w:t>
      </w:r>
    </w:p>
    <w:sectPr w:rsidR="00813644" w:rsidRPr="00813644" w:rsidSect="00FD09A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David,Bold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644"/>
    <w:rsid w:val="00813644"/>
    <w:rsid w:val="00D06066"/>
    <w:rsid w:val="00FD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אילן ישראל</dc:creator>
  <cp:lastModifiedBy>אילן ישראל </cp:lastModifiedBy>
  <cp:revision>1</cp:revision>
  <dcterms:created xsi:type="dcterms:W3CDTF">2015-02-15T14:16:00Z</dcterms:created>
  <dcterms:modified xsi:type="dcterms:W3CDTF">2015-02-15T14:27:00Z</dcterms:modified>
</cp:coreProperties>
</file>