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A106C3" w14:textId="77777777" w:rsidR="009435A5" w:rsidRDefault="009435A5" w:rsidP="00E34D1B">
      <w:pPr>
        <w:spacing w:line="360" w:lineRule="auto"/>
        <w:rPr>
          <w:rtl/>
        </w:rPr>
      </w:pPr>
    </w:p>
    <w:p w14:paraId="008D3525" w14:textId="77777777" w:rsidR="00E34D1B" w:rsidRDefault="00E34D1B" w:rsidP="00E34D1B">
      <w:pPr>
        <w:spacing w:line="360" w:lineRule="auto"/>
        <w:rPr>
          <w:rtl/>
        </w:rPr>
      </w:pPr>
    </w:p>
    <w:p w14:paraId="00E7285B" w14:textId="77777777" w:rsidR="00827773" w:rsidRDefault="00827773" w:rsidP="00E34D1B">
      <w:pPr>
        <w:ind w:left="7370"/>
        <w:rPr>
          <w:sz w:val="24"/>
          <w:rtl/>
        </w:rPr>
      </w:pPr>
      <w:bookmarkStart w:id="0" w:name="Date"/>
      <w:bookmarkEnd w:id="0"/>
      <w:r>
        <w:rPr>
          <w:rFonts w:hint="eastAsia"/>
          <w:sz w:val="24"/>
          <w:rtl/>
        </w:rPr>
        <w:t>כ</w:t>
      </w:r>
      <w:r>
        <w:rPr>
          <w:sz w:val="24"/>
          <w:rtl/>
        </w:rPr>
        <w:t xml:space="preserve">"ז בתמוז </w:t>
      </w:r>
      <w:proofErr w:type="spellStart"/>
      <w:r>
        <w:rPr>
          <w:sz w:val="24"/>
          <w:rtl/>
        </w:rPr>
        <w:t>התשע"ח</w:t>
      </w:r>
      <w:proofErr w:type="spellEnd"/>
      <w:r>
        <w:rPr>
          <w:sz w:val="24"/>
          <w:rtl/>
        </w:rPr>
        <w:br/>
        <w:t>10 ביולי 2018</w:t>
      </w:r>
    </w:p>
    <w:p w14:paraId="47991314" w14:textId="05A9B484" w:rsidR="00037419" w:rsidRDefault="00827773" w:rsidP="00284ABA">
      <w:pPr>
        <w:ind w:left="7370"/>
        <w:rPr>
          <w:rtl/>
        </w:rPr>
      </w:pPr>
      <w:bookmarkStart w:id="1" w:name="DocNum"/>
      <w:bookmarkEnd w:id="1"/>
      <w:r>
        <w:rPr>
          <w:rtl/>
        </w:rPr>
        <w:t>שה. 2018-10362</w:t>
      </w:r>
    </w:p>
    <w:p w14:paraId="5A7ED277" w14:textId="4E5D0701" w:rsidR="00284ABA" w:rsidRDefault="00284ABA" w:rsidP="00284ABA">
      <w:pPr>
        <w:ind w:left="7370"/>
        <w:rPr>
          <w:rtl/>
        </w:rPr>
      </w:pPr>
    </w:p>
    <w:p w14:paraId="61E2A128" w14:textId="77777777" w:rsidR="00284ABA" w:rsidRDefault="00284ABA" w:rsidP="00284ABA">
      <w:pPr>
        <w:ind w:left="7370"/>
        <w:rPr>
          <w:sz w:val="24"/>
          <w:rtl/>
        </w:rPr>
      </w:pPr>
    </w:p>
    <w:p w14:paraId="5F35454B" w14:textId="77777777" w:rsidR="00284ABA" w:rsidRDefault="00037419" w:rsidP="00284ABA">
      <w:pPr>
        <w:ind w:left="33"/>
        <w:jc w:val="center"/>
        <w:rPr>
          <w:sz w:val="24"/>
          <w:u w:val="single"/>
          <w:rtl/>
        </w:rPr>
      </w:pPr>
      <w:r w:rsidRPr="00037419">
        <w:rPr>
          <w:sz w:val="24"/>
          <w:rtl/>
        </w:rPr>
        <w:t>הנדון:</w:t>
      </w:r>
      <w:r w:rsidRPr="00037419">
        <w:rPr>
          <w:rFonts w:hint="cs"/>
          <w:sz w:val="24"/>
          <w:rtl/>
        </w:rPr>
        <w:t xml:space="preserve"> </w:t>
      </w:r>
      <w:r w:rsidRPr="00037419">
        <w:rPr>
          <w:sz w:val="24"/>
          <w:u w:val="single"/>
          <w:rtl/>
        </w:rPr>
        <w:t>פנייתך מכוח חוק חופש המידע, התשנ"ח-1998</w:t>
      </w:r>
    </w:p>
    <w:p w14:paraId="1677603C" w14:textId="77777777" w:rsidR="00284ABA" w:rsidRDefault="00284ABA" w:rsidP="00284ABA">
      <w:pPr>
        <w:ind w:left="33"/>
        <w:jc w:val="center"/>
        <w:rPr>
          <w:sz w:val="24"/>
          <w:u w:val="single"/>
          <w:rtl/>
        </w:rPr>
      </w:pPr>
    </w:p>
    <w:p w14:paraId="12965C8D" w14:textId="77777777" w:rsidR="00284ABA" w:rsidRDefault="00284ABA" w:rsidP="00284ABA">
      <w:pPr>
        <w:ind w:left="33"/>
        <w:jc w:val="center"/>
        <w:rPr>
          <w:sz w:val="24"/>
          <w:u w:val="single"/>
          <w:rtl/>
        </w:rPr>
      </w:pPr>
    </w:p>
    <w:p w14:paraId="0390894F" w14:textId="7CB3A38D" w:rsidR="00285B01" w:rsidRDefault="00037419" w:rsidP="00A252A5">
      <w:pPr>
        <w:spacing w:line="360" w:lineRule="auto"/>
        <w:ind w:left="33"/>
        <w:jc w:val="both"/>
      </w:pPr>
      <w:r w:rsidRPr="00285B01">
        <w:rPr>
          <w:rFonts w:hint="eastAsia"/>
          <w:rtl/>
        </w:rPr>
        <w:t>ב</w:t>
      </w:r>
      <w:r w:rsidR="00E95DCD" w:rsidRPr="00285B01">
        <w:rPr>
          <w:rFonts w:hint="cs"/>
          <w:rtl/>
        </w:rPr>
        <w:t xml:space="preserve">פנייתך </w:t>
      </w:r>
      <w:r w:rsidR="00FB4A81">
        <w:rPr>
          <w:rFonts w:hint="cs"/>
          <w:rtl/>
        </w:rPr>
        <w:t xml:space="preserve">הנוספת למשרדנו, מיום </w:t>
      </w:r>
      <w:r w:rsidR="003E7119">
        <w:rPr>
          <w:rFonts w:hint="cs"/>
          <w:rtl/>
        </w:rPr>
        <w:t>25 ביוני 2018</w:t>
      </w:r>
      <w:r w:rsidR="00FB4A81">
        <w:rPr>
          <w:rFonts w:hint="cs"/>
          <w:rtl/>
        </w:rPr>
        <w:t>, שבת ו</w:t>
      </w:r>
      <w:r w:rsidR="00E95DCD" w:rsidRPr="00285B01">
        <w:rPr>
          <w:rFonts w:hint="cs"/>
          <w:rtl/>
        </w:rPr>
        <w:t>ביקשת לקבל "</w:t>
      </w:r>
      <w:r w:rsidR="00E95DCD" w:rsidRPr="003E7119">
        <w:rPr>
          <w:rtl/>
        </w:rPr>
        <w:t>מידע על הרכב נכסים מנוהלים בפילוח לפי שם מוסד</w:t>
      </w:r>
      <w:bookmarkStart w:id="2" w:name="_GoBack"/>
      <w:bookmarkEnd w:id="2"/>
      <w:r w:rsidR="00E95DCD" w:rsidRPr="00285B01">
        <w:rPr>
          <w:rFonts w:hint="cs"/>
          <w:rtl/>
        </w:rPr>
        <w:t>"</w:t>
      </w:r>
      <w:r w:rsidR="00285B01">
        <w:rPr>
          <w:rFonts w:hint="cs"/>
          <w:rtl/>
        </w:rPr>
        <w:t xml:space="preserve">, </w:t>
      </w:r>
      <w:r w:rsidR="00FB4A81">
        <w:rPr>
          <w:rFonts w:hint="cs"/>
          <w:rtl/>
        </w:rPr>
        <w:t xml:space="preserve">ברמת חברה, וזאת </w:t>
      </w:r>
      <w:r w:rsidR="00285B01">
        <w:rPr>
          <w:rFonts w:hint="cs"/>
          <w:rtl/>
        </w:rPr>
        <w:t xml:space="preserve">לפי חוק חופש המידע, </w:t>
      </w:r>
      <w:proofErr w:type="spellStart"/>
      <w:r w:rsidR="00285B01">
        <w:rPr>
          <w:rFonts w:hint="cs"/>
          <w:rtl/>
        </w:rPr>
        <w:t>התשנ"ח</w:t>
      </w:r>
      <w:proofErr w:type="spellEnd"/>
      <w:r w:rsidR="00285B01">
        <w:rPr>
          <w:rFonts w:hint="cs"/>
          <w:rtl/>
        </w:rPr>
        <w:t xml:space="preserve"> </w:t>
      </w:r>
      <w:r w:rsidR="00285B01">
        <w:rPr>
          <w:rtl/>
        </w:rPr>
        <w:t>–</w:t>
      </w:r>
      <w:r w:rsidR="00285B01">
        <w:rPr>
          <w:rFonts w:hint="cs"/>
          <w:rtl/>
        </w:rPr>
        <w:t xml:space="preserve"> 1998 (להלן </w:t>
      </w:r>
      <w:r w:rsidR="00285B01">
        <w:rPr>
          <w:rtl/>
        </w:rPr>
        <w:t>–</w:t>
      </w:r>
      <w:r w:rsidR="00285B01">
        <w:rPr>
          <w:rFonts w:hint="cs"/>
          <w:rtl/>
        </w:rPr>
        <w:t xml:space="preserve"> חוק חופש המידע)</w:t>
      </w:r>
      <w:r w:rsidR="00E95DCD" w:rsidRPr="00285B01">
        <w:rPr>
          <w:rFonts w:hint="cs"/>
          <w:rtl/>
        </w:rPr>
        <w:t xml:space="preserve">. </w:t>
      </w:r>
    </w:p>
    <w:p w14:paraId="214C71DD" w14:textId="4F3E1BCF" w:rsidR="00AD6013" w:rsidRDefault="00FB4A81" w:rsidP="00AD6013">
      <w:pPr>
        <w:pStyle w:val="a7"/>
        <w:numPr>
          <w:ilvl w:val="0"/>
          <w:numId w:val="15"/>
        </w:numPr>
      </w:pPr>
      <w:r>
        <w:rPr>
          <w:rFonts w:hint="cs"/>
          <w:rtl/>
        </w:rPr>
        <w:t>לאחר בדיקה נוספת של פנייתך, לצערנו לא נוכל להיעתר לבקשתך</w:t>
      </w:r>
      <w:r w:rsidR="00DC1502">
        <w:rPr>
          <w:rFonts w:hint="cs"/>
          <w:rtl/>
        </w:rPr>
        <w:t xml:space="preserve"> אשר </w:t>
      </w:r>
      <w:r w:rsidR="00AD6013">
        <w:rPr>
          <w:rFonts w:hint="cs"/>
          <w:rtl/>
        </w:rPr>
        <w:t>מצריכה השקעת משאבים בלתי סבירה לשם</w:t>
      </w:r>
      <w:r w:rsidR="00DC1502">
        <w:rPr>
          <w:rFonts w:hint="cs"/>
          <w:rtl/>
        </w:rPr>
        <w:t xml:space="preserve"> הפקה של כ-100 קבצי אקסל, בהתאם למספר הגופים המוסדיים הפועלים כיום בשוק</w:t>
      </w:r>
      <w:r>
        <w:rPr>
          <w:rFonts w:hint="cs"/>
          <w:rtl/>
        </w:rPr>
        <w:t>.</w:t>
      </w:r>
    </w:p>
    <w:p w14:paraId="3430FB2B" w14:textId="4B3752D6" w:rsidR="000D2F93" w:rsidRDefault="00AD6013" w:rsidP="00847871">
      <w:pPr>
        <w:pStyle w:val="a7"/>
        <w:numPr>
          <w:ilvl w:val="0"/>
          <w:numId w:val="15"/>
        </w:numPr>
      </w:pPr>
      <w:r>
        <w:rPr>
          <w:rFonts w:hint="cs"/>
          <w:rtl/>
        </w:rPr>
        <w:t xml:space="preserve">על מנת להמחיש את האמור, נסביר כי מדי חודש מועבר אלינו מידע </w:t>
      </w:r>
      <w:r w:rsidR="000D2F93">
        <w:rPr>
          <w:rFonts w:hint="cs"/>
          <w:rtl/>
        </w:rPr>
        <w:t xml:space="preserve">ובו </w:t>
      </w:r>
      <w:r w:rsidR="00D05CE8">
        <w:rPr>
          <w:rFonts w:hint="cs"/>
          <w:rtl/>
        </w:rPr>
        <w:t xml:space="preserve">כ-500 שדות המציגים את </w:t>
      </w:r>
      <w:r>
        <w:rPr>
          <w:rFonts w:hint="cs"/>
          <w:rtl/>
        </w:rPr>
        <w:t xml:space="preserve">הרכב הנכסים של כל אחד מאלפי מסלולי ההשקעה המנוהלים על ידי הגופים המוסדיים. </w:t>
      </w:r>
      <w:r w:rsidR="00FB4A81">
        <w:rPr>
          <w:rFonts w:hint="cs"/>
          <w:rtl/>
        </w:rPr>
        <w:t xml:space="preserve">המידע המבוקש על ידך מצריך הפקת נתונים ברמת מסלולי השקעה, ולאחר מכן איחוד </w:t>
      </w:r>
      <w:r w:rsidR="00DC1502">
        <w:rPr>
          <w:rFonts w:hint="cs"/>
          <w:rtl/>
        </w:rPr>
        <w:t xml:space="preserve">ידני של </w:t>
      </w:r>
      <w:r w:rsidR="00FB4A81">
        <w:rPr>
          <w:rFonts w:hint="cs"/>
          <w:rtl/>
        </w:rPr>
        <w:t>הנתונים לרמת חב</w:t>
      </w:r>
      <w:r w:rsidR="000D2F93">
        <w:rPr>
          <w:rFonts w:hint="cs"/>
          <w:rtl/>
        </w:rPr>
        <w:t>רה, תוך הפרדה בין כל אחד מהמוצרים המנוהלים על ידי כל חברה</w:t>
      </w:r>
      <w:r w:rsidR="00FB4A81">
        <w:rPr>
          <w:rFonts w:hint="cs"/>
          <w:rtl/>
        </w:rPr>
        <w:t xml:space="preserve">. הפקת מידע כמבוקש על ידך </w:t>
      </w:r>
      <w:r w:rsidR="00DC1502">
        <w:rPr>
          <w:rFonts w:hint="cs"/>
          <w:rtl/>
        </w:rPr>
        <w:t xml:space="preserve">כרוכה </w:t>
      </w:r>
      <w:r w:rsidR="000D2F93">
        <w:rPr>
          <w:rFonts w:hint="cs"/>
          <w:rtl/>
        </w:rPr>
        <w:t>בהיקף גדול של שעות עבודה רבות, אשר נאמד על ידינו בכ-75 שעות, וכן בהקצאת משאבי אדם ומיכון רבים</w:t>
      </w:r>
      <w:r w:rsidR="00FB4A81">
        <w:rPr>
          <w:rFonts w:hint="cs"/>
          <w:rtl/>
        </w:rPr>
        <w:t>.</w:t>
      </w:r>
    </w:p>
    <w:p w14:paraId="47AA5299" w14:textId="06F2A607" w:rsidR="00FB4A81" w:rsidRDefault="000D2F93" w:rsidP="00176440">
      <w:pPr>
        <w:pStyle w:val="a7"/>
        <w:numPr>
          <w:ilvl w:val="0"/>
          <w:numId w:val="15"/>
        </w:numPr>
      </w:pPr>
      <w:r>
        <w:rPr>
          <w:rFonts w:hint="cs"/>
          <w:rtl/>
        </w:rPr>
        <w:t>לאור האמור</w:t>
      </w:r>
      <w:r w:rsidR="00FB4A81">
        <w:rPr>
          <w:rFonts w:hint="cs"/>
          <w:rtl/>
        </w:rPr>
        <w:t xml:space="preserve">, ובהתאם להוראות </w:t>
      </w:r>
      <w:r w:rsidR="00176440">
        <w:rPr>
          <w:rFonts w:hint="cs"/>
          <w:rtl/>
        </w:rPr>
        <w:t xml:space="preserve">סעיף </w:t>
      </w:r>
      <w:r w:rsidR="00FB4A81">
        <w:rPr>
          <w:rFonts w:hint="cs"/>
          <w:rtl/>
        </w:rPr>
        <w:t>8(1)</w:t>
      </w:r>
      <w:r w:rsidR="00847871">
        <w:rPr>
          <w:rFonts w:hint="cs"/>
          <w:rtl/>
        </w:rPr>
        <w:t xml:space="preserve"> לחוק חופש המידע</w:t>
      </w:r>
      <w:r w:rsidR="00FB4A81">
        <w:rPr>
          <w:rFonts w:hint="cs"/>
          <w:rtl/>
        </w:rPr>
        <w:t xml:space="preserve">, לא נוכל למסור את המידע המבוקש. </w:t>
      </w:r>
    </w:p>
    <w:p w14:paraId="623839C9" w14:textId="76DC3F04" w:rsidR="00E95DCD" w:rsidRDefault="00FB4A81" w:rsidP="00FB4A81">
      <w:pPr>
        <w:pStyle w:val="a7"/>
        <w:numPr>
          <w:ilvl w:val="0"/>
          <w:numId w:val="15"/>
        </w:numPr>
        <w:rPr>
          <w:rtl/>
        </w:rPr>
      </w:pPr>
      <w:r>
        <w:rPr>
          <w:rFonts w:hint="cs"/>
          <w:rtl/>
        </w:rPr>
        <w:t xml:space="preserve">נציין כי בפנייתך, לא פרטת את הטעמים בגינם אתה מבקש את המידע, ולכן לא ניתן היה גם לשקול ולאזן בין האינטרס הציבורי לקבלת המידע בנסיבות העניין, לבין המשאבים הנדרשים לשם הפקת המידע. </w:t>
      </w:r>
    </w:p>
    <w:p w14:paraId="1966BF7F" w14:textId="24102688" w:rsidR="00037419" w:rsidRPr="00EC50D8" w:rsidRDefault="00037419" w:rsidP="00285B01">
      <w:pPr>
        <w:pStyle w:val="a7"/>
        <w:numPr>
          <w:ilvl w:val="0"/>
          <w:numId w:val="15"/>
        </w:numPr>
        <w:rPr>
          <w:rtl/>
        </w:rPr>
      </w:pPr>
      <w:r>
        <w:rPr>
          <w:rFonts w:hint="cs"/>
          <w:rtl/>
        </w:rPr>
        <w:t>בהתאם לסעיף 7(ו) לחוק חופש המידע הרינו להודיעך על זכותך לעתור נגד החלטה זו לבית המשפט לעניינים מנהליים בירושלים.</w:t>
      </w:r>
    </w:p>
    <w:p w14:paraId="6816500E" w14:textId="6DD2177B" w:rsidR="00284ABA" w:rsidRDefault="00284ABA" w:rsidP="00284ABA">
      <w:pPr>
        <w:pStyle w:val="a7"/>
        <w:ind w:left="6480" w:firstLine="720"/>
        <w:jc w:val="center"/>
        <w:rPr>
          <w:rFonts w:ascii="David" w:hAnsi="David"/>
          <w:rtl/>
        </w:rPr>
      </w:pPr>
      <w:bookmarkStart w:id="3" w:name="Start"/>
      <w:bookmarkEnd w:id="3"/>
      <w:r>
        <w:rPr>
          <w:rFonts w:ascii="David" w:hAnsi="David" w:hint="cs"/>
          <w:rtl/>
        </w:rPr>
        <w:t>בכבוד רב</w:t>
      </w:r>
    </w:p>
    <w:p w14:paraId="695E7307" w14:textId="6F73858B" w:rsidR="00284ABA" w:rsidRDefault="00284ABA" w:rsidP="00284ABA">
      <w:pPr>
        <w:pStyle w:val="a7"/>
        <w:ind w:left="6480" w:firstLine="720"/>
        <w:jc w:val="center"/>
        <w:rPr>
          <w:rFonts w:ascii="David" w:hAnsi="David" w:hint="cs"/>
          <w:rtl/>
        </w:rPr>
      </w:pPr>
      <w:r>
        <w:rPr>
          <w:rFonts w:ascii="David" w:hAnsi="David" w:hint="cs"/>
          <w:rtl/>
        </w:rPr>
        <w:t>ליאת שטרק , עו"ד</w:t>
      </w:r>
    </w:p>
    <w:p w14:paraId="3DD71584" w14:textId="2FDBC64A" w:rsidR="00284ABA" w:rsidRDefault="00284ABA" w:rsidP="00284ABA">
      <w:pPr>
        <w:pStyle w:val="a7"/>
        <w:ind w:left="6480" w:firstLine="720"/>
        <w:jc w:val="center"/>
        <w:rPr>
          <w:rFonts w:ascii="David" w:hAnsi="David"/>
        </w:rPr>
      </w:pPr>
      <w:r>
        <w:rPr>
          <w:rFonts w:ascii="David" w:hAnsi="David" w:hint="cs"/>
          <w:rtl/>
        </w:rPr>
        <w:t>הממונה על חופש המידע</w:t>
      </w:r>
    </w:p>
    <w:p w14:paraId="7C063A58" w14:textId="77777777" w:rsidR="00037419" w:rsidRPr="00EE7C2E" w:rsidRDefault="00037419" w:rsidP="00037419">
      <w:pPr>
        <w:tabs>
          <w:tab w:val="center" w:pos="3273"/>
          <w:tab w:val="center" w:pos="4535"/>
          <w:tab w:val="center" w:pos="6873"/>
          <w:tab w:val="center" w:pos="7370"/>
        </w:tabs>
        <w:rPr>
          <w:sz w:val="24"/>
          <w:rtl/>
        </w:rPr>
      </w:pPr>
    </w:p>
    <w:p w14:paraId="15F92B9F" w14:textId="77777777" w:rsidR="00037419" w:rsidRPr="00EE7C2E" w:rsidRDefault="00037419" w:rsidP="00037419">
      <w:pPr>
        <w:ind w:left="33"/>
        <w:jc w:val="both"/>
        <w:rPr>
          <w:sz w:val="24"/>
          <w:rtl/>
        </w:rPr>
      </w:pPr>
      <w:r w:rsidRPr="00EE7C2E">
        <w:rPr>
          <w:sz w:val="24"/>
          <w:rtl/>
        </w:rPr>
        <w:t>העתק:</w:t>
      </w:r>
    </w:p>
    <w:p w14:paraId="130B2ABC" w14:textId="27F3C1E3" w:rsidR="00037419" w:rsidRDefault="00037419" w:rsidP="00037419">
      <w:pPr>
        <w:spacing w:line="300" w:lineRule="auto"/>
        <w:rPr>
          <w:sz w:val="24"/>
          <w:rtl/>
        </w:rPr>
      </w:pPr>
      <w:proofErr w:type="spellStart"/>
      <w:r>
        <w:rPr>
          <w:rFonts w:hint="eastAsia"/>
          <w:sz w:val="24"/>
          <w:rtl/>
        </w:rPr>
        <w:t>עו</w:t>
      </w:r>
      <w:proofErr w:type="spellEnd"/>
      <w:r>
        <w:rPr>
          <w:sz w:val="24"/>
          <w:rtl/>
        </w:rPr>
        <w:t xml:space="preserve">''ד </w:t>
      </w:r>
      <w:r>
        <w:rPr>
          <w:rFonts w:hint="cs"/>
          <w:sz w:val="24"/>
          <w:rtl/>
        </w:rPr>
        <w:t>אורית להב</w:t>
      </w:r>
      <w:r>
        <w:rPr>
          <w:sz w:val="24"/>
          <w:rtl/>
        </w:rPr>
        <w:t xml:space="preserve"> - לשכה משפטית, רשות שוק ההון, ביטוח וחיסכון</w:t>
      </w:r>
      <w:r w:rsidR="00E95DCD">
        <w:rPr>
          <w:rFonts w:hint="cs"/>
          <w:sz w:val="24"/>
          <w:rtl/>
        </w:rPr>
        <w:t>;</w:t>
      </w:r>
    </w:p>
    <w:p w14:paraId="2E733C13" w14:textId="6688F92A" w:rsidR="00037419" w:rsidRDefault="00FB4A81" w:rsidP="00827773">
      <w:pPr>
        <w:spacing w:line="300" w:lineRule="auto"/>
        <w:rPr>
          <w:sz w:val="24"/>
          <w:rtl/>
        </w:rPr>
      </w:pPr>
      <w:r>
        <w:rPr>
          <w:rFonts w:hint="cs"/>
          <w:sz w:val="24"/>
          <w:rtl/>
        </w:rPr>
        <w:t>שי אלהרר, מנהל מחלקת מידע ודיווח, רשות שוק ההון, ביטוח וחיסכון;</w:t>
      </w:r>
    </w:p>
    <w:p w14:paraId="25B892FB" w14:textId="1534D7FE" w:rsidR="00071DED" w:rsidRDefault="00071DED" w:rsidP="00037419">
      <w:pPr>
        <w:spacing w:line="360" w:lineRule="auto"/>
        <w:ind w:left="651" w:hanging="651"/>
        <w:jc w:val="center"/>
        <w:rPr>
          <w:rtl/>
        </w:rPr>
      </w:pPr>
    </w:p>
    <w:sectPr w:rsidR="00071DED" w:rsidSect="002973B2">
      <w:headerReference w:type="default" r:id="rId8"/>
      <w:footerReference w:type="even" r:id="rId9"/>
      <w:footerReference w:type="default" r:id="rId10"/>
      <w:headerReference w:type="first" r:id="rId11"/>
      <w:footerReference w:type="first" r:id="rId12"/>
      <w:endnotePr>
        <w:numFmt w:val="lowerLetter"/>
      </w:endnotePr>
      <w:pgSz w:w="11906" w:h="16838"/>
      <w:pgMar w:top="1418" w:right="1134" w:bottom="1418" w:left="1134" w:header="284" w:footer="0"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701C2D" w14:textId="77777777" w:rsidR="00E71BC3" w:rsidRDefault="00E71BC3">
      <w:r>
        <w:separator/>
      </w:r>
    </w:p>
  </w:endnote>
  <w:endnote w:type="continuationSeparator" w:id="0">
    <w:p w14:paraId="52F845A6" w14:textId="77777777" w:rsidR="00E71BC3" w:rsidRDefault="00E71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8ED94" w14:textId="77777777" w:rsidR="00BE67FB" w:rsidRDefault="009435A5">
    <w:pPr>
      <w:pStyle w:val="aa"/>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14:paraId="7F9F2206" w14:textId="77777777" w:rsidR="00BE67FB" w:rsidRDefault="00E71BC3">
    <w:pPr>
      <w:pStyle w:val="aa"/>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67193" w14:textId="77777777"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DDC37" w14:textId="7DAE1CCB"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tooltip="קישור לאת האינטרנט של רשות שוק ההון,ביטוח וחיסכון" w:history="1">
      <w:r w:rsidRPr="00435323">
        <w:rPr>
          <w:rStyle w:val="Hyperlink"/>
          <w:b/>
          <w:bCs/>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660118" w14:textId="77777777" w:rsidR="00E71BC3" w:rsidRDefault="00E71BC3">
      <w:r>
        <w:separator/>
      </w:r>
    </w:p>
  </w:footnote>
  <w:footnote w:type="continuationSeparator" w:id="0">
    <w:p w14:paraId="5C39F755" w14:textId="77777777" w:rsidR="00E71BC3" w:rsidRDefault="00E71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69651144"/>
      <w:docPartObj>
        <w:docPartGallery w:val="Page Numbers (Top of Page)"/>
        <w:docPartUnique/>
      </w:docPartObj>
    </w:sdtPr>
    <w:sdtEndPr>
      <w:rPr>
        <w:cs/>
      </w:rPr>
    </w:sdtEndPr>
    <w:sdtContent>
      <w:p w14:paraId="10A9CB72" w14:textId="7454713C" w:rsidR="0007311F" w:rsidRDefault="009435A5">
        <w:pPr>
          <w:pStyle w:val="a8"/>
          <w:jc w:val="center"/>
          <w:rPr>
            <w:rtl/>
            <w:cs/>
          </w:rPr>
        </w:pPr>
        <w:r>
          <w:fldChar w:fldCharType="begin"/>
        </w:r>
        <w:r>
          <w:rPr>
            <w:rtl/>
            <w:cs/>
          </w:rPr>
          <w:instrText>PAGE   \* MERGEFORMAT</w:instrText>
        </w:r>
        <w:r>
          <w:fldChar w:fldCharType="separate"/>
        </w:r>
        <w:r w:rsidR="00827773" w:rsidRPr="00827773">
          <w:rPr>
            <w:noProof/>
            <w:rtl/>
            <w:lang w:val="he-IL"/>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2B025" w14:textId="77777777" w:rsidR="002973B2" w:rsidRDefault="00233FC8" w:rsidP="002973B2">
    <w:pPr>
      <w:pStyle w:val="a8"/>
      <w:jc w:val="center"/>
      <w:rPr>
        <w:b/>
        <w:bCs/>
        <w:szCs w:val="36"/>
        <w:rtl/>
      </w:rPr>
    </w:pPr>
    <w:r w:rsidRPr="00233FC8">
      <w:rPr>
        <w:b/>
        <w:bCs/>
        <w:noProof/>
        <w:szCs w:val="36"/>
        <w:lang w:eastAsia="en-US"/>
      </w:rPr>
      <w:drawing>
        <wp:anchor distT="0" distB="0" distL="114300" distR="114300" simplePos="0" relativeHeight="251659264" behindDoc="0" locked="0" layoutInCell="1" allowOverlap="1" wp14:anchorId="44EFF042" wp14:editId="43E0E13A">
          <wp:simplePos x="0" y="0"/>
          <wp:positionH relativeFrom="page">
            <wp:posOffset>539750</wp:posOffset>
          </wp:positionH>
          <wp:positionV relativeFrom="page">
            <wp:posOffset>269875</wp:posOffset>
          </wp:positionV>
          <wp:extent cx="913765" cy="747395"/>
          <wp:effectExtent l="0" t="0" r="635" b="0"/>
          <wp:wrapNone/>
          <wp:docPr id="1" name="Samlil70" title="סמליל 70 ל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לבן שקוף גדו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3765" cy="747395"/>
                  </a:xfrm>
                  <a:prstGeom prst="rect">
                    <a:avLst/>
                  </a:prstGeom>
                </pic:spPr>
              </pic:pic>
            </a:graphicData>
          </a:graphic>
        </wp:anchor>
      </w:drawing>
    </w:r>
    <w:r w:rsidR="002973B2">
      <w:rPr>
        <w:rFonts w:hint="cs"/>
        <w:b/>
        <w:bCs/>
        <w:noProof/>
        <w:szCs w:val="36"/>
        <w:lang w:eastAsia="en-US"/>
      </w:rPr>
      <w:drawing>
        <wp:inline distT="0" distB="0" distL="0" distR="0" wp14:anchorId="252D5254" wp14:editId="20ED3DD3">
          <wp:extent cx="563056" cy="446228"/>
          <wp:effectExtent l="0" t="0" r="0" b="0"/>
          <wp:docPr id="9" name="תמונה 9" descr="C:\Users\Shabed\Desktop\לוגו-ללא-טקסט.png" title="לוגו רשות שוק ההון,ביטוח וחיסכ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2">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14:paraId="46DC3FED" w14:textId="77777777" w:rsidR="00276B14" w:rsidRDefault="00276B14" w:rsidP="002973B2">
    <w:pPr>
      <w:pStyle w:val="a8"/>
      <w:pBdr>
        <w:bottom w:val="single" w:sz="12" w:space="1" w:color="auto"/>
      </w:pBdr>
      <w:jc w:val="center"/>
      <w:rPr>
        <w:b/>
        <w:bCs/>
        <w:szCs w:val="32"/>
        <w:rtl/>
      </w:rPr>
    </w:pPr>
    <w:r>
      <w:rPr>
        <w:rFonts w:hint="cs"/>
        <w:b/>
        <w:bCs/>
        <w:szCs w:val="32"/>
        <w:rtl/>
      </w:rPr>
      <w:t>מדינת ישראל</w:t>
    </w:r>
  </w:p>
  <w:p w14:paraId="0A8D41B1" w14:textId="77777777" w:rsidR="002973B2" w:rsidRDefault="002973B2" w:rsidP="002973B2">
    <w:pPr>
      <w:pStyle w:val="a8"/>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2352E49"/>
    <w:multiLevelType w:val="multilevel"/>
    <w:tmpl w:val="5B4A949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13F95CB1"/>
    <w:multiLevelType w:val="multilevel"/>
    <w:tmpl w:val="33C686EA"/>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5E2FBC"/>
    <w:multiLevelType w:val="hybridMultilevel"/>
    <w:tmpl w:val="1F289320"/>
    <w:lvl w:ilvl="0" w:tplc="92AC6FF8">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87E88"/>
    <w:multiLevelType w:val="multilevel"/>
    <w:tmpl w:val="D6FE6592"/>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24690D37"/>
    <w:multiLevelType w:val="multilevel"/>
    <w:tmpl w:val="2C7611E6"/>
    <w:numStyleLink w:val="-0"/>
  </w:abstractNum>
  <w:abstractNum w:abstractNumId="8" w15:restartNumberingAfterBreak="0">
    <w:nsid w:val="321A50DF"/>
    <w:multiLevelType w:val="hybridMultilevel"/>
    <w:tmpl w:val="C65AEB5E"/>
    <w:lvl w:ilvl="0" w:tplc="389E6352">
      <w:start w:val="1"/>
      <w:numFmt w:val="decimal"/>
      <w:lvlText w:val="%1."/>
      <w:lvlJc w:val="left"/>
      <w:pPr>
        <w:ind w:left="720" w:hanging="360"/>
      </w:pPr>
      <w:rPr>
        <w:rFonts w:ascii="David" w:hAnsi="David"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5BA4D29"/>
    <w:multiLevelType w:val="hybridMultilevel"/>
    <w:tmpl w:val="0D90C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7D4CEE"/>
    <w:multiLevelType w:val="multilevel"/>
    <w:tmpl w:val="2C7611E6"/>
    <w:numStyleLink w:val="-0"/>
  </w:abstractNum>
  <w:abstractNum w:abstractNumId="11" w15:restartNumberingAfterBreak="0">
    <w:nsid w:val="52C63965"/>
    <w:multiLevelType w:val="multilevel"/>
    <w:tmpl w:val="CB2CFB36"/>
    <w:numStyleLink w:val="-"/>
  </w:abstractNum>
  <w:abstractNum w:abstractNumId="12" w15:restartNumberingAfterBreak="0">
    <w:nsid w:val="596F300B"/>
    <w:multiLevelType w:val="multilevel"/>
    <w:tmpl w:val="F6F81028"/>
    <w:lvl w:ilvl="0">
      <w:start w:val="1"/>
      <w:numFmt w:val="decimal"/>
      <w:lvlText w:val="%1."/>
      <w:lvlJc w:val="left"/>
      <w:pPr>
        <w:tabs>
          <w:tab w:val="num" w:pos="720"/>
        </w:tabs>
        <w:ind w:left="720" w:hanging="360"/>
      </w:pPr>
      <w:rPr>
        <w:rFonts w:ascii="Arial" w:eastAsia="Times New Roman" w:hAnsi="Arial" w:cs="Aria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4" w15:restartNumberingAfterBreak="0">
    <w:nsid w:val="632B2F6C"/>
    <w:multiLevelType w:val="multilevel"/>
    <w:tmpl w:val="33C686EA"/>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15:restartNumberingAfterBreak="0">
    <w:nsid w:val="689B4AAE"/>
    <w:multiLevelType w:val="hybridMultilevel"/>
    <w:tmpl w:val="EE7C9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3"/>
  </w:num>
  <w:num w:numId="3">
    <w:abstractNumId w:val="1"/>
  </w:num>
  <w:num w:numId="4">
    <w:abstractNumId w:val="4"/>
  </w:num>
  <w:num w:numId="5">
    <w:abstractNumId w:val="0"/>
  </w:num>
  <w:num w:numId="6">
    <w:abstractNumId w:val="10"/>
  </w:num>
  <w:num w:numId="7">
    <w:abstractNumId w:val="11"/>
  </w:num>
  <w:num w:numId="8">
    <w:abstractNumId w:val="5"/>
  </w:num>
  <w:num w:numId="9">
    <w:abstractNumId w:val="3"/>
  </w:num>
  <w:num w:numId="10">
    <w:abstractNumId w:val="6"/>
  </w:num>
  <w:num w:numId="11">
    <w:abstractNumId w:val="14"/>
  </w:num>
  <w:num w:numId="12">
    <w:abstractNumId w:val="15"/>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5A5"/>
    <w:rsid w:val="00014182"/>
    <w:rsid w:val="00015DAE"/>
    <w:rsid w:val="00037419"/>
    <w:rsid w:val="00047C97"/>
    <w:rsid w:val="000520B7"/>
    <w:rsid w:val="000568CE"/>
    <w:rsid w:val="0006357B"/>
    <w:rsid w:val="00066383"/>
    <w:rsid w:val="00071DED"/>
    <w:rsid w:val="00093B9D"/>
    <w:rsid w:val="000C04AE"/>
    <w:rsid w:val="000C6BCD"/>
    <w:rsid w:val="000D2F93"/>
    <w:rsid w:val="000E6098"/>
    <w:rsid w:val="000E632C"/>
    <w:rsid w:val="000F51D2"/>
    <w:rsid w:val="0010326C"/>
    <w:rsid w:val="00110E61"/>
    <w:rsid w:val="00125121"/>
    <w:rsid w:val="001611C6"/>
    <w:rsid w:val="00164B30"/>
    <w:rsid w:val="00176440"/>
    <w:rsid w:val="00181858"/>
    <w:rsid w:val="0018292D"/>
    <w:rsid w:val="001A7C42"/>
    <w:rsid w:val="001C4F6D"/>
    <w:rsid w:val="001D2649"/>
    <w:rsid w:val="001D55DD"/>
    <w:rsid w:val="001E548A"/>
    <w:rsid w:val="00233FC8"/>
    <w:rsid w:val="00274362"/>
    <w:rsid w:val="00275887"/>
    <w:rsid w:val="002760A4"/>
    <w:rsid w:val="00276B14"/>
    <w:rsid w:val="00284ABA"/>
    <w:rsid w:val="00285B01"/>
    <w:rsid w:val="002973B2"/>
    <w:rsid w:val="002A54A3"/>
    <w:rsid w:val="002A7FEA"/>
    <w:rsid w:val="002D516C"/>
    <w:rsid w:val="002E38F4"/>
    <w:rsid w:val="002F197C"/>
    <w:rsid w:val="00306367"/>
    <w:rsid w:val="00325E01"/>
    <w:rsid w:val="00333797"/>
    <w:rsid w:val="003417C8"/>
    <w:rsid w:val="00361114"/>
    <w:rsid w:val="003840FE"/>
    <w:rsid w:val="00393C6A"/>
    <w:rsid w:val="003947BA"/>
    <w:rsid w:val="003A1D7A"/>
    <w:rsid w:val="003B392C"/>
    <w:rsid w:val="003C3A5C"/>
    <w:rsid w:val="003E7119"/>
    <w:rsid w:val="003F1396"/>
    <w:rsid w:val="0040055E"/>
    <w:rsid w:val="00423D6A"/>
    <w:rsid w:val="00426E0E"/>
    <w:rsid w:val="004323EF"/>
    <w:rsid w:val="004410DE"/>
    <w:rsid w:val="0044663B"/>
    <w:rsid w:val="00451F2E"/>
    <w:rsid w:val="004523EB"/>
    <w:rsid w:val="00452D7A"/>
    <w:rsid w:val="00495390"/>
    <w:rsid w:val="004C01AE"/>
    <w:rsid w:val="004C127D"/>
    <w:rsid w:val="004C5538"/>
    <w:rsid w:val="004D65A1"/>
    <w:rsid w:val="004E479D"/>
    <w:rsid w:val="004F3773"/>
    <w:rsid w:val="005028F9"/>
    <w:rsid w:val="00505D36"/>
    <w:rsid w:val="00515321"/>
    <w:rsid w:val="00515E5C"/>
    <w:rsid w:val="00534452"/>
    <w:rsid w:val="005371D8"/>
    <w:rsid w:val="00556BE2"/>
    <w:rsid w:val="00557226"/>
    <w:rsid w:val="005D42E4"/>
    <w:rsid w:val="005F0A65"/>
    <w:rsid w:val="00600BFA"/>
    <w:rsid w:val="00600F1F"/>
    <w:rsid w:val="00602DAD"/>
    <w:rsid w:val="00620D5C"/>
    <w:rsid w:val="006309B0"/>
    <w:rsid w:val="0064739E"/>
    <w:rsid w:val="0066617A"/>
    <w:rsid w:val="0066664E"/>
    <w:rsid w:val="00692C69"/>
    <w:rsid w:val="006952CA"/>
    <w:rsid w:val="006A13C9"/>
    <w:rsid w:val="006A2503"/>
    <w:rsid w:val="006A5446"/>
    <w:rsid w:val="006B352E"/>
    <w:rsid w:val="006C55AF"/>
    <w:rsid w:val="006D0744"/>
    <w:rsid w:val="006D686D"/>
    <w:rsid w:val="006E5942"/>
    <w:rsid w:val="00706164"/>
    <w:rsid w:val="00716BAA"/>
    <w:rsid w:val="00735D55"/>
    <w:rsid w:val="00743847"/>
    <w:rsid w:val="00751B50"/>
    <w:rsid w:val="00757313"/>
    <w:rsid w:val="00757879"/>
    <w:rsid w:val="007611DA"/>
    <w:rsid w:val="00773E5A"/>
    <w:rsid w:val="00793E5C"/>
    <w:rsid w:val="007A3034"/>
    <w:rsid w:val="007A373A"/>
    <w:rsid w:val="007D3327"/>
    <w:rsid w:val="007D4118"/>
    <w:rsid w:val="007E2692"/>
    <w:rsid w:val="0080160A"/>
    <w:rsid w:val="0081150D"/>
    <w:rsid w:val="0082739B"/>
    <w:rsid w:val="00827773"/>
    <w:rsid w:val="0084655A"/>
    <w:rsid w:val="00847871"/>
    <w:rsid w:val="00864DB3"/>
    <w:rsid w:val="00867AE5"/>
    <w:rsid w:val="00870D8A"/>
    <w:rsid w:val="00871006"/>
    <w:rsid w:val="008A0648"/>
    <w:rsid w:val="008B39D7"/>
    <w:rsid w:val="008C609D"/>
    <w:rsid w:val="008E77BE"/>
    <w:rsid w:val="00910BC9"/>
    <w:rsid w:val="00915C9A"/>
    <w:rsid w:val="00935E81"/>
    <w:rsid w:val="009435A5"/>
    <w:rsid w:val="00962563"/>
    <w:rsid w:val="00986444"/>
    <w:rsid w:val="00990A24"/>
    <w:rsid w:val="009B3F07"/>
    <w:rsid w:val="009B64FE"/>
    <w:rsid w:val="009E52B5"/>
    <w:rsid w:val="009F7F7A"/>
    <w:rsid w:val="00A15876"/>
    <w:rsid w:val="00A15D5D"/>
    <w:rsid w:val="00A252A5"/>
    <w:rsid w:val="00A30921"/>
    <w:rsid w:val="00A5751E"/>
    <w:rsid w:val="00A67A4F"/>
    <w:rsid w:val="00A7396A"/>
    <w:rsid w:val="00A73972"/>
    <w:rsid w:val="00A84333"/>
    <w:rsid w:val="00A84658"/>
    <w:rsid w:val="00AA4752"/>
    <w:rsid w:val="00AD0167"/>
    <w:rsid w:val="00AD6013"/>
    <w:rsid w:val="00AF1C47"/>
    <w:rsid w:val="00B03E2B"/>
    <w:rsid w:val="00B041F7"/>
    <w:rsid w:val="00B311D4"/>
    <w:rsid w:val="00B429D7"/>
    <w:rsid w:val="00B60EE6"/>
    <w:rsid w:val="00B67385"/>
    <w:rsid w:val="00B93390"/>
    <w:rsid w:val="00B93A25"/>
    <w:rsid w:val="00BB3047"/>
    <w:rsid w:val="00BB393A"/>
    <w:rsid w:val="00BB7BBC"/>
    <w:rsid w:val="00BD67E7"/>
    <w:rsid w:val="00BF092E"/>
    <w:rsid w:val="00C01906"/>
    <w:rsid w:val="00C06F4C"/>
    <w:rsid w:val="00C171DC"/>
    <w:rsid w:val="00C27AC8"/>
    <w:rsid w:val="00C37F33"/>
    <w:rsid w:val="00C84ABA"/>
    <w:rsid w:val="00CA61AF"/>
    <w:rsid w:val="00CB40A4"/>
    <w:rsid w:val="00CC356E"/>
    <w:rsid w:val="00CD6DB8"/>
    <w:rsid w:val="00CE0517"/>
    <w:rsid w:val="00CF44BB"/>
    <w:rsid w:val="00CF4D1C"/>
    <w:rsid w:val="00D05CE8"/>
    <w:rsid w:val="00D245AF"/>
    <w:rsid w:val="00D33979"/>
    <w:rsid w:val="00D55FAF"/>
    <w:rsid w:val="00D63EE6"/>
    <w:rsid w:val="00D66453"/>
    <w:rsid w:val="00D731DA"/>
    <w:rsid w:val="00D969C1"/>
    <w:rsid w:val="00DC1502"/>
    <w:rsid w:val="00DD5320"/>
    <w:rsid w:val="00DE069A"/>
    <w:rsid w:val="00DE7CC8"/>
    <w:rsid w:val="00DF73FF"/>
    <w:rsid w:val="00E21575"/>
    <w:rsid w:val="00E34D1B"/>
    <w:rsid w:val="00E41B31"/>
    <w:rsid w:val="00E56588"/>
    <w:rsid w:val="00E71BC3"/>
    <w:rsid w:val="00E95DCD"/>
    <w:rsid w:val="00E95EEF"/>
    <w:rsid w:val="00EA6729"/>
    <w:rsid w:val="00EC303E"/>
    <w:rsid w:val="00EF4A74"/>
    <w:rsid w:val="00EF71D7"/>
    <w:rsid w:val="00F00A53"/>
    <w:rsid w:val="00F00D41"/>
    <w:rsid w:val="00F0592A"/>
    <w:rsid w:val="00F25ABF"/>
    <w:rsid w:val="00F31B22"/>
    <w:rsid w:val="00F509E4"/>
    <w:rsid w:val="00F74EF7"/>
    <w:rsid w:val="00F80DA7"/>
    <w:rsid w:val="00F962DA"/>
    <w:rsid w:val="00F975CB"/>
    <w:rsid w:val="00FB4A81"/>
    <w:rsid w:val="00FD7A54"/>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4C5E23"/>
  <w15:docId w15:val="{15B16F67-D098-41AE-873B-88D706E2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 w:type="character" w:styleId="af">
    <w:name w:val="annotation reference"/>
    <w:basedOn w:val="a0"/>
    <w:uiPriority w:val="99"/>
    <w:semiHidden/>
    <w:unhideWhenUsed/>
    <w:rsid w:val="00D245AF"/>
    <w:rPr>
      <w:sz w:val="16"/>
      <w:szCs w:val="16"/>
    </w:rPr>
  </w:style>
  <w:style w:type="paragraph" w:styleId="af0">
    <w:name w:val="annotation text"/>
    <w:basedOn w:val="a"/>
    <w:link w:val="af1"/>
    <w:uiPriority w:val="99"/>
    <w:semiHidden/>
    <w:unhideWhenUsed/>
    <w:rsid w:val="00D245AF"/>
    <w:pPr>
      <w:overflowPunct/>
      <w:autoSpaceDE/>
      <w:autoSpaceDN/>
      <w:adjustRightInd/>
      <w:spacing w:after="200"/>
      <w:textAlignment w:val="auto"/>
    </w:pPr>
    <w:rPr>
      <w:rFonts w:asciiTheme="minorHAnsi" w:eastAsiaTheme="minorHAnsi" w:hAnsiTheme="minorHAnsi" w:cstheme="minorBidi"/>
      <w:szCs w:val="20"/>
      <w:lang w:eastAsia="en-US"/>
    </w:rPr>
  </w:style>
  <w:style w:type="character" w:customStyle="1" w:styleId="af1">
    <w:name w:val="טקסט הערה תו"/>
    <w:basedOn w:val="a0"/>
    <w:link w:val="af0"/>
    <w:uiPriority w:val="99"/>
    <w:semiHidden/>
    <w:rsid w:val="00D245AF"/>
    <w:rPr>
      <w:sz w:val="20"/>
      <w:szCs w:val="20"/>
    </w:rPr>
  </w:style>
  <w:style w:type="character" w:styleId="FollowedHyperlink">
    <w:name w:val="FollowedHyperlink"/>
    <w:basedOn w:val="a0"/>
    <w:uiPriority w:val="99"/>
    <w:semiHidden/>
    <w:unhideWhenUsed/>
    <w:rsid w:val="00125121"/>
    <w:rPr>
      <w:color w:val="800080" w:themeColor="followedHyperlink"/>
      <w:u w:val="single"/>
    </w:rPr>
  </w:style>
  <w:style w:type="paragraph" w:styleId="af2">
    <w:name w:val="Plain Text"/>
    <w:basedOn w:val="a"/>
    <w:link w:val="af3"/>
    <w:uiPriority w:val="99"/>
    <w:semiHidden/>
    <w:unhideWhenUsed/>
    <w:rsid w:val="00274362"/>
    <w:pPr>
      <w:overflowPunct/>
      <w:autoSpaceDE/>
      <w:autoSpaceDN/>
      <w:adjustRightInd/>
      <w:textAlignment w:val="auto"/>
    </w:pPr>
    <w:rPr>
      <w:rFonts w:ascii="Calibri" w:eastAsiaTheme="minorHAnsi" w:hAnsi="Calibri" w:cs="Calibri"/>
      <w:sz w:val="22"/>
      <w:szCs w:val="22"/>
      <w:lang w:eastAsia="en-US"/>
    </w:rPr>
  </w:style>
  <w:style w:type="character" w:customStyle="1" w:styleId="af3">
    <w:name w:val="טקסט רגיל תו"/>
    <w:basedOn w:val="a0"/>
    <w:link w:val="af2"/>
    <w:uiPriority w:val="99"/>
    <w:semiHidden/>
    <w:rsid w:val="00274362"/>
    <w:rPr>
      <w:rFonts w:ascii="Calibri" w:hAnsi="Calibri" w:cs="Calibri"/>
    </w:rPr>
  </w:style>
  <w:style w:type="paragraph" w:styleId="af4">
    <w:name w:val="footnote text"/>
    <w:basedOn w:val="a"/>
    <w:link w:val="af5"/>
    <w:uiPriority w:val="99"/>
    <w:semiHidden/>
    <w:unhideWhenUsed/>
    <w:rsid w:val="0064739E"/>
    <w:rPr>
      <w:szCs w:val="20"/>
    </w:rPr>
  </w:style>
  <w:style w:type="character" w:customStyle="1" w:styleId="af5">
    <w:name w:val="טקסט הערת שוליים תו"/>
    <w:basedOn w:val="a0"/>
    <w:link w:val="af4"/>
    <w:uiPriority w:val="99"/>
    <w:semiHidden/>
    <w:rsid w:val="0064739E"/>
    <w:rPr>
      <w:rFonts w:ascii="Times New Roman" w:eastAsia="Times New Roman" w:hAnsi="Times New Roman" w:cs="David"/>
      <w:sz w:val="20"/>
      <w:szCs w:val="20"/>
      <w:lang w:eastAsia="he-IL"/>
    </w:rPr>
  </w:style>
  <w:style w:type="character" w:styleId="af6">
    <w:name w:val="footnote reference"/>
    <w:basedOn w:val="a0"/>
    <w:uiPriority w:val="99"/>
    <w:semiHidden/>
    <w:unhideWhenUsed/>
    <w:rsid w:val="006473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9237">
      <w:bodyDiv w:val="1"/>
      <w:marLeft w:val="0"/>
      <w:marRight w:val="0"/>
      <w:marTop w:val="0"/>
      <w:marBottom w:val="0"/>
      <w:divBdr>
        <w:top w:val="none" w:sz="0" w:space="0" w:color="auto"/>
        <w:left w:val="none" w:sz="0" w:space="0" w:color="auto"/>
        <w:bottom w:val="none" w:sz="0" w:space="0" w:color="auto"/>
        <w:right w:val="none" w:sz="0" w:space="0" w:color="auto"/>
      </w:divBdr>
    </w:div>
    <w:div w:id="82802594">
      <w:bodyDiv w:val="1"/>
      <w:marLeft w:val="0"/>
      <w:marRight w:val="0"/>
      <w:marTop w:val="0"/>
      <w:marBottom w:val="0"/>
      <w:divBdr>
        <w:top w:val="none" w:sz="0" w:space="0" w:color="auto"/>
        <w:left w:val="none" w:sz="0" w:space="0" w:color="auto"/>
        <w:bottom w:val="none" w:sz="0" w:space="0" w:color="auto"/>
        <w:right w:val="none" w:sz="0" w:space="0" w:color="auto"/>
      </w:divBdr>
    </w:div>
    <w:div w:id="341930734">
      <w:bodyDiv w:val="1"/>
      <w:marLeft w:val="0"/>
      <w:marRight w:val="0"/>
      <w:marTop w:val="0"/>
      <w:marBottom w:val="0"/>
      <w:divBdr>
        <w:top w:val="none" w:sz="0" w:space="0" w:color="auto"/>
        <w:left w:val="none" w:sz="0" w:space="0" w:color="auto"/>
        <w:bottom w:val="none" w:sz="0" w:space="0" w:color="auto"/>
        <w:right w:val="none" w:sz="0" w:space="0" w:color="auto"/>
      </w:divBdr>
    </w:div>
    <w:div w:id="351810251">
      <w:bodyDiv w:val="1"/>
      <w:marLeft w:val="0"/>
      <w:marRight w:val="0"/>
      <w:marTop w:val="0"/>
      <w:marBottom w:val="0"/>
      <w:divBdr>
        <w:top w:val="none" w:sz="0" w:space="0" w:color="auto"/>
        <w:left w:val="none" w:sz="0" w:space="0" w:color="auto"/>
        <w:bottom w:val="none" w:sz="0" w:space="0" w:color="auto"/>
        <w:right w:val="none" w:sz="0" w:space="0" w:color="auto"/>
      </w:divBdr>
    </w:div>
    <w:div w:id="500699423">
      <w:bodyDiv w:val="1"/>
      <w:marLeft w:val="0"/>
      <w:marRight w:val="0"/>
      <w:marTop w:val="0"/>
      <w:marBottom w:val="0"/>
      <w:divBdr>
        <w:top w:val="none" w:sz="0" w:space="0" w:color="auto"/>
        <w:left w:val="none" w:sz="0" w:space="0" w:color="auto"/>
        <w:bottom w:val="none" w:sz="0" w:space="0" w:color="auto"/>
        <w:right w:val="none" w:sz="0" w:space="0" w:color="auto"/>
      </w:divBdr>
    </w:div>
    <w:div w:id="521012232">
      <w:bodyDiv w:val="1"/>
      <w:marLeft w:val="0"/>
      <w:marRight w:val="0"/>
      <w:marTop w:val="0"/>
      <w:marBottom w:val="0"/>
      <w:divBdr>
        <w:top w:val="none" w:sz="0" w:space="0" w:color="auto"/>
        <w:left w:val="none" w:sz="0" w:space="0" w:color="auto"/>
        <w:bottom w:val="none" w:sz="0" w:space="0" w:color="auto"/>
        <w:right w:val="none" w:sz="0" w:space="0" w:color="auto"/>
      </w:divBdr>
    </w:div>
    <w:div w:id="1622229481">
      <w:bodyDiv w:val="1"/>
      <w:marLeft w:val="0"/>
      <w:marRight w:val="0"/>
      <w:marTop w:val="0"/>
      <w:marBottom w:val="0"/>
      <w:divBdr>
        <w:top w:val="none" w:sz="0" w:space="0" w:color="auto"/>
        <w:left w:val="none" w:sz="0" w:space="0" w:color="auto"/>
        <w:bottom w:val="none" w:sz="0" w:space="0" w:color="auto"/>
        <w:right w:val="none" w:sz="0" w:space="0" w:color="auto"/>
      </w:divBdr>
    </w:div>
    <w:div w:id="169129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4A276-DB1C-4928-8A45-C625042FB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241</Words>
  <Characters>1209</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יצחק זרביב</dc:creator>
  <cp:lastModifiedBy>ליאת שטרק</cp:lastModifiedBy>
  <cp:revision>4</cp:revision>
  <cp:lastPrinted>2018-04-22T07:46:00Z</cp:lastPrinted>
  <dcterms:created xsi:type="dcterms:W3CDTF">2018-07-30T07:38:00Z</dcterms:created>
  <dcterms:modified xsi:type="dcterms:W3CDTF">2018-07-30T08:18:00Z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notes://MAOR2/Doc/Shuk_hon/hondocNew3.nsf/0/67509A71C681A779C22582BE00524EE6/?OpenDocument</vt:lpwstr>
  </property>
  <property fmtid="{D5CDD505-2E9C-101B-9397-08002B2CF9AE}" pid="3" name="MaorRecipients0">
    <vt:lpwstr>liatst@mof.gov.il</vt:lpwstr>
  </property>
</Properties>
</file>