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F78" w:rsidRDefault="00110F78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0600-1011-2020-0007839</w:t>
      </w:r>
      <w:r w:rsidR="006F76D2" w:rsidRPr="00766311">
        <w:rPr>
          <w:sz w:val="24"/>
          <w:rtl/>
        </w:rPr>
        <w:fldChar w:fldCharType="end"/>
      </w:r>
    </w:p>
    <w:p w:rsidR="00110F78" w:rsidRDefault="00110F78" w:rsidP="007C5E78">
      <w:pPr>
        <w:spacing w:after="0" w:line="240" w:lineRule="auto"/>
        <w:rPr>
          <w:sz w:val="24"/>
          <w:rtl/>
        </w:rPr>
      </w:pPr>
    </w:p>
    <w:p w:rsidR="00110F78" w:rsidRDefault="00110F78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דוח ועדת ברזילי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110F78">
        <w:rPr>
          <w:rFonts w:hint="cs"/>
          <w:sz w:val="24"/>
          <w:rtl/>
        </w:rPr>
        <w:t xml:space="preserve"> בקשה מיום 4.1.20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110F78" w:rsidRDefault="006F76D2" w:rsidP="00110F78">
      <w:pPr>
        <w:spacing w:line="240" w:lineRule="auto"/>
        <w:rPr>
          <w:sz w:val="28"/>
          <w:szCs w:val="28"/>
        </w:rPr>
      </w:pPr>
      <w:r w:rsidRPr="00766311">
        <w:rPr>
          <w:b/>
          <w:bCs/>
          <w:sz w:val="24"/>
          <w:rtl/>
        </w:rPr>
        <w:br/>
      </w:r>
      <w:r w:rsidR="00110F78">
        <w:rPr>
          <w:rFonts w:hint="cs"/>
          <w:sz w:val="28"/>
          <w:szCs w:val="28"/>
          <w:rtl/>
        </w:rPr>
        <w:t>הנני מתכבד להשיב על פנייתך שבסמך כדלקמן:</w:t>
      </w:r>
    </w:p>
    <w:p w:rsidR="00110F78" w:rsidRDefault="00110F78" w:rsidP="00110F78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לאחר שבחנו את בקשתך מיום 26/4/15 החלטנו לדחות את בקשתך וזאת בהסתמך על סעיף 9 ב' (4) לחוק חופש המידע. החלטתנו מתבססת על כך כי מדובר בוועדה אשר לא השלימה את עבודתה וכי הוועדה לא הגישה את המלצותיה למשרד הפנים.</w:t>
      </w:r>
    </w:p>
    <w:p w:rsidR="00110F78" w:rsidRDefault="00110F78" w:rsidP="00110F78">
      <w:pPr>
        <w:spacing w:line="240" w:lineRule="auto"/>
        <w:rPr>
          <w:sz w:val="28"/>
          <w:szCs w:val="28"/>
          <w:rtl/>
        </w:rPr>
      </w:pPr>
    </w:p>
    <w:p w:rsidR="00110F78" w:rsidRDefault="00110F78" w:rsidP="00110F78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כנגד החלטה זו הנך רשאית להגיש עתירה מנהלית בתוך 45 יום לבית משפט לעניינים </w:t>
      </w:r>
      <w:proofErr w:type="spellStart"/>
      <w:r>
        <w:rPr>
          <w:rFonts w:hint="cs"/>
          <w:sz w:val="28"/>
          <w:szCs w:val="28"/>
          <w:rtl/>
        </w:rPr>
        <w:t>מינהליים</w:t>
      </w:r>
      <w:proofErr w:type="spellEnd"/>
      <w:r>
        <w:rPr>
          <w:rFonts w:hint="cs"/>
          <w:sz w:val="28"/>
          <w:szCs w:val="28"/>
          <w:rtl/>
        </w:rPr>
        <w:t>.</w:t>
      </w:r>
    </w:p>
    <w:p w:rsidR="006F76D2" w:rsidRPr="00766311" w:rsidRDefault="006F76D2" w:rsidP="00110F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bookmarkStart w:id="2" w:name="_GoBack"/>
      <w:bookmarkEnd w:id="2"/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110F78" w:rsidRDefault="00110F78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366" w:rsidRDefault="00A95366">
      <w:r>
        <w:separator/>
      </w:r>
    </w:p>
  </w:endnote>
  <w:endnote w:type="continuationSeparator" w:id="0">
    <w:p w:rsidR="00A95366" w:rsidRDefault="00A95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366" w:rsidRDefault="00A95366">
      <w:r>
        <w:separator/>
      </w:r>
    </w:p>
  </w:footnote>
  <w:footnote w:type="continuationSeparator" w:id="0">
    <w:p w:rsidR="00A95366" w:rsidRDefault="00A953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0F78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95366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154B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837DD7E-4F5A-400B-97BB-1B88EA08FAFF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774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2020-07-12T06:44:00Z</dcterms:created>
  <dcterms:modified xsi:type="dcterms:W3CDTF">2020-07-12T06:44:00Z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0600-1011-2020-0007839</vt:lpwstr>
  </property>
  <property fmtid="{D5CDD505-2E9C-101B-9397-08002B2CF9AE}" pid="5" name="DocObjectName">
    <vt:lpwstr>בקשה לקבלת דוח ועדת ברזילי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