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7CD" w:rsidRDefault="00A717CD" w:rsidP="007C5E78">
      <w:pPr>
        <w:spacing w:after="0" w:line="240" w:lineRule="auto"/>
        <w:ind w:left="6237"/>
        <w:jc w:val="right"/>
        <w:rPr>
          <w:rFonts w:hint="cs"/>
          <w:sz w:val="24"/>
        </w:rPr>
      </w:pPr>
      <w:bookmarkStart w:id="0" w:name="_GoBack"/>
      <w:bookmarkEnd w:id="0"/>
    </w:p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כ"ח בתמוז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20 ביולי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1" w:name="DocNum"/>
      <w:bookmarkEnd w:id="1"/>
      <w:r>
        <w:rPr>
          <w:rFonts w:hint="cs"/>
          <w:sz w:val="24"/>
          <w:rtl/>
        </w:rPr>
        <w:t xml:space="preserve">תכמ.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0600-1011-2020-0007908</w:t>
      </w:r>
      <w:r w:rsidR="006F76D2" w:rsidRPr="00766311">
        <w:rPr>
          <w:sz w:val="24"/>
          <w:rtl/>
        </w:rPr>
        <w:fldChar w:fldCharType="end"/>
      </w: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A717CD" w:rsidRDefault="00A717CD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A717CD" w:rsidRDefault="00A717CD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2" w:name="About"/>
      <w:bookmarkEnd w:id="2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הבקשות שהגישה המועצה האזורית הגליל העליון בשנים 2018-2019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RDefault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A717CD">
        <w:rPr>
          <w:rFonts w:hint="cs"/>
          <w:sz w:val="24"/>
          <w:rtl/>
        </w:rPr>
        <w:t xml:space="preserve"> בקשה מיום 19.7.20</w:t>
      </w:r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A717CD" w:rsidRDefault="006F76D2" w:rsidP="00A717CD">
      <w:pPr>
        <w:spacing w:after="0" w:line="240" w:lineRule="auto"/>
        <w:rPr>
          <w:sz w:val="24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  <w:r w:rsidR="00A717CD" w:rsidRPr="008D6353">
        <w:rPr>
          <w:rFonts w:hint="cs"/>
          <w:sz w:val="24"/>
          <w:rtl/>
          <w:lang w:eastAsia="en-US"/>
        </w:rPr>
        <w:t>הנני מתכבד להעביר אל</w:t>
      </w:r>
      <w:r w:rsidR="00A717CD">
        <w:rPr>
          <w:rFonts w:hint="cs"/>
          <w:sz w:val="24"/>
          <w:rtl/>
          <w:lang w:eastAsia="en-US"/>
        </w:rPr>
        <w:t>י</w:t>
      </w:r>
      <w:r w:rsidR="00A717CD" w:rsidRPr="008D6353">
        <w:rPr>
          <w:rFonts w:hint="cs"/>
          <w:sz w:val="24"/>
          <w:rtl/>
          <w:lang w:eastAsia="en-US"/>
        </w:rPr>
        <w:t>י</w:t>
      </w:r>
      <w:r w:rsidR="00A717CD">
        <w:rPr>
          <w:rFonts w:hint="cs"/>
          <w:sz w:val="24"/>
          <w:rtl/>
          <w:lang w:eastAsia="en-US"/>
        </w:rPr>
        <w:t>ך</w:t>
      </w:r>
      <w:r w:rsidR="00A717CD" w:rsidRPr="008D6353">
        <w:rPr>
          <w:rFonts w:hint="cs"/>
          <w:sz w:val="24"/>
          <w:rtl/>
          <w:lang w:eastAsia="en-US"/>
        </w:rPr>
        <w:t xml:space="preserve"> את הבקשות שהוגשו</w:t>
      </w:r>
      <w:r w:rsidR="00A717CD">
        <w:rPr>
          <w:rFonts w:hint="cs"/>
          <w:sz w:val="24"/>
          <w:rtl/>
          <w:lang w:eastAsia="en-US"/>
        </w:rPr>
        <w:t xml:space="preserve"> למשרד הפנים על ידי המועצה האזורית הגליל העליון, לשינוי בצו המיסים לשנים 2018- 2019.</w:t>
      </w:r>
    </w:p>
    <w:p w:rsidR="00A717CD" w:rsidRDefault="00A717CD" w:rsidP="00A717CD">
      <w:pPr>
        <w:spacing w:after="0" w:line="240" w:lineRule="auto"/>
        <w:rPr>
          <w:sz w:val="24"/>
          <w:rtl/>
          <w:lang w:eastAsia="en-US"/>
        </w:rPr>
      </w:pPr>
    </w:p>
    <w:p w:rsidR="00A717CD" w:rsidRPr="008D6353" w:rsidRDefault="00A717CD" w:rsidP="00A717CD">
      <w:pPr>
        <w:spacing w:after="0" w:line="240" w:lineRule="auto"/>
        <w:rPr>
          <w:sz w:val="24"/>
          <w:rtl/>
          <w:lang w:eastAsia="en-US"/>
        </w:rPr>
      </w:pPr>
      <w:r>
        <w:rPr>
          <w:sz w:val="24"/>
          <w:lang w:eastAsia="en-US"/>
        </w:rP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50.3pt" o:ole="">
            <v:imagedata r:id="rId9" o:title=""/>
          </v:shape>
          <o:OLEObject Type="Embed" ProgID="AcroExch.Document.DC" ShapeID="_x0000_i1025" DrawAspect="Icon" ObjectID="_1657615240" r:id="rId10"/>
        </w:object>
      </w:r>
      <w:r>
        <w:rPr>
          <w:sz w:val="24"/>
          <w:lang w:eastAsia="en-US"/>
        </w:rPr>
        <w:object w:dxaOrig="1551" w:dyaOrig="1004">
          <v:shape id="_x0000_i1026" type="#_x0000_t75" style="width:77.2pt;height:50.3pt" o:ole="">
            <v:imagedata r:id="rId11" o:title=""/>
          </v:shape>
          <o:OLEObject Type="Embed" ProgID="AcroExch.Document.DC" ShapeID="_x0000_i1026" DrawAspect="Icon" ObjectID="_1657615241" r:id="rId12"/>
        </w:object>
      </w:r>
    </w:p>
    <w:p w:rsidR="006F76D2" w:rsidRPr="00766311" w:rsidRDefault="006F76D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A717CD" w:rsidRDefault="00A717CD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RDefault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sectPr w:rsidR="005F7B1B" w:rsidSect="0011120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6F4" w:rsidRDefault="00C136F4">
      <w:r>
        <w:separator/>
      </w:r>
    </w:p>
  </w:endnote>
  <w:endnote w:type="continuationSeparator" w:id="0">
    <w:p w:rsidR="00C136F4" w:rsidRDefault="00C13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6F4" w:rsidRDefault="00C136F4">
      <w:r>
        <w:separator/>
      </w:r>
    </w:p>
  </w:footnote>
  <w:footnote w:type="continuationSeparator" w:id="0">
    <w:p w:rsidR="00C136F4" w:rsidRDefault="00C136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1"/>
      <w:gridCol w:w="1147"/>
      <w:gridCol w:w="6317"/>
      <w:gridCol w:w="1663"/>
    </w:tblGrid>
    <w:tr w:rsidR="006820D7" w:rsidRPr="00E13348" w:rsidTr="00D602EE">
      <w:trPr>
        <w:trHeight w:val="1313"/>
        <w:jc w:val="center"/>
      </w:trPr>
      <w:tc>
        <w:tcPr>
          <w:tcW w:w="241" w:type="pct"/>
        </w:tcPr>
        <w:p w:rsidR="006820D7" w:rsidRPr="00E13348" w:rsidRDefault="006820D7" w:rsidP="006820D7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6820D7" w:rsidRPr="00E13348" w:rsidRDefault="006820D7" w:rsidP="006820D7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6820D7" w:rsidRPr="00E13348" w:rsidRDefault="006820D7" w:rsidP="006820D7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6820D7" w:rsidRPr="00E13348" w:rsidRDefault="006820D7" w:rsidP="006820D7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6820D7" w:rsidRPr="00E13348" w:rsidRDefault="006820D7" w:rsidP="006820D7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6820D7" w:rsidRDefault="006820D7" w:rsidP="006820D7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6820D7" w:rsidRDefault="006820D7" w:rsidP="006820D7">
    <w:pPr>
      <w:pStyle w:val="a9"/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תכנון מדיניות</w:t>
    </w:r>
  </w:p>
  <w:p w:rsidR="001F166D" w:rsidRPr="0094191E" w:rsidRDefault="001F166D" w:rsidP="006820D7">
    <w:pPr>
      <w:pStyle w:val="a9"/>
      <w:tabs>
        <w:tab w:val="center" w:pos="4056"/>
      </w:tabs>
      <w:spacing w:after="0" w:line="240" w:lineRule="auto"/>
      <w:rPr>
        <w:rFonts w:cs="Davi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"/>
  </w:abstractNum>
  <w:abstractNum w:abstractNumId="3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"/>
  </w:abstractNum>
  <w:abstractNum w:abstractNumId="35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522BB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442C6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17CD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36F4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C02334A8-2B9F-4C29-A2D0-1C03BF54E7D7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B7563A0F</Template>
  <TotalTime>0</TotalTime>
  <Pages>1</Pages>
  <Words>61</Words>
  <Characters>617</Characters>
  <Application>Microsoft Office Word</Application>
  <DocSecurity>4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677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Idan Minz</cp:lastModifiedBy>
  <cp:revision>2</cp:revision>
  <cp:lastPrinted>2015-01-20T07:21:00Z</cp:lastPrinted>
  <dcterms:created xsi:type="dcterms:W3CDTF">2020-07-30T08:54:00Z</dcterms:created>
  <dcterms:modified xsi:type="dcterms:W3CDTF">2020-07-30T08:54:00Z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כ"ח בתמוז תש"פ</vt:lpwstr>
  </property>
  <property fmtid="{D5CDD505-2E9C-101B-9397-08002B2CF9AE}" pid="3" name="DocDateEng">
    <vt:lpwstr>20 ביולי 2020</vt:lpwstr>
  </property>
  <property fmtid="{D5CDD505-2E9C-101B-9397-08002B2CF9AE}" pid="4" name="DocNumber">
    <vt:lpwstr>0600-1011-2020-0007908</vt:lpwstr>
  </property>
  <property fmtid="{D5CDD505-2E9C-101B-9397-08002B2CF9AE}" pid="5" name="DocObjectName">
    <vt:lpwstr>בקשה לקבלת הבקשות שהגישה המועצה האזורית הגליל העליון בשנים 2018-2019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