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1E" w:rsidRDefault="00DF5465" w:rsidP="005E6918">
      <w:pPr>
        <w:pStyle w:val="a3"/>
        <w:spacing w:line="276" w:lineRule="auto"/>
        <w:jc w:val="both"/>
        <w:rPr>
          <w:rFonts w:cs="David"/>
          <w:b/>
          <w:bCs/>
          <w:sz w:val="28"/>
          <w:szCs w:val="28"/>
          <w:rtl/>
        </w:rPr>
      </w:pPr>
      <w:r w:rsidRPr="00F73D49">
        <w:rPr>
          <w:rFonts w:cs="David"/>
          <w:noProof/>
        </w:rPr>
        <w:drawing>
          <wp:anchor distT="0" distB="0" distL="114300" distR="114300" simplePos="0" relativeHeight="251657728" behindDoc="0" locked="0" layoutInCell="1" allowOverlap="1" wp14:anchorId="6999C699" wp14:editId="4B64C78E">
            <wp:simplePos x="0" y="0"/>
            <wp:positionH relativeFrom="column">
              <wp:posOffset>2219325</wp:posOffset>
            </wp:positionH>
            <wp:positionV relativeFrom="paragraph">
              <wp:posOffset>-723900</wp:posOffset>
            </wp:positionV>
            <wp:extent cx="676275" cy="685800"/>
            <wp:effectExtent l="0" t="0" r="9525" b="0"/>
            <wp:wrapNone/>
            <wp:docPr id="2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51E" w:rsidRPr="00F73D49">
        <w:rPr>
          <w:rFonts w:cs="David" w:hint="cs"/>
          <w:b/>
          <w:bCs/>
          <w:rtl/>
        </w:rPr>
        <w:t xml:space="preserve">                   </w:t>
      </w:r>
      <w:r w:rsidR="0024351E" w:rsidRPr="00F73D49">
        <w:rPr>
          <w:rFonts w:cs="David" w:hint="cs"/>
          <w:b/>
          <w:bCs/>
          <w:color w:val="000066"/>
          <w:rtl/>
        </w:rPr>
        <w:t xml:space="preserve">                            </w:t>
      </w:r>
      <w:r w:rsidR="0024351E" w:rsidRPr="00F73D49">
        <w:rPr>
          <w:rFonts w:cs="David" w:hint="cs"/>
          <w:b/>
          <w:bCs/>
          <w:color w:val="000066"/>
          <w:sz w:val="28"/>
          <w:szCs w:val="28"/>
          <w:rtl/>
        </w:rPr>
        <w:t>המשרד לפיתוח הנגב והגליל</w:t>
      </w:r>
    </w:p>
    <w:p w:rsidR="005E6918" w:rsidRPr="005E6918" w:rsidRDefault="00033C23" w:rsidP="005E6918">
      <w:pPr>
        <w:pStyle w:val="a3"/>
        <w:spacing w:line="276" w:lineRule="auto"/>
        <w:jc w:val="center"/>
        <w:rPr>
          <w:rFonts w:cs="David"/>
          <w:b/>
          <w:bCs/>
          <w:color w:val="000066"/>
          <w:sz w:val="28"/>
          <w:szCs w:val="28"/>
          <w:rtl/>
        </w:rPr>
      </w:pPr>
      <w:r>
        <w:rPr>
          <w:rFonts w:cs="David" w:hint="cs"/>
          <w:b/>
          <w:bCs/>
          <w:color w:val="000066"/>
          <w:sz w:val="28"/>
          <w:szCs w:val="28"/>
          <w:rtl/>
        </w:rPr>
        <w:t>אגף בכיר תכנון מדיניות</w:t>
      </w:r>
    </w:p>
    <w:p w:rsidR="005E6918" w:rsidRDefault="005E6918" w:rsidP="00DC2C57">
      <w:pPr>
        <w:spacing w:line="360" w:lineRule="auto"/>
        <w:jc w:val="right"/>
        <w:rPr>
          <w:rFonts w:cs="David"/>
          <w:rtl/>
        </w:rPr>
      </w:pPr>
    </w:p>
    <w:p w:rsidR="005E6918" w:rsidRDefault="00033C23" w:rsidP="00033C23">
      <w:pPr>
        <w:bidi w:val="0"/>
        <w:spacing w:line="360" w:lineRule="auto"/>
        <w:jc w:val="both"/>
        <w:rPr>
          <w:rFonts w:cs="David"/>
        </w:rPr>
      </w:pPr>
      <w:r>
        <w:rPr>
          <w:rFonts w:cs="David" w:hint="eastAsia"/>
          <w:rtl/>
        </w:rPr>
        <w:t>‏יום חמישי</w:t>
      </w:r>
      <w:r>
        <w:rPr>
          <w:rFonts w:cs="David"/>
          <w:rtl/>
        </w:rPr>
        <w:t xml:space="preserve"> 10 אפריל 2014</w:t>
      </w:r>
    </w:p>
    <w:p w:rsidR="00033C23" w:rsidRDefault="00033C23" w:rsidP="00033C23">
      <w:pPr>
        <w:bidi w:val="0"/>
        <w:spacing w:line="360" w:lineRule="auto"/>
        <w:jc w:val="both"/>
        <w:rPr>
          <w:rFonts w:cs="David"/>
          <w:b/>
          <w:bCs/>
          <w:u w:val="single"/>
        </w:rPr>
      </w:pPr>
      <w:r>
        <w:rPr>
          <w:rFonts w:cs="David" w:hint="eastAsia"/>
          <w:rtl/>
        </w:rPr>
        <w:t>‏י</w:t>
      </w:r>
      <w:r>
        <w:rPr>
          <w:rFonts w:cs="David"/>
          <w:rtl/>
        </w:rPr>
        <w:t>' ניסן תשע"ד</w:t>
      </w:r>
    </w:p>
    <w:p w:rsidR="00033C23" w:rsidRDefault="00033C23" w:rsidP="00DC2C57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:rsidR="005E6918" w:rsidRDefault="00033C23" w:rsidP="005E6918">
      <w:pPr>
        <w:spacing w:line="360" w:lineRule="auto"/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לכבוד</w:t>
      </w:r>
    </w:p>
    <w:p w:rsidR="005E6918" w:rsidRDefault="005E6918" w:rsidP="005E6918">
      <w:pPr>
        <w:spacing w:line="360" w:lineRule="auto"/>
        <w:rPr>
          <w:rFonts w:cs="David"/>
          <w:b/>
          <w:bCs/>
          <w:u w:val="single"/>
          <w:rtl/>
        </w:rPr>
      </w:pPr>
      <w:bookmarkStart w:id="0" w:name="_GoBack"/>
      <w:bookmarkEnd w:id="0"/>
    </w:p>
    <w:p w:rsidR="00DC2C57" w:rsidRDefault="00033C23" w:rsidP="0027007D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בקשת מידע טיסות לחו"ל</w:t>
      </w:r>
    </w:p>
    <w:p w:rsidR="00033C23" w:rsidRPr="00033C23" w:rsidRDefault="00033C23" w:rsidP="00807CB8">
      <w:pPr>
        <w:spacing w:line="276" w:lineRule="auto"/>
        <w:jc w:val="both"/>
        <w:rPr>
          <w:rFonts w:cs="David"/>
          <w:rtl/>
        </w:rPr>
      </w:pPr>
      <w:r w:rsidRPr="00033C23">
        <w:rPr>
          <w:rFonts w:cs="David" w:hint="cs"/>
          <w:rtl/>
        </w:rPr>
        <w:t>בהתאם לבקשתך, ועל פי חוק חופש המידע, להלן המידע המבוקש.</w:t>
      </w:r>
    </w:p>
    <w:p w:rsidR="00033C23" w:rsidRDefault="00033C23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 w:rsidRPr="00033C23">
        <w:rPr>
          <w:rFonts w:cs="David" w:hint="cs"/>
          <w:sz w:val="24"/>
          <w:szCs w:val="24"/>
          <w:rtl/>
        </w:rPr>
        <w:t>בכל המקרים בהם שרים</w:t>
      </w:r>
      <w:r>
        <w:rPr>
          <w:rFonts w:cs="David" w:hint="cs"/>
          <w:sz w:val="24"/>
          <w:szCs w:val="24"/>
          <w:rtl/>
        </w:rPr>
        <w:t xml:space="preserve">, מנהלים כלליים ועובדי מדינה טסים לחו"ל צורך מילוי תפקידם, ההזמנות מבוצעות באופן מלא על ידי </w:t>
      </w:r>
      <w:r w:rsidRPr="00033C23">
        <w:rPr>
          <w:rFonts w:cs="David"/>
          <w:sz w:val="24"/>
          <w:szCs w:val="24"/>
          <w:rtl/>
        </w:rPr>
        <w:t>סוכנות נסיעות פנים ממשלתית בחברת ענבל בשם "</w:t>
      </w:r>
      <w:proofErr w:type="spellStart"/>
      <w:r w:rsidRPr="00033C23">
        <w:rPr>
          <w:rFonts w:cs="David"/>
          <w:sz w:val="24"/>
          <w:szCs w:val="24"/>
          <w:rtl/>
        </w:rPr>
        <w:t>ע.מ.י</w:t>
      </w:r>
      <w:proofErr w:type="spellEnd"/>
      <w:r w:rsidRPr="00033C23">
        <w:rPr>
          <w:rFonts w:cs="David"/>
          <w:sz w:val="24"/>
          <w:szCs w:val="24"/>
          <w:rtl/>
        </w:rPr>
        <w:t>. נסיעות". חברה זו מטפלת בהזמנת טיסות של עובדי המדינה לחוץ לארץ במסגרת תפקידם, ובשירותים נלווים נוספים</w:t>
      </w:r>
      <w:r w:rsidRPr="00033C23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החברה מתאמת את מועדי הטיסות, חברות התעופה, המלונות והשירותים הנלווים. במקרים מיוחדים משרד החוץ מבצע תיאומים נוספים.</w:t>
      </w:r>
    </w:p>
    <w:p w:rsidR="00033C23" w:rsidRDefault="00FB5463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להלן פירוט טיסות השר שהוזמנו על ידי המשרד לפיתוח הנגב והגליל והמשרד לשיתוף פעולה אזורי</w:t>
      </w:r>
      <w:r w:rsidR="00807CB8">
        <w:rPr>
          <w:rFonts w:cs="David" w:hint="cs"/>
          <w:sz w:val="24"/>
          <w:szCs w:val="24"/>
          <w:rtl/>
        </w:rPr>
        <w:t xml:space="preserve"> בשנת 2013</w:t>
      </w:r>
      <w:r>
        <w:rPr>
          <w:rFonts w:cs="David" w:hint="cs"/>
          <w:sz w:val="24"/>
          <w:szCs w:val="24"/>
          <w:rtl/>
        </w:rPr>
        <w:t>:</w:t>
      </w:r>
    </w:p>
    <w:tbl>
      <w:tblPr>
        <w:tblStyle w:val="aa"/>
        <w:bidiVisual/>
        <w:tblW w:w="8054" w:type="dxa"/>
        <w:tblInd w:w="360" w:type="dxa"/>
        <w:tblLook w:val="04A0" w:firstRow="1" w:lastRow="0" w:firstColumn="1" w:lastColumn="0" w:noHBand="0" w:noVBand="1"/>
      </w:tblPr>
      <w:tblGrid>
        <w:gridCol w:w="1614"/>
        <w:gridCol w:w="1635"/>
        <w:gridCol w:w="1631"/>
        <w:gridCol w:w="3174"/>
      </w:tblGrid>
      <w:tr w:rsidR="00FB5463" w:rsidTr="00FB5463">
        <w:tc>
          <w:tcPr>
            <w:tcW w:w="1614" w:type="dxa"/>
            <w:vAlign w:val="bottom"/>
          </w:tcPr>
          <w:p w:rsidR="00FB5463" w:rsidRPr="00033C23" w:rsidRDefault="00FB5463" w:rsidP="00FB5463">
            <w:pPr>
              <w:jc w:val="center"/>
              <w:rPr>
                <w:rFonts w:ascii="Arial" w:hAnsi="Arial" w:cs="David"/>
                <w:b/>
                <w:bCs/>
                <w:color w:val="000000"/>
              </w:rPr>
            </w:pPr>
            <w:r w:rsidRPr="00033C23">
              <w:rPr>
                <w:rFonts w:ascii="Arial" w:hAnsi="Arial" w:cs="David"/>
                <w:b/>
                <w:bCs/>
                <w:color w:val="000000"/>
                <w:rtl/>
              </w:rPr>
              <w:t>יעד</w:t>
            </w:r>
          </w:p>
        </w:tc>
        <w:tc>
          <w:tcPr>
            <w:tcW w:w="1635" w:type="dxa"/>
            <w:vAlign w:val="bottom"/>
          </w:tcPr>
          <w:p w:rsidR="00FB5463" w:rsidRPr="00033C23" w:rsidRDefault="00FB5463" w:rsidP="00FB5463">
            <w:pPr>
              <w:jc w:val="center"/>
              <w:rPr>
                <w:rFonts w:ascii="Arial" w:hAnsi="Arial" w:cs="David"/>
                <w:b/>
                <w:bCs/>
                <w:color w:val="000000"/>
              </w:rPr>
            </w:pPr>
            <w:r w:rsidRPr="00033C23">
              <w:rPr>
                <w:rFonts w:ascii="Arial" w:hAnsi="Arial" w:cs="David"/>
                <w:b/>
                <w:bCs/>
                <w:color w:val="000000"/>
                <w:rtl/>
              </w:rPr>
              <w:t>חברת תעופה</w:t>
            </w:r>
          </w:p>
        </w:tc>
        <w:tc>
          <w:tcPr>
            <w:tcW w:w="1631" w:type="dxa"/>
            <w:vAlign w:val="bottom"/>
          </w:tcPr>
          <w:p w:rsidR="00FB5463" w:rsidRPr="00033C23" w:rsidRDefault="00FB5463" w:rsidP="00FB5463">
            <w:pPr>
              <w:jc w:val="center"/>
              <w:rPr>
                <w:rFonts w:ascii="Arial" w:hAnsi="Arial" w:cs="David"/>
                <w:b/>
                <w:bCs/>
                <w:color w:val="000000"/>
              </w:rPr>
            </w:pPr>
            <w:r w:rsidRPr="00033C23">
              <w:rPr>
                <w:rFonts w:ascii="Arial" w:hAnsi="Arial" w:cs="David"/>
                <w:b/>
                <w:bCs/>
                <w:color w:val="000000"/>
                <w:rtl/>
              </w:rPr>
              <w:t>משך שהות</w:t>
            </w:r>
          </w:p>
        </w:tc>
        <w:tc>
          <w:tcPr>
            <w:tcW w:w="3174" w:type="dxa"/>
            <w:vAlign w:val="bottom"/>
          </w:tcPr>
          <w:p w:rsidR="00FB5463" w:rsidRPr="00033C23" w:rsidRDefault="00FB5463" w:rsidP="00FB54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33C2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עלויות (טיסות,</w:t>
            </w: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033C2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מלונות</w:t>
            </w: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,</w:t>
            </w:r>
            <w:r w:rsidRPr="00033C2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 אבטחה)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רומא</w:t>
            </w:r>
          </w:p>
        </w:tc>
        <w:tc>
          <w:tcPr>
            <w:tcW w:w="1635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8-11/9/2013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48,673 ₪ 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ניו יורק</w:t>
            </w:r>
          </w:p>
        </w:tc>
        <w:tc>
          <w:tcPr>
            <w:tcW w:w="1635" w:type="dxa"/>
          </w:tcPr>
          <w:p w:rsidR="00FB5463" w:rsidRDefault="00FB5463" w:rsidP="00FB5463">
            <w:pPr>
              <w:jc w:val="center"/>
            </w:pPr>
            <w:r w:rsidRPr="0053596E">
              <w:rPr>
                <w:rFonts w:cs="David" w:hint="cs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17-22/11/2013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101,118 ₪ 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וושינגטון</w:t>
            </w:r>
          </w:p>
        </w:tc>
        <w:tc>
          <w:tcPr>
            <w:tcW w:w="1635" w:type="dxa"/>
          </w:tcPr>
          <w:p w:rsidR="00FB5463" w:rsidRDefault="00FB5463" w:rsidP="00FB5463">
            <w:pPr>
              <w:jc w:val="center"/>
            </w:pPr>
            <w:r w:rsidRPr="0053596E">
              <w:rPr>
                <w:rFonts w:cs="David" w:hint="cs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5-10/12/2013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101,385 ₪ 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רומא</w:t>
            </w:r>
          </w:p>
        </w:tc>
        <w:tc>
          <w:tcPr>
            <w:tcW w:w="1635" w:type="dxa"/>
          </w:tcPr>
          <w:p w:rsidR="00FB5463" w:rsidRDefault="00FB5463" w:rsidP="00FB5463">
            <w:pPr>
              <w:jc w:val="center"/>
            </w:pPr>
            <w:r w:rsidRPr="0053596E">
              <w:rPr>
                <w:rFonts w:cs="David" w:hint="cs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1-2/12/2013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32,481 ₪ 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בודפשט</w:t>
            </w:r>
          </w:p>
        </w:tc>
        <w:tc>
          <w:tcPr>
            <w:tcW w:w="1635" w:type="dxa"/>
          </w:tcPr>
          <w:p w:rsidR="00FB5463" w:rsidRDefault="00FB5463" w:rsidP="00FB5463">
            <w:pPr>
              <w:jc w:val="center"/>
            </w:pPr>
            <w:r w:rsidRPr="0053596E">
              <w:rPr>
                <w:rFonts w:cs="David" w:hint="cs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5-7/5/2013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65,297 ₪ </w:t>
            </w:r>
          </w:p>
        </w:tc>
      </w:tr>
      <w:tr w:rsidR="00FB5463" w:rsidTr="00FB5463">
        <w:tc>
          <w:tcPr>
            <w:tcW w:w="161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קפריסין</w:t>
            </w:r>
          </w:p>
        </w:tc>
        <w:tc>
          <w:tcPr>
            <w:tcW w:w="1635" w:type="dxa"/>
          </w:tcPr>
          <w:p w:rsidR="00FB5463" w:rsidRDefault="00FB5463" w:rsidP="00FB5463">
            <w:pPr>
              <w:jc w:val="center"/>
            </w:pPr>
            <w:r w:rsidRPr="0053596E">
              <w:rPr>
                <w:rFonts w:cs="David" w:hint="cs"/>
                <w:rtl/>
              </w:rPr>
              <w:t>אל על</w:t>
            </w:r>
          </w:p>
        </w:tc>
        <w:tc>
          <w:tcPr>
            <w:tcW w:w="1631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7-8/8/2013</w:t>
            </w:r>
          </w:p>
        </w:tc>
        <w:tc>
          <w:tcPr>
            <w:tcW w:w="3174" w:type="dxa"/>
          </w:tcPr>
          <w:p w:rsidR="00FB5463" w:rsidRDefault="00FB5463" w:rsidP="00FB5463">
            <w:pPr>
              <w:pStyle w:val="a9"/>
              <w:spacing w:line="360" w:lineRule="auto"/>
              <w:ind w:left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30,243 ₪ </w:t>
            </w:r>
          </w:p>
        </w:tc>
      </w:tr>
    </w:tbl>
    <w:p w:rsidR="00033C23" w:rsidRDefault="00033C23" w:rsidP="00FB5463">
      <w:pPr>
        <w:jc w:val="both"/>
        <w:rPr>
          <w:rFonts w:cs="David"/>
          <w:rtl/>
        </w:rPr>
      </w:pPr>
    </w:p>
    <w:p w:rsidR="00FB5463" w:rsidRDefault="00FB5463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כל טיסות השר התבצעו באמצעות חברת הטיסות אל-על.</w:t>
      </w:r>
    </w:p>
    <w:p w:rsidR="00AE4C23" w:rsidRDefault="00DC06C5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כל טיסות השר הוזמנו על ידי חברת </w:t>
      </w:r>
      <w:r w:rsidR="00807CB8">
        <w:rPr>
          <w:rFonts w:cs="David" w:hint="cs"/>
          <w:sz w:val="24"/>
          <w:szCs w:val="24"/>
          <w:rtl/>
        </w:rPr>
        <w:t>"</w:t>
      </w:r>
      <w:proofErr w:type="spellStart"/>
      <w:r>
        <w:rPr>
          <w:rFonts w:cs="David" w:hint="cs"/>
          <w:sz w:val="24"/>
          <w:szCs w:val="24"/>
          <w:rtl/>
        </w:rPr>
        <w:t>ע.מ.י</w:t>
      </w:r>
      <w:proofErr w:type="spellEnd"/>
      <w:r>
        <w:rPr>
          <w:rFonts w:cs="David" w:hint="cs"/>
          <w:sz w:val="24"/>
          <w:szCs w:val="24"/>
          <w:rtl/>
        </w:rPr>
        <w:t xml:space="preserve">. </w:t>
      </w:r>
      <w:r w:rsidR="00807CB8">
        <w:rPr>
          <w:rFonts w:cs="David" w:hint="cs"/>
          <w:sz w:val="24"/>
          <w:szCs w:val="24"/>
          <w:rtl/>
        </w:rPr>
        <w:t>נסיעות"</w:t>
      </w:r>
      <w:r>
        <w:rPr>
          <w:rFonts w:cs="David" w:hint="cs"/>
          <w:sz w:val="24"/>
          <w:szCs w:val="24"/>
          <w:rtl/>
        </w:rPr>
        <w:t>.</w:t>
      </w:r>
    </w:p>
    <w:p w:rsidR="00DC06C5" w:rsidRDefault="00DC06C5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העלויות בטבלה לעיל כולל הוצאות אבטחה. למשרדים אין שיקול דעת בנושאים אלו, ומספר המאבטחים נקבע על ידי</w:t>
      </w:r>
      <w:r w:rsidR="00807CB8">
        <w:rPr>
          <w:rFonts w:cs="David" w:hint="cs"/>
          <w:sz w:val="24"/>
          <w:szCs w:val="24"/>
          <w:rtl/>
        </w:rPr>
        <w:t xml:space="preserve"> שירות</w:t>
      </w:r>
      <w:r>
        <w:rPr>
          <w:rFonts w:cs="David" w:hint="cs"/>
          <w:sz w:val="24"/>
          <w:szCs w:val="24"/>
          <w:rtl/>
        </w:rPr>
        <w:t xml:space="preserve"> הביטחון</w:t>
      </w:r>
      <w:r w:rsidR="00807CB8">
        <w:rPr>
          <w:rFonts w:cs="David" w:hint="cs"/>
          <w:sz w:val="24"/>
          <w:szCs w:val="24"/>
          <w:rtl/>
        </w:rPr>
        <w:t xml:space="preserve"> ומתוקצב על ידי המשרדים</w:t>
      </w:r>
      <w:r>
        <w:rPr>
          <w:rFonts w:cs="David" w:hint="cs"/>
          <w:sz w:val="24"/>
          <w:szCs w:val="24"/>
          <w:rtl/>
        </w:rPr>
        <w:t>.</w:t>
      </w:r>
    </w:p>
    <w:p w:rsidR="00807CB8" w:rsidRDefault="00807CB8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עמודת העלויות כוללת את כלל עלויות הנסיעה לחו"ל של השר, העובדים והמאבטחים שנלוו לנסיעות. התחשבנות המשרדים עם חברת </w:t>
      </w:r>
      <w:proofErr w:type="spellStart"/>
      <w:r>
        <w:rPr>
          <w:rFonts w:cs="David" w:hint="cs"/>
          <w:sz w:val="24"/>
          <w:szCs w:val="24"/>
          <w:rtl/>
        </w:rPr>
        <w:t>ע.מ.י</w:t>
      </w:r>
      <w:proofErr w:type="spellEnd"/>
      <w:r>
        <w:rPr>
          <w:rFonts w:cs="David" w:hint="cs"/>
          <w:sz w:val="24"/>
          <w:szCs w:val="24"/>
          <w:rtl/>
        </w:rPr>
        <w:t>. מתבצעת על פי נסיעה ולא על פי נוסע ספציפי. בכל נסיעה נלוו לשר עובדים מהמשרדים ובחלק מהנסיעות נלוו גם מאבטחים.</w:t>
      </w:r>
    </w:p>
    <w:p w:rsidR="00807CB8" w:rsidRDefault="00807CB8" w:rsidP="00807CB8">
      <w:pPr>
        <w:pStyle w:val="a9"/>
        <w:numPr>
          <w:ilvl w:val="0"/>
          <w:numId w:val="20"/>
        </w:numPr>
        <w:spacing w:line="276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מספר הטיסות לחו"ל של השר, שהוזמנו על ידי המשרד לפיתוח הנגב והגליל והמשרד לשיתוף פעולה אזורי, בשנת 2013, עמד על 6.</w:t>
      </w:r>
    </w:p>
    <w:p w:rsidR="008E49A2" w:rsidRPr="00807CB8" w:rsidRDefault="00807CB8" w:rsidP="008E49A2">
      <w:pPr>
        <w:pStyle w:val="a9"/>
        <w:numPr>
          <w:ilvl w:val="0"/>
          <w:numId w:val="20"/>
        </w:numPr>
        <w:spacing w:line="312" w:lineRule="auto"/>
        <w:jc w:val="both"/>
        <w:rPr>
          <w:rFonts w:cs="David"/>
          <w:rtl/>
        </w:rPr>
      </w:pPr>
      <w:r w:rsidRPr="00807CB8">
        <w:rPr>
          <w:rFonts w:cs="David" w:hint="cs"/>
          <w:sz w:val="24"/>
          <w:szCs w:val="24"/>
          <w:rtl/>
        </w:rPr>
        <w:t xml:space="preserve">המשרדים לא מקצים תקציב נסיעות לחו"ל עבור השר. המשרדים מקצים תקציב שנתי כולל </w:t>
      </w:r>
      <w:r>
        <w:rPr>
          <w:rFonts w:cs="David" w:hint="cs"/>
          <w:sz w:val="24"/>
          <w:szCs w:val="24"/>
          <w:rtl/>
        </w:rPr>
        <w:t xml:space="preserve">בגובה </w:t>
      </w:r>
      <w:r w:rsidRPr="00807CB8">
        <w:rPr>
          <w:rFonts w:cs="David" w:hint="cs"/>
          <w:sz w:val="24"/>
          <w:szCs w:val="24"/>
          <w:rtl/>
        </w:rPr>
        <w:t xml:space="preserve">של 750,000 ₪ עבור נסיעות לחו"ל, המיועד לטיסות השר, </w:t>
      </w:r>
      <w:r>
        <w:rPr>
          <w:rFonts w:cs="David" w:hint="cs"/>
          <w:sz w:val="24"/>
          <w:szCs w:val="24"/>
          <w:rtl/>
        </w:rPr>
        <w:t xml:space="preserve">2 </w:t>
      </w:r>
      <w:r w:rsidRPr="00807CB8">
        <w:rPr>
          <w:rFonts w:cs="David" w:hint="cs"/>
          <w:sz w:val="24"/>
          <w:szCs w:val="24"/>
          <w:rtl/>
        </w:rPr>
        <w:t xml:space="preserve">המנהלות הכלליות ועובדי המשרד. מדובר בתקציב </w:t>
      </w:r>
      <w:r>
        <w:rPr>
          <w:rFonts w:cs="David" w:hint="cs"/>
          <w:sz w:val="24"/>
          <w:szCs w:val="24"/>
          <w:rtl/>
        </w:rPr>
        <w:t xml:space="preserve">נסיעות </w:t>
      </w:r>
      <w:r w:rsidRPr="00807CB8">
        <w:rPr>
          <w:rFonts w:cs="David" w:hint="cs"/>
          <w:sz w:val="24"/>
          <w:szCs w:val="24"/>
          <w:rtl/>
        </w:rPr>
        <w:t>כולל.</w:t>
      </w:r>
    </w:p>
    <w:p w:rsidR="008E49A2" w:rsidRDefault="008E49A2" w:rsidP="008E49A2">
      <w:pPr>
        <w:spacing w:line="312" w:lineRule="auto"/>
        <w:ind w:left="6480"/>
        <w:jc w:val="center"/>
        <w:rPr>
          <w:rFonts w:cs="David"/>
          <w:rtl/>
        </w:rPr>
      </w:pPr>
      <w:r>
        <w:rPr>
          <w:rFonts w:cs="David" w:hint="cs"/>
          <w:rtl/>
        </w:rPr>
        <w:t>בברכה,</w:t>
      </w:r>
    </w:p>
    <w:p w:rsidR="005E6918" w:rsidRDefault="00FB5463" w:rsidP="00807CB8">
      <w:pPr>
        <w:spacing w:line="312" w:lineRule="auto"/>
        <w:ind w:left="6480"/>
        <w:jc w:val="center"/>
        <w:rPr>
          <w:rFonts w:cs="David"/>
          <w:rtl/>
        </w:rPr>
      </w:pPr>
      <w:r>
        <w:rPr>
          <w:rFonts w:cs="David" w:hint="cs"/>
          <w:rtl/>
        </w:rPr>
        <w:t>דרור סורוקה</w:t>
      </w:r>
    </w:p>
    <w:sectPr w:rsidR="005E6918" w:rsidSect="00F73D49">
      <w:footerReference w:type="default" r:id="rId10"/>
      <w:pgSz w:w="11906" w:h="16838"/>
      <w:pgMar w:top="1440" w:right="1800" w:bottom="1440" w:left="180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66B" w:rsidRDefault="00F7566B" w:rsidP="00973E79">
      <w:r>
        <w:separator/>
      </w:r>
    </w:p>
  </w:endnote>
  <w:endnote w:type="continuationSeparator" w:id="0">
    <w:p w:rsidR="00F7566B" w:rsidRDefault="00F7566B" w:rsidP="0097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1CD" w:rsidRDefault="005641CD" w:rsidP="00013C72">
    <w:pPr>
      <w:pStyle w:val="a5"/>
      <w:tabs>
        <w:tab w:val="clear" w:pos="8306"/>
        <w:tab w:val="left" w:pos="2725"/>
        <w:tab w:val="right" w:pos="7390"/>
        <w:tab w:val="right" w:pos="7510"/>
        <w:tab w:val="right" w:pos="7990"/>
      </w:tabs>
      <w:jc w:val="center"/>
      <w:rPr>
        <w:rFonts w:cs="David"/>
        <w:b/>
        <w:bCs/>
        <w:color w:val="000066"/>
        <w:spacing w:val="20"/>
        <w:rtl/>
      </w:rPr>
    </w:pPr>
    <w:r>
      <w:rPr>
        <w:rFonts w:cs="David"/>
        <w:b/>
        <w:bCs/>
        <w:noProof/>
        <w:color w:val="000066"/>
        <w:spacing w:val="20"/>
      </w:rPr>
      <w:drawing>
        <wp:inline distT="0" distB="0" distL="0" distR="0" wp14:anchorId="0D153D40" wp14:editId="02DB6EDC">
          <wp:extent cx="5772150" cy="1104900"/>
          <wp:effectExtent l="0" t="0" r="0" b="0"/>
          <wp:docPr id="1" name="תמונה 1" descr="תחתית דף לוג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חתית דף לוגו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66B" w:rsidRDefault="00F7566B" w:rsidP="00973E79">
      <w:r>
        <w:separator/>
      </w:r>
    </w:p>
  </w:footnote>
  <w:footnote w:type="continuationSeparator" w:id="0">
    <w:p w:rsidR="00F7566B" w:rsidRDefault="00F7566B" w:rsidP="00973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538C"/>
    <w:multiLevelType w:val="hybridMultilevel"/>
    <w:tmpl w:val="1AC09C46"/>
    <w:lvl w:ilvl="0" w:tplc="A67A0A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1194"/>
    <w:multiLevelType w:val="hybridMultilevel"/>
    <w:tmpl w:val="F7400C00"/>
    <w:lvl w:ilvl="0" w:tplc="F74A642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334E6"/>
    <w:multiLevelType w:val="hybridMultilevel"/>
    <w:tmpl w:val="BCA20FFA"/>
    <w:lvl w:ilvl="0" w:tplc="185A8F52">
      <w:start w:val="4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4203E"/>
    <w:multiLevelType w:val="hybridMultilevel"/>
    <w:tmpl w:val="4AEE09E2"/>
    <w:lvl w:ilvl="0" w:tplc="6DEEE058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9011FE"/>
    <w:multiLevelType w:val="hybridMultilevel"/>
    <w:tmpl w:val="9C7A666C"/>
    <w:lvl w:ilvl="0" w:tplc="E2044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23D94"/>
    <w:multiLevelType w:val="hybridMultilevel"/>
    <w:tmpl w:val="B6E85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F2F4C"/>
    <w:multiLevelType w:val="hybridMultilevel"/>
    <w:tmpl w:val="23FCFB32"/>
    <w:lvl w:ilvl="0" w:tplc="62FA884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22DC2"/>
    <w:multiLevelType w:val="hybridMultilevel"/>
    <w:tmpl w:val="4A7CF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D25A66"/>
    <w:multiLevelType w:val="hybridMultilevel"/>
    <w:tmpl w:val="0590B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155829"/>
    <w:multiLevelType w:val="hybridMultilevel"/>
    <w:tmpl w:val="C978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44C25"/>
    <w:multiLevelType w:val="hybridMultilevel"/>
    <w:tmpl w:val="93EAE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86847"/>
    <w:multiLevelType w:val="hybridMultilevel"/>
    <w:tmpl w:val="FBE04474"/>
    <w:lvl w:ilvl="0" w:tplc="DB7A8B50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5C40BF"/>
    <w:multiLevelType w:val="hybridMultilevel"/>
    <w:tmpl w:val="5628C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5250844"/>
    <w:multiLevelType w:val="hybridMultilevel"/>
    <w:tmpl w:val="232CC98C"/>
    <w:lvl w:ilvl="0" w:tplc="C416F30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5D97DE4"/>
    <w:multiLevelType w:val="hybridMultilevel"/>
    <w:tmpl w:val="24FE8F2E"/>
    <w:lvl w:ilvl="0" w:tplc="C6425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276FDF"/>
    <w:multiLevelType w:val="hybridMultilevel"/>
    <w:tmpl w:val="86DE6E88"/>
    <w:lvl w:ilvl="0" w:tplc="0409001B">
      <w:start w:val="1"/>
      <w:numFmt w:val="lowerRoman"/>
      <w:lvlText w:val="%1."/>
      <w:lvlJc w:val="righ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6A30762B"/>
    <w:multiLevelType w:val="hybridMultilevel"/>
    <w:tmpl w:val="C3865E14"/>
    <w:lvl w:ilvl="0" w:tplc="4504F5B4">
      <w:numFmt w:val="bullet"/>
      <w:lvlText w:val=""/>
      <w:lvlJc w:val="left"/>
      <w:pPr>
        <w:ind w:left="1353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>
    <w:nsid w:val="710A68FB"/>
    <w:multiLevelType w:val="hybridMultilevel"/>
    <w:tmpl w:val="E8BAE134"/>
    <w:lvl w:ilvl="0" w:tplc="198A360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133149B"/>
    <w:multiLevelType w:val="hybridMultilevel"/>
    <w:tmpl w:val="49D000C8"/>
    <w:lvl w:ilvl="0" w:tplc="3640A5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4968FA"/>
    <w:multiLevelType w:val="hybridMultilevel"/>
    <w:tmpl w:val="3DA67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0"/>
  </w:num>
  <w:num w:numId="5">
    <w:abstractNumId w:val="8"/>
  </w:num>
  <w:num w:numId="6">
    <w:abstractNumId w:val="1"/>
  </w:num>
  <w:num w:numId="7">
    <w:abstractNumId w:val="0"/>
  </w:num>
  <w:num w:numId="8">
    <w:abstractNumId w:val="13"/>
  </w:num>
  <w:num w:numId="9">
    <w:abstractNumId w:val="17"/>
  </w:num>
  <w:num w:numId="10">
    <w:abstractNumId w:val="9"/>
  </w:num>
  <w:num w:numId="11">
    <w:abstractNumId w:val="11"/>
  </w:num>
  <w:num w:numId="12">
    <w:abstractNumId w:val="15"/>
  </w:num>
  <w:num w:numId="13">
    <w:abstractNumId w:val="1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4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1E"/>
    <w:rsid w:val="00011F17"/>
    <w:rsid w:val="00013C72"/>
    <w:rsid w:val="0002354A"/>
    <w:rsid w:val="00033C23"/>
    <w:rsid w:val="00041709"/>
    <w:rsid w:val="00057892"/>
    <w:rsid w:val="00074DD8"/>
    <w:rsid w:val="00083CD1"/>
    <w:rsid w:val="00085C80"/>
    <w:rsid w:val="0008732E"/>
    <w:rsid w:val="00092830"/>
    <w:rsid w:val="000A445B"/>
    <w:rsid w:val="000D7F25"/>
    <w:rsid w:val="000E2737"/>
    <w:rsid w:val="000E64E1"/>
    <w:rsid w:val="00103883"/>
    <w:rsid w:val="00157BA3"/>
    <w:rsid w:val="00160D3C"/>
    <w:rsid w:val="001648BE"/>
    <w:rsid w:val="00164927"/>
    <w:rsid w:val="00173BA8"/>
    <w:rsid w:val="00180253"/>
    <w:rsid w:val="001A094A"/>
    <w:rsid w:val="001C4027"/>
    <w:rsid w:val="001D58D3"/>
    <w:rsid w:val="001E4678"/>
    <w:rsid w:val="00206ECD"/>
    <w:rsid w:val="002154EC"/>
    <w:rsid w:val="0024351E"/>
    <w:rsid w:val="002511D6"/>
    <w:rsid w:val="0027007D"/>
    <w:rsid w:val="00281B67"/>
    <w:rsid w:val="00284052"/>
    <w:rsid w:val="0029630F"/>
    <w:rsid w:val="002A584F"/>
    <w:rsid w:val="002D6CB8"/>
    <w:rsid w:val="002E7436"/>
    <w:rsid w:val="002F1611"/>
    <w:rsid w:val="002F7489"/>
    <w:rsid w:val="0033610F"/>
    <w:rsid w:val="0034065A"/>
    <w:rsid w:val="003450B3"/>
    <w:rsid w:val="00370596"/>
    <w:rsid w:val="003751FC"/>
    <w:rsid w:val="00387DEB"/>
    <w:rsid w:val="003900EE"/>
    <w:rsid w:val="003A1BDE"/>
    <w:rsid w:val="003A733F"/>
    <w:rsid w:val="003B3DD9"/>
    <w:rsid w:val="003F1478"/>
    <w:rsid w:val="004102CB"/>
    <w:rsid w:val="00412EDD"/>
    <w:rsid w:val="00414188"/>
    <w:rsid w:val="00416CFC"/>
    <w:rsid w:val="004268E8"/>
    <w:rsid w:val="00443025"/>
    <w:rsid w:val="00471450"/>
    <w:rsid w:val="00480E3B"/>
    <w:rsid w:val="00482EEB"/>
    <w:rsid w:val="00487C3B"/>
    <w:rsid w:val="004A0B8A"/>
    <w:rsid w:val="004B4C28"/>
    <w:rsid w:val="004C00F3"/>
    <w:rsid w:val="004C097D"/>
    <w:rsid w:val="004E5BC9"/>
    <w:rsid w:val="004F3156"/>
    <w:rsid w:val="005171FC"/>
    <w:rsid w:val="005213BF"/>
    <w:rsid w:val="005414C4"/>
    <w:rsid w:val="00563BE3"/>
    <w:rsid w:val="00563CC1"/>
    <w:rsid w:val="005641CD"/>
    <w:rsid w:val="005727EF"/>
    <w:rsid w:val="005835EB"/>
    <w:rsid w:val="005872E4"/>
    <w:rsid w:val="005C2CE9"/>
    <w:rsid w:val="005D470D"/>
    <w:rsid w:val="005E6918"/>
    <w:rsid w:val="005E7344"/>
    <w:rsid w:val="006332D8"/>
    <w:rsid w:val="0063518B"/>
    <w:rsid w:val="00642042"/>
    <w:rsid w:val="00642C28"/>
    <w:rsid w:val="0067507D"/>
    <w:rsid w:val="00677FBA"/>
    <w:rsid w:val="0069798E"/>
    <w:rsid w:val="006A20D2"/>
    <w:rsid w:val="006B00A5"/>
    <w:rsid w:val="006B481E"/>
    <w:rsid w:val="006C4D89"/>
    <w:rsid w:val="006C6C1E"/>
    <w:rsid w:val="006D0097"/>
    <w:rsid w:val="006D0925"/>
    <w:rsid w:val="006D32B3"/>
    <w:rsid w:val="006E5E9F"/>
    <w:rsid w:val="006E7821"/>
    <w:rsid w:val="0072149F"/>
    <w:rsid w:val="00724DD6"/>
    <w:rsid w:val="0074192F"/>
    <w:rsid w:val="007649C9"/>
    <w:rsid w:val="007701D8"/>
    <w:rsid w:val="0078301E"/>
    <w:rsid w:val="007A264E"/>
    <w:rsid w:val="007D43E0"/>
    <w:rsid w:val="007E2A9F"/>
    <w:rsid w:val="007E3212"/>
    <w:rsid w:val="007F2B8B"/>
    <w:rsid w:val="007F4A05"/>
    <w:rsid w:val="00803580"/>
    <w:rsid w:val="00803879"/>
    <w:rsid w:val="00807CB8"/>
    <w:rsid w:val="00823B74"/>
    <w:rsid w:val="0082612B"/>
    <w:rsid w:val="00840DAF"/>
    <w:rsid w:val="00844E44"/>
    <w:rsid w:val="00861996"/>
    <w:rsid w:val="00872114"/>
    <w:rsid w:val="00877BD1"/>
    <w:rsid w:val="008A1648"/>
    <w:rsid w:val="008A546F"/>
    <w:rsid w:val="008A5585"/>
    <w:rsid w:val="008B7AD3"/>
    <w:rsid w:val="008B7BBA"/>
    <w:rsid w:val="008D0BB8"/>
    <w:rsid w:val="008D5EEC"/>
    <w:rsid w:val="008E49A2"/>
    <w:rsid w:val="008F789F"/>
    <w:rsid w:val="00904FC0"/>
    <w:rsid w:val="00907A97"/>
    <w:rsid w:val="0092044B"/>
    <w:rsid w:val="00936654"/>
    <w:rsid w:val="00973E79"/>
    <w:rsid w:val="00984A21"/>
    <w:rsid w:val="009B3F82"/>
    <w:rsid w:val="009D0E49"/>
    <w:rsid w:val="009F4E21"/>
    <w:rsid w:val="00A10C95"/>
    <w:rsid w:val="00A153D7"/>
    <w:rsid w:val="00A37AFD"/>
    <w:rsid w:val="00A41315"/>
    <w:rsid w:val="00A64640"/>
    <w:rsid w:val="00A70A6C"/>
    <w:rsid w:val="00A81909"/>
    <w:rsid w:val="00A82EAD"/>
    <w:rsid w:val="00A90B79"/>
    <w:rsid w:val="00AA071A"/>
    <w:rsid w:val="00AA1459"/>
    <w:rsid w:val="00AA73DB"/>
    <w:rsid w:val="00AD0101"/>
    <w:rsid w:val="00AE0636"/>
    <w:rsid w:val="00AE4C23"/>
    <w:rsid w:val="00AF1FAA"/>
    <w:rsid w:val="00B06D8E"/>
    <w:rsid w:val="00B253E5"/>
    <w:rsid w:val="00B353FC"/>
    <w:rsid w:val="00B36B9A"/>
    <w:rsid w:val="00B47414"/>
    <w:rsid w:val="00B54898"/>
    <w:rsid w:val="00B56863"/>
    <w:rsid w:val="00BA4E5A"/>
    <w:rsid w:val="00BB0B5B"/>
    <w:rsid w:val="00BB19A0"/>
    <w:rsid w:val="00BB2A6E"/>
    <w:rsid w:val="00BB2FC8"/>
    <w:rsid w:val="00BD5963"/>
    <w:rsid w:val="00C03624"/>
    <w:rsid w:val="00C04F2E"/>
    <w:rsid w:val="00C12CE3"/>
    <w:rsid w:val="00C1683E"/>
    <w:rsid w:val="00C226FB"/>
    <w:rsid w:val="00C50E44"/>
    <w:rsid w:val="00C74E45"/>
    <w:rsid w:val="00D05B7A"/>
    <w:rsid w:val="00D0615F"/>
    <w:rsid w:val="00D25944"/>
    <w:rsid w:val="00D25E60"/>
    <w:rsid w:val="00D36359"/>
    <w:rsid w:val="00D4086B"/>
    <w:rsid w:val="00D6161A"/>
    <w:rsid w:val="00D62429"/>
    <w:rsid w:val="00D65E2B"/>
    <w:rsid w:val="00D87FB0"/>
    <w:rsid w:val="00DA6E44"/>
    <w:rsid w:val="00DB2B9F"/>
    <w:rsid w:val="00DC06C5"/>
    <w:rsid w:val="00DC2C57"/>
    <w:rsid w:val="00DE58FF"/>
    <w:rsid w:val="00DF5465"/>
    <w:rsid w:val="00E02D71"/>
    <w:rsid w:val="00E05AA9"/>
    <w:rsid w:val="00E45551"/>
    <w:rsid w:val="00E53C83"/>
    <w:rsid w:val="00E61031"/>
    <w:rsid w:val="00E66A3D"/>
    <w:rsid w:val="00E70D5D"/>
    <w:rsid w:val="00E86A18"/>
    <w:rsid w:val="00E96F13"/>
    <w:rsid w:val="00E978BB"/>
    <w:rsid w:val="00EA07EB"/>
    <w:rsid w:val="00EA2022"/>
    <w:rsid w:val="00EB4DD8"/>
    <w:rsid w:val="00EE32C8"/>
    <w:rsid w:val="00EE5F98"/>
    <w:rsid w:val="00F4179B"/>
    <w:rsid w:val="00F50275"/>
    <w:rsid w:val="00F736C4"/>
    <w:rsid w:val="00F73D49"/>
    <w:rsid w:val="00F7566B"/>
    <w:rsid w:val="00F8038A"/>
    <w:rsid w:val="00F9098B"/>
    <w:rsid w:val="00FB5463"/>
    <w:rsid w:val="00FC6BED"/>
    <w:rsid w:val="00FF1FA6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1E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351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semiHidden/>
    <w:rsid w:val="0024351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4351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4351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F1FA6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F1FA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A6E44"/>
    <w:pPr>
      <w:ind w:left="720"/>
    </w:pPr>
    <w:rPr>
      <w:rFonts w:ascii="Calibri" w:eastAsia="Calibri" w:hAnsi="Calibri"/>
      <w:sz w:val="22"/>
      <w:szCs w:val="22"/>
    </w:rPr>
  </w:style>
  <w:style w:type="table" w:styleId="aa">
    <w:name w:val="Table Grid"/>
    <w:basedOn w:val="a1"/>
    <w:uiPriority w:val="59"/>
    <w:rsid w:val="003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1E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351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semiHidden/>
    <w:rsid w:val="0024351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4351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4351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F1FA6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F1FA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A6E44"/>
    <w:pPr>
      <w:ind w:left="720"/>
    </w:pPr>
    <w:rPr>
      <w:rFonts w:ascii="Calibri" w:eastAsia="Calibri" w:hAnsi="Calibri"/>
      <w:sz w:val="22"/>
      <w:szCs w:val="22"/>
    </w:rPr>
  </w:style>
  <w:style w:type="table" w:styleId="aa">
    <w:name w:val="Table Grid"/>
    <w:basedOn w:val="a1"/>
    <w:uiPriority w:val="59"/>
    <w:rsid w:val="003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0A7CB-E66E-4EF1-BFC5-486650E20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galil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רן בנימין</dc:creator>
  <cp:lastModifiedBy>Ira Lipkin</cp:lastModifiedBy>
  <cp:revision>3</cp:revision>
  <cp:lastPrinted>2014-03-16T11:56:00Z</cp:lastPrinted>
  <dcterms:created xsi:type="dcterms:W3CDTF">2014-11-06T09:52:00Z</dcterms:created>
  <dcterms:modified xsi:type="dcterms:W3CDTF">2014-11-06T10:07:00Z</dcterms:modified>
</cp:coreProperties>
</file>