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E25" w:rsidRDefault="003B7E25" w:rsidP="00FE6F16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</w:t>
      </w:r>
    </w:p>
    <w:p w:rsidR="00A5766C" w:rsidRPr="00224902" w:rsidRDefault="00A5766C" w:rsidP="00694EF9">
      <w:pPr>
        <w:tabs>
          <w:tab w:val="left" w:pos="368"/>
        </w:tabs>
        <w:spacing w:before="100" w:after="100" w:line="360" w:lineRule="auto"/>
        <w:ind w:right="-567"/>
        <w:textAlignment w:val="top"/>
        <w:rPr>
          <w:rFonts w:ascii="Arial" w:hAnsi="Arial"/>
          <w:b/>
          <w:bCs/>
          <w:sz w:val="48"/>
          <w:szCs w:val="48"/>
        </w:rPr>
      </w:pPr>
      <w:r w:rsidRPr="00224902">
        <w:rPr>
          <w:rFonts w:ascii="Arial" w:hAnsi="Arial" w:hint="cs"/>
          <w:b/>
          <w:bCs/>
          <w:sz w:val="48"/>
          <w:szCs w:val="48"/>
          <w:rtl/>
        </w:rPr>
        <w:t xml:space="preserve">דיווח הממונה על חופש המידע ברשות לפי סעיף 5(א) לחוק - </w:t>
      </w:r>
      <w:r w:rsidRPr="00224902">
        <w:rPr>
          <w:rFonts w:ascii="Arial" w:hAnsi="Arial" w:hint="cs"/>
          <w:b/>
          <w:bCs/>
          <w:color w:val="0000FF"/>
          <w:sz w:val="48"/>
          <w:szCs w:val="48"/>
          <w:rtl/>
        </w:rPr>
        <w:t>להלן הדיווח</w:t>
      </w:r>
      <w:r w:rsidRPr="00224902">
        <w:rPr>
          <w:rFonts w:ascii="Arial" w:hAnsi="Arial" w:hint="cs"/>
          <w:b/>
          <w:bCs/>
          <w:sz w:val="48"/>
          <w:szCs w:val="48"/>
          <w:rtl/>
        </w:rPr>
        <w:t>.</w:t>
      </w:r>
    </w:p>
    <w:p w:rsidR="00A5766C" w:rsidRPr="00224902" w:rsidRDefault="00A5766C" w:rsidP="00694EF9">
      <w:pPr>
        <w:pStyle w:val="aa"/>
        <w:ind w:left="360" w:right="-567"/>
        <w:jc w:val="left"/>
        <w:rPr>
          <w:sz w:val="32"/>
          <w:szCs w:val="32"/>
        </w:rPr>
      </w:pPr>
      <w:r w:rsidRPr="00224902">
        <w:rPr>
          <w:rFonts w:hint="cs"/>
          <w:sz w:val="32"/>
          <w:szCs w:val="32"/>
          <w:rtl/>
        </w:rPr>
        <w:t xml:space="preserve">על פי חוק חופש המידע התשנ"ח-1998, "לכל אזרח ישראלי או תושב הזכות </w:t>
      </w:r>
      <w:r w:rsidRPr="00224902">
        <w:rPr>
          <w:rFonts w:hint="cs"/>
          <w:b/>
          <w:bCs/>
          <w:sz w:val="32"/>
          <w:szCs w:val="32"/>
          <w:rtl/>
        </w:rPr>
        <w:t>לקבל מידע</w:t>
      </w:r>
      <w:r w:rsidRPr="00224902">
        <w:rPr>
          <w:rFonts w:hint="cs"/>
          <w:sz w:val="32"/>
          <w:szCs w:val="32"/>
          <w:rtl/>
        </w:rPr>
        <w:t xml:space="preserve"> מרשות ציבורית בהתאם להוראות החוק". (נוסח חוק חופש המידע מפורסם באינטרנט). </w:t>
      </w:r>
    </w:p>
    <w:p w:rsidR="00A5766C" w:rsidRPr="00224902" w:rsidRDefault="00A5766C" w:rsidP="00A5766C">
      <w:pPr>
        <w:pStyle w:val="aa"/>
        <w:ind w:right="-567"/>
        <w:rPr>
          <w:sz w:val="32"/>
          <w:szCs w:val="32"/>
        </w:rPr>
      </w:pPr>
    </w:p>
    <w:p w:rsidR="00A5766C" w:rsidRPr="00224902" w:rsidRDefault="00A5766C" w:rsidP="00694EF9">
      <w:pPr>
        <w:pStyle w:val="aa"/>
        <w:ind w:left="360" w:right="-567"/>
        <w:jc w:val="left"/>
        <w:rPr>
          <w:sz w:val="32"/>
          <w:szCs w:val="32"/>
          <w:rtl/>
        </w:rPr>
      </w:pPr>
      <w:r w:rsidRPr="00224902">
        <w:rPr>
          <w:rFonts w:hint="cs"/>
          <w:b/>
          <w:bCs/>
          <w:sz w:val="32"/>
          <w:szCs w:val="32"/>
          <w:rtl/>
        </w:rPr>
        <w:t>"קבלת מידע"</w:t>
      </w:r>
      <w:r w:rsidRPr="00224902">
        <w:rPr>
          <w:rFonts w:hint="cs"/>
          <w:sz w:val="32"/>
          <w:szCs w:val="32"/>
          <w:rtl/>
        </w:rPr>
        <w:t xml:space="preserve"> – לרבות עיון, צפייה, האזנה, העתקה, צילום, קבלת פלט מחשב או קבלת מידע בכל דרך אחרת בהתאם לסוג המידע וצורת אחזקתו.</w:t>
      </w:r>
    </w:p>
    <w:p w:rsidR="00A5766C" w:rsidRPr="00224902" w:rsidRDefault="00A5766C" w:rsidP="00694EF9">
      <w:pPr>
        <w:pStyle w:val="aa"/>
        <w:ind w:right="-567"/>
        <w:jc w:val="left"/>
        <w:rPr>
          <w:sz w:val="32"/>
          <w:szCs w:val="32"/>
          <w:rtl/>
        </w:rPr>
      </w:pPr>
    </w:p>
    <w:p w:rsidR="00A5766C" w:rsidRPr="00224902" w:rsidRDefault="00A5766C" w:rsidP="005D1549">
      <w:pPr>
        <w:pStyle w:val="aa"/>
        <w:ind w:left="360" w:right="-567"/>
        <w:jc w:val="left"/>
        <w:rPr>
          <w:sz w:val="32"/>
          <w:szCs w:val="32"/>
          <w:rtl/>
        </w:rPr>
      </w:pPr>
      <w:r w:rsidRPr="00224902">
        <w:rPr>
          <w:rFonts w:hint="cs"/>
          <w:sz w:val="32"/>
          <w:szCs w:val="32"/>
          <w:rtl/>
        </w:rPr>
        <w:t>בהמשך לסעיף 18 בחוק, נקבעו אגרות לקבלת מידע</w:t>
      </w:r>
      <w:r w:rsidR="005D1549" w:rsidRPr="005D1549">
        <w:rPr>
          <w:rFonts w:hint="cs"/>
          <w:sz w:val="32"/>
          <w:szCs w:val="32"/>
          <w:rtl/>
        </w:rPr>
        <w:t xml:space="preserve"> </w:t>
      </w:r>
      <w:r w:rsidR="005D1549">
        <w:rPr>
          <w:rFonts w:hint="cs"/>
          <w:sz w:val="32"/>
          <w:szCs w:val="32"/>
          <w:rtl/>
        </w:rPr>
        <w:t>כמפורט בתקנות חופש המידע (אגרות), תשנ"ט-1999</w:t>
      </w:r>
      <w:r w:rsidR="005D1549" w:rsidRPr="00224902">
        <w:rPr>
          <w:rFonts w:hint="cs"/>
          <w:sz w:val="32"/>
          <w:szCs w:val="32"/>
          <w:rtl/>
        </w:rPr>
        <w:t>. סכום האגרות משתנה מעת לעת עקב שינויי מדד</w:t>
      </w:r>
      <w:r w:rsidRPr="00224902">
        <w:rPr>
          <w:rFonts w:hint="cs"/>
          <w:sz w:val="32"/>
          <w:szCs w:val="32"/>
          <w:rtl/>
        </w:rPr>
        <w:t xml:space="preserve"> ומתפרסם בקובץ תקנות מטעם משרד המשפטים.</w:t>
      </w:r>
    </w:p>
    <w:p w:rsidR="00A5766C" w:rsidRPr="00224902" w:rsidRDefault="00A5766C" w:rsidP="00694EF9">
      <w:pPr>
        <w:pStyle w:val="aa"/>
        <w:ind w:right="-567"/>
        <w:jc w:val="left"/>
        <w:rPr>
          <w:sz w:val="32"/>
          <w:szCs w:val="32"/>
          <w:rtl/>
        </w:rPr>
      </w:pPr>
    </w:p>
    <w:p w:rsidR="00A5766C" w:rsidRPr="00224902" w:rsidRDefault="00104F1C" w:rsidP="00694EF9">
      <w:pPr>
        <w:pStyle w:val="4"/>
        <w:numPr>
          <w:ilvl w:val="0"/>
          <w:numId w:val="0"/>
        </w:numPr>
        <w:tabs>
          <w:tab w:val="left" w:pos="720"/>
        </w:tabs>
        <w:ind w:left="566" w:right="-567" w:hanging="206"/>
        <w:jc w:val="both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שיעור </w:t>
      </w:r>
      <w:r w:rsidRPr="00224902">
        <w:rPr>
          <w:rFonts w:hint="cs"/>
          <w:b/>
          <w:bCs/>
          <w:sz w:val="32"/>
          <w:szCs w:val="32"/>
          <w:u w:val="single"/>
          <w:rtl/>
        </w:rPr>
        <w:t xml:space="preserve">האגרות </w:t>
      </w:r>
      <w:r>
        <w:rPr>
          <w:rFonts w:hint="cs"/>
          <w:b/>
          <w:bCs/>
          <w:sz w:val="32"/>
          <w:szCs w:val="32"/>
          <w:u w:val="single"/>
          <w:rtl/>
        </w:rPr>
        <w:t>החל מיום 28/3/2014</w:t>
      </w:r>
    </w:p>
    <w:p w:rsidR="00A5766C" w:rsidRPr="00224902" w:rsidRDefault="00A5766C" w:rsidP="00A5766C">
      <w:pPr>
        <w:ind w:right="-567"/>
        <w:rPr>
          <w:sz w:val="32"/>
          <w:szCs w:val="32"/>
          <w:rtl/>
        </w:rPr>
      </w:pPr>
    </w:p>
    <w:p w:rsidR="00A5766C" w:rsidRPr="00224902" w:rsidRDefault="00BD17E5" w:rsidP="00104F1C">
      <w:pPr>
        <w:tabs>
          <w:tab w:val="left" w:pos="5786"/>
          <w:tab w:val="left" w:pos="7946"/>
          <w:tab w:val="left" w:pos="8846"/>
        </w:tabs>
        <w:ind w:left="368" w:right="-567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אגרת בקשה</w:t>
      </w:r>
      <w:r w:rsidR="00A5766C" w:rsidRPr="00224902">
        <w:rPr>
          <w:rFonts w:hint="cs"/>
          <w:b/>
          <w:bCs/>
          <w:sz w:val="32"/>
          <w:szCs w:val="32"/>
          <w:rtl/>
        </w:rPr>
        <w:t xml:space="preserve"> </w:t>
      </w:r>
      <w:r w:rsidR="00A5766C" w:rsidRPr="00224902">
        <w:rPr>
          <w:rFonts w:hint="cs"/>
          <w:sz w:val="32"/>
          <w:szCs w:val="32"/>
          <w:rtl/>
        </w:rPr>
        <w:t>-</w:t>
      </w:r>
      <w:r>
        <w:rPr>
          <w:rFonts w:hint="cs"/>
          <w:sz w:val="32"/>
          <w:szCs w:val="32"/>
          <w:rtl/>
        </w:rPr>
        <w:t xml:space="preserve"> </w:t>
      </w:r>
      <w:r w:rsidRPr="00BD17E5">
        <w:rPr>
          <w:rFonts w:hint="cs"/>
          <w:b/>
          <w:bCs/>
          <w:sz w:val="32"/>
          <w:szCs w:val="32"/>
          <w:rtl/>
        </w:rPr>
        <w:t>20</w:t>
      </w:r>
      <w:r w:rsidR="00A5766C" w:rsidRPr="00BD17E5">
        <w:rPr>
          <w:rFonts w:hint="cs"/>
          <w:b/>
          <w:bCs/>
          <w:sz w:val="32"/>
          <w:szCs w:val="32"/>
          <w:rtl/>
        </w:rPr>
        <w:t xml:space="preserve"> ₪</w:t>
      </w:r>
      <w:r w:rsidR="00A5766C" w:rsidRPr="00224902">
        <w:rPr>
          <w:rFonts w:hint="cs"/>
          <w:sz w:val="32"/>
          <w:szCs w:val="32"/>
          <w:rtl/>
        </w:rPr>
        <w:t xml:space="preserve"> (למעט</w:t>
      </w:r>
      <w:r w:rsidR="00104F1C">
        <w:rPr>
          <w:rFonts w:hint="cs"/>
          <w:sz w:val="32"/>
          <w:szCs w:val="32"/>
          <w:rtl/>
        </w:rPr>
        <w:t xml:space="preserve"> מספר מקרים הקבועים בתקנות חופש המידע (אגרות)הנ"ל שבהם ניתן </w:t>
      </w:r>
      <w:r w:rsidR="00104F1C" w:rsidRPr="00224902">
        <w:rPr>
          <w:rFonts w:hint="cs"/>
          <w:sz w:val="32"/>
          <w:szCs w:val="32"/>
          <w:rtl/>
        </w:rPr>
        <w:t>פטור מאגרת בקשה</w:t>
      </w:r>
      <w:r w:rsidR="00A5766C" w:rsidRPr="00224902">
        <w:rPr>
          <w:rFonts w:hint="cs"/>
          <w:sz w:val="32"/>
          <w:szCs w:val="32"/>
          <w:rtl/>
        </w:rPr>
        <w:t>).</w:t>
      </w:r>
    </w:p>
    <w:p w:rsidR="00A5766C" w:rsidRPr="00224902" w:rsidRDefault="00A5766C" w:rsidP="00694EF9">
      <w:pPr>
        <w:tabs>
          <w:tab w:val="left" w:pos="8306"/>
        </w:tabs>
        <w:ind w:left="368" w:right="-567"/>
        <w:rPr>
          <w:b/>
          <w:bCs/>
          <w:sz w:val="32"/>
          <w:szCs w:val="32"/>
          <w:rtl/>
        </w:rPr>
      </w:pPr>
    </w:p>
    <w:p w:rsidR="00104F1C" w:rsidRPr="00224902" w:rsidRDefault="00A5766C" w:rsidP="00104F1C">
      <w:pPr>
        <w:tabs>
          <w:tab w:val="left" w:pos="8306"/>
        </w:tabs>
        <w:ind w:left="368" w:right="-567"/>
        <w:rPr>
          <w:sz w:val="32"/>
          <w:szCs w:val="32"/>
          <w:rtl/>
        </w:rPr>
      </w:pPr>
      <w:r w:rsidRPr="00224902">
        <w:rPr>
          <w:rFonts w:hint="cs"/>
          <w:b/>
          <w:bCs/>
          <w:sz w:val="32"/>
          <w:szCs w:val="32"/>
          <w:rtl/>
        </w:rPr>
        <w:t>אגרת טיפול</w:t>
      </w:r>
      <w:r w:rsidRPr="00224902">
        <w:rPr>
          <w:rFonts w:hint="cs"/>
          <w:sz w:val="32"/>
          <w:szCs w:val="32"/>
          <w:rtl/>
        </w:rPr>
        <w:t xml:space="preserve"> </w:t>
      </w:r>
      <w:r w:rsidRPr="00224902">
        <w:rPr>
          <w:rFonts w:hint="cs"/>
          <w:b/>
          <w:bCs/>
          <w:sz w:val="32"/>
          <w:szCs w:val="32"/>
          <w:rtl/>
        </w:rPr>
        <w:t>-</w:t>
      </w:r>
      <w:r w:rsidRPr="00224902">
        <w:rPr>
          <w:rFonts w:hint="cs"/>
          <w:sz w:val="32"/>
          <w:szCs w:val="32"/>
          <w:rtl/>
        </w:rPr>
        <w:t xml:space="preserve"> </w:t>
      </w:r>
      <w:r w:rsidR="00BD17E5" w:rsidRPr="00BD17E5">
        <w:rPr>
          <w:rFonts w:hint="cs"/>
          <w:b/>
          <w:bCs/>
          <w:sz w:val="32"/>
          <w:szCs w:val="32"/>
          <w:rtl/>
        </w:rPr>
        <w:t>30</w:t>
      </w:r>
      <w:r w:rsidRPr="00BD17E5">
        <w:rPr>
          <w:rFonts w:hint="cs"/>
          <w:b/>
          <w:bCs/>
          <w:sz w:val="32"/>
          <w:szCs w:val="32"/>
          <w:rtl/>
        </w:rPr>
        <w:t xml:space="preserve"> ₪</w:t>
      </w:r>
      <w:r w:rsidRPr="00224902">
        <w:rPr>
          <w:rFonts w:hint="cs"/>
          <w:sz w:val="32"/>
          <w:szCs w:val="32"/>
          <w:rtl/>
        </w:rPr>
        <w:t xml:space="preserve"> לכל שעת עבודה – </w:t>
      </w:r>
      <w:r w:rsidR="00104F1C">
        <w:rPr>
          <w:rFonts w:hint="cs"/>
          <w:sz w:val="32"/>
          <w:szCs w:val="32"/>
          <w:rtl/>
        </w:rPr>
        <w:t xml:space="preserve">תגבה </w:t>
      </w:r>
      <w:r w:rsidRPr="00224902">
        <w:rPr>
          <w:rFonts w:hint="cs"/>
          <w:sz w:val="32"/>
          <w:szCs w:val="32"/>
          <w:rtl/>
        </w:rPr>
        <w:t>החל מהשעה ה</w:t>
      </w:r>
      <w:r w:rsidR="00104F1C">
        <w:rPr>
          <w:rFonts w:hint="cs"/>
          <w:sz w:val="32"/>
          <w:szCs w:val="32"/>
          <w:rtl/>
        </w:rPr>
        <w:t>רביעית לטיפול</w:t>
      </w:r>
      <w:r w:rsidRPr="00224902">
        <w:rPr>
          <w:rFonts w:hint="cs"/>
          <w:sz w:val="32"/>
          <w:szCs w:val="32"/>
          <w:rtl/>
        </w:rPr>
        <w:t xml:space="preserve">. </w:t>
      </w:r>
      <w:r w:rsidR="00104F1C" w:rsidRPr="00224902">
        <w:rPr>
          <w:rFonts w:hint="cs"/>
          <w:sz w:val="32"/>
          <w:szCs w:val="32"/>
          <w:rtl/>
        </w:rPr>
        <w:t>(</w:t>
      </w:r>
      <w:r w:rsidR="00104F1C">
        <w:rPr>
          <w:rFonts w:hint="cs"/>
          <w:sz w:val="32"/>
          <w:szCs w:val="32"/>
          <w:rtl/>
        </w:rPr>
        <w:t xml:space="preserve">בבקשות שניתן בהן פטור מאגרה כאמור </w:t>
      </w:r>
      <w:r w:rsidR="00104F1C" w:rsidRPr="00224902">
        <w:rPr>
          <w:rFonts w:hint="cs"/>
          <w:sz w:val="32"/>
          <w:szCs w:val="32"/>
          <w:rtl/>
        </w:rPr>
        <w:t>– החל מהשעה</w:t>
      </w:r>
      <w:r w:rsidR="00104F1C">
        <w:rPr>
          <w:rFonts w:hint="cs"/>
          <w:sz w:val="32"/>
          <w:szCs w:val="32"/>
          <w:rtl/>
        </w:rPr>
        <w:t xml:space="preserve"> </w:t>
      </w:r>
      <w:r w:rsidR="00104F1C" w:rsidRPr="00224902">
        <w:rPr>
          <w:rFonts w:hint="cs"/>
          <w:sz w:val="32"/>
          <w:szCs w:val="32"/>
          <w:rtl/>
        </w:rPr>
        <w:t>ה</w:t>
      </w:r>
      <w:r w:rsidR="00104F1C">
        <w:rPr>
          <w:rFonts w:hint="cs"/>
          <w:sz w:val="32"/>
          <w:szCs w:val="32"/>
          <w:rtl/>
        </w:rPr>
        <w:t>שמינית לטיפול</w:t>
      </w:r>
      <w:r w:rsidR="00104F1C" w:rsidRPr="00224902">
        <w:rPr>
          <w:rFonts w:hint="cs"/>
          <w:sz w:val="32"/>
          <w:szCs w:val="32"/>
          <w:rtl/>
        </w:rPr>
        <w:t>).</w:t>
      </w:r>
    </w:p>
    <w:p w:rsidR="00A5766C" w:rsidRPr="00224902" w:rsidRDefault="00A5766C" w:rsidP="00104F1C">
      <w:pPr>
        <w:tabs>
          <w:tab w:val="left" w:pos="8306"/>
        </w:tabs>
        <w:ind w:left="368" w:right="-567"/>
        <w:rPr>
          <w:sz w:val="32"/>
          <w:szCs w:val="32"/>
          <w:rtl/>
        </w:rPr>
      </w:pPr>
    </w:p>
    <w:p w:rsidR="00A5766C" w:rsidRPr="00224902" w:rsidRDefault="00A5766C" w:rsidP="00694EF9">
      <w:pPr>
        <w:pStyle w:val="6"/>
        <w:ind w:left="368" w:right="-567"/>
        <w:rPr>
          <w:b/>
          <w:bCs/>
          <w:sz w:val="32"/>
          <w:szCs w:val="32"/>
          <w:rtl/>
        </w:rPr>
      </w:pPr>
    </w:p>
    <w:p w:rsidR="00A5766C" w:rsidRPr="00224902" w:rsidRDefault="00A5766C" w:rsidP="00BD17E5">
      <w:pPr>
        <w:pStyle w:val="6"/>
        <w:ind w:left="368" w:right="-567"/>
        <w:rPr>
          <w:b/>
          <w:bCs/>
          <w:sz w:val="32"/>
          <w:szCs w:val="32"/>
          <w:rtl/>
        </w:rPr>
      </w:pPr>
      <w:r w:rsidRPr="00224902">
        <w:rPr>
          <w:rFonts w:hint="cs"/>
          <w:b/>
          <w:bCs/>
          <w:sz w:val="32"/>
          <w:szCs w:val="32"/>
          <w:rtl/>
        </w:rPr>
        <w:t>אגרת הפקה</w:t>
      </w:r>
      <w:r w:rsidRPr="00224902">
        <w:rPr>
          <w:rFonts w:hint="cs"/>
          <w:sz w:val="32"/>
          <w:szCs w:val="32"/>
          <w:rtl/>
        </w:rPr>
        <w:t xml:space="preserve"> </w:t>
      </w:r>
      <w:r w:rsidR="00BD17E5">
        <w:rPr>
          <w:sz w:val="32"/>
          <w:szCs w:val="32"/>
          <w:rtl/>
        </w:rPr>
        <w:t>–</w:t>
      </w:r>
      <w:r w:rsidRPr="00224902">
        <w:rPr>
          <w:rFonts w:hint="cs"/>
          <w:sz w:val="32"/>
          <w:szCs w:val="32"/>
          <w:rtl/>
        </w:rPr>
        <w:t xml:space="preserve"> </w:t>
      </w:r>
      <w:r w:rsidR="00BD17E5" w:rsidRPr="00BD17E5">
        <w:rPr>
          <w:rFonts w:hint="cs"/>
          <w:b/>
          <w:bCs/>
          <w:sz w:val="32"/>
          <w:szCs w:val="32"/>
          <w:rtl/>
        </w:rPr>
        <w:t>0.2</w:t>
      </w:r>
      <w:r w:rsidRPr="00BD17E5">
        <w:rPr>
          <w:rFonts w:hint="cs"/>
          <w:b/>
          <w:bCs/>
          <w:sz w:val="32"/>
          <w:szCs w:val="32"/>
          <w:rtl/>
        </w:rPr>
        <w:t xml:space="preserve"> ₪</w:t>
      </w:r>
      <w:r w:rsidRPr="00224902">
        <w:rPr>
          <w:rFonts w:hint="cs"/>
          <w:sz w:val="32"/>
          <w:szCs w:val="32"/>
          <w:rtl/>
        </w:rPr>
        <w:t xml:space="preserve"> לכל עמוד צילום/מחשב.</w:t>
      </w:r>
    </w:p>
    <w:p w:rsidR="00A5766C" w:rsidRPr="00224902" w:rsidRDefault="00BD17E5" w:rsidP="00BD17E5">
      <w:pPr>
        <w:tabs>
          <w:tab w:val="left" w:pos="1785"/>
        </w:tabs>
        <w:ind w:right="-567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</w:t>
      </w:r>
      <w:r w:rsidR="00A5766C" w:rsidRPr="00224902">
        <w:rPr>
          <w:rFonts w:hint="cs"/>
          <w:sz w:val="32"/>
          <w:szCs w:val="32"/>
          <w:rtl/>
        </w:rPr>
        <w:t xml:space="preserve">     </w:t>
      </w:r>
      <w:r w:rsidRPr="00BD17E5">
        <w:rPr>
          <w:rFonts w:hint="cs"/>
          <w:b/>
          <w:bCs/>
          <w:sz w:val="32"/>
          <w:szCs w:val="32"/>
          <w:rtl/>
        </w:rPr>
        <w:t>2.5</w:t>
      </w:r>
      <w:r w:rsidR="00A5766C" w:rsidRPr="00BD17E5">
        <w:rPr>
          <w:rFonts w:hint="cs"/>
          <w:b/>
          <w:bCs/>
          <w:sz w:val="32"/>
          <w:szCs w:val="32"/>
          <w:rtl/>
        </w:rPr>
        <w:t xml:space="preserve"> ₪</w:t>
      </w:r>
      <w:r w:rsidR="00A5766C" w:rsidRPr="00224902">
        <w:rPr>
          <w:rFonts w:hint="cs"/>
          <w:sz w:val="32"/>
          <w:szCs w:val="32"/>
          <w:rtl/>
        </w:rPr>
        <w:t xml:space="preserve"> לדיסקט מחשב שנמסר.</w:t>
      </w:r>
    </w:p>
    <w:p w:rsidR="00A5766C" w:rsidRPr="00224902" w:rsidRDefault="00A5766C" w:rsidP="00A5766C">
      <w:pPr>
        <w:pStyle w:val="aa"/>
        <w:ind w:left="368" w:right="-567"/>
        <w:rPr>
          <w:sz w:val="32"/>
          <w:szCs w:val="32"/>
          <w:rtl/>
        </w:rPr>
      </w:pPr>
    </w:p>
    <w:p w:rsidR="00470D49" w:rsidRDefault="00470D49" w:rsidP="00FE6F16">
      <w:pPr>
        <w:rPr>
          <w:rtl/>
        </w:rPr>
      </w:pPr>
    </w:p>
    <w:p w:rsidR="00470D49" w:rsidRDefault="00470D49" w:rsidP="00FE6F16">
      <w:pPr>
        <w:rPr>
          <w:rtl/>
        </w:rPr>
      </w:pPr>
    </w:p>
    <w:p w:rsidR="00A5766C" w:rsidRPr="00224902" w:rsidRDefault="00A5766C" w:rsidP="00A5766C">
      <w:pPr>
        <w:rPr>
          <w:color w:val="0000FF"/>
          <w:sz w:val="32"/>
          <w:szCs w:val="32"/>
          <w:rtl/>
        </w:rPr>
      </w:pPr>
    </w:p>
    <w:p w:rsidR="00A5766C" w:rsidRPr="00224902" w:rsidRDefault="00A5766C" w:rsidP="00694EF9">
      <w:pPr>
        <w:tabs>
          <w:tab w:val="num" w:pos="360"/>
          <w:tab w:val="left" w:pos="3971"/>
        </w:tabs>
        <w:spacing w:after="120" w:line="276" w:lineRule="auto"/>
        <w:ind w:left="360" w:right="-567"/>
        <w:rPr>
          <w:sz w:val="32"/>
          <w:szCs w:val="32"/>
          <w:rtl/>
        </w:rPr>
      </w:pPr>
      <w:r w:rsidRPr="00224902">
        <w:rPr>
          <w:rFonts w:hint="cs"/>
          <w:sz w:val="32"/>
          <w:szCs w:val="32"/>
          <w:rtl/>
        </w:rPr>
        <w:t xml:space="preserve">לפי סעיף 5(א) לחוק, על הממונה להגיש אחת לשנה דיווח על פעילותו (להלן - דיווח הממונה). </w:t>
      </w:r>
    </w:p>
    <w:p w:rsidR="00A5766C" w:rsidRPr="00224902" w:rsidRDefault="00A5766C" w:rsidP="00694EF9">
      <w:pPr>
        <w:tabs>
          <w:tab w:val="num" w:pos="360"/>
          <w:tab w:val="left" w:pos="3971"/>
        </w:tabs>
        <w:spacing w:after="120" w:line="276" w:lineRule="auto"/>
        <w:ind w:right="-567"/>
        <w:rPr>
          <w:sz w:val="32"/>
          <w:szCs w:val="32"/>
          <w:rtl/>
        </w:rPr>
      </w:pPr>
      <w:r w:rsidRPr="00224902">
        <w:rPr>
          <w:rFonts w:hint="cs"/>
          <w:sz w:val="32"/>
          <w:szCs w:val="32"/>
          <w:rtl/>
        </w:rPr>
        <w:tab/>
        <w:t>לפי תקנה 7 לתקנות, על דיווח הממונה לכלול את הפרטים הבאים:</w:t>
      </w:r>
    </w:p>
    <w:p w:rsidR="00A5766C" w:rsidRPr="00860FDA" w:rsidRDefault="00A5766C" w:rsidP="00694EF9">
      <w:pPr>
        <w:numPr>
          <w:ilvl w:val="0"/>
          <w:numId w:val="4"/>
        </w:numPr>
        <w:tabs>
          <w:tab w:val="left" w:pos="793"/>
        </w:tabs>
        <w:spacing w:after="120" w:line="276" w:lineRule="auto"/>
        <w:ind w:left="720" w:right="-567" w:hanging="352"/>
        <w:rPr>
          <w:sz w:val="32"/>
          <w:szCs w:val="32"/>
          <w:u w:val="single"/>
        </w:rPr>
      </w:pPr>
      <w:r w:rsidRPr="00860FDA">
        <w:rPr>
          <w:rFonts w:hint="cs"/>
          <w:sz w:val="32"/>
          <w:szCs w:val="32"/>
          <w:rtl/>
        </w:rPr>
        <w:t xml:space="preserve">מספר הבקשות למידע שהוגשו במהלך השנה החולפת לפרסום הדו"ח </w:t>
      </w:r>
      <w:r w:rsidRPr="00860FDA">
        <w:rPr>
          <w:rFonts w:hint="cs"/>
          <w:color w:val="0000FF"/>
          <w:sz w:val="32"/>
          <w:szCs w:val="32"/>
          <w:rtl/>
        </w:rPr>
        <w:t>-</w:t>
      </w:r>
      <w:r w:rsidRPr="00860FDA">
        <w:rPr>
          <w:rFonts w:hint="cs"/>
          <w:b/>
          <w:bCs/>
          <w:color w:val="0000FF"/>
          <w:sz w:val="32"/>
          <w:szCs w:val="32"/>
          <w:rtl/>
        </w:rPr>
        <w:t xml:space="preserve"> </w:t>
      </w:r>
      <w:r w:rsidR="00860FDA" w:rsidRPr="00860FDA">
        <w:rPr>
          <w:rFonts w:hint="cs"/>
          <w:b/>
          <w:bCs/>
          <w:sz w:val="32"/>
          <w:szCs w:val="32"/>
          <w:u w:val="single"/>
          <w:rtl/>
        </w:rPr>
        <w:t>3</w:t>
      </w:r>
    </w:p>
    <w:p w:rsidR="00A5766C" w:rsidRPr="00224902" w:rsidRDefault="00A5766C" w:rsidP="00694EF9">
      <w:pPr>
        <w:numPr>
          <w:ilvl w:val="0"/>
          <w:numId w:val="4"/>
        </w:numPr>
        <w:tabs>
          <w:tab w:val="left" w:pos="793"/>
        </w:tabs>
        <w:spacing w:after="120" w:line="276" w:lineRule="auto"/>
        <w:ind w:left="720" w:right="-567" w:hanging="352"/>
        <w:rPr>
          <w:sz w:val="32"/>
          <w:szCs w:val="32"/>
          <w:rtl/>
        </w:rPr>
      </w:pPr>
      <w:r w:rsidRPr="00860FDA">
        <w:rPr>
          <w:rFonts w:hint="cs"/>
          <w:sz w:val="32"/>
          <w:szCs w:val="32"/>
          <w:rtl/>
        </w:rPr>
        <w:t>מספר הבקשות שנענו בשנה החולפת:</w:t>
      </w:r>
    </w:p>
    <w:p w:rsidR="00A5766C" w:rsidRPr="00981904" w:rsidRDefault="00A5766C" w:rsidP="00694EF9">
      <w:pPr>
        <w:tabs>
          <w:tab w:val="left" w:pos="3971"/>
        </w:tabs>
        <w:spacing w:after="120" w:line="276" w:lineRule="auto"/>
        <w:ind w:left="793" w:right="-567"/>
        <w:rPr>
          <w:sz w:val="32"/>
          <w:szCs w:val="32"/>
          <w:u w:val="single"/>
          <w:rtl/>
        </w:rPr>
      </w:pPr>
      <w:r w:rsidRPr="00224902">
        <w:rPr>
          <w:rFonts w:hint="cs"/>
          <w:sz w:val="32"/>
          <w:szCs w:val="32"/>
          <w:rtl/>
        </w:rPr>
        <w:t>בקשות שנענו בחיוב</w:t>
      </w:r>
      <w:r w:rsidRPr="00981904">
        <w:rPr>
          <w:rFonts w:hint="cs"/>
          <w:sz w:val="32"/>
          <w:szCs w:val="32"/>
          <w:u w:val="single"/>
          <w:rtl/>
        </w:rPr>
        <w:t xml:space="preserve">  </w:t>
      </w:r>
      <w:r w:rsidR="00EA5A74" w:rsidRPr="00981904">
        <w:rPr>
          <w:rFonts w:hint="cs"/>
          <w:b/>
          <w:bCs/>
          <w:sz w:val="32"/>
          <w:szCs w:val="32"/>
          <w:u w:val="single"/>
          <w:rtl/>
        </w:rPr>
        <w:t>2</w:t>
      </w:r>
    </w:p>
    <w:p w:rsidR="00A5766C" w:rsidRPr="00EA5A74" w:rsidRDefault="00A5766C" w:rsidP="009C2380">
      <w:pPr>
        <w:tabs>
          <w:tab w:val="left" w:pos="3971"/>
        </w:tabs>
        <w:spacing w:after="120" w:line="276" w:lineRule="auto"/>
        <w:ind w:left="793" w:right="-567"/>
        <w:rPr>
          <w:sz w:val="32"/>
          <w:szCs w:val="32"/>
          <w:u w:val="single"/>
          <w:rtl/>
        </w:rPr>
      </w:pPr>
      <w:r w:rsidRPr="00224902">
        <w:rPr>
          <w:rFonts w:hint="cs"/>
          <w:sz w:val="32"/>
          <w:szCs w:val="32"/>
          <w:rtl/>
        </w:rPr>
        <w:t xml:space="preserve">בקשות שנענו באופן חלקי </w:t>
      </w:r>
      <w:r w:rsidR="009C2380">
        <w:rPr>
          <w:rFonts w:hint="cs"/>
          <w:b/>
          <w:bCs/>
          <w:sz w:val="32"/>
          <w:szCs w:val="32"/>
          <w:u w:val="single"/>
          <w:rtl/>
        </w:rPr>
        <w:t>0</w:t>
      </w:r>
    </w:p>
    <w:p w:rsidR="00A5766C" w:rsidRPr="001873AA" w:rsidRDefault="00A5766C" w:rsidP="001873AA">
      <w:pPr>
        <w:numPr>
          <w:ilvl w:val="0"/>
          <w:numId w:val="4"/>
        </w:numPr>
        <w:tabs>
          <w:tab w:val="left" w:pos="793"/>
        </w:tabs>
        <w:spacing w:after="120" w:line="276" w:lineRule="auto"/>
        <w:ind w:left="368" w:right="-567"/>
        <w:contextualSpacing/>
        <w:jc w:val="both"/>
        <w:rPr>
          <w:rFonts w:ascii="Calibri" w:eastAsia="Calibri" w:hAnsi="Calibri"/>
          <w:sz w:val="32"/>
          <w:szCs w:val="32"/>
          <w:rtl/>
        </w:rPr>
      </w:pPr>
      <w:r w:rsidRPr="001873AA">
        <w:rPr>
          <w:rFonts w:hint="cs"/>
          <w:sz w:val="32"/>
          <w:szCs w:val="32"/>
          <w:rtl/>
        </w:rPr>
        <w:t>מספר הבקשות שנדחו בשנה החולפת, תוך חלוקה לפי העילות המפורטות בחוק לדחיית הבקשה למתן המידע</w:t>
      </w:r>
      <w:r w:rsidR="00EA5A74" w:rsidRPr="001873AA">
        <w:rPr>
          <w:rFonts w:hint="cs"/>
          <w:sz w:val="32"/>
          <w:szCs w:val="32"/>
          <w:rtl/>
        </w:rPr>
        <w:t xml:space="preserve"> </w:t>
      </w:r>
      <w:r w:rsidR="009C2380" w:rsidRPr="001873AA">
        <w:rPr>
          <w:rFonts w:hint="cs"/>
          <w:sz w:val="32"/>
          <w:szCs w:val="32"/>
          <w:rtl/>
        </w:rPr>
        <w:t xml:space="preserve"> </w:t>
      </w:r>
      <w:r w:rsidRPr="001873AA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EA5A74" w:rsidRPr="001873AA">
        <w:rPr>
          <w:rFonts w:hint="cs"/>
          <w:b/>
          <w:bCs/>
          <w:sz w:val="32"/>
          <w:szCs w:val="32"/>
          <w:u w:val="single"/>
          <w:rtl/>
        </w:rPr>
        <w:t>1</w:t>
      </w:r>
      <w:r w:rsidR="007D428B" w:rsidRPr="001873AA">
        <w:rPr>
          <w:rFonts w:hint="cs"/>
          <w:sz w:val="32"/>
          <w:szCs w:val="32"/>
          <w:rtl/>
        </w:rPr>
        <w:t xml:space="preserve"> בקשה</w:t>
      </w:r>
      <w:r w:rsidR="001873AA">
        <w:rPr>
          <w:rFonts w:hint="cs"/>
          <w:sz w:val="32"/>
          <w:szCs w:val="32"/>
          <w:rtl/>
        </w:rPr>
        <w:t>,</w:t>
      </w:r>
      <w:r w:rsidR="007D428B" w:rsidRPr="001873AA">
        <w:rPr>
          <w:rFonts w:hint="cs"/>
          <w:sz w:val="32"/>
          <w:szCs w:val="32"/>
          <w:rtl/>
        </w:rPr>
        <w:t xml:space="preserve"> </w:t>
      </w:r>
      <w:r w:rsidR="001873AA">
        <w:rPr>
          <w:rFonts w:ascii="Calibri" w:eastAsia="Calibri" w:hAnsi="Calibri" w:hint="cs"/>
          <w:sz w:val="32"/>
          <w:szCs w:val="32"/>
          <w:rtl/>
        </w:rPr>
        <w:t xml:space="preserve"> סעיף 8(1) , (2).</w:t>
      </w:r>
    </w:p>
    <w:p w:rsidR="007D428B" w:rsidRDefault="007D428B" w:rsidP="00A5766C">
      <w:pPr>
        <w:spacing w:line="276" w:lineRule="auto"/>
        <w:ind w:left="368" w:right="-567"/>
        <w:contextualSpacing/>
        <w:jc w:val="both"/>
        <w:rPr>
          <w:rFonts w:ascii="Calibri" w:eastAsia="Calibri" w:hAnsi="Calibri"/>
          <w:sz w:val="32"/>
          <w:szCs w:val="32"/>
          <w:rtl/>
        </w:rPr>
      </w:pPr>
    </w:p>
    <w:p w:rsidR="001873AA" w:rsidRPr="00981904" w:rsidRDefault="001B48F9" w:rsidP="001B48F9">
      <w:pPr>
        <w:numPr>
          <w:ilvl w:val="0"/>
          <w:numId w:val="8"/>
        </w:numPr>
        <w:spacing w:after="120" w:line="276" w:lineRule="auto"/>
        <w:ind w:right="-567"/>
        <w:contextualSpacing/>
        <w:rPr>
          <w:b/>
          <w:bCs/>
          <w:sz w:val="32"/>
          <w:szCs w:val="32"/>
          <w:u w:val="single"/>
        </w:rPr>
      </w:pPr>
      <w:r w:rsidRPr="00EA5A74">
        <w:rPr>
          <w:rFonts w:hint="cs"/>
          <w:sz w:val="28"/>
          <w:szCs w:val="28"/>
          <w:rtl/>
        </w:rPr>
        <w:t xml:space="preserve">שיעור הבקשות שנענו על פי הזמנים השונים הקבועים בחוק- </w:t>
      </w:r>
      <w:r w:rsidRPr="00981904">
        <w:rPr>
          <w:rFonts w:hint="cs"/>
          <w:b/>
          <w:bCs/>
          <w:sz w:val="32"/>
          <w:szCs w:val="32"/>
          <w:u w:val="single"/>
          <w:rtl/>
        </w:rPr>
        <w:t xml:space="preserve"> 3</w:t>
      </w:r>
      <w:r w:rsidR="001873AA" w:rsidRPr="00EA5A74">
        <w:rPr>
          <w:rFonts w:hint="cs"/>
          <w:sz w:val="32"/>
          <w:szCs w:val="32"/>
          <w:rtl/>
        </w:rPr>
        <w:tab/>
      </w:r>
    </w:p>
    <w:p w:rsidR="001873AA" w:rsidRPr="00224902" w:rsidRDefault="001873AA" w:rsidP="001873AA">
      <w:pPr>
        <w:pStyle w:val="aa"/>
        <w:ind w:left="788" w:right="-567"/>
        <w:rPr>
          <w:sz w:val="32"/>
          <w:szCs w:val="32"/>
        </w:rPr>
      </w:pPr>
    </w:p>
    <w:p w:rsidR="001873AA" w:rsidRPr="00943B28" w:rsidRDefault="001873AA" w:rsidP="001873AA">
      <w:pPr>
        <w:pStyle w:val="a9"/>
        <w:numPr>
          <w:ilvl w:val="0"/>
          <w:numId w:val="8"/>
        </w:numPr>
        <w:tabs>
          <w:tab w:val="left" w:pos="793"/>
        </w:tabs>
        <w:spacing w:line="276" w:lineRule="auto"/>
        <w:ind w:right="-567"/>
        <w:rPr>
          <w:sz w:val="28"/>
          <w:u w:val="single"/>
          <w:rtl/>
        </w:rPr>
      </w:pPr>
      <w:r w:rsidRPr="00943B28">
        <w:rPr>
          <w:rFonts w:hint="cs"/>
          <w:sz w:val="32"/>
          <w:szCs w:val="32"/>
          <w:rtl/>
        </w:rPr>
        <w:t xml:space="preserve">מספר העתירות שהוגשו על החלטת הממונה </w:t>
      </w:r>
      <w:r w:rsidRPr="00943B28">
        <w:rPr>
          <w:sz w:val="32"/>
          <w:szCs w:val="32"/>
          <w:rtl/>
        </w:rPr>
        <w:t>–</w:t>
      </w:r>
      <w:r w:rsidRPr="00943B28">
        <w:rPr>
          <w:rFonts w:hint="cs"/>
          <w:sz w:val="32"/>
          <w:szCs w:val="32"/>
          <w:rtl/>
        </w:rPr>
        <w:t xml:space="preserve"> </w:t>
      </w:r>
      <w:r w:rsidRPr="00943B28">
        <w:rPr>
          <w:rFonts w:hint="cs"/>
          <w:sz w:val="32"/>
          <w:szCs w:val="32"/>
          <w:u w:val="single"/>
          <w:rtl/>
        </w:rPr>
        <w:t xml:space="preserve">  </w:t>
      </w:r>
      <w:r w:rsidRPr="00943B28">
        <w:rPr>
          <w:rFonts w:hint="cs"/>
          <w:b/>
          <w:bCs/>
          <w:sz w:val="32"/>
          <w:szCs w:val="32"/>
          <w:u w:val="single"/>
          <w:rtl/>
        </w:rPr>
        <w:t xml:space="preserve">0  </w:t>
      </w:r>
    </w:p>
    <w:p w:rsidR="001873AA" w:rsidRDefault="001873AA" w:rsidP="001873AA">
      <w:pPr>
        <w:rPr>
          <w:rtl/>
        </w:rPr>
      </w:pPr>
    </w:p>
    <w:p w:rsidR="001873AA" w:rsidRPr="00EA5A74" w:rsidRDefault="001873AA" w:rsidP="001873AA">
      <w:pPr>
        <w:numPr>
          <w:ilvl w:val="0"/>
          <w:numId w:val="8"/>
        </w:numPr>
        <w:tabs>
          <w:tab w:val="left" w:pos="793"/>
        </w:tabs>
        <w:spacing w:line="276" w:lineRule="auto"/>
        <w:ind w:left="360" w:right="-567" w:firstLine="8"/>
        <w:rPr>
          <w:sz w:val="28"/>
          <w:szCs w:val="28"/>
          <w:u w:val="single"/>
        </w:rPr>
      </w:pPr>
      <w:r w:rsidRPr="00C718C4">
        <w:rPr>
          <w:rFonts w:hint="cs"/>
          <w:sz w:val="28"/>
          <w:szCs w:val="28"/>
          <w:rtl/>
        </w:rPr>
        <w:t xml:space="preserve">תמצית ההחלטות בעתירות אלו שיש להן חשיבות לציבור – </w:t>
      </w:r>
      <w:r w:rsidRPr="00981904">
        <w:rPr>
          <w:rFonts w:hint="cs"/>
          <w:b/>
          <w:bCs/>
          <w:sz w:val="32"/>
          <w:szCs w:val="32"/>
          <w:u w:val="single"/>
          <w:rtl/>
        </w:rPr>
        <w:t>0</w:t>
      </w:r>
      <w:r w:rsidRPr="00EA5A74">
        <w:rPr>
          <w:rFonts w:hint="cs"/>
          <w:b/>
          <w:bCs/>
          <w:color w:val="0000FF"/>
          <w:sz w:val="28"/>
          <w:szCs w:val="28"/>
          <w:u w:val="single"/>
          <w:rtl/>
        </w:rPr>
        <w:t xml:space="preserve">    </w:t>
      </w:r>
    </w:p>
    <w:p w:rsidR="001873AA" w:rsidRDefault="001873AA" w:rsidP="001873AA">
      <w:pPr>
        <w:pStyle w:val="aa"/>
        <w:ind w:left="368" w:right="-567"/>
        <w:jc w:val="left"/>
        <w:rPr>
          <w:sz w:val="28"/>
          <w:rtl/>
        </w:rPr>
      </w:pPr>
    </w:p>
    <w:p w:rsidR="00DD2D94" w:rsidRPr="00224902" w:rsidRDefault="00DD2D94" w:rsidP="00A5766C">
      <w:pPr>
        <w:spacing w:line="276" w:lineRule="auto"/>
        <w:ind w:left="368" w:right="-567"/>
        <w:contextualSpacing/>
        <w:jc w:val="both"/>
        <w:rPr>
          <w:rFonts w:ascii="Calibri" w:eastAsia="Calibri" w:hAnsi="Calibri"/>
          <w:sz w:val="32"/>
          <w:szCs w:val="32"/>
        </w:rPr>
      </w:pPr>
    </w:p>
    <w:p w:rsidR="00A5766C" w:rsidRPr="00C718C4" w:rsidRDefault="00A5766C" w:rsidP="004A4995">
      <w:pPr>
        <w:pStyle w:val="a9"/>
        <w:rPr>
          <w:sz w:val="28"/>
        </w:rPr>
      </w:pPr>
    </w:p>
    <w:p w:rsidR="00943B28" w:rsidRDefault="00943B28" w:rsidP="004A4995">
      <w:pPr>
        <w:spacing w:after="200" w:line="276" w:lineRule="auto"/>
        <w:ind w:left="368" w:right="-567"/>
        <w:rPr>
          <w:rFonts w:ascii="Calibri" w:eastAsia="Calibri" w:hAnsi="Calibri"/>
          <w:b/>
          <w:bCs/>
          <w:sz w:val="36"/>
          <w:szCs w:val="36"/>
          <w:u w:val="single"/>
          <w:rtl/>
        </w:rPr>
      </w:pPr>
    </w:p>
    <w:tbl>
      <w:tblPr>
        <w:tblStyle w:val="ac"/>
        <w:bidiVisual/>
        <w:tblW w:w="9980" w:type="dxa"/>
        <w:tblLook w:val="04A0"/>
      </w:tblPr>
      <w:tblGrid>
        <w:gridCol w:w="4272"/>
        <w:gridCol w:w="1070"/>
        <w:gridCol w:w="1070"/>
        <w:gridCol w:w="1070"/>
        <w:gridCol w:w="1332"/>
        <w:gridCol w:w="1166"/>
      </w:tblGrid>
      <w:tr w:rsidR="009C2380" w:rsidRPr="009C2380" w:rsidTr="00AD44AE">
        <w:trPr>
          <w:cnfStyle w:val="100000000000"/>
          <w:trHeight w:val="315"/>
        </w:trPr>
        <w:tc>
          <w:tcPr>
            <w:cnfStyle w:val="001000000000"/>
            <w:tcW w:w="6480" w:type="dxa"/>
            <w:gridSpan w:val="3"/>
            <w:hideMark/>
          </w:tcPr>
          <w:p w:rsidR="009C2380" w:rsidRPr="00AD44AE" w:rsidRDefault="009C2380" w:rsidP="009C2380">
            <w:pPr>
              <w:jc w:val="center"/>
              <w:rPr>
                <w:rFonts w:ascii="Arial" w:hAnsi="Arial" w:cs="David"/>
                <w:color w:val="auto"/>
                <w:sz w:val="28"/>
                <w:szCs w:val="28"/>
                <w:u w:val="single"/>
              </w:rPr>
            </w:pPr>
            <w:r w:rsidRPr="00AD44AE">
              <w:rPr>
                <w:rFonts w:ascii="Arial" w:hAnsi="Arial" w:cs="David" w:hint="cs"/>
                <w:color w:val="auto"/>
                <w:sz w:val="28"/>
                <w:szCs w:val="28"/>
                <w:u w:val="single"/>
                <w:rtl/>
              </w:rPr>
              <w:t>מידע אודות בקשות</w:t>
            </w:r>
          </w:p>
        </w:tc>
        <w:tc>
          <w:tcPr>
            <w:tcW w:w="1080" w:type="dxa"/>
            <w:hideMark/>
          </w:tcPr>
          <w:p w:rsidR="009C2380" w:rsidRPr="00AD44AE" w:rsidRDefault="009C2380" w:rsidP="009C2380">
            <w:pPr>
              <w:bidi w:val="0"/>
              <w:cnfStyle w:val="100000000000"/>
              <w:rPr>
                <w:rFonts w:ascii="Arial" w:hAnsi="Arial" w:cs="Arial"/>
                <w:color w:val="auto"/>
              </w:rPr>
            </w:pPr>
          </w:p>
        </w:tc>
        <w:tc>
          <w:tcPr>
            <w:tcW w:w="1340" w:type="dxa"/>
            <w:hideMark/>
          </w:tcPr>
          <w:p w:rsidR="009C2380" w:rsidRPr="009C2380" w:rsidRDefault="009C2380" w:rsidP="009C2380">
            <w:pPr>
              <w:bidi w:val="0"/>
              <w:cnfStyle w:val="100000000000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hideMark/>
          </w:tcPr>
          <w:p w:rsidR="009C2380" w:rsidRPr="009C2380" w:rsidRDefault="009C2380" w:rsidP="009C2380">
            <w:pPr>
              <w:bidi w:val="0"/>
              <w:cnfStyle w:val="100000000000"/>
              <w:rPr>
                <w:rFonts w:ascii="Arial" w:hAnsi="Arial" w:cs="Arial"/>
                <w:color w:val="000000"/>
              </w:rPr>
            </w:pPr>
          </w:p>
        </w:tc>
      </w:tr>
      <w:tr w:rsidR="00AD44AE" w:rsidRPr="009C2380" w:rsidTr="00AD44AE">
        <w:trPr>
          <w:cnfStyle w:val="000000100000"/>
          <w:trHeight w:val="315"/>
        </w:trPr>
        <w:tc>
          <w:tcPr>
            <w:cnfStyle w:val="001000000000"/>
            <w:tcW w:w="4320" w:type="dxa"/>
            <w:hideMark/>
          </w:tcPr>
          <w:p w:rsidR="009C2380" w:rsidRPr="00AD44AE" w:rsidRDefault="009C2380" w:rsidP="009C2380">
            <w:pPr>
              <w:jc w:val="center"/>
              <w:rPr>
                <w:rFonts w:ascii="Arial" w:hAnsi="Arial" w:cs="David"/>
                <w:color w:val="auto"/>
                <w:u w:val="single"/>
              </w:rPr>
            </w:pPr>
          </w:p>
        </w:tc>
        <w:tc>
          <w:tcPr>
            <w:tcW w:w="1080" w:type="dxa"/>
            <w:hideMark/>
          </w:tcPr>
          <w:p w:rsidR="009C2380" w:rsidRPr="00AD44AE" w:rsidRDefault="009C2380" w:rsidP="009C2380">
            <w:pPr>
              <w:jc w:val="center"/>
              <w:cnfStyle w:val="000000100000"/>
              <w:rPr>
                <w:rFonts w:ascii="Arial" w:hAnsi="Arial" w:cs="David"/>
                <w:color w:val="auto"/>
                <w:u w:val="single"/>
              </w:rPr>
            </w:pPr>
          </w:p>
        </w:tc>
        <w:tc>
          <w:tcPr>
            <w:tcW w:w="1080" w:type="dxa"/>
            <w:hideMark/>
          </w:tcPr>
          <w:p w:rsidR="009C2380" w:rsidRPr="00AD44AE" w:rsidRDefault="009C2380" w:rsidP="009C2380">
            <w:pPr>
              <w:jc w:val="center"/>
              <w:cnfStyle w:val="000000100000"/>
              <w:rPr>
                <w:rFonts w:ascii="Arial" w:hAnsi="Arial" w:cs="David"/>
                <w:color w:val="auto"/>
                <w:u w:val="single"/>
              </w:rPr>
            </w:pPr>
          </w:p>
        </w:tc>
        <w:tc>
          <w:tcPr>
            <w:tcW w:w="1080" w:type="dxa"/>
            <w:hideMark/>
          </w:tcPr>
          <w:p w:rsidR="009C2380" w:rsidRPr="00AD44AE" w:rsidRDefault="009C2380" w:rsidP="009C2380">
            <w:pPr>
              <w:bidi w:val="0"/>
              <w:cnfStyle w:val="000000100000"/>
              <w:rPr>
                <w:rFonts w:ascii="Arial" w:hAnsi="Arial" w:cs="Arial"/>
                <w:color w:val="auto"/>
              </w:rPr>
            </w:pPr>
          </w:p>
        </w:tc>
        <w:tc>
          <w:tcPr>
            <w:tcW w:w="1340" w:type="dxa"/>
            <w:hideMark/>
          </w:tcPr>
          <w:p w:rsidR="009C2380" w:rsidRPr="009C2380" w:rsidRDefault="009C2380" w:rsidP="009C2380">
            <w:pPr>
              <w:bidi w:val="0"/>
              <w:cnfStyle w:val="000000100000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hideMark/>
          </w:tcPr>
          <w:p w:rsidR="009C2380" w:rsidRPr="009C2380" w:rsidRDefault="009C2380" w:rsidP="009C2380">
            <w:pPr>
              <w:bidi w:val="0"/>
              <w:cnfStyle w:val="000000100000"/>
              <w:rPr>
                <w:rFonts w:ascii="Arial" w:hAnsi="Arial" w:cs="Arial"/>
                <w:color w:val="000000"/>
              </w:rPr>
            </w:pPr>
          </w:p>
        </w:tc>
      </w:tr>
      <w:tr w:rsidR="009C2380" w:rsidRPr="009C2380" w:rsidTr="00AD44AE">
        <w:trPr>
          <w:trHeight w:val="315"/>
        </w:trPr>
        <w:tc>
          <w:tcPr>
            <w:cnfStyle w:val="001000000000"/>
            <w:tcW w:w="7560" w:type="dxa"/>
            <w:gridSpan w:val="4"/>
            <w:hideMark/>
          </w:tcPr>
          <w:p w:rsidR="009C2380" w:rsidRPr="00AD44AE" w:rsidRDefault="009C2380" w:rsidP="009C2380">
            <w:pPr>
              <w:jc w:val="center"/>
              <w:rPr>
                <w:rFonts w:ascii="Arial" w:hAnsi="Arial" w:cs="David"/>
                <w:b w:val="0"/>
                <w:bCs w:val="0"/>
                <w:color w:val="auto"/>
              </w:rPr>
            </w:pPr>
            <w:r w:rsidRPr="00AD44AE">
              <w:rPr>
                <w:rFonts w:ascii="Arial" w:hAnsi="Arial" w:cs="David" w:hint="cs"/>
                <w:color w:val="auto"/>
                <w:rtl/>
              </w:rPr>
              <w:t> </w:t>
            </w:r>
          </w:p>
        </w:tc>
        <w:tc>
          <w:tcPr>
            <w:tcW w:w="1340" w:type="dxa"/>
            <w:hideMark/>
          </w:tcPr>
          <w:p w:rsidR="009C2380" w:rsidRPr="009C2380" w:rsidRDefault="009C2380" w:rsidP="009C2380">
            <w:pPr>
              <w:jc w:val="center"/>
              <w:cnfStyle w:val="000000000000"/>
              <w:rPr>
                <w:rFonts w:ascii="Arial" w:hAnsi="Arial" w:cs="David"/>
                <w:b/>
                <w:bCs/>
                <w:color w:val="000000"/>
              </w:rPr>
            </w:pPr>
            <w:r w:rsidRPr="009C2380">
              <w:rPr>
                <w:rFonts w:ascii="Arial" w:hAnsi="Arial" w:cs="David" w:hint="cs"/>
                <w:b/>
                <w:bCs/>
                <w:color w:val="000000"/>
                <w:rtl/>
              </w:rPr>
              <w:t>מספר</w:t>
            </w:r>
          </w:p>
        </w:tc>
        <w:tc>
          <w:tcPr>
            <w:tcW w:w="1080" w:type="dxa"/>
            <w:hideMark/>
          </w:tcPr>
          <w:p w:rsidR="009C2380" w:rsidRPr="009C2380" w:rsidRDefault="009C2380" w:rsidP="009C2380">
            <w:pPr>
              <w:jc w:val="center"/>
              <w:cnfStyle w:val="000000000000"/>
              <w:rPr>
                <w:rFonts w:ascii="Arial" w:hAnsi="Arial" w:cs="David"/>
                <w:b/>
                <w:bCs/>
                <w:color w:val="000000"/>
              </w:rPr>
            </w:pPr>
            <w:r w:rsidRPr="009C2380">
              <w:rPr>
                <w:rFonts w:ascii="Arial" w:hAnsi="Arial" w:cs="David" w:hint="cs"/>
                <w:b/>
                <w:bCs/>
                <w:color w:val="000000"/>
                <w:rtl/>
              </w:rPr>
              <w:t>אחוזים</w:t>
            </w:r>
          </w:p>
        </w:tc>
      </w:tr>
      <w:tr w:rsidR="009C2380" w:rsidRPr="009C2380" w:rsidTr="00AD44AE">
        <w:trPr>
          <w:cnfStyle w:val="000000100000"/>
          <w:trHeight w:val="450"/>
        </w:trPr>
        <w:tc>
          <w:tcPr>
            <w:cnfStyle w:val="001000000000"/>
            <w:tcW w:w="7560" w:type="dxa"/>
            <w:gridSpan w:val="4"/>
            <w:hideMark/>
          </w:tcPr>
          <w:p w:rsidR="009C2380" w:rsidRPr="00AD44AE" w:rsidRDefault="009C2380" w:rsidP="009C2380">
            <w:pPr>
              <w:rPr>
                <w:rFonts w:ascii="Arial" w:hAnsi="Arial" w:cs="David"/>
                <w:b w:val="0"/>
                <w:bCs w:val="0"/>
                <w:color w:val="auto"/>
                <w:sz w:val="28"/>
                <w:szCs w:val="28"/>
              </w:rPr>
            </w:pPr>
            <w:r w:rsidRPr="00AD44AE">
              <w:rPr>
                <w:rFonts w:ascii="Arial" w:hAnsi="Arial" w:cs="David" w:hint="cs"/>
                <w:b w:val="0"/>
                <w:bCs w:val="0"/>
                <w:color w:val="auto"/>
                <w:sz w:val="28"/>
                <w:szCs w:val="28"/>
                <w:rtl/>
              </w:rPr>
              <w:t xml:space="preserve">1. הרשות מסרה את כל המידע המבוקש </w:t>
            </w:r>
          </w:p>
        </w:tc>
        <w:tc>
          <w:tcPr>
            <w:tcW w:w="1340" w:type="dxa"/>
            <w:hideMark/>
          </w:tcPr>
          <w:p w:rsidR="009C2380" w:rsidRPr="000801A9" w:rsidRDefault="009C2380" w:rsidP="009C2380">
            <w:pPr>
              <w:bidi w:val="0"/>
              <w:jc w:val="right"/>
              <w:cnfStyle w:val="0000001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0" w:type="dxa"/>
            <w:hideMark/>
          </w:tcPr>
          <w:p w:rsidR="009C2380" w:rsidRPr="000801A9" w:rsidRDefault="009C2380" w:rsidP="009C2380">
            <w:pPr>
              <w:bidi w:val="0"/>
              <w:jc w:val="right"/>
              <w:cnfStyle w:val="0000001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66.67%</w:t>
            </w:r>
          </w:p>
        </w:tc>
      </w:tr>
      <w:tr w:rsidR="009C2380" w:rsidRPr="009C2380" w:rsidTr="00AD44AE">
        <w:trPr>
          <w:trHeight w:val="630"/>
        </w:trPr>
        <w:tc>
          <w:tcPr>
            <w:cnfStyle w:val="001000000000"/>
            <w:tcW w:w="7560" w:type="dxa"/>
            <w:gridSpan w:val="4"/>
            <w:hideMark/>
          </w:tcPr>
          <w:p w:rsidR="009C2380" w:rsidRPr="00AD44AE" w:rsidRDefault="009C2380" w:rsidP="009C2380">
            <w:pPr>
              <w:rPr>
                <w:rFonts w:ascii="Arial" w:hAnsi="Arial" w:cs="David"/>
                <w:b w:val="0"/>
                <w:bCs w:val="0"/>
                <w:color w:val="auto"/>
                <w:sz w:val="28"/>
                <w:szCs w:val="28"/>
              </w:rPr>
            </w:pPr>
            <w:r w:rsidRPr="00AD44AE">
              <w:rPr>
                <w:rFonts w:ascii="Arial" w:hAnsi="Arial" w:cs="David" w:hint="cs"/>
                <w:b w:val="0"/>
                <w:bCs w:val="0"/>
                <w:color w:val="auto"/>
                <w:sz w:val="28"/>
                <w:szCs w:val="28"/>
                <w:rtl/>
              </w:rPr>
              <w:t>2.  הרשות מסרה את המידע המבוקש באופן חלקי</w:t>
            </w:r>
          </w:p>
        </w:tc>
        <w:tc>
          <w:tcPr>
            <w:tcW w:w="1340" w:type="dxa"/>
            <w:hideMark/>
          </w:tcPr>
          <w:p w:rsidR="009C2380" w:rsidRPr="000801A9" w:rsidRDefault="009C2380" w:rsidP="009C2380">
            <w:pPr>
              <w:bidi w:val="0"/>
              <w:cnfStyle w:val="0000000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hideMark/>
          </w:tcPr>
          <w:p w:rsidR="009C2380" w:rsidRPr="000801A9" w:rsidRDefault="009C2380" w:rsidP="009C2380">
            <w:pPr>
              <w:bidi w:val="0"/>
              <w:cnfStyle w:val="0000000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9C2380" w:rsidRPr="009C2380" w:rsidTr="00AD44AE">
        <w:trPr>
          <w:cnfStyle w:val="000000100000"/>
          <w:trHeight w:val="450"/>
        </w:trPr>
        <w:tc>
          <w:tcPr>
            <w:cnfStyle w:val="001000000000"/>
            <w:tcW w:w="7560" w:type="dxa"/>
            <w:gridSpan w:val="4"/>
            <w:hideMark/>
          </w:tcPr>
          <w:p w:rsidR="009C2380" w:rsidRPr="00AD44AE" w:rsidRDefault="009C2380" w:rsidP="009C2380">
            <w:pPr>
              <w:rPr>
                <w:rFonts w:ascii="Arial" w:hAnsi="Arial" w:cs="David"/>
                <w:b w:val="0"/>
                <w:bCs w:val="0"/>
                <w:color w:val="auto"/>
                <w:sz w:val="28"/>
                <w:szCs w:val="28"/>
              </w:rPr>
            </w:pPr>
            <w:r w:rsidRPr="00AD44AE">
              <w:rPr>
                <w:rFonts w:ascii="Arial" w:hAnsi="Arial" w:cs="David" w:hint="cs"/>
                <w:b w:val="0"/>
                <w:bCs w:val="0"/>
                <w:color w:val="auto"/>
                <w:sz w:val="28"/>
                <w:szCs w:val="28"/>
                <w:rtl/>
              </w:rPr>
              <w:t>3. הרשות דחתה את הבקשה למסירת מידע</w:t>
            </w:r>
          </w:p>
        </w:tc>
        <w:tc>
          <w:tcPr>
            <w:tcW w:w="1340" w:type="dxa"/>
            <w:hideMark/>
          </w:tcPr>
          <w:p w:rsidR="009C2380" w:rsidRPr="000801A9" w:rsidRDefault="009C2380" w:rsidP="009C2380">
            <w:pPr>
              <w:bidi w:val="0"/>
              <w:jc w:val="right"/>
              <w:cnfStyle w:val="0000001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0" w:type="dxa"/>
            <w:hideMark/>
          </w:tcPr>
          <w:p w:rsidR="009C2380" w:rsidRPr="000801A9" w:rsidRDefault="009C2380" w:rsidP="009C2380">
            <w:pPr>
              <w:bidi w:val="0"/>
              <w:jc w:val="right"/>
              <w:cnfStyle w:val="0000001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33.33%</w:t>
            </w:r>
          </w:p>
        </w:tc>
      </w:tr>
      <w:tr w:rsidR="009C2380" w:rsidRPr="009C2380" w:rsidTr="00AD44AE">
        <w:trPr>
          <w:trHeight w:val="720"/>
        </w:trPr>
        <w:tc>
          <w:tcPr>
            <w:cnfStyle w:val="001000000000"/>
            <w:tcW w:w="7560" w:type="dxa"/>
            <w:gridSpan w:val="4"/>
            <w:hideMark/>
          </w:tcPr>
          <w:p w:rsidR="009C2380" w:rsidRPr="00AD44AE" w:rsidRDefault="009C2380" w:rsidP="009C2380">
            <w:pPr>
              <w:rPr>
                <w:rFonts w:ascii="Arial" w:hAnsi="Arial" w:cs="David"/>
                <w:b w:val="0"/>
                <w:bCs w:val="0"/>
                <w:color w:val="auto"/>
                <w:sz w:val="28"/>
                <w:szCs w:val="28"/>
              </w:rPr>
            </w:pPr>
            <w:r w:rsidRPr="00AD44AE">
              <w:rPr>
                <w:rFonts w:ascii="Arial" w:hAnsi="Arial" w:cs="David" w:hint="cs"/>
                <w:b w:val="0"/>
                <w:bCs w:val="0"/>
                <w:color w:val="auto"/>
                <w:sz w:val="28"/>
                <w:szCs w:val="28"/>
                <w:rtl/>
              </w:rPr>
              <w:t>4. הטיפול בבקשה הופסק בשל אי תשלום אגרה</w:t>
            </w:r>
          </w:p>
        </w:tc>
        <w:tc>
          <w:tcPr>
            <w:tcW w:w="1340" w:type="dxa"/>
            <w:hideMark/>
          </w:tcPr>
          <w:p w:rsidR="009C2380" w:rsidRPr="000801A9" w:rsidRDefault="009C2380" w:rsidP="009C2380">
            <w:pPr>
              <w:bidi w:val="0"/>
              <w:cnfStyle w:val="0000000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hideMark/>
          </w:tcPr>
          <w:p w:rsidR="009C2380" w:rsidRPr="000801A9" w:rsidRDefault="009C2380" w:rsidP="009C2380">
            <w:pPr>
              <w:bidi w:val="0"/>
              <w:cnfStyle w:val="0000000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9C2380" w:rsidRPr="009C2380" w:rsidTr="00AD44AE">
        <w:trPr>
          <w:cnfStyle w:val="000000100000"/>
          <w:trHeight w:val="720"/>
        </w:trPr>
        <w:tc>
          <w:tcPr>
            <w:cnfStyle w:val="001000000000"/>
            <w:tcW w:w="7560" w:type="dxa"/>
            <w:gridSpan w:val="4"/>
            <w:hideMark/>
          </w:tcPr>
          <w:p w:rsidR="009C2380" w:rsidRPr="00AD44AE" w:rsidRDefault="009C2380" w:rsidP="009C2380">
            <w:pPr>
              <w:rPr>
                <w:rFonts w:ascii="Arial" w:hAnsi="Arial" w:cs="David"/>
                <w:b w:val="0"/>
                <w:bCs w:val="0"/>
                <w:color w:val="auto"/>
                <w:sz w:val="28"/>
                <w:szCs w:val="28"/>
              </w:rPr>
            </w:pPr>
            <w:r w:rsidRPr="00AD44AE">
              <w:rPr>
                <w:rFonts w:ascii="Arial" w:hAnsi="Arial" w:cs="David" w:hint="cs"/>
                <w:b w:val="0"/>
                <w:bCs w:val="0"/>
                <w:color w:val="auto"/>
                <w:sz w:val="28"/>
                <w:szCs w:val="28"/>
                <w:rtl/>
              </w:rPr>
              <w:t>5. הטיפול בבקשה הופסק מטעמים הנוגעים לפונה</w:t>
            </w:r>
          </w:p>
        </w:tc>
        <w:tc>
          <w:tcPr>
            <w:tcW w:w="1340" w:type="dxa"/>
            <w:hideMark/>
          </w:tcPr>
          <w:p w:rsidR="009C2380" w:rsidRPr="000801A9" w:rsidRDefault="009C2380" w:rsidP="009C2380">
            <w:pPr>
              <w:bidi w:val="0"/>
              <w:cnfStyle w:val="0000001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hideMark/>
          </w:tcPr>
          <w:p w:rsidR="009C2380" w:rsidRPr="000801A9" w:rsidRDefault="009C2380" w:rsidP="009C2380">
            <w:pPr>
              <w:bidi w:val="0"/>
              <w:cnfStyle w:val="0000001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9C2380" w:rsidRPr="009C2380" w:rsidTr="00AD44AE">
        <w:trPr>
          <w:trHeight w:val="420"/>
        </w:trPr>
        <w:tc>
          <w:tcPr>
            <w:cnfStyle w:val="001000000000"/>
            <w:tcW w:w="7560" w:type="dxa"/>
            <w:gridSpan w:val="4"/>
            <w:hideMark/>
          </w:tcPr>
          <w:p w:rsidR="009C2380" w:rsidRPr="00AD44AE" w:rsidRDefault="009C2380" w:rsidP="009C2380">
            <w:pPr>
              <w:rPr>
                <w:rFonts w:ascii="Arial" w:hAnsi="Arial" w:cs="David"/>
                <w:b w:val="0"/>
                <w:bCs w:val="0"/>
                <w:color w:val="auto"/>
                <w:sz w:val="28"/>
                <w:szCs w:val="28"/>
              </w:rPr>
            </w:pPr>
            <w:r w:rsidRPr="00AD44AE">
              <w:rPr>
                <w:rFonts w:ascii="Arial" w:hAnsi="Arial" w:cs="David" w:hint="cs"/>
                <w:b w:val="0"/>
                <w:bCs w:val="0"/>
                <w:color w:val="auto"/>
                <w:sz w:val="28"/>
                <w:szCs w:val="28"/>
                <w:rtl/>
              </w:rPr>
              <w:t>6. הטיפול בבקשה טרם הסתיים</w:t>
            </w:r>
          </w:p>
        </w:tc>
        <w:tc>
          <w:tcPr>
            <w:tcW w:w="1340" w:type="dxa"/>
            <w:hideMark/>
          </w:tcPr>
          <w:p w:rsidR="009C2380" w:rsidRPr="000801A9" w:rsidRDefault="009C2380" w:rsidP="009C2380">
            <w:pPr>
              <w:bidi w:val="0"/>
              <w:cnfStyle w:val="0000000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hideMark/>
          </w:tcPr>
          <w:p w:rsidR="009C2380" w:rsidRPr="000801A9" w:rsidRDefault="009C2380" w:rsidP="009C2380">
            <w:pPr>
              <w:bidi w:val="0"/>
              <w:cnfStyle w:val="00000000000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9C2380" w:rsidRPr="009C2380" w:rsidTr="00AD44AE">
        <w:trPr>
          <w:cnfStyle w:val="000000100000"/>
          <w:trHeight w:val="330"/>
        </w:trPr>
        <w:tc>
          <w:tcPr>
            <w:cnfStyle w:val="001000000000"/>
            <w:tcW w:w="7560" w:type="dxa"/>
            <w:gridSpan w:val="4"/>
            <w:hideMark/>
          </w:tcPr>
          <w:p w:rsidR="009C2380" w:rsidRPr="00AD44AE" w:rsidRDefault="009C2380" w:rsidP="009C2380">
            <w:pPr>
              <w:jc w:val="center"/>
              <w:rPr>
                <w:rFonts w:ascii="Arial" w:hAnsi="Arial" w:cs="David"/>
                <w:b w:val="0"/>
                <w:bCs w:val="0"/>
                <w:color w:val="auto"/>
                <w:sz w:val="28"/>
                <w:szCs w:val="28"/>
              </w:rPr>
            </w:pPr>
            <w:r w:rsidRPr="00AD44AE">
              <w:rPr>
                <w:rFonts w:ascii="Arial" w:hAnsi="Arial" w:cs="David" w:hint="cs"/>
                <w:color w:val="auto"/>
                <w:sz w:val="28"/>
                <w:szCs w:val="28"/>
                <w:rtl/>
              </w:rPr>
              <w:t>סה"כ</w:t>
            </w:r>
          </w:p>
        </w:tc>
        <w:tc>
          <w:tcPr>
            <w:tcW w:w="1340" w:type="dxa"/>
            <w:hideMark/>
          </w:tcPr>
          <w:p w:rsidR="009C2380" w:rsidRPr="000801A9" w:rsidRDefault="009C2380" w:rsidP="009C2380">
            <w:pPr>
              <w:jc w:val="both"/>
              <w:cnfStyle w:val="000000100000"/>
              <w:rPr>
                <w:rFonts w:ascii="Arial" w:hAnsi="Arial" w:cs="David"/>
                <w:b/>
                <w:bCs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David" w:hint="cs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080" w:type="dxa"/>
            <w:hideMark/>
          </w:tcPr>
          <w:p w:rsidR="009C2380" w:rsidRPr="000801A9" w:rsidRDefault="009C2380" w:rsidP="009C2380">
            <w:pPr>
              <w:jc w:val="both"/>
              <w:cnfStyle w:val="000000100000"/>
              <w:rPr>
                <w:rFonts w:ascii="Arial" w:hAnsi="Arial" w:cs="David"/>
                <w:b/>
                <w:bCs/>
                <w:color w:val="000000"/>
                <w:sz w:val="28"/>
                <w:szCs w:val="28"/>
              </w:rPr>
            </w:pPr>
            <w:r w:rsidRPr="000801A9">
              <w:rPr>
                <w:rFonts w:ascii="Arial" w:hAnsi="Arial" w:cs="David" w:hint="cs"/>
                <w:b/>
                <w:bCs/>
                <w:color w:val="000000"/>
                <w:sz w:val="28"/>
                <w:szCs w:val="28"/>
                <w:rtl/>
              </w:rPr>
              <w:t>100%</w:t>
            </w:r>
            <w:r w:rsidRPr="000801A9">
              <w:rPr>
                <w:rFonts w:ascii="Arial" w:hAnsi="Arial" w:cs="Arial"/>
                <w:color w:val="000000"/>
                <w:sz w:val="28"/>
                <w:szCs w:val="28"/>
                <w:rtl/>
              </w:rPr>
              <w:t> </w:t>
            </w:r>
          </w:p>
        </w:tc>
      </w:tr>
    </w:tbl>
    <w:p w:rsidR="00943B28" w:rsidRPr="00AA6932" w:rsidRDefault="00943B28" w:rsidP="004A4995">
      <w:pPr>
        <w:spacing w:after="200" w:line="276" w:lineRule="auto"/>
        <w:ind w:left="720" w:right="-567" w:hanging="352"/>
        <w:contextualSpacing/>
        <w:rPr>
          <w:rFonts w:ascii="Calibri" w:eastAsia="Calibri" w:hAnsi="Calibri"/>
          <w:b/>
          <w:bCs/>
          <w:color w:val="00B0F0"/>
          <w:sz w:val="32"/>
          <w:szCs w:val="32"/>
          <w:rtl/>
        </w:rPr>
      </w:pPr>
    </w:p>
    <w:p w:rsidR="00894FF8" w:rsidRPr="00AA6932" w:rsidRDefault="00894FF8" w:rsidP="004A4995">
      <w:pPr>
        <w:spacing w:after="200" w:line="276" w:lineRule="auto"/>
        <w:ind w:left="720" w:right="-567" w:hanging="352"/>
        <w:contextualSpacing/>
        <w:rPr>
          <w:rFonts w:cs="David"/>
          <w:b/>
          <w:bCs/>
          <w:color w:val="0000FF"/>
          <w:sz w:val="36"/>
          <w:szCs w:val="36"/>
          <w:rtl/>
        </w:rPr>
      </w:pPr>
      <w:r w:rsidRPr="00AA6932">
        <w:rPr>
          <w:rFonts w:ascii="Calibri" w:eastAsia="Calibri" w:hAnsi="Calibri" w:hint="cs"/>
          <w:b/>
          <w:bCs/>
          <w:sz w:val="36"/>
          <w:szCs w:val="36"/>
          <w:rtl/>
        </w:rPr>
        <w:t xml:space="preserve">סך האגרות ודמי טיפול חופש המידע שנגבו בשנת 2014 </w:t>
      </w:r>
      <w:r w:rsidR="00F50B65" w:rsidRPr="00AA6932">
        <w:rPr>
          <w:rFonts w:ascii="Calibri" w:eastAsia="Calibri" w:hAnsi="Calibri" w:hint="cs"/>
          <w:b/>
          <w:bCs/>
          <w:sz w:val="36"/>
          <w:szCs w:val="36"/>
          <w:rtl/>
        </w:rPr>
        <w:t xml:space="preserve">     </w:t>
      </w:r>
      <w:r w:rsidR="00F50B65" w:rsidRPr="00AA6932">
        <w:rPr>
          <w:rFonts w:ascii="Calibri" w:eastAsia="Calibri" w:hAnsi="Calibri" w:hint="cs"/>
          <w:b/>
          <w:bCs/>
          <w:sz w:val="36"/>
          <w:szCs w:val="36"/>
          <w:u w:val="single"/>
          <w:rtl/>
        </w:rPr>
        <w:t>60</w:t>
      </w:r>
      <w:r w:rsidRPr="00AA6932">
        <w:rPr>
          <w:rFonts w:ascii="Calibri" w:eastAsia="Calibri" w:hAnsi="Calibri" w:hint="cs"/>
          <w:b/>
          <w:bCs/>
          <w:sz w:val="36"/>
          <w:szCs w:val="36"/>
          <w:u w:val="single"/>
          <w:rtl/>
        </w:rPr>
        <w:t xml:space="preserve"> ₪.</w:t>
      </w:r>
      <w:r w:rsidRPr="00AA6932">
        <w:rPr>
          <w:rFonts w:cs="David" w:hint="cs"/>
          <w:b/>
          <w:bCs/>
          <w:sz w:val="36"/>
          <w:szCs w:val="36"/>
          <w:u w:val="single"/>
          <w:rtl/>
        </w:rPr>
        <w:t xml:space="preserve">                                                                                   </w:t>
      </w:r>
    </w:p>
    <w:p w:rsidR="00AA6932" w:rsidRDefault="00AA6932" w:rsidP="004A4995">
      <w:pPr>
        <w:spacing w:after="200" w:line="276" w:lineRule="auto"/>
        <w:ind w:left="368" w:right="-567"/>
        <w:rPr>
          <w:rFonts w:cs="David"/>
          <w:b/>
          <w:bCs/>
          <w:color w:val="0000FF"/>
          <w:sz w:val="28"/>
          <w:szCs w:val="28"/>
          <w:rtl/>
        </w:rPr>
      </w:pPr>
    </w:p>
    <w:p w:rsidR="00894FF8" w:rsidRDefault="00894FF8" w:rsidP="004A4995">
      <w:pPr>
        <w:spacing w:after="200" w:line="276" w:lineRule="auto"/>
        <w:ind w:left="368" w:right="-567"/>
        <w:rPr>
          <w:rFonts w:cs="David"/>
          <w:b/>
          <w:bCs/>
          <w:color w:val="0000FF"/>
          <w:sz w:val="28"/>
          <w:szCs w:val="28"/>
          <w:rtl/>
        </w:rPr>
      </w:pPr>
      <w:r>
        <w:rPr>
          <w:rFonts w:cs="David" w:hint="cs"/>
          <w:b/>
          <w:bCs/>
          <w:color w:val="0000FF"/>
          <w:sz w:val="28"/>
          <w:szCs w:val="28"/>
          <w:rtl/>
        </w:rPr>
        <w:t xml:space="preserve">                                                                                                      </w:t>
      </w:r>
    </w:p>
    <w:p w:rsidR="00AA6932" w:rsidRDefault="003B7E25" w:rsidP="00CF7FF3">
      <w:pPr>
        <w:rPr>
          <w:rtl/>
        </w:rPr>
      </w:pPr>
      <w:r>
        <w:rPr>
          <w:rFonts w:hint="cs"/>
          <w:rtl/>
        </w:rPr>
        <w:t xml:space="preserve">       </w:t>
      </w:r>
    </w:p>
    <w:p w:rsidR="00AA6932" w:rsidRDefault="00AA6932" w:rsidP="00CF7FF3">
      <w:pPr>
        <w:rPr>
          <w:rtl/>
        </w:rPr>
      </w:pPr>
    </w:p>
    <w:p w:rsidR="00AA6932" w:rsidRDefault="00AA6932" w:rsidP="00CF7FF3">
      <w:pPr>
        <w:rPr>
          <w:rtl/>
        </w:rPr>
      </w:pPr>
    </w:p>
    <w:p w:rsidR="001873AA" w:rsidRDefault="001873AA" w:rsidP="00DD2D94">
      <w:pPr>
        <w:jc w:val="center"/>
        <w:rPr>
          <w:b/>
          <w:bCs/>
          <w:sz w:val="36"/>
          <w:szCs w:val="36"/>
          <w:u w:val="single"/>
          <w:rtl/>
        </w:rPr>
      </w:pPr>
    </w:p>
    <w:p w:rsidR="001873AA" w:rsidRDefault="001873AA" w:rsidP="00DD2D94">
      <w:pPr>
        <w:jc w:val="center"/>
        <w:rPr>
          <w:b/>
          <w:bCs/>
          <w:sz w:val="36"/>
          <w:szCs w:val="36"/>
          <w:u w:val="single"/>
          <w:rtl/>
        </w:rPr>
      </w:pPr>
    </w:p>
    <w:p w:rsidR="001873AA" w:rsidRDefault="001873AA" w:rsidP="00DD2D94">
      <w:pPr>
        <w:jc w:val="center"/>
        <w:rPr>
          <w:b/>
          <w:bCs/>
          <w:sz w:val="36"/>
          <w:szCs w:val="36"/>
          <w:u w:val="single"/>
          <w:rtl/>
        </w:rPr>
      </w:pPr>
    </w:p>
    <w:p w:rsidR="001873AA" w:rsidRDefault="001873AA" w:rsidP="00DD2D94">
      <w:pPr>
        <w:jc w:val="center"/>
        <w:rPr>
          <w:b/>
          <w:bCs/>
          <w:sz w:val="36"/>
          <w:szCs w:val="36"/>
          <w:u w:val="single"/>
          <w:rtl/>
        </w:rPr>
      </w:pPr>
    </w:p>
    <w:p w:rsidR="00DD2D94" w:rsidRPr="00AA6932" w:rsidRDefault="00DD2D94" w:rsidP="00DD2D94">
      <w:pPr>
        <w:jc w:val="center"/>
        <w:rPr>
          <w:b/>
          <w:bCs/>
          <w:sz w:val="36"/>
          <w:szCs w:val="36"/>
          <w:u w:val="single"/>
        </w:rPr>
      </w:pPr>
      <w:r w:rsidRPr="00AA6932">
        <w:rPr>
          <w:b/>
          <w:bCs/>
          <w:sz w:val="36"/>
          <w:szCs w:val="36"/>
          <w:u w:val="single"/>
          <w:rtl/>
        </w:rPr>
        <w:t>שיעור הבקשות שנענו על פי הזמנים השונים הקבועים בחוק:</w:t>
      </w:r>
    </w:p>
    <w:p w:rsidR="00DD2D94" w:rsidRDefault="00DD2D94" w:rsidP="00DD2D94">
      <w:pPr>
        <w:jc w:val="center"/>
        <w:rPr>
          <w:sz w:val="22"/>
          <w:szCs w:val="22"/>
          <w:rtl/>
        </w:rPr>
      </w:pPr>
    </w:p>
    <w:tbl>
      <w:tblPr>
        <w:tblStyle w:val="ac"/>
        <w:bidiVisual/>
        <w:tblW w:w="0" w:type="auto"/>
        <w:tblLook w:val="04A0"/>
      </w:tblPr>
      <w:tblGrid>
        <w:gridCol w:w="3613"/>
        <w:gridCol w:w="2694"/>
        <w:gridCol w:w="1984"/>
      </w:tblGrid>
      <w:tr w:rsidR="00DD2D94" w:rsidTr="00BA4BE3">
        <w:trPr>
          <w:cnfStyle w:val="100000000000"/>
        </w:trPr>
        <w:tc>
          <w:tcPr>
            <w:cnfStyle w:val="001000000000"/>
            <w:tcW w:w="3613" w:type="dxa"/>
            <w:hideMark/>
          </w:tcPr>
          <w:p w:rsidR="00DD2D94" w:rsidRPr="00AA6932" w:rsidRDefault="00DD2D94" w:rsidP="00BA4BE3">
            <w:pPr>
              <w:jc w:val="center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זמן הטיפול</w:t>
            </w:r>
          </w:p>
        </w:tc>
        <w:tc>
          <w:tcPr>
            <w:tcW w:w="2694" w:type="dxa"/>
            <w:hideMark/>
          </w:tcPr>
          <w:p w:rsidR="00DD2D94" w:rsidRPr="00AA6932" w:rsidRDefault="00DD2D94" w:rsidP="00BA4BE3">
            <w:pPr>
              <w:jc w:val="center"/>
              <w:cnfStyle w:val="1000000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מס' בקשות</w:t>
            </w:r>
          </w:p>
        </w:tc>
        <w:tc>
          <w:tcPr>
            <w:tcW w:w="1984" w:type="dxa"/>
            <w:hideMark/>
          </w:tcPr>
          <w:p w:rsidR="00DD2D94" w:rsidRPr="00AA6932" w:rsidRDefault="00DD2D94" w:rsidP="00BA4BE3">
            <w:pPr>
              <w:jc w:val="center"/>
              <w:cnfStyle w:val="1000000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אחוז</w:t>
            </w:r>
          </w:p>
        </w:tc>
      </w:tr>
      <w:tr w:rsidR="00DD2D94" w:rsidTr="00BA4BE3">
        <w:trPr>
          <w:cnfStyle w:val="000000100000"/>
        </w:trPr>
        <w:tc>
          <w:tcPr>
            <w:cnfStyle w:val="001000000000"/>
            <w:tcW w:w="3613" w:type="dxa"/>
          </w:tcPr>
          <w:p w:rsidR="00DD2D94" w:rsidRPr="00AA6932" w:rsidRDefault="00DD2D94" w:rsidP="00BA4BE3">
            <w:pPr>
              <w:jc w:val="center"/>
              <w:rPr>
                <w:rFonts w:cstheme="minorBidi"/>
                <w:sz w:val="28"/>
                <w:szCs w:val="28"/>
                <w:rtl/>
              </w:rPr>
            </w:pPr>
            <w:r w:rsidRPr="00AA6932">
              <w:rPr>
                <w:sz w:val="28"/>
                <w:szCs w:val="28"/>
                <w:rtl/>
              </w:rPr>
              <w:t>עד 15 ימים</w:t>
            </w:r>
          </w:p>
          <w:p w:rsidR="00DD2D94" w:rsidRPr="00AA6932" w:rsidRDefault="00DD2D94" w:rsidP="00BA4B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hideMark/>
          </w:tcPr>
          <w:p w:rsidR="00DD2D94" w:rsidRPr="00AA6932" w:rsidRDefault="00DD2D94" w:rsidP="00BA4BE3">
            <w:pPr>
              <w:jc w:val="center"/>
              <w:cnfStyle w:val="0000001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0</w:t>
            </w:r>
          </w:p>
        </w:tc>
        <w:tc>
          <w:tcPr>
            <w:tcW w:w="1984" w:type="dxa"/>
            <w:hideMark/>
          </w:tcPr>
          <w:p w:rsidR="00DD2D94" w:rsidRPr="00AA6932" w:rsidRDefault="00DD2D94" w:rsidP="00BA4BE3">
            <w:pPr>
              <w:jc w:val="center"/>
              <w:cnfStyle w:val="0000001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</w:rPr>
              <w:t>0%</w:t>
            </w:r>
          </w:p>
        </w:tc>
      </w:tr>
      <w:tr w:rsidR="00DD2D94" w:rsidTr="00BA4BE3">
        <w:tc>
          <w:tcPr>
            <w:cnfStyle w:val="001000000000"/>
            <w:tcW w:w="3613" w:type="dxa"/>
          </w:tcPr>
          <w:p w:rsidR="00DD2D94" w:rsidRPr="00AA6932" w:rsidRDefault="00DD2D94" w:rsidP="00BA4BE3">
            <w:pPr>
              <w:jc w:val="center"/>
              <w:rPr>
                <w:rFonts w:cstheme="minorBidi"/>
                <w:sz w:val="28"/>
                <w:szCs w:val="28"/>
                <w:rtl/>
              </w:rPr>
            </w:pPr>
            <w:r w:rsidRPr="00AA6932">
              <w:rPr>
                <w:sz w:val="28"/>
                <w:szCs w:val="28"/>
                <w:rtl/>
              </w:rPr>
              <w:t>בין 16 ל-30 ימים</w:t>
            </w:r>
          </w:p>
          <w:p w:rsidR="00DD2D94" w:rsidRPr="00AA6932" w:rsidRDefault="00DD2D94" w:rsidP="00BA4B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hideMark/>
          </w:tcPr>
          <w:p w:rsidR="00DD2D94" w:rsidRPr="00AA6932" w:rsidRDefault="00DD2D94" w:rsidP="00BA4BE3">
            <w:pPr>
              <w:jc w:val="center"/>
              <w:cnfStyle w:val="0000000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0</w:t>
            </w:r>
          </w:p>
        </w:tc>
        <w:tc>
          <w:tcPr>
            <w:tcW w:w="1984" w:type="dxa"/>
            <w:hideMark/>
          </w:tcPr>
          <w:p w:rsidR="00DD2D94" w:rsidRPr="00AA6932" w:rsidRDefault="00DD2D94" w:rsidP="00BA4BE3">
            <w:pPr>
              <w:jc w:val="center"/>
              <w:cnfStyle w:val="0000000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0%</w:t>
            </w:r>
          </w:p>
        </w:tc>
      </w:tr>
      <w:tr w:rsidR="00DD2D94" w:rsidTr="00BA4BE3">
        <w:trPr>
          <w:cnfStyle w:val="000000100000"/>
        </w:trPr>
        <w:tc>
          <w:tcPr>
            <w:cnfStyle w:val="001000000000"/>
            <w:tcW w:w="3613" w:type="dxa"/>
          </w:tcPr>
          <w:p w:rsidR="00DD2D94" w:rsidRPr="00AA6932" w:rsidRDefault="00DD2D94" w:rsidP="00BA4BE3">
            <w:pPr>
              <w:jc w:val="center"/>
              <w:rPr>
                <w:rFonts w:cstheme="minorBidi"/>
                <w:sz w:val="28"/>
                <w:szCs w:val="28"/>
                <w:rtl/>
              </w:rPr>
            </w:pPr>
            <w:r w:rsidRPr="00AA6932">
              <w:rPr>
                <w:sz w:val="28"/>
                <w:szCs w:val="28"/>
                <w:rtl/>
              </w:rPr>
              <w:t>בין 31 ל-60 ימים</w:t>
            </w:r>
          </w:p>
          <w:p w:rsidR="00DD2D94" w:rsidRPr="00AA6932" w:rsidRDefault="00DD2D94" w:rsidP="00BA4B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hideMark/>
          </w:tcPr>
          <w:p w:rsidR="00DD2D94" w:rsidRPr="00AA6932" w:rsidRDefault="00DD2D94" w:rsidP="00BA4BE3">
            <w:pPr>
              <w:jc w:val="center"/>
              <w:cnfStyle w:val="0000001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3</w:t>
            </w:r>
          </w:p>
        </w:tc>
        <w:tc>
          <w:tcPr>
            <w:tcW w:w="1984" w:type="dxa"/>
            <w:hideMark/>
          </w:tcPr>
          <w:p w:rsidR="00DD2D94" w:rsidRPr="00AA6932" w:rsidRDefault="00DD2D94" w:rsidP="00BA4BE3">
            <w:pPr>
              <w:jc w:val="center"/>
              <w:cnfStyle w:val="0000001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100%</w:t>
            </w:r>
          </w:p>
        </w:tc>
      </w:tr>
      <w:tr w:rsidR="00DD2D94" w:rsidTr="00BA4BE3">
        <w:tc>
          <w:tcPr>
            <w:cnfStyle w:val="001000000000"/>
            <w:tcW w:w="3613" w:type="dxa"/>
          </w:tcPr>
          <w:p w:rsidR="00DD2D94" w:rsidRPr="00AA6932" w:rsidRDefault="00DD2D94" w:rsidP="00BA4BE3">
            <w:pPr>
              <w:jc w:val="center"/>
              <w:rPr>
                <w:rFonts w:cstheme="minorBidi"/>
                <w:sz w:val="28"/>
                <w:szCs w:val="28"/>
                <w:rtl/>
              </w:rPr>
            </w:pPr>
            <w:r w:rsidRPr="00AA6932">
              <w:rPr>
                <w:sz w:val="28"/>
                <w:szCs w:val="28"/>
                <w:rtl/>
              </w:rPr>
              <w:t>בין 61 ל-120 ימים</w:t>
            </w:r>
          </w:p>
          <w:p w:rsidR="00DD2D94" w:rsidRPr="00AA6932" w:rsidRDefault="00DD2D94" w:rsidP="00BA4B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hideMark/>
          </w:tcPr>
          <w:p w:rsidR="00DD2D94" w:rsidRPr="00AA6932" w:rsidRDefault="00DD2D94" w:rsidP="00BA4BE3">
            <w:pPr>
              <w:jc w:val="center"/>
              <w:cnfStyle w:val="0000000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0</w:t>
            </w:r>
          </w:p>
        </w:tc>
        <w:tc>
          <w:tcPr>
            <w:tcW w:w="1984" w:type="dxa"/>
            <w:hideMark/>
          </w:tcPr>
          <w:p w:rsidR="00DD2D94" w:rsidRPr="00AA6932" w:rsidRDefault="00DD2D94" w:rsidP="00BA4BE3">
            <w:pPr>
              <w:jc w:val="center"/>
              <w:cnfStyle w:val="0000000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0%</w:t>
            </w:r>
          </w:p>
        </w:tc>
      </w:tr>
      <w:tr w:rsidR="00DD2D94" w:rsidTr="00BA4BE3">
        <w:trPr>
          <w:cnfStyle w:val="000000100000"/>
        </w:trPr>
        <w:tc>
          <w:tcPr>
            <w:cnfStyle w:val="001000000000"/>
            <w:tcW w:w="3613" w:type="dxa"/>
          </w:tcPr>
          <w:p w:rsidR="00DD2D94" w:rsidRPr="00AA6932" w:rsidRDefault="00DD2D94" w:rsidP="00BA4BE3">
            <w:pPr>
              <w:jc w:val="center"/>
              <w:rPr>
                <w:rFonts w:cstheme="minorBidi"/>
                <w:sz w:val="28"/>
                <w:szCs w:val="28"/>
                <w:rtl/>
              </w:rPr>
            </w:pPr>
            <w:r w:rsidRPr="00AA6932">
              <w:rPr>
                <w:sz w:val="28"/>
                <w:szCs w:val="28"/>
                <w:rtl/>
              </w:rPr>
              <w:t>מעל 120 ימים</w:t>
            </w:r>
          </w:p>
          <w:p w:rsidR="00DD2D94" w:rsidRPr="00AA6932" w:rsidRDefault="00DD2D94" w:rsidP="00BA4B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hideMark/>
          </w:tcPr>
          <w:p w:rsidR="00DD2D94" w:rsidRPr="00AA6932" w:rsidRDefault="00DD2D94" w:rsidP="00BA4BE3">
            <w:pPr>
              <w:jc w:val="center"/>
              <w:cnfStyle w:val="0000001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0</w:t>
            </w:r>
          </w:p>
        </w:tc>
        <w:tc>
          <w:tcPr>
            <w:tcW w:w="1984" w:type="dxa"/>
            <w:hideMark/>
          </w:tcPr>
          <w:p w:rsidR="00DD2D94" w:rsidRPr="00AA6932" w:rsidRDefault="00DD2D94" w:rsidP="00BA4BE3">
            <w:pPr>
              <w:jc w:val="center"/>
              <w:cnfStyle w:val="0000001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0%</w:t>
            </w:r>
          </w:p>
        </w:tc>
      </w:tr>
      <w:tr w:rsidR="00DD2D94" w:rsidTr="00BA4BE3">
        <w:tc>
          <w:tcPr>
            <w:cnfStyle w:val="001000000000"/>
            <w:tcW w:w="3613" w:type="dxa"/>
            <w:hideMark/>
          </w:tcPr>
          <w:p w:rsidR="00DD2D94" w:rsidRPr="00AA6932" w:rsidRDefault="00DD2D94" w:rsidP="00BA4BE3">
            <w:pPr>
              <w:jc w:val="center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סה"כ</w:t>
            </w:r>
          </w:p>
        </w:tc>
        <w:tc>
          <w:tcPr>
            <w:tcW w:w="2694" w:type="dxa"/>
            <w:hideMark/>
          </w:tcPr>
          <w:p w:rsidR="00DD2D94" w:rsidRPr="00AA6932" w:rsidRDefault="00DD2D94" w:rsidP="00BA4BE3">
            <w:pPr>
              <w:jc w:val="center"/>
              <w:cnfStyle w:val="0000000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3</w:t>
            </w:r>
          </w:p>
        </w:tc>
        <w:tc>
          <w:tcPr>
            <w:tcW w:w="1984" w:type="dxa"/>
            <w:hideMark/>
          </w:tcPr>
          <w:p w:rsidR="00DD2D94" w:rsidRPr="00AA6932" w:rsidRDefault="00DD2D94" w:rsidP="00BA4BE3">
            <w:pPr>
              <w:jc w:val="center"/>
              <w:cnfStyle w:val="000000000000"/>
              <w:rPr>
                <w:sz w:val="28"/>
                <w:szCs w:val="28"/>
              </w:rPr>
            </w:pPr>
            <w:r w:rsidRPr="00AA6932">
              <w:rPr>
                <w:sz w:val="28"/>
                <w:szCs w:val="28"/>
                <w:rtl/>
              </w:rPr>
              <w:t>100%</w:t>
            </w:r>
          </w:p>
        </w:tc>
      </w:tr>
    </w:tbl>
    <w:p w:rsidR="00DD2D94" w:rsidRDefault="00DD2D94" w:rsidP="00DD2D94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  </w:t>
      </w:r>
    </w:p>
    <w:p w:rsidR="00AA6932" w:rsidRDefault="00AA6932" w:rsidP="00CF7FF3">
      <w:pPr>
        <w:rPr>
          <w:rtl/>
        </w:rPr>
      </w:pPr>
    </w:p>
    <w:p w:rsidR="00AA6932" w:rsidRDefault="00AA6932" w:rsidP="00CF7FF3">
      <w:pPr>
        <w:rPr>
          <w:rtl/>
        </w:rPr>
      </w:pPr>
    </w:p>
    <w:p w:rsidR="00AA6932" w:rsidRDefault="003B7E25" w:rsidP="00AA6932">
      <w:pPr>
        <w:jc w:val="center"/>
        <w:rPr>
          <w:rtl/>
        </w:rPr>
      </w:pPr>
      <w:r>
        <w:rPr>
          <w:rFonts w:hint="cs"/>
          <w:rtl/>
        </w:rPr>
        <w:t xml:space="preserve"> </w:t>
      </w:r>
    </w:p>
    <w:p w:rsidR="00AA6932" w:rsidRDefault="00AA6932" w:rsidP="00AA6932">
      <w:pPr>
        <w:jc w:val="center"/>
        <w:rPr>
          <w:rtl/>
        </w:rPr>
      </w:pPr>
    </w:p>
    <w:p w:rsidR="00DD2D94" w:rsidRPr="007F3122" w:rsidRDefault="00DD2D94" w:rsidP="00DD2D94">
      <w:pPr>
        <w:spacing w:after="200" w:line="276" w:lineRule="auto"/>
        <w:ind w:left="368" w:right="-567"/>
        <w:rPr>
          <w:rFonts w:ascii="Calibri" w:eastAsia="Calibri" w:hAnsi="Calibri"/>
          <w:b/>
          <w:bCs/>
          <w:sz w:val="32"/>
          <w:szCs w:val="32"/>
          <w:u w:val="single"/>
          <w:rtl/>
        </w:rPr>
      </w:pPr>
      <w:r w:rsidRPr="007F3122">
        <w:rPr>
          <w:rFonts w:cs="David" w:hint="cs"/>
          <w:b/>
          <w:bCs/>
          <w:color w:val="0000FF"/>
          <w:sz w:val="32"/>
          <w:szCs w:val="32"/>
          <w:rtl/>
        </w:rPr>
        <w:t xml:space="preserve">                                             </w:t>
      </w:r>
      <w:r>
        <w:rPr>
          <w:rFonts w:cs="David" w:hint="cs"/>
          <w:b/>
          <w:bCs/>
          <w:color w:val="0000FF"/>
          <w:sz w:val="32"/>
          <w:szCs w:val="32"/>
          <w:rtl/>
        </w:rPr>
        <w:t xml:space="preserve">                                   </w:t>
      </w:r>
      <w:r w:rsidRPr="007F3122">
        <w:rPr>
          <w:rFonts w:cs="David" w:hint="cs"/>
          <w:b/>
          <w:bCs/>
          <w:color w:val="0000FF"/>
          <w:sz w:val="32"/>
          <w:szCs w:val="32"/>
          <w:rtl/>
        </w:rPr>
        <w:t xml:space="preserve">  </w:t>
      </w:r>
      <w:r>
        <w:rPr>
          <w:rFonts w:cs="David" w:hint="cs"/>
          <w:b/>
          <w:bCs/>
          <w:color w:val="0000FF"/>
          <w:sz w:val="32"/>
          <w:szCs w:val="32"/>
          <w:rtl/>
        </w:rPr>
        <w:t xml:space="preserve">  </w:t>
      </w:r>
      <w:r w:rsidRPr="007F3122">
        <w:rPr>
          <w:rFonts w:cs="David" w:hint="cs"/>
          <w:b/>
          <w:bCs/>
          <w:color w:val="0000FF"/>
          <w:sz w:val="32"/>
          <w:szCs w:val="32"/>
          <w:rtl/>
        </w:rPr>
        <w:t xml:space="preserve">  בברכה</w:t>
      </w:r>
    </w:p>
    <w:p w:rsidR="00DD2D94" w:rsidRPr="007F3122" w:rsidRDefault="00DD2D94" w:rsidP="00DD2D94">
      <w:pPr>
        <w:rPr>
          <w:rFonts w:cs="David"/>
          <w:b/>
          <w:bCs/>
          <w:color w:val="0000FF"/>
          <w:sz w:val="32"/>
          <w:szCs w:val="32"/>
          <w:rtl/>
        </w:rPr>
      </w:pPr>
      <w:r>
        <w:rPr>
          <w:rFonts w:cs="David" w:hint="cs"/>
          <w:b/>
          <w:bCs/>
          <w:color w:val="0000FF"/>
          <w:sz w:val="32"/>
          <w:szCs w:val="32"/>
          <w:rtl/>
        </w:rPr>
        <w:t xml:space="preserve">                                                                                </w:t>
      </w:r>
      <w:r w:rsidRPr="007F3122">
        <w:rPr>
          <w:rFonts w:cs="David" w:hint="cs"/>
          <w:b/>
          <w:bCs/>
          <w:color w:val="0000FF"/>
          <w:sz w:val="32"/>
          <w:szCs w:val="32"/>
          <w:rtl/>
        </w:rPr>
        <w:t xml:space="preserve">      </w:t>
      </w:r>
      <w:r>
        <w:rPr>
          <w:rFonts w:cs="David" w:hint="cs"/>
          <w:b/>
          <w:bCs/>
          <w:color w:val="0000FF"/>
          <w:sz w:val="32"/>
          <w:szCs w:val="32"/>
          <w:rtl/>
        </w:rPr>
        <w:t xml:space="preserve"> </w:t>
      </w:r>
      <w:r w:rsidRPr="007F3122">
        <w:rPr>
          <w:rFonts w:cs="David" w:hint="cs"/>
          <w:b/>
          <w:bCs/>
          <w:color w:val="0000FF"/>
          <w:sz w:val="32"/>
          <w:szCs w:val="32"/>
          <w:rtl/>
        </w:rPr>
        <w:t xml:space="preserve"> והיב תומא</w:t>
      </w:r>
    </w:p>
    <w:p w:rsidR="00DD2D94" w:rsidRPr="00981904" w:rsidRDefault="00DD2D94" w:rsidP="00DD2D94">
      <w:pPr>
        <w:rPr>
          <w:b/>
          <w:bCs/>
          <w:rtl/>
        </w:rPr>
      </w:pPr>
      <w:r>
        <w:rPr>
          <w:rFonts w:cs="David" w:hint="cs"/>
          <w:b/>
          <w:bCs/>
          <w:color w:val="0000FF"/>
          <w:sz w:val="32"/>
          <w:szCs w:val="32"/>
          <w:rtl/>
        </w:rPr>
        <w:t xml:space="preserve">                                                           </w:t>
      </w:r>
      <w:r w:rsidRPr="007F3122">
        <w:rPr>
          <w:rFonts w:cs="David" w:hint="cs"/>
          <w:b/>
          <w:bCs/>
          <w:color w:val="0000FF"/>
          <w:sz w:val="32"/>
          <w:szCs w:val="32"/>
          <w:rtl/>
        </w:rPr>
        <w:t xml:space="preserve">     </w:t>
      </w:r>
      <w:r>
        <w:rPr>
          <w:rFonts w:cs="David" w:hint="cs"/>
          <w:b/>
          <w:bCs/>
          <w:color w:val="0000FF"/>
          <w:sz w:val="32"/>
          <w:szCs w:val="32"/>
          <w:rtl/>
        </w:rPr>
        <w:t xml:space="preserve"> </w:t>
      </w:r>
      <w:r w:rsidRPr="007F3122">
        <w:rPr>
          <w:rFonts w:cs="David" w:hint="cs"/>
          <w:b/>
          <w:bCs/>
          <w:color w:val="0000FF"/>
          <w:sz w:val="32"/>
          <w:szCs w:val="32"/>
          <w:rtl/>
        </w:rPr>
        <w:t xml:space="preserve">  </w:t>
      </w:r>
      <w:r>
        <w:rPr>
          <w:rFonts w:cs="David" w:hint="cs"/>
          <w:b/>
          <w:bCs/>
          <w:color w:val="0000FF"/>
          <w:sz w:val="32"/>
          <w:szCs w:val="32"/>
          <w:rtl/>
        </w:rPr>
        <w:t>ה</w:t>
      </w:r>
      <w:r w:rsidRPr="007F3122">
        <w:rPr>
          <w:rFonts w:cs="David" w:hint="cs"/>
          <w:b/>
          <w:bCs/>
          <w:color w:val="0000FF"/>
          <w:sz w:val="32"/>
          <w:szCs w:val="32"/>
          <w:rtl/>
        </w:rPr>
        <w:t>ממונה על יישום חוק חופש המידע</w:t>
      </w:r>
      <w:r w:rsidRPr="003B7E25">
        <w:rPr>
          <w:rFonts w:hint="cs"/>
          <w:b/>
          <w:bCs/>
          <w:rtl/>
        </w:rPr>
        <w:t xml:space="preserve">                                          </w:t>
      </w:r>
      <w:r>
        <w:rPr>
          <w:rFonts w:hint="cs"/>
          <w:b/>
          <w:bCs/>
          <w:rtl/>
        </w:rPr>
        <w:t xml:space="preserve">                       </w:t>
      </w:r>
    </w:p>
    <w:sectPr w:rsidR="00DD2D94" w:rsidRPr="00981904" w:rsidSect="00E84E51">
      <w:headerReference w:type="default" r:id="rId8"/>
      <w:footerReference w:type="default" r:id="rId9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AB0" w:rsidRDefault="00607AB0" w:rsidP="008B1140">
      <w:r>
        <w:separator/>
      </w:r>
    </w:p>
  </w:endnote>
  <w:endnote w:type="continuationSeparator" w:id="1">
    <w:p w:rsidR="00607AB0" w:rsidRDefault="00607AB0" w:rsidP="008B1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40" w:rsidRPr="00C60475" w:rsidRDefault="008B1140" w:rsidP="008B1140">
    <w:pPr>
      <w:rPr>
        <w:color w:val="0000FF"/>
        <w:rtl/>
      </w:rPr>
    </w:pPr>
  </w:p>
  <w:p w:rsidR="008B1140" w:rsidRPr="00C60475" w:rsidRDefault="008B1140" w:rsidP="008B1140">
    <w:pPr>
      <w:pStyle w:val="a5"/>
      <w:jc w:val="center"/>
      <w:rPr>
        <w:rFonts w:cs="David"/>
        <w:b/>
        <w:bCs/>
        <w:color w:val="0000FF"/>
        <w:szCs w:val="26"/>
        <w:rtl/>
      </w:rPr>
    </w:pPr>
    <w:r w:rsidRPr="00C60475">
      <w:rPr>
        <w:rFonts w:cs="David" w:hint="cs"/>
        <w:b/>
        <w:bCs/>
        <w:color w:val="0000FF"/>
        <w:szCs w:val="26"/>
        <w:rtl/>
      </w:rPr>
      <w:t>המועצה המקומית כפר יאסיף, מיקוד 24908</w:t>
    </w:r>
  </w:p>
  <w:p w:rsidR="008B1140" w:rsidRPr="00C60475" w:rsidRDefault="008B1140" w:rsidP="008B1140">
    <w:pPr>
      <w:pStyle w:val="a5"/>
      <w:jc w:val="center"/>
      <w:rPr>
        <w:rFonts w:cs="David"/>
        <w:b/>
        <w:bCs/>
        <w:color w:val="0000FF"/>
        <w:sz w:val="20"/>
        <w:szCs w:val="20"/>
        <w:rtl/>
      </w:rPr>
    </w:pPr>
    <w:r w:rsidRPr="00C60475">
      <w:rPr>
        <w:rFonts w:cs="David"/>
        <w:b/>
        <w:bCs/>
        <w:color w:val="0000FF"/>
        <w:szCs w:val="26"/>
        <w:rtl/>
      </w:rPr>
      <w:t>טל</w:t>
    </w:r>
    <w:r w:rsidRPr="00C60475">
      <w:rPr>
        <w:rFonts w:cs="David" w:hint="cs"/>
        <w:b/>
        <w:bCs/>
        <w:color w:val="0000FF"/>
        <w:szCs w:val="26"/>
        <w:rtl/>
      </w:rPr>
      <w:t>'</w:t>
    </w:r>
    <w:r w:rsidRPr="00C60475">
      <w:rPr>
        <w:rFonts w:cs="David"/>
        <w:b/>
        <w:bCs/>
        <w:color w:val="0000FF"/>
        <w:szCs w:val="26"/>
        <w:rtl/>
      </w:rPr>
      <w:t xml:space="preserve">: </w:t>
    </w:r>
    <w:r w:rsidRPr="00C60475">
      <w:rPr>
        <w:rFonts w:cs="David" w:hint="cs"/>
        <w:b/>
        <w:bCs/>
        <w:color w:val="0000FF"/>
        <w:szCs w:val="26"/>
        <w:rtl/>
      </w:rPr>
      <w:t xml:space="preserve"> 04-9569800 </w:t>
    </w:r>
    <w:r w:rsidRPr="00C60475">
      <w:rPr>
        <w:rFonts w:cs="David"/>
        <w:b/>
        <w:bCs/>
        <w:color w:val="0000FF"/>
        <w:sz w:val="20"/>
        <w:szCs w:val="20"/>
      </w:rPr>
      <w:t>TEL</w:t>
    </w:r>
  </w:p>
  <w:p w:rsidR="008B1140" w:rsidRPr="00C60475" w:rsidRDefault="008B1140" w:rsidP="008B1140">
    <w:pPr>
      <w:pStyle w:val="a5"/>
      <w:jc w:val="center"/>
      <w:rPr>
        <w:rFonts w:cs="David"/>
        <w:b/>
        <w:bCs/>
        <w:color w:val="0000FF"/>
        <w:sz w:val="16"/>
        <w:rtl/>
      </w:rPr>
    </w:pPr>
    <w:r w:rsidRPr="00C60475">
      <w:rPr>
        <w:rFonts w:cs="David"/>
        <w:b/>
        <w:bCs/>
        <w:color w:val="0000FF"/>
        <w:sz w:val="16"/>
        <w:szCs w:val="26"/>
        <w:rtl/>
      </w:rPr>
      <w:t>פקס</w:t>
    </w:r>
    <w:r w:rsidRPr="00C60475">
      <w:rPr>
        <w:rFonts w:cs="David" w:hint="cs"/>
        <w:b/>
        <w:bCs/>
        <w:color w:val="0000FF"/>
        <w:sz w:val="16"/>
        <w:szCs w:val="26"/>
        <w:rtl/>
      </w:rPr>
      <w:t>'</w:t>
    </w:r>
    <w:r w:rsidRPr="00C60475">
      <w:rPr>
        <w:rFonts w:cs="David"/>
        <w:b/>
        <w:bCs/>
        <w:color w:val="0000FF"/>
        <w:sz w:val="16"/>
        <w:szCs w:val="26"/>
        <w:rtl/>
      </w:rPr>
      <w:t>:</w:t>
    </w:r>
    <w:r w:rsidRPr="00C60475">
      <w:rPr>
        <w:rFonts w:cs="David" w:hint="cs"/>
        <w:b/>
        <w:bCs/>
        <w:color w:val="0000FF"/>
        <w:sz w:val="16"/>
        <w:szCs w:val="26"/>
        <w:rtl/>
      </w:rPr>
      <w:t xml:space="preserve"> 04-9961801</w:t>
    </w:r>
    <w:r w:rsidRPr="00C60475">
      <w:rPr>
        <w:rFonts w:cs="David"/>
        <w:b/>
        <w:bCs/>
        <w:color w:val="0000FF"/>
        <w:sz w:val="18"/>
        <w:szCs w:val="26"/>
      </w:rPr>
      <w:t>FAX</w:t>
    </w:r>
  </w:p>
  <w:p w:rsidR="008B1140" w:rsidRPr="00C60475" w:rsidRDefault="008B1140" w:rsidP="008B1140">
    <w:pPr>
      <w:jc w:val="center"/>
      <w:rPr>
        <w:b/>
        <w:bCs/>
        <w:color w:val="0000FF"/>
        <w:sz w:val="28"/>
        <w:szCs w:val="28"/>
        <w:u w:val="single"/>
      </w:rPr>
    </w:pPr>
    <w:r w:rsidRPr="00C60475">
      <w:rPr>
        <w:b/>
        <w:bCs/>
        <w:color w:val="0000FF"/>
        <w:sz w:val="28"/>
        <w:szCs w:val="28"/>
        <w:u w:val="single"/>
      </w:rPr>
      <w:t>www.kafr-yasif.muni.il</w:t>
    </w:r>
  </w:p>
  <w:p w:rsidR="008B1140" w:rsidRPr="00C60475" w:rsidRDefault="008B1140" w:rsidP="008B1140">
    <w:pPr>
      <w:rPr>
        <w:color w:val="0000FF"/>
      </w:rPr>
    </w:pPr>
  </w:p>
  <w:p w:rsidR="008B1140" w:rsidRPr="008B1140" w:rsidRDefault="008B1140" w:rsidP="008B1140">
    <w:pPr>
      <w:pStyle w:val="a5"/>
      <w:rPr>
        <w:rtl/>
        <w:cs/>
      </w:rPr>
    </w:pPr>
  </w:p>
  <w:p w:rsidR="008B1140" w:rsidRDefault="008B114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AB0" w:rsidRDefault="00607AB0" w:rsidP="008B1140">
      <w:r>
        <w:separator/>
      </w:r>
    </w:p>
  </w:footnote>
  <w:footnote w:type="continuationSeparator" w:id="1">
    <w:p w:rsidR="00607AB0" w:rsidRDefault="00607AB0" w:rsidP="008B11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40" w:rsidRDefault="00765318" w:rsidP="00765318">
    <w:pPr>
      <w:pStyle w:val="a3"/>
      <w:jc w:val="center"/>
      <w:rPr>
        <w:rtl/>
        <w:cs/>
      </w:rPr>
    </w:pPr>
    <w:r>
      <w:rPr>
        <w:rFonts w:eastAsiaTheme="minorEastAsia"/>
        <w:noProof/>
        <w:color w:val="7030A0"/>
        <w:sz w:val="28"/>
        <w:szCs w:val="28"/>
      </w:rPr>
      <w:drawing>
        <wp:inline distT="0" distB="0" distL="0" distR="0">
          <wp:extent cx="495300" cy="676275"/>
          <wp:effectExtent l="19050" t="0" r="0" b="0"/>
          <wp:docPr id="1" name="תמונה 1" descr="yasif_heb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yasif_heb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B1140" w:rsidRDefault="008B1140" w:rsidP="008B1140">
    <w:pPr>
      <w:pStyle w:val="a3"/>
      <w:spacing w:line="240" w:lineRule="atLeast"/>
      <w:jc w:val="center"/>
      <w:rPr>
        <w:rFonts w:cs="David"/>
        <w:b/>
        <w:bCs/>
        <w:color w:val="0000FF"/>
        <w:sz w:val="52"/>
        <w:szCs w:val="52"/>
        <w:rtl/>
      </w:rPr>
    </w:pPr>
  </w:p>
  <w:p w:rsidR="008B1140" w:rsidRDefault="008B1140" w:rsidP="008B1140">
    <w:pPr>
      <w:pStyle w:val="a3"/>
      <w:spacing w:line="240" w:lineRule="atLeast"/>
      <w:jc w:val="center"/>
      <w:rPr>
        <w:rFonts w:cs="David"/>
        <w:b/>
        <w:bCs/>
        <w:color w:val="0000FF"/>
        <w:sz w:val="52"/>
        <w:szCs w:val="52"/>
        <w:rtl/>
      </w:rPr>
    </w:pPr>
    <w:r>
      <w:rPr>
        <w:rFonts w:cs="David" w:hint="cs"/>
        <w:b/>
        <w:bCs/>
        <w:color w:val="0000FF"/>
        <w:sz w:val="52"/>
        <w:szCs w:val="52"/>
        <w:rtl/>
      </w:rPr>
      <w:t>המועצה המקומית כפר יאסיף</w:t>
    </w:r>
  </w:p>
  <w:p w:rsidR="008B1140" w:rsidRDefault="008B1140" w:rsidP="008B1140">
    <w:pPr>
      <w:pStyle w:val="a3"/>
      <w:spacing w:line="240" w:lineRule="atLeast"/>
      <w:jc w:val="center"/>
      <w:rPr>
        <w:rFonts w:cs="David"/>
        <w:b/>
        <w:bCs/>
        <w:color w:val="0000FF"/>
        <w:sz w:val="52"/>
        <w:szCs w:val="52"/>
        <w:rtl/>
      </w:rPr>
    </w:pPr>
    <w:r>
      <w:rPr>
        <w:rFonts w:cs="David" w:hint="cs"/>
        <w:b/>
        <w:bCs/>
        <w:color w:val="0000FF"/>
        <w:sz w:val="52"/>
        <w:szCs w:val="52"/>
        <w:rtl/>
      </w:rPr>
      <w:t>לשכת ראש המועצה</w:t>
    </w:r>
  </w:p>
  <w:p w:rsidR="008B1140" w:rsidRDefault="008B1140" w:rsidP="008B1140">
    <w:pPr>
      <w:rPr>
        <w:rtl/>
      </w:rPr>
    </w:pPr>
  </w:p>
  <w:p w:rsidR="008B1140" w:rsidRPr="00C60475" w:rsidRDefault="008B1140" w:rsidP="008B1140">
    <w:pPr>
      <w:jc w:val="center"/>
      <w:rPr>
        <w:color w:val="0000FF"/>
        <w:rtl/>
      </w:rPr>
    </w:pPr>
    <w:r w:rsidRPr="00C60475">
      <w:rPr>
        <w:rFonts w:hint="cs"/>
        <w:b/>
        <w:bCs/>
        <w:color w:val="0000FF"/>
        <w:sz w:val="36"/>
        <w:szCs w:val="36"/>
        <w:rtl/>
        <w:lang w:bidi="ar-JO"/>
      </w:rPr>
      <w:t>مجلس كفرياسيف المحلي</w:t>
    </w:r>
  </w:p>
  <w:p w:rsidR="008B1140" w:rsidRPr="00C60475" w:rsidRDefault="008B1140" w:rsidP="008B1140">
    <w:pPr>
      <w:rPr>
        <w:color w:val="0000FF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30123"/>
    <w:multiLevelType w:val="multilevel"/>
    <w:tmpl w:val="9BCE93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10" w:hanging="39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>
    <w:nsid w:val="23F369FA"/>
    <w:multiLevelType w:val="hybridMultilevel"/>
    <w:tmpl w:val="AA341E9E"/>
    <w:lvl w:ilvl="0" w:tplc="E3780344">
      <w:start w:val="1"/>
      <w:numFmt w:val="hebrew1"/>
      <w:lvlText w:val="%1."/>
      <w:lvlJc w:val="left"/>
      <w:pPr>
        <w:ind w:left="788" w:hanging="42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443B3A"/>
    <w:multiLevelType w:val="hybridMultilevel"/>
    <w:tmpl w:val="28B6185E"/>
    <w:lvl w:ilvl="0" w:tplc="1FD48332">
      <w:start w:val="1"/>
      <w:numFmt w:val="hebrew1"/>
      <w:lvlText w:val="%1."/>
      <w:lvlJc w:val="left"/>
      <w:pPr>
        <w:ind w:left="788" w:hanging="420"/>
      </w:pPr>
      <w:rPr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C72DC3"/>
    <w:multiLevelType w:val="hybridMultilevel"/>
    <w:tmpl w:val="01FC8936"/>
    <w:lvl w:ilvl="0" w:tplc="75863526">
      <w:start w:val="1"/>
      <w:numFmt w:val="decimal"/>
      <w:pStyle w:val="4"/>
      <w:lvlText w:val="%1."/>
      <w:lvlJc w:val="left"/>
      <w:pPr>
        <w:tabs>
          <w:tab w:val="num" w:pos="360"/>
        </w:tabs>
        <w:ind w:left="360" w:right="36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08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7E7A01"/>
    <w:multiLevelType w:val="hybridMultilevel"/>
    <w:tmpl w:val="A3F67FC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F462EE"/>
    <w:multiLevelType w:val="hybridMultilevel"/>
    <w:tmpl w:val="C98EF034"/>
    <w:lvl w:ilvl="0" w:tplc="AF20E334">
      <w:start w:val="1"/>
      <w:numFmt w:val="decimal"/>
      <w:lvlText w:val="%1."/>
      <w:lvlJc w:val="left"/>
      <w:pPr>
        <w:ind w:left="360" w:hanging="360"/>
      </w:pPr>
      <w:rPr>
        <w:rFonts w:cs="David"/>
        <w:color w:val="auto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735F0D"/>
    <w:multiLevelType w:val="hybridMultilevel"/>
    <w:tmpl w:val="28B6185E"/>
    <w:lvl w:ilvl="0" w:tplc="1FD48332">
      <w:start w:val="1"/>
      <w:numFmt w:val="hebrew1"/>
      <w:lvlText w:val="%1."/>
      <w:lvlJc w:val="left"/>
      <w:pPr>
        <w:ind w:left="788" w:hanging="420"/>
      </w:pPr>
      <w:rPr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3DE4"/>
    <w:rsid w:val="00003E3E"/>
    <w:rsid w:val="000075B6"/>
    <w:rsid w:val="00037977"/>
    <w:rsid w:val="00074BAF"/>
    <w:rsid w:val="000801A9"/>
    <w:rsid w:val="00104F1C"/>
    <w:rsid w:val="0011323B"/>
    <w:rsid w:val="00154416"/>
    <w:rsid w:val="00156DB8"/>
    <w:rsid w:val="00165F84"/>
    <w:rsid w:val="001873AA"/>
    <w:rsid w:val="001A0DB2"/>
    <w:rsid w:val="001A1414"/>
    <w:rsid w:val="001A3E59"/>
    <w:rsid w:val="001A6378"/>
    <w:rsid w:val="001B48F9"/>
    <w:rsid w:val="001D3624"/>
    <w:rsid w:val="0020048E"/>
    <w:rsid w:val="003B7E25"/>
    <w:rsid w:val="003C0792"/>
    <w:rsid w:val="004440AF"/>
    <w:rsid w:val="0046294D"/>
    <w:rsid w:val="00470D49"/>
    <w:rsid w:val="004A4995"/>
    <w:rsid w:val="00554C9E"/>
    <w:rsid w:val="0058541B"/>
    <w:rsid w:val="00591043"/>
    <w:rsid w:val="005B21F8"/>
    <w:rsid w:val="005B6DF2"/>
    <w:rsid w:val="005D1549"/>
    <w:rsid w:val="00607AB0"/>
    <w:rsid w:val="00642DAD"/>
    <w:rsid w:val="00680ED5"/>
    <w:rsid w:val="00694EF9"/>
    <w:rsid w:val="006B23FD"/>
    <w:rsid w:val="007540EE"/>
    <w:rsid w:val="00765318"/>
    <w:rsid w:val="007670F1"/>
    <w:rsid w:val="007D428B"/>
    <w:rsid w:val="0080143E"/>
    <w:rsid w:val="00860FDA"/>
    <w:rsid w:val="00862D3A"/>
    <w:rsid w:val="00871BD5"/>
    <w:rsid w:val="00873B52"/>
    <w:rsid w:val="00877A35"/>
    <w:rsid w:val="00880438"/>
    <w:rsid w:val="00894FF8"/>
    <w:rsid w:val="008B1140"/>
    <w:rsid w:val="00933B5B"/>
    <w:rsid w:val="00943B28"/>
    <w:rsid w:val="00981904"/>
    <w:rsid w:val="00990CA6"/>
    <w:rsid w:val="009C2380"/>
    <w:rsid w:val="009F4534"/>
    <w:rsid w:val="00A247FB"/>
    <w:rsid w:val="00A3611E"/>
    <w:rsid w:val="00A52AEF"/>
    <w:rsid w:val="00A5766C"/>
    <w:rsid w:val="00AA6932"/>
    <w:rsid w:val="00AA74E7"/>
    <w:rsid w:val="00AC7850"/>
    <w:rsid w:val="00AD44AE"/>
    <w:rsid w:val="00B475E4"/>
    <w:rsid w:val="00B92EDB"/>
    <w:rsid w:val="00BD17E5"/>
    <w:rsid w:val="00BE62DA"/>
    <w:rsid w:val="00C53DE4"/>
    <w:rsid w:val="00C60475"/>
    <w:rsid w:val="00C7215F"/>
    <w:rsid w:val="00C7675F"/>
    <w:rsid w:val="00CF0384"/>
    <w:rsid w:val="00CF7FF3"/>
    <w:rsid w:val="00D36AFF"/>
    <w:rsid w:val="00D951FF"/>
    <w:rsid w:val="00DB062B"/>
    <w:rsid w:val="00DD2D94"/>
    <w:rsid w:val="00DE7640"/>
    <w:rsid w:val="00E17FEC"/>
    <w:rsid w:val="00E84E51"/>
    <w:rsid w:val="00E978F1"/>
    <w:rsid w:val="00EA5A74"/>
    <w:rsid w:val="00F05157"/>
    <w:rsid w:val="00F07819"/>
    <w:rsid w:val="00F12CAA"/>
    <w:rsid w:val="00F50B65"/>
    <w:rsid w:val="00F76B80"/>
    <w:rsid w:val="00FA426E"/>
    <w:rsid w:val="00FC0B21"/>
    <w:rsid w:val="00FE6F16"/>
    <w:rsid w:val="00FF2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F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A5766C"/>
    <w:pPr>
      <w:keepNext/>
      <w:numPr>
        <w:numId w:val="2"/>
      </w:numPr>
      <w:tabs>
        <w:tab w:val="clear" w:pos="360"/>
        <w:tab w:val="num" w:pos="746"/>
      </w:tabs>
      <w:ind w:left="566" w:right="0" w:hanging="566"/>
      <w:outlineLvl w:val="3"/>
    </w:pPr>
    <w:rPr>
      <w:rFonts w:cs="David"/>
      <w:sz w:val="28"/>
      <w:szCs w:val="28"/>
      <w:lang w:eastAsia="he-IL"/>
    </w:rPr>
  </w:style>
  <w:style w:type="paragraph" w:styleId="6">
    <w:name w:val="heading 6"/>
    <w:basedOn w:val="a"/>
    <w:next w:val="a"/>
    <w:link w:val="60"/>
    <w:semiHidden/>
    <w:unhideWhenUsed/>
    <w:qFormat/>
    <w:rsid w:val="00A5766C"/>
    <w:pPr>
      <w:keepNext/>
      <w:ind w:left="360"/>
      <w:outlineLvl w:val="5"/>
    </w:pPr>
    <w:rPr>
      <w:rFonts w:cs="Davi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B6DF2"/>
    <w:rPr>
      <w:color w:val="0000FF" w:themeColor="hyperlink"/>
      <w:u w:val="single"/>
    </w:rPr>
  </w:style>
  <w:style w:type="paragraph" w:styleId="a3">
    <w:name w:val="header"/>
    <w:basedOn w:val="a"/>
    <w:link w:val="a4"/>
    <w:uiPriority w:val="99"/>
    <w:rsid w:val="00C604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C6047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C604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C6047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B1140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B1140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E6F16"/>
    <w:pPr>
      <w:ind w:left="720"/>
      <w:contextualSpacing/>
    </w:pPr>
  </w:style>
  <w:style w:type="character" w:customStyle="1" w:styleId="40">
    <w:name w:val="כותרת 4 תו"/>
    <w:basedOn w:val="a0"/>
    <w:link w:val="4"/>
    <w:semiHidden/>
    <w:rsid w:val="00A5766C"/>
    <w:rPr>
      <w:rFonts w:ascii="Times New Roman" w:eastAsia="Times New Roman" w:hAnsi="Times New Roman" w:cs="David"/>
      <w:sz w:val="28"/>
      <w:szCs w:val="28"/>
      <w:lang w:eastAsia="he-IL"/>
    </w:rPr>
  </w:style>
  <w:style w:type="character" w:customStyle="1" w:styleId="60">
    <w:name w:val="כותרת 6 תו"/>
    <w:basedOn w:val="a0"/>
    <w:link w:val="6"/>
    <w:semiHidden/>
    <w:rsid w:val="00A5766C"/>
    <w:rPr>
      <w:rFonts w:ascii="Times New Roman" w:eastAsia="Times New Roman" w:hAnsi="Times New Roman" w:cs="David"/>
      <w:sz w:val="28"/>
      <w:szCs w:val="28"/>
    </w:rPr>
  </w:style>
  <w:style w:type="paragraph" w:styleId="aa">
    <w:name w:val="Body Text"/>
    <w:basedOn w:val="a"/>
    <w:link w:val="ab"/>
    <w:semiHidden/>
    <w:unhideWhenUsed/>
    <w:rsid w:val="00A5766C"/>
    <w:pPr>
      <w:jc w:val="both"/>
    </w:pPr>
    <w:rPr>
      <w:rFonts w:cs="David"/>
      <w:szCs w:val="28"/>
    </w:rPr>
  </w:style>
  <w:style w:type="character" w:customStyle="1" w:styleId="ab">
    <w:name w:val="גוף טקסט תו"/>
    <w:basedOn w:val="a0"/>
    <w:link w:val="aa"/>
    <w:semiHidden/>
    <w:rsid w:val="00A5766C"/>
    <w:rPr>
      <w:rFonts w:ascii="Times New Roman" w:eastAsia="Times New Roman" w:hAnsi="Times New Roman" w:cs="David"/>
      <w:sz w:val="24"/>
      <w:szCs w:val="28"/>
    </w:rPr>
  </w:style>
  <w:style w:type="table" w:customStyle="1" w:styleId="GridTable5DarkAccent5">
    <w:name w:val="Grid Table 5 Dark Accent 5"/>
    <w:basedOn w:val="a1"/>
    <w:uiPriority w:val="50"/>
    <w:rsid w:val="00AA69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-1">
    <w:name w:val="Light Shading Accent 1"/>
    <w:basedOn w:val="a1"/>
    <w:uiPriority w:val="60"/>
    <w:rsid w:val="000801A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AD44A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c">
    <w:name w:val="Light Shading"/>
    <w:basedOn w:val="a1"/>
    <w:uiPriority w:val="60"/>
    <w:rsid w:val="00AD44A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1\Desktop\&#1491;&#1497;&#1493;&#1493;&#1495;%20&#1492;&#1502;&#1502;&#1493;&#1504;&#1492;%20&#1506;&#1500;%20&#1495;&#1493;&#1508;&#1513;%20&#1492;&#1502;&#1497;&#1491;&#1506;%202014%20%20&#1489;&#1512;&#1513;&#1493;&#1514;%20&#1500;&#1508;&#1497;%20&#1505;&#1506;&#1497;&#1507;%201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CA529-C272-471E-A8D9-343F5D5E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דיווח הממונה על חופש המידע 2014  ברשות לפי סעיף 1</Template>
  <TotalTime>138</TotalTime>
  <Pages>4</Pages>
  <Words>459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USER1</cp:lastModifiedBy>
  <cp:revision>9</cp:revision>
  <cp:lastPrinted>2015-01-12T09:11:00Z</cp:lastPrinted>
  <dcterms:created xsi:type="dcterms:W3CDTF">2015-02-10T10:19:00Z</dcterms:created>
  <dcterms:modified xsi:type="dcterms:W3CDTF">2015-04-22T06:47:00Z</dcterms:modified>
</cp:coreProperties>
</file>