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37E" w:rsidRPr="005875A9" w:rsidRDefault="00E0437E" w:rsidP="00E0437E">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w:t>
      </w:r>
      <w:r>
        <w:rPr>
          <w:rFonts w:cs="FrankRuehl" w:hint="cs"/>
          <w:b/>
          <w:bCs/>
          <w:sz w:val="28"/>
          <w:szCs w:val="28"/>
          <w:u w:val="single"/>
          <w:rtl/>
        </w:rPr>
        <w:t>ה</w:t>
      </w:r>
      <w:r w:rsidRPr="005875A9">
        <w:rPr>
          <w:rFonts w:cs="FrankRuehl"/>
          <w:b/>
          <w:bCs/>
          <w:sz w:val="28"/>
          <w:szCs w:val="28"/>
          <w:u w:val="single"/>
          <w:rtl/>
        </w:rPr>
        <w:t xml:space="preserve"> לקבלת מידע לפי חוק חופש המידע, התשנ"ח-1998</w:t>
      </w:r>
    </w:p>
    <w:p w:rsidR="00E0437E" w:rsidRPr="005875A9" w:rsidRDefault="00E0437E" w:rsidP="00E0437E">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26.10.2021</w:t>
      </w:r>
    </w:p>
    <w:p w:rsidR="00E0437E" w:rsidRPr="005875A9" w:rsidRDefault="00E0437E" w:rsidP="00E0437E">
      <w:pPr>
        <w:tabs>
          <w:tab w:val="center" w:pos="6321"/>
        </w:tabs>
        <w:spacing w:after="0" w:line="240" w:lineRule="auto"/>
        <w:ind w:firstLine="454"/>
        <w:jc w:val="center"/>
        <w:rPr>
          <w:rFonts w:cs="FrankRuehl"/>
          <w:sz w:val="24"/>
          <w:szCs w:val="24"/>
        </w:rPr>
      </w:pPr>
    </w:p>
    <w:p w:rsidR="00E0437E" w:rsidRDefault="00E0437E" w:rsidP="00E0437E">
      <w:pPr>
        <w:pStyle w:val="a3"/>
        <w:numPr>
          <w:ilvl w:val="0"/>
          <w:numId w:val="1"/>
        </w:numPr>
        <w:overflowPunct w:val="0"/>
        <w:autoSpaceDE w:val="0"/>
        <w:autoSpaceDN w:val="0"/>
        <w:adjustRightInd w:val="0"/>
        <w:spacing w:after="0" w:line="360" w:lineRule="auto"/>
        <w:ind w:left="680" w:hanging="680"/>
        <w:contextualSpacing w:val="0"/>
        <w:jc w:val="both"/>
        <w:rPr>
          <w:rFonts w:ascii="FrankRuehl" w:hAnsi="FrankRuehl" w:cs="FrankRuehl"/>
          <w:sz w:val="28"/>
          <w:szCs w:val="28"/>
        </w:rPr>
      </w:pPr>
      <w:r w:rsidRPr="00C34A90">
        <w:rPr>
          <w:rFonts w:ascii="FrankRuehl" w:hAnsi="FrankRuehl" w:cs="FrankRuehl" w:hint="cs"/>
          <w:sz w:val="28"/>
          <w:szCs w:val="28"/>
          <w:rtl/>
        </w:rPr>
        <w:t>לאחר שבחנו את הבקשה שבסימוכין ל</w:t>
      </w:r>
      <w:r w:rsidRPr="00C34A90">
        <w:rPr>
          <w:rFonts w:ascii="FrankRuehl" w:hAnsi="FrankRuehl" w:cs="FrankRuehl"/>
          <w:sz w:val="28"/>
          <w:szCs w:val="28"/>
          <w:rtl/>
        </w:rPr>
        <w:t>פי חוק חופש המידע התשנ"ח-1998</w:t>
      </w:r>
      <w:r w:rsidRPr="00C34A90">
        <w:rPr>
          <w:rFonts w:ascii="FrankRuehl" w:hAnsi="FrankRuehl" w:cs="FrankRuehl" w:hint="cs"/>
          <w:sz w:val="28"/>
          <w:szCs w:val="28"/>
          <w:rtl/>
        </w:rPr>
        <w:t xml:space="preserve"> (להלן: החוק), אודות אי קבלת דואר רשום, </w:t>
      </w:r>
      <w:r w:rsidRPr="00C34A90">
        <w:rPr>
          <w:rFonts w:ascii="FrankRuehl" w:hAnsi="FrankRuehl" w:cs="FrankRuehl"/>
          <w:sz w:val="28"/>
          <w:szCs w:val="28"/>
          <w:rtl/>
        </w:rPr>
        <w:t>הריני משיבה לך</w:t>
      </w:r>
      <w:r w:rsidRPr="00C34A90">
        <w:rPr>
          <w:rFonts w:ascii="FrankRuehl" w:hAnsi="FrankRuehl" w:cs="FrankRuehl" w:hint="cs"/>
          <w:sz w:val="28"/>
          <w:szCs w:val="28"/>
          <w:rtl/>
        </w:rPr>
        <w:t xml:space="preserve"> שאין בידנו ריכוז של הנתונים. </w:t>
      </w:r>
    </w:p>
    <w:p w:rsidR="00E0437E" w:rsidRPr="00C34A90" w:rsidRDefault="00E0437E" w:rsidP="00E0437E">
      <w:pPr>
        <w:pStyle w:val="a3"/>
        <w:overflowPunct w:val="0"/>
        <w:autoSpaceDE w:val="0"/>
        <w:autoSpaceDN w:val="0"/>
        <w:adjustRightInd w:val="0"/>
        <w:spacing w:after="0" w:line="360" w:lineRule="auto"/>
        <w:ind w:left="680"/>
        <w:contextualSpacing w:val="0"/>
        <w:jc w:val="both"/>
        <w:rPr>
          <w:rFonts w:ascii="FrankRuehl" w:hAnsi="FrankRuehl" w:cs="FrankRuehl"/>
          <w:sz w:val="28"/>
          <w:szCs w:val="28"/>
        </w:rPr>
      </w:pPr>
    </w:p>
    <w:p w:rsidR="00E0437E" w:rsidRDefault="00E0437E" w:rsidP="00E0437E">
      <w:pPr>
        <w:pStyle w:val="a3"/>
        <w:numPr>
          <w:ilvl w:val="0"/>
          <w:numId w:val="1"/>
        </w:numPr>
        <w:overflowPunct w:val="0"/>
        <w:autoSpaceDE w:val="0"/>
        <w:autoSpaceDN w:val="0"/>
        <w:adjustRightInd w:val="0"/>
        <w:spacing w:after="0" w:line="360" w:lineRule="auto"/>
        <w:ind w:left="680" w:hanging="680"/>
        <w:contextualSpacing w:val="0"/>
        <w:jc w:val="both"/>
        <w:rPr>
          <w:rFonts w:ascii="FrankRuehl" w:hAnsi="FrankRuehl" w:cs="FrankRuehl"/>
          <w:sz w:val="28"/>
          <w:szCs w:val="28"/>
        </w:rPr>
      </w:pPr>
      <w:r>
        <w:rPr>
          <w:rFonts w:ascii="FrankRuehl" w:hAnsi="FrankRuehl" w:cs="FrankRuehl" w:hint="cs"/>
          <w:sz w:val="28"/>
          <w:szCs w:val="28"/>
          <w:rtl/>
        </w:rPr>
        <w:t xml:space="preserve">המשך בירור פנייתך והסבר אודות אפשרותך לקבלת המידע, ככל שקיים, ייעשה על ידי אגף הביקורת ופניות הציבור. על כן הפניה מועברת להמשך טיפול אגף הביקורת ותלונות הציבור בהנהלת בתי המשפט שמטעמם תענה במישרין. </w:t>
      </w:r>
    </w:p>
    <w:p w:rsidR="00E0437E" w:rsidRPr="00DD3A59" w:rsidRDefault="00E0437E" w:rsidP="00E0437E">
      <w:pPr>
        <w:pStyle w:val="a3"/>
        <w:jc w:val="both"/>
        <w:rPr>
          <w:rFonts w:ascii="FrankRuehl" w:hAnsi="FrankRuehl" w:cs="FrankRuehl"/>
          <w:sz w:val="28"/>
          <w:szCs w:val="28"/>
          <w:rtl/>
        </w:rPr>
      </w:pPr>
    </w:p>
    <w:p w:rsidR="00E0437E" w:rsidRDefault="00E0437E" w:rsidP="00E0437E">
      <w:pPr>
        <w:pStyle w:val="a3"/>
        <w:numPr>
          <w:ilvl w:val="0"/>
          <w:numId w:val="1"/>
        </w:numPr>
        <w:overflowPunct w:val="0"/>
        <w:autoSpaceDE w:val="0"/>
        <w:autoSpaceDN w:val="0"/>
        <w:adjustRightInd w:val="0"/>
        <w:spacing w:after="0" w:line="360" w:lineRule="auto"/>
        <w:ind w:left="680" w:hanging="680"/>
        <w:contextualSpacing w:val="0"/>
        <w:jc w:val="both"/>
        <w:rPr>
          <w:rFonts w:ascii="FrankRuehl" w:hAnsi="FrankRuehl" w:cs="FrankRuehl"/>
          <w:sz w:val="28"/>
          <w:szCs w:val="28"/>
        </w:rPr>
      </w:pPr>
      <w:r w:rsidRPr="007C4FA9">
        <w:rPr>
          <w:rFonts w:ascii="FrankRuehl" w:hAnsi="FrankRuehl" w:cs="FrankRuehl"/>
          <w:sz w:val="28"/>
          <w:szCs w:val="28"/>
          <w:rtl/>
        </w:rPr>
        <w:t xml:space="preserve">אנו </w:t>
      </w:r>
      <w:r w:rsidRPr="00A73397">
        <w:rPr>
          <w:rFonts w:ascii="FrankRuehl" w:hAnsi="FrankRuehl" w:cs="FrankRuehl"/>
          <w:sz w:val="28"/>
          <w:szCs w:val="28"/>
          <w:rtl/>
        </w:rPr>
        <w:t>לרשותך</w:t>
      </w:r>
      <w:r w:rsidRPr="007C4FA9">
        <w:rPr>
          <w:rFonts w:ascii="FrankRuehl" w:hAnsi="FrankRuehl" w:cs="FrankRuehl"/>
          <w:sz w:val="28"/>
          <w:szCs w:val="28"/>
          <w:rtl/>
        </w:rPr>
        <w:t xml:space="preserve"> ככל שיידרש</w:t>
      </w:r>
      <w:r>
        <w:rPr>
          <w:rFonts w:ascii="FrankRuehl" w:hAnsi="FrankRuehl" w:cs="FrankRuehl" w:hint="cs"/>
          <w:sz w:val="28"/>
          <w:szCs w:val="28"/>
          <w:rtl/>
        </w:rPr>
        <w:t>.</w:t>
      </w:r>
    </w:p>
    <w:p w:rsidR="00E0437E" w:rsidRPr="009E3870" w:rsidRDefault="00E0437E" w:rsidP="00E0437E">
      <w:pPr>
        <w:spacing w:line="360" w:lineRule="auto"/>
        <w:rPr>
          <w:rFonts w:cs="David"/>
          <w:sz w:val="24"/>
          <w:szCs w:val="24"/>
          <w:rtl/>
        </w:rPr>
      </w:pP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052454"/>
    <w:multiLevelType w:val="hybridMultilevel"/>
    <w:tmpl w:val="BA387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37E"/>
    <w:rsid w:val="002539E0"/>
    <w:rsid w:val="0077755D"/>
    <w:rsid w:val="00E043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6893A2-9BA3-4F0A-A834-FBA05A659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437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3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381</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2022-01-16T13:03:00Z</dcterms:created>
  <dcterms:modified xsi:type="dcterms:W3CDTF">2022-01-16T13:03:00Z</dcterms:modified>
</cp:coreProperties>
</file>