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123" w:rsidRDefault="00CA6123" w:rsidP="00CA6123">
      <w:pPr>
        <w:bidi/>
      </w:pPr>
      <w:r>
        <w:rPr>
          <w:rFonts w:ascii="Arial" w:hAnsi="Arial" w:cs="Arial"/>
          <w:rtl/>
        </w:rPr>
        <w:t>לממונה על חופש המידע בהנהלת בתי המשפט שלום,</w:t>
      </w:r>
    </w:p>
    <w:p w:rsidR="00CA6123" w:rsidRDefault="00CA6123" w:rsidP="00CA6123">
      <w:pPr>
        <w:bidi/>
        <w:rPr>
          <w:rFonts w:hint="cs"/>
          <w:rtl/>
        </w:rPr>
      </w:pPr>
    </w:p>
    <w:p w:rsidR="00CA6123" w:rsidRDefault="00CA6123" w:rsidP="00CA6123">
      <w:pPr>
        <w:bidi/>
        <w:rPr>
          <w:rFonts w:ascii="Arial" w:hAnsi="Arial" w:cs="Arial" w:hint="cs"/>
          <w:rtl/>
        </w:rPr>
      </w:pPr>
      <w:r>
        <w:rPr>
          <w:rFonts w:ascii="Arial" w:hAnsi="Arial" w:cs="Arial"/>
          <w:rtl/>
        </w:rPr>
        <w:t xml:space="preserve">מוגשת בזאת בקשת חופש מידע כמפורט להלן. מצורפים כתמיד אישור הניהול התקין של הצלחה וייפוי </w:t>
      </w:r>
      <w:proofErr w:type="spellStart"/>
      <w:r>
        <w:rPr>
          <w:rFonts w:ascii="Arial" w:hAnsi="Arial" w:cs="Arial"/>
          <w:rtl/>
        </w:rPr>
        <w:t>כח</w:t>
      </w:r>
      <w:proofErr w:type="spellEnd"/>
      <w:r>
        <w:rPr>
          <w:rFonts w:ascii="Arial" w:hAnsi="Arial" w:cs="Arial"/>
          <w:rtl/>
        </w:rPr>
        <w:t xml:space="preserve"> מתאים. הריני להתחייב בשמה של הצלחה - לקידום חברה הוגנת (</w:t>
      </w:r>
      <w:proofErr w:type="spellStart"/>
      <w:r>
        <w:rPr>
          <w:rFonts w:ascii="Arial" w:hAnsi="Arial" w:cs="Arial"/>
          <w:rtl/>
        </w:rPr>
        <w:t>ע"ר</w:t>
      </w:r>
      <w:proofErr w:type="spellEnd"/>
      <w:r>
        <w:rPr>
          <w:rFonts w:ascii="Arial" w:hAnsi="Arial" w:cs="Arial"/>
          <w:rtl/>
        </w:rPr>
        <w:t xml:space="preserve">), לשאת בדמי הטיפול עד לסך של 151 ₪. (שימו לב כי שמה של הצלחה שונה ברשם העמותות ובהתאם מצורפת תעודת שינוי שם). </w:t>
      </w:r>
    </w:p>
    <w:p w:rsidR="00CA6123" w:rsidRDefault="00CA6123" w:rsidP="00CA6123">
      <w:pPr>
        <w:bidi/>
        <w:rPr>
          <w:rFonts w:ascii="Arial" w:hAnsi="Arial" w:cs="Arial"/>
          <w:rtl/>
        </w:rPr>
      </w:pPr>
    </w:p>
    <w:p w:rsidR="00CA6123" w:rsidRDefault="00CA6123" w:rsidP="00CA6123">
      <w:pPr>
        <w:bidi/>
        <w:spacing w:before="100" w:beforeAutospacing="1" w:after="100" w:afterAutospacing="1"/>
        <w:ind w:right="192"/>
        <w:rPr>
          <w:rFonts w:ascii="Arial" w:hAnsi="Arial" w:cs="Arial"/>
          <w:rtl/>
        </w:rPr>
      </w:pPr>
      <w:r>
        <w:rPr>
          <w:rFonts w:ascii="Arial" w:hAnsi="Arial" w:cs="Arial"/>
          <w:rtl/>
        </w:rPr>
        <w:t xml:space="preserve">נזכיר כי הצלחה היא עמותה הפטורה מתשלום אגרת הגשת הבקשה וכן משבע שעות הטיפול הראשונות בה, זאת בהתאם להוראות החוק וכן </w:t>
      </w:r>
      <w:hyperlink r:id="rId4" w:tgtFrame="_blank" w:history="1">
        <w:r>
          <w:rPr>
            <w:rStyle w:val="Hyperlink"/>
            <w:rFonts w:ascii="Arial" w:hAnsi="Arial" w:cs="Arial"/>
            <w:color w:val="0000FF"/>
            <w:rtl/>
          </w:rPr>
          <w:t>תקנות חופש המידע (אגרות), תשנ"ט-1999</w:t>
        </w:r>
      </w:hyperlink>
      <w:r>
        <w:rPr>
          <w:rFonts w:ascii="Arial" w:hAnsi="Arial" w:cs="Arial"/>
          <w:rtl/>
        </w:rPr>
        <w:t xml:space="preserve">. (ראו הוראות סעיף 6(ב) לתקנות הקובע את תכולת הפטור על: "מידע שמבקש נציג של עמותה רשומה כמשמעותה בחוק העמותות, התש"ם-1980, או חברה לתועלת הציבור כהגדרתה בחוק החברות, התשנ"ט-1999, שהציג אישור ניהול תקין מאת הרשם המוסמך על פי דין, ופועלת לקידום מטרה ציבורית, וכן מידע שמבקש אדם הדרוש לו לצורך מחקר אקדמי, פטורים מאגרת בקשה ומאגרת טיפול בעד 4 שעות העבודה הראשונות החל בשעה הרביעית; לעניין תקנת משנה זו, "מטרה ציבורית" – כהגדרתה בסעיף 9(2)(ב) לפקודת מס הכנסה") .ראו גם את </w:t>
      </w:r>
      <w:hyperlink r:id="rId5" w:tgtFrame="_blank" w:history="1">
        <w:r>
          <w:rPr>
            <w:rStyle w:val="Hyperlink"/>
            <w:rFonts w:ascii="Arial" w:hAnsi="Arial" w:cs="Arial"/>
            <w:color w:val="0000FF"/>
            <w:rtl/>
          </w:rPr>
          <w:t>רשימת העמותות הפועלות לקידום מטרה ציבורית</w:t>
        </w:r>
      </w:hyperlink>
      <w:r>
        <w:rPr>
          <w:rFonts w:ascii="Arial" w:hAnsi="Arial" w:cs="Arial"/>
          <w:rtl/>
        </w:rPr>
        <w:t xml:space="preserve"> כהגדרתה בחוק באתר היחידה הממשלתית לחופש המידע במשרד המשפטים, שם מופיעה גם עמותת הצלחה.</w:t>
      </w:r>
    </w:p>
    <w:p w:rsidR="00CA6123" w:rsidRDefault="00CA6123" w:rsidP="00CA6123">
      <w:pPr>
        <w:bidi/>
        <w:rPr>
          <w:rFonts w:ascii="Arial" w:hAnsi="Arial" w:cs="Arial"/>
          <w:rtl/>
        </w:rPr>
      </w:pPr>
    </w:p>
    <w:p w:rsidR="00CA6123" w:rsidRDefault="00CA6123" w:rsidP="00CA6123">
      <w:pPr>
        <w:bidi/>
        <w:rPr>
          <w:rFonts w:ascii="Arial" w:hAnsi="Arial" w:cs="Arial"/>
          <w:rtl/>
        </w:rPr>
      </w:pPr>
      <w:r>
        <w:rPr>
          <w:rFonts w:ascii="Arial" w:hAnsi="Arial" w:cs="Arial"/>
          <w:rtl/>
        </w:rPr>
        <w:t>נבקש לקבל את פרטי המידע, המסמכים והנתונים הבאים, ככל שניתן בפורמט דיגיטלי הניתן לחיפוש:</w:t>
      </w:r>
    </w:p>
    <w:p w:rsidR="00CA6123" w:rsidRDefault="00CA6123" w:rsidP="00CA6123">
      <w:pPr>
        <w:bidi/>
        <w:rPr>
          <w:rFonts w:ascii="Arial" w:hAnsi="Arial" w:cs="Arial"/>
          <w:rtl/>
        </w:rPr>
      </w:pPr>
    </w:p>
    <w:p w:rsidR="00CA6123" w:rsidRDefault="00CA6123" w:rsidP="00CA6123">
      <w:pPr>
        <w:bidi/>
        <w:rPr>
          <w:rFonts w:ascii="Calibri" w:hAnsi="Calibri" w:cs="Calibri"/>
          <w:b/>
          <w:bCs/>
          <w:rtl/>
        </w:rPr>
      </w:pPr>
      <w:r>
        <w:rPr>
          <w:rFonts w:ascii="Arial" w:hAnsi="Arial" w:cs="Arial"/>
          <w:b/>
          <w:bCs/>
          <w:rtl/>
        </w:rPr>
        <w:t>ביחס למטה הנהלת בתי המשפט (בנפרד) וביחד לכל אחד מבתי המשפט המחוזיים ובית המשפט העליון (כל אחד בנפרד) ובקשר לכלל המועסקים ביחידות אלו:</w:t>
      </w:r>
    </w:p>
    <w:p w:rsidR="00CA6123" w:rsidRDefault="00CA6123" w:rsidP="00CA6123">
      <w:pPr>
        <w:bidi/>
        <w:rPr>
          <w:rFonts w:ascii="Arial" w:hAnsi="Arial" w:cs="Arial"/>
          <w:rtl/>
        </w:rPr>
      </w:pPr>
    </w:p>
    <w:p w:rsidR="00CA6123" w:rsidRDefault="00CA6123" w:rsidP="00CA6123">
      <w:pPr>
        <w:bidi/>
        <w:spacing w:after="160" w:line="252" w:lineRule="auto"/>
        <w:rPr>
          <w:rFonts w:ascii="Calibri" w:hAnsi="Calibri" w:cs="Calibri"/>
          <w:rtl/>
        </w:rPr>
      </w:pPr>
      <w:r>
        <w:rPr>
          <w:rFonts w:ascii="Arial" w:hAnsi="Arial" w:cs="Arial"/>
          <w:rtl/>
        </w:rPr>
        <w:t xml:space="preserve">מספר המועסקים הכולל ובפילוח מתוכם, מספר הנשים, מספר הגברים, מספר הלא יהודים, מספר החרדים, מספר העובדים בני הקהילה האתיופית, מספר העובדים עם מוגבלות ומספר העובדים מעל גיל 50. אנא ציינו כמה מועסקים במשרה מלאה וכמה במשרה חלקית. אנא ציינו בנוגע לכל אחד מהמגזרים שצוינו מה שיעור משרתו הממוצע. </w:t>
      </w:r>
    </w:p>
    <w:p w:rsidR="00CA6123" w:rsidRDefault="00CA6123" w:rsidP="00CA6123">
      <w:pPr>
        <w:bidi/>
        <w:spacing w:after="160" w:line="252" w:lineRule="auto"/>
        <w:rPr>
          <w:rFonts w:ascii="Arial" w:hAnsi="Arial" w:cs="Arial"/>
          <w:rtl/>
        </w:rPr>
      </w:pPr>
      <w:r>
        <w:rPr>
          <w:rFonts w:ascii="Arial" w:hAnsi="Arial" w:cs="Arial"/>
          <w:rtl/>
        </w:rPr>
        <w:t>מספר העובדים בהנהלת היחידה ובפילוח מתוכם מספר הנשים, מספר הגברים, מספר הלא יהודים, מספר החרדים, מספר העובדים בני הקהילה האתיופית מספר העובדים עם מוגבלות ומספר העובדים מעל גיל 50.</w:t>
      </w:r>
    </w:p>
    <w:p w:rsidR="00CA6123" w:rsidRDefault="00CA6123" w:rsidP="00CA6123">
      <w:pPr>
        <w:bidi/>
        <w:spacing w:after="160" w:line="252" w:lineRule="auto"/>
        <w:rPr>
          <w:rFonts w:ascii="Arial" w:hAnsi="Arial" w:cs="Arial"/>
          <w:rtl/>
        </w:rPr>
      </w:pPr>
      <w:r>
        <w:rPr>
          <w:rFonts w:ascii="Arial" w:hAnsi="Arial" w:cs="Arial"/>
          <w:rtl/>
        </w:rPr>
        <w:t>מספר המשרות הכולל ובפילוח מתוכן, מספר משרות הנשים, מספר משרות הגברים, מספר משרות הלא יהודים, מספר משרות החרדים, מספר משרות בני הקהילה האתיופית, מספר משרות לעובדים עם מוגבלות ומספר העובדים מעל גיל 50.</w:t>
      </w:r>
    </w:p>
    <w:p w:rsidR="00CA6123" w:rsidRDefault="00CA6123" w:rsidP="00CA6123">
      <w:pPr>
        <w:bidi/>
        <w:spacing w:after="160" w:line="252" w:lineRule="auto"/>
        <w:rPr>
          <w:rFonts w:ascii="Arial" w:hAnsi="Arial" w:cs="Arial"/>
          <w:rtl/>
        </w:rPr>
      </w:pPr>
      <w:r>
        <w:rPr>
          <w:rFonts w:ascii="Arial" w:hAnsi="Arial" w:cs="Arial"/>
          <w:rtl/>
        </w:rPr>
        <w:t xml:space="preserve">שיעור כל אחד מהמגזרים שצוינו מבין 10 מקבלי השכר הגבוה ביחידה </w:t>
      </w:r>
    </w:p>
    <w:p w:rsidR="00CA6123" w:rsidRDefault="00CA6123" w:rsidP="00CA6123">
      <w:pPr>
        <w:bidi/>
        <w:spacing w:after="160" w:line="252" w:lineRule="auto"/>
        <w:rPr>
          <w:rFonts w:ascii="Arial" w:hAnsi="Arial" w:cs="Arial"/>
        </w:rPr>
      </w:pPr>
      <w:r>
        <w:rPr>
          <w:rFonts w:ascii="Arial" w:hAnsi="Arial" w:cs="Arial"/>
          <w:rtl/>
        </w:rPr>
        <w:t>שיעור השכר הממוצע לכל אחד מהמגזרים ביחידה</w:t>
      </w:r>
    </w:p>
    <w:p w:rsidR="00CA6123" w:rsidRDefault="00CA6123" w:rsidP="00CA6123">
      <w:pPr>
        <w:bidi/>
        <w:spacing w:after="160" w:line="252" w:lineRule="auto"/>
        <w:rPr>
          <w:rFonts w:ascii="Arial" w:hAnsi="Arial" w:cs="Arial"/>
          <w:rtl/>
        </w:rPr>
      </w:pPr>
      <w:r>
        <w:rPr>
          <w:rFonts w:ascii="Arial" w:hAnsi="Arial" w:cs="Arial"/>
          <w:rtl/>
        </w:rPr>
        <w:t xml:space="preserve">מספר משרתי המילואים ברשות ובחלוקה לגברים ונשים. </w:t>
      </w:r>
    </w:p>
    <w:p w:rsidR="00CA6123" w:rsidRDefault="00CA6123" w:rsidP="00CA6123">
      <w:pPr>
        <w:bidi/>
        <w:spacing w:after="160" w:line="252" w:lineRule="auto"/>
        <w:rPr>
          <w:rFonts w:ascii="Arial" w:hAnsi="Arial" w:cs="Arial"/>
          <w:rtl/>
        </w:rPr>
      </w:pPr>
      <w:r>
        <w:rPr>
          <w:rFonts w:ascii="Arial" w:hAnsi="Arial" w:cs="Arial"/>
          <w:rtl/>
        </w:rPr>
        <w:t xml:space="preserve">מספר ימי המילואים הכולל ששירתו עובדי היחידה בשנים 2019 ו 2020 בנפרד לכל שנה, ובחלוקה לימי שירות לנשים וגברים. מספר ימי המילואים החציוני הכולל ולנשים וגברים. </w:t>
      </w:r>
    </w:p>
    <w:p w:rsidR="00CA6123" w:rsidRDefault="00CA6123" w:rsidP="00CA6123">
      <w:pPr>
        <w:bidi/>
        <w:spacing w:after="160" w:line="252" w:lineRule="auto"/>
        <w:rPr>
          <w:rFonts w:ascii="Arial" w:hAnsi="Arial" w:cs="Arial"/>
          <w:rtl/>
        </w:rPr>
      </w:pPr>
      <w:r>
        <w:rPr>
          <w:rFonts w:ascii="Arial" w:hAnsi="Arial" w:cs="Arial"/>
          <w:rtl/>
        </w:rPr>
        <w:t xml:space="preserve">מספר העובדות ששהו בחופשת לידה לשנים 2019 ו 2020 בנפרד לכל שנה. משך חופשת הלידה הממוצע לכל שנה. </w:t>
      </w:r>
    </w:p>
    <w:p w:rsidR="00CA6123" w:rsidRDefault="00CA6123" w:rsidP="00CA6123">
      <w:pPr>
        <w:bidi/>
        <w:spacing w:after="160" w:line="252" w:lineRule="auto"/>
        <w:rPr>
          <w:rFonts w:ascii="Arial" w:hAnsi="Arial" w:cs="Arial"/>
        </w:rPr>
      </w:pPr>
      <w:r>
        <w:rPr>
          <w:rFonts w:ascii="Arial" w:hAnsi="Arial" w:cs="Arial"/>
          <w:rtl/>
        </w:rPr>
        <w:lastRenderedPageBreak/>
        <w:t xml:space="preserve">פילוח הגילאים באחוזים (עשורים החל (מתחת ל 25, 25-35, 36-45, 46-55 ו מעל 55) ובמספר. </w:t>
      </w:r>
    </w:p>
    <w:p w:rsidR="00CA6123" w:rsidRDefault="00CA6123" w:rsidP="00CA6123">
      <w:pPr>
        <w:bidi/>
        <w:spacing w:before="100" w:beforeAutospacing="1" w:after="100" w:afterAutospacing="1"/>
        <w:rPr>
          <w:rFonts w:ascii="Arial" w:hAnsi="Arial" w:cs="Arial"/>
        </w:rPr>
      </w:pPr>
      <w:r>
        <w:rPr>
          <w:rFonts w:ascii="Arial" w:hAnsi="Arial" w:cs="Arial"/>
          <w:rtl/>
        </w:rPr>
        <w:t>נודה על אישורכם על קבלת הבקשה ותחילת הטיפול בה בהתאם לדין.</w:t>
      </w:r>
    </w:p>
    <w:p w:rsidR="005254F9" w:rsidRDefault="005254F9">
      <w:bookmarkStart w:id="0" w:name="_GoBack"/>
      <w:bookmarkEnd w:id="0"/>
    </w:p>
    <w:sectPr w:rsidR="005254F9" w:rsidSect="00F55C2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123"/>
    <w:rsid w:val="005254F9"/>
    <w:rsid w:val="00CA6123"/>
    <w:rsid w:val="00F5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03F7A-2E47-4F2C-BA50-2698076B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123"/>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CA612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57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justice.gov.il/Units/YechidatChofeshHameyda/Hakika/Pages/Nonprofit-Organization.aspx" TargetMode="External"/><Relationship Id="rId4" Type="http://schemas.openxmlformats.org/officeDocument/2006/relationships/hyperlink" Target="https://www.nevo.co.il/law_html/Law01/144M1_003.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2256</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2021-09-02T05:53:00Z</dcterms:created>
  <dcterms:modified xsi:type="dcterms:W3CDTF">2021-09-02T05:54:00Z</dcterms:modified>
</cp:coreProperties>
</file>