
<file path=[Content_Types].xml><?xml version="1.0" encoding="utf-8"?>
<Types xmlns="http://schemas.openxmlformats.org/package/2006/content-types">
  <Default Extension="bin" ContentType="application/vnd.ms-word.attachedToolbar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customizations.xml" ContentType="application/vnd.ms-word.keyMapCustomizations+xml"/>
  <Override PartName="/customXml/itemProps1.xml" ContentType="application/vnd.openxmlformats-officedocument.customXmlProperties+xml"/>
  <Override PartName="/customXml/itemProps2.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glossary/document.xml" ContentType="application/vnd.openxmlformats-officedocument.wordprocessingml.document.glossary+xml"/>
  <Override PartName="/word/glossary/styles.xml" ContentType="application/vnd.openxmlformats-officedocument.wordprocessingml.styles+xml"/>
  <Override PartName="/word/glossary/settings.xml" ContentType="application/vnd.openxmlformats-officedocument.wordprocessingml.settings+xml"/>
  <Override PartName="/word/glossary/webSettings.xml" ContentType="application/vnd.openxmlformats-officedocument.wordprocessingml.webSettings+xml"/>
  <Override PartName="/word/glossary/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94424E" w:rsidRDefault="0094424E" w:rsidP="00D44968">
      <w:pPr>
        <w:suppressLineNumbers/>
        <w:rPr>
          <w:rFonts w:hint="cs"/>
          <w:rtl/>
        </w:rPr>
      </w:pPr>
      <w:bookmarkStart w:id="0" w:name="_GoBack"/>
      <w:bookmarkEnd w:id="0"/>
    </w:p>
    <w:tbl>
      <w:tblPr>
        <w:tblStyle w:val="a9"/>
        <w:bidiVisual/>
        <w:tblW w:w="8820" w:type="dxa"/>
        <w:jc w:val="center"/>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1E0" w:firstRow="1" w:lastRow="1" w:firstColumn="1" w:lastColumn="1" w:noHBand="0" w:noVBand="0"/>
      </w:tblPr>
      <w:tblGrid>
        <w:gridCol w:w="743"/>
        <w:gridCol w:w="2506"/>
        <w:gridCol w:w="5571"/>
      </w:tblGrid>
      <w:tr w:rsidR="0094424E">
        <w:trPr>
          <w:jc w:val="center"/>
        </w:trPr>
        <w:tc>
          <w:tcPr>
            <w:tcW w:w="743" w:type="dxa"/>
          </w:tcPr>
          <w:p w:rsidR="0094424E" w:rsidRPr="00DD05A8" w:rsidRDefault="0094424E" w:rsidP="00D44968">
            <w:pPr>
              <w:suppressLineNumbers/>
              <w:jc w:val="both"/>
              <w:rPr>
                <w:rFonts w:ascii="Arial" w:hAnsi="Arial"/>
                <w:b/>
                <w:bCs/>
                <w:sz w:val="26"/>
                <w:szCs w:val="26"/>
                <w:rtl/>
              </w:rPr>
            </w:pPr>
            <w:r w:rsidRPr="00DD05A8">
              <w:rPr>
                <w:rFonts w:ascii="Arial" w:hAnsi="Arial" w:hint="cs"/>
                <w:b/>
                <w:bCs/>
                <w:sz w:val="26"/>
                <w:szCs w:val="26"/>
                <w:rtl/>
              </w:rPr>
              <w:t>ב</w:t>
            </w:r>
            <w:r w:rsidRPr="00DD05A8">
              <w:rPr>
                <w:rFonts w:ascii="Arial" w:hAnsi="Arial"/>
                <w:b/>
                <w:bCs/>
                <w:sz w:val="26"/>
                <w:szCs w:val="26"/>
                <w:rtl/>
              </w:rPr>
              <w:t xml:space="preserve">פני </w:t>
            </w:r>
          </w:p>
        </w:tc>
        <w:tc>
          <w:tcPr>
            <w:tcW w:w="8077" w:type="dxa"/>
            <w:gridSpan w:val="2"/>
          </w:tcPr>
          <w:p w:rsidR="0094424E" w:rsidRPr="00DD05A8" w:rsidRDefault="000529D2" w:rsidP="00E9269D">
            <w:pPr>
              <w:suppressLineNumbers/>
              <w:rPr>
                <w:rFonts w:ascii="Arial" w:hAnsi="Arial"/>
                <w:b/>
                <w:bCs/>
                <w:sz w:val="26"/>
                <w:szCs w:val="26"/>
                <w:rtl/>
              </w:rPr>
            </w:pPr>
            <w:r w:rsidRPr="00DD05A8">
              <w:rPr>
                <w:rFonts w:ascii="Arial" w:hAnsi="Arial" w:hint="cs"/>
                <w:b/>
                <w:bCs/>
                <w:sz w:val="26"/>
                <w:szCs w:val="26"/>
                <w:rtl/>
              </w:rPr>
              <w:t>כבוד</w:t>
            </w:r>
            <w:r w:rsidR="0094424E" w:rsidRPr="00DD05A8">
              <w:rPr>
                <w:rFonts w:ascii="Arial" w:hAnsi="Arial" w:hint="cs"/>
                <w:b/>
                <w:bCs/>
                <w:sz w:val="26"/>
                <w:szCs w:val="26"/>
                <w:rtl/>
              </w:rPr>
              <w:t xml:space="preserve"> ה</w:t>
            </w:r>
            <w:sdt>
              <w:sdtPr>
                <w:rPr>
                  <w:sz w:val="26"/>
                  <w:szCs w:val="26"/>
                  <w:rtl/>
                </w:rPr>
                <w:alias w:val="1574"/>
                <w:tag w:val="1574"/>
                <w:id w:val="414602899"/>
                <w:text w:multiLine="1"/>
              </w:sdtPr>
              <w:sdtEndPr/>
              <w:sdtContent>
                <w:r>
                  <w:rPr>
                    <w:rFonts w:ascii="Arial" w:hAnsi="Arial"/>
                    <w:b/>
                    <w:bCs/>
                    <w:sz w:val="26"/>
                    <w:szCs w:val="26"/>
                    <w:rtl/>
                  </w:rPr>
                  <w:t>שופט</w:t>
                </w:r>
              </w:sdtContent>
            </w:sdt>
            <w:r w:rsidR="0094424E" w:rsidRPr="00DD05A8">
              <w:rPr>
                <w:rFonts w:ascii="Arial" w:hAnsi="Arial" w:hint="cs"/>
                <w:b/>
                <w:bCs/>
                <w:sz w:val="26"/>
                <w:szCs w:val="26"/>
                <w:rtl/>
              </w:rPr>
              <w:t xml:space="preserve"> </w:t>
            </w:r>
            <w:sdt>
              <w:sdtPr>
                <w:rPr>
                  <w:sz w:val="26"/>
                  <w:szCs w:val="26"/>
                  <w:rtl/>
                </w:rPr>
                <w:alias w:val="1573"/>
                <w:tag w:val="1573"/>
                <w:id w:val="-1751030614"/>
                <w:text w:multiLine="1"/>
              </w:sdtPr>
              <w:sdtEndPr/>
              <w:sdtContent>
                <w:r>
                  <w:rPr>
                    <w:rFonts w:ascii="Arial" w:hAnsi="Arial"/>
                    <w:b/>
                    <w:bCs/>
                    <w:sz w:val="26"/>
                    <w:szCs w:val="26"/>
                    <w:rtl/>
                  </w:rPr>
                  <w:t>אלעד לנג</w:t>
                </w:r>
              </w:sdtContent>
            </w:sdt>
          </w:p>
          <w:p w:rsidR="0094424E" w:rsidRPr="00DD05A8" w:rsidRDefault="0094424E" w:rsidP="00D44968">
            <w:pPr>
              <w:suppressLineNumbers/>
              <w:rPr>
                <w:rFonts w:ascii="Arial" w:hAnsi="Arial" w:cs="FrankRuehl"/>
                <w:sz w:val="26"/>
                <w:szCs w:val="26"/>
                <w:highlight w:val="yellow"/>
              </w:rPr>
            </w:pPr>
          </w:p>
        </w:tc>
      </w:tr>
      <w:tr w:rsidR="0094424E" w:rsidTr="00465D36">
        <w:trPr>
          <w:jc w:val="center"/>
        </w:trPr>
        <w:tc>
          <w:tcPr>
            <w:tcW w:w="3249" w:type="dxa"/>
            <w:gridSpan w:val="2"/>
          </w:tcPr>
          <w:p w:rsidR="0094424E" w:rsidRDefault="0094424E" w:rsidP="00D44968">
            <w:pPr>
              <w:suppressLineNumbers/>
              <w:rPr>
                <w:rFonts w:ascii="Arial" w:hAnsi="Arial"/>
                <w:b/>
                <w:bCs/>
                <w:noProof w:val="0"/>
                <w:sz w:val="26"/>
                <w:szCs w:val="26"/>
              </w:rPr>
            </w:pPr>
          </w:p>
          <w:sdt>
            <w:sdtPr>
              <w:rPr>
                <w:rtl/>
              </w:rPr>
              <w:alias w:val="1180"/>
              <w:tag w:val="1180"/>
              <w:id w:val="637458750"/>
              <w:text w:multiLine="1"/>
            </w:sdtPr>
            <w:sdtEndPr/>
            <w:sdtContent>
              <w:p w:rsidR="00D24F2A" w:rsidRDefault="009471E2" w:rsidP="00955BA0">
                <w:pPr>
                  <w:suppressLineNumbers/>
                  <w:rPr>
                    <w:rFonts w:ascii="Arial" w:hAnsi="Arial"/>
                    <w:b/>
                    <w:bCs/>
                    <w:noProof w:val="0"/>
                    <w:sz w:val="26"/>
                    <w:szCs w:val="26"/>
                    <w:rtl/>
                  </w:rPr>
                </w:pPr>
                <w:r>
                  <w:rPr>
                    <w:rFonts w:ascii="Arial" w:hAnsi="Arial"/>
                    <w:b/>
                    <w:bCs/>
                    <w:noProof w:val="0"/>
                    <w:sz w:val="26"/>
                    <w:szCs w:val="26"/>
                    <w:rtl/>
                  </w:rPr>
                  <w:t>תובע</w:t>
                </w:r>
              </w:p>
            </w:sdtContent>
          </w:sdt>
        </w:tc>
        <w:tc>
          <w:tcPr>
            <w:tcW w:w="5571" w:type="dxa"/>
          </w:tcPr>
          <w:p w:rsidR="0094424E" w:rsidRDefault="0094424E" w:rsidP="00D44968">
            <w:pPr>
              <w:suppressLineNumbers/>
              <w:rPr>
                <w:rFonts w:ascii="Arial" w:hAnsi="Arial"/>
                <w:b/>
                <w:bCs/>
                <w:noProof w:val="0"/>
                <w:sz w:val="26"/>
                <w:szCs w:val="26"/>
                <w:rtl/>
              </w:rPr>
            </w:pPr>
          </w:p>
          <w:p w:rsidR="0094424E" w:rsidRDefault="007C2453" w:rsidP="00955BA0">
            <w:pPr>
              <w:suppressLineNumbers/>
              <w:rPr>
                <w:b/>
                <w:bCs/>
                <w:noProof w:val="0"/>
                <w:sz w:val="26"/>
                <w:szCs w:val="26"/>
              </w:rPr>
            </w:pPr>
            <w:r w:rsidRPr="007C2453">
              <w:rPr>
                <w:rFonts w:ascii="Arial" w:hAnsi="Arial" w:hint="cs"/>
                <w:b/>
                <w:bCs/>
                <w:noProof w:val="0"/>
                <w:sz w:val="26"/>
                <w:szCs w:val="26"/>
                <w:rtl/>
              </w:rPr>
              <w:t xml:space="preserve"> </w:t>
            </w:r>
            <w:sdt>
              <w:sdtPr>
                <w:rPr>
                  <w:rFonts w:ascii="Arial" w:hAnsi="Arial" w:hint="cs"/>
                  <w:b/>
                  <w:bCs/>
                  <w:noProof w:val="0"/>
                  <w:sz w:val="26"/>
                  <w:szCs w:val="26"/>
                  <w:rtl/>
                </w:rPr>
                <w:alias w:val="3151"/>
                <w:tag w:val="3151"/>
                <w:id w:val="1398553265"/>
                <w:placeholder>
                  <w:docPart w:val="7D8E46D2581B4CD9ACC623ACA7D52F75"/>
                </w:placeholder>
                <w:text w:multiLine="1"/>
              </w:sdtPr>
              <w:sdtEndPr/>
              <w:sdtContent>
                <w:r w:rsidR="00955BA0">
                  <w:rPr>
                    <w:rFonts w:ascii="Arial" w:hAnsi="Arial" w:hint="eastAsia"/>
                    <w:b/>
                    <w:bCs/>
                    <w:noProof w:val="0"/>
                    <w:sz w:val="26"/>
                    <w:szCs w:val="26"/>
                    <w:rtl/>
                  </w:rPr>
                  <w:t>רועי חו</w:t>
                </w:r>
                <w:r w:rsidR="00955BA0">
                  <w:rPr>
                    <w:rFonts w:ascii="Arial" w:hAnsi="Arial" w:hint="cs"/>
                    <w:b/>
                    <w:bCs/>
                    <w:noProof w:val="0"/>
                    <w:sz w:val="26"/>
                    <w:szCs w:val="26"/>
                    <w:rtl/>
                  </w:rPr>
                  <w:t>ג'</w:t>
                </w:r>
                <w:r w:rsidR="00B859C5">
                  <w:rPr>
                    <w:rFonts w:ascii="Arial" w:hAnsi="Arial" w:hint="eastAsia"/>
                    <w:b/>
                    <w:bCs/>
                    <w:noProof w:val="0"/>
                    <w:sz w:val="26"/>
                    <w:szCs w:val="26"/>
                    <w:rtl/>
                  </w:rPr>
                  <w:t>ה</w:t>
                </w:r>
              </w:sdtContent>
            </w:sdt>
            <w:r w:rsidR="00B859C5">
              <w:rPr>
                <w:rFonts w:hint="cs"/>
                <w:rtl/>
              </w:rPr>
              <w:t xml:space="preserve"> </w:t>
            </w:r>
          </w:p>
        </w:tc>
      </w:tr>
      <w:tr w:rsidR="0094424E">
        <w:trPr>
          <w:jc w:val="center"/>
        </w:trPr>
        <w:tc>
          <w:tcPr>
            <w:tcW w:w="8820" w:type="dxa"/>
            <w:gridSpan w:val="3"/>
          </w:tcPr>
          <w:p w:rsidR="0094424E" w:rsidRDefault="0094424E" w:rsidP="00D44968">
            <w:pPr>
              <w:suppressLineNumbers/>
              <w:rPr>
                <w:rFonts w:ascii="Arial" w:hAnsi="Arial"/>
                <w:b/>
                <w:bCs/>
                <w:noProof w:val="0"/>
                <w:sz w:val="26"/>
                <w:szCs w:val="26"/>
                <w:rtl/>
              </w:rPr>
            </w:pPr>
          </w:p>
          <w:p w:rsidR="0094424E" w:rsidRDefault="0094424E" w:rsidP="00D44968">
            <w:pPr>
              <w:suppressLineNumbers/>
              <w:jc w:val="center"/>
              <w:rPr>
                <w:rFonts w:ascii="Arial" w:hAnsi="Arial"/>
                <w:b/>
                <w:bCs/>
                <w:noProof w:val="0"/>
                <w:sz w:val="26"/>
                <w:szCs w:val="26"/>
                <w:rtl/>
              </w:rPr>
            </w:pPr>
            <w:r>
              <w:rPr>
                <w:rFonts w:ascii="Arial" w:hAnsi="Arial"/>
                <w:b/>
                <w:bCs/>
                <w:noProof w:val="0"/>
                <w:sz w:val="26"/>
                <w:szCs w:val="26"/>
                <w:rtl/>
              </w:rPr>
              <w:t>נגד</w:t>
            </w:r>
          </w:p>
          <w:p w:rsidR="0094424E" w:rsidRDefault="0094424E" w:rsidP="00D44968">
            <w:pPr>
              <w:suppressLineNumbers/>
              <w:rPr>
                <w:rFonts w:ascii="Arial" w:hAnsi="Arial"/>
                <w:b/>
                <w:bCs/>
                <w:noProof w:val="0"/>
                <w:sz w:val="26"/>
                <w:szCs w:val="26"/>
              </w:rPr>
            </w:pPr>
          </w:p>
        </w:tc>
      </w:tr>
      <w:tr w:rsidR="0094424E" w:rsidTr="009E461A">
        <w:trPr>
          <w:jc w:val="center"/>
        </w:trPr>
        <w:tc>
          <w:tcPr>
            <w:tcW w:w="3249" w:type="dxa"/>
            <w:gridSpan w:val="2"/>
          </w:tcPr>
          <w:p w:rsidR="0094424E" w:rsidRDefault="00954815" w:rsidP="009E461A">
            <w:pPr>
              <w:suppressLineNumbers/>
              <w:rPr>
                <w:rFonts w:ascii="Arial" w:hAnsi="Arial"/>
                <w:b/>
                <w:bCs/>
                <w:noProof w:val="0"/>
                <w:sz w:val="26"/>
                <w:szCs w:val="26"/>
              </w:rPr>
            </w:pPr>
            <w:sdt>
              <w:sdtPr>
                <w:rPr>
                  <w:rtl/>
                </w:rPr>
                <w:alias w:val="1184"/>
                <w:tag w:val="1184"/>
                <w:id w:val="-340621022"/>
                <w:text w:multiLine="1"/>
              </w:sdtPr>
              <w:sdtEndPr/>
              <w:sdtContent>
                <w:r w:rsidR="00B859C5">
                  <w:rPr>
                    <w:rFonts w:ascii="Arial" w:hAnsi="Arial"/>
                    <w:b/>
                    <w:bCs/>
                    <w:noProof w:val="0"/>
                    <w:sz w:val="26"/>
                    <w:szCs w:val="26"/>
                    <w:rtl/>
                  </w:rPr>
                  <w:t>נתבעים</w:t>
                </w:r>
              </w:sdtContent>
            </w:sdt>
          </w:p>
        </w:tc>
        <w:tc>
          <w:tcPr>
            <w:tcW w:w="5571" w:type="dxa"/>
          </w:tcPr>
          <w:p w:rsidR="00CF6BB7" w:rsidRPr="009E461A" w:rsidRDefault="00954815" w:rsidP="00955BA0">
            <w:pPr>
              <w:suppressLineNumbers/>
              <w:rPr>
                <w:rtl/>
              </w:rPr>
            </w:pPr>
            <w:sdt>
              <w:sdtPr>
                <w:rPr>
                  <w:rtl/>
                </w:rPr>
                <w:alias w:val="1571"/>
                <w:tag w:val="1571"/>
                <w:id w:val="1028836282"/>
                <w:text w:multiLine="1"/>
              </w:sdtPr>
              <w:sdtEndPr/>
              <w:sdtContent>
                <w:r w:rsidR="00B859C5">
                  <w:rPr>
                    <w:rFonts w:ascii="Arial" w:hAnsi="Arial"/>
                    <w:b/>
                    <w:bCs/>
                    <w:noProof w:val="0"/>
                    <w:sz w:val="26"/>
                    <w:szCs w:val="26"/>
                    <w:rtl/>
                  </w:rPr>
                  <w:t>1</w:t>
                </w:r>
              </w:sdtContent>
            </w:sdt>
            <w:r w:rsidR="0094424E">
              <w:rPr>
                <w:rFonts w:ascii="Arial" w:hAnsi="Arial"/>
                <w:b/>
                <w:bCs/>
                <w:noProof w:val="0"/>
                <w:sz w:val="26"/>
                <w:szCs w:val="26"/>
                <w:rtl/>
              </w:rPr>
              <w:t>.</w:t>
            </w:r>
            <w:r w:rsidR="007C2453">
              <w:rPr>
                <w:rFonts w:ascii="Arial" w:hAnsi="Arial" w:hint="cs"/>
                <w:b/>
                <w:bCs/>
                <w:noProof w:val="0"/>
                <w:sz w:val="26"/>
                <w:szCs w:val="26"/>
                <w:rtl/>
              </w:rPr>
              <w:t xml:space="preserve"> </w:t>
            </w:r>
            <w:sdt>
              <w:sdtPr>
                <w:rPr>
                  <w:rFonts w:ascii="Arial" w:hAnsi="Arial" w:hint="cs"/>
                  <w:b/>
                  <w:bCs/>
                  <w:noProof w:val="0"/>
                  <w:sz w:val="26"/>
                  <w:szCs w:val="26"/>
                  <w:rtl/>
                </w:rPr>
                <w:alias w:val="3152"/>
                <w:tag w:val="3152"/>
                <w:id w:val="1920052440"/>
                <w:placeholder>
                  <w:docPart w:val="C3B0FBA23B684176B12DDEEA2C39785F"/>
                </w:placeholder>
                <w:text w:multiLine="1"/>
              </w:sdtPr>
              <w:sdtEndPr/>
              <w:sdtContent>
                <w:r w:rsidR="00B859C5">
                  <w:rPr>
                    <w:rFonts w:ascii="Arial" w:hAnsi="Arial" w:hint="eastAsia"/>
                    <w:b/>
                    <w:bCs/>
                    <w:noProof w:val="0"/>
                    <w:sz w:val="26"/>
                    <w:szCs w:val="26"/>
                    <w:rtl/>
                  </w:rPr>
                  <w:t>אסתר יצחקוב</w:t>
                </w:r>
              </w:sdtContent>
            </w:sdt>
            <w:r w:rsidR="00B859C5">
              <w:rPr>
                <w:rFonts w:hint="cs"/>
                <w:rtl/>
              </w:rPr>
              <w:t xml:space="preserve"> </w:t>
            </w:r>
          </w:p>
          <w:p w:rsidR="00CF6BB7" w:rsidRPr="009E461A" w:rsidRDefault="00954815" w:rsidP="00955BA0">
            <w:pPr>
              <w:suppressLineNumbers/>
              <w:rPr>
                <w:rtl/>
              </w:rPr>
            </w:pPr>
            <w:sdt>
              <w:sdtPr>
                <w:rPr>
                  <w:rtl/>
                </w:rPr>
                <w:alias w:val="1571"/>
                <w:tag w:val="1571"/>
                <w:id w:val="-349484241"/>
                <w:text w:multiLine="1"/>
              </w:sdtPr>
              <w:sdtEndPr/>
              <w:sdtContent>
                <w:r w:rsidR="00B859C5">
                  <w:rPr>
                    <w:rFonts w:ascii="Arial" w:hAnsi="Arial"/>
                    <w:b/>
                    <w:bCs/>
                    <w:noProof w:val="0"/>
                    <w:sz w:val="26"/>
                    <w:szCs w:val="26"/>
                    <w:rtl/>
                  </w:rPr>
                  <w:t>2</w:t>
                </w:r>
              </w:sdtContent>
            </w:sdt>
            <w:r w:rsidR="0094424E">
              <w:rPr>
                <w:rFonts w:ascii="Arial" w:hAnsi="Arial"/>
                <w:b/>
                <w:bCs/>
                <w:noProof w:val="0"/>
                <w:sz w:val="26"/>
                <w:szCs w:val="26"/>
                <w:rtl/>
              </w:rPr>
              <w:t>.</w:t>
            </w:r>
            <w:r w:rsidR="007C2453">
              <w:rPr>
                <w:rFonts w:ascii="Arial" w:hAnsi="Arial" w:hint="cs"/>
                <w:b/>
                <w:bCs/>
                <w:noProof w:val="0"/>
                <w:sz w:val="26"/>
                <w:szCs w:val="26"/>
                <w:rtl/>
              </w:rPr>
              <w:t xml:space="preserve"> </w:t>
            </w:r>
            <w:sdt>
              <w:sdtPr>
                <w:rPr>
                  <w:rFonts w:ascii="Arial" w:hAnsi="Arial" w:hint="cs"/>
                  <w:b/>
                  <w:bCs/>
                  <w:noProof w:val="0"/>
                  <w:sz w:val="26"/>
                  <w:szCs w:val="26"/>
                  <w:rtl/>
                </w:rPr>
                <w:alias w:val="3152"/>
                <w:tag w:val="3152"/>
                <w:id w:val="-626770915"/>
                <w:placeholder>
                  <w:docPart w:val="C3B0FBA23B684176B12DDEEA2C39785F"/>
                </w:placeholder>
                <w:text w:multiLine="1"/>
              </w:sdtPr>
              <w:sdtEndPr/>
              <w:sdtContent>
                <w:r w:rsidR="00B859C5">
                  <w:rPr>
                    <w:rFonts w:ascii="Arial" w:hAnsi="Arial" w:hint="eastAsia"/>
                    <w:b/>
                    <w:bCs/>
                    <w:noProof w:val="0"/>
                    <w:sz w:val="26"/>
                    <w:szCs w:val="26"/>
                    <w:rtl/>
                  </w:rPr>
                  <w:t>פאדי נאג'ר</w:t>
                </w:r>
              </w:sdtContent>
            </w:sdt>
            <w:r w:rsidR="00D37F7A">
              <w:rPr>
                <w:rFonts w:hint="cs"/>
                <w:rtl/>
              </w:rPr>
              <w:t xml:space="preserve"> </w:t>
            </w:r>
          </w:p>
          <w:p w:rsidR="00D37F7A" w:rsidRDefault="00954815" w:rsidP="00D37F7A">
            <w:pPr>
              <w:suppressLineNumbers/>
              <w:rPr>
                <w:rFonts w:ascii="Arial" w:hAnsi="Arial"/>
                <w:b/>
                <w:bCs/>
                <w:noProof w:val="0"/>
                <w:sz w:val="26"/>
                <w:szCs w:val="26"/>
                <w:rtl/>
              </w:rPr>
            </w:pPr>
            <w:sdt>
              <w:sdtPr>
                <w:rPr>
                  <w:rtl/>
                </w:rPr>
                <w:alias w:val="1571"/>
                <w:tag w:val="1571"/>
                <w:id w:val="1767879618"/>
                <w:text w:multiLine="1"/>
              </w:sdtPr>
              <w:sdtEndPr/>
              <w:sdtContent>
                <w:r w:rsidR="00B859C5">
                  <w:rPr>
                    <w:rFonts w:ascii="Arial" w:hAnsi="Arial"/>
                    <w:b/>
                    <w:bCs/>
                    <w:noProof w:val="0"/>
                    <w:sz w:val="26"/>
                    <w:szCs w:val="26"/>
                    <w:rtl/>
                  </w:rPr>
                  <w:t>3</w:t>
                </w:r>
              </w:sdtContent>
            </w:sdt>
            <w:r w:rsidR="0094424E">
              <w:rPr>
                <w:rFonts w:ascii="Arial" w:hAnsi="Arial"/>
                <w:b/>
                <w:bCs/>
                <w:noProof w:val="0"/>
                <w:sz w:val="26"/>
                <w:szCs w:val="26"/>
                <w:rtl/>
              </w:rPr>
              <w:t>.</w:t>
            </w:r>
            <w:r w:rsidR="007C2453">
              <w:rPr>
                <w:rFonts w:ascii="Arial" w:hAnsi="Arial" w:hint="cs"/>
                <w:b/>
                <w:bCs/>
                <w:noProof w:val="0"/>
                <w:sz w:val="26"/>
                <w:szCs w:val="26"/>
                <w:rtl/>
              </w:rPr>
              <w:t xml:space="preserve"> </w:t>
            </w:r>
            <w:sdt>
              <w:sdtPr>
                <w:rPr>
                  <w:rFonts w:ascii="Arial" w:hAnsi="Arial" w:hint="cs"/>
                  <w:b/>
                  <w:bCs/>
                  <w:noProof w:val="0"/>
                  <w:sz w:val="26"/>
                  <w:szCs w:val="26"/>
                  <w:rtl/>
                </w:rPr>
                <w:alias w:val="3152"/>
                <w:tag w:val="3152"/>
                <w:id w:val="302665085"/>
                <w:placeholder>
                  <w:docPart w:val="C3B0FBA23B684176B12DDEEA2C39785F"/>
                </w:placeholder>
                <w:text w:multiLine="1"/>
              </w:sdtPr>
              <w:sdtEndPr/>
              <w:sdtContent>
                <w:r w:rsidR="00B859C5">
                  <w:rPr>
                    <w:rFonts w:ascii="Arial" w:hAnsi="Arial" w:hint="eastAsia"/>
                    <w:b/>
                    <w:bCs/>
                    <w:noProof w:val="0"/>
                    <w:sz w:val="26"/>
                    <w:szCs w:val="26"/>
                    <w:rtl/>
                  </w:rPr>
                  <w:t>מדינת ישראל</w:t>
                </w:r>
              </w:sdtContent>
            </w:sdt>
            <w:r w:rsidR="00B859C5">
              <w:rPr>
                <w:rFonts w:hint="cs"/>
                <w:rtl/>
              </w:rPr>
              <w:t xml:space="preserve"> </w:t>
            </w:r>
          </w:p>
          <w:p w:rsidR="00CF6BB7" w:rsidRPr="00955BA0" w:rsidRDefault="00D37F7A" w:rsidP="00D37F7A">
            <w:pPr>
              <w:suppressLineNumbers/>
              <w:rPr>
                <w:rtl/>
              </w:rPr>
            </w:pPr>
            <w:r w:rsidRPr="00955BA0">
              <w:rPr>
                <w:rFonts w:ascii="Arial" w:hAnsi="Arial" w:hint="cs"/>
                <w:noProof w:val="0"/>
                <w:rtl/>
              </w:rPr>
              <w:t>ע"י</w:t>
            </w:r>
            <w:r w:rsidR="00B859C5" w:rsidRPr="00955BA0">
              <w:rPr>
                <w:rFonts w:ascii="Arial" w:hAnsi="Arial"/>
                <w:noProof w:val="0"/>
                <w:rtl/>
              </w:rPr>
              <w:t xml:space="preserve"> </w:t>
            </w:r>
            <w:r w:rsidR="00955BA0" w:rsidRPr="00955BA0">
              <w:rPr>
                <w:rFonts w:hint="cs"/>
                <w:rtl/>
              </w:rPr>
              <w:t>ב"כ עו"ד מלאכי פש</w:t>
            </w:r>
          </w:p>
        </w:tc>
      </w:tr>
      <w:tr w:rsidR="00CF6BB7" w:rsidTr="00280865">
        <w:trPr>
          <w:jc w:val="center"/>
        </w:trPr>
        <w:tc>
          <w:tcPr>
            <w:tcW w:w="8820" w:type="dxa"/>
            <w:gridSpan w:val="3"/>
          </w:tcPr>
          <w:p w:rsidR="00CF6BB7" w:rsidRDefault="00CF6BB7" w:rsidP="00D44968">
            <w:pPr>
              <w:suppressLineNumbers/>
            </w:pPr>
          </w:p>
          <w:p w:rsidR="00CF6BB7" w:rsidRDefault="00CF6BB7" w:rsidP="00D44968">
            <w:pPr>
              <w:suppressLineNumbers/>
              <w:rPr>
                <w:rtl/>
              </w:rPr>
            </w:pPr>
          </w:p>
        </w:tc>
      </w:tr>
      <w:tr w:rsidR="00694556" w:rsidRPr="00DE1E7D">
        <w:trPr>
          <w:jc w:val="center"/>
        </w:trPr>
        <w:tc>
          <w:tcPr>
            <w:tcW w:w="8820" w:type="dxa"/>
            <w:gridSpan w:val="3"/>
          </w:tcPr>
          <w:p w:rsidR="00694556" w:rsidRDefault="003E38C7">
            <w:pPr>
              <w:bidi w:val="0"/>
              <w:jc w:val="center"/>
              <w:rPr>
                <w:rFonts w:ascii="Arial" w:hAnsi="Arial"/>
                <w:b/>
                <w:bCs/>
                <w:noProof w:val="0"/>
                <w:sz w:val="28"/>
                <w:szCs w:val="28"/>
                <w:u w:val="single"/>
                <w:rtl/>
              </w:rPr>
            </w:pPr>
            <w:r>
              <w:rPr>
                <w:rFonts w:ascii="Arial" w:hAnsi="Arial" w:hint="cs"/>
                <w:b/>
                <w:bCs/>
                <w:noProof w:val="0"/>
                <w:sz w:val="28"/>
                <w:szCs w:val="28"/>
                <w:u w:val="single"/>
                <w:rtl/>
              </w:rPr>
              <w:t>פסק דין</w:t>
            </w:r>
          </w:p>
          <w:p w:rsidR="00D44968" w:rsidRPr="00D44968" w:rsidRDefault="00D44968" w:rsidP="00D44968">
            <w:pPr>
              <w:bidi w:val="0"/>
              <w:jc w:val="center"/>
              <w:rPr>
                <w:rFonts w:ascii="Arial" w:hAnsi="Arial"/>
                <w:b/>
                <w:bCs/>
                <w:noProof w:val="0"/>
                <w:sz w:val="28"/>
                <w:szCs w:val="28"/>
                <w:u w:val="single"/>
              </w:rPr>
            </w:pPr>
          </w:p>
        </w:tc>
      </w:tr>
    </w:tbl>
    <w:p w:rsidR="00694556" w:rsidRPr="00C770E3" w:rsidRDefault="00694556">
      <w:pPr>
        <w:spacing w:line="360" w:lineRule="auto"/>
        <w:jc w:val="both"/>
        <w:rPr>
          <w:rFonts w:ascii="Arial" w:hAnsi="Arial"/>
          <w:noProof w:val="0"/>
          <w:rtl/>
        </w:rPr>
      </w:pPr>
      <w:bookmarkStart w:id="1" w:name="NGCSBookmark"/>
      <w:bookmarkEnd w:id="1"/>
    </w:p>
    <w:p w:rsidR="006E71AC" w:rsidRDefault="006E71AC" w:rsidP="00955BA0">
      <w:pPr>
        <w:pStyle w:val="ad"/>
        <w:numPr>
          <w:ilvl w:val="0"/>
          <w:numId w:val="2"/>
        </w:numPr>
        <w:spacing w:after="240" w:line="360" w:lineRule="auto"/>
        <w:ind w:left="714" w:hanging="487"/>
        <w:contextualSpacing w:val="0"/>
        <w:jc w:val="both"/>
        <w:rPr>
          <w:rFonts w:ascii="Arial" w:hAnsi="Arial"/>
          <w:noProof w:val="0"/>
        </w:rPr>
      </w:pPr>
      <w:r>
        <w:rPr>
          <w:rFonts w:ascii="Arial" w:hAnsi="Arial"/>
          <w:noProof w:val="0"/>
          <w:rtl/>
        </w:rPr>
        <w:t>לפניי תביעת התובע לחייב את הנתבעת, מדינת ישראל, לשלם לו פיצוי כספי בסך 91,300 ש"ח בגין נזקים והוצאות שנגרמו לו באירוע "מטרד רעש" בו טיפלו הנתבעים 1 ו-2 ביום 21.5.20.</w:t>
      </w:r>
    </w:p>
    <w:p w:rsidR="006E71AC" w:rsidRDefault="006E71AC" w:rsidP="007F382E">
      <w:pPr>
        <w:pStyle w:val="ad"/>
        <w:numPr>
          <w:ilvl w:val="0"/>
          <w:numId w:val="2"/>
        </w:numPr>
        <w:spacing w:after="240" w:line="360" w:lineRule="auto"/>
        <w:ind w:left="714" w:hanging="487"/>
        <w:contextualSpacing w:val="0"/>
        <w:jc w:val="both"/>
        <w:rPr>
          <w:rFonts w:ascii="Arial" w:hAnsi="Arial"/>
          <w:noProof w:val="0"/>
        </w:rPr>
      </w:pPr>
      <w:r>
        <w:rPr>
          <w:rFonts w:ascii="Arial" w:hAnsi="Arial"/>
          <w:noProof w:val="0"/>
          <w:rtl/>
        </w:rPr>
        <w:t xml:space="preserve">עיקר העובדות הרלוונטיות לתביעה אינן שנויות במחלוקת בין הצדדים ותמציתן כדלקמן: ביום 21.5.20, ערב יום ירושלים, ערך התובע מסיבה עם חברים בביתו שברח' הנחושת 16 מעלה אדומים. באותו ערב, בסביבות השעה 23:15, הגיעה ניידת משטרה לבית התובע בעקבות תלונה שהתקבלה במוקד המשטרה אודות רעש חזק ומתמשך של מוסיקה אשר נשמע מאזור בית התובע. האירוע טופל על ידי שני שוטרים שהגיעו למקום (הם הנתבעים 1 ו-2) אשר לאחר דין ודברים ממושך עם התובע, הפסיקו את המוסיקה שנשמעה מהמקום באמצעות תפיסת חלק מציוד השמע שהיה בבית התובע ועיכבו את התובע לחקירה בתחנת המשטרה במעלה אדומים. בהמשך, נחקר התובע בתחנת המשטרה בגין חשד לביצוע עבירות של הקמת רעש, הפרעה לשוטר במילוי תפקידו ואיומים. </w:t>
      </w:r>
    </w:p>
    <w:p w:rsidR="006E71AC" w:rsidRDefault="006E71AC" w:rsidP="00F43452">
      <w:pPr>
        <w:pStyle w:val="ad"/>
        <w:spacing w:after="120" w:line="360" w:lineRule="auto"/>
        <w:ind w:left="714"/>
        <w:contextualSpacing w:val="0"/>
        <w:jc w:val="both"/>
        <w:rPr>
          <w:rFonts w:ascii="Arial" w:hAnsi="Arial"/>
          <w:b/>
          <w:bCs/>
          <w:noProof w:val="0"/>
          <w:u w:val="single"/>
        </w:rPr>
      </w:pPr>
      <w:r>
        <w:rPr>
          <w:rFonts w:ascii="Arial" w:hAnsi="Arial"/>
          <w:b/>
          <w:bCs/>
          <w:noProof w:val="0"/>
          <w:u w:val="single"/>
          <w:rtl/>
        </w:rPr>
        <w:lastRenderedPageBreak/>
        <w:t>טענות הצדדים</w:t>
      </w:r>
    </w:p>
    <w:p w:rsidR="006E71AC" w:rsidRDefault="006E71AC" w:rsidP="007F382E">
      <w:pPr>
        <w:pStyle w:val="ad"/>
        <w:numPr>
          <w:ilvl w:val="0"/>
          <w:numId w:val="2"/>
        </w:numPr>
        <w:spacing w:after="240" w:line="360" w:lineRule="auto"/>
        <w:ind w:left="714" w:hanging="487"/>
        <w:contextualSpacing w:val="0"/>
        <w:jc w:val="both"/>
        <w:rPr>
          <w:rFonts w:ascii="Arial" w:hAnsi="Arial"/>
          <w:noProof w:val="0"/>
        </w:rPr>
      </w:pPr>
      <w:r>
        <w:rPr>
          <w:rFonts w:ascii="Arial" w:hAnsi="Arial"/>
          <w:noProof w:val="0"/>
          <w:rtl/>
        </w:rPr>
        <w:t xml:space="preserve">התובע טוען בתביעתו כי במעשיהם פעלו השוטרים בניגוד לחוק ובניגוד לנוהלי המשטרה תוך שרמסו את זכויותיו הבסיסיות וזאת משהמוסיקה אשר הושמעה על ידו בשטח ביתו – הושמעה כדין בשים לב לכך שמדובר היה בערב יום ירושלים בו מותר להקים רעש גם לאחר השעה 23:00. עוד טוען התובע, כי השוטרים נהגו כלפיו בבוטות ובחוסר כבוד הן בדרישתם להפסיק את המוסיקה במקום והן בכך שעיכבו אותו לחקירה בתחנת המשטרה. לנוכח כך טוען התובע, כי הנתבעים גרמו לו לפגיעה בשמו הטוב ובתדמיתו ולעוגמת נפש מרובה וכן פגעו בזכויות הפרט שלו בכך שהשיגו גבול אל דירתו והחרימו את ציוד השמע שהיה בו. על יסוד כך עותר התובע לפצותו הן בגין הנזקים הבלתי ממוניים שנגרמו לו במהלך האירוע האמור והן בגין עלויות האוכל והשתייה שהוציא לצורך קיום המסיבה בביתו – מסיבה אשר הופסקה כאמור עם הפסקת המוסיקה במקום ועיכובו של התובע לתחנת המשטרה. </w:t>
      </w:r>
    </w:p>
    <w:p w:rsidR="006E71AC" w:rsidRDefault="006E71AC" w:rsidP="007F382E">
      <w:pPr>
        <w:pStyle w:val="ad"/>
        <w:numPr>
          <w:ilvl w:val="0"/>
          <w:numId w:val="2"/>
        </w:numPr>
        <w:spacing w:after="240" w:line="360" w:lineRule="auto"/>
        <w:ind w:left="714" w:hanging="487"/>
        <w:contextualSpacing w:val="0"/>
        <w:jc w:val="both"/>
        <w:rPr>
          <w:rFonts w:ascii="Arial" w:hAnsi="Arial"/>
          <w:noProof w:val="0"/>
        </w:rPr>
      </w:pPr>
      <w:r>
        <w:rPr>
          <w:rFonts w:ascii="Arial" w:hAnsi="Arial"/>
          <w:noProof w:val="0"/>
          <w:rtl/>
        </w:rPr>
        <w:t>יצוין, כי תביעת התובע הוגשה מלכתחילה נגד שני השוטרים שהגיעו לביתו (הנתבעים 1 ו-2) ונגד משטרת ישראל (הנתבעת 3) כאשר ביום 19.2.21 דחה בית המשפט (כב' השופט א' גורדון) את התנגדות התובע והכיר בהודעת חסינות שהוגשה בעניינם של הנתבעים 1 ו-2  מכח ס' 7ב לפקודת הנזיקין [נוסח חדש]. מכאן שהנתבעת 3 – משטרת ישראל – נותרה למעשה הנתבעת היחידה בתביעת התובע.</w:t>
      </w:r>
    </w:p>
    <w:p w:rsidR="006E71AC" w:rsidRDefault="006E71AC" w:rsidP="007F382E">
      <w:pPr>
        <w:pStyle w:val="ad"/>
        <w:numPr>
          <w:ilvl w:val="0"/>
          <w:numId w:val="2"/>
        </w:numPr>
        <w:spacing w:after="240" w:line="360" w:lineRule="auto"/>
        <w:ind w:left="714" w:hanging="487"/>
        <w:contextualSpacing w:val="0"/>
        <w:jc w:val="both"/>
        <w:rPr>
          <w:rFonts w:ascii="Arial" w:hAnsi="Arial"/>
          <w:noProof w:val="0"/>
        </w:rPr>
      </w:pPr>
      <w:r>
        <w:rPr>
          <w:rFonts w:ascii="Arial" w:hAnsi="Arial"/>
          <w:noProof w:val="0"/>
          <w:rtl/>
        </w:rPr>
        <w:t xml:space="preserve">הנתבעת דוחה את טענות התובע. לטענתה השוטרים שהגיעו למקום פעלו כדין ובהתאם לנהלים המשטרתיים המחייבים, בכך שנענו לקריאה שהתקבלה אצלם אודות רעש חזק וחריג שנשמע מביתו של התובע, ביקשו מהתובע להפסיק את ביצוע עבירת הרעש ורק לאחר שהתובע סרב להיענות לדרישתם, נאלצו להיכנס אל בית התובע, לתפוס ולהחרים ציוד שמע וכן לעכב את התובע לתחנת המשטרה. כן טוענת הנתבעת כי במהלך האירוע התובע התנהג כלפי השוטרים בתוקפנות וסירב להיענות לדרישותיהם, כאשר במהלך האירוע ובפרט במהלך עיכוב התובע אל תחנת המשטרה אף איים התובע על הנתבעת 1 כי יבולע לה וכי "יבוא איתה חשבון" - בשל כך </w:t>
      </w:r>
      <w:r>
        <w:rPr>
          <w:rFonts w:ascii="Arial" w:hAnsi="Arial"/>
          <w:noProof w:val="0"/>
          <w:rtl/>
        </w:rPr>
        <w:lastRenderedPageBreak/>
        <w:t>נחקר התובע גם בחשד לביצוע עבירות איומים בנוסף לחשד לביצוע עבירות של הפרעה לשוטר במילוי תפקידו והקמת רעש.</w:t>
      </w:r>
    </w:p>
    <w:p w:rsidR="006E71AC" w:rsidRDefault="006E71AC" w:rsidP="007F382E">
      <w:pPr>
        <w:pStyle w:val="ad"/>
        <w:numPr>
          <w:ilvl w:val="0"/>
          <w:numId w:val="2"/>
        </w:numPr>
        <w:spacing w:after="240" w:line="360" w:lineRule="auto"/>
        <w:ind w:left="714" w:hanging="487"/>
        <w:contextualSpacing w:val="0"/>
        <w:jc w:val="both"/>
        <w:rPr>
          <w:rFonts w:ascii="Arial" w:hAnsi="Arial"/>
          <w:noProof w:val="0"/>
        </w:rPr>
      </w:pPr>
      <w:r>
        <w:rPr>
          <w:rFonts w:ascii="Arial" w:hAnsi="Arial"/>
          <w:noProof w:val="0"/>
          <w:rtl/>
        </w:rPr>
        <w:t xml:space="preserve">להוכחת טענותיהם העיד התובע בעצמו כאשר הוגשו מטעמו מסמכים שונים באמצעות תיק מוצגים, וכן הודעת החקירה שנערכה לו במשטרה (ת/1). הנתבעת העידה מטעמה את שני השוטרים שטיפלו באירוע (הנתבעים 1 ו- 2 ) וכן שוטר נוסף בשם משה גריף אשר שימש כראש קבוצת סיור במועד האירוע ואשר עמו תקשרה הנתבעת 1 במהלך האירוע בהיותו בתחנת המשטרה. כן צירפה הנתבעת מסמכים שונים באמצעות תיק מוצגים שהוגש מטעמה. לעדויות ולייתר הראיות שהוגשו מטעם הצדדים, אתייחס , ככל שיידרש בהמשך הדברים. </w:t>
      </w:r>
    </w:p>
    <w:p w:rsidR="006E71AC" w:rsidRDefault="006E71AC" w:rsidP="00F43452">
      <w:pPr>
        <w:spacing w:after="120" w:line="360" w:lineRule="auto"/>
        <w:ind w:left="357" w:firstLine="357"/>
        <w:jc w:val="both"/>
        <w:rPr>
          <w:rFonts w:ascii="Arial" w:hAnsi="Arial"/>
          <w:b/>
          <w:bCs/>
          <w:noProof w:val="0"/>
          <w:u w:val="single"/>
        </w:rPr>
      </w:pPr>
      <w:r>
        <w:rPr>
          <w:rFonts w:ascii="Arial" w:hAnsi="Arial"/>
          <w:b/>
          <w:bCs/>
          <w:noProof w:val="0"/>
          <w:u w:val="single"/>
          <w:rtl/>
        </w:rPr>
        <w:t>דיון והכרעה</w:t>
      </w:r>
    </w:p>
    <w:p w:rsidR="006E71AC" w:rsidRDefault="006E71AC" w:rsidP="007F382E">
      <w:pPr>
        <w:pStyle w:val="ad"/>
        <w:numPr>
          <w:ilvl w:val="0"/>
          <w:numId w:val="2"/>
        </w:numPr>
        <w:spacing w:after="240" w:line="360" w:lineRule="auto"/>
        <w:ind w:left="714" w:hanging="487"/>
        <w:contextualSpacing w:val="0"/>
        <w:jc w:val="both"/>
        <w:rPr>
          <w:rFonts w:ascii="Arial" w:hAnsi="Arial"/>
          <w:noProof w:val="0"/>
        </w:rPr>
      </w:pPr>
      <w:r>
        <w:rPr>
          <w:rFonts w:ascii="Arial" w:hAnsi="Arial"/>
          <w:noProof w:val="0"/>
          <w:rtl/>
        </w:rPr>
        <w:t>לאחר שבחנתי את כל הראיות שהוגשו מטעם הצדדים והתרשמתי מעדויותיהם, הגעתי למסקנה כי דין התביעה להידחות, משהתובע לא צלח בהוכחת תביעתו. להלן אבאר מסקנתי זו.</w:t>
      </w:r>
    </w:p>
    <w:p w:rsidR="006E71AC" w:rsidRDefault="006E71AC" w:rsidP="007F382E">
      <w:pPr>
        <w:pStyle w:val="ad"/>
        <w:numPr>
          <w:ilvl w:val="0"/>
          <w:numId w:val="2"/>
        </w:numPr>
        <w:spacing w:after="240" w:line="360" w:lineRule="auto"/>
        <w:ind w:left="714" w:hanging="487"/>
        <w:contextualSpacing w:val="0"/>
        <w:jc w:val="both"/>
        <w:rPr>
          <w:rFonts w:ascii="Arial" w:hAnsi="Arial"/>
          <w:noProof w:val="0"/>
        </w:rPr>
      </w:pPr>
      <w:r>
        <w:rPr>
          <w:rFonts w:ascii="Arial" w:hAnsi="Arial"/>
          <w:noProof w:val="0"/>
          <w:rtl/>
        </w:rPr>
        <w:t>סעיף 2 לחוק למניעת מפגעים, תשכ"א-1961 קובע כי "</w:t>
      </w:r>
      <w:r>
        <w:rPr>
          <w:rFonts w:ascii="Arial" w:hAnsi="Arial"/>
          <w:b/>
          <w:bCs/>
          <w:noProof w:val="0"/>
          <w:rtl/>
        </w:rPr>
        <w:t>לא יגרום אדם לרעש חזק או בלתי סביר מכל מקור שהוא, אם הוא מפריע או עשוי להפריע לאדם המצוי בקרבת מקום או לעוברים ושבים</w:t>
      </w:r>
      <w:r>
        <w:rPr>
          <w:rFonts w:ascii="Arial" w:hAnsi="Arial"/>
          <w:noProof w:val="0"/>
          <w:rtl/>
        </w:rPr>
        <w:t>" (להלן: "</w:t>
      </w:r>
      <w:r>
        <w:rPr>
          <w:rFonts w:ascii="Arial" w:hAnsi="Arial"/>
          <w:b/>
          <w:bCs/>
          <w:noProof w:val="0"/>
          <w:rtl/>
        </w:rPr>
        <w:t>החוק למניעת מפגעים</w:t>
      </w:r>
      <w:r>
        <w:rPr>
          <w:rFonts w:ascii="Arial" w:hAnsi="Arial"/>
          <w:noProof w:val="0"/>
          <w:rtl/>
        </w:rPr>
        <w:t>"). תקנות למניעת מפגעים (מניעת רעש), תשנ"ג- 1992 (להלן: "</w:t>
      </w:r>
      <w:r>
        <w:rPr>
          <w:rFonts w:ascii="Arial" w:hAnsi="Arial"/>
          <w:b/>
          <w:bCs/>
          <w:noProof w:val="0"/>
          <w:rtl/>
        </w:rPr>
        <w:t>התקנות</w:t>
      </w:r>
      <w:r>
        <w:rPr>
          <w:rFonts w:ascii="Arial" w:hAnsi="Arial"/>
          <w:noProof w:val="0"/>
          <w:rtl/>
        </w:rPr>
        <w:t>") אשר תוקנו מכוח החוק הנ"ל קובעות איסור על הקמת רעש באמצעות מכשיר קול באזור מגורים ב"שעות המנוחה" החלות, בין היתר, בין השעות 23:00 ועד ל-07:00 למחרת, כאשר תקנה 3(ב) לתקנות כוללת חריג לכלל זה לפיו האיסור האמור לא יחול על פעולה המבוצעת אגב חגיגה או שמחה, בין היתר, ב"</w:t>
      </w:r>
      <w:r>
        <w:rPr>
          <w:rFonts w:ascii="Arial" w:hAnsi="Arial"/>
          <w:b/>
          <w:bCs/>
          <w:noProof w:val="0"/>
          <w:rtl/>
        </w:rPr>
        <w:t>ליל יום ירושלים</w:t>
      </w:r>
      <w:r>
        <w:rPr>
          <w:rFonts w:ascii="Arial" w:hAnsi="Arial"/>
          <w:noProof w:val="0"/>
          <w:rtl/>
        </w:rPr>
        <w:t xml:space="preserve">" (תקנה 3(ב)(4) לתקנות). </w:t>
      </w:r>
    </w:p>
    <w:p w:rsidR="006E71AC" w:rsidRDefault="006E71AC" w:rsidP="00CD27AB">
      <w:pPr>
        <w:pStyle w:val="ad"/>
        <w:numPr>
          <w:ilvl w:val="0"/>
          <w:numId w:val="2"/>
        </w:numPr>
        <w:spacing w:after="240" w:line="360" w:lineRule="auto"/>
        <w:ind w:left="714" w:hanging="487"/>
        <w:contextualSpacing w:val="0"/>
        <w:jc w:val="both"/>
        <w:rPr>
          <w:rFonts w:ascii="Arial" w:hAnsi="Arial"/>
          <w:noProof w:val="0"/>
        </w:rPr>
      </w:pPr>
      <w:r>
        <w:rPr>
          <w:rFonts w:ascii="Arial" w:hAnsi="Arial"/>
          <w:noProof w:val="0"/>
          <w:rtl/>
        </w:rPr>
        <w:t xml:space="preserve">בפסיקת בתי המשפט אשר דנה ביחס שבין האיסור על הקמת רעש הקבוע בסעיף 2 לחוק למניעת מפגעים, אל מול החריג לכלל הקבוע בתקנה 3(ב) לתקנות, נקבע כי שתי הנורמות הנ"ל מתקיימות ברבדים שונים שאינם סותרים זה את זה, כך שאין בכוחו של החריג לכלל הקבוע בתקנה 3(ב) </w:t>
      </w:r>
      <w:r>
        <w:rPr>
          <w:rFonts w:ascii="Arial" w:hAnsi="Arial"/>
          <w:noProof w:val="0"/>
          <w:rtl/>
        </w:rPr>
        <w:lastRenderedPageBreak/>
        <w:t xml:space="preserve">לתקנות כדי לגבור על האיסור הכללי הקבוע בסעיף 2 לחוק למניעת מפגעים. במילים אחרות נקבע כי בעוד שהתקנות אוסרות על הקמת רעש "בשעות המנוחה" באזור מגורים באופן מוחלט, הרי שבמועדים המיוחדים – ובהם ערב יום ירושלים – לא חל כלל זה אך עדיין מתקיים הכלל הקבוע בחוק למניעת </w:t>
      </w:r>
      <w:r w:rsidR="00CD27AB">
        <w:rPr>
          <w:rFonts w:ascii="Arial" w:hAnsi="Arial" w:hint="cs"/>
          <w:noProof w:val="0"/>
          <w:rtl/>
        </w:rPr>
        <w:t>מפגעים</w:t>
      </w:r>
      <w:r>
        <w:rPr>
          <w:rFonts w:ascii="Arial" w:hAnsi="Arial"/>
          <w:noProof w:val="0"/>
          <w:rtl/>
        </w:rPr>
        <w:t>, היינו חל האיסור על הקמת רעש חזק או לא סביר המפריע או עשוי להפריע לאנשים המצויים בקרבת מקום</w:t>
      </w:r>
      <w:r w:rsidR="00F43452">
        <w:rPr>
          <w:rFonts w:ascii="Arial" w:hAnsi="Arial"/>
          <w:noProof w:val="0"/>
          <w:rtl/>
        </w:rPr>
        <w:t xml:space="preserve"> </w:t>
      </w:r>
      <w:r>
        <w:rPr>
          <w:rFonts w:ascii="Arial" w:hAnsi="Arial"/>
          <w:noProof w:val="0"/>
          <w:rtl/>
        </w:rPr>
        <w:t xml:space="preserve">(ראה לעניין זה פסק הדין שניתן לאחרונה ב-בג"צ 5318/21 </w:t>
      </w:r>
      <w:r>
        <w:rPr>
          <w:rFonts w:ascii="Arial" w:hAnsi="Arial"/>
          <w:b/>
          <w:bCs/>
          <w:noProof w:val="0"/>
          <w:rtl/>
        </w:rPr>
        <w:t>עיריית רעננה נגד משטרת ישראל</w:t>
      </w:r>
      <w:r>
        <w:rPr>
          <w:rFonts w:ascii="Arial" w:hAnsi="Arial"/>
          <w:noProof w:val="0"/>
          <w:rtl/>
        </w:rPr>
        <w:t xml:space="preserve"> (18.5.22)).</w:t>
      </w:r>
    </w:p>
    <w:p w:rsidR="006E71AC" w:rsidRDefault="006E71AC" w:rsidP="007F382E">
      <w:pPr>
        <w:pStyle w:val="ad"/>
        <w:numPr>
          <w:ilvl w:val="0"/>
          <w:numId w:val="2"/>
        </w:numPr>
        <w:spacing w:after="240" w:line="360" w:lineRule="auto"/>
        <w:ind w:left="714" w:hanging="487"/>
        <w:contextualSpacing w:val="0"/>
        <w:jc w:val="both"/>
        <w:rPr>
          <w:rFonts w:ascii="Arial" w:hAnsi="Arial"/>
          <w:noProof w:val="0"/>
        </w:rPr>
      </w:pPr>
      <w:r>
        <w:rPr>
          <w:rFonts w:ascii="Arial" w:hAnsi="Arial"/>
          <w:noProof w:val="0"/>
          <w:rtl/>
        </w:rPr>
        <w:t xml:space="preserve">אשר לאופן בו נקבע קיומו של "רעש חזק" האמור בסעיף 2 לחוק למניעת מפגעים נקבע בפסיקת בתי המשפט כי הדרך להוכחת קיומו של זה אינה מוגבלת אך ורק לשימוש במכשור מתאים למדידת חריגת עוצמת הדציבלים מהמותר בתקנות (אפשרות הקבועה במפורש בתקנה 14 לתקנות) אלא ניתן להוכיחו גם בכל אמצעי בו מוכיחים עובדות בפני בית המשפט – כאשר האמצעי הקבוע בתקנות נועד אך להקל ולסייע להוכחת עוצמת הרעש אך אינו מהווה מכשול להוכחת קיומו של רעש בפני מי שאין ביכולתו להוכיחו באמצעות מדידת דציבלים (ראה לעניין זה בג"צ 295/65 </w:t>
      </w:r>
      <w:r>
        <w:rPr>
          <w:rFonts w:ascii="Arial" w:hAnsi="Arial"/>
          <w:b/>
          <w:bCs/>
          <w:noProof w:val="0"/>
          <w:rtl/>
        </w:rPr>
        <w:t>הלל אופנהימר, ו-7 אח' נ' שר הפנים והבריאות</w:t>
      </w:r>
      <w:r>
        <w:rPr>
          <w:rFonts w:ascii="Arial" w:hAnsi="Arial"/>
          <w:noProof w:val="0"/>
          <w:rtl/>
        </w:rPr>
        <w:t>, פ''ד כ(1) 309</w:t>
      </w:r>
      <w:r>
        <w:rPr>
          <w:rtl/>
        </w:rPr>
        <w:t xml:space="preserve"> וכן ראה ע"פ 151/84 </w:t>
      </w:r>
      <w:r>
        <w:rPr>
          <w:b/>
          <w:bCs/>
          <w:rtl/>
        </w:rPr>
        <w:t>חברת החשמל לישראל נ' פרשט</w:t>
      </w:r>
      <w:r>
        <w:rPr>
          <w:rtl/>
        </w:rPr>
        <w:t>, פ"ד לט(3) 1). בתוך כך נקבע בפסיקה כי אחת האפשרויות להוכחת קיומו של רעש הנו שימוש בחושיו של השוטר/פקח שקלט ושמע את הרעש ומעיד על עוצמתו וחוסר סבירותו (וראה לעניין זה: ת"פ (חי') 56262-03-15 </w:t>
      </w:r>
      <w:r>
        <w:rPr>
          <w:b/>
          <w:bCs/>
          <w:rtl/>
        </w:rPr>
        <w:t>מדינת ישראל המשרד להגנת הסביבה נ' אדם קוצוויג</w:t>
      </w:r>
      <w:r>
        <w:rPr>
          <w:rtl/>
        </w:rPr>
        <w:t xml:space="preserve"> (29.2.16)).</w:t>
      </w:r>
    </w:p>
    <w:p w:rsidR="006E71AC" w:rsidRDefault="006E71AC" w:rsidP="007F382E">
      <w:pPr>
        <w:pStyle w:val="ad"/>
        <w:numPr>
          <w:ilvl w:val="0"/>
          <w:numId w:val="2"/>
        </w:numPr>
        <w:spacing w:after="240" w:line="360" w:lineRule="auto"/>
        <w:ind w:left="714" w:hanging="487"/>
        <w:contextualSpacing w:val="0"/>
        <w:jc w:val="both"/>
        <w:rPr>
          <w:rFonts w:ascii="Arial" w:hAnsi="Arial"/>
          <w:noProof w:val="0"/>
        </w:rPr>
      </w:pPr>
      <w:r>
        <w:rPr>
          <w:rFonts w:ascii="Arial" w:hAnsi="Arial"/>
          <w:noProof w:val="0"/>
          <w:rtl/>
        </w:rPr>
        <w:t>יישומה של פסיקת בתי המשפט האמורה לעיל ואמות המידה שנקבעו במסגרתה על נסיבות עניינו מעלה כי התובע לא הוכיח שהנתבעת לא פעלה כדין בכך שהפסיקה את עבירת הקמת הרעש שבוצעה על ידו. כך מעדויות השוטרים שטיפלו באירוע, אשר נתמכו גם בדוחות פעולה שהוגשו לתיק בית משפט (</w:t>
      </w:r>
      <w:r>
        <w:rPr>
          <w:rFonts w:ascii="Arial" w:hAnsi="Arial"/>
          <w:b/>
          <w:bCs/>
          <w:noProof w:val="0"/>
          <w:rtl/>
        </w:rPr>
        <w:t xml:space="preserve">נספח א' </w:t>
      </w:r>
      <w:r>
        <w:rPr>
          <w:rFonts w:ascii="Arial" w:hAnsi="Arial"/>
          <w:noProof w:val="0"/>
          <w:rtl/>
        </w:rPr>
        <w:t>לכתב ההגנה) ובסרטוני מצלמות הגוף שצולמו על ידם והוצגו בפני בית המשפט עולה, כי השוטרים הגיעו לרחוב בו מתגורר התובע בעקבות תלונה טלפונית שהתקבלה במוקד המשטרה אודות "</w:t>
      </w:r>
      <w:r>
        <w:rPr>
          <w:rFonts w:ascii="Arial" w:hAnsi="Arial"/>
          <w:b/>
          <w:bCs/>
          <w:noProof w:val="0"/>
          <w:rtl/>
        </w:rPr>
        <w:t>רעש מאוד חריג וחזק</w:t>
      </w:r>
      <w:r>
        <w:rPr>
          <w:rFonts w:ascii="Arial" w:hAnsi="Arial"/>
          <w:noProof w:val="0"/>
          <w:rtl/>
        </w:rPr>
        <w:t xml:space="preserve">" מסוג מוסיקה שנשמע ברחוב הנחושת במעלה אדומים. השוטרים התקשרו בדרכם אל מקום האירוע אל המודיעה וקיבלו ממנה </w:t>
      </w:r>
      <w:r>
        <w:rPr>
          <w:rFonts w:ascii="Arial" w:hAnsi="Arial"/>
          <w:noProof w:val="0"/>
          <w:rtl/>
        </w:rPr>
        <w:lastRenderedPageBreak/>
        <w:t>הכוונה כללית לאזור ממנו נשמע הרעש (ר' עדות הנתבעת 1 בעמ' 11 לפרוטוקול). בהגיעם לתחילת רחוב הנחושת, ועל אף היותו מרוחק מרחק של עשרות מטרים ממקום מגוריו של התובע שברח' הנחושת 16, הבחינו השוטרים ברעש חזק של מוסיקה במקום ובהמשך התחקו אחר מקור הרעש באמצעות סריקת המשך הרחוב עד להגיעם לפתח ביתו של התובע. בהגיעם למקום, ניתן היה לשמוע היטב כי מקור הרעש נובע מחצר ביתו של התובע. בתוך כך, כפי שניתן להתרשם בבירור מצפייה בסרטוני מצלמות הגוף של השוטרים, מאזור ביתו של התובע נשמעה מוסיקה רועשת בעוצמה גבוהה מאוד, עד כדי כך שכל ניסיונות השוטרים לקרוא לתובע או למי מהנמצאים במקום באמצעות דפיקות על דלת שער הבית וצלצול בפעמון הבית - לא צלחו. רק לאחר שהנתבע 2, השוטר פאדי נאג'ר, טיפס על חומת בית התובע והאיר באמצעות פנס לעבר הנמצאים במקום וביקש כי ינמיכו את המוסיקה וכי בעל הבית יצא אליהם -</w:t>
      </w:r>
      <w:r w:rsidR="00F43452">
        <w:rPr>
          <w:rFonts w:ascii="Arial" w:hAnsi="Arial"/>
          <w:noProof w:val="0"/>
          <w:rtl/>
        </w:rPr>
        <w:t xml:space="preserve"> </w:t>
      </w:r>
      <w:r>
        <w:rPr>
          <w:rFonts w:ascii="Arial" w:hAnsi="Arial"/>
          <w:noProof w:val="0"/>
          <w:rtl/>
        </w:rPr>
        <w:t xml:space="preserve">הופסקה המוסיקה והתובע פתח את השער ופגש בשוטרים. </w:t>
      </w:r>
    </w:p>
    <w:p w:rsidR="006E71AC" w:rsidRDefault="006E71AC" w:rsidP="007F382E">
      <w:pPr>
        <w:pStyle w:val="ad"/>
        <w:numPr>
          <w:ilvl w:val="0"/>
          <w:numId w:val="2"/>
        </w:numPr>
        <w:spacing w:after="240" w:line="360" w:lineRule="auto"/>
        <w:ind w:left="714" w:hanging="487"/>
        <w:contextualSpacing w:val="0"/>
        <w:jc w:val="both"/>
        <w:rPr>
          <w:rFonts w:ascii="Arial" w:hAnsi="Arial"/>
          <w:noProof w:val="0"/>
        </w:rPr>
      </w:pPr>
      <w:r>
        <w:rPr>
          <w:rFonts w:ascii="Arial" w:hAnsi="Arial"/>
          <w:noProof w:val="0"/>
          <w:rtl/>
        </w:rPr>
        <w:t xml:space="preserve">השתלשלות העניינים שאירעה החל משלב זה מתועדת אף היא היטב בסרטוני מצלמות הגוף של השוטרים ממנה עולה כי התובע, אשר לפי דבריו בעדותו היה שרוי מעט בגילופין (ר' בעמ' 9 ש.27 לפרוטוקול) התעמת עם השוטרים והתווכח איתם בקולניות בניסיון להוכיח להם כי הוא צודק בטענתו לפיה העובדה שמדובר בערב יום ירושלים מאפשרת לו להשמיע רעש במקום ללא הגבלה, וכי הם, השוטרים, טועים בטענתם כי על אף שמדובר בערב יום ירושלים, חל עליו איסור להשמיע רעש חזק ובלתי סביר. יצוין כי ה"דין ודברים" שהתנהל בשלב זה בין התובע לבין השוטרים נמשך קרוב ל-15 דק' תמימות במהלכן סרב התובע בעיקשות לקבל את דרישות השוטרים להפסיק את מטרד הרעש ועמד על זכותו, כביכול, להמשיך להשמיע מוסיקה במקום, ועל כך שהשוטרים אינם רשאים להיכנס לביתו וממילא לתפוס את ציוד השמע, כמו גם לעכבו לתחנת המשטרה. </w:t>
      </w:r>
    </w:p>
    <w:p w:rsidR="006E71AC" w:rsidRDefault="006E71AC" w:rsidP="007F382E">
      <w:pPr>
        <w:pStyle w:val="ad"/>
        <w:numPr>
          <w:ilvl w:val="0"/>
          <w:numId w:val="2"/>
        </w:numPr>
        <w:spacing w:after="240" w:line="360" w:lineRule="auto"/>
        <w:ind w:left="714" w:hanging="487"/>
        <w:contextualSpacing w:val="0"/>
        <w:jc w:val="both"/>
        <w:rPr>
          <w:rFonts w:ascii="Arial" w:hAnsi="Arial"/>
          <w:noProof w:val="0"/>
        </w:rPr>
      </w:pPr>
      <w:r>
        <w:rPr>
          <w:rFonts w:ascii="Arial" w:hAnsi="Arial"/>
          <w:noProof w:val="0"/>
          <w:rtl/>
        </w:rPr>
        <w:t>בהקשר זה יצוין כי בין הצדדים נפלה מחלוקת בשאלה האם השוטרים דרשו מן התובע להנמיך את המוסיקה חלף הפסקת המוסיקה כליל אם לאו. כך, בעוד שהתובע טוען כי אפשרות זו לא הוצעה לו, ומשהוצעה הוא נענה לה באופן מידי (בעמ' 10 ש.10-16</w:t>
      </w:r>
      <w:r w:rsidR="00F43452">
        <w:rPr>
          <w:rFonts w:ascii="Arial" w:hAnsi="Arial"/>
          <w:noProof w:val="0"/>
          <w:rtl/>
        </w:rPr>
        <w:t xml:space="preserve"> </w:t>
      </w:r>
      <w:r>
        <w:rPr>
          <w:rFonts w:ascii="Arial" w:hAnsi="Arial"/>
          <w:noProof w:val="0"/>
          <w:rtl/>
        </w:rPr>
        <w:t xml:space="preserve">לפרוטוקול) הרי שהנתבעת </w:t>
      </w:r>
      <w:r>
        <w:rPr>
          <w:rFonts w:ascii="Arial" w:hAnsi="Arial"/>
          <w:noProof w:val="0"/>
          <w:rtl/>
        </w:rPr>
        <w:lastRenderedPageBreak/>
        <w:t>טוענת כי התנהגותו המתריסה והתוקפנית של התובע לא אפשרה הסתפקות בדרישה להפחתת עוצמת המוסיקה, חלף הפסקתה כליל. מכל מקום, מצפייה בסרטוני מצלמות הגוף של השוטרים עולה, כי עמידתו האיתנה והעיקשת של התובע על זכותו הנטענת להמשיך ולהשמיע מוסיקה ללא הגבלת עוצמה, מספקת הסבר מניח את הדעת להחלטת השוטרים שלא להסתפק בדרישה להפחתת עוצמת הרעש, אלא להפסקתו כליל וזאת על אף שבתחילת ה"דין ודברים" בין התובע לנתבעת 1 נאמר על ידי הנתבעת 1 כי היא מבקשת מהתובע להנמיך את המוסיקה והתובע השיב לה כי הוא מוכן לעשות כן (ראה דקה 5:05 לסרטון מצלמת הגוף של הנתבע 2). ברם, חילופי דברים מהירים אלה בין התובע לנתבעת 1 נבלעו ונעלמו במהרה עת "הוויכוח" בין הצדדים התגבר והתלהם כשהתובע, כאמור, עמד על זכותו הנטענת להשמעת מוסיקה ללא הגבלה שהיא (וראה עדות הנתבעת 1 בעניין זה בעמ' 12 ש.12; בעמ' 16 ש. 26-36 ובעמ' 17 ש.6-11 לפרוטוקול). בהקשר זה אוסיף, כי את הטרוניה שהעלה התובע בפני הנתבעת לפיה ניתן היה להימנע מכל האירוע העגום שהתרחש בביתו לו רק היו מבקשים ממנו להנמיך את המוסיקה ניתן להפנות כלפי התובע עצמו – אשר חלף הבעת נכונות ברורה וחד משמעית להנמכת המוסיקה ולסיים בכך את האירוע – עמד והתווכח עם השוטרים משך דקות ארוכות בניסיון להוכיח את טעותם, כביכול, בפרשנות החוק ותוך עמידה על כך כי זכותו להשמיע מוסיקה ללא הגבלה בערב יום ירושלים.</w:t>
      </w:r>
    </w:p>
    <w:p w:rsidR="006E71AC" w:rsidRDefault="006E71AC" w:rsidP="007F382E">
      <w:pPr>
        <w:pStyle w:val="ad"/>
        <w:numPr>
          <w:ilvl w:val="0"/>
          <w:numId w:val="2"/>
        </w:numPr>
        <w:spacing w:after="240" w:line="360" w:lineRule="auto"/>
        <w:ind w:left="714" w:hanging="487"/>
        <w:contextualSpacing w:val="0"/>
        <w:jc w:val="both"/>
        <w:rPr>
          <w:rFonts w:ascii="Arial" w:hAnsi="Arial"/>
          <w:noProof w:val="0"/>
        </w:rPr>
      </w:pPr>
      <w:r>
        <w:rPr>
          <w:rFonts w:ascii="Arial" w:hAnsi="Arial"/>
          <w:noProof w:val="0"/>
          <w:rtl/>
        </w:rPr>
        <w:t>בתוך כך אוסיף, כי מהראיות שהוצגו בפניי, ובראשן שמע סרטוני מצלמות הגוף של השוטרים והעדויות של השוטרים עצמם בזמן אמת (כפי שתועדו בדוחות הפעולה) ובחקירתם בבית המשפט, עולה כי רעש המוסיקה שנשמע מביתו של התובע היה בהחלט רעש חריג ובלתי סביר באופן אשר עשוי היה להפריע (והפריע בפועל) לשכניו של התובע, כך שאני סבור שלשוטרים היתה סמכות חוקית לפעול להפסקת הרעש על אף שמדובר היה כאמור בערב יום ירושלים, בהתאם לסמכותם על פי ס' 2 לחוק למניעת מפגעים. בהקשר זה אזכיר כי על אף שהתובע חלק על כך שנשמע רעש חזק ובלתי סביר מביתו (ראה למשל בעמ' 9 ש.7-12 ובש. 20-23 לפרוטוקול) הרי שלא הובאה מצדו כל ראיה אובייקטיבית, לרבות באמצעות מדידה של מד דציבלים, אשר היה ביכולתה לסתור את התרשמות</w:t>
      </w:r>
      <w:r w:rsidR="00F43452">
        <w:rPr>
          <w:rFonts w:ascii="Arial" w:hAnsi="Arial"/>
          <w:noProof w:val="0"/>
          <w:rtl/>
        </w:rPr>
        <w:t xml:space="preserve"> </w:t>
      </w:r>
      <w:r>
        <w:rPr>
          <w:rFonts w:ascii="Arial" w:hAnsi="Arial"/>
          <w:noProof w:val="0"/>
          <w:rtl/>
        </w:rPr>
        <w:t>השוטרים במקום (ראה לעניין זה: ת"ק (פ"ת) 6674-09-</w:t>
      </w:r>
      <w:r>
        <w:rPr>
          <w:rFonts w:ascii="Arial" w:hAnsi="Arial"/>
          <w:noProof w:val="0"/>
          <w:rtl/>
        </w:rPr>
        <w:lastRenderedPageBreak/>
        <w:t xml:space="preserve">16 </w:t>
      </w:r>
      <w:r>
        <w:rPr>
          <w:rFonts w:ascii="Arial" w:hAnsi="Arial"/>
          <w:b/>
          <w:bCs/>
          <w:noProof w:val="0"/>
          <w:rtl/>
        </w:rPr>
        <w:t>דניאל מלמד נגד משטרת ישראל תחנת ראש העין</w:t>
      </w:r>
      <w:r>
        <w:rPr>
          <w:rFonts w:ascii="Arial" w:hAnsi="Arial"/>
          <w:noProof w:val="0"/>
          <w:rtl/>
        </w:rPr>
        <w:t xml:space="preserve"> (12.2.17)). בהקשר זה אבהיר, כי נוכח העובדה שהשוטרים אשר הגיעו למקום התרשמו באופן ישיר מעוצמת הרעש החריגה שנשמעה מביתו של התובע, אין כלל משמעות לשאלה אם במוקד המשטרה התקבלה תלונה אחת או יותר אודות הרעש הנובע מביתו של התובע, וממילא אין יסוד לטענת התובע, אשר נשמעה לראשונה בסיכומיו, לפיה יש להניח כי מדובר היה בתלונת שווא של שכנים אשר הפריעה להם העובדה כי חבריו של התובע תפסו להם מקומות חנייה ברחוב.</w:t>
      </w:r>
    </w:p>
    <w:p w:rsidR="006E71AC" w:rsidRDefault="006E71AC" w:rsidP="007F382E">
      <w:pPr>
        <w:pStyle w:val="ad"/>
        <w:numPr>
          <w:ilvl w:val="0"/>
          <w:numId w:val="2"/>
        </w:numPr>
        <w:spacing w:after="240" w:line="360" w:lineRule="auto"/>
        <w:ind w:left="714" w:hanging="487"/>
        <w:contextualSpacing w:val="0"/>
        <w:jc w:val="both"/>
        <w:rPr>
          <w:rFonts w:ascii="Arial" w:hAnsi="Arial"/>
          <w:noProof w:val="0"/>
        </w:rPr>
      </w:pPr>
      <w:r>
        <w:rPr>
          <w:rFonts w:ascii="Arial" w:hAnsi="Arial"/>
          <w:noProof w:val="0"/>
          <w:rtl/>
        </w:rPr>
        <w:t>באשר לטענות התובע בדבר כשלים שנפלו, כביכול, במעשי השוטרים בכך שהם הפרו את הוראות נוהל הטיפול במטרדי רעש של המשטרה (צורף כ</w:t>
      </w:r>
      <w:r>
        <w:rPr>
          <w:rFonts w:ascii="Arial" w:hAnsi="Arial"/>
          <w:b/>
          <w:bCs/>
          <w:noProof w:val="0"/>
          <w:rtl/>
        </w:rPr>
        <w:t>נספח ב'</w:t>
      </w:r>
      <w:r>
        <w:rPr>
          <w:rFonts w:ascii="Arial" w:hAnsi="Arial"/>
          <w:noProof w:val="0"/>
          <w:rtl/>
        </w:rPr>
        <w:t xml:space="preserve"> לכתב ההגנה), אבהיר כי לא מצאתי ממש בטענה זו. מעבר לעובדה כי את התנהלות השוטרים יש לבחון, בראש ובראשונה, בהתאם להוראות הדין, היינו החוק ופסיקת בתי המשפט ולא מצאתי, כאמור, כי נפל פגם במעשיהם על פי אלו, הרי שבחינת התנהלות השוטרים אל מול הוראות הנוהל האמור מעלה כי לא הוכח על ידי התובע שהשוטרים לא פעלו בניגוד להוראותיו. כך, הובהר בעדויות השוטרים כי ביום ירושלים, הם אינם מטפלים בתלונות אודות "</w:t>
      </w:r>
      <w:r>
        <w:rPr>
          <w:rFonts w:ascii="Arial" w:hAnsi="Arial"/>
          <w:b/>
          <w:bCs/>
          <w:noProof w:val="0"/>
          <w:rtl/>
        </w:rPr>
        <w:t>הפרעות מנוחה</w:t>
      </w:r>
      <w:r>
        <w:rPr>
          <w:rFonts w:ascii="Arial" w:hAnsi="Arial"/>
          <w:noProof w:val="0"/>
          <w:rtl/>
        </w:rPr>
        <w:t>" (לפי ס' ה' בעמ' 5 לנוהל) אלא אך בתלונות אודות "</w:t>
      </w:r>
      <w:r>
        <w:rPr>
          <w:rFonts w:ascii="Arial" w:hAnsi="Arial"/>
          <w:b/>
          <w:bCs/>
          <w:noProof w:val="0"/>
          <w:rtl/>
        </w:rPr>
        <w:t>רעש חזק</w:t>
      </w:r>
      <w:r>
        <w:rPr>
          <w:rFonts w:ascii="Arial" w:hAnsi="Arial"/>
          <w:noProof w:val="0"/>
          <w:rtl/>
        </w:rPr>
        <w:t>" (לפי ס' ו' בעמ' 6-7 לנוהל, וראה עדות הנתבעת 1 בעמ' 15 .ש 27-30 לפרוטוקול). בהתאם לנוהל הטיפול ברעש חזק, נדרשים השוטרים להתרשם בעצמם מקיומו של רעש חזק (ס' ו.1. לנוהל); לפנות למקים הרעש ולדרוש ממנו להפסיק את ההפרעה על ידי הפסקת הרעש או הנמכתו (ס' ו.2. לנוהל) ובמקרים בהם מסרב מקים הרעש להישמע להוראות השוטר, רשאים השוטרים לעכב את מקים הרעש לחקירה בתחנה ולתפוס כמוצג את מקור הרעש (ס' ו.4. לנוהל). נוהל הטיפול במפגע "רעש חזק" אינו מחייב קיומן של "</w:t>
      </w:r>
      <w:r>
        <w:rPr>
          <w:rFonts w:ascii="Arial" w:hAnsi="Arial"/>
          <w:b/>
          <w:bCs/>
          <w:noProof w:val="0"/>
          <w:rtl/>
        </w:rPr>
        <w:t>נסיבות קיצוניות ומתלוננים רבים</w:t>
      </w:r>
      <w:r>
        <w:rPr>
          <w:rFonts w:ascii="Arial" w:hAnsi="Arial"/>
          <w:noProof w:val="0"/>
          <w:rtl/>
        </w:rPr>
        <w:t xml:space="preserve">" לצורך הפסקת הרעש – כפי שנדרש על פי הנוהל ביחס לעבירות של "הפרעת מנוחה", כך שגם אם תמצא לומר שבנסיבות עניינו לא הוכח קיומן של "נסיבות קיצוניות ומתלוננים רבים" (וכך סברה הנתבעת 1 שארע – בעמ' 16 ש.1-7), הרי שלא נפל כל דופי בהתנהלות השוטרים באירוע בו טיפלו, לרבות בכך שעיכבו את התובע לחקירה במשטרה ותפסו חלק מאמצעי השמע שאפשר את השמעת המוסיקה ברעש חזק. </w:t>
      </w:r>
    </w:p>
    <w:p w:rsidR="006E71AC" w:rsidRDefault="006E71AC" w:rsidP="007F382E">
      <w:pPr>
        <w:pStyle w:val="ad"/>
        <w:numPr>
          <w:ilvl w:val="0"/>
          <w:numId w:val="2"/>
        </w:numPr>
        <w:spacing w:after="240" w:line="360" w:lineRule="auto"/>
        <w:ind w:left="714" w:hanging="487"/>
        <w:contextualSpacing w:val="0"/>
        <w:jc w:val="both"/>
        <w:rPr>
          <w:rFonts w:ascii="Arial" w:hAnsi="Arial"/>
          <w:noProof w:val="0"/>
        </w:rPr>
      </w:pPr>
      <w:r>
        <w:rPr>
          <w:rFonts w:ascii="Arial" w:hAnsi="Arial"/>
          <w:noProof w:val="0"/>
          <w:rtl/>
        </w:rPr>
        <w:lastRenderedPageBreak/>
        <w:t xml:space="preserve">בשולי דברים אלה אוסיף כי בחינת התנהלות השוטרים באירוע, כפי שניתן להתרשם, כאמור, מצפייה במצלמות הגוף של השוטרים, אינה תומכת בטענות התובע לפיהן השוטרים נהגו כלפיו בבוטות ובחוסר כבוד באופן אשר פגע בשמו הטוב, בתדמיתו ואף גרמו לו עוגמת נפש מרובה. על אף שמדובר ללא ספק באירוע "לא נעים" אשר החל במסיבה שמחה והסתיים במפח נפש של ממש, איני סבור כי נכון להפנות אצבע מאשימה כלפי השוטרים באירוע, אשר נענו לקריאה בדבר מפגע רעש חריג וניכר שהתנהלו באופן מקצועי וענייני, תוך קיום הוראות הדין והנוהל המשטרתי כאמור, כאשר הם נאלצו לקיים עם התובע "דין ודברים" ממושך, על פני כ-15 דק' תמימות, בניסיון לשכנע אותו להפסיק את מטרד הרעש שייצר – אשר הוביל, כאמור, לתלונה מצד שכניו. אי-הנעימות שנוצרה באירוע זה יכולה הייתה להימנע לו היה התובע נשמע להוראות השוטרים, מתחייב להנמיך את המוסיקה הרועשת ללא כחל ושרק ונמנע מלנסות להוכיח את השוטרים בסברתו, המוטעית כאמור, כי ביום ירושלים לא חלה עליו מגבלה של השמעת רעש. על כך זאת יש להוסיף את מעשי התובע אשר הובילו לחקירתו בחשד לביצוע עבירה של איומים כלפי הנתבעת 1. מדוח הפעולה שערכה הנתבעת 1 ומעדותה בבית המשפט, עולה כי התובע התבטא כלפיה בביטויים העולים כדי ביצוע, לכאורה, של עבירת איומים, תוך שהדגיש כי ביכולתו להביא להפסקת העסקתה של הנתבעת 1 במשטרת ישראל (ר' למשל בעמ' 11 ש.22-25 לפרוטוקול ובעמ' 12 ש. 7-10 לפרוטוקול). מכאן, שגם הוספת פרטים אלה לדוח הפעולה שנערך על ידי הנתבעת 1 והחשדת התובע בחקירתו בביצוע, בין היתר, של עבירת איומים (ר' ת/1) נעשו כדין. </w:t>
      </w:r>
    </w:p>
    <w:p w:rsidR="006E71AC" w:rsidRDefault="006E71AC" w:rsidP="007F382E">
      <w:pPr>
        <w:pStyle w:val="ad"/>
        <w:numPr>
          <w:ilvl w:val="0"/>
          <w:numId w:val="2"/>
        </w:numPr>
        <w:spacing w:after="240" w:line="360" w:lineRule="auto"/>
        <w:ind w:left="714" w:hanging="487"/>
        <w:contextualSpacing w:val="0"/>
        <w:jc w:val="both"/>
        <w:rPr>
          <w:rFonts w:ascii="Arial" w:hAnsi="Arial"/>
          <w:noProof w:val="0"/>
          <w:rtl/>
        </w:rPr>
      </w:pPr>
      <w:r>
        <w:rPr>
          <w:rFonts w:ascii="Arial" w:hAnsi="Arial"/>
          <w:noProof w:val="0"/>
          <w:rtl/>
        </w:rPr>
        <w:t>סיכומם של דברים – התובע לא הוכיח תביעתו ובכך לא הוכיח כי הנתבעת פעלה בניגוד לדין או לנוהל בטיפולה באירוע שהתרחש ביום 21.5.20 ומכאן שאין מקום לחייב את הנתבעת לפצות את התובע בגין הנזקים להם טען בתביעתו.</w:t>
      </w:r>
    </w:p>
    <w:p w:rsidR="006E71AC" w:rsidRDefault="006E71AC" w:rsidP="006E71AC">
      <w:pPr>
        <w:pStyle w:val="ad"/>
        <w:spacing w:after="240" w:line="360" w:lineRule="auto"/>
        <w:ind w:left="714"/>
        <w:jc w:val="both"/>
        <w:rPr>
          <w:rFonts w:ascii="Arial" w:hAnsi="Arial"/>
          <w:b/>
          <w:bCs/>
          <w:noProof w:val="0"/>
          <w:u w:val="single"/>
        </w:rPr>
      </w:pPr>
      <w:r>
        <w:rPr>
          <w:rFonts w:ascii="Arial" w:hAnsi="Arial"/>
          <w:b/>
          <w:bCs/>
          <w:noProof w:val="0"/>
          <w:u w:val="single"/>
          <w:rtl/>
        </w:rPr>
        <w:t>סוף דבר</w:t>
      </w:r>
    </w:p>
    <w:p w:rsidR="006E71AC" w:rsidRDefault="006E71AC" w:rsidP="007F382E">
      <w:pPr>
        <w:pStyle w:val="ad"/>
        <w:numPr>
          <w:ilvl w:val="0"/>
          <w:numId w:val="2"/>
        </w:numPr>
        <w:spacing w:after="240" w:line="360" w:lineRule="auto"/>
        <w:ind w:left="714" w:hanging="487"/>
        <w:contextualSpacing w:val="0"/>
        <w:jc w:val="both"/>
        <w:rPr>
          <w:rFonts w:ascii="Arial" w:hAnsi="Arial"/>
          <w:noProof w:val="0"/>
        </w:rPr>
      </w:pPr>
      <w:r>
        <w:rPr>
          <w:rFonts w:ascii="Arial" w:hAnsi="Arial"/>
          <w:noProof w:val="0"/>
          <w:rtl/>
        </w:rPr>
        <w:t>לנוכח כל האמור</w:t>
      </w:r>
      <w:r w:rsidR="00F43452">
        <w:rPr>
          <w:rFonts w:ascii="Arial" w:hAnsi="Arial"/>
          <w:noProof w:val="0"/>
          <w:rtl/>
        </w:rPr>
        <w:t xml:space="preserve"> </w:t>
      </w:r>
      <w:r>
        <w:rPr>
          <w:rFonts w:ascii="Arial" w:hAnsi="Arial"/>
          <w:noProof w:val="0"/>
          <w:rtl/>
        </w:rPr>
        <w:t>- אני דוחה את תביעת התובע.</w:t>
      </w:r>
    </w:p>
    <w:p w:rsidR="006E71AC" w:rsidRDefault="006E71AC" w:rsidP="007F382E">
      <w:pPr>
        <w:pStyle w:val="ad"/>
        <w:numPr>
          <w:ilvl w:val="0"/>
          <w:numId w:val="2"/>
        </w:numPr>
        <w:spacing w:after="240" w:line="360" w:lineRule="auto"/>
        <w:ind w:left="714" w:hanging="487"/>
        <w:contextualSpacing w:val="0"/>
        <w:jc w:val="both"/>
        <w:rPr>
          <w:rFonts w:ascii="Arial" w:hAnsi="Arial"/>
          <w:noProof w:val="0"/>
        </w:rPr>
      </w:pPr>
      <w:r>
        <w:rPr>
          <w:rFonts w:ascii="Arial" w:hAnsi="Arial"/>
          <w:noProof w:val="0"/>
          <w:rtl/>
        </w:rPr>
        <w:lastRenderedPageBreak/>
        <w:t>לנוכח התוצאה אליה הגעתי, ובשים לב לעובדה כי התובע הגיש תביעתו נגד השוטרים שפעלו באירוע באופן אישי (בגין התנגדותו להכרה בהודעת החסינות כבר חויב על ידי בית המשפט בתשלום הוצאות, הגם שבסכום סמלי של 600 ש"ח) אני מחייב את התובע לשלם לנתבעת סך של 5,000 ש"ח בגין הוצאותיה בהליך, וזאת בתוך 30 ימים מהיום.</w:t>
      </w:r>
    </w:p>
    <w:p w:rsidR="00694556" w:rsidRPr="006E71AC" w:rsidRDefault="00694556">
      <w:pPr>
        <w:spacing w:line="360" w:lineRule="auto"/>
        <w:jc w:val="both"/>
        <w:rPr>
          <w:rFonts w:ascii="Arial" w:hAnsi="Arial"/>
          <w:noProof w:val="0"/>
          <w:rtl/>
        </w:rPr>
      </w:pPr>
    </w:p>
    <w:p w:rsidR="00694556" w:rsidRDefault="0043502B" w:rsidP="00860102">
      <w:pPr>
        <w:spacing w:line="360" w:lineRule="auto"/>
        <w:jc w:val="both"/>
        <w:rPr>
          <w:rFonts w:ascii="Arial" w:hAnsi="Arial"/>
          <w:noProof w:val="0"/>
          <w:rtl/>
        </w:rPr>
      </w:pPr>
      <w:r>
        <w:rPr>
          <w:rFonts w:ascii="Arial" w:hAnsi="Arial"/>
          <w:noProof w:val="0"/>
          <w:rtl/>
        </w:rPr>
        <w:t>נית</w:t>
      </w:r>
      <w:r w:rsidR="00860102">
        <w:rPr>
          <w:rFonts w:ascii="Arial" w:hAnsi="Arial" w:hint="cs"/>
          <w:noProof w:val="0"/>
          <w:rtl/>
        </w:rPr>
        <w:t>ן</w:t>
      </w:r>
      <w:r w:rsidR="00005C8B">
        <w:rPr>
          <w:rFonts w:ascii="Arial" w:hAnsi="Arial"/>
          <w:noProof w:val="0"/>
          <w:rtl/>
        </w:rPr>
        <w:t xml:space="preserve"> היום, </w:t>
      </w:r>
      <w:sdt>
        <w:sdtPr>
          <w:rPr>
            <w:rtl/>
          </w:rPr>
          <w:alias w:val="1455"/>
          <w:tag w:val="1455"/>
          <w:id w:val="1666048407"/>
          <w:text w:multiLine="1"/>
        </w:sdtPr>
        <w:sdtEndPr/>
        <w:sdtContent>
          <w:r>
            <w:rPr>
              <w:rFonts w:ascii="Arial" w:hAnsi="Arial"/>
              <w:noProof w:val="0"/>
              <w:rtl/>
            </w:rPr>
            <w:t>א' שבט תשפ"ג</w:t>
          </w:r>
        </w:sdtContent>
      </w:sdt>
      <w:r w:rsidR="00005C8B">
        <w:rPr>
          <w:rFonts w:ascii="Arial" w:hAnsi="Arial"/>
          <w:noProof w:val="0"/>
          <w:rtl/>
        </w:rPr>
        <w:t xml:space="preserve">, </w:t>
      </w:r>
      <w:sdt>
        <w:sdtPr>
          <w:rPr>
            <w:rtl/>
          </w:rPr>
          <w:alias w:val="1456"/>
          <w:tag w:val="1456"/>
          <w:id w:val="-1186288958"/>
          <w:text w:multiLine="1"/>
        </w:sdtPr>
        <w:sdtEndPr/>
        <w:sdtContent>
          <w:r>
            <w:rPr>
              <w:rFonts w:ascii="Arial" w:hAnsi="Arial"/>
              <w:noProof w:val="0"/>
              <w:rtl/>
            </w:rPr>
            <w:t>23 ינואר 2023</w:t>
          </w:r>
        </w:sdtContent>
      </w:sdt>
      <w:r w:rsidR="00005C8B">
        <w:rPr>
          <w:rFonts w:ascii="Arial" w:hAnsi="Arial"/>
          <w:noProof w:val="0"/>
          <w:rtl/>
        </w:rPr>
        <w:t>, בהעדר הצדדים.</w:t>
      </w:r>
    </w:p>
    <w:p w:rsidR="00C43648" w:rsidRDefault="00954815" w:rsidP="00BD6531">
      <w:pPr>
        <w:tabs>
          <w:tab w:val="left" w:pos="2553"/>
        </w:tabs>
        <w:ind w:left="5040"/>
        <w:rPr>
          <w:rtl/>
        </w:rPr>
      </w:pPr>
      <w:sdt>
        <w:sdtPr>
          <w:rPr>
            <w:rFonts w:hint="cs"/>
            <w:rtl/>
          </w:rPr>
          <w:alias w:val="2045"/>
          <w:tag w:val="2045"/>
          <w:id w:val="740689340"/>
          <w:placeholder>
            <w:docPart w:val="E460D38E05664FF79D4EFF282EF8EC99"/>
          </w:placeholder>
          <w:showingPlcHdr/>
          <w:text w:multiLine="1"/>
        </w:sdtPr>
        <w:sdtEndPr/>
        <w:sdtContent>
          <w:r w:rsidR="00C43648">
            <w:rPr>
              <w:rFonts w:hint="cs"/>
              <w:rtl/>
            </w:rPr>
            <w:t xml:space="preserve">     </w:t>
          </w:r>
        </w:sdtContent>
      </w:sdt>
    </w:p>
    <w:p w:rsidR="00694556" w:rsidRDefault="00BD6531" w:rsidP="00BD6531">
      <w:pPr>
        <w:tabs>
          <w:tab w:val="left" w:pos="2553"/>
        </w:tabs>
        <w:rPr>
          <w:rFonts w:ascii="Arial" w:hAnsi="Arial"/>
          <w:noProof w:val="0"/>
          <w:rtl/>
        </w:rPr>
      </w:pPr>
      <w:r>
        <w:rPr>
          <w:rFonts w:hint="cs"/>
          <w:rtl/>
        </w:rPr>
        <w:tab/>
      </w:r>
      <w:r>
        <w:rPr>
          <w:rFonts w:hint="cs"/>
          <w:rtl/>
        </w:rPr>
        <w:tab/>
      </w:r>
      <w:r>
        <w:rPr>
          <w:rFonts w:hint="cs"/>
          <w:rtl/>
        </w:rPr>
        <w:tab/>
      </w:r>
      <w:r>
        <w:rPr>
          <w:rFonts w:hint="cs"/>
          <w:rtl/>
        </w:rPr>
        <w:tab/>
        <w:t xml:space="preserve">        </w:t>
      </w:r>
      <w:sdt>
        <w:sdtPr>
          <w:rPr>
            <w:rtl/>
          </w:rPr>
          <w:alias w:val="1237"/>
          <w:tag w:val="1237"/>
          <w:id w:val="1177927602"/>
          <w:text w:multiLine="1"/>
        </w:sdtPr>
        <w:sdtEndPr/>
        <w:sdtContent>
          <w:r w:rsidR="00005C8B">
            <w:rPr>
              <w:rFonts w:ascii="Arial" w:hAnsi="Arial"/>
              <w:noProof w:val="0"/>
              <w:rtl/>
            </w:rPr>
            <w:t>חתימה</w:t>
          </w:r>
        </w:sdtContent>
      </w:sdt>
    </w:p>
    <w:sectPr w:rsidR="00694556" w:rsidSect="00891F42">
      <w:headerReference w:type="default" r:id="rId10"/>
      <w:footerReference w:type="default" r:id="rId11"/>
      <w:pgSz w:w="11907" w:h="16840" w:code="9"/>
      <w:pgMar w:top="1440" w:right="1800" w:bottom="1440" w:left="1800" w:header="720" w:footer="510" w:gutter="0"/>
      <w:lnNumType w:countBy="1"/>
      <w:cols w:space="720"/>
      <w:rtlGutter/>
      <w:docGrid w:linePitch="360"/>
    </w:sectPr>
  </w:body>
</w:document>
</file>

<file path=word/customizations.xml><?xml version="1.0" encoding="utf-8"?>
<wne:tcg xmlns:r="http://schemas.openxmlformats.org/officeDocument/2006/relationships" xmlns:wne="http://schemas.microsoft.com/office/word/2006/wordml">
  <wne:keymaps>
    <wne:keymap wne:kcmPrimary="0072">
      <wne:macro wne:macroName="PROJECT.MODULE1.CONTROLWDKEYF3A"/>
    </wne:keymap>
    <wne:keymap wne:kcmPrimary="0073">
      <wne:macro wne:macroName="PROJECT.MODULE1.CONTROLWDKEYF4A"/>
    </wne:keymap>
    <wne:keymap wne:kcmPrimary="0431">
      <wne:macro wne:macroName="PROJECT.MODULE1.CONTROLWDKEY1"/>
    </wne:keymap>
    <wne:keymap wne:kcmPrimary="0432">
      <wne:macro wne:macroName="PROJECT.MODULE1.CONTROLWDKEY2"/>
    </wne:keymap>
    <wne:keymap wne:kcmPrimary="0433">
      <wne:macro wne:macroName="PROJECT.MODULE1.CONTROLWDKEY3"/>
    </wne:keymap>
    <wne:keymap wne:kcmPrimary="0434">
      <wne:macro wne:macroName="PROJECT.MODULE1.CONTROLWDKEY4"/>
    </wne:keymap>
    <wne:keymap wne:kcmPrimary="0435">
      <wne:macro wne:macroName="PROJECT.MODULE1.CONTROLWDKEY5"/>
    </wne:keymap>
    <wne:keymap wne:kcmPrimary="0436">
      <wne:macro wne:macroName="PROJECT.MODULE1.CONTROLWDKEY6"/>
    </wne:keymap>
    <wne:keymap wne:kcmPrimary="0437">
      <wne:macro wne:macroName="PROJECT.MODULE1.CONTROLWDKEY7"/>
    </wne:keymap>
    <wne:keymap wne:kcmPrimary="0441">
      <wne:macro wne:macroName="PROJECT.MODULE1.CONTROLWDKEYA"/>
    </wne:keymap>
    <wne:keymap wne:kcmPrimary="0442">
      <wne:macro wne:macroName="PROJECT.MODULE1.CONTROLWDKEYB"/>
    </wne:keymap>
    <wne:keymap wne:kcmPrimary="0443">
      <wne:macro wne:macroName="PROJECT.MODULE1.CONTROLWDKEYC"/>
    </wne:keymap>
    <wne:keymap wne:kcmPrimary="0444">
      <wne:macro wne:macroName="PROJECT.MODULE1.CONTROLWDKEYD"/>
    </wne:keymap>
    <wne:keymap wne:kcmPrimary="0445">
      <wne:macro wne:macroName="PROJECT.MODULE1.CONTROLWDKEYE"/>
    </wne:keymap>
    <wne:keymap wne:kcmPrimary="0446">
      <wne:macro wne:macroName="PROJECT.MODULE1.CONTROLWDKEYF"/>
    </wne:keymap>
    <wne:keymap wne:kcmPrimary="0447">
      <wne:macro wne:macroName="PROJECT.MODULE1.CONTROLWDKEYG"/>
    </wne:keymap>
    <wne:keymap wne:kcmPrimary="0448">
      <wne:macro wne:macroName="PROJECT.MODULE1.CONTROLWDKEYH"/>
    </wne:keymap>
    <wne:keymap wne:kcmPrimary="044A">
      <wne:macro wne:macroName="PROJECT.MODULE1.CONTROLWDKEYJ"/>
    </wne:keymap>
    <wne:keymap wne:kcmPrimary="044B">
      <wne:macro wne:macroName="PROJECT.MODULE1.CONTROLWDKEYK"/>
    </wne:keymap>
    <wne:keymap wne:kcmPrimary="044C">
      <wne:macro wne:macroName="PROJECT.MODULE1.CONTROLWDKEYL"/>
    </wne:keymap>
    <wne:keymap wne:kcmPrimary="044D">
      <wne:macro wne:macroName="PROJECT.MODULE1.CONTROLWDKEYM"/>
    </wne:keymap>
    <wne:keymap wne:kcmPrimary="044E">
      <wne:macro wne:macroName="PROJECT.MODULE1.CONTROLWDKEYN"/>
    </wne:keymap>
    <wne:keymap wne:kcmPrimary="0450">
      <wne:macro wne:macroName="PROJECT.MODULE1.CONTROLWDKEYP"/>
    </wne:keymap>
    <wne:keymap wne:kcmPrimary="0451">
      <wne:macro wne:macroName="PROJECT.MODULE1.CONTROLWDKEYQ"/>
    </wne:keymap>
    <wne:keymap wne:kcmPrimary="0452">
      <wne:macro wne:macroName="PROJECT.MODULE1.CONTROLWDKEYR"/>
    </wne:keymap>
    <wne:keymap wne:kcmPrimary="0453">
      <wne:macro wne:macroName="PROJECT.MODULE1.CONTROLWDKEYS"/>
    </wne:keymap>
    <wne:keymap wne:kcmPrimary="0454">
      <wne:macro wne:macroName="PROJECT.MODULE1.CONTROLWDKEYT"/>
    </wne:keymap>
    <wne:keymap wne:kcmPrimary="0455">
      <wne:macro wne:macroName="PROJECT.MODULE1.CONTROLWDKEYU"/>
    </wne:keymap>
    <wne:keymap wne:kcmPrimary="0456">
      <wne:macro wne:macroName="PROJECT.MODULE1.CONTROLWDKEYV"/>
    </wne:keymap>
    <wne:keymap wne:kcmPrimary="0457">
      <wne:macro wne:macroName="PROJECT.MODULE1.CONTROLWDKEYW"/>
    </wne:keymap>
    <wne:keymap wne:kcmPrimary="0458">
      <wne:macro wne:macroName="PROJECT.MODULE1.CONTROLWDKEYX"/>
    </wne:keymap>
    <wne:keymap wne:kcmPrimary="0459">
      <wne:macro wne:macroName="PROJECT.MODULE1.CONTROLWDKEYY"/>
    </wne:keymap>
    <wne:keymap wne:kcmPrimary="045A">
      <wne:macro wne:macroName="PROJECT.MODULE1.CONTROLWDKEYZ"/>
    </wne:keymap>
    <wne:keymap wne:kcmPrimary="0470">
      <wne:macro wne:macroName="PROJECT.MODULE1.CONTROLWDKEYF1"/>
    </wne:keymap>
    <wne:keymap wne:kcmPrimary="0471">
      <wne:macro wne:macroName="PROJECT.MODULE1.CONTROLWDKEYF2"/>
    </wne:keymap>
    <wne:keymap wne:kcmPrimary="0474">
      <wne:macro wne:macroName="PROJECT.MODULE1.CONTROLWDKEYF5"/>
    </wne:keymap>
    <wne:keymap wne:kcmPrimary="0475">
      <wne:macro wne:macroName="PROJECT.MODULE1.CONTROLWDKEYF6"/>
    </wne:keymap>
    <wne:keymap wne:kcmPrimary="0476">
      <wne:macro wne:macroName="PROJECT.MODULE1.CONTROLWDKEYF7"/>
    </wne:keymap>
    <wne:keymap wne:kcmPrimary="0478">
      <wne:macro wne:macroName="PROJECT.MODULE1.CONTROLWDKEYF9"/>
    </wne:keymap>
  </wne:keymaps>
  <wne:toolbars>
    <wne:toolbarData r:id="rId1"/>
  </wne:toolbars>
</wne:tcg>
</file>

<file path=word/endnotes.xml><?xml version="1.0" encoding="utf-8"?>
<w:end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rsidR="00954815" w:rsidRDefault="00954815">
      <w:r>
        <w:separator/>
      </w:r>
    </w:p>
  </w:endnote>
  <w:endnote w:type="continuationSeparator" w:id="0">
    <w:p w:rsidR="00954815" w:rsidRDefault="00954815">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Times New Roman">
    <w:panose1 w:val="02020603050405020304"/>
    <w:charset w:val="00"/>
    <w:family w:val="roman"/>
    <w:pitch w:val="variable"/>
    <w:sig w:usb0="E0002EFF" w:usb1="C000785B" w:usb2="00000009" w:usb3="00000000" w:csb0="000001FF" w:csb1="00000000"/>
  </w:font>
  <w:font w:name="David">
    <w:altName w:val="Malgun Gothic Semilight"/>
    <w:charset w:val="00"/>
    <w:family w:val="swiss"/>
    <w:pitch w:val="variable"/>
    <w:sig w:usb0="00000000" w:usb1="00000000" w:usb2="00000000" w:usb3="00000000" w:csb0="00000021" w:csb1="00000000"/>
  </w:font>
  <w:font w:name="Narkisim">
    <w:altName w:val="Malgun Gothic Semilight"/>
    <w:charset w:val="00"/>
    <w:family w:val="swiss"/>
    <w:pitch w:val="variable"/>
    <w:sig w:usb0="00000000" w:usb1="00000000" w:usb2="00000000" w:usb3="00000000" w:csb0="00000021" w:csb1="00000000"/>
  </w:font>
  <w:font w:name="Tahoma">
    <w:panose1 w:val="020B0604030504040204"/>
    <w:charset w:val="00"/>
    <w:family w:val="swiss"/>
    <w:pitch w:val="variable"/>
    <w:sig w:usb0="E1002EFF" w:usb1="C000605B" w:usb2="00000029" w:usb3="00000000" w:csb0="000101FF" w:csb1="00000000"/>
  </w:font>
  <w:font w:name="Arial">
    <w:panose1 w:val="020B0604020202020204"/>
    <w:charset w:val="00"/>
    <w:family w:val="swiss"/>
    <w:pitch w:val="variable"/>
    <w:sig w:usb0="E0002EFF" w:usb1="C000785B" w:usb2="00000009" w:usb3="00000000" w:csb0="000001FF" w:csb1="00000000"/>
  </w:font>
  <w:font w:name="FrankRuehl">
    <w:altName w:val="Times New Roman"/>
    <w:charset w:val="00"/>
    <w:family w:val="swiss"/>
    <w:pitch w:val="variable"/>
    <w:sig w:usb0="00000000" w:usb1="00000000" w:usb2="00000000" w:usb3="00000000" w:csb0="00000021" w:csb1="00000000"/>
  </w:font>
  <w:font w:name="Cambria">
    <w:panose1 w:val="02040503050406030204"/>
    <w:charset w:val="00"/>
    <w:family w:val="roman"/>
    <w:pitch w:val="variable"/>
    <w:sig w:usb0="E00006FF" w:usb1="420024FF" w:usb2="02000000" w:usb3="00000000" w:csb0="0000019F" w:csb1="00000000"/>
  </w:font>
  <w:font w:name="Calibri">
    <w:panose1 w:val="020F0502020204030204"/>
    <w:charset w:val="00"/>
    <w:family w:val="swiss"/>
    <w:pitch w:val="variable"/>
    <w:sig w:usb0="E4002E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694556" w:rsidRPr="004E6E3C" w:rsidRDefault="000C3B60">
    <w:pPr>
      <w:pStyle w:val="a4"/>
      <w:jc w:val="center"/>
      <w:rPr>
        <w:rStyle w:val="ab"/>
      </w:rPr>
    </w:pPr>
    <w:r w:rsidRPr="004E6E3C">
      <w:rPr>
        <w:rStyle w:val="ab"/>
        <w:rFonts w:cs="Times New Roman"/>
      </w:rPr>
      <w:fldChar w:fldCharType="begin"/>
    </w:r>
    <w:r w:rsidR="00005C8B" w:rsidRPr="004E6E3C">
      <w:rPr>
        <w:rStyle w:val="ab"/>
        <w:rFonts w:cs="Times New Roman"/>
      </w:rPr>
      <w:instrText xml:space="preserve"> PAGE </w:instrText>
    </w:r>
    <w:r w:rsidRPr="004E6E3C">
      <w:rPr>
        <w:rStyle w:val="ab"/>
        <w:rFonts w:cs="Times New Roman"/>
      </w:rPr>
      <w:fldChar w:fldCharType="separate"/>
    </w:r>
    <w:r w:rsidR="00E2663E">
      <w:rPr>
        <w:rStyle w:val="ab"/>
        <w:rFonts w:cs="Times New Roman"/>
        <w:rtl/>
      </w:rPr>
      <w:t>1</w:t>
    </w:r>
    <w:r w:rsidRPr="004E6E3C">
      <w:rPr>
        <w:rStyle w:val="ab"/>
        <w:rFonts w:cs="Times New Roman"/>
      </w:rPr>
      <w:fldChar w:fldCharType="end"/>
    </w:r>
    <w:r w:rsidR="00005C8B" w:rsidRPr="004E6E3C">
      <w:rPr>
        <w:rStyle w:val="ab"/>
        <w:rFonts w:hint="cs"/>
        <w:rtl/>
      </w:rPr>
      <w:t xml:space="preserve"> מתוך </w:t>
    </w:r>
    <w:r w:rsidRPr="004E6E3C">
      <w:rPr>
        <w:rStyle w:val="ab"/>
      </w:rPr>
      <w:fldChar w:fldCharType="begin"/>
    </w:r>
    <w:r w:rsidR="00005C8B" w:rsidRPr="004E6E3C">
      <w:rPr>
        <w:rStyle w:val="ab"/>
      </w:rPr>
      <w:instrText xml:space="preserve"> NUMPAGES </w:instrText>
    </w:r>
    <w:r w:rsidRPr="004E6E3C">
      <w:rPr>
        <w:rStyle w:val="ab"/>
      </w:rPr>
      <w:fldChar w:fldCharType="separate"/>
    </w:r>
    <w:r w:rsidR="00E2663E">
      <w:rPr>
        <w:rStyle w:val="ab"/>
        <w:rtl/>
      </w:rPr>
      <w:t>9</w:t>
    </w:r>
    <w:r w:rsidRPr="004E6E3C">
      <w:rPr>
        <w:rStyle w:val="ab"/>
      </w:rPr>
      <w:fldChar w:fldCharType="end"/>
    </w:r>
  </w:p>
</w:ftr>
</file>

<file path=word/footnotes.xml><?xml version="1.0" encoding="utf-8"?>
<w:foot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rsidR="00954815" w:rsidRDefault="00954815">
      <w:r>
        <w:separator/>
      </w:r>
    </w:p>
  </w:footnote>
  <w:footnote w:type="continuationSeparator" w:id="0">
    <w:p w:rsidR="00954815" w:rsidRDefault="00954815">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694556" w:rsidRDefault="00DC1259">
    <w:pPr>
      <w:pStyle w:val="a3"/>
      <w:jc w:val="center"/>
      <w:rPr>
        <w:rFonts w:cs="FrankRuehl"/>
        <w:noProof w:val="0"/>
        <w:sz w:val="28"/>
        <w:szCs w:val="28"/>
        <w:rtl/>
      </w:rPr>
    </w:pPr>
    <w:r>
      <w:rPr>
        <w:rFonts w:cs="FrankRuehl"/>
        <w:sz w:val="28"/>
        <w:szCs w:val="28"/>
      </w:rPr>
      <w:drawing>
        <wp:inline distT="0" distB="0" distL="0" distR="0" wp14:anchorId="2535346B" wp14:editId="0528C5E4">
          <wp:extent cx="374015" cy="469265"/>
          <wp:effectExtent l="0" t="0" r="6985" b="6985"/>
          <wp:docPr id="1" name="Picture 1" descr="ישראל - המנורה -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ישראל - המנורה - 2"/>
                  <pic:cNvPicPr>
                    <a:picLocks noChangeAspect="1" noChangeArrowheads="1"/>
                  </pic:cNvPicPr>
                </pic:nvPicPr>
                <pic:blipFill>
                  <a:blip r:embed="rId1">
                    <a:extLst>
                      <a:ext uri="{28A0092B-C50C-407E-A947-70E740481C1C}">
                        <a14:useLocalDpi xmlns:a14="http://schemas.microsoft.com/office/drawing/2010/main" val="0"/>
                      </a:ext>
                    </a:extLst>
                  </a:blip>
                  <a:srcRect/>
                  <a:stretch>
                    <a:fillRect/>
                  </a:stretch>
                </pic:blipFill>
                <pic:spPr bwMode="auto">
                  <a:xfrm>
                    <a:off x="0" y="0"/>
                    <a:ext cx="374015" cy="469265"/>
                  </a:xfrm>
                  <a:prstGeom prst="rect">
                    <a:avLst/>
                  </a:prstGeom>
                  <a:noFill/>
                  <a:ln>
                    <a:noFill/>
                  </a:ln>
                </pic:spPr>
              </pic:pic>
            </a:graphicData>
          </a:graphic>
        </wp:inline>
      </w:drawing>
    </w:r>
  </w:p>
  <w:tbl>
    <w:tblPr>
      <w:bidiVisual/>
      <w:tblW w:w="0" w:type="auto"/>
      <w:jc w:val="center"/>
      <w:tblLook w:val="0000" w:firstRow="0" w:lastRow="0" w:firstColumn="0" w:lastColumn="0" w:noHBand="0" w:noVBand="0"/>
    </w:tblPr>
    <w:tblGrid>
      <w:gridCol w:w="4811"/>
      <w:gridCol w:w="3496"/>
    </w:tblGrid>
    <w:tr w:rsidR="00694556" w:rsidTr="00686C21">
      <w:trPr>
        <w:trHeight w:hRule="exact" w:val="704"/>
        <w:jc w:val="center"/>
      </w:trPr>
      <w:sdt>
        <w:sdtPr>
          <w:rPr>
            <w:rFonts w:ascii="Tahoma" w:hAnsi="Tahoma"/>
            <w:color w:val="000080"/>
            <w:sz w:val="32"/>
            <w:szCs w:val="32"/>
            <w:rtl/>
          </w:rPr>
          <w:alias w:val="1174"/>
          <w:tag w:val="1174"/>
          <w:id w:val="-1585920285"/>
          <w:text w:multiLine="1"/>
        </w:sdtPr>
        <w:sdtEndPr/>
        <w:sdtContent>
          <w:tc>
            <w:tcPr>
              <w:tcW w:w="8721" w:type="dxa"/>
              <w:gridSpan w:val="2"/>
            </w:tcPr>
            <w:p w:rsidR="00694556" w:rsidRPr="00F038D8" w:rsidRDefault="003D1C8C" w:rsidP="003230C7">
              <w:pPr>
                <w:pStyle w:val="a3"/>
                <w:jc w:val="center"/>
                <w:rPr>
                  <w:rFonts w:ascii="Tahoma" w:hAnsi="Tahoma"/>
                  <w:noProof w:val="0"/>
                  <w:color w:val="000080"/>
                  <w:sz w:val="32"/>
                  <w:szCs w:val="32"/>
                  <w:rtl/>
                </w:rPr>
              </w:pPr>
              <w:r w:rsidRPr="00F038D8">
                <w:rPr>
                  <w:rFonts w:ascii="Tahoma" w:hAnsi="Tahoma"/>
                  <w:color w:val="000080"/>
                  <w:sz w:val="32"/>
                  <w:szCs w:val="32"/>
                  <w:rtl/>
                </w:rPr>
                <w:t>בית משפט השלום בירושלים</w:t>
              </w:r>
            </w:p>
          </w:tc>
        </w:sdtContent>
      </w:sdt>
    </w:tr>
    <w:tr w:rsidR="00694556">
      <w:trPr>
        <w:trHeight w:val="337"/>
        <w:jc w:val="center"/>
      </w:trPr>
      <w:tc>
        <w:tcPr>
          <w:tcW w:w="5047" w:type="dxa"/>
        </w:tcPr>
        <w:p w:rsidR="00694556" w:rsidRDefault="00694556">
          <w:pPr>
            <w:rPr>
              <w:b/>
              <w:bCs/>
              <w:noProof w:val="0"/>
              <w:sz w:val="26"/>
              <w:szCs w:val="26"/>
              <w:rtl/>
            </w:rPr>
          </w:pPr>
        </w:p>
      </w:tc>
      <w:tc>
        <w:tcPr>
          <w:tcW w:w="3674" w:type="dxa"/>
        </w:tcPr>
        <w:p w:rsidR="00694556" w:rsidRDefault="00694556">
          <w:pPr>
            <w:pStyle w:val="a3"/>
            <w:jc w:val="right"/>
            <w:rPr>
              <w:b/>
              <w:bCs/>
              <w:noProof w:val="0"/>
              <w:sz w:val="26"/>
              <w:szCs w:val="26"/>
              <w:rtl/>
            </w:rPr>
          </w:pPr>
        </w:p>
      </w:tc>
    </w:tr>
    <w:tr w:rsidR="00694556">
      <w:trPr>
        <w:trHeight w:val="337"/>
        <w:jc w:val="center"/>
      </w:trPr>
      <w:tc>
        <w:tcPr>
          <w:tcW w:w="8721" w:type="dxa"/>
          <w:gridSpan w:val="2"/>
        </w:tcPr>
        <w:p w:rsidR="007D45E3" w:rsidRDefault="00954815" w:rsidP="007C2453">
          <w:pPr>
            <w:rPr>
              <w:b/>
              <w:bCs/>
              <w:noProof w:val="0"/>
              <w:sz w:val="26"/>
              <w:szCs w:val="26"/>
              <w:rtl/>
            </w:rPr>
          </w:pPr>
          <w:sdt>
            <w:sdtPr>
              <w:rPr>
                <w:rtl/>
              </w:rPr>
              <w:alias w:val="1170"/>
              <w:tag w:val="1170"/>
              <w:id w:val="1066377040"/>
              <w:text w:multiLine="1"/>
            </w:sdtPr>
            <w:sdtEndPr/>
            <w:sdtContent>
              <w:r w:rsidR="00B859C5">
                <w:rPr>
                  <w:b/>
                  <w:bCs/>
                  <w:noProof w:val="0"/>
                  <w:sz w:val="26"/>
                  <w:szCs w:val="26"/>
                  <w:rtl/>
                </w:rPr>
                <w:t>ת"א</w:t>
              </w:r>
            </w:sdtContent>
          </w:sdt>
          <w:r w:rsidR="00005C8B">
            <w:rPr>
              <w:b/>
              <w:bCs/>
              <w:noProof w:val="0"/>
              <w:sz w:val="26"/>
              <w:szCs w:val="26"/>
              <w:rtl/>
            </w:rPr>
            <w:t xml:space="preserve"> </w:t>
          </w:r>
          <w:sdt>
            <w:sdtPr>
              <w:rPr>
                <w:rtl/>
              </w:rPr>
              <w:alias w:val="1171"/>
              <w:tag w:val="1171"/>
              <w:id w:val="257034231"/>
              <w:text w:multiLine="1"/>
            </w:sdtPr>
            <w:sdtEndPr/>
            <w:sdtContent>
              <w:r w:rsidR="00B859C5">
                <w:rPr>
                  <w:b/>
                  <w:bCs/>
                  <w:noProof w:val="0"/>
                  <w:sz w:val="26"/>
                  <w:szCs w:val="26"/>
                  <w:rtl/>
                </w:rPr>
                <w:t>8544-07-20</w:t>
              </w:r>
            </w:sdtContent>
          </w:sdt>
          <w:r w:rsidR="00005C8B">
            <w:rPr>
              <w:b/>
              <w:bCs/>
              <w:noProof w:val="0"/>
              <w:sz w:val="26"/>
              <w:szCs w:val="26"/>
              <w:rtl/>
            </w:rPr>
            <w:t xml:space="preserve"> </w:t>
          </w:r>
          <w:sdt>
            <w:sdtPr>
              <w:rPr>
                <w:b/>
                <w:bCs/>
                <w:noProof w:val="0"/>
                <w:sz w:val="26"/>
                <w:szCs w:val="26"/>
                <w:rtl/>
              </w:rPr>
              <w:alias w:val="3154"/>
              <w:tag w:val="3154"/>
              <w:id w:val="-1285889662"/>
              <w:placeholder>
                <w:docPart w:val="F5EF4663D5094D57BB3FEC6B89CF5C8E"/>
              </w:placeholder>
              <w:text w:multiLine="1"/>
            </w:sdtPr>
            <w:sdtEndPr/>
            <w:sdtContent>
              <w:r w:rsidR="00B859C5">
                <w:rPr>
                  <w:b/>
                  <w:bCs/>
                  <w:noProof w:val="0"/>
                  <w:sz w:val="26"/>
                  <w:szCs w:val="26"/>
                  <w:rtl/>
                </w:rPr>
                <w:t>חוצה נ' יצחקוב ואח'</w:t>
              </w:r>
            </w:sdtContent>
          </w:sdt>
          <w:r w:rsidR="007C2453">
            <w:rPr>
              <w:b/>
              <w:bCs/>
              <w:noProof w:val="0"/>
              <w:sz w:val="26"/>
              <w:szCs w:val="26"/>
              <w:rtl/>
            </w:rPr>
            <w:t xml:space="preserve"> </w:t>
          </w:r>
        </w:p>
        <w:p w:rsidR="007D45E3" w:rsidRPr="007B7765" w:rsidRDefault="007D45E3" w:rsidP="007D45E3">
          <w:pPr>
            <w:rPr>
              <w:b/>
              <w:bCs/>
              <w:noProof w:val="0"/>
              <w:sz w:val="2"/>
              <w:szCs w:val="2"/>
              <w:rtl/>
            </w:rPr>
          </w:pPr>
        </w:p>
        <w:p w:rsidR="007D45E3" w:rsidRDefault="007D45E3" w:rsidP="007D45E3">
          <w:pPr>
            <w:rPr>
              <w:sz w:val="20"/>
              <w:szCs w:val="20"/>
              <w:rtl/>
            </w:rPr>
          </w:pPr>
          <w:r>
            <w:rPr>
              <w:rFonts w:hint="cs"/>
              <w:rtl/>
            </w:rPr>
            <w:t xml:space="preserve">                           </w:t>
          </w:r>
          <w:r>
            <w:rPr>
              <w:rFonts w:hint="cs"/>
              <w:sz w:val="20"/>
              <w:szCs w:val="20"/>
              <w:rtl/>
            </w:rPr>
            <w:t xml:space="preserve">                                       </w:t>
          </w:r>
        </w:p>
        <w:p w:rsidR="008D10B2" w:rsidRPr="00E1068A" w:rsidRDefault="008D10B2" w:rsidP="007D45E3">
          <w:pPr>
            <w:rPr>
              <w:sz w:val="20"/>
              <w:szCs w:val="20"/>
              <w:rtl/>
            </w:rPr>
          </w:pPr>
        </w:p>
      </w:tc>
    </w:tr>
  </w:tbl>
  <w:p w:rsidR="00694556" w:rsidRDefault="00005C8B">
    <w:pPr>
      <w:pStyle w:val="a3"/>
      <w:rPr>
        <w:noProof w:val="0"/>
        <w:rtl/>
      </w:rPr>
    </w:pPr>
    <w:r>
      <w:rPr>
        <w:noProof w:val="0"/>
        <w:rtl/>
      </w:rPr>
      <w:t xml:space="preserve"> </w:t>
    </w:r>
  </w:p>
</w:hdr>
</file>

<file path=word/numbering.xml><?xml version="1.0" encoding="utf-8"?>
<w:numbering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530D7365"/>
    <w:multiLevelType w:val="hybridMultilevel"/>
    <w:tmpl w:val="7F240FB6"/>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num w:numId="1">
    <w:abstractNumId w:val="0"/>
  </w:num>
  <w:num w:numId="2">
    <w:abstractNumId w:val="0"/>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95"/>
  <w:defaultTabStop w:val="720"/>
  <w:characterSpacingControl w:val="doNotCompress"/>
  <w:hdrShapeDefaults>
    <o:shapedefaults v:ext="edit" spidmax="2049"/>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docVars>
    <w:docVar w:name="CaseID" w:val="77536858"/>
    <w:docVar w:name="CasePresentationDS" w:val="&amp;lt;?xml version=&amp;quot;1.0&amp;quot;?&amp;gt;_x000d__x000a_&amp;lt;CasePresentationDS&amp;gt;_x000d__x000a_  &amp;lt;xs:schema id=&amp;quot;CasePresentationDS&amp;quot; targetNamespace=&amp;quot;http://tempuri.org/CasePresentationDS.xsd&amp;quot; xmlns:mstns=&amp;quot;http://tempuri.org/CasePresentationDS.xsd&amp;quot; xmlns=&amp;quot;http://tempuri.org/CasePresentationDS.xsd&amp;quot; xmlns:xs=&amp;quot;http://www.w3.org/2001/XMLSchema&amp;quot; xmlns:msdata=&amp;quot;urn:schemas-microsoft-com:xml-msdata&amp;quot; attributeFormDefault=&amp;quot;qualified&amp;quot; elementFormDefault=&amp;quot;qualified&amp;quot;&amp;gt;_x000d__x000a_    &amp;lt;xs:element name=&amp;quot;CasePresentationDS&amp;quot; msdata:IsDataSet=&amp;quot;true&amp;quot; msdata:UseCurrentLocale=&amp;quot;true&amp;quot;&amp;gt;_x000d__x000a_      &amp;lt;xs:complexType&amp;gt;_x000d__x000a_        &amp;lt;xs:choice minOccurs=&amp;quot;0&amp;quot; maxOccurs=&amp;quot;unbounded&amp;quot;&amp;gt;_x000d__x000a_          &amp;lt;xs:element name=&amp;quot;CasePresentationDataSet&amp;quot;&amp;gt;_x000d__x000a_            &amp;lt;xs:complexType&amp;gt;_x000d__x000a_              &amp;lt;xs:sequence&amp;gt;_x000d__x000a_                &amp;lt;xs:element name=&amp;quot;CaseID&amp;quot; type=&amp;quot;xs:int&amp;quot; /&amp;gt;_x000d__x000a_                &amp;lt;xs:element name=&amp;quot;CaseMonth&amp;quot; type=&amp;quot;xs:int&amp;quot; /&amp;gt;_x000d__x000a_                &amp;lt;xs:element name=&amp;quot;CaseYear&amp;quot; type=&amp;quot;xs:int&amp;quot; /&amp;gt;_x000d__x000a_                &amp;lt;xs:element name=&amp;quot;CaseNumber&amp;quot; type=&amp;quot;xs:int&amp;quot; /&amp;gt;_x000d__x000a_                &amp;lt;xs:element name=&amp;quot;NumeratorGroupID&amp;quot; type=&amp;quot;xs:int&amp;quot; /&amp;gt;_x000d__x000a_                &amp;lt;xs:element name=&amp;quot;CaseName&amp;quot; type=&amp;quot;xs:string&amp;quot; /&amp;gt;_x000d__x000a_                &amp;lt;xs:element name=&amp;quot;CourtID&amp;quot; type=&amp;quot;xs:int&amp;quot; /&amp;gt;_x000d__x000a_                &amp;lt;xs:element name=&amp;quot;CaseTypeID&amp;quot; type=&amp;quot;xs:int&amp;quot; /&amp;gt;_x000d__x000a_                &amp;lt;xs:element name=&amp;quot;CaseInterestID&amp;quot; type=&amp;quot;xs:int&amp;quot; minOccurs=&amp;quot;0&amp;quot; /&amp;gt;_x000d__x000a_                &amp;lt;xs:element name=&amp;quot;CaseJudgeName&amp;quot; type=&amp;quot;xs:string&amp;quot; minOccurs=&amp;quot;0&amp;quot; /&amp;gt;_x000d__x000a_                &amp;lt;xs:element name=&amp;quot;CaseLinkTypeID&amp;quot; type=&amp;quot;xs:int&amp;quot; minOccurs=&amp;quot;0&amp;quot; /&amp;gt;_x000d__x000a_                &amp;lt;xs:element name=&amp;quot;ProcedureID&amp;quot; type=&amp;quot;xs:int&amp;quot; minOccurs=&amp;quot;0&amp;quot; /&amp;gt;_x000d__x000a_                &amp;lt;xs:element name=&amp;quot;PreviousCaseYear&amp;quot; type=&amp;quot;xs:string&amp;quot; minOccurs=&amp;quot;0&amp;quot; /&amp;gt;_x000d__x000a_                &amp;lt;xs:element name=&amp;quot;PreviousCaseNumber&amp;quot; type=&amp;quot;xs:int&amp;quot; minOccurs=&amp;quot;0&amp;quot; /&amp;gt;_x000d__x000a_                &amp;lt;xs:element name=&amp;quot;CaseStatusID&amp;quot; type=&amp;quot;xs:int&amp;quot; /&amp;gt;_x000d__x000a_                &amp;lt;xs:element name=&amp;quot;ProceedingID&amp;quot; type=&amp;quot;xs:int&amp;quot; /&amp;gt;_x000d__x000a_                &amp;lt;xs:element name=&amp;quot;IsCaseLinked&amp;quot; type=&amp;quot;xs:boolean&amp;quot; /&amp;gt;_x000d__x000a_                &amp;lt;xs:element name=&amp;quot;IsCaseConverted&amp;quot; type=&amp;quot;xs:boolean&amp;quot; minOccurs=&amp;quot;0&amp;quot; /&amp;gt;_x000d__x000a_                &amp;lt;xs:element name=&amp;quot;PrivilegeID&amp;quot; type=&amp;quot;xs:int&amp;quot; /&amp;gt;_x000d__x000a_                &amp;lt;xs:element name=&amp;quot;IsAppealingCaseExist&amp;quot; type=&amp;quot;xs:boolean&amp;quot; minOccurs=&amp;quot;0&amp;quot; /&amp;gt;_x000d__x000a_                &amp;lt;xs:element name=&amp;quot;CaseDisplayIdentifier&amp;quot; type=&amp;quot;xs:string&amp;quot; minOccurs=&amp;quot;0&amp;quot; /&amp;gt;_x000d__x000a_                &amp;lt;xs:element name=&amp;quot;CaseTypeDesc&amp;quot; type=&amp;quot;xs:string&amp;quot; minOccurs=&amp;quot;0&amp;quot; /&amp;gt;_x000d__x000a_                &amp;lt;xs:element name=&amp;quot;CourtDesc&amp;quot; type=&amp;quot;xs:string&amp;quot; minOccurs=&amp;quot;0&amp;quot; /&amp;gt;_x000d__x000a_                &amp;lt;xs:element name=&amp;quot;CaseStageDesc&amp;quot; type=&amp;quot;xs:string&amp;quot; /&amp;gt;_x000d__x000a_                &amp;lt;xs:element name=&amp;quot;IsPendingExemptionDecision&amp;quot; type=&amp;quot;xs:boolean&amp;quot; minOccurs=&amp;quot;0&amp;quot; /&amp;gt;_x000d__x000a_                &amp;lt;xs:element name=&amp;quot;IsPendingEntitlementDecision&amp;quot; type=&amp;quot;xs:boolean&amp;quot; minOccurs=&amp;quot;0&amp;quot; /&amp;gt;_x000d__x000a_                &amp;lt;xs:element name=&amp;quot;IsPendingDifferentCaseVerdict&amp;quot; type=&amp;quot;xs:boolean&amp;quot; minOccurs=&amp;quot;0&amp;quot; /&amp;gt;_x000d__x000a_                &amp;lt;xs:element name=&amp;quot;IsUnpaidFeeExist&amp;quot; type=&amp;quot;xs:boolean&amp;quot; minOccurs=&amp;quot;0&amp;quot; /&amp;gt;_x000d__x000a_                &amp;lt;xs:element name=&amp;quot;IsExecutionDelayed&amp;quot; type=&amp;quot;xs:boolean&amp;quot; minOccurs=&amp;quot;0&amp;quot; /&amp;gt;_x000d__x000a_                &amp;lt;xs:element name=&amp;quot;CaseEntitiesArrestResult&amp;quot; type=&amp;quot;xs:string&amp;quot; minOccurs=&amp;quot;0&amp;quot; /&amp;gt;_x000d__x000a_                &amp;lt;xs:element name=&amp;quot;CasePreviousSessionDate&amp;quot; type=&amp;quot;xs:dateTime&amp;quot; minOccurs=&amp;quot;0&amp;quot; /&amp;gt;_x000d__x000a_                &amp;lt;xs:element name=&amp;quot;CaseNextSessionDate&amp;quot; type=&amp;quot;xs:dateTime&amp;quot; minOccurs=&amp;quot;0&amp;quot; /&amp;gt;_x000d__x000a_                &amp;lt;xs:element name=&amp;quot;PreviousCaseNumberDesc&amp;quot; type=&amp;quot;xs:string&amp;quot; minOccurs=&amp;quot;0&amp;quot; /&amp;gt;_x000d__x000a_                &amp;lt;xs:element name=&amp;quot;SubCaseNumber&amp;quot; type=&amp;quot;xs:int&amp;quot; minOccurs=&amp;quot;0&amp;quot; /&amp;gt;_x000d__x000a_                &amp;lt;xs:element name=&amp;quot;CaseNextDeterminingTask&amp;quot; type=&amp;quot;xs:int&amp;quot; minOccurs=&amp;quot;0&amp;quot; /&amp;gt;_x000d__x000a_                &amp;lt;xs:element name=&amp;quot;TemporaryAidStatus&amp;quot; type=&amp;quot;xs:string&amp;quot; minOccurs=&amp;quot;0&amp;quot; /&amp;gt;_x000d__x000a_                &amp;lt;xs:element name=&amp;quot;CaseOpenDate&amp;quot; type=&amp;quot;xs:dateTime&amp;quot; /&amp;gt;_x000d__x000a_                &amp;lt;xs:element name=&amp;quot;PleaTypeID&amp;quot; type=&amp;quot;xs:int&amp;quot; minOccurs=&amp;quot;0&amp;quot; /&amp;gt;_x000d__x000a_                &amp;lt;xs:element name=&amp;quot;CourtLevelID&amp;quot; type=&amp;quot;xs:int&amp;quot; minOccurs=&amp;quot;0&amp;quot; /&amp;gt;_x000d__x000a_                &amp;lt;xs:element name=&amp;quot;CourtLevelCaseTypeInterestID&amp;quot; type=&amp;quot;xs:int&amp;quot; minOccurs=&amp;quot;0&amp;quot; /&amp;gt;_x000d__x000a_                &amp;lt;xs:element name=&amp;quot;CaseJudgeFirstName&amp;quot; type=&amp;quot;xs:string&amp;quot; minOccurs=&amp;quot;0&amp;quot; /&amp;gt;_x000d__x000a_                &amp;lt;xs:element name=&amp;quot;CaseJudgeLastName&amp;quot; type=&amp;quot;xs:string&amp;quot; minOccurs=&amp;quot;0&amp;quot; /&amp;gt;_x000d__x000a_                &amp;lt;xs:element name=&amp;quot;JudicalPersonID&amp;quot; type=&amp;quot;xs:string&amp;quot; minOccurs=&amp;quot;0&amp;quot; /&amp;gt;_x000d__x000a_                &amp;lt;xs:element name=&amp;quot;IsJudicalPanel&amp;quot; type=&amp;quot;xs:boolean&amp;quot; minOccurs=&amp;quot;0&amp;quot; /&amp;gt;_x000d__x000a_                &amp;lt;xs:element name=&amp;quot;CourtDisplayName&amp;quot; type=&amp;quot;xs:string&amp;quot; minOccurs=&amp;quot;0&amp;quot; /&amp;gt;_x000d__x000a_                &amp;lt;xs:element name=&amp;quot;IsAllStartDataCollected&amp;quot; type=&amp;quot;xs:boolean&amp;quot; minOccurs=&amp;quot;0&amp;quot; /&amp;gt;_x000d__x000a_                &amp;lt;xs:element name=&amp;quot;IsMainCase&amp;quot; type=&amp;quot;xs:boolean&amp;quot; minOccurs=&amp;quot;0&amp;quot; /&amp;gt;_x000d__x000a_                &amp;lt;xs:element name=&amp;quot;PreviousCourtID&amp;quot; type=&amp;quot;xs:int&amp;quot; minOccurs=&amp;quot;0&amp;quot; /&amp;gt;_x000d__x000a_                &amp;lt;xs:element name=&amp;quot;PreviousCaseTypeID&amp;quot; type=&amp;quot;xs:int&amp;quot; minOccurs=&amp;quot;0&amp;quot; /&amp;gt;_x000d__x000a_                &amp;lt;xs:element name=&amp;quot;CaseDesc&amp;quot; type=&amp;quot;xs:string&amp;quot; minOccurs=&amp;quot;0&amp;quot; /&amp;gt;_x000d__x000a_                &amp;lt;xs:element name=&amp;quot;isExistMinorSide&amp;quot; type=&amp;quot;xs:boolean&amp;quot; minOccurs=&amp;quot;0&amp;quot; /&amp;gt;_x000d__x000a_                &amp;lt;xs:element name=&amp;quot;isExistMinorWitness&amp;quot; type=&amp;quot;xs:boolean&amp;quot; minOccurs=&amp;quot;0&amp;quot; /&amp;gt;_x000d__x000a_                &amp;lt;xs:element name=&amp;quot;CaseNextSessionTypeID&amp;quot; type=&amp;quot;xs:int&amp;quot; minOccurs=&amp;quot;0&amp;quot; /&amp;gt;_x000d__x000a_                &amp;lt;xs:element name=&amp;quot;CasePreviousSessionTypeID&amp;quot; type=&amp;quot;xs:int&amp;quot; minOccurs=&amp;quot;0&amp;quot; /&amp;gt;_x000d__x000a_                &amp;lt;xs:element name=&amp;quot;CasePermitStatus&amp;quot; type=&amp;quot;xs:int&amp;quot; minOccurs=&amp;quot;0&amp;quot; /&amp;gt;_x000d__x000a_                &amp;lt;xs:element name=&amp;quot;InstitutionalPathID&amp;quot; type=&amp;quot;xs:int&amp;quot; minOccurs=&amp;quot;0&amp;quot; /&amp;gt;_x000d__x000a_                &amp;lt;xs:element name=&amp;quot;PreviousCaseIdentifier&amp;quot; type=&amp;quot;xs:string&amp;quot; minOccurs=&amp;quot;0&amp;quot; /&amp;gt;_x000d__x000a_                &amp;lt;xs:element name=&amp;quot;ArchivingActivityID&amp;quot; type=&amp;quot;xs:int&amp;quot; minOccurs=&amp;quot;0&amp;quot; /&amp;gt;_x000d__x000a_                &amp;lt;xs:element name=&amp;quot;GettingReasonID&amp;quot; type=&amp;quot;xs:int&amp;quot; minOccurs=&amp;quot;0&amp;quot; /&amp;gt;_x000d__x000a_                &amp;lt;xs:element name=&amp;quot;StorageDate&amp;quot; type=&amp;quot;xs:dateTime&amp;quot; minOccurs=&amp;quot;0&amp;quot; /&amp;gt;_x000d__x000a_                &amp;lt;xs:element name=&amp;quot;IsArchivingActivityManuallyUpdated&amp;quot; type=&amp;quot;xs:boolean&amp;quot; minOccurs=&amp;quot;0&amp;quot; /&amp;gt;_x000d__x000a_                &amp;lt;xs:element name=&amp;quot;StorageDateRecalculationDate&amp;quot; type=&amp;quot;xs:dateTime&amp;quot; minOccurs=&amp;quot;0&amp;quot; /&amp;gt;_x000d__x000a_                &amp;lt;xs:element name=&amp;quot;IsAccessibilityRequired&amp;quot; type=&amp;quot;xs:boolean&amp;quot; default=&amp;quot;false&amp;quot; /&amp;gt;_x000d__x000a_                &amp;lt;xs:element name=&amp;quot;IsDecisionTypeZaveElyon&amp;quot; type=&amp;quot;xs:boolean&amp;quot; minOccurs=&amp;quot;0&amp;quot; /&amp;gt;_x000d__x000a_                &amp;lt;xs:element name=&amp;quot;IsGuaranteeDeposit&amp;quot; type=&amp;quot;xs:boolean&amp;quot; minOccurs=&amp;quot;0&amp;quot; /&amp;gt;_x000d__x000a_                &amp;lt;xs:element name=&amp;quot;IsFeePaid&amp;quot; type=&amp;quot;xs:boolean&amp;quot; minOccurs=&amp;quot;0&amp;quot; /&amp;gt;_x000d__x000a_                &amp;lt;xs:element name=&amp;quot;IsExistCancelledArrest&amp;quot; type=&amp;quot;xs:boolean&amp;quot; minOccurs=&amp;quot;0&amp;quot; /&amp;gt;_x000d__x000a_                &amp;lt;xs:element name=&amp;quot;IsExistPrisoner&amp;quot; type=&amp;quot;xs:boolean&amp;quot; minOccurs=&amp;quot;0&amp;quot; /&amp;gt;_x000d__x000a_                &amp;lt;xs:element name=&amp;quot;IsExistDetainee&amp;quot; type=&amp;quot;xs:boolean&amp;quot; minOccurs=&amp;quot;0&amp;quot; /&amp;gt;_x000d__x000a_                &amp;lt;xs:element name=&amp;quot;IsDebitExist&amp;quot; type=&amp;quot;xs:boolean&amp;quot; minOccurs=&amp;quot;0&amp;quot; /&amp;gt;_x000d__x000a_                &amp;lt;xs:element name=&amp;quot;DebitExsitDate&amp;quot; type=&amp;quot;xs:dateTime&amp;quot; minOccurs=&amp;quot;0&amp;quot; /&amp;gt;_x000d__x000a_                &amp;lt;xs:element name=&amp;quot;OpenFeeIndication&amp;quot; type=&amp;quot;xs:int&amp;quot; minOccurs=&amp;quot;0&amp;quot; /&amp;gt;_x000d__x000a_                &amp;lt;xs:element name=&amp;quot;GuaranteeIndication&amp;quot; type=&amp;quot;xs:int&amp;quot; minOccurs=&amp;quot;0&amp;quot; /&amp;gt;_x000d__x000a_                &amp;lt;xs:element name=&amp;quot;DelayedPunishmentDate&amp;quot; type=&amp;quot;xs:dateTime&amp;quot; minOccurs=&amp;quot;0&amp;quot; /&amp;gt;_x000d__x000a_                &amp;lt;xs:element name=&amp;quot;IsExistSeizure&amp;quot; type=&amp;quot;xs:boolean&amp;quot; minOccurs=&amp;quot;0&amp;quot; /&amp;gt;_x000d__x000a_                &amp;lt;xs:element name=&amp;quot;IsExemptionExistInCase&amp;quot; type=&amp;quot;xs:boolean&amp;quot; minOccurs=&amp;quot;0&amp;quot; /&amp;gt;_x000d__x000a_                &amp;lt;xs:element name=&amp;quot;IsDebitTransferedInCase&amp;quot; type=&amp;quot;xs:boolean&amp;quot; minOccurs=&amp;quot;0&amp;quot; /&amp;gt;_x000d__x000a_                &amp;lt;xs:element name=&amp;quot;IsUnconvertedCase&amp;quot; type=&amp;quot;xs:boolean&amp;quot; minOccurs=&amp;quot;0&amp;quot; /&amp;gt;_x000d__x000a_                &amp;lt;xs:element name=&amp;quot;ActiveInCaseSuspendedLawyers&amp;quot; type=&amp;quot;xs:string&amp;quot; minOccurs=&amp;quot;0&amp;quot; /&amp;gt;_x000d__x000a_                &amp;lt;xs:element name=&amp;quot;IsElectronicallyMonitoredDetainee&amp;quot; type=&amp;quot;xs:boolean&amp;quot; minOccurs=&amp;quot;0&amp;quot; /&amp;gt;_x000d__x000a_                &amp;lt;xs:element name=&amp;quot;IsCasePredictedToAge&amp;quot; type=&amp;quot;xs:int&amp;quot; default=&amp;quot;0&amp;quot; minOccurs=&amp;quot;0&amp;quot; /&amp;gt;_x000d__x000a_                &amp;lt;xs:element name=&amp;quot;PendingWebSubmissionsQty&amp;quot; type=&amp;quot;xs:int&amp;quot; minOccurs=&amp;quot;0&amp;quot; /&amp;gt;_x000d__x000a_              &amp;lt;/xs:sequence&amp;gt;_x000d__x000a_            &amp;lt;/xs:complexType&amp;gt;_x000d__x000a_          &amp;lt;/xs:element&amp;gt;_x000d__x000a_        &amp;lt;/xs:choice&amp;gt;_x000d__x000a_      &amp;lt;/xs:complexType&amp;gt;_x000d__x000a_    &amp;lt;/xs:element&amp;gt;_x000d__x000a_  &amp;lt;/xs:schema&amp;gt;_x000d__x000a_  &amp;lt;diffgr:diffgram xmlns:msdata=&amp;quot;urn:schemas-microsoft-com:xml-msdata&amp;quot; xmlns:diffgr=&amp;quot;urn:schemas-microsoft-com:xml-diffgram-v1&amp;quot;&amp;gt;_x000d__x000a_    &amp;lt;CasePresentationDS xmlns=&amp;quot;http://tempuri.org/CasePresentationDS.xsd&amp;quot;&amp;gt;_x000d__x000a_      &amp;lt;CasePresentationDataSet diffgr:id=&amp;quot;CasePresentationDataSet1&amp;quot; msdata:rowOrder=&amp;quot;0&amp;quot; diffgr:hasChanges=&amp;quot;modified&amp;quot;&amp;gt;_x000d__x000a_        &amp;lt;CaseID&amp;gt;77536858&amp;lt;/CaseID&amp;gt;_x000d__x000a_        &amp;lt;CaseMonth&amp;gt;7&amp;lt;/CaseMonth&amp;gt;_x000d__x000a_        &amp;lt;CaseYear&amp;gt;2020&amp;lt;/CaseYear&amp;gt;_x000d__x000a_        &amp;lt;CaseNumber&amp;gt;8544&amp;lt;/CaseNumber&amp;gt;_x000d__x000a_        &amp;lt;NumeratorGroupID&amp;gt;1&amp;lt;/NumeratorGroupID&amp;gt;_x000d__x000a_        &amp;lt;CaseName&amp;gt;חוצה נ&amp;#39; יצחקוב ואח&amp;#39;&amp;lt;/CaseName&amp;gt;_x000d__x000a_        &amp;lt;CourtID&amp;gt;30&amp;lt;/CourtID&amp;gt;_x000d__x000a_        &amp;lt;CaseTypeID&amp;gt;1&amp;lt;/CaseTypeID&amp;gt;_x000d__x000a_        &amp;lt;CaseInterestID&amp;gt;41&amp;lt;/CaseInterestID&amp;gt;_x000d__x000a_        &amp;lt;CaseJudgeName&amp;gt;אלעד לנג&amp;lt;/CaseJudgeName&amp;gt;_x000d__x000a_        &amp;lt;ProcedureID&amp;gt;1&amp;lt;/ProcedureID&amp;gt;_x000d__x000a_        &amp;lt;CaseStatusID&amp;gt;1&amp;lt;/CaseStatusID&amp;gt;_x000d__x000a_        &amp;lt;ProceedingID&amp;gt;1&amp;lt;/ProceedingID&amp;gt;_x000d__x000a_        &amp;lt;IsCaseLinked&amp;gt;false&amp;lt;/IsCaseLinked&amp;gt;_x000d__x000a_        &amp;lt;PrivilegeID&amp;gt;1&amp;lt;/PrivilegeID&amp;gt;_x000d__x000a_        &amp;lt;IsAppealingCaseExist&amp;gt;false&amp;lt;/IsAppealingCaseExist&amp;gt;_x000d__x000a_        &amp;lt;CaseDisplayIdentifier&amp;gt;8544-07-20&amp;lt;/CaseDisplayIdentifier&amp;gt;_x000d__x000a_        &amp;lt;CaseTypeDesc&amp;gt;ת&amp;quot;א&amp;lt;/CaseTypeDesc&amp;gt;_x000d__x000a_        &amp;lt;CourtDesc&amp;gt;שלום ירושלים&amp;lt;/CourtDesc&amp;gt;_x000d__x000a_        &amp;lt;CaseStageDesc&amp;gt;תיק אלקטרוני&amp;lt;/CaseStageDesc&amp;gt;_x000d__x000a_        &amp;lt;IsUnpaidFeeExist&amp;gt;false&amp;lt;/IsUnpaidFeeExist&amp;gt;_x000d__x000a_        &amp;lt;CaseNextDeterminingTask&amp;gt;142&amp;lt;/CaseNextDeterminingTask&amp;gt;_x000d__x000a_        &amp;lt;CaseOpenDate&amp;gt;2020-07-05T12:25:00+03:00&amp;lt;/CaseOpenDate&amp;gt;_x000d__x000a_        &amp;lt;PleaTypeID&amp;gt;4&amp;lt;/PleaTypeID&amp;gt;_x000d__x000a_        &amp;lt;CourtLevelID&amp;gt;1&amp;lt;/CourtLevelID&amp;gt;_x000d__x000a_        &amp;lt;CourtLevelCaseTypeInterestID&amp;gt;9&amp;lt;/CourtLevelCaseTypeInterestID&amp;gt;_x000d__x000a_        &amp;lt;CaseJudgeFirstName&amp;gt;אלעד&amp;lt;/CaseJudgeFirstName&amp;gt;_x000d__x000a_        &amp;lt;CaseJudgeLastName&amp;gt;לנג&amp;lt;/CaseJudgeLastName&amp;gt;_x000d__x000a_        &amp;lt;JudicalPersonID&amp;gt;032937559@GOV.IL&amp;lt;/JudicalPersonID&amp;gt;_x000d__x000a_        &amp;lt;IsJudicalPanel&amp;gt;false&amp;lt;/IsJudicalPanel&amp;gt;_x000d__x000a_        &amp;lt;CourtDisplayName&amp;gt;בית משפט השלום בירושלים&amp;lt;/CourtDisplayName&amp;gt;_x000d__x000a_        &amp;lt;IsAllStartDataCollected&amp;gt;true&amp;lt;/IsAllStartDataCollected&amp;gt;_x000d__x000a_        &amp;lt;CaseDesc&amp;gt;הוגש דיסק און קי הועבר למזכירות הש&amp;#39; גורדון&amp;lt;/CaseDesc&amp;gt;_x000d__x000a_        &amp;lt;isExistMinorSide&amp;gt;false&amp;lt;/isExistMinorSide&amp;gt;_x000d__x000a_        &amp;lt;isExistMinorWitness&amp;gt;false&amp;lt;/isExistMinorWitness&amp;gt;_x000d__x000a_        &amp;lt;ArchivingActivityID&amp;gt;1&amp;lt;/ArchivingActivityID&amp;gt;_x000d__x000a_        &amp;lt;IsAccessibilityRequired&amp;gt;false&amp;lt;/IsAccessibilityRequired&amp;gt;_x000d__x000a_        &amp;lt;IsDecisionTypeZaveElyon&amp;gt;false&amp;lt;/IsDecisionTypeZaveElyon&amp;gt;_x000d__x000a_        &amp;lt;IsFeePaid&amp;gt;true&amp;lt;/IsFeePaid&amp;gt;_x000d__x000a_        &amp;lt;IsExistPrisoner&amp;gt;false&amp;lt;/IsExistPrisoner&amp;gt;_x000d__x000a_        &amp;lt;IsExistDetainee&amp;gt;false&amp;lt;/IsExistDetainee&amp;gt;_x000d__x000a_        &amp;lt;IsDebitExist&amp;gt;false&amp;lt;/IsDebitExist&amp;gt;_x000d__x000a_        &amp;lt;IsExistSeizure&amp;gt;false&amp;lt;/IsExistSeizure&amp;gt;_x000d__x000a_        &amp;lt;IsExemptionExistInCase&amp;gt;false&amp;lt;/IsExemptionExistInCase&amp;gt;_x000d__x000a_        &amp;lt;IsDebitTransferedInCase&amp;gt;false&amp;lt;/IsDebitTransferedInCase&amp;gt;_x000d__x000a_        &amp;lt;IsElectronicallyMonitoredDetainee&amp;gt;false&amp;lt;/IsElectronicallyMonitoredDetainee&amp;gt;_x000d__x000a_        &amp;lt;IsCasePredictedToAge&amp;gt;0&amp;lt;/IsCasePredictedToAge&amp;gt;_x000d__x000a_        &amp;lt;PendingWebSubmissionsQty&amp;gt;0&amp;lt;/PendingWebSubmissionsQty&amp;gt;_x000d__x000a_      &amp;lt;/CasePresentationDataSet&amp;gt;_x000d__x000a_    &amp;lt;/CasePresentationDS&amp;gt;_x000d__x000a_    &amp;lt;diffgr:before&amp;gt;_x000d__x000a_      &amp;lt;CasePresentationDataSet diffgr:id=&amp;quot;CasePresentationDataSet1&amp;quot; msdata:rowOrder=&amp;quot;0&amp;quot; xmlns=&amp;quot;http://tempuri.org/CasePresentationDS.xsd&amp;quot;&amp;gt;_x000d__x000a_        &amp;lt;CaseID&amp;gt;77536858&amp;lt;/CaseID&amp;gt;_x000d__x000a_        &amp;lt;CaseMonth&amp;gt;7&amp;lt;/CaseMonth&amp;gt;_x000d__x000a_        &amp;lt;CaseYear&amp;gt;2020&amp;lt;/CaseYear&amp;gt;_x000d__x000a_        &amp;lt;CaseNumber&amp;gt;8544&amp;lt;/CaseNumber&amp;gt;_x000d__x000a_        &amp;lt;NumeratorGroupID&amp;gt;1&amp;lt;/NumeratorGroupID&amp;gt;_x000d__x000a_        &amp;lt;CaseName&amp;gt;חוצה נ&amp;#39; יצחקוב ואח&amp;#39;&amp;lt;/CaseName&amp;gt;_x000d__x000a_        &amp;lt;CourtID&amp;gt;30&amp;lt;/CourtID&amp;gt;_x000d__x000a_        &amp;lt;CaseTypeID&amp;gt;1&amp;lt;/CaseTypeID&amp;gt;_x000d__x000a_        &amp;lt;CaseInterestID&amp;gt;41&amp;lt;/CaseInterestID&amp;gt;_x000d__x000a_        &amp;lt;CaseJudgeName&amp;gt;אלעד לנג&amp;lt;/CaseJudgeName&amp;gt;_x000d__x000a_        &amp;lt;ProcedureID&amp;gt;1&amp;lt;/ProcedureID&amp;gt;_x000d__x000a_        &amp;lt;CaseStatusID&amp;gt;1&amp;lt;/CaseStatusID&amp;gt;_x000d__x000a_        &amp;lt;ProceedingID&amp;gt;1&amp;lt;/ProceedingID&amp;gt;_x000d__x000a_        &amp;lt;IsCaseLinked&amp;gt;false&amp;lt;/IsCaseLinked&amp;gt;_x000d__x000a_        &amp;lt;PrivilegeID&amp;gt;1&amp;lt;/PrivilegeID&amp;gt;_x000d__x000a_        &amp;lt;IsAppealingCaseExist&amp;gt;false&amp;lt;/IsAppealingCaseExist&amp;gt;_x000d__x000a_        &amp;lt;CaseDisplayIdentifier&amp;gt;8544-07-20&amp;lt;/CaseDisplayIdentifier&amp;gt;_x000d__x000a_        &amp;lt;CaseTypeDesc&amp;gt;ת&amp;quot;א&amp;lt;/CaseTypeDesc&amp;gt;_x000d__x000a_        &amp;lt;CourtDesc&amp;gt;שלום ירושלים&amp;lt;/CourtDesc&amp;gt;_x000d__x000a_        &amp;lt;CaseStageDesc&amp;gt;תיק אלקטרוני&amp;lt;/CaseStageDesc&amp;gt;_x000d__x000a_        &amp;lt;CaseNextDeterminingTask&amp;gt;142&amp;lt;/CaseNextDeterminingTask&amp;gt;_x000d__x000a_        &amp;lt;CaseOpenDate&amp;gt;2020-07-05T12:25:00+03:00&amp;lt;/CaseOpenDate&amp;gt;_x000d__x000a_        &amp;lt;PleaTypeID&amp;gt;4&amp;lt;/PleaTypeID&amp;gt;_x000d__x000a_        &amp;lt;CourtLevelID&amp;gt;1&amp;lt;/CourtLevelID&amp;gt;_x000d__x000a_        &amp;lt;CourtLevelCaseTypeInterestID&amp;gt;9&amp;lt;/CourtLevelCaseTypeInterestID&amp;gt;_x000d__x000a_        &amp;lt;CaseJudgeFirstName&amp;gt;אלעד&amp;lt;/CaseJudgeFirstName&amp;gt;_x000d__x000a_        &amp;lt;CaseJudgeLastName&amp;gt;לנג&amp;lt;/CaseJudgeLastName&amp;gt;_x000d__x000a_        &amp;lt;JudicalPersonID&amp;gt;032937559@GOV.IL&amp;lt;/JudicalPersonID&amp;gt;_x000d__x000a_        &amp;lt;IsJudicalPanel&amp;gt;false&amp;lt;/IsJudicalPanel&amp;gt;_x000d__x000a_        &amp;lt;CourtDisplayName&amp;gt;בית משפט השלום בירושלים&amp;lt;/CourtDisplayName&amp;gt;_x000d__x000a_        &amp;lt;IsAllStartDataCollected&amp;gt;true&amp;lt;/IsAllStartDataCollected&amp;gt;_x000d__x000a_        &amp;lt;CaseDesc&amp;gt;הוגש דיסק און קי הועבר למזכירות הש&amp;#39; גורדון&amp;lt;/CaseDesc&amp;gt;_x000d__x000a_        &amp;lt;ArchivingActivityID&amp;gt;1&amp;lt;/ArchivingActivityID&amp;gt;_x000d__x000a_        &amp;lt;IsAccessibilityRequired&amp;gt;false&amp;lt;/IsAccessibilityRequired&amp;gt;_x000d__x000a_        &amp;lt;IsCasePredictedToAge&amp;gt;0&amp;lt;/IsCasePredictedToAge&amp;gt;_x000d__x000a_        &amp;lt;PendingWebSubmissionsQty&amp;gt;0&amp;lt;/PendingWebSubmissionsQty&amp;gt;_x000d__x000a_      &amp;lt;/CasePresentationDataSet&amp;gt;_x000d__x000a_    &amp;lt;/diffgr:before&amp;gt;_x000d__x000a_  &amp;lt;/diffgr:diffgram&amp;gt;_x000d__x000a_&amp;lt;/CasePresentationDS&amp;gt;"/>
    <w:docVar w:name="CourtID" w:val="30"/>
    <w:docVar w:name="DecisionDS" w:val="&amp;lt;?xml version=&amp;quot;1.0&amp;quot;?&amp;gt;_x000d__x000a_&amp;lt;DecisionDS&amp;gt;_x000d__x000a_  &amp;lt;xs:schema id=&amp;quot;DecisionDS&amp;quot; targetNamespace=&amp;quot;http://www.tempuri.org/DecisionDS.xsd&amp;quot; xmlns:mstns=&amp;quot;http://www.tempuri.org/DecisionDS.xsd&amp;quot; xmlns=&amp;quot;http://www.tempuri.org/DecisionDS.xsd&amp;quot; xmlns:xs=&amp;quot;http://www.w3.org/2001/XMLSchema&amp;quot; xmlns:msdata=&amp;quot;urn:schemas-microsoft-com:xml-msdata&amp;quot; attributeFormDefault=&amp;quot;qualified&amp;quot; elementFormDefault=&amp;quot;qualified&amp;quot;&amp;gt;_x000d__x000a_    &amp;lt;xs:element name=&amp;quot;DecisionDS&amp;quot; msdata:IsDataSet=&amp;quot;true&amp;quot; msdata:Locale=&amp;quot;he-IL&amp;quot;&amp;gt;_x000d__x000a_      &amp;lt;xs:complexType&amp;gt;_x000d__x000a_        &amp;lt;xs:choice minOccurs=&amp;quot;0&amp;quot; maxOccurs=&amp;quot;unbounded&amp;quot;&amp;gt;_x000d__x000a_          &amp;lt;xs:element name=&amp;quot;dt_Decision&amp;quot;&amp;gt;_x000d__x000a_            &amp;lt;xs:complexType&amp;gt;_x000d__x000a_              &amp;lt;xs:sequence&amp;gt;_x000d__x000a_                &amp;lt;xs:element name=&amp;quot;DecisionID&amp;quot; msdata:ReadOnly=&amp;quot;true&amp;quot; msdata:AutoIncrement=&amp;quot;true&amp;quot; type=&amp;quot;xs:int&amp;quot; /&amp;gt;_x000d__x000a_                &amp;lt;xs:element name=&amp;quot;DecisionNumber&amp;quot; type=&amp;quot;xs:int&amp;quot; minOccurs=&amp;quot;0&amp;quot; /&amp;gt;_x000d__x000a_                &amp;lt;xs:element name=&amp;quot;DecisionName&amp;quot; type=&amp;quot;xs:string&amp;quot; /&amp;gt;_x000d__x000a_                &amp;lt;xs:element name=&amp;quot;DecisionStatusID&amp;quot; type=&amp;quot;xs:int&amp;quot; /&amp;gt;_x000d__x000a_                &amp;lt;xs:element name=&amp;quot;DecisionStatusChangeDate&amp;quot; type=&amp;quot;xs:dateTime&amp;quot; /&amp;gt;_x000d__x000a_                &amp;lt;xs:element name=&amp;quot;DecisionSignatureDate&amp;quot; type=&amp;quot;xs:dateTime&amp;quot; minOccurs=&amp;quot;0&amp;quot; /&amp;gt;_x000d__x000a_                &amp;lt;xs:element name=&amp;quot;DecisionSignatureUserID&amp;quot; type=&amp;quot;xs:string&amp;quot; minOccurs=&amp;quot;0&amp;quot; /&amp;gt;_x000d__x000a_                &amp;lt;xs:element name=&amp;quot;DecisionCreateDate&amp;quot; type=&amp;quot;xs:dateTime&amp;quot; /&amp;gt;_x000d__x000a_                &amp;lt;xs:element name=&amp;quot;DecisionChangeDate&amp;quot; type=&amp;quot;xs:dateTime&amp;quot; minOccurs=&amp;quot;0&amp;quot; /&amp;gt;_x000d__x000a_                &amp;lt;xs:element name=&amp;quot;DecisionChangeUserID&amp;quot; type=&amp;quot;xs:string&amp;quot; minOccurs=&amp;quot;0&amp;quot; /&amp;gt;_x000d__x000a_                &amp;lt;xs:element name=&amp;quot;DecisionDesc&amp;quot; type=&amp;quot;xs:string&amp;quot; minOccurs=&amp;quot;0&amp;quot; /&amp;gt;_x000d__x000a_                &amp;lt;xs:element name=&amp;quot;IsChosenDecision&amp;quot; type=&amp;quot;xs:boolean&amp;quot; default=&amp;quot;false&amp;quot; /&amp;gt;_x000d__x000a_                &amp;lt;xs:element name=&amp;quot;IsDecisionImplementationTask&amp;quot; type=&amp;quot;xs:boolean&amp;quot; default=&amp;quot;false&amp;quot; minOccurs=&amp;quot;0&amp;quot; /&amp;gt;_x000d__x000a_                &amp;lt;xs:element name=&amp;quot;IsDecisionInProtocol&amp;quot; type=&amp;quot;xs:boolean&amp;quot; default=&amp;quot;false&amp;quot; /&amp;gt;_x000d__x000a_                &amp;lt;xs:element name=&amp;quot;DecisionTypeID&amp;quot; type=&amp;quot;xs:int&amp;quot; /&amp;gt;_x000d__x000a_                &amp;lt;xs:element name=&amp;quot;DecisionText&amp;quot; type=&amp;quot;xs:string&amp;quot; minOccurs=&amp;quot;0&amp;quot; /&amp;gt;_x000d__x000a_                &amp;lt;xs:element name=&amp;quot;IsOnlyOneParty&amp;quot; type=&amp;quot;xs:boolean&amp;quot; default=&amp;quot;false&amp;quot; /&amp;gt;_x000d__x000a_                &amp;lt;xs:element name=&amp;quot;IsCanceledDecision&amp;quot; type=&amp;quot;xs:boolean&amp;quot; default=&amp;quot;false&amp;quot; /&amp;gt;_x000d__x000a_                &amp;lt;xs:element name=&amp;quot;DecisionLinkID&amp;quot; type=&amp;quot;xs:int&amp;quot; minOccurs=&amp;quot;0&amp;quot; /&amp;gt;_x000d__x000a_                &amp;lt;xs:element name=&amp;quot;DecisionLinkTypeID&amp;quot; type=&amp;quot;xs:int&amp;quot; minOccurs=&amp;quot;0&amp;quot; /&amp;gt;_x000d__x000a_                &amp;lt;xs:element name=&amp;quot;DocumentID&amp;quot; type=&amp;quot;xs:int&amp;quot; minOccurs=&amp;quot;0&amp;quot; /&amp;gt;_x000d__x000a_                &amp;lt;xs:element name=&amp;quot;PrivilegeID&amp;quot; type=&amp;quot;xs:int&amp;quot; /&amp;gt;_x000d__x000a_                &amp;lt;xs:element name=&amp;quot;IsDecisionConverted&amp;quot; type=&amp;quot;xs:boolean&amp;quot; default=&amp;quot;false&amp;quot; /&amp;gt;_x000d__x000a_                &amp;lt;xs:element name=&amp;quot;SignatureUserTypeID&amp;quot; type=&amp;quot;xs:int&amp;quot; minOccurs=&amp;quot;0&amp;quot; /&amp;gt;_x000d__x000a_                &amp;lt;xs:element name=&amp;quot;IsOpenedToSecondSide&amp;quot; type=&amp;quot;xs:boolean&amp;quot; default=&amp;quot;false&amp;quot; /&amp;gt;_x000d__x000a_                &amp;lt;xs:element name=&amp;quot;IsDecisionAppeled&amp;quot; type=&amp;quot;xs:boolean&amp;quot; default=&amp;quot;false&amp;quot; /&amp;gt;_x000d__x000a_                &amp;lt;xs:element name=&amp;quot;DecisionWriterID&amp;quot; type=&amp;quot;xs:string&amp;quot; minOccurs=&amp;quot;0&amp;quot; /&amp;gt;_x000d__x000a_                &amp;lt;xs:element name=&amp;quot;IsInstruction&amp;quot; type=&amp;quot;xs:boolean&amp;quot; default=&amp;quot;false&amp;quot; /&amp;gt;_x000d__x000a_                &amp;lt;xs:element name=&amp;quot;PreviousCaseID&amp;quot; type=&amp;quot;xs:string&amp;quot; minOccurs=&amp;quot;0&amp;quot; /&amp;gt;_x000d__x000a_                &amp;lt;xs:element name=&amp;quot;IsNeedAllSignatures&amp;quot; type=&amp;quot;xs:boolean&amp;quot; default=&amp;quot;false&amp;quot; minOccurs=&amp;quot;0&amp;quot; /&amp;gt;_x000d__x000a_                &amp;lt;xs:element name=&amp;quot;DecisionAttributeID&amp;quot; type=&amp;quot;xs:int&amp;quot; minOccurs=&amp;quot;0&amp;quot; /&amp;gt;_x000d__x000a_                &amp;lt;xs:element name=&amp;quot;DecisionCreationUserID&amp;quot; type=&amp;quot;xs:string&amp;quot; /&amp;gt;_x000d__x000a_                &amp;lt;xs:element name=&amp;quot;DecisionLinkName&amp;quot; type=&amp;quot;xs:string&amp;quot; minOccurs=&amp;quot;0&amp;quot; /&amp;gt;_x000d__x000a_                &amp;lt;xs:element name=&amp;quot;DecisionLinkCaseID&amp;quot; type=&amp;quot;xs:int&amp;quot; minOccurs=&amp;quot;0&amp;quot; /&amp;gt;_x000d__x000a_                &amp;lt;xs:element name=&amp;quot;DecisionDisplayName&amp;quot; type=&amp;quot;xs:string&amp;quot; minOccurs=&amp;quot;0&amp;quot; /&amp;gt;_x000d__x000a_                &amp;lt;xs:element name=&amp;quot;IsScanned&amp;quot; type=&amp;quot;xs:boolean&amp;quot; minOccurs=&amp;quot;0&amp;quot; /&amp;gt;_x000d__x000a_                &amp;lt;xs:element name=&amp;quot;DecisionSignatureUserName&amp;quot; type=&amp;quot;xs:string&amp;quot; minOccurs=&amp;quot;0&amp;quot; /&amp;gt;_x000d__x000a_                &amp;lt;xs:element name=&amp;quot;ChangePrivilegeUserID&amp;quot; type=&amp;quot;xs:string&amp;quot; minOccurs=&amp;quot;0&amp;quot; /&amp;gt;_x000d__x000a_                &amp;lt;xs:element name=&amp;quot;PublishInWebUserID&amp;quot; type=&amp;quot;xs:string&amp;quot; minOccurs=&amp;quot;0&amp;quot; /&amp;gt;_x000d__x000a_                &amp;lt;xs:element name=&amp;quot;NotificationTypeID&amp;quot; type=&amp;quot;xs:int&amp;quot; default=&amp;quot;1&amp;quot; minOccurs=&amp;quot;0&amp;quot; /&amp;gt;_x000d__x000a_                &amp;lt;xs:element name=&amp;quot;NotificationAuthorizeUserID&amp;quot; type=&amp;quot;xs:string&amp;quot; minOccurs=&amp;quot;0&amp;quot; /&amp;gt;_x000d__x000a_                &amp;lt;xs:element name=&amp;quot;DecisionReleaseDate&amp;quot; type=&amp;quot;xs:dateTime&amp;quot; minOccurs=&amp;quot;0&amp;quot; /&amp;gt;_x000d__x000a_                &amp;lt;xs:element name=&amp;quot;IsDecisionInNote&amp;quot; type=&amp;quot;xs:boolean&amp;quot; default=&amp;quot;false&amp;quot; /&amp;gt;_x000d__x000a_                &amp;lt;xs:element name=&amp;quot;IsDecisionUrgency&amp;quot; type=&amp;quot;xs:boolean&amp;quot; default=&amp;quot;false&amp;quot; /&amp;gt;_x000d__x000a_                &amp;lt;xs:element name=&amp;quot;IsTechnicalCancel&amp;quot; type=&amp;quot;xs:boolean&amp;quot; minOccurs=&amp;quot;0&amp;quot; /&amp;gt;_x000d__x000a_                &amp;lt;xs:element name=&amp;quot;IsPublishSmallCensorVersion&amp;quot; type=&amp;quot;xs:boolean&amp;quot; default=&amp;quot;false&amp;quot; minOccurs=&amp;quot;0&amp;quot; /&amp;gt;_x000d__x000a_                &amp;lt;xs:element name=&amp;quot;IsIDCPublished&amp;quot; type=&amp;quot;xs:boolean&amp;quot; default=&amp;quot;false&amp;quot; minOccurs=&amp;quot;0&amp;quot; /&amp;gt;_x000d__x000a_                &amp;lt;xs:element name=&amp;quot;SummaryVersionDocumentID&amp;quot; type=&amp;quot;xs:int&amp;quot; minOccurs=&amp;quot;0&amp;quot; /&amp;gt;_x000d__x000a_                &amp;lt;xs:element name=&amp;quot;IsIDCPublishedForSummary&amp;quot; type=&amp;quot;xs:boolean&amp;quot; default=&amp;quot;false&amp;quot; minOccurs=&amp;quot;0&amp;quot; /&amp;gt;_x000d__x000a_                &amp;lt;xs:element name=&amp;quot;DecisionNumberInCase&amp;quot; type=&amp;quot;xs:int&amp;quot; minOccurs=&amp;quot;0&amp;quot; /&amp;gt;_x000d__x000a_                &amp;lt;xs:element name=&amp;quot;DecisionNote&amp;quot; type=&amp;quot;xs:string&amp;quot; minOccurs=&amp;quot;0&amp;quot; /&amp;gt;_x000d__x000a_                &amp;lt;xs:element name=&amp;quot;DecisionMeetingDate&amp;quot; type=&amp;quot;xs:dateTime&amp;quot; minOccurs=&amp;quot;0&amp;quot; /&amp;gt;_x000d__x000a_                &amp;lt;xs:element name=&amp;quot;IsViewInSiteChosenVerdict&amp;quot; type=&amp;quot;xs:boolean&amp;quot; minOccurs=&amp;quot;0&amp;quot; /&amp;gt;_x000d__x000a_                &amp;lt;xs:element name=&amp;quot;IsOriginal&amp;quot; type=&amp;quot;xs:boolean&amp;quot; minOccurs=&amp;quot;0&amp;quot; /&amp;gt;_x000d__x000a_              &amp;lt;/xs:sequence&amp;gt;_x000d__x000a_            &amp;lt;/xs:complexType&amp;gt;_x000d__x000a_          &amp;lt;/xs:element&amp;gt;_x000d__x000a_          &amp;lt;xs:element name=&amp;quot;dt_DecisionCase&amp;quot;&amp;gt;_x000d__x000a_            &amp;lt;xs:complexType&amp;gt;_x000d__x000a_              &amp;lt;xs:sequence&amp;gt;_x000d__x000a_                &amp;lt;xs:element name=&amp;quot;DecisionID&amp;quot; type=&amp;quot;xs:int&amp;quot; /&amp;gt;_x000d__x000a_                &amp;lt;xs:element name=&amp;quot;CaseID&amp;quot; type=&amp;quot;xs:int&amp;quot; /&amp;gt;_x000d__x000a_                &amp;lt;xs:element name=&amp;quot;IsOriginal&amp;quot; type=&amp;quot;xs:boolean&amp;quot; default=&amp;quot;false&amp;quot; minOccurs=&amp;quot;0&amp;quot; /&amp;gt;_x000d__x000a_                &amp;lt;xs:element name=&amp;quot;IsDeleted&amp;quot; type=&amp;quot;xs:boolean&amp;quot; default=&amp;quot;false&amp;quot; /&amp;gt;_x000d__x000a_                &amp;lt;xs:element name=&amp;quot;CaseLinkTypeID&amp;quot; type=&amp;quot;xs:int&amp;quot; minOccurs=&amp;quot;0&amp;quot; /&amp;gt;_x000d__x000a_                &amp;lt;xs:element name=&amp;quot;CaseName&amp;quot; type=&amp;quot;xs:string&amp;quot; minOccurs=&amp;quot;0&amp;quot; /&amp;gt;_x000d__x000a_                &amp;lt;xs:element name=&amp;quot;CaseDisplayIdentifier&amp;quot; type=&amp;quot;xs:string&amp;quot; minOccurs=&amp;quot;0&amp;quot; /&amp;gt;_x000d__x000a_              &amp;lt;/xs:sequence&amp;gt;_x000d__x000a_            &amp;lt;/xs:complexType&amp;gt;_x000d__x000a_          &amp;lt;/xs:element&amp;gt;_x000d__x000a_          &amp;lt;xs:element name=&amp;quot;dt_DecisionMotion&amp;quot;&amp;gt;_x000d__x000a_            &amp;lt;xs:complexType&amp;gt;_x000d__x000a_              &amp;lt;xs:sequence&amp;gt;_x000d__x000a_                &amp;lt;xs:element name=&amp;quot;DecisionID&amp;quot; type=&amp;quot;xs:int&amp;quot; /&amp;gt;_x000d__x000a_                &amp;lt;xs:element name=&amp;quot;MotionID&amp;quot; type=&amp;quot;xs:int&amp;quot; /&amp;gt;_x000d__x000a_                &amp;lt;xs:element name=&amp;quot;DecisionResultID&amp;quot; type=&amp;quot;xs:int&amp;quot; minOccurs=&amp;quot;0&amp;quot; /&amp;gt;_x000d__x000a_                &amp;lt;xs:element name=&amp;quot;IsOriginalMotion&amp;quot; type=&amp;quot;xs:boolean&amp;quot; default=&amp;quot;false&amp;quot; minOccurs=&amp;quot;0&amp;quot; /&amp;gt;_x000d__x000a_                &amp;lt;xs:element name=&amp;quot;MotionName&amp;quot; type=&amp;quot;xs:string&amp;quot; minOccurs=&amp;quot;0&amp;quot; /&amp;gt;_x000d__x000a_                &amp;lt;xs:element name=&amp;quot;MotionOpenDate&amp;quot; type=&amp;quot;xs:dateTime&amp;quot; minOccurs=&amp;quot;0&amp;quot; /&amp;gt;_x000d__x000a_                &amp;lt;xs:element name=&amp;quot;CaseID&amp;quot; type=&amp;quot;xs:int&amp;quot; minOccurs=&amp;quot;0&amp;quot; /&amp;gt;_x000d__x000a_                &amp;lt;xs:element name=&amp;quot;CaseDisplayIdentifier&amp;quot; type=&amp;quot;xs:string&amp;quot; minOccurs=&amp;quot;0&amp;quot; /&amp;gt;_x000d__x000a_                &amp;lt;xs:element name=&amp;quot;ProcessNumber&amp;quot; type=&amp;quot;xs:int&amp;quot; minOccurs=&amp;quot;0&amp;quot; /&amp;gt;_x000d__x000a_                &amp;lt;xs:element name=&amp;quot;ListOfProcessIds&amp;quot; type=&amp;quot;xs:string&amp;quot; minOccurs=&amp;quot;0&amp;quot; /&amp;gt;_x000d__x000a_              &amp;lt;/xs:sequence&amp;gt;_x000d__x000a_            &amp;lt;/xs:complexType&amp;gt;_x000d__x000a_          &amp;lt;/xs:element&amp;gt;_x000d__x000a_          &amp;lt;xs:element name=&amp;quot;dt_DecisionProtocol&amp;quot;&amp;gt;_x000d__x000a_            &amp;lt;xs:complexType&amp;gt;_x000d__x000a_              &amp;lt;xs:sequence&amp;gt;_x000d__x000a_                &amp;lt;xs:element name=&amp;quot;DecisionID&amp;quot; type=&amp;quot;xs:int&amp;quot; /&amp;gt;_x000d__x000a_                &amp;lt;xs:element name=&amp;quot;ProtocolID&amp;quot; type=&amp;quot;xs:int&amp;quot; /&amp;gt;_x000d__x000a_                &amp;lt;xs:element name=&amp;quot;ProtocolEventID&amp;quot; type=&amp;quot;xs:int&amp;quot; /&amp;gt;_x000d__x000a_              &amp;lt;/xs:sequence&amp;gt;_x000d__x000a_            &amp;lt;/xs:complexType&amp;gt;_x000d__x000a_          &amp;lt;/xs:element&amp;gt;_x000d__x000a_          &amp;lt;xs:element name=&amp;quot;dt_DecisionJudgePanel&amp;quot;&amp;gt;_x000d__x000a_            &amp;lt;xs:complexType&amp;gt;_x000d__x000a_              &amp;lt;xs:sequence&amp;gt;_x000d__x000a_                &amp;lt;xs:element name=&amp;quot;DecisionID&amp;quot; type=&amp;quot;xs:int&amp;quot; /&amp;gt;_x000d__x000a_                &amp;lt;xs:element name=&amp;quot;JudgeID&amp;quot; type=&amp;quot;xs:string&amp;quot; /&amp;gt;_x000d__x000a_                &amp;lt;xs:element name=&amp;quot;DocumentSendDate&amp;quot; type=&amp;quot;xs:dateTime&amp;quot; minOccurs=&amp;quot;0&amp;quot; /&amp;gt;_x000d__x000a_                &amp;lt;xs:element name=&amp;quot;FinalDate&amp;quot; type=&amp;quot;xs:dateTime&amp;quot; minOccurs=&amp;quot;0&amp;quot; /&amp;gt;_x000d__x000a_                &amp;lt;xs:element name=&amp;quot;SignatureDate&amp;quot; type=&amp;quot;xs:dateTime&amp;quot; minOccurs=&amp;quot;0&amp;quot; /&amp;gt;_x000d__x000a_                &amp;lt;xs:element name=&amp;quot;DocumentID&amp;quot; type=&amp;quot;xs:int&amp;quot; minOccurs=&amp;quot;0&amp;quot; /&amp;gt;_x000d__x000a_                &amp;lt;xs:element name=&amp;quot;DecisionOpinionDate&amp;quot; type=&amp;quot;xs:dateTime&amp;quot; minOccurs=&amp;quot;0&amp;quot; /&amp;gt;_x000d__x000a_                &amp;lt;xs:element name=&amp;quot;WriterViewedDraftDate&amp;quot; type=&amp;quot;xs:dateTime&amp;quot; minOccurs=&amp;quot;0&amp;quot; /&amp;gt;_x000d__x000a_                &amp;lt;xs:element name=&amp;quot;IsNeedAllSignatures&amp;quot; type=&amp;quot;xs:boolean&amp;quot; minOccurs=&amp;quot;0&amp;quot; /&amp;gt;_x000d__x000a_                &amp;lt;xs:element name=&amp;quot;DocumentIDNotes&amp;quot; type=&amp;quot;xs:int&amp;quot; minOccurs=&amp;quot;0&amp;quot; /&amp;gt;_x000d__x000a_                &amp;lt;xs:element name=&amp;quot;OrdinalNumber&amp;quot; type=&amp;quot;xs:int&amp;quot; minOccurs=&amp;quot;0&amp;quot; /&amp;gt;_x000d__x000a_              &amp;lt;/xs:sequence&amp;gt;_x000d__x000a_            &amp;lt;/xs:complexType&amp;gt;_x000d__x000a_          &amp;lt;/xs:element&amp;gt;_x000d__x000a_          &amp;lt;xs:element name=&amp;quot;dt_Attachments&amp;quot;&amp;gt;_x000d__x000a_            &amp;lt;xs:complexType&amp;gt;_x000d__x000a_              &amp;lt;xs:sequence&amp;gt;_x000d__x000a_                &amp;lt;xs:element name=&amp;quot;DocumentID&amp;quot; type=&amp;quot;xs:int&amp;quot; minOccurs=&amp;quot;0&amp;quot; /&amp;gt;_x000d__x000a_                &amp;lt;xs:element name=&amp;quot;DocumentStatusChangeDate&amp;quot; type=&amp;quot;xs:dateTime&amp;quot; minOccurs=&amp;quot;0&amp;quot; /&amp;gt;_x000d__x000a_                &amp;lt;xs:element name=&amp;quot;DocumentDesc&amp;quot; type=&amp;quot;xs:string&amp;quot; minOccurs=&amp;quot;0&amp;quot; /&amp;gt;_x000d__x000a_                &amp;lt;xs:element name=&amp;quot;DocumentMainID&amp;quot; type=&amp;quot;xs:int&amp;quot; minOccurs=&amp;quot;0&amp;quot; /&amp;gt;_x000d__x000a_                &amp;lt;xs:element name=&amp;quot;IsIDCPublished&amp;quot; type=&amp;quot;xs:boolean&amp;quot; default=&amp;quot;false&amp;quot; minOccurs=&amp;quot;0&amp;quot; /&amp;gt;_x000d__x000a_              &amp;lt;/xs:sequence&amp;gt;_x000d__x000a_            &amp;lt;/xs:complexType&amp;gt;_x000d__x000a_          &amp;lt;/xs:element&amp;gt;_x000d__x000a_        &amp;lt;/xs:choice&amp;gt;_x000d__x000a_      &amp;lt;/xs:complexType&amp;gt;_x000d__x000a_      &amp;lt;xs:unique name=&amp;quot;DecisionDSKey1&amp;quot; msdata:PrimaryKey=&amp;quot;true&amp;quot;&amp;gt;_x000d__x000a_        &amp;lt;xs:selector xpath=&amp;quot;.//mstns:dt_Decision&amp;quot; /&amp;gt;_x000d__x000a_        &amp;lt;xs:field xpath=&amp;quot;mstns:DecisionID&amp;quot; /&amp;gt;_x000d__x000a_      &amp;lt;/xs:unique&amp;gt;_x000d__x000a_      &amp;lt;xs:unique name=&amp;quot;DecisionDSKey2&amp;quot; msdata:PrimaryKey=&amp;quot;true&amp;quot;&amp;gt;_x000d__x000a_        &amp;lt;xs:selector xpath=&amp;quot;.//mstns:dt_DecisionCase&amp;quot; /&amp;gt;_x000d__x000a_        &amp;lt;xs:field xpath=&amp;quot;mstns:DecisionID&amp;quot; /&amp;gt;_x000d__x000a_        &amp;lt;xs:field xpath=&amp;quot;mstns:CaseID&amp;quot; /&amp;gt;_x000d__x000a_      &amp;lt;/xs:unique&amp;gt;_x000d__x000a_      &amp;lt;xs:unique name=&amp;quot;DecisionDSKey3&amp;quot; msdata:PrimaryKey=&amp;quot;true&amp;quot;&amp;gt;_x000d__x000a_        &amp;lt;xs:selector xpath=&amp;quot;.//mstns:dt_DecisionMotion&amp;quot; /&amp;gt;_x000d__x000a_        &amp;lt;xs:field xpath=&amp;quot;mstns:DecisionID&amp;quot; /&amp;gt;_x000d__x000a_        &amp;lt;xs:field xpath=&amp;quot;mstns:MotionID&amp;quot; /&amp;gt;_x000d__x000a_      &amp;lt;/xs:unique&amp;gt;_x000d__x000a_      &amp;lt;xs:unique name=&amp;quot;DecisionDSKey4&amp;quot; msdata:PrimaryKey=&amp;quot;true&amp;quot;&amp;gt;_x000d__x000a_        &amp;lt;xs:selector xpath=&amp;quot;.//mstns:dt_DecisionProtocol&amp;quot; /&amp;gt;_x000d__x000a_        &amp;lt;xs:field xpath=&amp;quot;mstns:DecisionID&amp;quot; /&amp;gt;_x000d__x000a_        &amp;lt;xs:field xpath=&amp;quot;mstns:ProtocolID&amp;quot; /&amp;gt;_x000d__x000a_        &amp;lt;xs:field xpath=&amp;quot;mstns:ProtocolEventID&amp;quot; /&amp;gt;_x000d__x000a_      &amp;lt;/xs:unique&amp;gt;_x000d__x000a_      &amp;lt;xs:unique name=&amp;quot;DecisionDSKey10&amp;quot; msdata:PrimaryKey=&amp;quot;true&amp;quot;&amp;gt;_x000d__x000a_        &amp;lt;xs:selector xpath=&amp;quot;.//mstns:dt_DecisionJudgePanel&amp;quot; /&amp;gt;_x000d__x000a_        &amp;lt;xs:field xpath=&amp;quot;mstns:DecisionID&amp;quot; /&amp;gt;_x000d__x000a_        &amp;lt;xs:field xpath=&amp;quot;mstns:JudgeID&amp;quot; /&amp;gt;_x000d__x000a_      &amp;lt;/xs:unique&amp;gt;_x000d__x000a_      &amp;lt;xs:keyref name=&amp;quot;dt_Decisiondt_DecisionJudgePanel&amp;quot; refer=&amp;quot;DecisionDSKey1&amp;quot;&amp;gt;_x000d__x000a_        &amp;lt;xs:selector xpath=&amp;quot;.//mstns:dt_DecisionJudgePanel&amp;quot; /&amp;gt;_x000d__x000a_        &amp;lt;xs:field xpath=&amp;quot;mstns:DecisionID&amp;quot; /&amp;gt;_x000d__x000a_      &amp;lt;/xs:keyref&amp;gt;_x000d__x000a_      &amp;lt;xs:keyref name=&amp;quot;dt_Decisiondt_DecisionProtocol&amp;quot; refer=&amp;quot;DecisionDSKey1&amp;quot;&amp;gt;_x000d__x000a_        &amp;lt;xs:selector xpath=&amp;quot;.//mstns:dt_DecisionProtocol&amp;quot; /&amp;gt;_x000d__x000a_        &amp;lt;xs:field xpath=&amp;quot;mstns:DecisionID&amp;quot; /&amp;gt;_x000d__x000a_      &amp;lt;/xs:keyref&amp;gt;_x000d__x000a_      &amp;lt;xs:keyref name=&amp;quot;dt_Decisiondt_DecisionMotion&amp;quot; refer=&amp;quot;DecisionDSKey1&amp;quot;&amp;gt;_x000d__x000a_        &amp;lt;xs:selector xpath=&amp;quot;.//mstns:dt_DecisionMotion&amp;quot; /&amp;gt;_x000d__x000a_        &amp;lt;xs:field xpath=&amp;quot;mstns:DecisionID&amp;quot; /&amp;gt;_x000d__x000a_      &amp;lt;/xs:keyref&amp;gt;_x000d__x000a_      &amp;lt;xs:keyref name=&amp;quot;dt_Decisiondt_DecisionCase&amp;quot; refer=&amp;quot;DecisionDSKey1&amp;quot;&amp;gt;_x000d__x000a_        &amp;lt;xs:selector xpath=&amp;quot;.//mstns:dt_DecisionCase&amp;quot; /&amp;gt;_x000d__x000a_        &amp;lt;xs:field xpath=&amp;quot;mstns:DecisionID&amp;quot; /&amp;gt;_x000d__x000a_      &amp;lt;/xs:keyref&amp;gt;_x000d__x000a_    &amp;lt;/xs:element&amp;gt;_x000d__x000a_  &amp;lt;/xs:schema&amp;gt;_x000d__x000a_  &amp;lt;diffgr:diffgram xmlns:msdata=&amp;quot;urn:schemas-microsoft-com:xml-msdata&amp;quot; xmlns:diffgr=&amp;quot;urn:schemas-microsoft-com:xml-diffgram-v1&amp;quot;&amp;gt;_x000d__x000a_    &amp;lt;DecisionDS xmlns=&amp;quot;http://www.tempuri.org/DecisionDS.xsd&amp;quot;&amp;gt;_x000d__x000a_      &amp;lt;dt_Decision diffgr:id=&amp;quot;dt_Decision1&amp;quot; msdata:rowOrder=&amp;quot;0&amp;quot;&amp;gt;_x000d__x000a_        &amp;lt;DecisionID&amp;gt;142862306&amp;lt;/DecisionID&amp;gt;_x000d__x000a_        &amp;lt;DecisionName&amp;gt;פסק דין  שניתנה ע&amp;quot;י  אלעד לנג&amp;lt;/DecisionName&amp;gt;_x000d__x000a_        &amp;lt;DecisionStatusID&amp;gt;1&amp;lt;/DecisionStatusID&amp;gt;_x000d__x000a_        &amp;lt;DecisionStatusChangeDate&amp;gt;2023-01-23T17:02:44.497+02:00&amp;lt;/DecisionStatusChangeDate&amp;gt;_x000d__x000a_        &amp;lt;DecisionSignatureDate&amp;gt;2023-01-23T15:49:03.78+02:00&amp;lt;/DecisionSignatureDate&amp;gt;_x000d__x000a_        &amp;lt;DecisionSignatureUserID&amp;gt;032937559@GOV.IL&amp;lt;/DecisionSignatureUserID&amp;gt;_x000d__x000a_        &amp;lt;DecisionCreateDate&amp;gt;2023-01-23T15:54:22.157+02:00&amp;lt;/DecisionCreateDate&amp;gt;_x000d__x000a_        &amp;lt;DecisionChangeDate&amp;gt;2023-01-23T17:02:44.727+02:00&amp;lt;/DecisionChangeDate&amp;gt;_x000d__x000a_        &amp;lt;DecisionChangeUserID&amp;gt;032937559@GOV.IL&amp;lt;/DecisionChangeUserID&amp;gt;_x000d__x000a_        &amp;lt;IsChosenDecision&amp;gt;false&amp;lt;/IsChosenDecision&amp;gt;_x000d__x000a_        &amp;lt;IsDecisionImplementationTask&amp;gt;true&amp;lt;/IsDecisionImplementationTask&amp;gt;_x000d__x000a_        &amp;lt;IsDecisionInProtocol&amp;gt;false&amp;lt;/IsDecisionInProtocol&amp;gt;_x000d__x000a_        &amp;lt;DecisionTypeID&amp;gt;2&amp;lt;/DecisionTypeID&amp;gt;_x000d__x000a_        &amp;lt;IsOnlyOneParty&amp;gt;false&amp;lt;/IsOnlyOneParty&amp;gt;_x000d__x000a_        &amp;lt;IsCanceledDecision&amp;gt;false&amp;lt;/IsCanceledDecision&amp;gt;_x000d__x000a_        &amp;lt;DocumentID&amp;gt;400754750&amp;lt;/DocumentID&amp;gt;_x000d__x000a_        &amp;lt;PrivilegeID&amp;gt;1&amp;lt;/PrivilegeID&amp;gt;_x000d__x000a_        &amp;lt;IsDecisionConverted&amp;gt;false&amp;lt;/IsDecisionConverted&amp;gt;_x000d__x000a_        &amp;lt;IsOpenedToSecondSide&amp;gt;false&amp;lt;/IsOpenedToSecondSide&amp;gt;_x000d__x000a_        &amp;lt;IsDecisionAppeled&amp;gt;false&amp;lt;/IsDecisionAppeled&amp;gt;_x000d__x000a_        &amp;lt;DecisionWriterID&amp;gt;032937559@GOV.IL&amp;lt;/DecisionWriterID&amp;gt;_x000d__x000a_        &amp;lt;IsInstruction&amp;gt;false&amp;lt;/IsInstruction&amp;gt;_x000d__x000a_        &amp;lt;IsNeedAllSignatures&amp;gt;false&amp;lt;/IsNeedAllSignatures&amp;gt;_x000d__x000a_        &amp;lt;DecisionAttributeID&amp;gt;1&amp;lt;/DecisionAttributeID&amp;gt;_x000d__x000a_        &amp;lt;DecisionCreationUserID&amp;gt;035793272@GOV.IL&amp;lt;/DecisionCreationUserID&amp;gt;_x000d__x000a_        &amp;lt;DecisionDisplayName&amp;gt;פסק דין  שניתנה ע&amp;quot;י  אלעד לנג&amp;lt;/DecisionDisplayName&amp;gt;_x000d__x000a_        &amp;lt;IsScanned&amp;gt;false&amp;lt;/IsScanned&amp;gt;_x000d__x000a_        &amp;lt;DecisionSignatureUserName&amp;gt;אלעד לנג&amp;lt;/DecisionSignatureUserName&amp;gt;_x000d__x000a_        &amp;lt;NotificationTypeID&amp;gt;1&amp;lt;/NotificationTypeID&amp;gt;_x000d__x000a_        &amp;lt;IsDecisionInNote&amp;gt;false&amp;lt;/IsDecisionInNote&amp;gt;_x000d__x000a_        &amp;lt;IsDecisionUrgency&amp;gt;false&amp;lt;/IsDecisionUrgency&amp;gt;_x000d__x000a_        &amp;lt;IsPublishSmallCensorVersion&amp;gt;false&amp;lt;/IsPublishSmallCensorVersion&amp;gt;_x000d__x000a_        &amp;lt;IsIDCPublished&amp;gt;false&amp;lt;/IsIDCPublished&amp;gt;_x000d__x000a_        &amp;lt;IsIDCPublishedForSummary&amp;gt;false&amp;lt;/IsIDCPublishedForSummary&amp;gt;_x000d__x000a_        &amp;lt;DecisionNumberInCase&amp;gt;3&amp;lt;/DecisionNumberInCase&amp;gt;_x000d__x000a_      &amp;lt;/dt_Decision&amp;gt;_x000d__x000a_      &amp;lt;dt_DecisionCase diffgr:id=&amp;quot;dt_DecisionCase1&amp;quot; msdata:rowOrder=&amp;quot;0&amp;quot;&amp;gt;_x000d__x000a_        &amp;lt;DecisionID&amp;gt;142862306&amp;lt;/DecisionID&amp;gt;_x000d__x000a_        &amp;lt;CaseID&amp;gt;77536858&amp;lt;/CaseID&amp;gt;_x000d__x000a_        &amp;lt;IsOriginal&amp;gt;true&amp;lt;/IsOriginal&amp;gt;_x000d__x000a_        &amp;lt;IsDeleted&amp;gt;false&amp;lt;/IsDeleted&amp;gt;_x000d__x000a_        &amp;lt;CaseName&amp;gt;חוצה נ&amp;#39; יצחקוב ואח&amp;#39;&amp;lt;/CaseName&amp;gt;_x000d__x000a_        &amp;lt;CaseDisplayIdentifier&amp;gt;8544-07-20 ת&amp;quot;א&amp;lt;/CaseDisplayIdentifier&amp;gt;_x000d__x000a_      &amp;lt;/dt_DecisionCase&amp;gt;_x000d__x000a_    &amp;lt;/DecisionDS&amp;gt;_x000d__x000a_  &amp;lt;/diffgr:diffgram&amp;gt;_x000d__x000a_&amp;lt;/DecisionDS&amp;gt;"/>
    <w:docVar w:name="DecisionID" w:val="142862306"/>
    <w:docVar w:name="WordClientAssemblyName" w:val="NGCS.Decision.ClientWordBL"/>
    <w:docVar w:name="WordClientClassName" w:val="NGCS.Decision.ClientWordBL.DecisionClient"/>
  </w:docVars>
  <w:rsids>
    <w:rsidRoot w:val="00694556"/>
    <w:rsid w:val="00000062"/>
    <w:rsid w:val="0000226B"/>
    <w:rsid w:val="00005C8B"/>
    <w:rsid w:val="000529D2"/>
    <w:rsid w:val="000564AB"/>
    <w:rsid w:val="00064FBD"/>
    <w:rsid w:val="00082AB2"/>
    <w:rsid w:val="000906FE"/>
    <w:rsid w:val="00096AF7"/>
    <w:rsid w:val="000B344B"/>
    <w:rsid w:val="000C3B0F"/>
    <w:rsid w:val="000C3B60"/>
    <w:rsid w:val="000E0DD2"/>
    <w:rsid w:val="000E3AF1"/>
    <w:rsid w:val="000F0BC8"/>
    <w:rsid w:val="000F0DD6"/>
    <w:rsid w:val="00107E6D"/>
    <w:rsid w:val="0011194C"/>
    <w:rsid w:val="0011424C"/>
    <w:rsid w:val="001173C6"/>
    <w:rsid w:val="00122A9F"/>
    <w:rsid w:val="001367BC"/>
    <w:rsid w:val="00144D2A"/>
    <w:rsid w:val="0014653E"/>
    <w:rsid w:val="00180519"/>
    <w:rsid w:val="00191C82"/>
    <w:rsid w:val="001C4003"/>
    <w:rsid w:val="001D4DBF"/>
    <w:rsid w:val="001E75CA"/>
    <w:rsid w:val="002265FF"/>
    <w:rsid w:val="00271B56"/>
    <w:rsid w:val="00272E32"/>
    <w:rsid w:val="002A5036"/>
    <w:rsid w:val="002B7BCE"/>
    <w:rsid w:val="002C344E"/>
    <w:rsid w:val="002E75E9"/>
    <w:rsid w:val="002F0B1E"/>
    <w:rsid w:val="00307A6A"/>
    <w:rsid w:val="00307C40"/>
    <w:rsid w:val="00320433"/>
    <w:rsid w:val="003230C7"/>
    <w:rsid w:val="00327E50"/>
    <w:rsid w:val="00333462"/>
    <w:rsid w:val="0033597A"/>
    <w:rsid w:val="00343D89"/>
    <w:rsid w:val="00362612"/>
    <w:rsid w:val="0036743F"/>
    <w:rsid w:val="003715DD"/>
    <w:rsid w:val="003823E0"/>
    <w:rsid w:val="003A4521"/>
    <w:rsid w:val="003D1C8C"/>
    <w:rsid w:val="003E38C7"/>
    <w:rsid w:val="0040096C"/>
    <w:rsid w:val="00414F1F"/>
    <w:rsid w:val="0043125D"/>
    <w:rsid w:val="0043502B"/>
    <w:rsid w:val="004443AC"/>
    <w:rsid w:val="00444B02"/>
    <w:rsid w:val="00451E28"/>
    <w:rsid w:val="00462C62"/>
    <w:rsid w:val="00465D36"/>
    <w:rsid w:val="00487035"/>
    <w:rsid w:val="004C17EE"/>
    <w:rsid w:val="004C4BDF"/>
    <w:rsid w:val="004D1187"/>
    <w:rsid w:val="004D3AA0"/>
    <w:rsid w:val="004E1987"/>
    <w:rsid w:val="004E2E15"/>
    <w:rsid w:val="004E6E3C"/>
    <w:rsid w:val="004F6A66"/>
    <w:rsid w:val="00520898"/>
    <w:rsid w:val="00523621"/>
    <w:rsid w:val="00524986"/>
    <w:rsid w:val="005268F6"/>
    <w:rsid w:val="00534284"/>
    <w:rsid w:val="00547DB7"/>
    <w:rsid w:val="00557717"/>
    <w:rsid w:val="00576A86"/>
    <w:rsid w:val="005F4F09"/>
    <w:rsid w:val="00603F73"/>
    <w:rsid w:val="0061431B"/>
    <w:rsid w:val="00622BAA"/>
    <w:rsid w:val="006306CF"/>
    <w:rsid w:val="00644E9A"/>
    <w:rsid w:val="00671BD5"/>
    <w:rsid w:val="006805C1"/>
    <w:rsid w:val="00686C21"/>
    <w:rsid w:val="006931C1"/>
    <w:rsid w:val="00694556"/>
    <w:rsid w:val="006C30C5"/>
    <w:rsid w:val="006D3B31"/>
    <w:rsid w:val="006E0D96"/>
    <w:rsid w:val="006E1A53"/>
    <w:rsid w:val="006E71AC"/>
    <w:rsid w:val="006F56E6"/>
    <w:rsid w:val="00704EDA"/>
    <w:rsid w:val="00721122"/>
    <w:rsid w:val="00734689"/>
    <w:rsid w:val="007351F7"/>
    <w:rsid w:val="00753019"/>
    <w:rsid w:val="00754801"/>
    <w:rsid w:val="00761441"/>
    <w:rsid w:val="00795365"/>
    <w:rsid w:val="007A351D"/>
    <w:rsid w:val="007A51C3"/>
    <w:rsid w:val="007B7765"/>
    <w:rsid w:val="007C2453"/>
    <w:rsid w:val="007C5BDD"/>
    <w:rsid w:val="007D45E3"/>
    <w:rsid w:val="007D7F0C"/>
    <w:rsid w:val="007E6115"/>
    <w:rsid w:val="007F382E"/>
    <w:rsid w:val="007F4609"/>
    <w:rsid w:val="00805EFF"/>
    <w:rsid w:val="00814468"/>
    <w:rsid w:val="008176A1"/>
    <w:rsid w:val="00820005"/>
    <w:rsid w:val="00844318"/>
    <w:rsid w:val="00860102"/>
    <w:rsid w:val="00863F5D"/>
    <w:rsid w:val="00870890"/>
    <w:rsid w:val="00873602"/>
    <w:rsid w:val="00875D12"/>
    <w:rsid w:val="00876170"/>
    <w:rsid w:val="0088479D"/>
    <w:rsid w:val="00891F42"/>
    <w:rsid w:val="00896889"/>
    <w:rsid w:val="008A6E97"/>
    <w:rsid w:val="008C5714"/>
    <w:rsid w:val="008D10B2"/>
    <w:rsid w:val="00903896"/>
    <w:rsid w:val="00906F3D"/>
    <w:rsid w:val="0094424E"/>
    <w:rsid w:val="009471E2"/>
    <w:rsid w:val="00954815"/>
    <w:rsid w:val="00955642"/>
    <w:rsid w:val="00955BA0"/>
    <w:rsid w:val="009622DF"/>
    <w:rsid w:val="0096493F"/>
    <w:rsid w:val="00967DFF"/>
    <w:rsid w:val="0098523F"/>
    <w:rsid w:val="00994341"/>
    <w:rsid w:val="009D1A48"/>
    <w:rsid w:val="009E1CE7"/>
    <w:rsid w:val="009E461A"/>
    <w:rsid w:val="009E4EA5"/>
    <w:rsid w:val="009F164B"/>
    <w:rsid w:val="009F323C"/>
    <w:rsid w:val="00A3392B"/>
    <w:rsid w:val="00A46717"/>
    <w:rsid w:val="00A85E34"/>
    <w:rsid w:val="00A9144F"/>
    <w:rsid w:val="00A94B64"/>
    <w:rsid w:val="00AA3229"/>
    <w:rsid w:val="00AA7596"/>
    <w:rsid w:val="00AB3AE3"/>
    <w:rsid w:val="00AB5E52"/>
    <w:rsid w:val="00AC3B02"/>
    <w:rsid w:val="00AC3B7B"/>
    <w:rsid w:val="00AC5209"/>
    <w:rsid w:val="00AE0E34"/>
    <w:rsid w:val="00AE729E"/>
    <w:rsid w:val="00AE7752"/>
    <w:rsid w:val="00AF7FDA"/>
    <w:rsid w:val="00B5356E"/>
    <w:rsid w:val="00B809AD"/>
    <w:rsid w:val="00B80CBD"/>
    <w:rsid w:val="00B859C5"/>
    <w:rsid w:val="00B86096"/>
    <w:rsid w:val="00B964D9"/>
    <w:rsid w:val="00BA0A7C"/>
    <w:rsid w:val="00BA517C"/>
    <w:rsid w:val="00BB3D05"/>
    <w:rsid w:val="00BB53D3"/>
    <w:rsid w:val="00BB73BE"/>
    <w:rsid w:val="00BC2D89"/>
    <w:rsid w:val="00BD6531"/>
    <w:rsid w:val="00BE05B2"/>
    <w:rsid w:val="00BF1908"/>
    <w:rsid w:val="00C22D93"/>
    <w:rsid w:val="00C23458"/>
    <w:rsid w:val="00C23AC9"/>
    <w:rsid w:val="00C31120"/>
    <w:rsid w:val="00C34482"/>
    <w:rsid w:val="00C43648"/>
    <w:rsid w:val="00C50A9F"/>
    <w:rsid w:val="00C642FA"/>
    <w:rsid w:val="00C770E3"/>
    <w:rsid w:val="00CC7622"/>
    <w:rsid w:val="00CD27AB"/>
    <w:rsid w:val="00CD608F"/>
    <w:rsid w:val="00CF6BB7"/>
    <w:rsid w:val="00D04AA4"/>
    <w:rsid w:val="00D24F2A"/>
    <w:rsid w:val="00D27982"/>
    <w:rsid w:val="00D33B86"/>
    <w:rsid w:val="00D37F7A"/>
    <w:rsid w:val="00D43DDD"/>
    <w:rsid w:val="00D44968"/>
    <w:rsid w:val="00D53924"/>
    <w:rsid w:val="00D55D0C"/>
    <w:rsid w:val="00D96D8C"/>
    <w:rsid w:val="00DA6649"/>
    <w:rsid w:val="00DC1259"/>
    <w:rsid w:val="00DC1BD2"/>
    <w:rsid w:val="00DC2571"/>
    <w:rsid w:val="00DC487C"/>
    <w:rsid w:val="00DD05A8"/>
    <w:rsid w:val="00DD4335"/>
    <w:rsid w:val="00DE1E7D"/>
    <w:rsid w:val="00DE6BF6"/>
    <w:rsid w:val="00E00709"/>
    <w:rsid w:val="00E1068A"/>
    <w:rsid w:val="00E25884"/>
    <w:rsid w:val="00E25B55"/>
    <w:rsid w:val="00E2663E"/>
    <w:rsid w:val="00E31C2B"/>
    <w:rsid w:val="00E45F43"/>
    <w:rsid w:val="00E5426A"/>
    <w:rsid w:val="00E54642"/>
    <w:rsid w:val="00E605DD"/>
    <w:rsid w:val="00E80CBE"/>
    <w:rsid w:val="00E9269D"/>
    <w:rsid w:val="00E962E3"/>
    <w:rsid w:val="00EA2BAA"/>
    <w:rsid w:val="00EB6C79"/>
    <w:rsid w:val="00EC37E9"/>
    <w:rsid w:val="00F038D8"/>
    <w:rsid w:val="00F06995"/>
    <w:rsid w:val="00F12D66"/>
    <w:rsid w:val="00F13623"/>
    <w:rsid w:val="00F3311C"/>
    <w:rsid w:val="00F43452"/>
    <w:rsid w:val="00F44D1D"/>
    <w:rsid w:val="00F84B6D"/>
    <w:rsid w:val="00F957E8"/>
    <w:rsid w:val="00FA311A"/>
    <w:rsid w:val="00FA5FDA"/>
    <w:rsid w:val="00FB6AB3"/>
    <w:rsid w:val="00FC5714"/>
    <w:rsid w:val="00FD1419"/>
    <w:rsid w:val="00FD79E4"/>
    <w:rsid w:val="00FE2894"/>
    <w:rsid w:val="00FF6C6D"/>
  </w:rsids>
  <m:mathPr>
    <m:mathFont m:val="Cambria Math"/>
    <m:brkBin m:val="before"/>
    <m:brkBinSub m:val="--"/>
    <m:smallFrac m:val="0"/>
    <m:dispDef/>
    <m:lMargin m:val="0"/>
    <m:rMargin m:val="0"/>
    <m:defJc m:val="centerGroup"/>
    <m:wrapIndent m:val="1440"/>
    <m:intLim m:val="subSup"/>
    <m:naryLim m:val="undOvr"/>
  </m:mathPr>
  <w:attachedSchema w:val="http://schemas.microsoft.com/InformationBridge/2004"/>
  <w:attachedSchema w:val="NGCS.MergeFields.Schema"/>
  <w:attachedSchema w:val="urn:schemas-microsoft-com:office:smarttags"/>
  <w:themeFontLang w:val="en-US" w:bidi="he-IL"/>
  <w:clrSchemeMapping w:bg1="light1" w:t1="dark1" w:bg2="light2" w:t2="dark2" w:accent1="accent1" w:accent2="accent2" w:accent3="accent3" w:accent4="accent4" w:accent5="accent5" w:accent6="accent6" w:hyperlink="hyperlink" w:followedHyperlink="followedHyperlink"/>
  <w:shapeDefaults>
    <o:shapedefaults v:ext="edit" spidmax="2049"/>
    <o:shapelayout v:ext="edit">
      <o:idmap v:ext="edit" data="1"/>
    </o:shapelayout>
  </w:shapeDefaults>
  <w:decimalSymbol w:val="."/>
  <w:listSeparator w:val=","/>
  <w15:docId w15:val="{C68256EE-47AD-44DB-8A05-998AFD0ED24E}"/>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imes New Roman" w:eastAsia="Times New Roman" w:hAnsi="Times New Roman" w:cs="Times New Roman"/>
        <w:lang w:val="en-US" w:eastAsia="en-US" w:bidi="he-IL"/>
      </w:rPr>
    </w:rPrDefault>
    <w:pPrDefault/>
  </w:docDefaults>
  <w:latentStyles w:defLockedState="0" w:defUIPriority="0" w:defSemiHidden="0" w:defUnhideWhenUsed="0" w:defQFormat="0" w:count="371">
    <w:lsdException w:name="Normal" w:qFormat="1"/>
    <w:lsdException w:name="heading 1" w:qFormat="1"/>
    <w:lsdException w:name="heading 2" w:semiHidden="1" w:unhideWhenUsed="1" w:qFormat="1"/>
    <w:lsdException w:name="heading 3" w:semiHidden="1" w:unhideWhenUsed="1" w:qFormat="1"/>
    <w:lsdException w:name="heading 4"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nhideWhenUsed="1"/>
    <w:lsdException w:name="toc 3" w:semiHidden="1" w:unhideWhenUsed="1"/>
    <w:lsdException w:name="toc 4" w:semiHidden="1" w:unhideWhenUsed="1"/>
    <w:lsdException w:name="toc 5" w:semiHidden="1" w:unhideWhenUsed="1"/>
    <w:lsdException w:name="toc 6" w:semiHidden="1" w:unhideWhenUsed="1"/>
    <w:lsdException w:name="toc 7" w:semiHidden="1" w:unhideWhenUsed="1"/>
    <w:lsdException w:name="toc 8" w:semiHidden="1" w:unhideWhenUsed="1"/>
    <w:lsdException w:name="toc 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2" w:semiHidden="1" w:unhideWhenUsed="1"/>
    <w:lsdException w:name="List 3"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qFormat="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qFormat="1"/>
    <w:lsdException w:name="Emphasis"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a">
    <w:name w:val="Normal"/>
    <w:qFormat/>
    <w:rsid w:val="00C64423"/>
    <w:pPr>
      <w:bidi/>
    </w:pPr>
    <w:rPr>
      <w:rFonts w:cs="David"/>
      <w:noProof/>
      <w:sz w:val="24"/>
      <w:szCs w:val="24"/>
    </w:rPr>
  </w:style>
  <w:style w:type="paragraph" w:styleId="4">
    <w:name w:val="heading 4"/>
    <w:basedOn w:val="a"/>
    <w:next w:val="a"/>
    <w:qFormat/>
    <w:rsid w:val="00C64423"/>
    <w:pPr>
      <w:keepNext/>
      <w:ind w:left="5760" w:firstLine="720"/>
      <w:outlineLvl w:val="3"/>
    </w:pPr>
    <w:rPr>
      <w:rFonts w:cs="Narkisim"/>
      <w:b/>
      <w:bCs/>
      <w14:shadow w14:blurRad="50800" w14:dist="38100" w14:dir="2700000" w14:sx="100000" w14:sy="100000" w14:kx="0" w14:ky="0" w14:algn="tl">
        <w14:srgbClr w14:val="000000">
          <w14:alpha w14:val="60000"/>
        </w14:srgbClr>
      </w14:shadow>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header"/>
    <w:basedOn w:val="a"/>
    <w:rsid w:val="00C64423"/>
    <w:pPr>
      <w:tabs>
        <w:tab w:val="center" w:pos="4153"/>
        <w:tab w:val="right" w:pos="8306"/>
      </w:tabs>
    </w:pPr>
  </w:style>
  <w:style w:type="paragraph" w:styleId="a4">
    <w:name w:val="footer"/>
    <w:basedOn w:val="a"/>
    <w:rsid w:val="00C64423"/>
    <w:pPr>
      <w:tabs>
        <w:tab w:val="center" w:pos="4153"/>
        <w:tab w:val="right" w:pos="8306"/>
      </w:tabs>
    </w:pPr>
  </w:style>
  <w:style w:type="paragraph" w:customStyle="1" w:styleId="a5">
    <w:name w:val="סעיפים"/>
    <w:basedOn w:val="a"/>
    <w:rsid w:val="00C64423"/>
    <w:pPr>
      <w:tabs>
        <w:tab w:val="left" w:pos="567"/>
        <w:tab w:val="left" w:pos="1134"/>
        <w:tab w:val="left" w:pos="1701"/>
        <w:tab w:val="left" w:pos="2268"/>
        <w:tab w:val="left" w:pos="2835"/>
        <w:tab w:val="left" w:pos="3402"/>
        <w:tab w:val="left" w:pos="3969"/>
      </w:tabs>
      <w:spacing w:line="360" w:lineRule="auto"/>
      <w:jc w:val="both"/>
    </w:pPr>
    <w:rPr>
      <w:noProof w:val="0"/>
    </w:rPr>
  </w:style>
  <w:style w:type="paragraph" w:styleId="a6">
    <w:name w:val="annotation text"/>
    <w:basedOn w:val="a"/>
    <w:semiHidden/>
    <w:rsid w:val="00C64423"/>
    <w:rPr>
      <w:rFonts w:cs="Times New Roman"/>
      <w:noProof w:val="0"/>
    </w:rPr>
  </w:style>
  <w:style w:type="character" w:styleId="a7">
    <w:name w:val="annotation reference"/>
    <w:basedOn w:val="a0"/>
    <w:semiHidden/>
    <w:rsid w:val="00C64423"/>
    <w:rPr>
      <w:sz w:val="16"/>
      <w:szCs w:val="16"/>
    </w:rPr>
  </w:style>
  <w:style w:type="paragraph" w:styleId="a8">
    <w:name w:val="Balloon Text"/>
    <w:basedOn w:val="a"/>
    <w:semiHidden/>
    <w:rsid w:val="00C64423"/>
    <w:rPr>
      <w:rFonts w:ascii="Tahoma" w:hAnsi="Tahoma" w:cs="Tahoma"/>
      <w:sz w:val="16"/>
      <w:szCs w:val="16"/>
    </w:rPr>
  </w:style>
  <w:style w:type="table" w:styleId="a9">
    <w:name w:val="Table Grid"/>
    <w:basedOn w:val="a1"/>
    <w:rsid w:val="00C64423"/>
    <w:pPr>
      <w:bidi/>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styleId="aa">
    <w:name w:val="line number"/>
    <w:basedOn w:val="a0"/>
    <w:rsid w:val="00C64423"/>
  </w:style>
  <w:style w:type="character" w:styleId="ab">
    <w:name w:val="page number"/>
    <w:basedOn w:val="a0"/>
    <w:rsid w:val="00C64423"/>
  </w:style>
  <w:style w:type="table" w:customStyle="1" w:styleId="1">
    <w:name w:val="טבלת רשת1"/>
    <w:basedOn w:val="a1"/>
    <w:next w:val="a9"/>
    <w:rsid w:val="001C4003"/>
    <w:pPr>
      <w:jc w:val="right"/>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styleId="ac">
    <w:name w:val="Placeholder Text"/>
    <w:basedOn w:val="a0"/>
    <w:uiPriority w:val="99"/>
    <w:semiHidden/>
    <w:rsid w:val="003230C7"/>
    <w:rPr>
      <w:color w:val="808080"/>
    </w:rPr>
  </w:style>
  <w:style w:type="paragraph" w:styleId="ad">
    <w:name w:val="List Paragraph"/>
    <w:basedOn w:val="a"/>
    <w:uiPriority w:val="34"/>
    <w:qFormat/>
    <w:rsid w:val="00D37F7A"/>
    <w:pPr>
      <w:ind w:left="720"/>
      <w:contextualSpacing/>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ivs>
    <w:div w:id="1307122835">
      <w:bodyDiv w:val="1"/>
      <w:marLeft w:val="0"/>
      <w:marRight w:val="0"/>
      <w:marTop w:val="0"/>
      <w:marBottom w:val="0"/>
      <w:divBdr>
        <w:top w:val="none" w:sz="0" w:space="0" w:color="auto"/>
        <w:left w:val="none" w:sz="0" w:space="0" w:color="auto"/>
        <w:bottom w:val="none" w:sz="0" w:space="0" w:color="auto"/>
        <w:right w:val="none" w:sz="0" w:space="0" w:color="auto"/>
      </w:divBdr>
    </w:div>
    <w:div w:id="1432820806">
      <w:bodyDiv w:val="1"/>
      <w:marLeft w:val="0"/>
      <w:marRight w:val="0"/>
      <w:marTop w:val="0"/>
      <w:marBottom w:val="0"/>
      <w:divBdr>
        <w:top w:val="none" w:sz="0" w:space="0" w:color="auto"/>
        <w:left w:val="none" w:sz="0" w:space="0" w:color="auto"/>
        <w:bottom w:val="none" w:sz="0" w:space="0" w:color="auto"/>
        <w:right w:val="none" w:sz="0" w:space="0" w:color="auto"/>
      </w:divBdr>
    </w:div>
    <w:div w:id="1696270630">
      <w:bodyDiv w:val="1"/>
      <w:marLeft w:val="0"/>
      <w:marRight w:val="0"/>
      <w:marTop w:val="0"/>
      <w:marBottom w:val="0"/>
      <w:divBdr>
        <w:top w:val="none" w:sz="0" w:space="0" w:color="auto"/>
        <w:left w:val="none" w:sz="0" w:space="0" w:color="auto"/>
        <w:bottom w:val="none" w:sz="0" w:space="0" w:color="auto"/>
        <w:right w:val="none" w:sz="0" w:space="0" w:color="auto"/>
      </w:divBdr>
    </w:div>
    <w:div w:id="1696467333">
      <w:bodyDiv w:val="1"/>
      <w:marLeft w:val="0"/>
      <w:marRight w:val="0"/>
      <w:marTop w:val="0"/>
      <w:marBottom w:val="0"/>
      <w:divBdr>
        <w:top w:val="none" w:sz="0" w:space="0" w:color="auto"/>
        <w:left w:val="none" w:sz="0" w:space="0" w:color="auto"/>
        <w:bottom w:val="none" w:sz="0" w:space="0" w:color="auto"/>
        <w:right w:val="none" w:sz="0" w:space="0" w:color="auto"/>
      </w:divBdr>
    </w:div>
    <w:div w:id="1739401334">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webSettings>
</file>

<file path=word/_rels/customizations.xml.rels><?xml version="1.0" encoding="UTF-8" standalone="yes"?>
<Relationships xmlns="http://schemas.openxmlformats.org/package/2006/relationships"><Relationship Id="rId1" Type="http://schemas.microsoft.com/office/2006/relationships/attachedToolbars" Target="attachedToolbars.bin"/></Relationships>
</file>

<file path=word/_rels/document.xml.rels><?xml version="1.0" encoding="UTF-8" standalone="yes"?>
<Relationships xmlns="http://schemas.openxmlformats.org/package/2006/relationships"><Relationship Id="rId8" Type="http://schemas.openxmlformats.org/officeDocument/2006/relationships/footnotes" Target="footnotes.xml"/><Relationship Id="rId13" Type="http://schemas.openxmlformats.org/officeDocument/2006/relationships/glossaryDocument" Target="glossary/document.xml"/><Relationship Id="rId3" Type="http://schemas.openxmlformats.org/officeDocument/2006/relationships/customXml" Target="../customXml/item2.xml"/><Relationship Id="rId7" Type="http://schemas.openxmlformats.org/officeDocument/2006/relationships/webSettings" Target="webSettings.xml"/><Relationship Id="rId12" Type="http://schemas.openxmlformats.org/officeDocument/2006/relationships/fontTable" Target="fontTable.xml"/><Relationship Id="rId2" Type="http://schemas.openxmlformats.org/officeDocument/2006/relationships/customXml" Target="../customXml/item1.xml"/><Relationship Id="rId1" Type="http://schemas.microsoft.com/office/2006/relationships/keyMapCustomizations" Target="customizations.xml"/><Relationship Id="rId6" Type="http://schemas.openxmlformats.org/officeDocument/2006/relationships/settings" Target="settings.xml"/><Relationship Id="rId11" Type="http://schemas.openxmlformats.org/officeDocument/2006/relationships/footer" Target="footer1.xml"/><Relationship Id="rId5" Type="http://schemas.openxmlformats.org/officeDocument/2006/relationships/styles" Target="styles.xml"/><Relationship Id="rId10" Type="http://schemas.openxmlformats.org/officeDocument/2006/relationships/header" Target="header1.xml"/><Relationship Id="rId4" Type="http://schemas.openxmlformats.org/officeDocument/2006/relationships/numbering" Target="numbering.xml"/><Relationship Id="rId9" Type="http://schemas.openxmlformats.org/officeDocument/2006/relationships/endnotes" Target="endnotes.xml"/><Relationship Id="rId14" Type="http://schemas.openxmlformats.org/officeDocument/2006/relationships/theme" Target="theme/theme1.xml"/></Relationships>
</file>

<file path=word/_rels/header1.xml.rels><?xml version="1.0" encoding="UTF-8" standalone="yes"?>
<Relationships xmlns="http://schemas.openxmlformats.org/package/2006/relationships"><Relationship Id="rId1" Type="http://schemas.openxmlformats.org/officeDocument/2006/relationships/image" Target="media/image1.png"/></Relationships>
</file>

<file path=word/glossary/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4" Type="http://schemas.openxmlformats.org/officeDocument/2006/relationships/fontTable" Target="fontTable.xml"/></Relationships>
</file>

<file path=word/glossary/document.xml><?xml version="1.0" encoding="utf-8"?>
<w:glossary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docParts>
    <w:docPart>
      <w:docPartPr>
        <w:name w:val="E460D38E05664FF79D4EFF282EF8EC99"/>
        <w:category>
          <w:name w:val="כללי"/>
          <w:gallery w:val="placeholder"/>
        </w:category>
        <w:types>
          <w:type w:val="bbPlcHdr"/>
        </w:types>
        <w:behaviors>
          <w:behavior w:val="content"/>
        </w:behaviors>
        <w:guid w:val="{FD09B0DC-A014-4BFE-8938-8AD9210BC601}"/>
      </w:docPartPr>
      <w:docPartBody>
        <w:p w:rsidR="00345C9D" w:rsidRDefault="00D45E79" w:rsidP="00D45E79">
          <w:pPr>
            <w:pStyle w:val="E460D38E05664FF79D4EFF282EF8EC9926"/>
          </w:pPr>
          <w:r>
            <w:rPr>
              <w:rFonts w:hint="cs"/>
              <w:rtl/>
            </w:rPr>
            <w:t xml:space="preserve">     </w:t>
          </w:r>
        </w:p>
      </w:docPartBody>
    </w:docPart>
    <w:docPart>
      <w:docPartPr>
        <w:name w:val="F5EF4663D5094D57BB3FEC6B89CF5C8E"/>
        <w:category>
          <w:name w:val="כללי"/>
          <w:gallery w:val="placeholder"/>
        </w:category>
        <w:types>
          <w:type w:val="bbPlcHdr"/>
        </w:types>
        <w:behaviors>
          <w:behavior w:val="content"/>
        </w:behaviors>
        <w:guid w:val="{7E0A614E-80C5-44FD-87E0-2CF97AE84F43}"/>
      </w:docPartPr>
      <w:docPartBody>
        <w:p w:rsidR="00CE1DCB" w:rsidRDefault="00817811" w:rsidP="00817811">
          <w:pPr>
            <w:pStyle w:val="F5EF4663D5094D57BB3FEC6B89CF5C8E3"/>
          </w:pPr>
          <w:r>
            <w:rPr>
              <w:b/>
              <w:bCs/>
              <w:noProof w:val="0"/>
              <w:sz w:val="26"/>
              <w:szCs w:val="26"/>
              <w:rtl/>
            </w:rPr>
            <w:t>שם תיק ללא שמות חסויים</w:t>
          </w:r>
        </w:p>
      </w:docPartBody>
    </w:docPart>
    <w:docPart>
      <w:docPartPr>
        <w:name w:val="7D8E46D2581B4CD9ACC623ACA7D52F75"/>
        <w:category>
          <w:name w:val="כללי"/>
          <w:gallery w:val="placeholder"/>
        </w:category>
        <w:types>
          <w:type w:val="bbPlcHdr"/>
        </w:types>
        <w:behaviors>
          <w:behavior w:val="content"/>
        </w:behaviors>
        <w:guid w:val="{1296321F-BC41-4B5F-9896-EB0575AEB2E4}"/>
      </w:docPartPr>
      <w:docPartBody>
        <w:p w:rsidR="00CE1DCB" w:rsidRDefault="00817811" w:rsidP="00817811">
          <w:pPr>
            <w:pStyle w:val="7D8E46D2581B4CD9ACC623ACA7D52F753"/>
          </w:pPr>
          <w:r w:rsidRPr="007C2453">
            <w:rPr>
              <w:rFonts w:ascii="Arial" w:hAnsi="Arial" w:hint="eastAsia"/>
              <w:b/>
              <w:bCs/>
              <w:noProof w:val="0"/>
              <w:sz w:val="26"/>
              <w:szCs w:val="26"/>
              <w:rtl/>
            </w:rPr>
            <w:t>שם</w:t>
          </w:r>
          <w:r w:rsidRPr="007C2453">
            <w:rPr>
              <w:rFonts w:ascii="Arial" w:hAnsi="Arial"/>
              <w:b/>
              <w:bCs/>
              <w:noProof w:val="0"/>
              <w:sz w:val="26"/>
              <w:szCs w:val="26"/>
              <w:rtl/>
            </w:rPr>
            <w:t xml:space="preserve"> צד א' ללא שם של חסוי</w:t>
          </w:r>
        </w:p>
      </w:docPartBody>
    </w:docPart>
    <w:docPart>
      <w:docPartPr>
        <w:name w:val="C3B0FBA23B684176B12DDEEA2C39785F"/>
        <w:category>
          <w:name w:val="כללי"/>
          <w:gallery w:val="placeholder"/>
        </w:category>
        <w:types>
          <w:type w:val="bbPlcHdr"/>
        </w:types>
        <w:behaviors>
          <w:behavior w:val="content"/>
        </w:behaviors>
        <w:guid w:val="{B2AB7A4C-E167-4A48-8910-769B91690B71}"/>
      </w:docPartPr>
      <w:docPartBody>
        <w:p w:rsidR="00CE1DCB" w:rsidRDefault="00817811" w:rsidP="00817811">
          <w:pPr>
            <w:pStyle w:val="C3B0FBA23B684176B12DDEEA2C39785F3"/>
          </w:pPr>
          <w:r>
            <w:rPr>
              <w:rFonts w:ascii="Arial" w:hAnsi="Arial" w:hint="eastAsia"/>
              <w:b/>
              <w:bCs/>
              <w:noProof w:val="0"/>
              <w:sz w:val="26"/>
              <w:szCs w:val="26"/>
              <w:rtl/>
            </w:rPr>
            <w:t>שם</w:t>
          </w:r>
          <w:r>
            <w:rPr>
              <w:rFonts w:ascii="Arial" w:hAnsi="Arial"/>
              <w:b/>
              <w:bCs/>
              <w:noProof w:val="0"/>
              <w:sz w:val="26"/>
              <w:szCs w:val="26"/>
              <w:rtl/>
            </w:rPr>
            <w:t xml:space="preserve"> צד ב' ללא שם של חסוי</w:t>
          </w:r>
        </w:p>
      </w:docPartBody>
    </w:docPart>
  </w:docParts>
</w:glossaryDocument>
</file>

<file path=word/glossary/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Times New Roman">
    <w:panose1 w:val="02020603050405020304"/>
    <w:charset w:val="00"/>
    <w:family w:val="roman"/>
    <w:pitch w:val="variable"/>
    <w:sig w:usb0="E0002EFF" w:usb1="C000785B" w:usb2="00000009" w:usb3="00000000" w:csb0="000001FF" w:csb1="00000000"/>
  </w:font>
  <w:font w:name="David">
    <w:altName w:val="Malgun Gothic Semilight"/>
    <w:charset w:val="00"/>
    <w:family w:val="swiss"/>
    <w:pitch w:val="variable"/>
    <w:sig w:usb0="00000000" w:usb1="00000000" w:usb2="00000000" w:usb3="00000000" w:csb0="00000021" w:csb1="00000000"/>
  </w:font>
  <w:font w:name="Narkisim">
    <w:altName w:val="Malgun Gothic Semilight"/>
    <w:charset w:val="00"/>
    <w:family w:val="swiss"/>
    <w:pitch w:val="variable"/>
    <w:sig w:usb0="00000000" w:usb1="00000000" w:usb2="00000000" w:usb3="00000000" w:csb0="00000021" w:csb1="00000000"/>
  </w:font>
  <w:font w:name="Tahoma">
    <w:panose1 w:val="020B0604030504040204"/>
    <w:charset w:val="00"/>
    <w:family w:val="swiss"/>
    <w:pitch w:val="variable"/>
    <w:sig w:usb0="E1002EFF" w:usb1="C000605B" w:usb2="00000029" w:usb3="00000000" w:csb0="000101FF" w:csb1="00000000"/>
  </w:font>
  <w:font w:name="Arial">
    <w:panose1 w:val="020B0604020202020204"/>
    <w:charset w:val="00"/>
    <w:family w:val="swiss"/>
    <w:pitch w:val="variable"/>
    <w:sig w:usb0="E0002EFF" w:usb1="C000785B" w:usb2="00000009" w:usb3="00000000" w:csb0="000001FF" w:csb1="00000000"/>
  </w:font>
  <w:font w:name="FrankRuehl">
    <w:altName w:val="Times New Roman"/>
    <w:charset w:val="00"/>
    <w:family w:val="swiss"/>
    <w:pitch w:val="variable"/>
    <w:sig w:usb0="00000000" w:usb1="00000000" w:usb2="00000000" w:usb3="00000000" w:csb0="00000021" w:csb1="00000000"/>
  </w:font>
  <w:font w:name="Cambria">
    <w:panose1 w:val="02040503050406030204"/>
    <w:charset w:val="00"/>
    <w:family w:val="roman"/>
    <w:pitch w:val="variable"/>
    <w:sig w:usb0="E00006FF" w:usb1="420024FF" w:usb2="02000000" w:usb3="00000000" w:csb0="0000019F" w:csb1="00000000"/>
  </w:font>
  <w:font w:name="Calibri">
    <w:panose1 w:val="020F0502020204030204"/>
    <w:charset w:val="00"/>
    <w:family w:val="swiss"/>
    <w:pitch w:val="variable"/>
    <w:sig w:usb0="E4002EFF" w:usb1="C000247B" w:usb2="00000009" w:usb3="00000000" w:csb0="000001FF" w:csb1="00000000"/>
  </w:font>
  <w:font w:name="Calibri Light">
    <w:panose1 w:val="020F0302020204030204"/>
    <w:charset w:val="00"/>
    <w:family w:val="swiss"/>
    <w:pitch w:val="variable"/>
    <w:sig w:usb0="E4002EFF" w:usb1="C000247B" w:usb2="00000009" w:usb3="00000000" w:csb0="000001FF" w:csb1="00000000"/>
  </w:font>
</w:fonts>
</file>

<file path=word/glossary/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view w:val="normal"/>
  <w:defaultTabStop w:val="720"/>
  <w:characterSpacingControl w:val="doNotCompress"/>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F678CA"/>
    <w:rsid w:val="000177CC"/>
    <w:rsid w:val="000A4ACE"/>
    <w:rsid w:val="002D02C4"/>
    <w:rsid w:val="00345C9D"/>
    <w:rsid w:val="0048651F"/>
    <w:rsid w:val="005157ED"/>
    <w:rsid w:val="005171E8"/>
    <w:rsid w:val="00556D67"/>
    <w:rsid w:val="00793995"/>
    <w:rsid w:val="007C6F98"/>
    <w:rsid w:val="007E254A"/>
    <w:rsid w:val="00817811"/>
    <w:rsid w:val="008B4366"/>
    <w:rsid w:val="009133C7"/>
    <w:rsid w:val="009178E4"/>
    <w:rsid w:val="00961B27"/>
    <w:rsid w:val="009A4BEE"/>
    <w:rsid w:val="00A51CA1"/>
    <w:rsid w:val="00AA7CE3"/>
    <w:rsid w:val="00AD53D7"/>
    <w:rsid w:val="00B50DB2"/>
    <w:rsid w:val="00B91FA3"/>
    <w:rsid w:val="00BE6557"/>
    <w:rsid w:val="00C96C06"/>
    <w:rsid w:val="00CE1DCB"/>
    <w:rsid w:val="00D24521"/>
    <w:rsid w:val="00D45E79"/>
    <w:rsid w:val="00E31BF6"/>
    <w:rsid w:val="00E6417D"/>
    <w:rsid w:val="00E81DB1"/>
    <w:rsid w:val="00F00DF8"/>
    <w:rsid w:val="00F04DC1"/>
    <w:rsid w:val="00F678CA"/>
    <w:rsid w:val="00FD7717"/>
  </w:rsids>
  <m:mathPr>
    <m:mathFont m:val="Cambria Math"/>
    <m:brkBin m:val="before"/>
    <m:brkBinSub m:val="--"/>
    <m:smallFrac m:val="0"/>
    <m:dispDef/>
    <m:lMargin m:val="0"/>
    <m:rMargin m:val="0"/>
    <m:defJc m:val="centerGroup"/>
    <m:wrapIndent m:val="1440"/>
    <m:intLim m:val="subSup"/>
    <m:naryLim m:val="undOvr"/>
  </m:mathPr>
  <w:themeFontLang w:val="en-US" w:bidi="he-IL"/>
  <w:clrSchemeMapping w:bg1="light1" w:t1="dark1" w:bg2="light2" w:t2="dark2" w:accent1="accent1" w:accent2="accent2" w:accent3="accent3" w:accent4="accent4" w:accent5="accent5" w:accent6="accent6" w:hyperlink="hyperlink" w:followedHyperlink="followedHyperlink"/>
  <w:decimalSymbol w:val="."/>
  <w:listSeparator w:val=","/>
</w:settings>
</file>

<file path=word/glossary/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heme="minorHAnsi" w:eastAsiaTheme="minorEastAsia" w:hAnsiTheme="minorHAnsi" w:cstheme="minorBidi"/>
        <w:sz w:val="22"/>
        <w:szCs w:val="22"/>
        <w:lang w:val="en-US" w:eastAsia="en-US" w:bidi="he-IL"/>
      </w:rPr>
    </w:rPrDefault>
    <w:pPrDefault>
      <w:pPr>
        <w:spacing w:after="200" w:line="276"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a">
    <w:name w:val="Normal"/>
    <w:qFormat/>
    <w:pPr>
      <w:bidi/>
    </w:p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character" w:styleId="a3">
    <w:name w:val="Placeholder Text"/>
    <w:basedOn w:val="a0"/>
    <w:uiPriority w:val="99"/>
    <w:semiHidden/>
    <w:rsid w:val="00D45E79"/>
    <w:rPr>
      <w:color w:val="808080"/>
    </w:rPr>
  </w:style>
  <w:style w:type="paragraph" w:customStyle="1" w:styleId="3266F4EFF61346678E872C8DE3DE67FF">
    <w:name w:val="3266F4EFF61346678E872C8DE3DE67FF"/>
    <w:rsid w:val="00E81DB1"/>
    <w:pPr>
      <w:tabs>
        <w:tab w:val="center" w:pos="4153"/>
        <w:tab w:val="right" w:pos="8306"/>
      </w:tabs>
      <w:bidi/>
      <w:spacing w:after="0" w:line="240" w:lineRule="auto"/>
    </w:pPr>
    <w:rPr>
      <w:rFonts w:ascii="Times New Roman" w:eastAsia="Times New Roman" w:hAnsi="Times New Roman" w:cs="David"/>
      <w:noProof/>
      <w:sz w:val="24"/>
      <w:szCs w:val="24"/>
    </w:rPr>
  </w:style>
  <w:style w:type="paragraph" w:customStyle="1" w:styleId="79C68C3B2E1240EF81164AD0EB5BB65A">
    <w:name w:val="79C68C3B2E1240EF81164AD0EB5BB65A"/>
    <w:rsid w:val="009133C7"/>
    <w:pPr>
      <w:bidi/>
      <w:spacing w:after="0" w:line="240" w:lineRule="auto"/>
    </w:pPr>
    <w:rPr>
      <w:rFonts w:ascii="Times New Roman" w:eastAsia="Times New Roman" w:hAnsi="Times New Roman" w:cs="David"/>
      <w:noProof/>
      <w:sz w:val="24"/>
      <w:szCs w:val="24"/>
    </w:rPr>
  </w:style>
  <w:style w:type="paragraph" w:customStyle="1" w:styleId="6DDB045A1ED4458FB4FCDE8BAC3E62FB">
    <w:name w:val="6DDB045A1ED4458FB4FCDE8BAC3E62FB"/>
    <w:rsid w:val="0048651F"/>
    <w:pPr>
      <w:bidi/>
    </w:pPr>
  </w:style>
  <w:style w:type="paragraph" w:customStyle="1" w:styleId="15866E191BA44679A2A492AE971636DF">
    <w:name w:val="15866E191BA44679A2A492AE971636DF"/>
    <w:rsid w:val="0048651F"/>
    <w:pPr>
      <w:bidi/>
    </w:pPr>
  </w:style>
  <w:style w:type="paragraph" w:customStyle="1" w:styleId="C79BB8F1E1E9479C8BA98642BD7F886D">
    <w:name w:val="C79BB8F1E1E9479C8BA98642BD7F886D"/>
    <w:rsid w:val="002D02C4"/>
    <w:pPr>
      <w:bidi/>
      <w:spacing w:after="0" w:line="240" w:lineRule="auto"/>
    </w:pPr>
    <w:rPr>
      <w:rFonts w:ascii="Times New Roman" w:eastAsia="Times New Roman" w:hAnsi="Times New Roman" w:cs="David"/>
      <w:noProof/>
      <w:sz w:val="24"/>
      <w:szCs w:val="24"/>
    </w:rPr>
  </w:style>
  <w:style w:type="paragraph" w:customStyle="1" w:styleId="40BA799C25574A3E968931CFC6B1C9EB">
    <w:name w:val="40BA799C25574A3E968931CFC6B1C9EB"/>
    <w:rsid w:val="00556D67"/>
    <w:pPr>
      <w:bidi/>
      <w:spacing w:after="0" w:line="240" w:lineRule="auto"/>
    </w:pPr>
    <w:rPr>
      <w:rFonts w:ascii="Times New Roman" w:eastAsia="Times New Roman" w:hAnsi="Times New Roman" w:cs="David"/>
      <w:noProof/>
      <w:sz w:val="24"/>
      <w:szCs w:val="24"/>
    </w:rPr>
  </w:style>
  <w:style w:type="paragraph" w:customStyle="1" w:styleId="4E3A846B310946918D99CC7A6B690AAD">
    <w:name w:val="4E3A846B310946918D99CC7A6B690AAD"/>
    <w:rsid w:val="00793995"/>
    <w:pPr>
      <w:bidi/>
      <w:spacing w:after="0" w:line="240" w:lineRule="auto"/>
    </w:pPr>
    <w:rPr>
      <w:rFonts w:ascii="Times New Roman" w:eastAsia="Times New Roman" w:hAnsi="Times New Roman" w:cs="David"/>
      <w:noProof/>
      <w:sz w:val="24"/>
      <w:szCs w:val="24"/>
    </w:rPr>
  </w:style>
  <w:style w:type="paragraph" w:customStyle="1" w:styleId="C72888B05FB64576995A93B63D01A109">
    <w:name w:val="C72888B05FB64576995A93B63D01A109"/>
    <w:rsid w:val="008B4366"/>
    <w:pPr>
      <w:bidi/>
      <w:spacing w:after="0" w:line="240" w:lineRule="auto"/>
    </w:pPr>
    <w:rPr>
      <w:rFonts w:ascii="Times New Roman" w:eastAsia="Times New Roman" w:hAnsi="Times New Roman" w:cs="David"/>
      <w:noProof/>
      <w:sz w:val="24"/>
      <w:szCs w:val="24"/>
    </w:rPr>
  </w:style>
  <w:style w:type="paragraph" w:customStyle="1" w:styleId="EA8A7ADAA12F49C8AFDBD52997853A8A">
    <w:name w:val="EA8A7ADAA12F49C8AFDBD52997853A8A"/>
    <w:rsid w:val="00C96C06"/>
    <w:pPr>
      <w:bidi/>
      <w:spacing w:after="0" w:line="240" w:lineRule="auto"/>
    </w:pPr>
    <w:rPr>
      <w:rFonts w:ascii="Times New Roman" w:eastAsia="Times New Roman" w:hAnsi="Times New Roman" w:cs="David"/>
      <w:noProof/>
      <w:sz w:val="24"/>
      <w:szCs w:val="24"/>
    </w:rPr>
  </w:style>
  <w:style w:type="paragraph" w:customStyle="1" w:styleId="07E63041087440578503CBB90E7CFB38">
    <w:name w:val="07E63041087440578503CBB90E7CFB38"/>
    <w:rsid w:val="00B91FA3"/>
    <w:pPr>
      <w:bidi/>
      <w:spacing w:after="0" w:line="240" w:lineRule="auto"/>
    </w:pPr>
    <w:rPr>
      <w:rFonts w:ascii="Times New Roman" w:eastAsia="Times New Roman" w:hAnsi="Times New Roman" w:cs="David"/>
      <w:noProof/>
      <w:sz w:val="24"/>
      <w:szCs w:val="24"/>
    </w:rPr>
  </w:style>
  <w:style w:type="paragraph" w:customStyle="1" w:styleId="B7F77638D590467CBF4FB02B62D16BA8">
    <w:name w:val="B7F77638D590467CBF4FB02B62D16BA8"/>
    <w:rsid w:val="007C6F98"/>
    <w:pPr>
      <w:bidi/>
      <w:spacing w:after="0" w:line="240" w:lineRule="auto"/>
    </w:pPr>
    <w:rPr>
      <w:rFonts w:ascii="Times New Roman" w:eastAsia="Times New Roman" w:hAnsi="Times New Roman" w:cs="David"/>
      <w:noProof/>
      <w:sz w:val="24"/>
      <w:szCs w:val="24"/>
    </w:rPr>
  </w:style>
  <w:style w:type="paragraph" w:customStyle="1" w:styleId="E460D38E05664FF79D4EFF282EF8EC99">
    <w:name w:val="E460D38E05664FF79D4EFF282EF8EC99"/>
    <w:rsid w:val="00961B27"/>
    <w:pPr>
      <w:bidi/>
      <w:spacing w:after="0" w:line="240" w:lineRule="auto"/>
    </w:pPr>
    <w:rPr>
      <w:rFonts w:ascii="Times New Roman" w:eastAsia="Times New Roman" w:hAnsi="Times New Roman" w:cs="David"/>
      <w:noProof/>
      <w:sz w:val="24"/>
      <w:szCs w:val="24"/>
    </w:rPr>
  </w:style>
  <w:style w:type="paragraph" w:customStyle="1" w:styleId="E460D38E05664FF79D4EFF282EF8EC991">
    <w:name w:val="E460D38E05664FF79D4EFF282EF8EC991"/>
    <w:rsid w:val="00961B27"/>
    <w:pPr>
      <w:bidi/>
      <w:spacing w:after="0" w:line="240" w:lineRule="auto"/>
    </w:pPr>
    <w:rPr>
      <w:rFonts w:ascii="Times New Roman" w:eastAsia="Times New Roman" w:hAnsi="Times New Roman" w:cs="David"/>
      <w:noProof/>
      <w:sz w:val="24"/>
      <w:szCs w:val="24"/>
    </w:rPr>
  </w:style>
  <w:style w:type="paragraph" w:customStyle="1" w:styleId="E460D38E05664FF79D4EFF282EF8EC992">
    <w:name w:val="E460D38E05664FF79D4EFF282EF8EC992"/>
    <w:rsid w:val="00961B27"/>
    <w:pPr>
      <w:bidi/>
      <w:spacing w:after="0" w:line="240" w:lineRule="auto"/>
    </w:pPr>
    <w:rPr>
      <w:rFonts w:ascii="Times New Roman" w:eastAsia="Times New Roman" w:hAnsi="Times New Roman" w:cs="David"/>
      <w:noProof/>
      <w:sz w:val="24"/>
      <w:szCs w:val="24"/>
    </w:rPr>
  </w:style>
  <w:style w:type="paragraph" w:customStyle="1" w:styleId="E460D38E05664FF79D4EFF282EF8EC993">
    <w:name w:val="E460D38E05664FF79D4EFF282EF8EC993"/>
    <w:rsid w:val="00961B27"/>
    <w:pPr>
      <w:bidi/>
      <w:spacing w:after="0" w:line="240" w:lineRule="auto"/>
    </w:pPr>
    <w:rPr>
      <w:rFonts w:ascii="Times New Roman" w:eastAsia="Times New Roman" w:hAnsi="Times New Roman" w:cs="David"/>
      <w:noProof/>
      <w:sz w:val="24"/>
      <w:szCs w:val="24"/>
    </w:rPr>
  </w:style>
  <w:style w:type="paragraph" w:customStyle="1" w:styleId="E460D38E05664FF79D4EFF282EF8EC994">
    <w:name w:val="E460D38E05664FF79D4EFF282EF8EC994"/>
    <w:rsid w:val="00345C9D"/>
    <w:pPr>
      <w:bidi/>
      <w:spacing w:after="0" w:line="240" w:lineRule="auto"/>
    </w:pPr>
    <w:rPr>
      <w:rFonts w:ascii="Times New Roman" w:eastAsia="Times New Roman" w:hAnsi="Times New Roman" w:cs="David"/>
      <w:noProof/>
      <w:sz w:val="24"/>
      <w:szCs w:val="24"/>
    </w:rPr>
  </w:style>
  <w:style w:type="paragraph" w:customStyle="1" w:styleId="E460D38E05664FF79D4EFF282EF8EC995">
    <w:name w:val="E460D38E05664FF79D4EFF282EF8EC995"/>
    <w:rsid w:val="00345C9D"/>
    <w:pPr>
      <w:bidi/>
      <w:spacing w:after="0" w:line="240" w:lineRule="auto"/>
    </w:pPr>
    <w:rPr>
      <w:rFonts w:ascii="Times New Roman" w:eastAsia="Times New Roman" w:hAnsi="Times New Roman" w:cs="David"/>
      <w:noProof/>
      <w:sz w:val="24"/>
      <w:szCs w:val="24"/>
    </w:rPr>
  </w:style>
  <w:style w:type="paragraph" w:customStyle="1" w:styleId="396F6B356EA448168635E2E2621F6F1B">
    <w:name w:val="396F6B356EA448168635E2E2621F6F1B"/>
    <w:rsid w:val="00345C9D"/>
    <w:pPr>
      <w:bidi/>
      <w:spacing w:after="160" w:line="259" w:lineRule="auto"/>
    </w:pPr>
  </w:style>
  <w:style w:type="paragraph" w:customStyle="1" w:styleId="E460D38E05664FF79D4EFF282EF8EC996">
    <w:name w:val="E460D38E05664FF79D4EFF282EF8EC996"/>
    <w:rsid w:val="00345C9D"/>
    <w:pPr>
      <w:bidi/>
      <w:spacing w:after="0" w:line="240" w:lineRule="auto"/>
    </w:pPr>
    <w:rPr>
      <w:rFonts w:ascii="Times New Roman" w:eastAsia="Times New Roman" w:hAnsi="Times New Roman" w:cs="David"/>
      <w:noProof/>
      <w:sz w:val="24"/>
      <w:szCs w:val="24"/>
    </w:rPr>
  </w:style>
  <w:style w:type="paragraph" w:customStyle="1" w:styleId="E460D38E05664FF79D4EFF282EF8EC997">
    <w:name w:val="E460D38E05664FF79D4EFF282EF8EC997"/>
    <w:rsid w:val="00345C9D"/>
    <w:pPr>
      <w:bidi/>
      <w:spacing w:after="0" w:line="240" w:lineRule="auto"/>
    </w:pPr>
    <w:rPr>
      <w:rFonts w:ascii="Times New Roman" w:eastAsia="Times New Roman" w:hAnsi="Times New Roman" w:cs="David"/>
      <w:noProof/>
      <w:sz w:val="24"/>
      <w:szCs w:val="24"/>
    </w:rPr>
  </w:style>
  <w:style w:type="paragraph" w:customStyle="1" w:styleId="D290653DA13E4E738B7E725F79D73329">
    <w:name w:val="D290653DA13E4E738B7E725F79D73329"/>
    <w:rsid w:val="00345C9D"/>
    <w:pPr>
      <w:bidi/>
      <w:spacing w:after="0" w:line="240" w:lineRule="auto"/>
    </w:pPr>
    <w:rPr>
      <w:rFonts w:ascii="Times New Roman" w:eastAsia="Times New Roman" w:hAnsi="Times New Roman" w:cs="David"/>
      <w:noProof/>
      <w:sz w:val="24"/>
      <w:szCs w:val="24"/>
    </w:rPr>
  </w:style>
  <w:style w:type="paragraph" w:customStyle="1" w:styleId="E460D38E05664FF79D4EFF282EF8EC998">
    <w:name w:val="E460D38E05664FF79D4EFF282EF8EC998"/>
    <w:rsid w:val="00345C9D"/>
    <w:pPr>
      <w:bidi/>
      <w:spacing w:after="0" w:line="240" w:lineRule="auto"/>
    </w:pPr>
    <w:rPr>
      <w:rFonts w:ascii="Times New Roman" w:eastAsia="Times New Roman" w:hAnsi="Times New Roman" w:cs="David"/>
      <w:noProof/>
      <w:sz w:val="24"/>
      <w:szCs w:val="24"/>
    </w:rPr>
  </w:style>
  <w:style w:type="paragraph" w:customStyle="1" w:styleId="D290653DA13E4E738B7E725F79D733291">
    <w:name w:val="D290653DA13E4E738B7E725F79D733291"/>
    <w:rsid w:val="00345C9D"/>
    <w:pPr>
      <w:bidi/>
      <w:spacing w:after="0" w:line="240" w:lineRule="auto"/>
    </w:pPr>
    <w:rPr>
      <w:rFonts w:ascii="Times New Roman" w:eastAsia="Times New Roman" w:hAnsi="Times New Roman" w:cs="David"/>
      <w:noProof/>
      <w:sz w:val="24"/>
      <w:szCs w:val="24"/>
    </w:rPr>
  </w:style>
  <w:style w:type="paragraph" w:customStyle="1" w:styleId="E460D38E05664FF79D4EFF282EF8EC999">
    <w:name w:val="E460D38E05664FF79D4EFF282EF8EC999"/>
    <w:rsid w:val="00E31BF6"/>
    <w:pPr>
      <w:bidi/>
      <w:spacing w:after="0" w:line="240" w:lineRule="auto"/>
    </w:pPr>
    <w:rPr>
      <w:rFonts w:ascii="Times New Roman" w:eastAsia="Times New Roman" w:hAnsi="Times New Roman" w:cs="David"/>
      <w:noProof/>
      <w:sz w:val="24"/>
      <w:szCs w:val="24"/>
    </w:rPr>
  </w:style>
  <w:style w:type="paragraph" w:customStyle="1" w:styleId="D290653DA13E4E738B7E725F79D733292">
    <w:name w:val="D290653DA13E4E738B7E725F79D733292"/>
    <w:rsid w:val="00E31BF6"/>
    <w:pPr>
      <w:bidi/>
      <w:spacing w:after="0" w:line="240" w:lineRule="auto"/>
    </w:pPr>
    <w:rPr>
      <w:rFonts w:ascii="Times New Roman" w:eastAsia="Times New Roman" w:hAnsi="Times New Roman" w:cs="David"/>
      <w:noProof/>
      <w:sz w:val="24"/>
      <w:szCs w:val="24"/>
    </w:rPr>
  </w:style>
  <w:style w:type="paragraph" w:customStyle="1" w:styleId="BDEC6EF4A26446AEA2E1516382A0B8E3">
    <w:name w:val="BDEC6EF4A26446AEA2E1516382A0B8E3"/>
    <w:rsid w:val="00E31BF6"/>
    <w:pPr>
      <w:bidi/>
      <w:spacing w:after="160" w:line="259" w:lineRule="auto"/>
    </w:pPr>
  </w:style>
  <w:style w:type="paragraph" w:customStyle="1" w:styleId="74FAC0D4100349AAB7CFF87C68038087">
    <w:name w:val="74FAC0D4100349AAB7CFF87C68038087"/>
    <w:rsid w:val="00E31BF6"/>
    <w:pPr>
      <w:bidi/>
      <w:spacing w:after="160" w:line="259" w:lineRule="auto"/>
    </w:pPr>
  </w:style>
  <w:style w:type="paragraph" w:customStyle="1" w:styleId="E5D38D1255CA4A599DDADA0AE1A5590E">
    <w:name w:val="E5D38D1255CA4A599DDADA0AE1A5590E"/>
    <w:rsid w:val="00E31BF6"/>
    <w:pPr>
      <w:bidi/>
      <w:spacing w:after="160" w:line="259" w:lineRule="auto"/>
    </w:pPr>
  </w:style>
  <w:style w:type="paragraph" w:customStyle="1" w:styleId="B486AC440BF14F3BBBD42CAB0606FAF0">
    <w:name w:val="B486AC440BF14F3BBBD42CAB0606FAF0"/>
    <w:rsid w:val="00E31BF6"/>
    <w:pPr>
      <w:bidi/>
      <w:spacing w:after="160" w:line="259" w:lineRule="auto"/>
    </w:pPr>
  </w:style>
  <w:style w:type="paragraph" w:customStyle="1" w:styleId="D4BA11CE55FB47E4943078C6F3A24A5F">
    <w:name w:val="D4BA11CE55FB47E4943078C6F3A24A5F"/>
    <w:rsid w:val="00E31BF6"/>
    <w:pPr>
      <w:bidi/>
      <w:spacing w:after="160" w:line="259" w:lineRule="auto"/>
    </w:pPr>
  </w:style>
  <w:style w:type="paragraph" w:customStyle="1" w:styleId="BDEC6EF4A26446AEA2E1516382A0B8E31">
    <w:name w:val="BDEC6EF4A26446AEA2E1516382A0B8E31"/>
    <w:rsid w:val="009178E4"/>
    <w:pPr>
      <w:bidi/>
      <w:spacing w:after="0" w:line="240" w:lineRule="auto"/>
    </w:pPr>
    <w:rPr>
      <w:rFonts w:ascii="Times New Roman" w:eastAsia="Times New Roman" w:hAnsi="Times New Roman" w:cs="David"/>
      <w:noProof/>
      <w:sz w:val="24"/>
      <w:szCs w:val="24"/>
    </w:rPr>
  </w:style>
  <w:style w:type="paragraph" w:customStyle="1" w:styleId="74FAC0D4100349AAB7CFF87C680380871">
    <w:name w:val="74FAC0D4100349AAB7CFF87C680380871"/>
    <w:rsid w:val="009178E4"/>
    <w:pPr>
      <w:bidi/>
      <w:spacing w:after="0" w:line="240" w:lineRule="auto"/>
    </w:pPr>
    <w:rPr>
      <w:rFonts w:ascii="Times New Roman" w:eastAsia="Times New Roman" w:hAnsi="Times New Roman" w:cs="David"/>
      <w:noProof/>
      <w:sz w:val="24"/>
      <w:szCs w:val="24"/>
    </w:rPr>
  </w:style>
  <w:style w:type="paragraph" w:customStyle="1" w:styleId="E5D38D1255CA4A599DDADA0AE1A5590E1">
    <w:name w:val="E5D38D1255CA4A599DDADA0AE1A5590E1"/>
    <w:rsid w:val="009178E4"/>
    <w:pPr>
      <w:bidi/>
      <w:spacing w:after="0" w:line="240" w:lineRule="auto"/>
    </w:pPr>
    <w:rPr>
      <w:rFonts w:ascii="Times New Roman" w:eastAsia="Times New Roman" w:hAnsi="Times New Roman" w:cs="David"/>
      <w:noProof/>
      <w:sz w:val="24"/>
      <w:szCs w:val="24"/>
    </w:rPr>
  </w:style>
  <w:style w:type="paragraph" w:customStyle="1" w:styleId="B486AC440BF14F3BBBD42CAB0606FAF01">
    <w:name w:val="B486AC440BF14F3BBBD42CAB0606FAF01"/>
    <w:rsid w:val="009178E4"/>
    <w:pPr>
      <w:bidi/>
      <w:spacing w:after="0" w:line="240" w:lineRule="auto"/>
    </w:pPr>
    <w:rPr>
      <w:rFonts w:ascii="Times New Roman" w:eastAsia="Times New Roman" w:hAnsi="Times New Roman" w:cs="David"/>
      <w:noProof/>
      <w:sz w:val="24"/>
      <w:szCs w:val="24"/>
    </w:rPr>
  </w:style>
  <w:style w:type="paragraph" w:customStyle="1" w:styleId="D4BA11CE55FB47E4943078C6F3A24A5F1">
    <w:name w:val="D4BA11CE55FB47E4943078C6F3A24A5F1"/>
    <w:rsid w:val="009178E4"/>
    <w:pPr>
      <w:bidi/>
      <w:spacing w:after="0" w:line="240" w:lineRule="auto"/>
    </w:pPr>
    <w:rPr>
      <w:rFonts w:ascii="Times New Roman" w:eastAsia="Times New Roman" w:hAnsi="Times New Roman" w:cs="David"/>
      <w:noProof/>
      <w:sz w:val="24"/>
      <w:szCs w:val="24"/>
    </w:rPr>
  </w:style>
  <w:style w:type="paragraph" w:customStyle="1" w:styleId="E460D38E05664FF79D4EFF282EF8EC9910">
    <w:name w:val="E460D38E05664FF79D4EFF282EF8EC9910"/>
    <w:rsid w:val="009178E4"/>
    <w:pPr>
      <w:bidi/>
      <w:spacing w:after="0" w:line="240" w:lineRule="auto"/>
    </w:pPr>
    <w:rPr>
      <w:rFonts w:ascii="Times New Roman" w:eastAsia="Times New Roman" w:hAnsi="Times New Roman" w:cs="David"/>
      <w:noProof/>
      <w:sz w:val="24"/>
      <w:szCs w:val="24"/>
    </w:rPr>
  </w:style>
  <w:style w:type="paragraph" w:customStyle="1" w:styleId="D290653DA13E4E738B7E725F79D733293">
    <w:name w:val="D290653DA13E4E738B7E725F79D733293"/>
    <w:rsid w:val="009178E4"/>
    <w:pPr>
      <w:bidi/>
      <w:spacing w:after="0" w:line="240" w:lineRule="auto"/>
    </w:pPr>
    <w:rPr>
      <w:rFonts w:ascii="Times New Roman" w:eastAsia="Times New Roman" w:hAnsi="Times New Roman" w:cs="David"/>
      <w:noProof/>
      <w:sz w:val="24"/>
      <w:szCs w:val="24"/>
    </w:rPr>
  </w:style>
  <w:style w:type="paragraph" w:customStyle="1" w:styleId="BDEC6EF4A26446AEA2E1516382A0B8E32">
    <w:name w:val="BDEC6EF4A26446AEA2E1516382A0B8E32"/>
    <w:rsid w:val="000A4ACE"/>
    <w:pPr>
      <w:bidi/>
      <w:spacing w:after="0" w:line="240" w:lineRule="auto"/>
    </w:pPr>
    <w:rPr>
      <w:rFonts w:ascii="Times New Roman" w:eastAsia="Times New Roman" w:hAnsi="Times New Roman" w:cs="David"/>
      <w:noProof/>
      <w:sz w:val="24"/>
      <w:szCs w:val="24"/>
    </w:rPr>
  </w:style>
  <w:style w:type="paragraph" w:customStyle="1" w:styleId="74FAC0D4100349AAB7CFF87C680380872">
    <w:name w:val="74FAC0D4100349AAB7CFF87C680380872"/>
    <w:rsid w:val="000A4ACE"/>
    <w:pPr>
      <w:bidi/>
      <w:spacing w:after="0" w:line="240" w:lineRule="auto"/>
    </w:pPr>
    <w:rPr>
      <w:rFonts w:ascii="Times New Roman" w:eastAsia="Times New Roman" w:hAnsi="Times New Roman" w:cs="David"/>
      <w:noProof/>
      <w:sz w:val="24"/>
      <w:szCs w:val="24"/>
    </w:rPr>
  </w:style>
  <w:style w:type="paragraph" w:customStyle="1" w:styleId="E5D38D1255CA4A599DDADA0AE1A5590E2">
    <w:name w:val="E5D38D1255CA4A599DDADA0AE1A5590E2"/>
    <w:rsid w:val="000A4ACE"/>
    <w:pPr>
      <w:bidi/>
      <w:spacing w:after="0" w:line="240" w:lineRule="auto"/>
    </w:pPr>
    <w:rPr>
      <w:rFonts w:ascii="Times New Roman" w:eastAsia="Times New Roman" w:hAnsi="Times New Roman" w:cs="David"/>
      <w:noProof/>
      <w:sz w:val="24"/>
      <w:szCs w:val="24"/>
    </w:rPr>
  </w:style>
  <w:style w:type="paragraph" w:customStyle="1" w:styleId="B486AC440BF14F3BBBD42CAB0606FAF02">
    <w:name w:val="B486AC440BF14F3BBBD42CAB0606FAF02"/>
    <w:rsid w:val="000A4ACE"/>
    <w:pPr>
      <w:bidi/>
      <w:spacing w:after="0" w:line="240" w:lineRule="auto"/>
    </w:pPr>
    <w:rPr>
      <w:rFonts w:ascii="Times New Roman" w:eastAsia="Times New Roman" w:hAnsi="Times New Roman" w:cs="David"/>
      <w:noProof/>
      <w:sz w:val="24"/>
      <w:szCs w:val="24"/>
    </w:rPr>
  </w:style>
  <w:style w:type="paragraph" w:customStyle="1" w:styleId="D4BA11CE55FB47E4943078C6F3A24A5F2">
    <w:name w:val="D4BA11CE55FB47E4943078C6F3A24A5F2"/>
    <w:rsid w:val="000A4ACE"/>
    <w:pPr>
      <w:bidi/>
      <w:spacing w:after="0" w:line="240" w:lineRule="auto"/>
    </w:pPr>
    <w:rPr>
      <w:rFonts w:ascii="Times New Roman" w:eastAsia="Times New Roman" w:hAnsi="Times New Roman" w:cs="David"/>
      <w:noProof/>
      <w:sz w:val="24"/>
      <w:szCs w:val="24"/>
    </w:rPr>
  </w:style>
  <w:style w:type="paragraph" w:customStyle="1" w:styleId="E460D38E05664FF79D4EFF282EF8EC9911">
    <w:name w:val="E460D38E05664FF79D4EFF282EF8EC9911"/>
    <w:rsid w:val="000A4ACE"/>
    <w:pPr>
      <w:bidi/>
      <w:spacing w:after="0" w:line="240" w:lineRule="auto"/>
    </w:pPr>
    <w:rPr>
      <w:rFonts w:ascii="Times New Roman" w:eastAsia="Times New Roman" w:hAnsi="Times New Roman" w:cs="David"/>
      <w:noProof/>
      <w:sz w:val="24"/>
      <w:szCs w:val="24"/>
    </w:rPr>
  </w:style>
  <w:style w:type="paragraph" w:customStyle="1" w:styleId="D290653DA13E4E738B7E725F79D733294">
    <w:name w:val="D290653DA13E4E738B7E725F79D733294"/>
    <w:rsid w:val="000A4ACE"/>
    <w:pPr>
      <w:bidi/>
      <w:spacing w:after="0" w:line="240" w:lineRule="auto"/>
    </w:pPr>
    <w:rPr>
      <w:rFonts w:ascii="Times New Roman" w:eastAsia="Times New Roman" w:hAnsi="Times New Roman" w:cs="David"/>
      <w:noProof/>
      <w:sz w:val="24"/>
      <w:szCs w:val="24"/>
    </w:rPr>
  </w:style>
  <w:style w:type="paragraph" w:customStyle="1" w:styleId="BDEC6EF4A26446AEA2E1516382A0B8E33">
    <w:name w:val="BDEC6EF4A26446AEA2E1516382A0B8E33"/>
    <w:rsid w:val="000A4ACE"/>
    <w:pPr>
      <w:bidi/>
      <w:spacing w:after="0" w:line="240" w:lineRule="auto"/>
    </w:pPr>
    <w:rPr>
      <w:rFonts w:ascii="Times New Roman" w:eastAsia="Times New Roman" w:hAnsi="Times New Roman" w:cs="David"/>
      <w:noProof/>
      <w:sz w:val="24"/>
      <w:szCs w:val="24"/>
    </w:rPr>
  </w:style>
  <w:style w:type="paragraph" w:customStyle="1" w:styleId="74FAC0D4100349AAB7CFF87C680380873">
    <w:name w:val="74FAC0D4100349AAB7CFF87C680380873"/>
    <w:rsid w:val="000A4ACE"/>
    <w:pPr>
      <w:bidi/>
      <w:spacing w:after="0" w:line="240" w:lineRule="auto"/>
    </w:pPr>
    <w:rPr>
      <w:rFonts w:ascii="Times New Roman" w:eastAsia="Times New Roman" w:hAnsi="Times New Roman" w:cs="David"/>
      <w:noProof/>
      <w:sz w:val="24"/>
      <w:szCs w:val="24"/>
    </w:rPr>
  </w:style>
  <w:style w:type="paragraph" w:customStyle="1" w:styleId="E5D38D1255CA4A599DDADA0AE1A5590E3">
    <w:name w:val="E5D38D1255CA4A599DDADA0AE1A5590E3"/>
    <w:rsid w:val="000A4ACE"/>
    <w:pPr>
      <w:bidi/>
      <w:spacing w:after="0" w:line="240" w:lineRule="auto"/>
    </w:pPr>
    <w:rPr>
      <w:rFonts w:ascii="Times New Roman" w:eastAsia="Times New Roman" w:hAnsi="Times New Roman" w:cs="David"/>
      <w:noProof/>
      <w:sz w:val="24"/>
      <w:szCs w:val="24"/>
    </w:rPr>
  </w:style>
  <w:style w:type="paragraph" w:customStyle="1" w:styleId="B486AC440BF14F3BBBD42CAB0606FAF03">
    <w:name w:val="B486AC440BF14F3BBBD42CAB0606FAF03"/>
    <w:rsid w:val="000A4ACE"/>
    <w:pPr>
      <w:bidi/>
      <w:spacing w:after="0" w:line="240" w:lineRule="auto"/>
    </w:pPr>
    <w:rPr>
      <w:rFonts w:ascii="Times New Roman" w:eastAsia="Times New Roman" w:hAnsi="Times New Roman" w:cs="David"/>
      <w:noProof/>
      <w:sz w:val="24"/>
      <w:szCs w:val="24"/>
    </w:rPr>
  </w:style>
  <w:style w:type="paragraph" w:customStyle="1" w:styleId="D4BA11CE55FB47E4943078C6F3A24A5F3">
    <w:name w:val="D4BA11CE55FB47E4943078C6F3A24A5F3"/>
    <w:rsid w:val="000A4ACE"/>
    <w:pPr>
      <w:bidi/>
      <w:spacing w:after="0" w:line="240" w:lineRule="auto"/>
    </w:pPr>
    <w:rPr>
      <w:rFonts w:ascii="Times New Roman" w:eastAsia="Times New Roman" w:hAnsi="Times New Roman" w:cs="David"/>
      <w:noProof/>
      <w:sz w:val="24"/>
      <w:szCs w:val="24"/>
    </w:rPr>
  </w:style>
  <w:style w:type="paragraph" w:customStyle="1" w:styleId="E460D38E05664FF79D4EFF282EF8EC9912">
    <w:name w:val="E460D38E05664FF79D4EFF282EF8EC9912"/>
    <w:rsid w:val="000A4ACE"/>
    <w:pPr>
      <w:bidi/>
      <w:spacing w:after="0" w:line="240" w:lineRule="auto"/>
    </w:pPr>
    <w:rPr>
      <w:rFonts w:ascii="Times New Roman" w:eastAsia="Times New Roman" w:hAnsi="Times New Roman" w:cs="David"/>
      <w:noProof/>
      <w:sz w:val="24"/>
      <w:szCs w:val="24"/>
    </w:rPr>
  </w:style>
  <w:style w:type="paragraph" w:customStyle="1" w:styleId="D290653DA13E4E738B7E725F79D733295">
    <w:name w:val="D290653DA13E4E738B7E725F79D733295"/>
    <w:rsid w:val="000A4ACE"/>
    <w:pPr>
      <w:bidi/>
      <w:spacing w:after="0" w:line="240" w:lineRule="auto"/>
    </w:pPr>
    <w:rPr>
      <w:rFonts w:ascii="Times New Roman" w:eastAsia="Times New Roman" w:hAnsi="Times New Roman" w:cs="David"/>
      <w:noProof/>
      <w:sz w:val="24"/>
      <w:szCs w:val="24"/>
    </w:rPr>
  </w:style>
  <w:style w:type="paragraph" w:customStyle="1" w:styleId="4CB7196AAF294F94B2C6087C9BF06E84">
    <w:name w:val="4CB7196AAF294F94B2C6087C9BF06E84"/>
    <w:rsid w:val="00F04DC1"/>
    <w:pPr>
      <w:bidi/>
      <w:spacing w:after="160" w:line="259" w:lineRule="auto"/>
    </w:pPr>
  </w:style>
  <w:style w:type="paragraph" w:customStyle="1" w:styleId="116EBBD5A99E4E519EE4A5661D82C50E">
    <w:name w:val="116EBBD5A99E4E519EE4A5661D82C50E"/>
    <w:rsid w:val="00F04DC1"/>
    <w:pPr>
      <w:bidi/>
      <w:spacing w:after="160" w:line="259" w:lineRule="auto"/>
    </w:pPr>
  </w:style>
  <w:style w:type="paragraph" w:customStyle="1" w:styleId="E6E6A917CC5E4519A8F2E864C48E22F2">
    <w:name w:val="E6E6A917CC5E4519A8F2E864C48E22F2"/>
    <w:rsid w:val="00F04DC1"/>
    <w:pPr>
      <w:bidi/>
      <w:spacing w:after="160" w:line="259" w:lineRule="auto"/>
    </w:pPr>
  </w:style>
  <w:style w:type="paragraph" w:customStyle="1" w:styleId="9DC4FF55E52B4E209349FC40470DD418">
    <w:name w:val="9DC4FF55E52B4E209349FC40470DD418"/>
    <w:rsid w:val="00F04DC1"/>
    <w:pPr>
      <w:bidi/>
      <w:spacing w:after="160" w:line="259" w:lineRule="auto"/>
    </w:pPr>
  </w:style>
  <w:style w:type="paragraph" w:customStyle="1" w:styleId="112E7BE5CCF64A68A3D497F283A4D695">
    <w:name w:val="112E7BE5CCF64A68A3D497F283A4D695"/>
    <w:rsid w:val="00F04DC1"/>
    <w:pPr>
      <w:bidi/>
      <w:spacing w:after="160" w:line="259" w:lineRule="auto"/>
    </w:pPr>
  </w:style>
  <w:style w:type="paragraph" w:customStyle="1" w:styleId="F7AC192E75FB4DD1B3A20434CFD65B69">
    <w:name w:val="F7AC192E75FB4DD1B3A20434CFD65B69"/>
    <w:rsid w:val="00F04DC1"/>
    <w:pPr>
      <w:bidi/>
      <w:spacing w:after="160" w:line="259" w:lineRule="auto"/>
    </w:pPr>
  </w:style>
  <w:style w:type="paragraph" w:customStyle="1" w:styleId="116EBBD5A99E4E519EE4A5661D82C50E1">
    <w:name w:val="116EBBD5A99E4E519EE4A5661D82C50E1"/>
    <w:rsid w:val="007E254A"/>
    <w:pPr>
      <w:bidi/>
      <w:spacing w:after="0" w:line="240" w:lineRule="auto"/>
    </w:pPr>
    <w:rPr>
      <w:rFonts w:ascii="Times New Roman" w:eastAsia="Times New Roman" w:hAnsi="Times New Roman" w:cs="David"/>
      <w:noProof/>
      <w:sz w:val="24"/>
      <w:szCs w:val="24"/>
    </w:rPr>
  </w:style>
  <w:style w:type="paragraph" w:customStyle="1" w:styleId="E6E6A917CC5E4519A8F2E864C48E22F21">
    <w:name w:val="E6E6A917CC5E4519A8F2E864C48E22F21"/>
    <w:rsid w:val="007E254A"/>
    <w:pPr>
      <w:bidi/>
      <w:spacing w:after="0" w:line="240" w:lineRule="auto"/>
    </w:pPr>
    <w:rPr>
      <w:rFonts w:ascii="Times New Roman" w:eastAsia="Times New Roman" w:hAnsi="Times New Roman" w:cs="David"/>
      <w:noProof/>
      <w:sz w:val="24"/>
      <w:szCs w:val="24"/>
    </w:rPr>
  </w:style>
  <w:style w:type="paragraph" w:customStyle="1" w:styleId="9DC4FF55E52B4E209349FC40470DD4181">
    <w:name w:val="9DC4FF55E52B4E209349FC40470DD4181"/>
    <w:rsid w:val="007E254A"/>
    <w:pPr>
      <w:bidi/>
      <w:spacing w:after="0" w:line="240" w:lineRule="auto"/>
    </w:pPr>
    <w:rPr>
      <w:rFonts w:ascii="Times New Roman" w:eastAsia="Times New Roman" w:hAnsi="Times New Roman" w:cs="David"/>
      <w:noProof/>
      <w:sz w:val="24"/>
      <w:szCs w:val="24"/>
    </w:rPr>
  </w:style>
  <w:style w:type="paragraph" w:customStyle="1" w:styleId="112E7BE5CCF64A68A3D497F283A4D6951">
    <w:name w:val="112E7BE5CCF64A68A3D497F283A4D6951"/>
    <w:rsid w:val="007E254A"/>
    <w:pPr>
      <w:bidi/>
      <w:spacing w:after="0" w:line="240" w:lineRule="auto"/>
    </w:pPr>
    <w:rPr>
      <w:rFonts w:ascii="Times New Roman" w:eastAsia="Times New Roman" w:hAnsi="Times New Roman" w:cs="David"/>
      <w:noProof/>
      <w:sz w:val="24"/>
      <w:szCs w:val="24"/>
    </w:rPr>
  </w:style>
  <w:style w:type="paragraph" w:customStyle="1" w:styleId="F7AC192E75FB4DD1B3A20434CFD65B691">
    <w:name w:val="F7AC192E75FB4DD1B3A20434CFD65B691"/>
    <w:rsid w:val="007E254A"/>
    <w:pPr>
      <w:bidi/>
      <w:spacing w:after="0" w:line="240" w:lineRule="auto"/>
    </w:pPr>
    <w:rPr>
      <w:rFonts w:ascii="Times New Roman" w:eastAsia="Times New Roman" w:hAnsi="Times New Roman" w:cs="David"/>
      <w:noProof/>
      <w:sz w:val="24"/>
      <w:szCs w:val="24"/>
    </w:rPr>
  </w:style>
  <w:style w:type="paragraph" w:customStyle="1" w:styleId="E460D38E05664FF79D4EFF282EF8EC9913">
    <w:name w:val="E460D38E05664FF79D4EFF282EF8EC9913"/>
    <w:rsid w:val="007E254A"/>
    <w:pPr>
      <w:bidi/>
      <w:spacing w:after="0" w:line="240" w:lineRule="auto"/>
    </w:pPr>
    <w:rPr>
      <w:rFonts w:ascii="Times New Roman" w:eastAsia="Times New Roman" w:hAnsi="Times New Roman" w:cs="David"/>
      <w:noProof/>
      <w:sz w:val="24"/>
      <w:szCs w:val="24"/>
    </w:rPr>
  </w:style>
  <w:style w:type="paragraph" w:customStyle="1" w:styleId="D290653DA13E4E738B7E725F79D733296">
    <w:name w:val="D290653DA13E4E738B7E725F79D733296"/>
    <w:rsid w:val="007E254A"/>
    <w:pPr>
      <w:bidi/>
      <w:spacing w:after="0" w:line="240" w:lineRule="auto"/>
    </w:pPr>
    <w:rPr>
      <w:rFonts w:ascii="Times New Roman" w:eastAsia="Times New Roman" w:hAnsi="Times New Roman" w:cs="David"/>
      <w:noProof/>
      <w:sz w:val="24"/>
      <w:szCs w:val="24"/>
    </w:rPr>
  </w:style>
  <w:style w:type="paragraph" w:customStyle="1" w:styleId="116EBBD5A99E4E519EE4A5661D82C50E2">
    <w:name w:val="116EBBD5A99E4E519EE4A5661D82C50E2"/>
    <w:rsid w:val="005157ED"/>
    <w:pPr>
      <w:bidi/>
      <w:spacing w:after="0" w:line="240" w:lineRule="auto"/>
    </w:pPr>
    <w:rPr>
      <w:rFonts w:ascii="Times New Roman" w:eastAsia="Times New Roman" w:hAnsi="Times New Roman" w:cs="David"/>
      <w:noProof/>
      <w:sz w:val="24"/>
      <w:szCs w:val="24"/>
    </w:rPr>
  </w:style>
  <w:style w:type="paragraph" w:customStyle="1" w:styleId="E6E6A917CC5E4519A8F2E864C48E22F22">
    <w:name w:val="E6E6A917CC5E4519A8F2E864C48E22F22"/>
    <w:rsid w:val="005157ED"/>
    <w:pPr>
      <w:bidi/>
      <w:spacing w:after="0" w:line="240" w:lineRule="auto"/>
    </w:pPr>
    <w:rPr>
      <w:rFonts w:ascii="Times New Roman" w:eastAsia="Times New Roman" w:hAnsi="Times New Roman" w:cs="David"/>
      <w:noProof/>
      <w:sz w:val="24"/>
      <w:szCs w:val="24"/>
    </w:rPr>
  </w:style>
  <w:style w:type="paragraph" w:customStyle="1" w:styleId="9DC4FF55E52B4E209349FC40470DD4182">
    <w:name w:val="9DC4FF55E52B4E209349FC40470DD4182"/>
    <w:rsid w:val="005157ED"/>
    <w:pPr>
      <w:bidi/>
      <w:spacing w:after="0" w:line="240" w:lineRule="auto"/>
    </w:pPr>
    <w:rPr>
      <w:rFonts w:ascii="Times New Roman" w:eastAsia="Times New Roman" w:hAnsi="Times New Roman" w:cs="David"/>
      <w:noProof/>
      <w:sz w:val="24"/>
      <w:szCs w:val="24"/>
    </w:rPr>
  </w:style>
  <w:style w:type="paragraph" w:customStyle="1" w:styleId="112E7BE5CCF64A68A3D497F283A4D6952">
    <w:name w:val="112E7BE5CCF64A68A3D497F283A4D6952"/>
    <w:rsid w:val="005157ED"/>
    <w:pPr>
      <w:bidi/>
      <w:spacing w:after="0" w:line="240" w:lineRule="auto"/>
    </w:pPr>
    <w:rPr>
      <w:rFonts w:ascii="Times New Roman" w:eastAsia="Times New Roman" w:hAnsi="Times New Roman" w:cs="David"/>
      <w:noProof/>
      <w:sz w:val="24"/>
      <w:szCs w:val="24"/>
    </w:rPr>
  </w:style>
  <w:style w:type="paragraph" w:customStyle="1" w:styleId="ECC435E5782A4F3FB39457279E24BE88">
    <w:name w:val="ECC435E5782A4F3FB39457279E24BE88"/>
    <w:rsid w:val="005157ED"/>
    <w:pPr>
      <w:bidi/>
      <w:spacing w:after="0" w:line="240" w:lineRule="auto"/>
    </w:pPr>
    <w:rPr>
      <w:rFonts w:ascii="Times New Roman" w:eastAsia="Times New Roman" w:hAnsi="Times New Roman" w:cs="David"/>
      <w:noProof/>
      <w:sz w:val="24"/>
      <w:szCs w:val="24"/>
    </w:rPr>
  </w:style>
  <w:style w:type="paragraph" w:customStyle="1" w:styleId="E460D38E05664FF79D4EFF282EF8EC9914">
    <w:name w:val="E460D38E05664FF79D4EFF282EF8EC9914"/>
    <w:rsid w:val="005157ED"/>
    <w:pPr>
      <w:bidi/>
      <w:spacing w:after="0" w:line="240" w:lineRule="auto"/>
    </w:pPr>
    <w:rPr>
      <w:rFonts w:ascii="Times New Roman" w:eastAsia="Times New Roman" w:hAnsi="Times New Roman" w:cs="David"/>
      <w:noProof/>
      <w:sz w:val="24"/>
      <w:szCs w:val="24"/>
    </w:rPr>
  </w:style>
  <w:style w:type="paragraph" w:customStyle="1" w:styleId="D290653DA13E4E738B7E725F79D733297">
    <w:name w:val="D290653DA13E4E738B7E725F79D733297"/>
    <w:rsid w:val="005157ED"/>
    <w:pPr>
      <w:bidi/>
      <w:spacing w:after="0" w:line="240" w:lineRule="auto"/>
    </w:pPr>
    <w:rPr>
      <w:rFonts w:ascii="Times New Roman" w:eastAsia="Times New Roman" w:hAnsi="Times New Roman" w:cs="David"/>
      <w:noProof/>
      <w:sz w:val="24"/>
      <w:szCs w:val="24"/>
    </w:rPr>
  </w:style>
  <w:style w:type="paragraph" w:customStyle="1" w:styleId="116EBBD5A99E4E519EE4A5661D82C50E3">
    <w:name w:val="116EBBD5A99E4E519EE4A5661D82C50E3"/>
    <w:rsid w:val="00FD7717"/>
    <w:pPr>
      <w:bidi/>
      <w:spacing w:after="0" w:line="240" w:lineRule="auto"/>
    </w:pPr>
    <w:rPr>
      <w:rFonts w:ascii="Times New Roman" w:eastAsia="Times New Roman" w:hAnsi="Times New Roman" w:cs="David"/>
      <w:noProof/>
      <w:sz w:val="24"/>
      <w:szCs w:val="24"/>
    </w:rPr>
  </w:style>
  <w:style w:type="paragraph" w:customStyle="1" w:styleId="E6E6A917CC5E4519A8F2E864C48E22F23">
    <w:name w:val="E6E6A917CC5E4519A8F2E864C48E22F23"/>
    <w:rsid w:val="00FD7717"/>
    <w:pPr>
      <w:bidi/>
      <w:spacing w:after="0" w:line="240" w:lineRule="auto"/>
    </w:pPr>
    <w:rPr>
      <w:rFonts w:ascii="Times New Roman" w:eastAsia="Times New Roman" w:hAnsi="Times New Roman" w:cs="David"/>
      <w:noProof/>
      <w:sz w:val="24"/>
      <w:szCs w:val="24"/>
    </w:rPr>
  </w:style>
  <w:style w:type="paragraph" w:customStyle="1" w:styleId="9DC4FF55E52B4E209349FC40470DD4183">
    <w:name w:val="9DC4FF55E52B4E209349FC40470DD4183"/>
    <w:rsid w:val="00FD7717"/>
    <w:pPr>
      <w:bidi/>
      <w:spacing w:after="0" w:line="240" w:lineRule="auto"/>
    </w:pPr>
    <w:rPr>
      <w:rFonts w:ascii="Times New Roman" w:eastAsia="Times New Roman" w:hAnsi="Times New Roman" w:cs="David"/>
      <w:noProof/>
      <w:sz w:val="24"/>
      <w:szCs w:val="24"/>
    </w:rPr>
  </w:style>
  <w:style w:type="paragraph" w:customStyle="1" w:styleId="112E7BE5CCF64A68A3D497F283A4D6953">
    <w:name w:val="112E7BE5CCF64A68A3D497F283A4D6953"/>
    <w:rsid w:val="00FD7717"/>
    <w:pPr>
      <w:bidi/>
      <w:spacing w:after="0" w:line="240" w:lineRule="auto"/>
    </w:pPr>
    <w:rPr>
      <w:rFonts w:ascii="Times New Roman" w:eastAsia="Times New Roman" w:hAnsi="Times New Roman" w:cs="David"/>
      <w:noProof/>
      <w:sz w:val="24"/>
      <w:szCs w:val="24"/>
    </w:rPr>
  </w:style>
  <w:style w:type="paragraph" w:customStyle="1" w:styleId="ECC435E5782A4F3FB39457279E24BE881">
    <w:name w:val="ECC435E5782A4F3FB39457279E24BE881"/>
    <w:rsid w:val="00FD7717"/>
    <w:pPr>
      <w:bidi/>
      <w:spacing w:after="0" w:line="240" w:lineRule="auto"/>
    </w:pPr>
    <w:rPr>
      <w:rFonts w:ascii="Times New Roman" w:eastAsia="Times New Roman" w:hAnsi="Times New Roman" w:cs="David"/>
      <w:noProof/>
      <w:sz w:val="24"/>
      <w:szCs w:val="24"/>
    </w:rPr>
  </w:style>
  <w:style w:type="paragraph" w:customStyle="1" w:styleId="E460D38E05664FF79D4EFF282EF8EC9915">
    <w:name w:val="E460D38E05664FF79D4EFF282EF8EC9915"/>
    <w:rsid w:val="00FD7717"/>
    <w:pPr>
      <w:bidi/>
      <w:spacing w:after="0" w:line="240" w:lineRule="auto"/>
    </w:pPr>
    <w:rPr>
      <w:rFonts w:ascii="Times New Roman" w:eastAsia="Times New Roman" w:hAnsi="Times New Roman" w:cs="David"/>
      <w:noProof/>
      <w:sz w:val="24"/>
      <w:szCs w:val="24"/>
    </w:rPr>
  </w:style>
  <w:style w:type="paragraph" w:customStyle="1" w:styleId="D290653DA13E4E738B7E725F79D733298">
    <w:name w:val="D290653DA13E4E738B7E725F79D733298"/>
    <w:rsid w:val="00FD7717"/>
    <w:pPr>
      <w:bidi/>
      <w:spacing w:after="0" w:line="240" w:lineRule="auto"/>
    </w:pPr>
    <w:rPr>
      <w:rFonts w:ascii="Times New Roman" w:eastAsia="Times New Roman" w:hAnsi="Times New Roman" w:cs="David"/>
      <w:noProof/>
      <w:sz w:val="24"/>
      <w:szCs w:val="24"/>
    </w:rPr>
  </w:style>
  <w:style w:type="paragraph" w:customStyle="1" w:styleId="E6E6A917CC5E4519A8F2E864C48E22F24">
    <w:name w:val="E6E6A917CC5E4519A8F2E864C48E22F24"/>
    <w:rsid w:val="00BE6557"/>
    <w:pPr>
      <w:bidi/>
      <w:spacing w:after="0" w:line="240" w:lineRule="auto"/>
    </w:pPr>
    <w:rPr>
      <w:rFonts w:ascii="Times New Roman" w:eastAsia="Times New Roman" w:hAnsi="Times New Roman" w:cs="David"/>
      <w:noProof/>
      <w:sz w:val="24"/>
      <w:szCs w:val="24"/>
    </w:rPr>
  </w:style>
  <w:style w:type="paragraph" w:customStyle="1" w:styleId="9DC4FF55E52B4E209349FC40470DD4184">
    <w:name w:val="9DC4FF55E52B4E209349FC40470DD4184"/>
    <w:rsid w:val="00BE6557"/>
    <w:pPr>
      <w:bidi/>
      <w:spacing w:after="0" w:line="240" w:lineRule="auto"/>
    </w:pPr>
    <w:rPr>
      <w:rFonts w:ascii="Times New Roman" w:eastAsia="Times New Roman" w:hAnsi="Times New Roman" w:cs="David"/>
      <w:noProof/>
      <w:sz w:val="24"/>
      <w:szCs w:val="24"/>
    </w:rPr>
  </w:style>
  <w:style w:type="paragraph" w:customStyle="1" w:styleId="112E7BE5CCF64A68A3D497F283A4D6954">
    <w:name w:val="112E7BE5CCF64A68A3D497F283A4D6954"/>
    <w:rsid w:val="00BE6557"/>
    <w:pPr>
      <w:bidi/>
      <w:spacing w:after="0" w:line="240" w:lineRule="auto"/>
    </w:pPr>
    <w:rPr>
      <w:rFonts w:ascii="Times New Roman" w:eastAsia="Times New Roman" w:hAnsi="Times New Roman" w:cs="David"/>
      <w:noProof/>
      <w:sz w:val="24"/>
      <w:szCs w:val="24"/>
    </w:rPr>
  </w:style>
  <w:style w:type="paragraph" w:customStyle="1" w:styleId="ECC435E5782A4F3FB39457279E24BE882">
    <w:name w:val="ECC435E5782A4F3FB39457279E24BE882"/>
    <w:rsid w:val="00BE6557"/>
    <w:pPr>
      <w:bidi/>
      <w:spacing w:after="0" w:line="240" w:lineRule="auto"/>
    </w:pPr>
    <w:rPr>
      <w:rFonts w:ascii="Times New Roman" w:eastAsia="Times New Roman" w:hAnsi="Times New Roman" w:cs="David"/>
      <w:noProof/>
      <w:sz w:val="24"/>
      <w:szCs w:val="24"/>
    </w:rPr>
  </w:style>
  <w:style w:type="paragraph" w:customStyle="1" w:styleId="E460D38E05664FF79D4EFF282EF8EC9916">
    <w:name w:val="E460D38E05664FF79D4EFF282EF8EC9916"/>
    <w:rsid w:val="00BE6557"/>
    <w:pPr>
      <w:bidi/>
      <w:spacing w:after="0" w:line="240" w:lineRule="auto"/>
    </w:pPr>
    <w:rPr>
      <w:rFonts w:ascii="Times New Roman" w:eastAsia="Times New Roman" w:hAnsi="Times New Roman" w:cs="David"/>
      <w:noProof/>
      <w:sz w:val="24"/>
      <w:szCs w:val="24"/>
    </w:rPr>
  </w:style>
  <w:style w:type="paragraph" w:customStyle="1" w:styleId="D290653DA13E4E738B7E725F79D733299">
    <w:name w:val="D290653DA13E4E738B7E725F79D733299"/>
    <w:rsid w:val="00BE6557"/>
    <w:pPr>
      <w:bidi/>
      <w:spacing w:after="0" w:line="240" w:lineRule="auto"/>
    </w:pPr>
    <w:rPr>
      <w:rFonts w:ascii="Times New Roman" w:eastAsia="Times New Roman" w:hAnsi="Times New Roman" w:cs="David"/>
      <w:noProof/>
      <w:sz w:val="24"/>
      <w:szCs w:val="24"/>
    </w:rPr>
  </w:style>
  <w:style w:type="paragraph" w:customStyle="1" w:styleId="E51F371F67C640BBA5DF437EA85FCA4F">
    <w:name w:val="E51F371F67C640BBA5DF437EA85FCA4F"/>
    <w:rsid w:val="00BE6557"/>
    <w:pPr>
      <w:bidi/>
      <w:spacing w:after="160" w:line="259" w:lineRule="auto"/>
    </w:pPr>
  </w:style>
  <w:style w:type="paragraph" w:customStyle="1" w:styleId="361372C4DB7441E9BE125AC684A25A0C">
    <w:name w:val="361372C4DB7441E9BE125AC684A25A0C"/>
    <w:rsid w:val="00BE6557"/>
    <w:pPr>
      <w:bidi/>
      <w:spacing w:after="160" w:line="259" w:lineRule="auto"/>
    </w:pPr>
  </w:style>
  <w:style w:type="paragraph" w:customStyle="1" w:styleId="B991E1A8405A4081916BCB7F7B4904F4">
    <w:name w:val="B991E1A8405A4081916BCB7F7B4904F4"/>
    <w:rsid w:val="00BE6557"/>
    <w:pPr>
      <w:bidi/>
      <w:spacing w:after="160" w:line="259" w:lineRule="auto"/>
    </w:pPr>
  </w:style>
  <w:style w:type="paragraph" w:customStyle="1" w:styleId="91567ABB6F614CDF8F211944D11D8557">
    <w:name w:val="91567ABB6F614CDF8F211944D11D8557"/>
    <w:rsid w:val="00BE6557"/>
    <w:pPr>
      <w:bidi/>
      <w:spacing w:after="160" w:line="259" w:lineRule="auto"/>
    </w:pPr>
  </w:style>
  <w:style w:type="paragraph" w:customStyle="1" w:styleId="361372C4DB7441E9BE125AC684A25A0C1">
    <w:name w:val="361372C4DB7441E9BE125AC684A25A0C1"/>
    <w:rsid w:val="00D24521"/>
    <w:pPr>
      <w:bidi/>
      <w:spacing w:after="0" w:line="240" w:lineRule="auto"/>
    </w:pPr>
    <w:rPr>
      <w:rFonts w:ascii="Times New Roman" w:eastAsia="Times New Roman" w:hAnsi="Times New Roman" w:cs="David"/>
      <w:noProof/>
      <w:sz w:val="24"/>
      <w:szCs w:val="24"/>
    </w:rPr>
  </w:style>
  <w:style w:type="paragraph" w:customStyle="1" w:styleId="B991E1A8405A4081916BCB7F7B4904F41">
    <w:name w:val="B991E1A8405A4081916BCB7F7B4904F41"/>
    <w:rsid w:val="00D24521"/>
    <w:pPr>
      <w:bidi/>
      <w:spacing w:after="0" w:line="240" w:lineRule="auto"/>
    </w:pPr>
    <w:rPr>
      <w:rFonts w:ascii="Times New Roman" w:eastAsia="Times New Roman" w:hAnsi="Times New Roman" w:cs="David"/>
      <w:noProof/>
      <w:sz w:val="24"/>
      <w:szCs w:val="24"/>
    </w:rPr>
  </w:style>
  <w:style w:type="paragraph" w:customStyle="1" w:styleId="91567ABB6F614CDF8F211944D11D85571">
    <w:name w:val="91567ABB6F614CDF8F211944D11D85571"/>
    <w:rsid w:val="00D24521"/>
    <w:pPr>
      <w:bidi/>
      <w:spacing w:after="0" w:line="240" w:lineRule="auto"/>
    </w:pPr>
    <w:rPr>
      <w:rFonts w:ascii="Times New Roman" w:eastAsia="Times New Roman" w:hAnsi="Times New Roman" w:cs="David"/>
      <w:noProof/>
      <w:sz w:val="24"/>
      <w:szCs w:val="24"/>
    </w:rPr>
  </w:style>
  <w:style w:type="paragraph" w:customStyle="1" w:styleId="E6E6A917CC5E4519A8F2E864C48E22F25">
    <w:name w:val="E6E6A917CC5E4519A8F2E864C48E22F25"/>
    <w:rsid w:val="00D24521"/>
    <w:pPr>
      <w:bidi/>
      <w:spacing w:after="0" w:line="240" w:lineRule="auto"/>
    </w:pPr>
    <w:rPr>
      <w:rFonts w:ascii="Times New Roman" w:eastAsia="Times New Roman" w:hAnsi="Times New Roman" w:cs="David"/>
      <w:noProof/>
      <w:sz w:val="24"/>
      <w:szCs w:val="24"/>
    </w:rPr>
  </w:style>
  <w:style w:type="paragraph" w:customStyle="1" w:styleId="9DC4FF55E52B4E209349FC40470DD4185">
    <w:name w:val="9DC4FF55E52B4E209349FC40470DD4185"/>
    <w:rsid w:val="00D24521"/>
    <w:pPr>
      <w:bidi/>
      <w:spacing w:after="0" w:line="240" w:lineRule="auto"/>
    </w:pPr>
    <w:rPr>
      <w:rFonts w:ascii="Times New Roman" w:eastAsia="Times New Roman" w:hAnsi="Times New Roman" w:cs="David"/>
      <w:noProof/>
      <w:sz w:val="24"/>
      <w:szCs w:val="24"/>
    </w:rPr>
  </w:style>
  <w:style w:type="paragraph" w:customStyle="1" w:styleId="112E7BE5CCF64A68A3D497F283A4D6955">
    <w:name w:val="112E7BE5CCF64A68A3D497F283A4D6955"/>
    <w:rsid w:val="00D24521"/>
    <w:pPr>
      <w:bidi/>
      <w:spacing w:after="0" w:line="240" w:lineRule="auto"/>
    </w:pPr>
    <w:rPr>
      <w:rFonts w:ascii="Times New Roman" w:eastAsia="Times New Roman" w:hAnsi="Times New Roman" w:cs="David"/>
      <w:noProof/>
      <w:sz w:val="24"/>
      <w:szCs w:val="24"/>
    </w:rPr>
  </w:style>
  <w:style w:type="paragraph" w:customStyle="1" w:styleId="ECC435E5782A4F3FB39457279E24BE883">
    <w:name w:val="ECC435E5782A4F3FB39457279E24BE883"/>
    <w:rsid w:val="00D24521"/>
    <w:pPr>
      <w:bidi/>
      <w:spacing w:after="0" w:line="240" w:lineRule="auto"/>
    </w:pPr>
    <w:rPr>
      <w:rFonts w:ascii="Times New Roman" w:eastAsia="Times New Roman" w:hAnsi="Times New Roman" w:cs="David"/>
      <w:noProof/>
      <w:sz w:val="24"/>
      <w:szCs w:val="24"/>
    </w:rPr>
  </w:style>
  <w:style w:type="paragraph" w:customStyle="1" w:styleId="E460D38E05664FF79D4EFF282EF8EC9917">
    <w:name w:val="E460D38E05664FF79D4EFF282EF8EC9917"/>
    <w:rsid w:val="00D24521"/>
    <w:pPr>
      <w:bidi/>
      <w:spacing w:after="0" w:line="240" w:lineRule="auto"/>
    </w:pPr>
    <w:rPr>
      <w:rFonts w:ascii="Times New Roman" w:eastAsia="Times New Roman" w:hAnsi="Times New Roman" w:cs="David"/>
      <w:noProof/>
      <w:sz w:val="24"/>
      <w:szCs w:val="24"/>
    </w:rPr>
  </w:style>
  <w:style w:type="paragraph" w:customStyle="1" w:styleId="D290653DA13E4E738B7E725F79D7332910">
    <w:name w:val="D290653DA13E4E738B7E725F79D7332910"/>
    <w:rsid w:val="00D24521"/>
    <w:pPr>
      <w:bidi/>
      <w:spacing w:after="0" w:line="240" w:lineRule="auto"/>
    </w:pPr>
    <w:rPr>
      <w:rFonts w:ascii="Times New Roman" w:eastAsia="Times New Roman" w:hAnsi="Times New Roman" w:cs="David"/>
      <w:noProof/>
      <w:sz w:val="24"/>
      <w:szCs w:val="24"/>
    </w:rPr>
  </w:style>
  <w:style w:type="paragraph" w:customStyle="1" w:styleId="361372C4DB7441E9BE125AC684A25A0C2">
    <w:name w:val="361372C4DB7441E9BE125AC684A25A0C2"/>
    <w:rsid w:val="00B50DB2"/>
    <w:pPr>
      <w:bidi/>
      <w:spacing w:after="0" w:line="240" w:lineRule="auto"/>
    </w:pPr>
    <w:rPr>
      <w:rFonts w:ascii="Times New Roman" w:eastAsia="Times New Roman" w:hAnsi="Times New Roman" w:cs="David"/>
      <w:noProof/>
      <w:sz w:val="24"/>
      <w:szCs w:val="24"/>
    </w:rPr>
  </w:style>
  <w:style w:type="paragraph" w:customStyle="1" w:styleId="B991E1A8405A4081916BCB7F7B4904F42">
    <w:name w:val="B991E1A8405A4081916BCB7F7B4904F42"/>
    <w:rsid w:val="00B50DB2"/>
    <w:pPr>
      <w:bidi/>
      <w:spacing w:after="0" w:line="240" w:lineRule="auto"/>
    </w:pPr>
    <w:rPr>
      <w:rFonts w:ascii="Times New Roman" w:eastAsia="Times New Roman" w:hAnsi="Times New Roman" w:cs="David"/>
      <w:noProof/>
      <w:sz w:val="24"/>
      <w:szCs w:val="24"/>
    </w:rPr>
  </w:style>
  <w:style w:type="paragraph" w:customStyle="1" w:styleId="91567ABB6F614CDF8F211944D11D85572">
    <w:name w:val="91567ABB6F614CDF8F211944D11D85572"/>
    <w:rsid w:val="00B50DB2"/>
    <w:pPr>
      <w:bidi/>
      <w:spacing w:after="0" w:line="240" w:lineRule="auto"/>
    </w:pPr>
    <w:rPr>
      <w:rFonts w:ascii="Times New Roman" w:eastAsia="Times New Roman" w:hAnsi="Times New Roman" w:cs="David"/>
      <w:noProof/>
      <w:sz w:val="24"/>
      <w:szCs w:val="24"/>
    </w:rPr>
  </w:style>
  <w:style w:type="paragraph" w:customStyle="1" w:styleId="E6E6A917CC5E4519A8F2E864C48E22F26">
    <w:name w:val="E6E6A917CC5E4519A8F2E864C48E22F26"/>
    <w:rsid w:val="00B50DB2"/>
    <w:pPr>
      <w:bidi/>
      <w:spacing w:after="0" w:line="240" w:lineRule="auto"/>
    </w:pPr>
    <w:rPr>
      <w:rFonts w:ascii="Times New Roman" w:eastAsia="Times New Roman" w:hAnsi="Times New Roman" w:cs="David"/>
      <w:noProof/>
      <w:sz w:val="24"/>
      <w:szCs w:val="24"/>
    </w:rPr>
  </w:style>
  <w:style w:type="paragraph" w:customStyle="1" w:styleId="9DC4FF55E52B4E209349FC40470DD4186">
    <w:name w:val="9DC4FF55E52B4E209349FC40470DD4186"/>
    <w:rsid w:val="00B50DB2"/>
    <w:pPr>
      <w:bidi/>
      <w:spacing w:after="0" w:line="240" w:lineRule="auto"/>
    </w:pPr>
    <w:rPr>
      <w:rFonts w:ascii="Times New Roman" w:eastAsia="Times New Roman" w:hAnsi="Times New Roman" w:cs="David"/>
      <w:noProof/>
      <w:sz w:val="24"/>
      <w:szCs w:val="24"/>
    </w:rPr>
  </w:style>
  <w:style w:type="paragraph" w:customStyle="1" w:styleId="112E7BE5CCF64A68A3D497F283A4D6956">
    <w:name w:val="112E7BE5CCF64A68A3D497F283A4D6956"/>
    <w:rsid w:val="00B50DB2"/>
    <w:pPr>
      <w:bidi/>
      <w:spacing w:after="0" w:line="240" w:lineRule="auto"/>
    </w:pPr>
    <w:rPr>
      <w:rFonts w:ascii="Times New Roman" w:eastAsia="Times New Roman" w:hAnsi="Times New Roman" w:cs="David"/>
      <w:noProof/>
      <w:sz w:val="24"/>
      <w:szCs w:val="24"/>
    </w:rPr>
  </w:style>
  <w:style w:type="paragraph" w:customStyle="1" w:styleId="ECC435E5782A4F3FB39457279E24BE884">
    <w:name w:val="ECC435E5782A4F3FB39457279E24BE884"/>
    <w:rsid w:val="00B50DB2"/>
    <w:pPr>
      <w:bidi/>
      <w:spacing w:after="0" w:line="240" w:lineRule="auto"/>
    </w:pPr>
    <w:rPr>
      <w:rFonts w:ascii="Times New Roman" w:eastAsia="Times New Roman" w:hAnsi="Times New Roman" w:cs="David"/>
      <w:noProof/>
      <w:sz w:val="24"/>
      <w:szCs w:val="24"/>
    </w:rPr>
  </w:style>
  <w:style w:type="paragraph" w:customStyle="1" w:styleId="E460D38E05664FF79D4EFF282EF8EC9918">
    <w:name w:val="E460D38E05664FF79D4EFF282EF8EC9918"/>
    <w:rsid w:val="00B50DB2"/>
    <w:pPr>
      <w:bidi/>
      <w:spacing w:after="0" w:line="240" w:lineRule="auto"/>
    </w:pPr>
    <w:rPr>
      <w:rFonts w:ascii="Times New Roman" w:eastAsia="Times New Roman" w:hAnsi="Times New Roman" w:cs="David"/>
      <w:noProof/>
      <w:sz w:val="24"/>
      <w:szCs w:val="24"/>
    </w:rPr>
  </w:style>
  <w:style w:type="paragraph" w:customStyle="1" w:styleId="D290653DA13E4E738B7E725F79D7332911">
    <w:name w:val="D290653DA13E4E738B7E725F79D7332911"/>
    <w:rsid w:val="00B50DB2"/>
    <w:pPr>
      <w:bidi/>
      <w:spacing w:after="0" w:line="240" w:lineRule="auto"/>
    </w:pPr>
    <w:rPr>
      <w:rFonts w:ascii="Times New Roman" w:eastAsia="Times New Roman" w:hAnsi="Times New Roman" w:cs="David"/>
      <w:noProof/>
      <w:sz w:val="24"/>
      <w:szCs w:val="24"/>
    </w:rPr>
  </w:style>
  <w:style w:type="paragraph" w:customStyle="1" w:styleId="361372C4DB7441E9BE125AC684A25A0C3">
    <w:name w:val="361372C4DB7441E9BE125AC684A25A0C3"/>
    <w:rsid w:val="00F00DF8"/>
    <w:pPr>
      <w:bidi/>
      <w:spacing w:after="0" w:line="240" w:lineRule="auto"/>
    </w:pPr>
    <w:rPr>
      <w:rFonts w:ascii="Times New Roman" w:eastAsia="Times New Roman" w:hAnsi="Times New Roman" w:cs="David"/>
      <w:noProof/>
      <w:sz w:val="24"/>
      <w:szCs w:val="24"/>
    </w:rPr>
  </w:style>
  <w:style w:type="paragraph" w:customStyle="1" w:styleId="B991E1A8405A4081916BCB7F7B4904F43">
    <w:name w:val="B991E1A8405A4081916BCB7F7B4904F43"/>
    <w:rsid w:val="00F00DF8"/>
    <w:pPr>
      <w:bidi/>
      <w:spacing w:after="0" w:line="240" w:lineRule="auto"/>
    </w:pPr>
    <w:rPr>
      <w:rFonts w:ascii="Times New Roman" w:eastAsia="Times New Roman" w:hAnsi="Times New Roman" w:cs="David"/>
      <w:noProof/>
      <w:sz w:val="24"/>
      <w:szCs w:val="24"/>
    </w:rPr>
  </w:style>
  <w:style w:type="paragraph" w:customStyle="1" w:styleId="91567ABB6F614CDF8F211944D11D85573">
    <w:name w:val="91567ABB6F614CDF8F211944D11D85573"/>
    <w:rsid w:val="00F00DF8"/>
    <w:pPr>
      <w:bidi/>
      <w:spacing w:after="0" w:line="240" w:lineRule="auto"/>
    </w:pPr>
    <w:rPr>
      <w:rFonts w:ascii="Times New Roman" w:eastAsia="Times New Roman" w:hAnsi="Times New Roman" w:cs="David"/>
      <w:noProof/>
      <w:sz w:val="24"/>
      <w:szCs w:val="24"/>
    </w:rPr>
  </w:style>
  <w:style w:type="paragraph" w:customStyle="1" w:styleId="E6E6A917CC5E4519A8F2E864C48E22F27">
    <w:name w:val="E6E6A917CC5E4519A8F2E864C48E22F27"/>
    <w:rsid w:val="00F00DF8"/>
    <w:pPr>
      <w:bidi/>
      <w:spacing w:after="0" w:line="240" w:lineRule="auto"/>
    </w:pPr>
    <w:rPr>
      <w:rFonts w:ascii="Times New Roman" w:eastAsia="Times New Roman" w:hAnsi="Times New Roman" w:cs="David"/>
      <w:noProof/>
      <w:sz w:val="24"/>
      <w:szCs w:val="24"/>
    </w:rPr>
  </w:style>
  <w:style w:type="paragraph" w:customStyle="1" w:styleId="9DC4FF55E52B4E209349FC40470DD4187">
    <w:name w:val="9DC4FF55E52B4E209349FC40470DD4187"/>
    <w:rsid w:val="00F00DF8"/>
    <w:pPr>
      <w:bidi/>
      <w:spacing w:after="0" w:line="240" w:lineRule="auto"/>
    </w:pPr>
    <w:rPr>
      <w:rFonts w:ascii="Times New Roman" w:eastAsia="Times New Roman" w:hAnsi="Times New Roman" w:cs="David"/>
      <w:noProof/>
      <w:sz w:val="24"/>
      <w:szCs w:val="24"/>
    </w:rPr>
  </w:style>
  <w:style w:type="paragraph" w:customStyle="1" w:styleId="112E7BE5CCF64A68A3D497F283A4D6957">
    <w:name w:val="112E7BE5CCF64A68A3D497F283A4D6957"/>
    <w:rsid w:val="00F00DF8"/>
    <w:pPr>
      <w:bidi/>
      <w:spacing w:after="0" w:line="240" w:lineRule="auto"/>
    </w:pPr>
    <w:rPr>
      <w:rFonts w:ascii="Times New Roman" w:eastAsia="Times New Roman" w:hAnsi="Times New Roman" w:cs="David"/>
      <w:noProof/>
      <w:sz w:val="24"/>
      <w:szCs w:val="24"/>
    </w:rPr>
  </w:style>
  <w:style w:type="paragraph" w:customStyle="1" w:styleId="ECC435E5782A4F3FB39457279E24BE885">
    <w:name w:val="ECC435E5782A4F3FB39457279E24BE885"/>
    <w:rsid w:val="00F00DF8"/>
    <w:pPr>
      <w:bidi/>
      <w:spacing w:after="0" w:line="240" w:lineRule="auto"/>
    </w:pPr>
    <w:rPr>
      <w:rFonts w:ascii="Times New Roman" w:eastAsia="Times New Roman" w:hAnsi="Times New Roman" w:cs="David"/>
      <w:noProof/>
      <w:sz w:val="24"/>
      <w:szCs w:val="24"/>
    </w:rPr>
  </w:style>
  <w:style w:type="paragraph" w:customStyle="1" w:styleId="E460D38E05664FF79D4EFF282EF8EC9919">
    <w:name w:val="E460D38E05664FF79D4EFF282EF8EC9919"/>
    <w:rsid w:val="00F00DF8"/>
    <w:pPr>
      <w:bidi/>
      <w:spacing w:after="0" w:line="240" w:lineRule="auto"/>
    </w:pPr>
    <w:rPr>
      <w:rFonts w:ascii="Times New Roman" w:eastAsia="Times New Roman" w:hAnsi="Times New Roman" w:cs="David"/>
      <w:noProof/>
      <w:sz w:val="24"/>
      <w:szCs w:val="24"/>
    </w:rPr>
  </w:style>
  <w:style w:type="paragraph" w:customStyle="1" w:styleId="D290653DA13E4E738B7E725F79D7332912">
    <w:name w:val="D290653DA13E4E738B7E725F79D7332912"/>
    <w:rsid w:val="00F00DF8"/>
    <w:pPr>
      <w:bidi/>
      <w:spacing w:after="0" w:line="240" w:lineRule="auto"/>
    </w:pPr>
    <w:rPr>
      <w:rFonts w:ascii="Times New Roman" w:eastAsia="Times New Roman" w:hAnsi="Times New Roman" w:cs="David"/>
      <w:noProof/>
      <w:sz w:val="24"/>
      <w:szCs w:val="24"/>
    </w:rPr>
  </w:style>
  <w:style w:type="paragraph" w:customStyle="1" w:styleId="361372C4DB7441E9BE125AC684A25A0C4">
    <w:name w:val="361372C4DB7441E9BE125AC684A25A0C4"/>
    <w:rsid w:val="00A51CA1"/>
    <w:pPr>
      <w:bidi/>
      <w:spacing w:after="0" w:line="240" w:lineRule="auto"/>
    </w:pPr>
    <w:rPr>
      <w:rFonts w:ascii="Times New Roman" w:eastAsia="Times New Roman" w:hAnsi="Times New Roman" w:cs="David"/>
      <w:noProof/>
      <w:sz w:val="24"/>
      <w:szCs w:val="24"/>
    </w:rPr>
  </w:style>
  <w:style w:type="paragraph" w:customStyle="1" w:styleId="B991E1A8405A4081916BCB7F7B4904F44">
    <w:name w:val="B991E1A8405A4081916BCB7F7B4904F44"/>
    <w:rsid w:val="00A51CA1"/>
    <w:pPr>
      <w:bidi/>
      <w:spacing w:after="0" w:line="240" w:lineRule="auto"/>
    </w:pPr>
    <w:rPr>
      <w:rFonts w:ascii="Times New Roman" w:eastAsia="Times New Roman" w:hAnsi="Times New Roman" w:cs="David"/>
      <w:noProof/>
      <w:sz w:val="24"/>
      <w:szCs w:val="24"/>
    </w:rPr>
  </w:style>
  <w:style w:type="paragraph" w:customStyle="1" w:styleId="91567ABB6F614CDF8F211944D11D85574">
    <w:name w:val="91567ABB6F614CDF8F211944D11D85574"/>
    <w:rsid w:val="00A51CA1"/>
    <w:pPr>
      <w:bidi/>
      <w:spacing w:after="0" w:line="240" w:lineRule="auto"/>
    </w:pPr>
    <w:rPr>
      <w:rFonts w:ascii="Times New Roman" w:eastAsia="Times New Roman" w:hAnsi="Times New Roman" w:cs="David"/>
      <w:noProof/>
      <w:sz w:val="24"/>
      <w:szCs w:val="24"/>
    </w:rPr>
  </w:style>
  <w:style w:type="paragraph" w:customStyle="1" w:styleId="E6E6A917CC5E4519A8F2E864C48E22F28">
    <w:name w:val="E6E6A917CC5E4519A8F2E864C48E22F28"/>
    <w:rsid w:val="00A51CA1"/>
    <w:pPr>
      <w:bidi/>
      <w:spacing w:after="0" w:line="240" w:lineRule="auto"/>
    </w:pPr>
    <w:rPr>
      <w:rFonts w:ascii="Times New Roman" w:eastAsia="Times New Roman" w:hAnsi="Times New Roman" w:cs="David"/>
      <w:noProof/>
      <w:sz w:val="24"/>
      <w:szCs w:val="24"/>
    </w:rPr>
  </w:style>
  <w:style w:type="paragraph" w:customStyle="1" w:styleId="9DC4FF55E52B4E209349FC40470DD4188">
    <w:name w:val="9DC4FF55E52B4E209349FC40470DD4188"/>
    <w:rsid w:val="00A51CA1"/>
    <w:pPr>
      <w:bidi/>
      <w:spacing w:after="0" w:line="240" w:lineRule="auto"/>
    </w:pPr>
    <w:rPr>
      <w:rFonts w:ascii="Times New Roman" w:eastAsia="Times New Roman" w:hAnsi="Times New Roman" w:cs="David"/>
      <w:noProof/>
      <w:sz w:val="24"/>
      <w:szCs w:val="24"/>
    </w:rPr>
  </w:style>
  <w:style w:type="paragraph" w:customStyle="1" w:styleId="112E7BE5CCF64A68A3D497F283A4D6958">
    <w:name w:val="112E7BE5CCF64A68A3D497F283A4D6958"/>
    <w:rsid w:val="00A51CA1"/>
    <w:pPr>
      <w:bidi/>
      <w:spacing w:after="0" w:line="240" w:lineRule="auto"/>
    </w:pPr>
    <w:rPr>
      <w:rFonts w:ascii="Times New Roman" w:eastAsia="Times New Roman" w:hAnsi="Times New Roman" w:cs="David"/>
      <w:noProof/>
      <w:sz w:val="24"/>
      <w:szCs w:val="24"/>
    </w:rPr>
  </w:style>
  <w:style w:type="paragraph" w:customStyle="1" w:styleId="ECC435E5782A4F3FB39457279E24BE886">
    <w:name w:val="ECC435E5782A4F3FB39457279E24BE886"/>
    <w:rsid w:val="00A51CA1"/>
    <w:pPr>
      <w:bidi/>
      <w:spacing w:after="0" w:line="240" w:lineRule="auto"/>
    </w:pPr>
    <w:rPr>
      <w:rFonts w:ascii="Times New Roman" w:eastAsia="Times New Roman" w:hAnsi="Times New Roman" w:cs="David"/>
      <w:noProof/>
      <w:sz w:val="24"/>
      <w:szCs w:val="24"/>
    </w:rPr>
  </w:style>
  <w:style w:type="paragraph" w:customStyle="1" w:styleId="E460D38E05664FF79D4EFF282EF8EC9920">
    <w:name w:val="E460D38E05664FF79D4EFF282EF8EC9920"/>
    <w:rsid w:val="00A51CA1"/>
    <w:pPr>
      <w:bidi/>
      <w:spacing w:after="0" w:line="240" w:lineRule="auto"/>
    </w:pPr>
    <w:rPr>
      <w:rFonts w:ascii="Times New Roman" w:eastAsia="Times New Roman" w:hAnsi="Times New Roman" w:cs="David"/>
      <w:noProof/>
      <w:sz w:val="24"/>
      <w:szCs w:val="24"/>
    </w:rPr>
  </w:style>
  <w:style w:type="paragraph" w:customStyle="1" w:styleId="D290653DA13E4E738B7E725F79D7332913">
    <w:name w:val="D290653DA13E4E738B7E725F79D7332913"/>
    <w:rsid w:val="00A51CA1"/>
    <w:pPr>
      <w:bidi/>
      <w:spacing w:after="0" w:line="240" w:lineRule="auto"/>
    </w:pPr>
    <w:rPr>
      <w:rFonts w:ascii="Times New Roman" w:eastAsia="Times New Roman" w:hAnsi="Times New Roman" w:cs="David"/>
      <w:noProof/>
      <w:sz w:val="24"/>
      <w:szCs w:val="24"/>
    </w:rPr>
  </w:style>
  <w:style w:type="paragraph" w:customStyle="1" w:styleId="361372C4DB7441E9BE125AC684A25A0C5">
    <w:name w:val="361372C4DB7441E9BE125AC684A25A0C5"/>
    <w:rsid w:val="009A4BEE"/>
    <w:pPr>
      <w:bidi/>
      <w:spacing w:after="0" w:line="240" w:lineRule="auto"/>
    </w:pPr>
    <w:rPr>
      <w:rFonts w:ascii="Times New Roman" w:eastAsia="Times New Roman" w:hAnsi="Times New Roman" w:cs="David"/>
      <w:noProof/>
      <w:sz w:val="24"/>
      <w:szCs w:val="24"/>
    </w:rPr>
  </w:style>
  <w:style w:type="paragraph" w:customStyle="1" w:styleId="B991E1A8405A4081916BCB7F7B4904F45">
    <w:name w:val="B991E1A8405A4081916BCB7F7B4904F45"/>
    <w:rsid w:val="009A4BEE"/>
    <w:pPr>
      <w:bidi/>
      <w:spacing w:after="0" w:line="240" w:lineRule="auto"/>
    </w:pPr>
    <w:rPr>
      <w:rFonts w:ascii="Times New Roman" w:eastAsia="Times New Roman" w:hAnsi="Times New Roman" w:cs="David"/>
      <w:noProof/>
      <w:sz w:val="24"/>
      <w:szCs w:val="24"/>
    </w:rPr>
  </w:style>
  <w:style w:type="paragraph" w:customStyle="1" w:styleId="91567ABB6F614CDF8F211944D11D85575">
    <w:name w:val="91567ABB6F614CDF8F211944D11D85575"/>
    <w:rsid w:val="009A4BEE"/>
    <w:pPr>
      <w:bidi/>
      <w:spacing w:after="0" w:line="240" w:lineRule="auto"/>
    </w:pPr>
    <w:rPr>
      <w:rFonts w:ascii="Times New Roman" w:eastAsia="Times New Roman" w:hAnsi="Times New Roman" w:cs="David"/>
      <w:noProof/>
      <w:sz w:val="24"/>
      <w:szCs w:val="24"/>
    </w:rPr>
  </w:style>
  <w:style w:type="paragraph" w:customStyle="1" w:styleId="E6E6A917CC5E4519A8F2E864C48E22F29">
    <w:name w:val="E6E6A917CC5E4519A8F2E864C48E22F29"/>
    <w:rsid w:val="009A4BEE"/>
    <w:pPr>
      <w:bidi/>
      <w:spacing w:after="0" w:line="240" w:lineRule="auto"/>
    </w:pPr>
    <w:rPr>
      <w:rFonts w:ascii="Times New Roman" w:eastAsia="Times New Roman" w:hAnsi="Times New Roman" w:cs="David"/>
      <w:noProof/>
      <w:sz w:val="24"/>
      <w:szCs w:val="24"/>
    </w:rPr>
  </w:style>
  <w:style w:type="paragraph" w:customStyle="1" w:styleId="9DC4FF55E52B4E209349FC40470DD4189">
    <w:name w:val="9DC4FF55E52B4E209349FC40470DD4189"/>
    <w:rsid w:val="009A4BEE"/>
    <w:pPr>
      <w:bidi/>
      <w:spacing w:after="0" w:line="240" w:lineRule="auto"/>
    </w:pPr>
    <w:rPr>
      <w:rFonts w:ascii="Times New Roman" w:eastAsia="Times New Roman" w:hAnsi="Times New Roman" w:cs="David"/>
      <w:noProof/>
      <w:sz w:val="24"/>
      <w:szCs w:val="24"/>
    </w:rPr>
  </w:style>
  <w:style w:type="paragraph" w:customStyle="1" w:styleId="112E7BE5CCF64A68A3D497F283A4D6959">
    <w:name w:val="112E7BE5CCF64A68A3D497F283A4D6959"/>
    <w:rsid w:val="009A4BEE"/>
    <w:pPr>
      <w:bidi/>
      <w:spacing w:after="0" w:line="240" w:lineRule="auto"/>
    </w:pPr>
    <w:rPr>
      <w:rFonts w:ascii="Times New Roman" w:eastAsia="Times New Roman" w:hAnsi="Times New Roman" w:cs="David"/>
      <w:noProof/>
      <w:sz w:val="24"/>
      <w:szCs w:val="24"/>
    </w:rPr>
  </w:style>
  <w:style w:type="paragraph" w:customStyle="1" w:styleId="ECC435E5782A4F3FB39457279E24BE887">
    <w:name w:val="ECC435E5782A4F3FB39457279E24BE887"/>
    <w:rsid w:val="009A4BEE"/>
    <w:pPr>
      <w:bidi/>
      <w:spacing w:after="0" w:line="240" w:lineRule="auto"/>
    </w:pPr>
    <w:rPr>
      <w:rFonts w:ascii="Times New Roman" w:eastAsia="Times New Roman" w:hAnsi="Times New Roman" w:cs="David"/>
      <w:noProof/>
      <w:sz w:val="24"/>
      <w:szCs w:val="24"/>
    </w:rPr>
  </w:style>
  <w:style w:type="paragraph" w:customStyle="1" w:styleId="E460D38E05664FF79D4EFF282EF8EC9921">
    <w:name w:val="E460D38E05664FF79D4EFF282EF8EC9921"/>
    <w:rsid w:val="009A4BEE"/>
    <w:pPr>
      <w:bidi/>
      <w:spacing w:after="0" w:line="240" w:lineRule="auto"/>
    </w:pPr>
    <w:rPr>
      <w:rFonts w:ascii="Times New Roman" w:eastAsia="Times New Roman" w:hAnsi="Times New Roman" w:cs="David"/>
      <w:noProof/>
      <w:sz w:val="24"/>
      <w:szCs w:val="24"/>
    </w:rPr>
  </w:style>
  <w:style w:type="paragraph" w:customStyle="1" w:styleId="D290653DA13E4E738B7E725F79D7332914">
    <w:name w:val="D290653DA13E4E738B7E725F79D7332914"/>
    <w:rsid w:val="009A4BEE"/>
    <w:pPr>
      <w:bidi/>
      <w:spacing w:after="0" w:line="240" w:lineRule="auto"/>
    </w:pPr>
    <w:rPr>
      <w:rFonts w:ascii="Times New Roman" w:eastAsia="Times New Roman" w:hAnsi="Times New Roman" w:cs="David"/>
      <w:noProof/>
      <w:sz w:val="24"/>
      <w:szCs w:val="24"/>
    </w:rPr>
  </w:style>
  <w:style w:type="paragraph" w:customStyle="1" w:styleId="7D8E46D2581B4CD9ACC623ACA7D52F75">
    <w:name w:val="7D8E46D2581B4CD9ACC623ACA7D52F75"/>
    <w:rsid w:val="00CE1DCB"/>
    <w:pPr>
      <w:bidi/>
      <w:spacing w:after="0" w:line="240" w:lineRule="auto"/>
    </w:pPr>
    <w:rPr>
      <w:rFonts w:ascii="Times New Roman" w:eastAsia="Times New Roman" w:hAnsi="Times New Roman" w:cs="David"/>
      <w:noProof/>
      <w:sz w:val="24"/>
      <w:szCs w:val="24"/>
    </w:rPr>
  </w:style>
  <w:style w:type="paragraph" w:customStyle="1" w:styleId="C3B0FBA23B684176B12DDEEA2C39785F">
    <w:name w:val="C3B0FBA23B684176B12DDEEA2C39785F"/>
    <w:rsid w:val="00CE1DCB"/>
    <w:pPr>
      <w:bidi/>
      <w:spacing w:after="0" w:line="240" w:lineRule="auto"/>
    </w:pPr>
    <w:rPr>
      <w:rFonts w:ascii="Times New Roman" w:eastAsia="Times New Roman" w:hAnsi="Times New Roman" w:cs="David"/>
      <w:noProof/>
      <w:sz w:val="24"/>
      <w:szCs w:val="24"/>
    </w:rPr>
  </w:style>
  <w:style w:type="paragraph" w:customStyle="1" w:styleId="361372C4DB7441E9BE125AC684A25A0C6">
    <w:name w:val="361372C4DB7441E9BE125AC684A25A0C6"/>
    <w:rsid w:val="00CE1DCB"/>
    <w:pPr>
      <w:bidi/>
      <w:spacing w:after="0" w:line="240" w:lineRule="auto"/>
    </w:pPr>
    <w:rPr>
      <w:rFonts w:ascii="Times New Roman" w:eastAsia="Times New Roman" w:hAnsi="Times New Roman" w:cs="David"/>
      <w:noProof/>
      <w:sz w:val="24"/>
      <w:szCs w:val="24"/>
    </w:rPr>
  </w:style>
  <w:style w:type="paragraph" w:customStyle="1" w:styleId="CE26ADB1C1994B8A94D39E5A254497AA">
    <w:name w:val="CE26ADB1C1994B8A94D39E5A254497AA"/>
    <w:rsid w:val="00CE1DCB"/>
    <w:pPr>
      <w:bidi/>
      <w:spacing w:after="0" w:line="240" w:lineRule="auto"/>
    </w:pPr>
    <w:rPr>
      <w:rFonts w:ascii="Times New Roman" w:eastAsia="Times New Roman" w:hAnsi="Times New Roman" w:cs="David"/>
      <w:noProof/>
      <w:sz w:val="24"/>
      <w:szCs w:val="24"/>
    </w:rPr>
  </w:style>
  <w:style w:type="paragraph" w:customStyle="1" w:styleId="E6E6A917CC5E4519A8F2E864C48E22F210">
    <w:name w:val="E6E6A917CC5E4519A8F2E864C48E22F210"/>
    <w:rsid w:val="00CE1DCB"/>
    <w:pPr>
      <w:bidi/>
      <w:spacing w:after="0" w:line="240" w:lineRule="auto"/>
    </w:pPr>
    <w:rPr>
      <w:rFonts w:ascii="Times New Roman" w:eastAsia="Times New Roman" w:hAnsi="Times New Roman" w:cs="David"/>
      <w:noProof/>
      <w:sz w:val="24"/>
      <w:szCs w:val="24"/>
    </w:rPr>
  </w:style>
  <w:style w:type="paragraph" w:customStyle="1" w:styleId="9DC4FF55E52B4E209349FC40470DD41810">
    <w:name w:val="9DC4FF55E52B4E209349FC40470DD41810"/>
    <w:rsid w:val="00CE1DCB"/>
    <w:pPr>
      <w:bidi/>
      <w:spacing w:after="0" w:line="240" w:lineRule="auto"/>
    </w:pPr>
    <w:rPr>
      <w:rFonts w:ascii="Times New Roman" w:eastAsia="Times New Roman" w:hAnsi="Times New Roman" w:cs="David"/>
      <w:noProof/>
      <w:sz w:val="24"/>
      <w:szCs w:val="24"/>
    </w:rPr>
  </w:style>
  <w:style w:type="paragraph" w:customStyle="1" w:styleId="112E7BE5CCF64A68A3D497F283A4D69510">
    <w:name w:val="112E7BE5CCF64A68A3D497F283A4D69510"/>
    <w:rsid w:val="00CE1DCB"/>
    <w:pPr>
      <w:bidi/>
      <w:spacing w:after="0" w:line="240" w:lineRule="auto"/>
    </w:pPr>
    <w:rPr>
      <w:rFonts w:ascii="Times New Roman" w:eastAsia="Times New Roman" w:hAnsi="Times New Roman" w:cs="David"/>
      <w:noProof/>
      <w:sz w:val="24"/>
      <w:szCs w:val="24"/>
    </w:rPr>
  </w:style>
  <w:style w:type="paragraph" w:customStyle="1" w:styleId="ECC435E5782A4F3FB39457279E24BE888">
    <w:name w:val="ECC435E5782A4F3FB39457279E24BE888"/>
    <w:rsid w:val="00CE1DCB"/>
    <w:pPr>
      <w:bidi/>
      <w:spacing w:after="0" w:line="240" w:lineRule="auto"/>
    </w:pPr>
    <w:rPr>
      <w:rFonts w:ascii="Times New Roman" w:eastAsia="Times New Roman" w:hAnsi="Times New Roman" w:cs="David"/>
      <w:noProof/>
      <w:sz w:val="24"/>
      <w:szCs w:val="24"/>
    </w:rPr>
  </w:style>
  <w:style w:type="paragraph" w:customStyle="1" w:styleId="E460D38E05664FF79D4EFF282EF8EC9922">
    <w:name w:val="E460D38E05664FF79D4EFF282EF8EC9922"/>
    <w:rsid w:val="00CE1DCB"/>
    <w:pPr>
      <w:bidi/>
      <w:spacing w:after="0" w:line="240" w:lineRule="auto"/>
    </w:pPr>
    <w:rPr>
      <w:rFonts w:ascii="Times New Roman" w:eastAsia="Times New Roman" w:hAnsi="Times New Roman" w:cs="David"/>
      <w:noProof/>
      <w:sz w:val="24"/>
      <w:szCs w:val="24"/>
    </w:rPr>
  </w:style>
  <w:style w:type="paragraph" w:customStyle="1" w:styleId="F5EF4663D5094D57BB3FEC6B89CF5C8E">
    <w:name w:val="F5EF4663D5094D57BB3FEC6B89CF5C8E"/>
    <w:rsid w:val="00CE1DCB"/>
    <w:pPr>
      <w:bidi/>
      <w:spacing w:after="0" w:line="240" w:lineRule="auto"/>
    </w:pPr>
    <w:rPr>
      <w:rFonts w:ascii="Times New Roman" w:eastAsia="Times New Roman" w:hAnsi="Times New Roman" w:cs="David"/>
      <w:noProof/>
      <w:sz w:val="24"/>
      <w:szCs w:val="24"/>
    </w:rPr>
  </w:style>
  <w:style w:type="paragraph" w:customStyle="1" w:styleId="D290653DA13E4E738B7E725F79D7332915">
    <w:name w:val="D290653DA13E4E738B7E725F79D7332915"/>
    <w:rsid w:val="00CE1DCB"/>
    <w:pPr>
      <w:bidi/>
      <w:spacing w:after="0" w:line="240" w:lineRule="auto"/>
    </w:pPr>
    <w:rPr>
      <w:rFonts w:ascii="Times New Roman" w:eastAsia="Times New Roman" w:hAnsi="Times New Roman" w:cs="David"/>
      <w:noProof/>
      <w:sz w:val="24"/>
      <w:szCs w:val="24"/>
    </w:rPr>
  </w:style>
  <w:style w:type="paragraph" w:customStyle="1" w:styleId="32C57370D60D49D08DBB7279C159E425">
    <w:name w:val="32C57370D60D49D08DBB7279C159E425"/>
    <w:rsid w:val="00CE1DCB"/>
    <w:pPr>
      <w:bidi/>
      <w:spacing w:after="160" w:line="259" w:lineRule="auto"/>
    </w:pPr>
  </w:style>
  <w:style w:type="paragraph" w:customStyle="1" w:styleId="7D8E46D2581B4CD9ACC623ACA7D52F751">
    <w:name w:val="7D8E46D2581B4CD9ACC623ACA7D52F751"/>
    <w:rsid w:val="00AD53D7"/>
    <w:pPr>
      <w:bidi/>
      <w:spacing w:after="0" w:line="240" w:lineRule="auto"/>
    </w:pPr>
    <w:rPr>
      <w:rFonts w:ascii="Times New Roman" w:eastAsia="Times New Roman" w:hAnsi="Times New Roman" w:cs="David"/>
      <w:noProof/>
      <w:sz w:val="24"/>
      <w:szCs w:val="24"/>
    </w:rPr>
  </w:style>
  <w:style w:type="paragraph" w:customStyle="1" w:styleId="C3B0FBA23B684176B12DDEEA2C39785F1">
    <w:name w:val="C3B0FBA23B684176B12DDEEA2C39785F1"/>
    <w:rsid w:val="00AD53D7"/>
    <w:pPr>
      <w:bidi/>
      <w:spacing w:after="0" w:line="240" w:lineRule="auto"/>
    </w:pPr>
    <w:rPr>
      <w:rFonts w:ascii="Times New Roman" w:eastAsia="Times New Roman" w:hAnsi="Times New Roman" w:cs="David"/>
      <w:noProof/>
      <w:sz w:val="24"/>
      <w:szCs w:val="24"/>
    </w:rPr>
  </w:style>
  <w:style w:type="paragraph" w:customStyle="1" w:styleId="5FE133EA4EB14C2CAB6C483B10D59812">
    <w:name w:val="5FE133EA4EB14C2CAB6C483B10D59812"/>
    <w:rsid w:val="00AD53D7"/>
    <w:pPr>
      <w:bidi/>
      <w:spacing w:after="0" w:line="240" w:lineRule="auto"/>
    </w:pPr>
    <w:rPr>
      <w:rFonts w:ascii="Times New Roman" w:eastAsia="Times New Roman" w:hAnsi="Times New Roman" w:cs="David"/>
      <w:noProof/>
      <w:sz w:val="24"/>
      <w:szCs w:val="24"/>
    </w:rPr>
  </w:style>
  <w:style w:type="paragraph" w:customStyle="1" w:styleId="32C57370D60D49D08DBB7279C159E4251">
    <w:name w:val="32C57370D60D49D08DBB7279C159E4251"/>
    <w:rsid w:val="00AD53D7"/>
    <w:pPr>
      <w:bidi/>
      <w:spacing w:after="0" w:line="240" w:lineRule="auto"/>
    </w:pPr>
    <w:rPr>
      <w:rFonts w:ascii="Times New Roman" w:eastAsia="Times New Roman" w:hAnsi="Times New Roman" w:cs="David"/>
      <w:noProof/>
      <w:sz w:val="24"/>
      <w:szCs w:val="24"/>
    </w:rPr>
  </w:style>
  <w:style w:type="paragraph" w:customStyle="1" w:styleId="E6E6A917CC5E4519A8F2E864C48E22F211">
    <w:name w:val="E6E6A917CC5E4519A8F2E864C48E22F211"/>
    <w:rsid w:val="00AD53D7"/>
    <w:pPr>
      <w:bidi/>
      <w:spacing w:after="0" w:line="240" w:lineRule="auto"/>
    </w:pPr>
    <w:rPr>
      <w:rFonts w:ascii="Times New Roman" w:eastAsia="Times New Roman" w:hAnsi="Times New Roman" w:cs="David"/>
      <w:noProof/>
      <w:sz w:val="24"/>
      <w:szCs w:val="24"/>
    </w:rPr>
  </w:style>
  <w:style w:type="paragraph" w:customStyle="1" w:styleId="9DC4FF55E52B4E209349FC40470DD41811">
    <w:name w:val="9DC4FF55E52B4E209349FC40470DD41811"/>
    <w:rsid w:val="00AD53D7"/>
    <w:pPr>
      <w:bidi/>
      <w:spacing w:after="0" w:line="240" w:lineRule="auto"/>
    </w:pPr>
    <w:rPr>
      <w:rFonts w:ascii="Times New Roman" w:eastAsia="Times New Roman" w:hAnsi="Times New Roman" w:cs="David"/>
      <w:noProof/>
      <w:sz w:val="24"/>
      <w:szCs w:val="24"/>
    </w:rPr>
  </w:style>
  <w:style w:type="paragraph" w:customStyle="1" w:styleId="112E7BE5CCF64A68A3D497F283A4D69511">
    <w:name w:val="112E7BE5CCF64A68A3D497F283A4D69511"/>
    <w:rsid w:val="00AD53D7"/>
    <w:pPr>
      <w:bidi/>
      <w:spacing w:after="0" w:line="240" w:lineRule="auto"/>
    </w:pPr>
    <w:rPr>
      <w:rFonts w:ascii="Times New Roman" w:eastAsia="Times New Roman" w:hAnsi="Times New Roman" w:cs="David"/>
      <w:noProof/>
      <w:sz w:val="24"/>
      <w:szCs w:val="24"/>
    </w:rPr>
  </w:style>
  <w:style w:type="paragraph" w:customStyle="1" w:styleId="ECC435E5782A4F3FB39457279E24BE889">
    <w:name w:val="ECC435E5782A4F3FB39457279E24BE889"/>
    <w:rsid w:val="00AD53D7"/>
    <w:pPr>
      <w:bidi/>
      <w:spacing w:after="0" w:line="240" w:lineRule="auto"/>
    </w:pPr>
    <w:rPr>
      <w:rFonts w:ascii="Times New Roman" w:eastAsia="Times New Roman" w:hAnsi="Times New Roman" w:cs="David"/>
      <w:noProof/>
      <w:sz w:val="24"/>
      <w:szCs w:val="24"/>
    </w:rPr>
  </w:style>
  <w:style w:type="paragraph" w:customStyle="1" w:styleId="E460D38E05664FF79D4EFF282EF8EC9923">
    <w:name w:val="E460D38E05664FF79D4EFF282EF8EC9923"/>
    <w:rsid w:val="00AD53D7"/>
    <w:pPr>
      <w:bidi/>
      <w:spacing w:after="0" w:line="240" w:lineRule="auto"/>
    </w:pPr>
    <w:rPr>
      <w:rFonts w:ascii="Times New Roman" w:eastAsia="Times New Roman" w:hAnsi="Times New Roman" w:cs="David"/>
      <w:noProof/>
      <w:sz w:val="24"/>
      <w:szCs w:val="24"/>
    </w:rPr>
  </w:style>
  <w:style w:type="paragraph" w:customStyle="1" w:styleId="F5EF4663D5094D57BB3FEC6B89CF5C8E1">
    <w:name w:val="F5EF4663D5094D57BB3FEC6B89CF5C8E1"/>
    <w:rsid w:val="00AD53D7"/>
    <w:pPr>
      <w:bidi/>
      <w:spacing w:after="0" w:line="240" w:lineRule="auto"/>
    </w:pPr>
    <w:rPr>
      <w:rFonts w:ascii="Times New Roman" w:eastAsia="Times New Roman" w:hAnsi="Times New Roman" w:cs="David"/>
      <w:noProof/>
      <w:sz w:val="24"/>
      <w:szCs w:val="24"/>
    </w:rPr>
  </w:style>
  <w:style w:type="paragraph" w:customStyle="1" w:styleId="D290653DA13E4E738B7E725F79D7332916">
    <w:name w:val="D290653DA13E4E738B7E725F79D7332916"/>
    <w:rsid w:val="00AD53D7"/>
    <w:pPr>
      <w:bidi/>
      <w:spacing w:after="0" w:line="240" w:lineRule="auto"/>
    </w:pPr>
    <w:rPr>
      <w:rFonts w:ascii="Times New Roman" w:eastAsia="Times New Roman" w:hAnsi="Times New Roman" w:cs="David"/>
      <w:noProof/>
      <w:sz w:val="24"/>
      <w:szCs w:val="24"/>
    </w:rPr>
  </w:style>
  <w:style w:type="paragraph" w:customStyle="1" w:styleId="7D8E46D2581B4CD9ACC623ACA7D52F752">
    <w:name w:val="7D8E46D2581B4CD9ACC623ACA7D52F752"/>
    <w:rsid w:val="000177CC"/>
    <w:pPr>
      <w:bidi/>
      <w:spacing w:after="0" w:line="240" w:lineRule="auto"/>
    </w:pPr>
    <w:rPr>
      <w:rFonts w:ascii="Times New Roman" w:eastAsia="Times New Roman" w:hAnsi="Times New Roman" w:cs="David"/>
      <w:noProof/>
      <w:sz w:val="24"/>
      <w:szCs w:val="24"/>
    </w:rPr>
  </w:style>
  <w:style w:type="paragraph" w:customStyle="1" w:styleId="C3B0FBA23B684176B12DDEEA2C39785F2">
    <w:name w:val="C3B0FBA23B684176B12DDEEA2C39785F2"/>
    <w:rsid w:val="000177CC"/>
    <w:pPr>
      <w:bidi/>
      <w:spacing w:after="0" w:line="240" w:lineRule="auto"/>
    </w:pPr>
    <w:rPr>
      <w:rFonts w:ascii="Times New Roman" w:eastAsia="Times New Roman" w:hAnsi="Times New Roman" w:cs="David"/>
      <w:noProof/>
      <w:sz w:val="24"/>
      <w:szCs w:val="24"/>
    </w:rPr>
  </w:style>
  <w:style w:type="paragraph" w:customStyle="1" w:styleId="5FE133EA4EB14C2CAB6C483B10D598121">
    <w:name w:val="5FE133EA4EB14C2CAB6C483B10D598121"/>
    <w:rsid w:val="000177CC"/>
    <w:pPr>
      <w:bidi/>
      <w:spacing w:after="0" w:line="240" w:lineRule="auto"/>
    </w:pPr>
    <w:rPr>
      <w:rFonts w:ascii="Times New Roman" w:eastAsia="Times New Roman" w:hAnsi="Times New Roman" w:cs="David"/>
      <w:noProof/>
      <w:sz w:val="24"/>
      <w:szCs w:val="24"/>
    </w:rPr>
  </w:style>
  <w:style w:type="paragraph" w:customStyle="1" w:styleId="32C57370D60D49D08DBB7279C159E4252">
    <w:name w:val="32C57370D60D49D08DBB7279C159E4252"/>
    <w:rsid w:val="000177CC"/>
    <w:pPr>
      <w:bidi/>
      <w:spacing w:after="0" w:line="240" w:lineRule="auto"/>
    </w:pPr>
    <w:rPr>
      <w:rFonts w:ascii="Times New Roman" w:eastAsia="Times New Roman" w:hAnsi="Times New Roman" w:cs="David"/>
      <w:noProof/>
      <w:sz w:val="24"/>
      <w:szCs w:val="24"/>
    </w:rPr>
  </w:style>
  <w:style w:type="paragraph" w:customStyle="1" w:styleId="E6E6A917CC5E4519A8F2E864C48E22F212">
    <w:name w:val="E6E6A917CC5E4519A8F2E864C48E22F212"/>
    <w:rsid w:val="000177CC"/>
    <w:pPr>
      <w:bidi/>
      <w:spacing w:after="0" w:line="240" w:lineRule="auto"/>
    </w:pPr>
    <w:rPr>
      <w:rFonts w:ascii="Times New Roman" w:eastAsia="Times New Roman" w:hAnsi="Times New Roman" w:cs="David"/>
      <w:noProof/>
      <w:sz w:val="24"/>
      <w:szCs w:val="24"/>
    </w:rPr>
  </w:style>
  <w:style w:type="paragraph" w:customStyle="1" w:styleId="9DC4FF55E52B4E209349FC40470DD41812">
    <w:name w:val="9DC4FF55E52B4E209349FC40470DD41812"/>
    <w:rsid w:val="000177CC"/>
    <w:pPr>
      <w:bidi/>
      <w:spacing w:after="0" w:line="240" w:lineRule="auto"/>
    </w:pPr>
    <w:rPr>
      <w:rFonts w:ascii="Times New Roman" w:eastAsia="Times New Roman" w:hAnsi="Times New Roman" w:cs="David"/>
      <w:noProof/>
      <w:sz w:val="24"/>
      <w:szCs w:val="24"/>
    </w:rPr>
  </w:style>
  <w:style w:type="paragraph" w:customStyle="1" w:styleId="112E7BE5CCF64A68A3D497F283A4D69512">
    <w:name w:val="112E7BE5CCF64A68A3D497F283A4D69512"/>
    <w:rsid w:val="000177CC"/>
    <w:pPr>
      <w:bidi/>
      <w:spacing w:after="0" w:line="240" w:lineRule="auto"/>
    </w:pPr>
    <w:rPr>
      <w:rFonts w:ascii="Times New Roman" w:eastAsia="Times New Roman" w:hAnsi="Times New Roman" w:cs="David"/>
      <w:noProof/>
      <w:sz w:val="24"/>
      <w:szCs w:val="24"/>
    </w:rPr>
  </w:style>
  <w:style w:type="paragraph" w:customStyle="1" w:styleId="ECC435E5782A4F3FB39457279E24BE8810">
    <w:name w:val="ECC435E5782A4F3FB39457279E24BE8810"/>
    <w:rsid w:val="000177CC"/>
    <w:pPr>
      <w:bidi/>
      <w:spacing w:after="0" w:line="240" w:lineRule="auto"/>
    </w:pPr>
    <w:rPr>
      <w:rFonts w:ascii="Times New Roman" w:eastAsia="Times New Roman" w:hAnsi="Times New Roman" w:cs="David"/>
      <w:noProof/>
      <w:sz w:val="24"/>
      <w:szCs w:val="24"/>
    </w:rPr>
  </w:style>
  <w:style w:type="paragraph" w:customStyle="1" w:styleId="E460D38E05664FF79D4EFF282EF8EC9924">
    <w:name w:val="E460D38E05664FF79D4EFF282EF8EC9924"/>
    <w:rsid w:val="000177CC"/>
    <w:pPr>
      <w:bidi/>
      <w:spacing w:after="0" w:line="240" w:lineRule="auto"/>
    </w:pPr>
    <w:rPr>
      <w:rFonts w:ascii="Times New Roman" w:eastAsia="Times New Roman" w:hAnsi="Times New Roman" w:cs="David"/>
      <w:noProof/>
      <w:sz w:val="24"/>
      <w:szCs w:val="24"/>
    </w:rPr>
  </w:style>
  <w:style w:type="paragraph" w:customStyle="1" w:styleId="F5EF4663D5094D57BB3FEC6B89CF5C8E2">
    <w:name w:val="F5EF4663D5094D57BB3FEC6B89CF5C8E2"/>
    <w:rsid w:val="000177CC"/>
    <w:pPr>
      <w:bidi/>
      <w:spacing w:after="0" w:line="240" w:lineRule="auto"/>
    </w:pPr>
    <w:rPr>
      <w:rFonts w:ascii="Times New Roman" w:eastAsia="Times New Roman" w:hAnsi="Times New Roman" w:cs="David"/>
      <w:noProof/>
      <w:sz w:val="24"/>
      <w:szCs w:val="24"/>
    </w:rPr>
  </w:style>
  <w:style w:type="paragraph" w:customStyle="1" w:styleId="D290653DA13E4E738B7E725F79D7332917">
    <w:name w:val="D290653DA13E4E738B7E725F79D7332917"/>
    <w:rsid w:val="000177CC"/>
    <w:pPr>
      <w:bidi/>
      <w:spacing w:after="0" w:line="240" w:lineRule="auto"/>
    </w:pPr>
    <w:rPr>
      <w:rFonts w:ascii="Times New Roman" w:eastAsia="Times New Roman" w:hAnsi="Times New Roman" w:cs="David"/>
      <w:noProof/>
      <w:sz w:val="24"/>
      <w:szCs w:val="24"/>
    </w:rPr>
  </w:style>
  <w:style w:type="paragraph" w:customStyle="1" w:styleId="D0835A28627A476594973290286577B2">
    <w:name w:val="D0835A28627A476594973290286577B2"/>
    <w:rsid w:val="000177CC"/>
    <w:pPr>
      <w:bidi/>
      <w:spacing w:after="160" w:line="259" w:lineRule="auto"/>
    </w:pPr>
  </w:style>
  <w:style w:type="paragraph" w:customStyle="1" w:styleId="C0D9D4EB038F4D9DB24B5A2B7A8F2E7B">
    <w:name w:val="C0D9D4EB038F4D9DB24B5A2B7A8F2E7B"/>
    <w:rsid w:val="000177CC"/>
    <w:pPr>
      <w:bidi/>
      <w:spacing w:after="160" w:line="259" w:lineRule="auto"/>
    </w:pPr>
  </w:style>
  <w:style w:type="paragraph" w:customStyle="1" w:styleId="7D8E46D2581B4CD9ACC623ACA7D52F753">
    <w:name w:val="7D8E46D2581B4CD9ACC623ACA7D52F753"/>
    <w:rsid w:val="00817811"/>
    <w:pPr>
      <w:bidi/>
      <w:spacing w:after="0" w:line="240" w:lineRule="auto"/>
    </w:pPr>
    <w:rPr>
      <w:rFonts w:ascii="Times New Roman" w:eastAsia="Times New Roman" w:hAnsi="Times New Roman" w:cs="David"/>
      <w:noProof/>
      <w:sz w:val="24"/>
      <w:szCs w:val="24"/>
    </w:rPr>
  </w:style>
  <w:style w:type="paragraph" w:customStyle="1" w:styleId="C3B0FBA23B684176B12DDEEA2C39785F3">
    <w:name w:val="C3B0FBA23B684176B12DDEEA2C39785F3"/>
    <w:rsid w:val="00817811"/>
    <w:pPr>
      <w:bidi/>
      <w:spacing w:after="0" w:line="240" w:lineRule="auto"/>
    </w:pPr>
    <w:rPr>
      <w:rFonts w:ascii="Times New Roman" w:eastAsia="Times New Roman" w:hAnsi="Times New Roman" w:cs="David"/>
      <w:noProof/>
      <w:sz w:val="24"/>
      <w:szCs w:val="24"/>
    </w:rPr>
  </w:style>
  <w:style w:type="paragraph" w:customStyle="1" w:styleId="C0D9D4EB038F4D9DB24B5A2B7A8F2E7B1">
    <w:name w:val="C0D9D4EB038F4D9DB24B5A2B7A8F2E7B1"/>
    <w:rsid w:val="00817811"/>
    <w:pPr>
      <w:bidi/>
      <w:spacing w:after="0" w:line="240" w:lineRule="auto"/>
    </w:pPr>
    <w:rPr>
      <w:rFonts w:ascii="Times New Roman" w:eastAsia="Times New Roman" w:hAnsi="Times New Roman" w:cs="David"/>
      <w:noProof/>
      <w:sz w:val="24"/>
      <w:szCs w:val="24"/>
    </w:rPr>
  </w:style>
  <w:style w:type="paragraph" w:customStyle="1" w:styleId="D0835A28627A476594973290286577B21">
    <w:name w:val="D0835A28627A476594973290286577B21"/>
    <w:rsid w:val="00817811"/>
    <w:pPr>
      <w:bidi/>
      <w:spacing w:after="0" w:line="240" w:lineRule="auto"/>
    </w:pPr>
    <w:rPr>
      <w:rFonts w:ascii="Times New Roman" w:eastAsia="Times New Roman" w:hAnsi="Times New Roman" w:cs="David"/>
      <w:noProof/>
      <w:sz w:val="24"/>
      <w:szCs w:val="24"/>
    </w:rPr>
  </w:style>
  <w:style w:type="paragraph" w:customStyle="1" w:styleId="E6E6A917CC5E4519A8F2E864C48E22F213">
    <w:name w:val="E6E6A917CC5E4519A8F2E864C48E22F213"/>
    <w:rsid w:val="00817811"/>
    <w:pPr>
      <w:bidi/>
      <w:spacing w:after="0" w:line="240" w:lineRule="auto"/>
    </w:pPr>
    <w:rPr>
      <w:rFonts w:ascii="Times New Roman" w:eastAsia="Times New Roman" w:hAnsi="Times New Roman" w:cs="David"/>
      <w:noProof/>
      <w:sz w:val="24"/>
      <w:szCs w:val="24"/>
    </w:rPr>
  </w:style>
  <w:style w:type="paragraph" w:customStyle="1" w:styleId="9DC4FF55E52B4E209349FC40470DD41813">
    <w:name w:val="9DC4FF55E52B4E209349FC40470DD41813"/>
    <w:rsid w:val="00817811"/>
    <w:pPr>
      <w:bidi/>
      <w:spacing w:after="0" w:line="240" w:lineRule="auto"/>
    </w:pPr>
    <w:rPr>
      <w:rFonts w:ascii="Times New Roman" w:eastAsia="Times New Roman" w:hAnsi="Times New Roman" w:cs="David"/>
      <w:noProof/>
      <w:sz w:val="24"/>
      <w:szCs w:val="24"/>
    </w:rPr>
  </w:style>
  <w:style w:type="paragraph" w:customStyle="1" w:styleId="112E7BE5CCF64A68A3D497F283A4D69513">
    <w:name w:val="112E7BE5CCF64A68A3D497F283A4D69513"/>
    <w:rsid w:val="00817811"/>
    <w:pPr>
      <w:bidi/>
      <w:spacing w:after="0" w:line="240" w:lineRule="auto"/>
    </w:pPr>
    <w:rPr>
      <w:rFonts w:ascii="Times New Roman" w:eastAsia="Times New Roman" w:hAnsi="Times New Roman" w:cs="David"/>
      <w:noProof/>
      <w:sz w:val="24"/>
      <w:szCs w:val="24"/>
    </w:rPr>
  </w:style>
  <w:style w:type="paragraph" w:customStyle="1" w:styleId="ECC435E5782A4F3FB39457279E24BE8811">
    <w:name w:val="ECC435E5782A4F3FB39457279E24BE8811"/>
    <w:rsid w:val="00817811"/>
    <w:pPr>
      <w:bidi/>
      <w:spacing w:after="0" w:line="240" w:lineRule="auto"/>
    </w:pPr>
    <w:rPr>
      <w:rFonts w:ascii="Times New Roman" w:eastAsia="Times New Roman" w:hAnsi="Times New Roman" w:cs="David"/>
      <w:noProof/>
      <w:sz w:val="24"/>
      <w:szCs w:val="24"/>
    </w:rPr>
  </w:style>
  <w:style w:type="paragraph" w:customStyle="1" w:styleId="E460D38E05664FF79D4EFF282EF8EC9925">
    <w:name w:val="E460D38E05664FF79D4EFF282EF8EC9925"/>
    <w:rsid w:val="00817811"/>
    <w:pPr>
      <w:bidi/>
      <w:spacing w:after="0" w:line="240" w:lineRule="auto"/>
    </w:pPr>
    <w:rPr>
      <w:rFonts w:ascii="Times New Roman" w:eastAsia="Times New Roman" w:hAnsi="Times New Roman" w:cs="David"/>
      <w:noProof/>
      <w:sz w:val="24"/>
      <w:szCs w:val="24"/>
    </w:rPr>
  </w:style>
  <w:style w:type="paragraph" w:customStyle="1" w:styleId="F5EF4663D5094D57BB3FEC6B89CF5C8E3">
    <w:name w:val="F5EF4663D5094D57BB3FEC6B89CF5C8E3"/>
    <w:rsid w:val="00817811"/>
    <w:pPr>
      <w:bidi/>
      <w:spacing w:after="0" w:line="240" w:lineRule="auto"/>
    </w:pPr>
    <w:rPr>
      <w:rFonts w:ascii="Times New Roman" w:eastAsia="Times New Roman" w:hAnsi="Times New Roman" w:cs="David"/>
      <w:noProof/>
      <w:sz w:val="24"/>
      <w:szCs w:val="24"/>
    </w:rPr>
  </w:style>
  <w:style w:type="paragraph" w:customStyle="1" w:styleId="D290653DA13E4E738B7E725F79D7332918">
    <w:name w:val="D290653DA13E4E738B7E725F79D7332918"/>
    <w:rsid w:val="00817811"/>
    <w:pPr>
      <w:bidi/>
      <w:spacing w:after="0" w:line="240" w:lineRule="auto"/>
    </w:pPr>
    <w:rPr>
      <w:rFonts w:ascii="Times New Roman" w:eastAsia="Times New Roman" w:hAnsi="Times New Roman" w:cs="David"/>
      <w:noProof/>
      <w:sz w:val="24"/>
      <w:szCs w:val="24"/>
    </w:rPr>
  </w:style>
  <w:style w:type="paragraph" w:customStyle="1" w:styleId="E460D38E05664FF79D4EFF282EF8EC9926">
    <w:name w:val="E460D38E05664FF79D4EFF282EF8EC9926"/>
    <w:rsid w:val="00D45E79"/>
    <w:pPr>
      <w:bidi/>
      <w:spacing w:after="0" w:line="240" w:lineRule="auto"/>
    </w:pPr>
    <w:rPr>
      <w:rFonts w:ascii="Times New Roman" w:eastAsia="Times New Roman" w:hAnsi="Times New Roman" w:cs="David"/>
      <w:noProof/>
      <w:sz w:val="24"/>
      <w:szCs w:val="24"/>
    </w:rPr>
  </w:style>
</w:styles>
</file>

<file path=word/glossary/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optimizeForBrowser/>
  <w:allowPNG/>
</w:webSetting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item1.xml><?xml version="1.0" encoding="utf-8"?>
<DecisionTemplateDS>
  <dt_Decision>
    <DecisionID>0</DecisionID>
    <CaseID>77536858</CaseID>
    <CaseJudicialPersonPresentationDS>
      <CaseJudicalPersonActive>
        <CaseID>77536858</CaseID>
        <JudicialPersonID>032937559@GOV.IL</JudicialPersonID>
        <JudicialPersonTypeID>1</JudicialPersonTypeID>
        <JudicialTypeID>1</JudicialTypeID>
        <IsChairman>false</IsChairman>
        <TreatmentStartDate>2022-04-28T13:16:42.617+03:00</TreatmentStartDate>
        <TreatmentFinishDate>9999-12-31T23:59:59.997+02:00</TreatmentFinishDate>
        <IdentificationCardNumber>032937559</IdentificationCardNumber>
        <DisplayName>אלעד לנג</DisplayName>
        <JudicialTypeName>שופט</JudicialTypeName>
        <CaseJudicialGroupNumber>0</CaseJudicialGroupNumber>
        <FirstName>אלעד</FirstName>
        <LastName>לנג</LastName>
        <JudicialPersonTitle>שופט</JudicialPersonTitle>
      </CaseJudicalPersonActive>
    </CaseJudicialPersonPresentationDS>
    <CasePartiesSelectionDS>
      <CaseParties>
        <PartyTypeName>בא כוח</PartyTypeName>
        <ProceedingType>כתב טענות עיקרי</ProceedingType>
        <PleaName>כתב תביעה</PleaName>
        <PartyBelonging> - </PartyBelonging>
        <RoleName>בא כוח נתבעים</RoleName>
        <IsSubProceeding>FALSE</IsSubProceeding>
        <FullName>כוכבית נצח</FullName>
        <FirstName>כוכבית</FirstName>
        <LastName>נצח</LastName>
        <PartyPropertyName/>
        <AuthenticationTypeAndNumber>מ.ר. 16651</AuthenticationTypeAndNumber>
        <RepresentatedOrRepresentativesNames> , אסתר יצחקוב, פאדי נאג'ר</RepresentatedOrRepresentativesNames>
        <RepresentatedOrRepresentativesCount>3</RepresentatedOrRepresentativesCount>
        <InvitedBy/>
        <CaseID>77536858</CaseID>
        <CaseJudicialPersonPresentationDS>
          <CaseJudicalPersonActive>
            <CaseID>77536858</CaseID>
            <JudicialPersonID>032937559@GOV.IL</JudicialPersonID>
            <JudicialPersonTypeID>1</JudicialPersonTypeID>
            <JudicialTypeID>1</JudicialTypeID>
            <IsChairman>false</IsChairman>
            <TreatmentStartDate>2022-04-28T13:16:42.617+03:00</TreatmentStartDate>
            <TreatmentFinishDate>9999-12-31T23:59:59.997+02:00</TreatmentFinishDate>
            <IdentificationCardNumber>032937559</IdentificationCardNumber>
            <DisplayName>אלעד לנג</DisplayName>
            <JudicialTypeName>שופט</JudicialTypeName>
            <CaseJudicialGroupNumber>0</CaseJudicialGroupNumber>
            <FirstName>אלעד</FirstName>
            <LastName>לנג</LastName>
            <JudicialPersonTitle>שופט</JudicialPersonTitle>
          </CaseJudicalPersonActive>
        </CaseJudicialPersonPresentationDS>
        <CasePartyID>218688005</CasePartyID>
        <PartyTypeID>2</PartyTypeID>
        <ActivityStatusID>1</ActivityStatusID>
        <PartyAliasID>21</PartyAliasID>
        <PartyAliasName>בא כוח נתבעים</PartyAliasName>
        <LegalEntityID>397179</LegalEntityID>
        <CaseLegalEntityID>113063309</CaseLegalEntityID>
        <AuthenticationTypeID>4</AuthenticationTypeID>
        <AuthenticationTypeName>מ.ר.</AuthenticationTypeName>
        <LegalEntityNumber>16651</LegalEntityNumber>
        <IsMainPartyType>true</IsMainPartyType>
        <CaseDisplayIdentifier>8544-07-20</CaseDisplayIdentifier>
        <CaseTypeID>1</CaseTypeID>
        <CaseTypeName>תיק אזרחי בסדר דין רגיל (ת"א)</CaseTypeName>
        <CaseName>חוצה נ' יצחקוב ואח'</CaseName>
        <FullAddress>מח"ל 7 ירושלים </FullAddress>
        <EmailAddress>Ez-jer@justice.gov.il</EmailAddress>
        <MotionID>0</MotionID>
        <CasePleaID>0</CasePleaID>
        <LinkedCaseID>0</LinkedCaseID>
        <PartyID>2</PartyID>
        <CasePartyCategoryID>2</CasePartyCategoryID>
        <LegalEntityAddressID>58125595</LegalEntityAddressID>
        <LegalEntityEmailAddressID>67888623</LegalEntityEmailAddressID>
        <PleaTypeID>4</PleaTypeID>
        <LawyerOfficeName>פרקליטות מחוז ירושלים - אזרחי</LawyerOfficeName>
        <LawyerOfficeID>12740882</LawyerOfficeID>
        <GroupPartyAlias/>
        <IsConverted>false</IsConverted>
        <RepresentatedNamesOfAssistant/>
        <LegalEntityTypeID>4</LegalEntityTypeID>
        <IsVerdictExists>false</IsVerdictExists>
        <IsAsirAzir>false</IsAsirAzir>
        <IsPublicationProhibited>false</IsPublicationProhibited>
        <PublicationProhibitedFullName>כוכבית נצח</PublicationProhibitedFullName>
      </CaseParties>
      <CaseParties>
        <PartyTypeName>צד</PartyTypeName>
        <ProceedingType>כתב טענות עיקרי</ProceedingType>
        <PleaName>כתב תביעה</PleaName>
        <PartyBelonging>צד א'</PartyBelonging>
        <RoleName>תובע 1</RoleName>
        <IsSubProceeding>FALSE</IsSubProceeding>
        <FullName>רועי חוצה</FullName>
        <FirstName>רועי</FirstName>
        <LastName>חוצה</LastName>
        <PartyPropertyName/>
        <AuthenticationTypeAndNumber>ת"ז 039491345</AuthenticationTypeAndNumber>
        <RepresentatedOrRepresentativesNames/>
        <RepresentatedOrRepresentativesCount>0</RepresentatedOrRepresentativesCount>
        <InvitedBy/>
        <CaseID>77536858</CaseID>
        <CaseJudicialPersonPresentationDS>
          <CaseJudicalPersonActive>
            <CaseID>77536858</CaseID>
            <JudicialPersonID>032937559@GOV.IL</JudicialPersonID>
            <JudicialPersonTypeID>1</JudicialPersonTypeID>
            <JudicialTypeID>1</JudicialTypeID>
            <IsChairman>false</IsChairman>
            <TreatmentStartDate>2022-04-28T13:16:42.617+03:00</TreatmentStartDate>
            <TreatmentFinishDate>9999-12-31T23:59:59.997+02:00</TreatmentFinishDate>
            <IdentificationCardNumber>032937559</IdentificationCardNumber>
            <DisplayName>אלעד לנג</DisplayName>
            <JudicialTypeName>שופט</JudicialTypeName>
            <CaseJudicialGroupNumber>0</CaseJudicialGroupNumber>
            <FirstName>אלעד</FirstName>
            <LastName>לנג</LastName>
            <JudicialPersonTitle>שופט</JudicialPersonTitle>
          </CaseJudicalPersonActive>
        </CaseJudicialPersonPresentationDS>
        <CasePartyID>213483441</CasePartyID>
        <PartyTypeID>1</PartyTypeID>
        <ActivityStatusID>1</ActivityStatusID>
        <PartyAliasID>1</PartyAliasID>
        <PartyAliasName>תובע</PartyAliasName>
        <OrdinalNumber>1</OrdinalNumber>
        <LegalEntityID>46272010</LegalEntityID>
        <CaseLegalEntityID>111525368</CaseLegalEntityID>
        <AuthenticationTypeID>1</AuthenticationTypeID>
        <AuthenticationTypeName>ת"ז</AuthenticationTypeName>
        <LegalEntityNumber>039491345</LegalEntityNumber>
        <IsMainPartyType>true</IsMainPartyType>
        <CaseDisplayIdentifier>8544-07-20</CaseDisplayIdentifier>
        <CaseTypeID>1</CaseTypeID>
        <CaseTypeName>תיק אזרחי בסדר דין רגיל (ת"א)</CaseTypeName>
        <CaseName>חוצה נ' יצחקוב ואח'</CaseName>
        <FullAddress>נחושת 16 מעלה אדומים ע"י עו"ד מוטי שמעוני</FullAddress>
        <EmailAddress>moti0411@gmail.com</EmailAddress>
        <MotionID>0</MotionID>
        <CasePleaID>0</CasePleaID>
        <FatherName>יאיר</FatherName>
        <LinkedCaseID>0</LinkedCaseID>
        <PartyID>1</PartyID>
        <CasePartyCategoryID>2</CasePartyCategoryID>
        <LegalEntityAddressID>84077998</LegalEntityAddressID>
        <LegalEntityEmailAddressID>68071745</LegalEntityEmailAddressID>
        <PleaTypeID>4</PleaTypeID>
        <GroupPartyAlias>תובעים</GroupPartyAlias>
        <IsConverted>false</IsConverted>
        <RepresentatedNamesOfAssistant/>
        <PopulationRegisterVerificationStatusID>1</PopulationRegisterVerificationStatusID>
        <LegalEntityTypeID>1</LegalEntityTypeID>
        <IsVerdictExists>false</IsVerdictExists>
        <IsAsirAzir>false</IsAsirAzir>
        <IsPublicationProhibited>false</IsPublicationProhibited>
        <PublicationProhibitedFullName>רועי חוצה</PublicationProhibitedFullName>
      </CaseParties>
      <CaseParties>
        <PartyTypeName>עד</PartyTypeName>
        <ProceedingType>כתב טענות עיקרי</ProceedingType>
        <PleaName>כתב תביעה</PleaName>
        <PartyBelonging> - </PartyBelonging>
        <RoleName>עד הגנה 1</RoleName>
        <IsSubProceeding>FALSE</IsSubProceeding>
        <FullName>אסתר יצחקוב</FullName>
        <FirstName>אסתר</FirstName>
        <LastName>יצחקוב</LastName>
        <PartyPropertyName/>
        <AuthenticationTypeAndNumber>ת"ז </AuthenticationTypeAndNumber>
        <RepresentatedOrRepresentativesNames/>
        <RepresentatedOrRepresentativesCount>0</RepresentatedOrRepresentativesCount>
        <InvitedBy/>
        <CaseID>77536858</CaseID>
        <CaseJudicialPersonPresentationDS>
          <CaseJudicalPersonActive>
            <CaseID>77536858</CaseID>
            <JudicialPersonID>032937559@GOV.IL</JudicialPersonID>
            <JudicialPersonTypeID>1</JudicialPersonTypeID>
            <JudicialTypeID>1</JudicialTypeID>
            <IsChairman>false</IsChairman>
            <TreatmentStartDate>2022-04-28T13:16:42.617+03:00</TreatmentStartDate>
            <TreatmentFinishDate>9999-12-31T23:59:59.997+02:00</TreatmentFinishDate>
            <IdentificationCardNumber>032937559</IdentificationCardNumber>
            <DisplayName>אלעד לנג</DisplayName>
            <JudicialTypeName>שופט</JudicialTypeName>
            <CaseJudicialGroupNumber>0</CaseJudicialGroupNumber>
            <FirstName>אלעד</FirstName>
            <LastName>לנג</LastName>
            <JudicialPersonTitle>שופט</JudicialPersonTitle>
          </CaseJudicalPersonActive>
        </CaseJudicialPersonPresentationDS>
        <CasePartyID>232323934</CasePartyID>
        <PartyTypeID>4</PartyTypeID>
        <ActivityStatusID>1</ActivityStatusID>
        <PartyAliasID>62</PartyAliasID>
        <PartyAliasName>עד הגנה</PartyAliasName>
        <OrdinalNumber>1</OrdinalNumber>
        <LegalEntityID>80067594</LegalEntityID>
        <CaseLegalEntityID>117139893</CaseLegalEntityID>
        <AuthenticationTypeID>1</AuthenticationTypeID>
        <AuthenticationTypeName>ת"ז</AuthenticationTypeName>
        <IsMainPartyType>true</IsMainPartyType>
        <CaseDisplayIdentifier>8544-07-20</CaseDisplayIdentifier>
        <CaseTypeID>1</CaseTypeID>
        <CaseTypeName>תיק אזרחי בסדר דין רגיל (ת"א)</CaseTypeName>
        <CaseName>חוצה נ' יצחקוב ואח'</CaseName>
        <FullAddress>.</FullAddress>
        <MotionID>0</MotionID>
        <CasePleaID>0</CasePleaID>
        <LinkedCaseID>0</LinkedCaseID>
        <PartyID>2</PartyID>
        <CasePartyCategoryID>2</CasePartyCategoryID>
        <LegalEntityAddressID>85719995</LegalEntityAddressID>
        <PleaTypeID>4</PleaTypeID>
        <GroupPartyAlias/>
        <IsConverted>false</IsConverted>
        <RepresentatedNamesOfAssistant/>
        <LegalEntityTypeID>1</LegalEntityTypeID>
        <IsVerdictExists>false</IsVerdictExists>
        <IsAsirAzir>false</IsAsirAzir>
        <IsPublicationProhibited>false</IsPublicationProhibited>
        <PublicationProhibitedFullName>אסתר יצחקוב</PublicationProhibitedFullName>
      </CaseParties>
      <CaseParties>
        <PartyTypeName>צד</PartyTypeName>
        <ProceedingType>כתב טענות עיקרי</ProceedingType>
        <PleaName>כתב תביעה</PleaName>
        <PartyBelonging>צד ב'</PartyBelonging>
        <RoleName>נתבע 1</RoleName>
        <IsSubProceeding>FALSE</IsSubProceeding>
        <FullName>אסתר יצחקוב</FullName>
        <FirstName>אסתר</FirstName>
        <LastName>יצחקוב</LastName>
        <PartyPropertyName/>
        <AuthenticationTypeAndNumber>ת"ז </AuthenticationTypeAndNumber>
        <RepresentatedOrRepresentativesNames>כוכבית נצח</RepresentatedOrRepresentativesNames>
        <RepresentatedOrRepresentativesCount>1</RepresentatedOrRepresentativesCount>
        <InvitedBy/>
        <CaseID>77536858</CaseID>
        <CaseJudicialPersonPresentationDS>
          <CaseJudicalPersonActive>
            <CaseID>77536858</CaseID>
            <JudicialPersonID>032937559@GOV.IL</JudicialPersonID>
            <JudicialPersonTypeID>1</JudicialPersonTypeID>
            <JudicialTypeID>1</JudicialTypeID>
            <IsChairman>false</IsChairman>
            <TreatmentStartDate>2022-04-28T13:16:42.617+03:00</TreatmentStartDate>
            <TreatmentFinishDate>9999-12-31T23:59:59.997+02:00</TreatmentFinishDate>
            <IdentificationCardNumber>032937559</IdentificationCardNumber>
            <DisplayName>אלעד לנג</DisplayName>
            <JudicialTypeName>שופט</JudicialTypeName>
            <CaseJudicialGroupNumber>0</CaseJudicialGroupNumber>
            <FirstName>אלעד</FirstName>
            <LastName>לנג</LastName>
            <JudicialPersonTitle>שופט</JudicialPersonTitle>
          </CaseJudicalPersonActive>
        </CaseJudicialPersonPresentationDS>
        <CasePartyID>213483442</CasePartyID>
        <PartyTypeID>1</PartyTypeID>
        <ActivityStatusID>1</ActivityStatusID>
        <PartyAliasID>2</PartyAliasID>
        <PartyAliasName>נתבע</PartyAliasName>
        <OrdinalNumber>1</OrdinalNumber>
        <LegalEntityID>79071517</LegalEntityID>
        <CaseLegalEntityID>111525369</CaseLegalEntityID>
        <AuthenticationTypeID>1</AuthenticationTypeID>
        <AuthenticationTypeName>ת"ז</AuthenticationTypeName>
        <IsMainPartyType>true</IsMainPartyType>
        <CaseDisplayIdentifier>8544-07-20</CaseDisplayIdentifier>
        <CaseTypeID>1</CaseTypeID>
        <CaseTypeName>תיק אזרחי בסדר דין רגיל (ת"א)</CaseTypeName>
        <CaseName>חוצה נ' יצחקוב ואח'</CaseName>
        <FullAddress/>
        <MotionID>0</MotionID>
        <CasePleaID>0</CasePleaID>
        <LinkedCaseID>0</LinkedCaseID>
        <PartyID>2</PartyID>
        <CasePartyCategoryID>2</CasePartyCategoryID>
        <PleaTypeID>4</PleaTypeID>
        <GroupPartyAlias>נתבעים</GroupPartyAlias>
        <IsConverted>false</IsConverted>
        <RepresentatedNamesOfAssistant/>
        <LegalEntityTypeID>1</LegalEntityTypeID>
        <IsVerdictExists>false</IsVerdictExists>
        <IsAsirAzir>false</IsAsirAzir>
        <IsPublicationProhibited>false</IsPublicationProhibited>
        <PublicationProhibitedFullName>אסתר יצחקוב</PublicationProhibitedFullName>
      </CaseParties>
      <CaseParties>
        <PartyTypeName>צד</PartyTypeName>
        <ProceedingType>כתב טענות עיקרי</ProceedingType>
        <PleaName>כתב תביעה</PleaName>
        <PartyBelonging>צד ב'</PartyBelonging>
        <RoleName>נתבע 2</RoleName>
        <IsSubProceeding>FALSE</IsSubProceeding>
        <FullName>פאדי נאג'ר</FullName>
        <FirstName>פאדי</FirstName>
        <LastName>נאג'ר</LastName>
        <PartyPropertyName/>
        <AuthenticationTypeAndNumber>ת"ז </AuthenticationTypeAndNumber>
        <RepresentatedOrRepresentativesNames>כוכבית נצח</RepresentatedOrRepresentativesNames>
        <RepresentatedOrRepresentativesCount>1</RepresentatedOrRepresentativesCount>
        <InvitedBy/>
        <CaseID>77536858</CaseID>
        <CaseJudicialPersonPresentationDS>
          <CaseJudicalPersonActive>
            <CaseID>77536858</CaseID>
            <JudicialPersonID>032937559@GOV.IL</JudicialPersonID>
            <JudicialPersonTypeID>1</JudicialPersonTypeID>
            <JudicialTypeID>1</JudicialTypeID>
            <IsChairman>false</IsChairman>
            <TreatmentStartDate>2022-04-28T13:16:42.617+03:00</TreatmentStartDate>
            <TreatmentFinishDate>9999-12-31T23:59:59.997+02:00</TreatmentFinishDate>
            <IdentificationCardNumber>032937559</IdentificationCardNumber>
            <DisplayName>אלעד לנג</DisplayName>
            <JudicialTypeName>שופט</JudicialTypeName>
            <CaseJudicialGroupNumber>0</CaseJudicialGroupNumber>
            <FirstName>אלעד</FirstName>
            <LastName>לנג</LastName>
            <JudicialPersonTitle>שופט</JudicialPersonTitle>
          </CaseJudicalPersonActive>
        </CaseJudicialPersonPresentationDS>
        <CasePartyID>213483443</CasePartyID>
        <PartyTypeID>1</PartyTypeID>
        <ActivityStatusID>1</ActivityStatusID>
        <PartyAliasID>2</PartyAliasID>
        <PartyAliasName>נתבע</PartyAliasName>
        <OrdinalNumber>2</OrdinalNumber>
        <LegalEntityID>79071518</LegalEntityID>
        <CaseLegalEntityID>111525370</CaseLegalEntityID>
        <AuthenticationTypeID>1</AuthenticationTypeID>
        <AuthenticationTypeName>ת"ז</AuthenticationTypeName>
        <IsMainPartyType>true</IsMainPartyType>
        <CaseDisplayIdentifier>8544-07-20</CaseDisplayIdentifier>
        <CaseTypeID>1</CaseTypeID>
        <CaseTypeName>תיק אזרחי בסדר דין רגיל (ת"א)</CaseTypeName>
        <CaseName>חוצה נ' יצחקוב ואח'</CaseName>
        <FullAddress/>
        <MotionID>0</MotionID>
        <CasePleaID>0</CasePleaID>
        <LinkedCaseID>0</LinkedCaseID>
        <PartyID>2</PartyID>
        <CasePartyCategoryID>2</CasePartyCategoryID>
        <PleaTypeID>4</PleaTypeID>
        <GroupPartyAlias>נתבעים</GroupPartyAlias>
        <IsConverted>false</IsConverted>
        <RepresentatedNamesOfAssistant/>
        <LegalEntityTypeID>1</LegalEntityTypeID>
        <IsVerdictExists>false</IsVerdictExists>
        <IsAsirAzir>false</IsAsirAzir>
        <IsPublicationProhibited>false</IsPublicationProhibited>
        <PublicationProhibitedFullName>פאדי נאג'ר</PublicationProhibitedFullName>
      </CaseParties>
      <CaseParties>
        <PartyTypeName>עד</PartyTypeName>
        <ProceedingType>כתב טענות עיקרי</ProceedingType>
        <PleaName>כתב תביעה</PleaName>
        <PartyBelonging> - </PartyBelonging>
        <RoleName>עד הגנה 2</RoleName>
        <IsSubProceeding>FALSE</IsSubProceeding>
        <FullName>פאדי נאג'ר</FullName>
        <FirstName>פאדי</FirstName>
        <LastName>נאג'ר</LastName>
        <PartyPropertyName/>
        <AuthenticationTypeAndNumber>ת"ז </AuthenticationTypeAndNumber>
        <RepresentatedOrRepresentativesNames/>
        <RepresentatedOrRepresentativesCount>0</RepresentatedOrRepresentativesCount>
        <InvitedBy/>
        <CaseID>77536858</CaseID>
        <CaseJudicialPersonPresentationDS>
          <CaseJudicalPersonActive>
            <CaseID>77536858</CaseID>
            <JudicialPersonID>032937559@GOV.IL</JudicialPersonID>
            <JudicialPersonTypeID>1</JudicialPersonTypeID>
            <JudicialTypeID>1</JudicialTypeID>
            <IsChairman>false</IsChairman>
            <TreatmentStartDate>2022-04-28T13:16:42.617+03:00</TreatmentStartDate>
            <TreatmentFinishDate>9999-12-31T23:59:59.997+02:00</TreatmentFinishDate>
            <IdentificationCardNumber>032937559</IdentificationCardNumber>
            <DisplayName>אלעד לנג</DisplayName>
            <JudicialTypeName>שופט</JudicialTypeName>
            <CaseJudicialGroupNumber>0</CaseJudicialGroupNumber>
            <FirstName>אלעד</FirstName>
            <LastName>לנג</LastName>
            <JudicialPersonTitle>שופט</JudicialPersonTitle>
          </CaseJudicalPersonActive>
        </CaseJudicialPersonPresentationDS>
        <CasePartyID>232323952</CasePartyID>
        <PartyTypeID>4</PartyTypeID>
        <ActivityStatusID>1</ActivityStatusID>
        <PartyAliasID>62</PartyAliasID>
        <PartyAliasName>עד הגנה</PartyAliasName>
        <OrdinalNumber>2</OrdinalNumber>
        <LegalEntityID>80067596</LegalEntityID>
        <CaseLegalEntityID>117139906</CaseLegalEntityID>
        <AuthenticationTypeID>1</AuthenticationTypeID>
        <AuthenticationTypeName>ת"ז</AuthenticationTypeName>
        <IsMainPartyType>true</IsMainPartyType>
        <CaseDisplayIdentifier>8544-07-20</CaseDisplayIdentifier>
        <CaseTypeID>1</CaseTypeID>
        <CaseTypeName>תיק אזרחי בסדר דין רגיל (ת"א)</CaseTypeName>
        <CaseName>חוצה נ' יצחקוב ואח'</CaseName>
        <FullAddress>.</FullAddress>
        <MotionID>0</MotionID>
        <CasePleaID>0</CasePleaID>
        <LinkedCaseID>0</LinkedCaseID>
        <PartyID>2</PartyID>
        <CasePartyCategoryID>2</CasePartyCategoryID>
        <LegalEntityAddressID>85719999</LegalEntityAddressID>
        <PleaTypeID>4</PleaTypeID>
        <GroupPartyAlias/>
        <IsConverted>false</IsConverted>
        <RepresentatedNamesOfAssistant/>
        <LegalEntityTypeID>1</LegalEntityTypeID>
        <IsVerdictExists>false</IsVerdictExists>
        <IsAsirAzir>false</IsAsirAzir>
        <IsPublicationProhibited>false</IsPublicationProhibited>
        <PublicationProhibitedFullName>פאדי נאג'ר</PublicationProhibitedFullName>
      </CaseParties>
      <CaseParties>
        <PartyTypeName>עד</PartyTypeName>
        <ProceedingType>כתב טענות עיקרי</ProceedingType>
        <PleaName>כתב תביעה</PleaName>
        <PartyBelonging> - </PartyBelonging>
        <RoleName>עד הגנה 3</RoleName>
        <IsSubProceeding>FALSE</IsSubProceeding>
        <FullName>משה גריף</FullName>
        <FirstName>משה</FirstName>
        <LastName>גריף</LastName>
        <PartyPropertyName/>
        <AuthenticationTypeAndNumber>ת"ז </AuthenticationTypeAndNumber>
        <RepresentatedOrRepresentativesNames/>
        <RepresentatedOrRepresentativesCount>0</RepresentatedOrRepresentativesCount>
        <InvitedBy/>
        <CaseID>77536858</CaseID>
        <CaseJudicialPersonPresentationDS>
          <CaseJudicalPersonActive>
            <CaseID>77536858</CaseID>
            <JudicialPersonID>032937559@GOV.IL</JudicialPersonID>
            <JudicialPersonTypeID>1</JudicialPersonTypeID>
            <JudicialTypeID>1</JudicialTypeID>
            <IsChairman>false</IsChairman>
            <TreatmentStartDate>2022-04-28T13:16:42.617+03:00</TreatmentStartDate>
            <TreatmentFinishDate>9999-12-31T23:59:59.997+02:00</TreatmentFinishDate>
            <IdentificationCardNumber>032937559</IdentificationCardNumber>
            <DisplayName>אלעד לנג</DisplayName>
            <JudicialTypeName>שופט</JudicialTypeName>
            <CaseJudicialGroupNumber>0</CaseJudicialGroupNumber>
            <FirstName>אלעד</FirstName>
            <LastName>לנג</LastName>
            <JudicialPersonTitle>שופט</JudicialPersonTitle>
          </CaseJudicalPersonActive>
        </CaseJudicialPersonPresentationDS>
        <CasePartyID>232323965</CasePartyID>
        <PartyTypeID>4</PartyTypeID>
        <ActivityStatusID>1</ActivityStatusID>
        <PartyAliasID>62</PartyAliasID>
        <PartyAliasName>עד הגנה</PartyAliasName>
        <OrdinalNumber>3</OrdinalNumber>
        <LegalEntityID>80067597</LegalEntityID>
        <CaseLegalEntityID>117139909</CaseLegalEntityID>
        <AuthenticationTypeID>1</AuthenticationTypeID>
        <AuthenticationTypeName>ת"ז</AuthenticationTypeName>
        <IsMainPartyType>true</IsMainPartyType>
        <CaseDisplayIdentifier>8544-07-20</CaseDisplayIdentifier>
        <CaseTypeID>1</CaseTypeID>
        <CaseTypeName>תיק אזרחי בסדר דין רגיל (ת"א)</CaseTypeName>
        <CaseName>חוצה נ' יצחקוב ואח'</CaseName>
        <FullAddress>.</FullAddress>
        <MotionID>0</MotionID>
        <CasePleaID>0</CasePleaID>
        <LinkedCaseID>0</LinkedCaseID>
        <PartyID>2</PartyID>
        <CasePartyCategoryID>2</CasePartyCategoryID>
        <LegalEntityAddressID>85720000</LegalEntityAddressID>
        <PleaTypeID>4</PleaTypeID>
        <GroupPartyAlias/>
        <IsConverted>false</IsConverted>
        <RepresentatedNamesOfAssistant/>
        <LegalEntityTypeID>1</LegalEntityTypeID>
        <IsVerdictExists>false</IsVerdictExists>
        <IsAsirAzir>false</IsAsirAzir>
        <IsPublicationProhibited>false</IsPublicationProhibited>
        <PublicationProhibitedFullName>משה גריף</PublicationProhibitedFullName>
      </CaseParties>
      <CaseParties>
        <PartyTypeName>צד</PartyTypeName>
        <ProceedingType>כתב טענות עיקרי</ProceedingType>
        <PleaName>כתב תביעה</PleaName>
        <PartyBelonging>צד ב'</PartyBelonging>
        <RoleName>נתבע 3</RoleName>
        <IsSubProceeding>FALSE</IsSubProceeding>
        <FullName>מדינת ישראל</FullName>
        <FirstName/>
        <LastName>מדינת ישראל</LastName>
        <PartyPropertyName/>
        <AuthenticationTypeAndNumber>מדינת ישראל </AuthenticationTypeAndNumber>
        <RepresentatedOrRepresentativesNames>כוכבית נצח</RepresentatedOrRepresentativesNames>
        <RepresentatedOrRepresentativesCount>1</RepresentatedOrRepresentativesCount>
        <InvitedBy/>
        <CaseID>77536858</CaseID>
        <CaseJudicialPersonPresentationDS>
          <CaseJudicalPersonActive>
            <CaseID>77536858</CaseID>
            <JudicialPersonID>032937559@GOV.IL</JudicialPersonID>
            <JudicialPersonTypeID>1</JudicialPersonTypeID>
            <JudicialTypeID>1</JudicialTypeID>
            <IsChairman>false</IsChairman>
            <TreatmentStartDate>2022-04-28T13:16:42.617+03:00</TreatmentStartDate>
            <TreatmentFinishDate>9999-12-31T23:59:59.997+02:00</TreatmentFinishDate>
            <IdentificationCardNumber>032937559</IdentificationCardNumber>
            <DisplayName>אלעד לנג</DisplayName>
            <JudicialTypeName>שופט</JudicialTypeName>
            <CaseJudicialGroupNumber>0</CaseJudicialGroupNumber>
            <FirstName>אלעד</FirstName>
            <LastName>לנג</LastName>
            <JudicialPersonTitle>שופט</JudicialPersonTitle>
          </CaseJudicalPersonActive>
        </CaseJudicialPersonPresentationDS>
        <CasePartyID>218687899</CasePartyID>
        <PartyTypeID>1</PartyTypeID>
        <ActivityStatusID>1</ActivityStatusID>
        <PartyAliasID>2</PartyAliasID>
        <PartyAliasName>נתבע</PartyAliasName>
        <OrdinalNumber>3</OrdinalNumber>
        <LegalEntityID>4</LegalEntityID>
        <CaseLegalEntityID>113063294</CaseLegalEntityID>
        <AuthenticationTypeID>41</AuthenticationTypeID>
        <AuthenticationTypeName>מדינת ישראל </AuthenticationTypeName>
        <LegalEntityNumber/>
        <IsMainPartyType>true</IsMainPartyType>
        <CaseDisplayIdentifier>8544-07-20</CaseDisplayIdentifier>
        <CaseTypeID>1</CaseTypeID>
        <CaseTypeName>תיק אזרחי בסדר דין רגיל (ת"א)</CaseTypeName>
        <CaseName>חוצה נ' יצחקוב ואח'</CaseName>
        <FullAddress/>
        <MotionID>0</MotionID>
        <CasePleaID>0</CasePleaID>
        <BirthDate>1955-01-01T00:00:00+02:00</BirthDate>
        <FatherName>ויקטור חיים</FatherName>
        <LinkedCaseID>0</LinkedCaseID>
        <PartyID>2</PartyID>
        <CasePartyCategoryID>2</CasePartyCategoryID>
        <PleaTypeID>4</PleaTypeID>
        <GroupPartyAlias>נתבעים</GroupPartyAlias>
        <IsConverted>false</IsConverted>
        <RepresentatedNamesOfAssistant/>
        <LegalEntityTypeID>15</LegalEntityTypeID>
        <IsVerdictExists>false</IsVerdictExists>
        <IsAsirAzir>false</IsAsirAzir>
        <IsPublicationProhibited>false</IsPublicationProhibited>
        <PublicationProhibitedFullName>מדינת ישראל</PublicationProhibitedFullName>
      </CaseParties>
    </CasePartiesSelectionDS>
    <DecisionName>פסק דין  שניתנה ע"י  אלעד לנג</DecisionName>
    <CourtDisplayName>בית משפט השלום בירושלים</CourtDisplayName>
    <IsCaseJudgePanel>false</IsCaseJudgePanel>
    <DecisionSignatureDate>2023-01-23T15:49:03.7788332+02:00</DecisionSignatureDate>
    <OpenCaseDate>2020-07-05T12:25:00+03:00</OpenCaseDate>
    <CaseFeeSum>91300.000</CaseFeeSum>
    <DecisionTypeID>2</DecisionTypeID>
    <DecisionSignatureUserName>אלעד לנג</DecisionSignatureUserName>
    <DecisionSignatureDateHebrew>2023-01-23T15:49:03.7788332+02:00</DecisionSignatureDateHebrew>
    <DecisionWriterID>032937559@GOV.IL</DecisionWriterID>
    <CourtAddress>רח' חשין 6, ירושלים 9515601</CourtAddress>
    <IsAutoTextInCaseExist>false</IsAutoTextInCaseExist>
    <DecisionSignatureRoleName>שופט</DecisionSignatureRoleName>
    <DecisionSignatureUserTitleName>שופט</DecisionSignatureUserTitleName>
    <CaseName>חוצה נ' יצחקוב ואח'</CaseName>
    <DecisionNumberInCase>3</DecisionNumberInCase>
  </dt_Decision>
  <dt_DecisionCase>
    <DecisionID>0</DecisionID>
    <CaseID>77536858</CaseID>
    <CaseJudicialPersonPresentationDS>
      <CaseJudicalPersonActive>
        <CaseID>77536858</CaseID>
        <JudicialPersonID>032937559@GOV.IL</JudicialPersonID>
        <JudicialPersonTypeID>1</JudicialPersonTypeID>
        <JudicialTypeID>1</JudicialTypeID>
        <IsChairman>false</IsChairman>
        <TreatmentStartDate>2022-04-28T13:16:42.617+03:00</TreatmentStartDate>
        <TreatmentFinishDate>9999-12-31T23:59:59.997+02:00</TreatmentFinishDate>
        <IdentificationCardNumber>032937559</IdentificationCardNumber>
        <DisplayName>אלעד לנג</DisplayName>
        <JudicialTypeName>שופט</JudicialTypeName>
        <CaseJudicialGroupNumber>0</CaseJudicialGroupNumber>
        <FirstName>אלעד</FirstName>
        <LastName>לנג</LastName>
        <JudicialPersonTitle>שופט</JudicialPersonTitle>
      </CaseJudicalPersonActive>
    </CaseJudicialPersonPresentationDS>
    <CasePartiesSelectionDS>
      <CaseParties>
        <PartyTypeName>בא כוח</PartyTypeName>
        <ProceedingType>כתב טענות עיקרי</ProceedingType>
        <PleaName>כתב תביעה</PleaName>
        <PartyBelonging> - </PartyBelonging>
        <RoleName>בא כוח נתבעים</RoleName>
        <IsSubProceeding>FALSE</IsSubProceeding>
        <FullName>כוכבית נצח</FullName>
        <FirstName>כוכבית</FirstName>
        <LastName>נצח</LastName>
        <PartyPropertyName/>
        <AuthenticationTypeAndNumber>מ.ר. 16651</AuthenticationTypeAndNumber>
        <RepresentatedOrRepresentativesNames> , אסתר יצחקוב, פאדי נאג'ר</RepresentatedOrRepresentativesNames>
        <RepresentatedOrRepresentativesCount>3</RepresentatedOrRepresentativesCount>
        <InvitedBy/>
        <CaseID>77536858</CaseID>
        <CaseJudicialPersonPresentationDS>
          <CaseJudicalPersonActive>
            <CaseID>77536858</CaseID>
            <JudicialPersonID>032937559@GOV.IL</JudicialPersonID>
            <JudicialPersonTypeID>1</JudicialPersonTypeID>
            <JudicialTypeID>1</JudicialTypeID>
            <IsChairman>false</IsChairman>
            <TreatmentStartDate>2022-04-28T13:16:42.617+03:00</TreatmentStartDate>
            <TreatmentFinishDate>9999-12-31T23:59:59.997+02:00</TreatmentFinishDate>
            <IdentificationCardNumber>032937559</IdentificationCardNumber>
            <DisplayName>אלעד לנג</DisplayName>
            <JudicialTypeName>שופט</JudicialTypeName>
            <CaseJudicialGroupNumber>0</CaseJudicialGroupNumber>
            <FirstName>אלעד</FirstName>
            <LastName>לנג</LastName>
            <JudicialPersonTitle>שופט</JudicialPersonTitle>
          </CaseJudicalPersonActive>
        </CaseJudicialPersonPresentationDS>
        <CasePartyID>218688005</CasePartyID>
        <PartyTypeID>2</PartyTypeID>
        <ActivityStatusID>1</ActivityStatusID>
        <PartyAliasID>21</PartyAliasID>
        <PartyAliasName>בא כוח נתבעים</PartyAliasName>
        <LegalEntityID>397179</LegalEntityID>
        <CaseLegalEntityID>113063309</CaseLegalEntityID>
        <AuthenticationTypeID>4</AuthenticationTypeID>
        <AuthenticationTypeName>מ.ר.</AuthenticationTypeName>
        <LegalEntityNumber>16651</LegalEntityNumber>
        <IsMainPartyType>true</IsMainPartyType>
        <CaseDisplayIdentifier>8544-07-20</CaseDisplayIdentifier>
        <CaseTypeID>1</CaseTypeID>
        <CaseTypeName>תיק אזרחי בסדר דין רגיל (ת"א)</CaseTypeName>
        <CaseName>חוצה נ' יצחקוב ואח'</CaseName>
        <FullAddress>מח"ל 7 ירושלים </FullAddress>
        <EmailAddress>Ez-jer@justice.gov.il</EmailAddress>
        <MotionID>0</MotionID>
        <CasePleaID>0</CasePleaID>
        <LinkedCaseID>0</LinkedCaseID>
        <PartyID>2</PartyID>
        <CasePartyCategoryID>2</CasePartyCategoryID>
        <LegalEntityAddressID>58125595</LegalEntityAddressID>
        <LegalEntityEmailAddressID>67888623</LegalEntityEmailAddressID>
        <PleaTypeID>4</PleaTypeID>
        <LawyerOfficeName>פרקליטות מחוז ירושלים - אזרחי</LawyerOfficeName>
        <LawyerOfficeID>12740882</LawyerOfficeID>
        <GroupPartyAlias/>
        <IsConverted>false</IsConverted>
        <RepresentatedNamesOfAssistant/>
        <LegalEntityTypeID>4</LegalEntityTypeID>
        <IsVerdictExists>false</IsVerdictExists>
        <IsAsirAzir>false</IsAsirAzir>
        <IsPublicationProhibited>false</IsPublicationProhibited>
        <PublicationProhibitedFullName>כוכבית נצח</PublicationProhibitedFullName>
      </CaseParties>
      <CaseParties>
        <PartyTypeName>צד</PartyTypeName>
        <ProceedingType>כתב טענות עיקרי</ProceedingType>
        <PleaName>כתב תביעה</PleaName>
        <PartyBelonging>צד א'</PartyBelonging>
        <RoleName>תובע 1</RoleName>
        <IsSubProceeding>FALSE</IsSubProceeding>
        <FullName>רועי חוצה</FullName>
        <FirstName>רועי</FirstName>
        <LastName>חוצה</LastName>
        <PartyPropertyName/>
        <AuthenticationTypeAndNumber>ת"ז 039491345</AuthenticationTypeAndNumber>
        <RepresentatedOrRepresentativesNames/>
        <RepresentatedOrRepresentativesCount>0</RepresentatedOrRepresentativesCount>
        <InvitedBy/>
        <CaseID>77536858</CaseID>
        <CaseJudicialPersonPresentationDS>
          <CaseJudicalPersonActive>
            <CaseID>77536858</CaseID>
            <JudicialPersonID>032937559@GOV.IL</JudicialPersonID>
            <JudicialPersonTypeID>1</JudicialPersonTypeID>
            <JudicialTypeID>1</JudicialTypeID>
            <IsChairman>false</IsChairman>
            <TreatmentStartDate>2022-04-28T13:16:42.617+03:00</TreatmentStartDate>
            <TreatmentFinishDate>9999-12-31T23:59:59.997+02:00</TreatmentFinishDate>
            <IdentificationCardNumber>032937559</IdentificationCardNumber>
            <DisplayName>אלעד לנג</DisplayName>
            <JudicialTypeName>שופט</JudicialTypeName>
            <CaseJudicialGroupNumber>0</CaseJudicialGroupNumber>
            <FirstName>אלעד</FirstName>
            <LastName>לנג</LastName>
            <JudicialPersonTitle>שופט</JudicialPersonTitle>
          </CaseJudicalPersonActive>
        </CaseJudicialPersonPresentationDS>
        <CasePartyID>213483441</CasePartyID>
        <PartyTypeID>1</PartyTypeID>
        <ActivityStatusID>1</ActivityStatusID>
        <PartyAliasID>1</PartyAliasID>
        <PartyAliasName>תובע</PartyAliasName>
        <OrdinalNumber>1</OrdinalNumber>
        <LegalEntityID>46272010</LegalEntityID>
        <CaseLegalEntityID>111525368</CaseLegalEntityID>
        <AuthenticationTypeID>1</AuthenticationTypeID>
        <AuthenticationTypeName>ת"ז</AuthenticationTypeName>
        <LegalEntityNumber>039491345</LegalEntityNumber>
        <IsMainPartyType>true</IsMainPartyType>
        <CaseDisplayIdentifier>8544-07-20</CaseDisplayIdentifier>
        <CaseTypeID>1</CaseTypeID>
        <CaseTypeName>תיק אזרחי בסדר דין רגיל (ת"א)</CaseTypeName>
        <CaseName>חוצה נ' יצחקוב ואח'</CaseName>
        <FullAddress>נחושת 16 מעלה אדומים ע"י עו"ד מוטי שמעוני</FullAddress>
        <EmailAddress>moti0411@gmail.com</EmailAddress>
        <MotionID>0</MotionID>
        <CasePleaID>0</CasePleaID>
        <FatherName>יאיר</FatherName>
        <LinkedCaseID>0</LinkedCaseID>
        <PartyID>1</PartyID>
        <CasePartyCategoryID>2</CasePartyCategoryID>
        <LegalEntityAddressID>84077998</LegalEntityAddressID>
        <LegalEntityEmailAddressID>68071745</LegalEntityEmailAddressID>
        <PleaTypeID>4</PleaTypeID>
        <GroupPartyAlias>תובעים</GroupPartyAlias>
        <IsConverted>false</IsConverted>
        <RepresentatedNamesOfAssistant/>
        <PopulationRegisterVerificationStatusID>1</PopulationRegisterVerificationStatusID>
        <LegalEntityTypeID>1</LegalEntityTypeID>
        <IsVerdictExists>false</IsVerdictExists>
        <IsAsirAzir>false</IsAsirAzir>
        <IsPublicationProhibited>false</IsPublicationProhibited>
        <PublicationProhibitedFullName>רועי חוצה</PublicationProhibitedFullName>
      </CaseParties>
      <CaseParties>
        <PartyTypeName>עד</PartyTypeName>
        <ProceedingType>כתב טענות עיקרי</ProceedingType>
        <PleaName>כתב תביעה</PleaName>
        <PartyBelonging> - </PartyBelonging>
        <RoleName>עד הגנה 1</RoleName>
        <IsSubProceeding>FALSE</IsSubProceeding>
        <FullName>אסתר יצחקוב</FullName>
        <FirstName>אסתר</FirstName>
        <LastName>יצחקוב</LastName>
        <PartyPropertyName/>
        <AuthenticationTypeAndNumber>ת"ז </AuthenticationTypeAndNumber>
        <RepresentatedOrRepresentativesNames/>
        <RepresentatedOrRepresentativesCount>0</RepresentatedOrRepresentativesCount>
        <InvitedBy/>
        <CaseID>77536858</CaseID>
        <CaseJudicialPersonPresentationDS>
          <CaseJudicalPersonActive>
            <CaseID>77536858</CaseID>
            <JudicialPersonID>032937559@GOV.IL</JudicialPersonID>
            <JudicialPersonTypeID>1</JudicialPersonTypeID>
            <JudicialTypeID>1</JudicialTypeID>
            <IsChairman>false</IsChairman>
            <TreatmentStartDate>2022-04-28T13:16:42.617+03:00</TreatmentStartDate>
            <TreatmentFinishDate>9999-12-31T23:59:59.997+02:00</TreatmentFinishDate>
            <IdentificationCardNumber>032937559</IdentificationCardNumber>
            <DisplayName>אלעד לנג</DisplayName>
            <JudicialTypeName>שופט</JudicialTypeName>
            <CaseJudicialGroupNumber>0</CaseJudicialGroupNumber>
            <FirstName>אלעד</FirstName>
            <LastName>לנג</LastName>
            <JudicialPersonTitle>שופט</JudicialPersonTitle>
          </CaseJudicalPersonActive>
        </CaseJudicialPersonPresentationDS>
        <CasePartyID>232323934</CasePartyID>
        <PartyTypeID>4</PartyTypeID>
        <ActivityStatusID>1</ActivityStatusID>
        <PartyAliasID>62</PartyAliasID>
        <PartyAliasName>עד הגנה</PartyAliasName>
        <OrdinalNumber>1</OrdinalNumber>
        <LegalEntityID>80067594</LegalEntityID>
        <CaseLegalEntityID>117139893</CaseLegalEntityID>
        <AuthenticationTypeID>1</AuthenticationTypeID>
        <AuthenticationTypeName>ת"ז</AuthenticationTypeName>
        <IsMainPartyType>true</IsMainPartyType>
        <CaseDisplayIdentifier>8544-07-20</CaseDisplayIdentifier>
        <CaseTypeID>1</CaseTypeID>
        <CaseTypeName>תיק אזרחי בסדר דין רגיל (ת"א)</CaseTypeName>
        <CaseName>חוצה נ' יצחקוב ואח'</CaseName>
        <FullAddress>.</FullAddress>
        <MotionID>0</MotionID>
        <CasePleaID>0</CasePleaID>
        <LinkedCaseID>0</LinkedCaseID>
        <PartyID>2</PartyID>
        <CasePartyCategoryID>2</CasePartyCategoryID>
        <LegalEntityAddressID>85719995</LegalEntityAddressID>
        <PleaTypeID>4</PleaTypeID>
        <GroupPartyAlias/>
        <IsConverted>false</IsConverted>
        <RepresentatedNamesOfAssistant/>
        <LegalEntityTypeID>1</LegalEntityTypeID>
        <IsVerdictExists>false</IsVerdictExists>
        <IsAsirAzir>false</IsAsirAzir>
        <IsPublicationProhibited>false</IsPublicationProhibited>
        <PublicationProhibitedFullName>אסתר יצחקוב</PublicationProhibitedFullName>
      </CaseParties>
      <CaseParties>
        <PartyTypeName>צד</PartyTypeName>
        <ProceedingType>כתב טענות עיקרי</ProceedingType>
        <PleaName>כתב תביעה</PleaName>
        <PartyBelonging>צד ב'</PartyBelonging>
        <RoleName>נתבע 1</RoleName>
        <IsSubProceeding>FALSE</IsSubProceeding>
        <FullName>אסתר יצחקוב</FullName>
        <FirstName>אסתר</FirstName>
        <LastName>יצחקוב</LastName>
        <PartyPropertyName/>
        <AuthenticationTypeAndNumber>ת"ז </AuthenticationTypeAndNumber>
        <RepresentatedOrRepresentativesNames>כוכבית נצח</RepresentatedOrRepresentativesNames>
        <RepresentatedOrRepresentativesCount>1</RepresentatedOrRepresentativesCount>
        <InvitedBy/>
        <CaseID>77536858</CaseID>
        <CaseJudicialPersonPresentationDS>
          <CaseJudicalPersonActive>
            <CaseID>77536858</CaseID>
            <JudicialPersonID>032937559@GOV.IL</JudicialPersonID>
            <JudicialPersonTypeID>1</JudicialPersonTypeID>
            <JudicialTypeID>1</JudicialTypeID>
            <IsChairman>false</IsChairman>
            <TreatmentStartDate>2022-04-28T13:16:42.617+03:00</TreatmentStartDate>
            <TreatmentFinishDate>9999-12-31T23:59:59.997+02:00</TreatmentFinishDate>
            <IdentificationCardNumber>032937559</IdentificationCardNumber>
            <DisplayName>אלעד לנג</DisplayName>
            <JudicialTypeName>שופט</JudicialTypeName>
            <CaseJudicialGroupNumber>0</CaseJudicialGroupNumber>
            <FirstName>אלעד</FirstName>
            <LastName>לנג</LastName>
            <JudicialPersonTitle>שופט</JudicialPersonTitle>
          </CaseJudicalPersonActive>
        </CaseJudicialPersonPresentationDS>
        <CasePartyID>213483442</CasePartyID>
        <PartyTypeID>1</PartyTypeID>
        <ActivityStatusID>1</ActivityStatusID>
        <PartyAliasID>2</PartyAliasID>
        <PartyAliasName>נתבע</PartyAliasName>
        <OrdinalNumber>1</OrdinalNumber>
        <LegalEntityID>79071517</LegalEntityID>
        <CaseLegalEntityID>111525369</CaseLegalEntityID>
        <AuthenticationTypeID>1</AuthenticationTypeID>
        <AuthenticationTypeName>ת"ז</AuthenticationTypeName>
        <IsMainPartyType>true</IsMainPartyType>
        <CaseDisplayIdentifier>8544-07-20</CaseDisplayIdentifier>
        <CaseTypeID>1</CaseTypeID>
        <CaseTypeName>תיק אזרחי בסדר דין רגיל (ת"א)</CaseTypeName>
        <CaseName>חוצה נ' יצחקוב ואח'</CaseName>
        <FullAddress/>
        <MotionID>0</MotionID>
        <CasePleaID>0</CasePleaID>
        <LinkedCaseID>0</LinkedCaseID>
        <PartyID>2</PartyID>
        <CasePartyCategoryID>2</CasePartyCategoryID>
        <PleaTypeID>4</PleaTypeID>
        <GroupPartyAlias>נתבעים</GroupPartyAlias>
        <IsConverted>false</IsConverted>
        <RepresentatedNamesOfAssistant/>
        <LegalEntityTypeID>1</LegalEntityTypeID>
        <IsVerdictExists>false</IsVerdictExists>
        <IsAsirAzir>false</IsAsirAzir>
        <IsPublicationProhibited>false</IsPublicationProhibited>
        <PublicationProhibitedFullName>אסתר יצחקוב</PublicationProhibitedFullName>
      </CaseParties>
      <CaseParties>
        <PartyTypeName>צד</PartyTypeName>
        <ProceedingType>כתב טענות עיקרי</ProceedingType>
        <PleaName>כתב תביעה</PleaName>
        <PartyBelonging>צד ב'</PartyBelonging>
        <RoleName>נתבע 2</RoleName>
        <IsSubProceeding>FALSE</IsSubProceeding>
        <FullName>פאדי נאג'ר</FullName>
        <FirstName>פאדי</FirstName>
        <LastName>נאג'ר</LastName>
        <PartyPropertyName/>
        <AuthenticationTypeAndNumber>ת"ז </AuthenticationTypeAndNumber>
        <RepresentatedOrRepresentativesNames>כוכבית נצח</RepresentatedOrRepresentativesNames>
        <RepresentatedOrRepresentativesCount>1</RepresentatedOrRepresentativesCount>
        <InvitedBy/>
        <CaseID>77536858</CaseID>
        <CaseJudicialPersonPresentationDS>
          <CaseJudicalPersonActive>
            <CaseID>77536858</CaseID>
            <JudicialPersonID>032937559@GOV.IL</JudicialPersonID>
            <JudicialPersonTypeID>1</JudicialPersonTypeID>
            <JudicialTypeID>1</JudicialTypeID>
            <IsChairman>false</IsChairman>
            <TreatmentStartDate>2022-04-28T13:16:42.617+03:00</TreatmentStartDate>
            <TreatmentFinishDate>9999-12-31T23:59:59.997+02:00</TreatmentFinishDate>
            <IdentificationCardNumber>032937559</IdentificationCardNumber>
            <DisplayName>אלעד לנג</DisplayName>
            <JudicialTypeName>שופט</JudicialTypeName>
            <CaseJudicialGroupNumber>0</CaseJudicialGroupNumber>
            <FirstName>אלעד</FirstName>
            <LastName>לנג</LastName>
            <JudicialPersonTitle>שופט</JudicialPersonTitle>
          </CaseJudicalPersonActive>
        </CaseJudicialPersonPresentationDS>
        <CasePartyID>213483443</CasePartyID>
        <PartyTypeID>1</PartyTypeID>
        <ActivityStatusID>1</ActivityStatusID>
        <PartyAliasID>2</PartyAliasID>
        <PartyAliasName>נתבע</PartyAliasName>
        <OrdinalNumber>2</OrdinalNumber>
        <LegalEntityID>79071518</LegalEntityID>
        <CaseLegalEntityID>111525370</CaseLegalEntityID>
        <AuthenticationTypeID>1</AuthenticationTypeID>
        <AuthenticationTypeName>ת"ז</AuthenticationTypeName>
        <IsMainPartyType>true</IsMainPartyType>
        <CaseDisplayIdentifier>8544-07-20</CaseDisplayIdentifier>
        <CaseTypeID>1</CaseTypeID>
        <CaseTypeName>תיק אזרחי בסדר דין רגיל (ת"א)</CaseTypeName>
        <CaseName>חוצה נ' יצחקוב ואח'</CaseName>
        <FullAddress/>
        <MotionID>0</MotionID>
        <CasePleaID>0</CasePleaID>
        <LinkedCaseID>0</LinkedCaseID>
        <PartyID>2</PartyID>
        <CasePartyCategoryID>2</CasePartyCategoryID>
        <PleaTypeID>4</PleaTypeID>
        <GroupPartyAlias>נתבעים</GroupPartyAlias>
        <IsConverted>false</IsConverted>
        <RepresentatedNamesOfAssistant/>
        <LegalEntityTypeID>1</LegalEntityTypeID>
        <IsVerdictExists>false</IsVerdictExists>
        <IsAsirAzir>false</IsAsirAzir>
        <IsPublicationProhibited>false</IsPublicationProhibited>
        <PublicationProhibitedFullName>פאדי נאג'ר</PublicationProhibitedFullName>
      </CaseParties>
      <CaseParties>
        <PartyTypeName>עד</PartyTypeName>
        <ProceedingType>כתב טענות עיקרי</ProceedingType>
        <PleaName>כתב תביעה</PleaName>
        <PartyBelonging> - </PartyBelonging>
        <RoleName>עד הגנה 2</RoleName>
        <IsSubProceeding>FALSE</IsSubProceeding>
        <FullName>פאדי נאג'ר</FullName>
        <FirstName>פאדי</FirstName>
        <LastName>נאג'ר</LastName>
        <PartyPropertyName/>
        <AuthenticationTypeAndNumber>ת"ז </AuthenticationTypeAndNumber>
        <RepresentatedOrRepresentativesNames/>
        <RepresentatedOrRepresentativesCount>0</RepresentatedOrRepresentativesCount>
        <InvitedBy/>
        <CaseID>77536858</CaseID>
        <CaseJudicialPersonPresentationDS>
          <CaseJudicalPersonActive>
            <CaseID>77536858</CaseID>
            <JudicialPersonID>032937559@GOV.IL</JudicialPersonID>
            <JudicialPersonTypeID>1</JudicialPersonTypeID>
            <JudicialTypeID>1</JudicialTypeID>
            <IsChairman>false</IsChairman>
            <TreatmentStartDate>2022-04-28T13:16:42.617+03:00</TreatmentStartDate>
            <TreatmentFinishDate>9999-12-31T23:59:59.997+02:00</TreatmentFinishDate>
            <IdentificationCardNumber>032937559</IdentificationCardNumber>
            <DisplayName>אלעד לנג</DisplayName>
            <JudicialTypeName>שופט</JudicialTypeName>
            <CaseJudicialGroupNumber>0</CaseJudicialGroupNumber>
            <FirstName>אלעד</FirstName>
            <LastName>לנג</LastName>
            <JudicialPersonTitle>שופט</JudicialPersonTitle>
          </CaseJudicalPersonActive>
        </CaseJudicialPersonPresentationDS>
        <CasePartyID>232323952</CasePartyID>
        <PartyTypeID>4</PartyTypeID>
        <ActivityStatusID>1</ActivityStatusID>
        <PartyAliasID>62</PartyAliasID>
        <PartyAliasName>עד הגנה</PartyAliasName>
        <OrdinalNumber>2</OrdinalNumber>
        <LegalEntityID>80067596</LegalEntityID>
        <CaseLegalEntityID>117139906</CaseLegalEntityID>
        <AuthenticationTypeID>1</AuthenticationTypeID>
        <AuthenticationTypeName>ת"ז</AuthenticationTypeName>
        <IsMainPartyType>true</IsMainPartyType>
        <CaseDisplayIdentifier>8544-07-20</CaseDisplayIdentifier>
        <CaseTypeID>1</CaseTypeID>
        <CaseTypeName>תיק אזרחי בסדר דין רגיל (ת"א)</CaseTypeName>
        <CaseName>חוצה נ' יצחקוב ואח'</CaseName>
        <FullAddress>.</FullAddress>
        <MotionID>0</MotionID>
        <CasePleaID>0</CasePleaID>
        <LinkedCaseID>0</LinkedCaseID>
        <PartyID>2</PartyID>
        <CasePartyCategoryID>2</CasePartyCategoryID>
        <LegalEntityAddressID>85719999</LegalEntityAddressID>
        <PleaTypeID>4</PleaTypeID>
        <GroupPartyAlias/>
        <IsConverted>false</IsConverted>
        <RepresentatedNamesOfAssistant/>
        <LegalEntityTypeID>1</LegalEntityTypeID>
        <IsVerdictExists>false</IsVerdictExists>
        <IsAsirAzir>false</IsAsirAzir>
        <IsPublicationProhibited>false</IsPublicationProhibited>
        <PublicationProhibitedFullName>פאדי נאג'ר</PublicationProhibitedFullName>
      </CaseParties>
      <CaseParties>
        <PartyTypeName>עד</PartyTypeName>
        <ProceedingType>כתב טענות עיקרי</ProceedingType>
        <PleaName>כתב תביעה</PleaName>
        <PartyBelonging> - </PartyBelonging>
        <RoleName>עד הגנה 3</RoleName>
        <IsSubProceeding>FALSE</IsSubProceeding>
        <FullName>משה גריף</FullName>
        <FirstName>משה</FirstName>
        <LastName>גריף</LastName>
        <PartyPropertyName/>
        <AuthenticationTypeAndNumber>ת"ז </AuthenticationTypeAndNumber>
        <RepresentatedOrRepresentativesNames/>
        <RepresentatedOrRepresentativesCount>0</RepresentatedOrRepresentativesCount>
        <InvitedBy/>
        <CaseID>77536858</CaseID>
        <CaseJudicialPersonPresentationDS>
          <CaseJudicalPersonActive>
            <CaseID>77536858</CaseID>
            <JudicialPersonID>032937559@GOV.IL</JudicialPersonID>
            <JudicialPersonTypeID>1</JudicialPersonTypeID>
            <JudicialTypeID>1</JudicialTypeID>
            <IsChairman>false</IsChairman>
            <TreatmentStartDate>2022-04-28T13:16:42.617+03:00</TreatmentStartDate>
            <TreatmentFinishDate>9999-12-31T23:59:59.997+02:00</TreatmentFinishDate>
            <IdentificationCardNumber>032937559</IdentificationCardNumber>
            <DisplayName>אלעד לנג</DisplayName>
            <JudicialTypeName>שופט</JudicialTypeName>
            <CaseJudicialGroupNumber>0</CaseJudicialGroupNumber>
            <FirstName>אלעד</FirstName>
            <LastName>לנג</LastName>
            <JudicialPersonTitle>שופט</JudicialPersonTitle>
          </CaseJudicalPersonActive>
        </CaseJudicialPersonPresentationDS>
        <CasePartyID>232323965</CasePartyID>
        <PartyTypeID>4</PartyTypeID>
        <ActivityStatusID>1</ActivityStatusID>
        <PartyAliasID>62</PartyAliasID>
        <PartyAliasName>עד הגנה</PartyAliasName>
        <OrdinalNumber>3</OrdinalNumber>
        <LegalEntityID>80067597</LegalEntityID>
        <CaseLegalEntityID>117139909</CaseLegalEntityID>
        <AuthenticationTypeID>1</AuthenticationTypeID>
        <AuthenticationTypeName>ת"ז</AuthenticationTypeName>
        <IsMainPartyType>true</IsMainPartyType>
        <CaseDisplayIdentifier>8544-07-20</CaseDisplayIdentifier>
        <CaseTypeID>1</CaseTypeID>
        <CaseTypeName>תיק אזרחי בסדר דין רגיל (ת"א)</CaseTypeName>
        <CaseName>חוצה נ' יצחקוב ואח'</CaseName>
        <FullAddress>.</FullAddress>
        <MotionID>0</MotionID>
        <CasePleaID>0</CasePleaID>
        <LinkedCaseID>0</LinkedCaseID>
        <PartyID>2</PartyID>
        <CasePartyCategoryID>2</CasePartyCategoryID>
        <LegalEntityAddressID>85720000</LegalEntityAddressID>
        <PleaTypeID>4</PleaTypeID>
        <GroupPartyAlias/>
        <IsConverted>false</IsConverted>
        <RepresentatedNamesOfAssistant/>
        <LegalEntityTypeID>1</LegalEntityTypeID>
        <IsVerdictExists>false</IsVerdictExists>
        <IsAsirAzir>false</IsAsirAzir>
        <IsPublicationProhibited>false</IsPublicationProhibited>
        <PublicationProhibitedFullName>משה גריף</PublicationProhibitedFullName>
      </CaseParties>
      <CaseParties>
        <PartyTypeName>צד</PartyTypeName>
        <ProceedingType>כתב טענות עיקרי</ProceedingType>
        <PleaName>כתב תביעה</PleaName>
        <PartyBelonging>צד ב'</PartyBelonging>
        <RoleName>נתבע 3</RoleName>
        <IsSubProceeding>FALSE</IsSubProceeding>
        <FullName>מדינת ישראל</FullName>
        <FirstName/>
        <LastName>מדינת ישראל</LastName>
        <PartyPropertyName/>
        <AuthenticationTypeAndNumber>מדינת ישראל </AuthenticationTypeAndNumber>
        <RepresentatedOrRepresentativesNames>כוכבית נצח</RepresentatedOrRepresentativesNames>
        <RepresentatedOrRepresentativesCount>1</RepresentatedOrRepresentativesCount>
        <InvitedBy/>
        <CaseID>77536858</CaseID>
        <CaseJudicialPersonPresentationDS>
          <CaseJudicalPersonActive>
            <CaseID>77536858</CaseID>
            <JudicialPersonID>032937559@GOV.IL</JudicialPersonID>
            <JudicialPersonTypeID>1</JudicialPersonTypeID>
            <JudicialTypeID>1</JudicialTypeID>
            <IsChairman>false</IsChairman>
            <TreatmentStartDate>2022-04-28T13:16:42.617+03:00</TreatmentStartDate>
            <TreatmentFinishDate>9999-12-31T23:59:59.997+02:00</TreatmentFinishDate>
            <IdentificationCardNumber>032937559</IdentificationCardNumber>
            <DisplayName>אלעד לנג</DisplayName>
            <JudicialTypeName>שופט</JudicialTypeName>
            <CaseJudicialGroupNumber>0</CaseJudicialGroupNumber>
            <FirstName>אלעד</FirstName>
            <LastName>לנג</LastName>
            <JudicialPersonTitle>שופט</JudicialPersonTitle>
          </CaseJudicalPersonActive>
        </CaseJudicialPersonPresentationDS>
        <CasePartyID>218687899</CasePartyID>
        <PartyTypeID>1</PartyTypeID>
        <ActivityStatusID>1</ActivityStatusID>
        <PartyAliasID>2</PartyAliasID>
        <PartyAliasName>נתבע</PartyAliasName>
        <OrdinalNumber>3</OrdinalNumber>
        <LegalEntityID>4</LegalEntityID>
        <CaseLegalEntityID>113063294</CaseLegalEntityID>
        <AuthenticationTypeID>41</AuthenticationTypeID>
        <AuthenticationTypeName>מדינת ישראל </AuthenticationTypeName>
        <LegalEntityNumber/>
        <IsMainPartyType>true</IsMainPartyType>
        <CaseDisplayIdentifier>8544-07-20</CaseDisplayIdentifier>
        <CaseTypeID>1</CaseTypeID>
        <CaseTypeName>תיק אזרחי בסדר דין רגיל (ת"א)</CaseTypeName>
        <CaseName>חוצה נ' יצחקוב ואח'</CaseName>
        <FullAddress/>
        <MotionID>0</MotionID>
        <CasePleaID>0</CasePleaID>
        <BirthDate>1955-01-01T00:00:00+02:00</BirthDate>
        <FatherName>ויקטור חיים</FatherName>
        <LinkedCaseID>0</LinkedCaseID>
        <PartyID>2</PartyID>
        <CasePartyCategoryID>2</CasePartyCategoryID>
        <PleaTypeID>4</PleaTypeID>
        <GroupPartyAlias>נתבעים</GroupPartyAlias>
        <IsConverted>false</IsConverted>
        <RepresentatedNamesOfAssistant/>
        <LegalEntityTypeID>15</LegalEntityTypeID>
        <IsVerdictExists>false</IsVerdictExists>
        <IsAsirAzir>false</IsAsirAzir>
        <IsPublicationProhibited>false</IsPublicationProhibited>
        <PublicationProhibitedFullName>מדינת ישראל</PublicationProhibitedFullName>
      </CaseParties>
    </CasePartiesSelectionDS>
    <CaseName>חוצה נ' יצחקוב ואח'</CaseName>
    <CaseDisplayIdentifier>8544-07-20</CaseDisplayIdentifier>
    <CaseInterestID>41</CaseInterestID>
    <CaseTypeShortName>ת"א</CaseTypeShortName>
  </dt_DecisionCase>
  <dt_DecisionJudgePanel>
    <JudgeID>032937559@GOV.IL</JudgeID>
    <DisplayName>אלעד לנג</DisplayName>
    <RoleName>שופט</RoleName>
    <UserTitleName>שופט</UserTitleName>
  </dt_DecisionJudgePanel>
  <dt_LegalEntityDetails>
    <Fax>02-5419581</Fax>
    <Phone>02-5419555</Phone>
    <PartyID>2</PartyID>
    <PartyTypeID>2</PartyTypeID>
    <DecisionID>0</DecisionID>
    <StreetName>מח"ל 7</StreetName>
    <CityName>ירושלים</CityName>
    <FullName>כוכבית נצח</FullName>
    <Email>Ez-jer@justice.gov.il</Email>
    <IsPublicationProhibited>false</IsPublicationProhibited>
  </dt_LegalEntityDetails>
  <dt_LegalEntityDetails>
    <AddressDesc>ע"י עו"ד מוטי שמעוני</AddressDesc>
    <PartyID>1</PartyID>
    <PartyTypeID>1</PartyTypeID>
    <DecisionID>0</DecisionID>
    <StreetName>נחושת 16</StreetName>
    <CityName>מעלה אדומים</CityName>
    <FullName>רועי חוצה</FullName>
    <Email>moti0411@gmail.com</Email>
    <IsPublicationProhibited>false</IsPublicationProhibited>
  </dt_LegalEntityDetails>
  <dt_LegalEntityDetails>
    <PartyID>2</PartyID>
    <PartyTypeID>1</PartyTypeID>
    <DecisionID>0</DecisionID>
    <FullName>אסתר יצחקוב</FullName>
    <IsPublicationProhibited>false</IsPublicationProhibited>
  </dt_LegalEntityDetails>
  <dt_LegalEntityDetails>
    <PartyID>2</PartyID>
    <PartyTypeID>4</PartyTypeID>
    <DecisionID>0</DecisionID>
    <IsPublicationProhibited>false</IsPublicationProhibited>
  </dt_LegalEntityDetails>
  <dt_LegalEntityDetails>
    <PartyID>2</PartyID>
    <PartyTypeID>1</PartyTypeID>
    <DecisionID>0</DecisionID>
    <FullName>פאדי נאג'ר</FullName>
    <IsPublicationProhibited>false</IsPublicationProhibited>
  </dt_LegalEntityDetails>
  <dt_LegalEntityDetails>
    <PartyID>2</PartyID>
    <PartyTypeID>4</PartyTypeID>
    <DecisionID>0</DecisionID>
    <IsPublicationProhibited>false</IsPublicationProhibited>
  </dt_LegalEntityDetails>
  <dt_LegalEntityDetails>
    <PartyID>2</PartyID>
    <PartyTypeID>1</PartyTypeID>
    <DecisionID>0</DecisionID>
    <IsPublicationProhibited>false</IsPublicationProhibited>
  </dt_LegalEntityDetails>
  <dt_LegalEntityDetails>
    <PartyID>2</PartyID>
    <PartyTypeID>4</PartyTypeID>
    <DecisionID>0</DecisionID>
    <IsPublicationProhibited>false</IsPublicationProhibited>
  </dt_LegalEntityDetails>
  <dt_CaseJudicalPersonActive>
    <CaseJudicalPerson>שופט אלעד לנג</CaseJudicalPerson>
  </dt_CaseJudicalPersonActive>
  <dt_Sitting>
    <PreviousMeetingDate>2023-01-23T11:00:00+02:00</PreviousMeetingDate>
    <PreviousSittingTypeID>2</PreviousSittingTypeID>
    <PreviousMeetingDisplayName>שופט אלעד לנג</PreviousMeetingDisplayName>
    <PreviousMeetingRoleName>שופט</PreviousMeetingRoleName>
    <PreviousMeetingUserTitleName>שופט</PreviousMeetingUserTitleName>
    <PreviousMeetingUserUPN>032937559@GOV.IL</PreviousMeetingUserUPN>
  </dt_Sitting>
</DecisionTemplateDS>
</file>

<file path=customXml/item2.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5F3496A2-33B1-4432-9C0D-8747F66DF03C}">
  <ds:schemaRefs/>
</ds:datastoreItem>
</file>

<file path=customXml/itemProps2.xml><?xml version="1.0" encoding="utf-8"?>
<ds:datastoreItem xmlns:ds="http://schemas.openxmlformats.org/officeDocument/2006/customXml" ds:itemID="{B05C4582-8ADE-412E-828B-E167A61271DD}">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0</TotalTime>
  <Pages>9</Pages>
  <Words>2264</Words>
  <Characters>11321</Characters>
  <Application>Microsoft Office Word</Application>
  <DocSecurity>0</DocSecurity>
  <Lines>94</Lines>
  <Paragraphs>27</Paragraphs>
  <ScaleCrop>false</ScaleCrop>
  <HeadingPairs>
    <vt:vector size="2" baseType="variant">
      <vt:variant>
        <vt:lpstr>שם</vt:lpstr>
      </vt:variant>
      <vt:variant>
        <vt:i4>1</vt:i4>
      </vt:variant>
    </vt:vector>
  </HeadingPairs>
  <TitlesOfParts>
    <vt:vector size="1" baseType="lpstr">
      <vt:lpstr/>
    </vt:vector>
  </TitlesOfParts>
  <Company>Microsoft Corporation</Company>
  <LinksUpToDate>false</LinksUpToDate>
  <CharactersWithSpaces>13558</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anatk</dc:creator>
  <cp:keywords/>
  <dc:description/>
  <cp:lastModifiedBy>אסתר טטרואשוילי</cp:lastModifiedBy>
  <cp:revision>2</cp:revision>
  <dcterms:created xsi:type="dcterms:W3CDTF">2023-01-29T14:00:00Z</dcterms:created>
  <dcterms:modified xsi:type="dcterms:W3CDTF">2023-01-29T14:00:00Z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_assemblyLocation">
    <vt:lpwstr>C:\Program Files\NGCS\NGCS.Common.WordTemplate.vsto|a6b55e7c-583a-4154-845d-901f18a53e62|vstolocal</vt:lpwstr>
  </property>
  <property fmtid="{D5CDD505-2E9C-101B-9397-08002B2CF9AE}" pid="3" name="_AssemblyName">
    <vt:lpwstr>4E3C66D5-58D4-491E-A7D4-64AF99AF6E8B</vt:lpwstr>
  </property>
</Properties>
</file>