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EB568A" w:rsidTr="00477385">
        <w:trPr>
          <w:jc w:val="center"/>
        </w:trPr>
        <w:tc>
          <w:tcPr>
            <w:tcW w:w="743" w:type="dxa"/>
            <w:hideMark/>
          </w:tcPr>
          <w:p w:rsidR="00EB568A" w:rsidRDefault="00EB568A" w:rsidP="00477385">
            <w:pPr>
              <w:jc w:val="both"/>
              <w:rPr>
                <w:rFonts w:ascii="Arial (W1)" w:hAnsi="Arial (W1)"/>
                <w:b/>
                <w:bCs/>
                <w:sz w:val="28"/>
                <w:szCs w:val="28"/>
              </w:rPr>
            </w:pPr>
            <w:r>
              <w:rPr>
                <w:rFonts w:hint="cs"/>
                <w:b/>
                <w:bCs/>
                <w:sz w:val="28"/>
                <w:rtl/>
              </w:rPr>
              <w:t xml:space="preserve">בפני </w:t>
            </w:r>
          </w:p>
        </w:tc>
        <w:tc>
          <w:tcPr>
            <w:tcW w:w="8077" w:type="dxa"/>
            <w:gridSpan w:val="2"/>
            <w:hideMark/>
          </w:tcPr>
          <w:p w:rsidR="00EB568A" w:rsidRDefault="00EB568A" w:rsidP="00477385">
            <w:pPr>
              <w:rPr>
                <w:rFonts w:ascii="Arial" w:hAnsi="Arial"/>
                <w:b/>
                <w:bCs/>
                <w:rtl/>
              </w:rPr>
            </w:pPr>
            <w:r>
              <w:rPr>
                <w:rFonts w:ascii="Arial" w:hAnsi="Arial" w:hint="cs"/>
                <w:b/>
                <w:bCs/>
                <w:rtl/>
              </w:rPr>
              <w:t>כבוד ה</w:t>
            </w:r>
            <w:sdt>
              <w:sdtPr>
                <w:rPr>
                  <w:rtl/>
                </w:rPr>
                <w:alias w:val="1574"/>
                <w:tag w:val="1574"/>
                <w:id w:val="-868990752"/>
                <w:text w:multiLine="1"/>
              </w:sdtPr>
              <w:sdtEndPr/>
              <w:sdtContent>
                <w:r>
                  <w:rPr>
                    <w:rFonts w:ascii="Arial" w:hAnsi="Arial"/>
                    <w:b/>
                    <w:bCs/>
                    <w:rtl/>
                  </w:rPr>
                  <w:t>שופטת</w:t>
                </w:r>
              </w:sdtContent>
            </w:sdt>
            <w:r>
              <w:rPr>
                <w:rFonts w:ascii="Arial" w:hAnsi="Arial" w:hint="cs"/>
                <w:b/>
                <w:bCs/>
                <w:rtl/>
              </w:rPr>
              <w:t xml:space="preserve">  </w:t>
            </w:r>
            <w:sdt>
              <w:sdtPr>
                <w:rPr>
                  <w:rtl/>
                </w:rPr>
                <w:alias w:val="1573"/>
                <w:tag w:val="1573"/>
                <w:id w:val="407734867"/>
                <w:text w:multiLine="1"/>
              </w:sdtPr>
              <w:sdtEndPr/>
              <w:sdtContent>
                <w:r>
                  <w:rPr>
                    <w:rFonts w:ascii="Arial" w:hAnsi="Arial"/>
                    <w:b/>
                    <w:bCs/>
                    <w:rtl/>
                  </w:rPr>
                  <w:t>רונית גורביץ</w:t>
                </w:r>
              </w:sdtContent>
            </w:sdt>
          </w:p>
          <w:p w:rsidR="00EB568A" w:rsidRPr="006816EC" w:rsidRDefault="00EB568A" w:rsidP="00477385"/>
        </w:tc>
      </w:tr>
      <w:tr w:rsidR="00EB568A" w:rsidTr="00477385">
        <w:trPr>
          <w:jc w:val="center"/>
        </w:trPr>
        <w:tc>
          <w:tcPr>
            <w:tcW w:w="3249" w:type="dxa"/>
            <w:gridSpan w:val="2"/>
          </w:tcPr>
          <w:p w:rsidR="00EB568A" w:rsidRDefault="00EB568A" w:rsidP="00477385">
            <w:pPr>
              <w:bidi w:val="0"/>
              <w:rPr>
                <w:rFonts w:ascii="Arial (W1)" w:hAnsi="Arial (W1)"/>
                <w:b/>
                <w:bCs/>
                <w:noProof w:val="0"/>
                <w:sz w:val="28"/>
                <w:szCs w:val="28"/>
                <w:rtl/>
              </w:rPr>
            </w:pPr>
          </w:p>
          <w:sdt>
            <w:sdtPr>
              <w:rPr>
                <w:rFonts w:hint="cs"/>
                <w:b/>
                <w:bCs/>
                <w:rtl/>
              </w:rPr>
              <w:alias w:val="1180"/>
              <w:tag w:val="1180"/>
              <w:id w:val="-803768281"/>
              <w:text w:multiLine="1"/>
            </w:sdtPr>
            <w:sdtEndPr/>
            <w:sdtContent>
              <w:p w:rsidR="00EB568A" w:rsidRDefault="00EB568A" w:rsidP="00477385">
                <w:pPr>
                  <w:rPr>
                    <w:rFonts w:ascii="Arial (W1)" w:hAnsi="Arial (W1)"/>
                    <w:b/>
                    <w:bCs/>
                    <w:noProof w:val="0"/>
                    <w:sz w:val="28"/>
                    <w:szCs w:val="28"/>
                  </w:rPr>
                </w:pPr>
                <w:r w:rsidRPr="000C0302">
                  <w:rPr>
                    <w:rFonts w:hint="cs"/>
                    <w:b/>
                    <w:bCs/>
                    <w:noProof w:val="0"/>
                    <w:sz w:val="28"/>
                    <w:rtl/>
                  </w:rPr>
                  <w:t>תובעת /אם (והנתבעת</w:t>
                </w:r>
                <w:r w:rsidRPr="000C0302">
                  <w:rPr>
                    <w:rFonts w:hint="cs"/>
                    <w:b/>
                    <w:bCs/>
                    <w:rtl/>
                  </w:rPr>
                  <w:t xml:space="preserve"> בתלה"מ 39438-11-19)</w:t>
                </w:r>
              </w:p>
            </w:sdtContent>
          </w:sdt>
        </w:tc>
        <w:tc>
          <w:tcPr>
            <w:tcW w:w="5571" w:type="dxa"/>
          </w:tcPr>
          <w:p w:rsidR="00EB568A" w:rsidRDefault="00EB568A" w:rsidP="00477385">
            <w:pPr>
              <w:rPr>
                <w:rFonts w:ascii="Arial (W1)" w:hAnsi="Arial (W1)"/>
                <w:b/>
                <w:bCs/>
                <w:noProof w:val="0"/>
                <w:sz w:val="28"/>
                <w:szCs w:val="28"/>
                <w:rtl/>
              </w:rPr>
            </w:pPr>
          </w:p>
          <w:p w:rsidR="00EB568A" w:rsidRDefault="005D72C8" w:rsidP="00477385">
            <w:pPr>
              <w:rPr>
                <w:b/>
                <w:bCs/>
                <w:noProof w:val="0"/>
                <w:sz w:val="28"/>
                <w:rtl/>
              </w:rPr>
            </w:pPr>
            <w:sdt>
              <w:sdtPr>
                <w:rPr>
                  <w:rFonts w:ascii="David" w:hAnsi="David"/>
                  <w:b/>
                  <w:bCs/>
                  <w:noProof w:val="0"/>
                  <w:rtl/>
                </w:rPr>
                <w:alias w:val="1478"/>
                <w:tag w:val="1478"/>
                <w:id w:val="160126198"/>
                <w:text w:multiLine="1"/>
              </w:sdtPr>
              <w:sdtEndPr/>
              <w:sdtContent>
                <w:r w:rsidR="00EB568A">
                  <w:rPr>
                    <w:rFonts w:ascii="David" w:hAnsi="David" w:hint="cs"/>
                    <w:b/>
                    <w:bCs/>
                    <w:noProof w:val="0"/>
                  </w:rPr>
                  <w:t>XXX</w:t>
                </w:r>
              </w:sdtContent>
            </w:sdt>
            <w:r w:rsidR="00EB568A" w:rsidRPr="009C358E">
              <w:rPr>
                <w:rFonts w:hint="cs"/>
                <w:b/>
                <w:bCs/>
                <w:noProof w:val="0"/>
                <w:sz w:val="28"/>
                <w:rtl/>
              </w:rPr>
              <w:t xml:space="preserve"> </w:t>
            </w:r>
            <w:sdt>
              <w:sdtPr>
                <w:rPr>
                  <w:rFonts w:hint="cs"/>
                  <w:b/>
                  <w:bCs/>
                  <w:noProof w:val="0"/>
                  <w:sz w:val="28"/>
                  <w:rtl/>
                </w:rPr>
                <w:alias w:val="2315"/>
                <w:tag w:val="2315"/>
                <w:id w:val="815377524"/>
                <w:placeholder>
                  <w:docPart w:val="C13D516FE23645FB8D248567C710B100"/>
                </w:placeholder>
                <w:text w:multiLine="1"/>
              </w:sdtPr>
              <w:sdtEndPr/>
              <w:sdtContent>
                <w:r w:rsidR="00EB568A">
                  <w:rPr>
                    <w:rFonts w:hint="eastAsia"/>
                    <w:b/>
                    <w:bCs/>
                    <w:noProof w:val="0"/>
                    <w:sz w:val="28"/>
                    <w:rtl/>
                  </w:rPr>
                  <w:t>ת"ז</w:t>
                </w:r>
              </w:sdtContent>
            </w:sdt>
            <w:r w:rsidR="00EB568A" w:rsidRPr="009C358E">
              <w:rPr>
                <w:rFonts w:hint="cs"/>
                <w:b/>
                <w:bCs/>
                <w:noProof w:val="0"/>
                <w:sz w:val="28"/>
                <w:rtl/>
              </w:rPr>
              <w:t xml:space="preserve"> </w:t>
            </w:r>
            <w:r w:rsidR="00EB568A">
              <w:rPr>
                <w:rFonts w:hint="cs"/>
                <w:b/>
                <w:bCs/>
                <w:noProof w:val="0"/>
                <w:sz w:val="28"/>
              </w:rPr>
              <w:t>XXX</w:t>
            </w:r>
            <w:r w:rsidR="00EB568A">
              <w:rPr>
                <w:rFonts w:hint="cs"/>
                <w:b/>
                <w:bCs/>
                <w:noProof w:val="0"/>
                <w:sz w:val="28"/>
                <w:rtl/>
              </w:rPr>
              <w:t xml:space="preserve"> </w:t>
            </w:r>
          </w:p>
          <w:p w:rsidR="00EB568A" w:rsidRDefault="00EB568A" w:rsidP="00477385">
            <w:pPr>
              <w:rPr>
                <w:rFonts w:ascii="Arial (W1)" w:hAnsi="Arial (W1)"/>
                <w:b/>
                <w:bCs/>
                <w:noProof w:val="0"/>
                <w:sz w:val="28"/>
                <w:szCs w:val="28"/>
              </w:rPr>
            </w:pPr>
            <w:r>
              <w:rPr>
                <w:rFonts w:ascii="Arial" w:hAnsi="Arial"/>
                <w:b/>
                <w:bCs/>
                <w:noProof w:val="0"/>
                <w:sz w:val="26"/>
                <w:szCs w:val="26"/>
                <w:rtl/>
              </w:rPr>
              <w:t>ע"י ב"</w:t>
            </w:r>
            <w:r w:rsidRPr="007E051F">
              <w:rPr>
                <w:rFonts w:ascii="Arial" w:hAnsi="Arial"/>
                <w:b/>
                <w:bCs/>
                <w:noProof w:val="0"/>
                <w:rtl/>
              </w:rPr>
              <w:t>כ עוה"ד</w:t>
            </w:r>
            <w:r w:rsidRPr="007E051F">
              <w:rPr>
                <w:rFonts w:ascii="Arial (W1)" w:hAnsi="Arial (W1)" w:hint="cs"/>
                <w:b/>
                <w:bCs/>
                <w:noProof w:val="0"/>
                <w:rtl/>
              </w:rPr>
              <w:t xml:space="preserve"> זהר גולן</w:t>
            </w:r>
          </w:p>
        </w:tc>
      </w:tr>
      <w:tr w:rsidR="00EB568A" w:rsidTr="00477385">
        <w:trPr>
          <w:jc w:val="center"/>
        </w:trPr>
        <w:tc>
          <w:tcPr>
            <w:tcW w:w="8820" w:type="dxa"/>
            <w:gridSpan w:val="3"/>
          </w:tcPr>
          <w:p w:rsidR="00EB568A" w:rsidRDefault="00EB568A" w:rsidP="00477385">
            <w:pPr>
              <w:rPr>
                <w:rFonts w:ascii="Arial (W1)" w:hAnsi="Arial (W1)"/>
                <w:b/>
                <w:bCs/>
                <w:noProof w:val="0"/>
                <w:sz w:val="28"/>
                <w:szCs w:val="28"/>
                <w:rtl/>
              </w:rPr>
            </w:pPr>
          </w:p>
          <w:p w:rsidR="00EB568A" w:rsidRDefault="00EB568A" w:rsidP="00477385">
            <w:pPr>
              <w:jc w:val="center"/>
              <w:rPr>
                <w:rFonts w:ascii="Arial (W1)" w:hAnsi="Arial (W1)"/>
                <w:b/>
                <w:bCs/>
                <w:noProof w:val="0"/>
                <w:sz w:val="28"/>
                <w:szCs w:val="28"/>
              </w:rPr>
            </w:pPr>
            <w:r>
              <w:rPr>
                <w:rFonts w:hint="cs"/>
                <w:b/>
                <w:bCs/>
                <w:noProof w:val="0"/>
                <w:sz w:val="28"/>
                <w:rtl/>
              </w:rPr>
              <w:t>נגד</w:t>
            </w:r>
          </w:p>
        </w:tc>
      </w:tr>
      <w:tr w:rsidR="00EB568A" w:rsidTr="00477385">
        <w:trPr>
          <w:jc w:val="center"/>
        </w:trPr>
        <w:tc>
          <w:tcPr>
            <w:tcW w:w="3249" w:type="dxa"/>
            <w:gridSpan w:val="2"/>
          </w:tcPr>
          <w:p w:rsidR="00EB568A" w:rsidRDefault="00EB568A" w:rsidP="00477385">
            <w:pPr>
              <w:rPr>
                <w:rFonts w:ascii="Arial (W1)" w:hAnsi="Arial (W1)"/>
                <w:b/>
                <w:bCs/>
                <w:noProof w:val="0"/>
                <w:sz w:val="28"/>
                <w:szCs w:val="28"/>
                <w:rtl/>
              </w:rPr>
            </w:pPr>
          </w:p>
          <w:p w:rsidR="00EB568A" w:rsidRDefault="00EB568A" w:rsidP="00477385">
            <w:pPr>
              <w:rPr>
                <w:rFonts w:ascii="Arial (W1)" w:hAnsi="Arial (W1)"/>
                <w:b/>
                <w:bCs/>
                <w:noProof w:val="0"/>
                <w:sz w:val="28"/>
                <w:szCs w:val="28"/>
              </w:rPr>
            </w:pPr>
            <w:r>
              <w:rPr>
                <w:rFonts w:hint="cs"/>
                <w:b/>
                <w:bCs/>
                <w:noProof w:val="0"/>
                <w:sz w:val="28"/>
                <w:rtl/>
              </w:rPr>
              <w:t>נתבע/אב/(והתובע</w:t>
            </w:r>
            <w:r>
              <w:rPr>
                <w:rFonts w:ascii="Arial (W1)" w:hAnsi="Arial (W1)" w:hint="cs"/>
                <w:b/>
                <w:bCs/>
                <w:noProof w:val="0"/>
                <w:sz w:val="28"/>
                <w:szCs w:val="28"/>
                <w:rtl/>
              </w:rPr>
              <w:t xml:space="preserve"> </w:t>
            </w:r>
            <w:proofErr w:type="spellStart"/>
            <w:r w:rsidRPr="005D2F0B">
              <w:rPr>
                <w:rFonts w:ascii="Arial (W1)" w:hAnsi="Arial (W1)" w:hint="cs"/>
                <w:b/>
                <w:bCs/>
                <w:noProof w:val="0"/>
                <w:rtl/>
              </w:rPr>
              <w:t>בתלה"מ</w:t>
            </w:r>
            <w:proofErr w:type="spellEnd"/>
            <w:r w:rsidRPr="005D2F0B">
              <w:rPr>
                <w:rFonts w:ascii="Arial (W1)" w:hAnsi="Arial (W1)" w:hint="cs"/>
                <w:b/>
                <w:bCs/>
                <w:noProof w:val="0"/>
                <w:rtl/>
              </w:rPr>
              <w:t xml:space="preserve"> 39438-11-19)</w:t>
            </w:r>
          </w:p>
        </w:tc>
        <w:tc>
          <w:tcPr>
            <w:tcW w:w="5571" w:type="dxa"/>
          </w:tcPr>
          <w:p w:rsidR="00EB568A" w:rsidRDefault="00EB568A" w:rsidP="00477385">
            <w:pPr>
              <w:rPr>
                <w:rFonts w:ascii="Arial (W1)" w:hAnsi="Arial (W1)"/>
                <w:b/>
                <w:bCs/>
                <w:noProof w:val="0"/>
                <w:sz w:val="28"/>
                <w:szCs w:val="28"/>
                <w:rtl/>
              </w:rPr>
            </w:pPr>
          </w:p>
          <w:p w:rsidR="00EB568A" w:rsidRDefault="005D72C8" w:rsidP="00477385">
            <w:pPr>
              <w:rPr>
                <w:rFonts w:ascii="Arial" w:hAnsi="Arial"/>
                <w:b/>
                <w:bCs/>
                <w:noProof w:val="0"/>
                <w:sz w:val="26"/>
                <w:szCs w:val="26"/>
                <w:rtl/>
              </w:rPr>
            </w:pPr>
            <w:sdt>
              <w:sdtPr>
                <w:rPr>
                  <w:rFonts w:ascii="David" w:hAnsi="David"/>
                  <w:b/>
                  <w:bCs/>
                  <w:noProof w:val="0"/>
                  <w:rtl/>
                </w:rPr>
                <w:alias w:val="1486"/>
                <w:tag w:val="1486"/>
                <w:id w:val="1487590763"/>
                <w:text w:multiLine="1"/>
              </w:sdtPr>
              <w:sdtEndPr/>
              <w:sdtContent>
                <w:r w:rsidR="00EB568A">
                  <w:rPr>
                    <w:rFonts w:ascii="David" w:hAnsi="David" w:hint="cs"/>
                    <w:b/>
                    <w:bCs/>
                    <w:noProof w:val="0"/>
                  </w:rPr>
                  <w:t>XXX</w:t>
                </w:r>
              </w:sdtContent>
            </w:sdt>
            <w:r w:rsidR="00EB568A" w:rsidRPr="009C358E">
              <w:rPr>
                <w:rFonts w:hint="cs"/>
                <w:b/>
                <w:bCs/>
                <w:noProof w:val="0"/>
                <w:sz w:val="28"/>
                <w:rtl/>
              </w:rPr>
              <w:t xml:space="preserve"> </w:t>
            </w:r>
            <w:sdt>
              <w:sdtPr>
                <w:rPr>
                  <w:rFonts w:hint="cs"/>
                  <w:b/>
                  <w:bCs/>
                  <w:noProof w:val="0"/>
                  <w:sz w:val="28"/>
                  <w:rtl/>
                </w:rPr>
                <w:alias w:val="2317"/>
                <w:tag w:val="2317"/>
                <w:id w:val="1321767079"/>
                <w:placeholder>
                  <w:docPart w:val="22CE96544CDF4238843CD751031C1624"/>
                </w:placeholder>
                <w:text w:multiLine="1"/>
              </w:sdtPr>
              <w:sdtEndPr/>
              <w:sdtContent>
                <w:r w:rsidR="00EB568A">
                  <w:rPr>
                    <w:rFonts w:hint="eastAsia"/>
                    <w:b/>
                    <w:bCs/>
                    <w:noProof w:val="0"/>
                    <w:sz w:val="28"/>
                    <w:rtl/>
                  </w:rPr>
                  <w:t>ת"ז</w:t>
                </w:r>
              </w:sdtContent>
            </w:sdt>
            <w:r w:rsidR="00EB568A" w:rsidRPr="009C358E">
              <w:rPr>
                <w:rFonts w:hint="cs"/>
                <w:b/>
                <w:bCs/>
                <w:noProof w:val="0"/>
                <w:sz w:val="28"/>
                <w:rtl/>
              </w:rPr>
              <w:t xml:space="preserve"> </w:t>
            </w:r>
            <w:r w:rsidR="00EB568A">
              <w:rPr>
                <w:rFonts w:ascii="David" w:hAnsi="David" w:hint="cs"/>
                <w:b/>
                <w:bCs/>
                <w:noProof w:val="0"/>
              </w:rPr>
              <w:t>XXX</w:t>
            </w:r>
            <w:r w:rsidR="00EB568A">
              <w:rPr>
                <w:rFonts w:hint="cs"/>
                <w:rtl/>
              </w:rPr>
              <w:t xml:space="preserve"> </w:t>
            </w:r>
          </w:p>
          <w:p w:rsidR="00EB568A" w:rsidRDefault="00EB568A" w:rsidP="00477385">
            <w:pPr>
              <w:rPr>
                <w:rFonts w:ascii="Arial (W1)" w:hAnsi="Arial (W1)"/>
                <w:b/>
                <w:bCs/>
                <w:noProof w:val="0"/>
                <w:sz w:val="28"/>
                <w:szCs w:val="28"/>
                <w:rtl/>
              </w:rPr>
            </w:pPr>
            <w:r>
              <w:rPr>
                <w:rFonts w:ascii="Arial" w:hAnsi="Arial"/>
                <w:b/>
                <w:bCs/>
                <w:noProof w:val="0"/>
                <w:sz w:val="26"/>
                <w:szCs w:val="26"/>
                <w:rtl/>
              </w:rPr>
              <w:t>ע"י ב"כ עוה"ד</w:t>
            </w:r>
            <w:r>
              <w:rPr>
                <w:rFonts w:ascii="Arial (W1)" w:hAnsi="Arial (W1)" w:hint="cs"/>
                <w:b/>
                <w:bCs/>
                <w:noProof w:val="0"/>
                <w:sz w:val="28"/>
                <w:szCs w:val="28"/>
                <w:rtl/>
              </w:rPr>
              <w:t xml:space="preserve"> </w:t>
            </w:r>
            <w:r w:rsidRPr="007E051F">
              <w:rPr>
                <w:rFonts w:ascii="Arial (W1)" w:hAnsi="Arial (W1)" w:hint="cs"/>
                <w:b/>
                <w:bCs/>
                <w:noProof w:val="0"/>
                <w:rtl/>
              </w:rPr>
              <w:t>איריס מנור</w:t>
            </w:r>
          </w:p>
          <w:p w:rsidR="00EB568A" w:rsidRDefault="00EB568A" w:rsidP="00477385">
            <w:pPr>
              <w:rPr>
                <w:rFonts w:ascii="Arial (W1)" w:hAnsi="Arial (W1)"/>
                <w:b/>
                <w:bCs/>
                <w:noProof w:val="0"/>
                <w:sz w:val="28"/>
                <w:szCs w:val="28"/>
              </w:rPr>
            </w:pPr>
          </w:p>
        </w:tc>
      </w:tr>
    </w:tbl>
    <w:p w:rsidR="00EB568A" w:rsidRDefault="00EB568A" w:rsidP="00EB568A">
      <w:pPr>
        <w:suppressLineNumbers/>
      </w:pPr>
    </w:p>
    <w:tbl>
      <w:tblPr>
        <w:tblStyle w:val="ad"/>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EB568A" w:rsidTr="00477385">
        <w:trPr>
          <w:jc w:val="center"/>
        </w:trPr>
        <w:tc>
          <w:tcPr>
            <w:tcW w:w="8820" w:type="dxa"/>
          </w:tcPr>
          <w:p w:rsidR="00EB568A" w:rsidRDefault="00EB568A" w:rsidP="00477385">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EB568A" w:rsidRDefault="00EB568A" w:rsidP="00EB568A">
      <w:pPr>
        <w:rPr>
          <w:rFonts w:ascii="Arial" w:hAnsi="Arial"/>
          <w:noProof w:val="0"/>
          <w:rtl/>
        </w:rPr>
      </w:pPr>
    </w:p>
    <w:p w:rsidR="00EB568A" w:rsidRDefault="00EB568A" w:rsidP="006E08A0">
      <w:pPr>
        <w:spacing w:line="360" w:lineRule="auto"/>
        <w:ind w:left="720" w:hanging="720"/>
        <w:jc w:val="both"/>
        <w:rPr>
          <w:rFonts w:ascii="David" w:hAnsi="David"/>
          <w:rtl/>
        </w:rPr>
      </w:pPr>
      <w:r>
        <w:rPr>
          <w:rFonts w:ascii="Arial" w:hAnsi="Arial" w:hint="cs"/>
          <w:noProof w:val="0"/>
          <w:rtl/>
        </w:rPr>
        <w:t>1.</w:t>
      </w:r>
      <w:r>
        <w:rPr>
          <w:rFonts w:ascii="Arial" w:hAnsi="Arial" w:hint="cs"/>
          <w:noProof w:val="0"/>
          <w:rtl/>
        </w:rPr>
        <w:tab/>
      </w:r>
      <w:r w:rsidRPr="00510BD6">
        <w:rPr>
          <w:rtl/>
        </w:rPr>
        <w:t>בפני עומדות ותלויות להכרעה תביעות בענייני אחריות הורית על הקטינים וחלוקת זמני שהות, מזונות</w:t>
      </w:r>
      <w:r w:rsidRPr="00EB568A">
        <w:rPr>
          <w:rFonts w:ascii="David" w:hAnsi="David"/>
          <w:rtl/>
        </w:rPr>
        <w:t xml:space="preserve"> הקטינים ורכוש שהוגשו על ידי התובעת, ודמי שימוש שהוגשה על ידי הנתבע.</w:t>
      </w:r>
    </w:p>
    <w:p w:rsidR="00EB568A" w:rsidRPr="00EB568A" w:rsidRDefault="00EB568A" w:rsidP="006E08A0">
      <w:pPr>
        <w:spacing w:line="360" w:lineRule="auto"/>
        <w:ind w:left="720" w:hanging="720"/>
        <w:jc w:val="both"/>
        <w:rPr>
          <w:rFonts w:ascii="David" w:hAnsi="David"/>
          <w:rtl/>
        </w:rPr>
      </w:pPr>
    </w:p>
    <w:p w:rsidR="00EB568A" w:rsidRDefault="00EB568A" w:rsidP="006E08A0">
      <w:pPr>
        <w:spacing w:line="360" w:lineRule="auto"/>
        <w:ind w:left="720" w:hanging="720"/>
        <w:jc w:val="both"/>
        <w:rPr>
          <w:rFonts w:eastAsia="Calibri"/>
          <w:rtl/>
        </w:rPr>
      </w:pPr>
      <w:r>
        <w:rPr>
          <w:rFonts w:eastAsia="Calibri" w:hint="cs"/>
          <w:rtl/>
        </w:rPr>
        <w:t>2.</w:t>
      </w:r>
      <w:r>
        <w:rPr>
          <w:rFonts w:eastAsia="Calibri"/>
          <w:rtl/>
        </w:rPr>
        <w:tab/>
      </w:r>
      <w:r w:rsidRPr="00510BD6">
        <w:rPr>
          <w:rFonts w:eastAsia="Calibri"/>
          <w:rtl/>
        </w:rPr>
        <w:t xml:space="preserve">הצדדים נשאו ביום 7.9.2003 ולהם שלושה ילדים : </w:t>
      </w:r>
      <w:r>
        <w:rPr>
          <w:rFonts w:eastAsia="Calibri" w:hint="cs"/>
        </w:rPr>
        <w:t>XXX</w:t>
      </w:r>
      <w:r w:rsidRPr="00510BD6">
        <w:rPr>
          <w:rFonts w:eastAsia="Calibri"/>
          <w:rtl/>
        </w:rPr>
        <w:t xml:space="preserve"> יליד 2006</w:t>
      </w:r>
      <w:r>
        <w:rPr>
          <w:rFonts w:eastAsia="Calibri" w:hint="cs"/>
        </w:rPr>
        <w:t xml:space="preserve">XXX </w:t>
      </w:r>
      <w:r>
        <w:rPr>
          <w:rFonts w:eastAsia="Calibri" w:hint="cs"/>
          <w:rtl/>
        </w:rPr>
        <w:t xml:space="preserve"> ו-</w:t>
      </w:r>
      <w:r>
        <w:rPr>
          <w:rFonts w:eastAsia="Calibri" w:hint="cs"/>
        </w:rPr>
        <w:t>XXX</w:t>
      </w:r>
      <w:r w:rsidRPr="00510BD6">
        <w:rPr>
          <w:rFonts w:eastAsia="Calibri"/>
          <w:rtl/>
        </w:rPr>
        <w:t xml:space="preserve"> תאומות ילידות 2011. </w:t>
      </w:r>
    </w:p>
    <w:p w:rsidR="00EB568A" w:rsidRPr="00510BD6" w:rsidRDefault="00EB568A" w:rsidP="006E08A0">
      <w:pPr>
        <w:spacing w:line="360" w:lineRule="auto"/>
        <w:ind w:left="720" w:hanging="720"/>
        <w:jc w:val="both"/>
        <w:rPr>
          <w:rFonts w:eastAsia="Calibri"/>
          <w:rtl/>
        </w:rPr>
      </w:pPr>
    </w:p>
    <w:p w:rsidR="00EB568A" w:rsidRDefault="00EB568A" w:rsidP="006E08A0">
      <w:pPr>
        <w:spacing w:line="360" w:lineRule="auto"/>
        <w:ind w:left="720" w:hanging="720"/>
        <w:jc w:val="both"/>
        <w:rPr>
          <w:rFonts w:eastAsia="Calibri"/>
          <w:rtl/>
        </w:rPr>
      </w:pPr>
      <w:r>
        <w:rPr>
          <w:rFonts w:eastAsia="Calibri" w:hint="cs"/>
          <w:rtl/>
        </w:rPr>
        <w:t>3.</w:t>
      </w:r>
      <w:r>
        <w:rPr>
          <w:rFonts w:eastAsia="Calibri"/>
          <w:rtl/>
        </w:rPr>
        <w:tab/>
      </w:r>
      <w:r w:rsidRPr="00510BD6">
        <w:rPr>
          <w:rFonts w:eastAsia="Calibri"/>
          <w:rtl/>
        </w:rPr>
        <w:t>הצדדים בעלים של בית מגורי</w:t>
      </w:r>
      <w:r>
        <w:rPr>
          <w:rFonts w:eastAsia="Calibri"/>
          <w:rtl/>
        </w:rPr>
        <w:t xml:space="preserve">ם צמוד קרקע חד משפחתי במושב </w:t>
      </w:r>
      <w:r>
        <w:rPr>
          <w:rFonts w:eastAsia="Calibri"/>
        </w:rPr>
        <w:t xml:space="preserve"> </w:t>
      </w:r>
      <w:r>
        <w:rPr>
          <w:rFonts w:eastAsia="Calibri" w:hint="cs"/>
        </w:rPr>
        <w:t>XXX</w:t>
      </w:r>
      <w:r w:rsidRPr="00510BD6">
        <w:rPr>
          <w:rFonts w:eastAsia="Calibri"/>
          <w:rtl/>
        </w:rPr>
        <w:t>(להלן :"בית המגורים").</w:t>
      </w:r>
    </w:p>
    <w:p w:rsidR="00EB568A" w:rsidRPr="00510BD6" w:rsidRDefault="00EB568A" w:rsidP="00EB568A">
      <w:pPr>
        <w:ind w:left="720" w:hanging="720"/>
        <w:rPr>
          <w:rFonts w:eastAsia="Calibri"/>
          <w:rtl/>
        </w:rPr>
      </w:pPr>
    </w:p>
    <w:p w:rsidR="00EB568A" w:rsidRPr="00510BD6" w:rsidRDefault="00EB568A" w:rsidP="00EB568A">
      <w:pPr>
        <w:spacing w:after="160" w:line="360" w:lineRule="auto"/>
        <w:contextualSpacing/>
        <w:jc w:val="both"/>
      </w:pPr>
      <w:r>
        <w:rPr>
          <w:rFonts w:hint="cs"/>
          <w:rtl/>
        </w:rPr>
        <w:t>4.</w:t>
      </w:r>
      <w:r>
        <w:rPr>
          <w:rFonts w:hint="cs"/>
          <w:rtl/>
        </w:rPr>
        <w:tab/>
      </w:r>
      <w:r w:rsidRPr="00510BD6">
        <w:rPr>
          <w:rtl/>
        </w:rPr>
        <w:t xml:space="preserve">הרקע לקרע הזוגי פורט בהרחבה בכתבי הטענות, בתצהירים ובסיכומי הצדדים. </w:t>
      </w:r>
    </w:p>
    <w:p w:rsidR="00EB568A" w:rsidRDefault="00EB568A" w:rsidP="00EB568A">
      <w:pPr>
        <w:spacing w:line="360" w:lineRule="auto"/>
        <w:ind w:left="720"/>
        <w:jc w:val="both"/>
        <w:rPr>
          <w:rtl/>
        </w:rPr>
      </w:pPr>
      <w:r w:rsidRPr="00510BD6">
        <w:rPr>
          <w:rtl/>
        </w:rPr>
        <w:t>בקליפת אגוז, יצויין כי  התובעת טענה לחיי נישואין אומללים, אלימות כלכלית ומילולית לאורך שנים, השפלות, עלבונות, הקטנות כלפיה וכלפי הקטינים, התפרצויות אלימות ועוד. ואילו הנתבע, טען כי מעולם לא נהג כלפיה וכלפי הקטינים באלימות, שנים רבות היה מפרנס יחידי בעוד התובעת סירבה לצאת לשוק העבודה. לפיכך, היה מחויב לנהוג באחריות כלפי משק הבית, כל זאת על מנת שהצדדים לא ייקלעו לחובות, ואלה מוצגים על ידה כקמצנות חולנית ואלימות וטרור כלכלית. ובשנת 2017 עם פיטוריו, שעה שלא הצליח לפרנס כבעבר, התובעת כבר לא עמדה לצידו.</w:t>
      </w:r>
    </w:p>
    <w:p w:rsidR="00EB568A" w:rsidRPr="00510BD6" w:rsidRDefault="00EB568A" w:rsidP="00EB568A">
      <w:pPr>
        <w:spacing w:line="360" w:lineRule="auto"/>
        <w:ind w:left="720"/>
        <w:jc w:val="both"/>
        <w:rPr>
          <w:rtl/>
        </w:rPr>
      </w:pPr>
    </w:p>
    <w:p w:rsidR="00EB568A" w:rsidRDefault="00EB568A" w:rsidP="00EB568A">
      <w:pPr>
        <w:spacing w:after="160" w:line="360" w:lineRule="auto"/>
        <w:ind w:left="720" w:hanging="720"/>
        <w:contextualSpacing/>
        <w:jc w:val="both"/>
        <w:rPr>
          <w:rFonts w:eastAsia="Calibri"/>
          <w:rtl/>
        </w:rPr>
      </w:pPr>
      <w:r>
        <w:rPr>
          <w:rFonts w:eastAsia="Calibri" w:hint="cs"/>
          <w:rtl/>
        </w:rPr>
        <w:t>5.</w:t>
      </w:r>
      <w:r>
        <w:rPr>
          <w:rFonts w:eastAsia="Calibri" w:hint="cs"/>
          <w:rtl/>
        </w:rPr>
        <w:tab/>
      </w:r>
      <w:r w:rsidRPr="00510BD6">
        <w:rPr>
          <w:rFonts w:eastAsia="Calibri"/>
          <w:rtl/>
        </w:rPr>
        <w:t>בעקבות הקרע במערכת היחסים ביניהם, שלוותה בהגשת בקשות מצד התובעת למתן צווי הגנה כנגד הנתבע, אולץ הנתבע בצו שיפוטי מיום 20.1.19 לעזוב את בית המגורים.</w:t>
      </w:r>
    </w:p>
    <w:p w:rsidR="00EB568A" w:rsidRDefault="00EB568A" w:rsidP="00EB568A">
      <w:pPr>
        <w:spacing w:after="160" w:line="360" w:lineRule="auto"/>
        <w:ind w:left="720" w:hanging="720"/>
        <w:contextualSpacing/>
        <w:jc w:val="both"/>
      </w:pPr>
    </w:p>
    <w:p w:rsidR="00EB568A" w:rsidRDefault="00EB568A" w:rsidP="00EB568A">
      <w:pPr>
        <w:spacing w:after="160" w:line="360" w:lineRule="auto"/>
        <w:contextualSpacing/>
        <w:jc w:val="both"/>
        <w:rPr>
          <w:rtl/>
        </w:rPr>
      </w:pPr>
      <w:r>
        <w:rPr>
          <w:rFonts w:hint="cs"/>
          <w:rtl/>
        </w:rPr>
        <w:t>6.</w:t>
      </w:r>
      <w:r>
        <w:rPr>
          <w:rFonts w:hint="cs"/>
          <w:rtl/>
        </w:rPr>
        <w:tab/>
      </w:r>
      <w:r w:rsidRPr="00510BD6">
        <w:rPr>
          <w:rtl/>
        </w:rPr>
        <w:t>המועד הקובע נקבע בהסכמת הצדדים ליום 18.7.2019.</w:t>
      </w:r>
    </w:p>
    <w:p w:rsidR="00EB568A" w:rsidRDefault="00EB568A" w:rsidP="00EB568A">
      <w:pPr>
        <w:spacing w:after="160" w:line="360" w:lineRule="auto"/>
        <w:contextualSpacing/>
        <w:jc w:val="both"/>
      </w:pPr>
    </w:p>
    <w:p w:rsidR="00EB568A" w:rsidRDefault="00EB568A" w:rsidP="00EB568A">
      <w:pPr>
        <w:spacing w:after="160" w:line="360" w:lineRule="auto"/>
        <w:ind w:left="720" w:hanging="720"/>
        <w:contextualSpacing/>
        <w:jc w:val="both"/>
      </w:pPr>
      <w:r>
        <w:rPr>
          <w:rFonts w:hint="cs"/>
          <w:rtl/>
        </w:rPr>
        <w:lastRenderedPageBreak/>
        <w:t>7.</w:t>
      </w:r>
      <w:r>
        <w:rPr>
          <w:rFonts w:hint="cs"/>
          <w:rtl/>
        </w:rPr>
        <w:tab/>
      </w:r>
      <w:r w:rsidRPr="00510BD6">
        <w:rPr>
          <w:rtl/>
        </w:rPr>
        <w:t>ביום 14.12.19 פסקתי את מזונותיהם הזמניים של שלושת הקטנים בסך של 2700 ₪ לחודש</w:t>
      </w:r>
      <w:r>
        <w:rPr>
          <w:rFonts w:hint="cs"/>
          <w:rtl/>
        </w:rPr>
        <w:t xml:space="preserve"> </w:t>
      </w:r>
      <w:r w:rsidRPr="00510BD6">
        <w:rPr>
          <w:rtl/>
        </w:rPr>
        <w:t>לפי הפירוט הבא, 1500 ₪ מזונות, 786 ₪ מחצית עלות משכנתא ו- 450 ₪ הוצאות מדור. בנוסף, חיוב במחצית הוצאות חריגות.</w:t>
      </w:r>
    </w:p>
    <w:p w:rsidR="00EB568A" w:rsidRDefault="00EB568A" w:rsidP="00EB568A">
      <w:pPr>
        <w:spacing w:after="160" w:line="360" w:lineRule="auto"/>
        <w:contextualSpacing/>
        <w:jc w:val="both"/>
        <w:rPr>
          <w:rtl/>
        </w:rPr>
      </w:pPr>
    </w:p>
    <w:p w:rsidR="00EB568A" w:rsidRDefault="00EB568A" w:rsidP="00EB568A">
      <w:pPr>
        <w:spacing w:after="160" w:line="360" w:lineRule="auto"/>
        <w:ind w:left="720" w:hanging="720"/>
        <w:contextualSpacing/>
        <w:jc w:val="both"/>
        <w:rPr>
          <w:rtl/>
        </w:rPr>
      </w:pPr>
      <w:r>
        <w:rPr>
          <w:rFonts w:hint="cs"/>
          <w:rtl/>
        </w:rPr>
        <w:t>8.</w:t>
      </w:r>
      <w:r>
        <w:rPr>
          <w:rFonts w:hint="cs"/>
          <w:rtl/>
        </w:rPr>
        <w:tab/>
      </w:r>
      <w:r w:rsidRPr="00510BD6">
        <w:rPr>
          <w:rtl/>
        </w:rPr>
        <w:t>ביום 10.10.19 הוגשה חוות דעת השמאי לגבי בית המגורים שהוערך לפי שווי שוק של הזכויות בנכס בסך של 1,800,000 ₪.</w:t>
      </w:r>
    </w:p>
    <w:p w:rsidR="00EB568A" w:rsidRDefault="00EB568A" w:rsidP="00EB568A">
      <w:pPr>
        <w:spacing w:after="160" w:line="360" w:lineRule="auto"/>
        <w:ind w:left="720" w:hanging="720"/>
        <w:contextualSpacing/>
        <w:jc w:val="both"/>
      </w:pPr>
    </w:p>
    <w:p w:rsidR="00EB568A" w:rsidRDefault="00EB568A" w:rsidP="00EB568A">
      <w:pPr>
        <w:spacing w:after="160" w:line="360" w:lineRule="auto"/>
        <w:ind w:left="720" w:hanging="720"/>
        <w:contextualSpacing/>
        <w:jc w:val="both"/>
        <w:rPr>
          <w:rtl/>
        </w:rPr>
      </w:pPr>
      <w:r>
        <w:rPr>
          <w:rFonts w:hint="cs"/>
          <w:rtl/>
        </w:rPr>
        <w:t>9.</w:t>
      </w:r>
      <w:r>
        <w:rPr>
          <w:rFonts w:hint="cs"/>
          <w:rtl/>
        </w:rPr>
        <w:tab/>
      </w:r>
      <w:r w:rsidRPr="00510BD6">
        <w:rPr>
          <w:rtl/>
        </w:rPr>
        <w:t>ביום 14.12.19 הוריתי על מינוי אקטואר שיערוך חוות דעת שתבחן את רכושם הפיננסי/בנקאי/ביטוחי/סוציאלי המשותף של הצדדים מכל מין וסוג כפי שנצבר על ידם בנפרד ו/או במשותף ממועד הנישואין ועד למועד הקובע המוסכם שהוא 18.7.19. בנוסף, המומחה נתבקש לבחון את טענות התובעת להברחות כספים שלוש שנים אחורה מהמועד הקובע.</w:t>
      </w:r>
      <w:r>
        <w:rPr>
          <w:rFonts w:hint="cs"/>
          <w:rtl/>
        </w:rPr>
        <w:t xml:space="preserve"> </w:t>
      </w:r>
    </w:p>
    <w:p w:rsidR="00EB568A" w:rsidRDefault="00EB568A" w:rsidP="00EB568A">
      <w:pPr>
        <w:spacing w:after="160" w:line="360" w:lineRule="auto"/>
        <w:contextualSpacing/>
        <w:jc w:val="both"/>
        <w:rPr>
          <w:rtl/>
        </w:rPr>
      </w:pPr>
    </w:p>
    <w:p w:rsidR="00EB568A" w:rsidRDefault="00EB568A" w:rsidP="00EB568A">
      <w:pPr>
        <w:spacing w:after="160" w:line="360" w:lineRule="auto"/>
        <w:contextualSpacing/>
        <w:jc w:val="both"/>
        <w:rPr>
          <w:rtl/>
        </w:rPr>
      </w:pPr>
      <w:r>
        <w:rPr>
          <w:rFonts w:hint="cs"/>
          <w:rtl/>
        </w:rPr>
        <w:t>10.</w:t>
      </w:r>
      <w:r>
        <w:rPr>
          <w:rFonts w:hint="cs"/>
          <w:rtl/>
        </w:rPr>
        <w:tab/>
      </w:r>
      <w:r w:rsidRPr="00510BD6">
        <w:rPr>
          <w:rtl/>
        </w:rPr>
        <w:t>ביום 3.6.21  הוגשה חוות דעת האקטואר, אשר גם  נחקר.</w:t>
      </w:r>
    </w:p>
    <w:p w:rsidR="00EB568A" w:rsidRDefault="00EB568A" w:rsidP="00EB568A">
      <w:pPr>
        <w:spacing w:after="160" w:line="360" w:lineRule="auto"/>
        <w:contextualSpacing/>
        <w:jc w:val="both"/>
      </w:pPr>
    </w:p>
    <w:p w:rsidR="00EB568A" w:rsidRDefault="00EB568A" w:rsidP="00EB568A">
      <w:pPr>
        <w:spacing w:after="160" w:line="360" w:lineRule="auto"/>
        <w:contextualSpacing/>
        <w:jc w:val="both"/>
        <w:rPr>
          <w:rtl/>
        </w:rPr>
      </w:pPr>
      <w:r>
        <w:rPr>
          <w:rFonts w:hint="cs"/>
          <w:rtl/>
        </w:rPr>
        <w:t>11.</w:t>
      </w:r>
      <w:r>
        <w:rPr>
          <w:rFonts w:hint="cs"/>
          <w:rtl/>
        </w:rPr>
        <w:tab/>
      </w:r>
      <w:r w:rsidRPr="00510BD6">
        <w:rPr>
          <w:rtl/>
        </w:rPr>
        <w:t xml:space="preserve">הצדדים ועדי </w:t>
      </w:r>
      <w:r>
        <w:rPr>
          <w:rtl/>
        </w:rPr>
        <w:t>הנתבע נחקרו והוגשו סיכומים בכתב</w:t>
      </w:r>
      <w:r>
        <w:rPr>
          <w:rFonts w:hint="cs"/>
          <w:rtl/>
        </w:rPr>
        <w:t>.</w:t>
      </w:r>
    </w:p>
    <w:p w:rsidR="00EB568A" w:rsidRDefault="00EB568A" w:rsidP="00EB568A">
      <w:pPr>
        <w:spacing w:after="160" w:line="360" w:lineRule="auto"/>
        <w:contextualSpacing/>
        <w:jc w:val="both"/>
      </w:pPr>
    </w:p>
    <w:p w:rsidR="00EB568A" w:rsidRPr="00510BD6" w:rsidRDefault="00EB568A" w:rsidP="00EB568A">
      <w:pPr>
        <w:spacing w:after="160" w:line="360" w:lineRule="auto"/>
        <w:contextualSpacing/>
        <w:jc w:val="both"/>
        <w:rPr>
          <w:rtl/>
        </w:rPr>
      </w:pPr>
      <w:r>
        <w:rPr>
          <w:rFonts w:hint="cs"/>
          <w:rtl/>
        </w:rPr>
        <w:t>12.</w:t>
      </w:r>
      <w:r>
        <w:rPr>
          <w:rFonts w:hint="cs"/>
          <w:rtl/>
        </w:rPr>
        <w:tab/>
      </w:r>
      <w:r w:rsidRPr="00510BD6">
        <w:rPr>
          <w:rtl/>
        </w:rPr>
        <w:t>הכרעות בית משפט תינתנה בנפרד לגבי כל תביעה ותביעה כפי סדרן.</w:t>
      </w:r>
    </w:p>
    <w:p w:rsidR="00EB568A" w:rsidRDefault="00EB568A" w:rsidP="00EB568A">
      <w:pPr>
        <w:spacing w:after="160" w:line="360" w:lineRule="auto"/>
        <w:jc w:val="both"/>
        <w:rPr>
          <w:rFonts w:ascii="Arial" w:hAnsi="Arial"/>
          <w:b/>
          <w:bCs/>
          <w:noProof w:val="0"/>
          <w:u w:val="single"/>
          <w:rtl/>
        </w:rPr>
      </w:pPr>
    </w:p>
    <w:p w:rsidR="00EB568A" w:rsidRPr="00EB568A" w:rsidRDefault="00EB568A" w:rsidP="00EB568A">
      <w:pPr>
        <w:spacing w:after="160" w:line="360" w:lineRule="auto"/>
        <w:jc w:val="both"/>
        <w:rPr>
          <w:rFonts w:ascii="Arial" w:hAnsi="Arial"/>
          <w:b/>
          <w:bCs/>
          <w:noProof w:val="0"/>
          <w:rtl/>
        </w:rPr>
      </w:pPr>
      <w:r w:rsidRPr="00EB568A">
        <w:rPr>
          <w:rFonts w:ascii="Arial" w:hAnsi="Arial" w:hint="cs"/>
          <w:b/>
          <w:bCs/>
          <w:noProof w:val="0"/>
          <w:rtl/>
        </w:rPr>
        <w:t>א.</w:t>
      </w:r>
      <w:r w:rsidRPr="00EB568A">
        <w:rPr>
          <w:rFonts w:ascii="Arial" w:hAnsi="Arial" w:hint="cs"/>
          <w:b/>
          <w:bCs/>
          <w:noProof w:val="0"/>
          <w:rtl/>
        </w:rPr>
        <w:tab/>
      </w:r>
      <w:r w:rsidRPr="00EB568A">
        <w:rPr>
          <w:rFonts w:ascii="Arial" w:hAnsi="Arial"/>
          <w:b/>
          <w:bCs/>
          <w:noProof w:val="0"/>
          <w:rtl/>
        </w:rPr>
        <w:t xml:space="preserve">טענות התובעת </w:t>
      </w:r>
    </w:p>
    <w:p w:rsidR="00EB568A" w:rsidRDefault="00EB568A" w:rsidP="00EB568A">
      <w:pPr>
        <w:spacing w:line="360" w:lineRule="auto"/>
        <w:jc w:val="both"/>
        <w:rPr>
          <w:b/>
          <w:bCs/>
          <w:rtl/>
        </w:rPr>
      </w:pPr>
      <w:r w:rsidRPr="00510BD6">
        <w:rPr>
          <w:b/>
          <w:bCs/>
          <w:rtl/>
        </w:rPr>
        <w:t>לגבי אחריות הורית וזמני שהות</w:t>
      </w:r>
    </w:p>
    <w:p w:rsidR="00EB568A" w:rsidRPr="00510BD6" w:rsidRDefault="00EB568A" w:rsidP="00EB568A">
      <w:pPr>
        <w:spacing w:line="360" w:lineRule="auto"/>
        <w:jc w:val="both"/>
        <w:rPr>
          <w:rtl/>
        </w:rPr>
      </w:pPr>
    </w:p>
    <w:p w:rsidR="00EB568A" w:rsidRPr="00510BD6" w:rsidRDefault="00EB568A" w:rsidP="00EB568A">
      <w:pPr>
        <w:spacing w:after="160" w:line="360" w:lineRule="auto"/>
        <w:ind w:left="720" w:hanging="720"/>
        <w:contextualSpacing/>
        <w:jc w:val="both"/>
        <w:rPr>
          <w:rtl/>
        </w:rPr>
      </w:pPr>
      <w:r>
        <w:rPr>
          <w:rFonts w:hint="cs"/>
          <w:rtl/>
        </w:rPr>
        <w:t>13.</w:t>
      </w:r>
      <w:r>
        <w:rPr>
          <w:rFonts w:hint="cs"/>
          <w:rtl/>
        </w:rPr>
        <w:tab/>
      </w:r>
      <w:r w:rsidRPr="00510BD6">
        <w:rPr>
          <w:rtl/>
        </w:rPr>
        <w:t>לטענתה, על ה</w:t>
      </w:r>
      <w:r>
        <w:rPr>
          <w:rtl/>
        </w:rPr>
        <w:t>נייר הצהיר הנתבע, כי הוא חולק ע</w:t>
      </w:r>
      <w:r w:rsidRPr="00510BD6">
        <w:rPr>
          <w:rtl/>
        </w:rPr>
        <w:t xml:space="preserve">מה משמורת משותפת על הקטינים. בפועל, הודה הנתבע בחקירתו וכפי שהובא בתסקיר מיום 22.2.22 כי </w:t>
      </w:r>
      <w:r>
        <w:rPr>
          <w:rFonts w:hint="cs"/>
        </w:rPr>
        <w:t>XXX</w:t>
      </w:r>
      <w:r w:rsidRPr="00510BD6">
        <w:rPr>
          <w:rtl/>
        </w:rPr>
        <w:t xml:space="preserve"> ו</w:t>
      </w:r>
      <w:r>
        <w:rPr>
          <w:rFonts w:hint="cs"/>
        </w:rPr>
        <w:t>XXX</w:t>
      </w:r>
      <w:r w:rsidRPr="00510BD6">
        <w:rPr>
          <w:rtl/>
        </w:rPr>
        <w:t>לא ישנים אצלו כלל ובקושי מתראים איתו, ו</w:t>
      </w:r>
      <w:r>
        <w:rPr>
          <w:rFonts w:hint="cs"/>
        </w:rPr>
        <w:t>XXX</w:t>
      </w:r>
      <w:r w:rsidRPr="00510BD6">
        <w:rPr>
          <w:rtl/>
        </w:rPr>
        <w:t>ישנה בבית אימו פעם בשבוע וכל סופ"ש שני.</w:t>
      </w:r>
    </w:p>
    <w:p w:rsidR="00EB568A" w:rsidRDefault="00EB568A" w:rsidP="00EB568A">
      <w:pPr>
        <w:spacing w:line="360" w:lineRule="auto"/>
        <w:ind w:left="720"/>
        <w:contextualSpacing/>
        <w:jc w:val="both"/>
        <w:rPr>
          <w:rtl/>
        </w:rPr>
      </w:pPr>
      <w:r w:rsidRPr="00510BD6">
        <w:rPr>
          <w:rtl/>
        </w:rPr>
        <w:t>הנטל הבלעדי המוטל עליה כבד מאוד, בייחוד מאז פרוץ מגיפת הקורונה, תקופה בה שהו הקטינים רוב הזמן בבית ועל חשבונה בלבד.</w:t>
      </w:r>
    </w:p>
    <w:p w:rsidR="00EB568A" w:rsidRDefault="00EB568A" w:rsidP="00EB568A">
      <w:pPr>
        <w:spacing w:line="360" w:lineRule="auto"/>
        <w:jc w:val="both"/>
        <w:rPr>
          <w:rtl/>
        </w:rPr>
      </w:pPr>
    </w:p>
    <w:p w:rsidR="00EB568A" w:rsidRPr="00EB568A" w:rsidRDefault="00EB568A" w:rsidP="00EB568A">
      <w:pPr>
        <w:spacing w:line="360" w:lineRule="auto"/>
        <w:ind w:left="720" w:hanging="720"/>
        <w:jc w:val="both"/>
        <w:rPr>
          <w:rFonts w:ascii="David" w:hAnsi="David"/>
        </w:rPr>
      </w:pPr>
      <w:r>
        <w:rPr>
          <w:rFonts w:hint="cs"/>
          <w:rtl/>
        </w:rPr>
        <w:t>14.</w:t>
      </w:r>
      <w:r>
        <w:rPr>
          <w:rFonts w:hint="cs"/>
          <w:rtl/>
        </w:rPr>
        <w:tab/>
      </w:r>
      <w:r w:rsidRPr="00510BD6">
        <w:rPr>
          <w:rtl/>
        </w:rPr>
        <w:t>התובעת טוענת כי ביתה מהווה בית עיקרי לקטינים, בו הם חשים בנוח והורותה אינה מוטלת בספק, היא מעניקה לקטינים בית חם, מוגן, מהווה עבורם משענת, תומכת ומסייעת להם עם קשייהם ככל יכולתה, בעודה משלבת בין תפקידה ההורי לבין עבודתה כאחות בבי"ח. לטענתה, הקטינים חשים בנוח עמה ונמצאים בסביבה חברתית של חברים מהמושב.</w:t>
      </w:r>
    </w:p>
    <w:p w:rsidR="00EB568A" w:rsidRDefault="00EB568A" w:rsidP="00EB568A">
      <w:pPr>
        <w:spacing w:line="360" w:lineRule="auto"/>
        <w:ind w:left="720" w:hanging="720"/>
        <w:jc w:val="both"/>
        <w:rPr>
          <w:rtl/>
        </w:rPr>
      </w:pPr>
      <w:r>
        <w:rPr>
          <w:rFonts w:hint="cs"/>
          <w:rtl/>
        </w:rPr>
        <w:lastRenderedPageBreak/>
        <w:t>15.</w:t>
      </w:r>
      <w:r>
        <w:rPr>
          <w:rFonts w:hint="cs"/>
          <w:rtl/>
        </w:rPr>
        <w:tab/>
      </w:r>
      <w:r w:rsidRPr="00510BD6">
        <w:rPr>
          <w:rtl/>
        </w:rPr>
        <w:t xml:space="preserve">הנתבע מנגד בחודש אוגוסט 2020, עזב את ביתו השכור ביישוב ניר יפה ועבר להתגורר בעפולה עם בת זוגו, וכעבור מספר חודשים עבר להתגורר בבית אמו, סבתם של הקטינים, אותה הם חווים כנוקשה ומחמירה, סובלים מהיעדר פרטיות בביתה ואינם חשים בנוח בקרבתה. לטענתה, בשל "קמצנותו"  נמנע מלשכור דירה בה יוכל לספק לקטינים בית חם, חדרים משלהם, פרטיות ונוחות. </w:t>
      </w:r>
    </w:p>
    <w:p w:rsidR="00EB568A" w:rsidRDefault="00EB568A" w:rsidP="00EB568A">
      <w:pPr>
        <w:spacing w:after="160" w:line="360" w:lineRule="auto"/>
        <w:contextualSpacing/>
        <w:jc w:val="both"/>
        <w:rPr>
          <w:rFonts w:ascii="David" w:hAnsi="David"/>
          <w:rtl/>
        </w:rPr>
      </w:pPr>
    </w:p>
    <w:p w:rsidR="00EB568A" w:rsidRDefault="00EB568A" w:rsidP="00EB568A">
      <w:pPr>
        <w:spacing w:after="160" w:line="360" w:lineRule="auto"/>
        <w:ind w:left="720" w:hanging="720"/>
        <w:contextualSpacing/>
        <w:jc w:val="both"/>
        <w:rPr>
          <w:rtl/>
        </w:rPr>
      </w:pPr>
      <w:r>
        <w:rPr>
          <w:rFonts w:ascii="David" w:hAnsi="David" w:hint="cs"/>
          <w:rtl/>
        </w:rPr>
        <w:t>16.</w:t>
      </w:r>
      <w:r>
        <w:rPr>
          <w:rFonts w:ascii="David" w:hAnsi="David" w:hint="cs"/>
          <w:rtl/>
        </w:rPr>
        <w:tab/>
      </w:r>
      <w:r w:rsidRPr="00510BD6">
        <w:rPr>
          <w:rtl/>
        </w:rPr>
        <w:t xml:space="preserve">לטענתה, את מרבית זמני השהות של הנתבע עם הקטינים מקיים בביתה, מכין להם ארוחות ערב ומכבס את בגדיהם אצלה. </w:t>
      </w:r>
    </w:p>
    <w:p w:rsidR="00EB568A" w:rsidRPr="00510BD6" w:rsidRDefault="00EB568A" w:rsidP="00EB568A">
      <w:pPr>
        <w:spacing w:after="160" w:line="360" w:lineRule="auto"/>
        <w:ind w:left="720" w:hanging="720"/>
        <w:contextualSpacing/>
        <w:jc w:val="both"/>
        <w:rPr>
          <w:rtl/>
        </w:rPr>
      </w:pPr>
    </w:p>
    <w:p w:rsidR="00EB568A" w:rsidRDefault="00EB568A" w:rsidP="00EB568A">
      <w:pPr>
        <w:spacing w:after="160" w:line="360" w:lineRule="auto"/>
        <w:ind w:left="720" w:hanging="720"/>
        <w:contextualSpacing/>
        <w:jc w:val="both"/>
        <w:rPr>
          <w:rtl/>
        </w:rPr>
      </w:pPr>
      <w:r>
        <w:rPr>
          <w:rFonts w:hint="cs"/>
          <w:rtl/>
        </w:rPr>
        <w:t>17.</w:t>
      </w:r>
      <w:r>
        <w:rPr>
          <w:rFonts w:hint="cs"/>
          <w:rtl/>
        </w:rPr>
        <w:tab/>
      </w:r>
      <w:r w:rsidRPr="00510BD6">
        <w:rPr>
          <w:rtl/>
        </w:rPr>
        <w:t>עוד טוענת</w:t>
      </w:r>
      <w:r>
        <w:rPr>
          <w:rFonts w:hint="cs"/>
          <w:rtl/>
        </w:rPr>
        <w:t>,</w:t>
      </w:r>
      <w:r w:rsidRPr="00510BD6">
        <w:rPr>
          <w:rtl/>
        </w:rPr>
        <w:t xml:space="preserve"> כי נוח לנתבע כי היא זו שנושאת במלוא הוצאות הקטינים בעין, רוכשת מזון וביגוד, מכבסת, מסיעה לפעילויות וחברים ואף מגלה התחשבות וגמישות כלפי הנתבע ונעזרת בהוריה על מנת שהלה יסיים את לימודי הסיעוד. אך חשש בליבה, כי הנתבע רוצה להמשיך לאחוז בכותרת של "חלוקת זמנים שווה" ולשוב ולומר שהוא "זמין רגשית" לקטינים, זאת ללא נשיאה רציפה בנטל ובאחריות מבחינה קונקרטית וכלכלית. </w:t>
      </w:r>
    </w:p>
    <w:p w:rsidR="00EB568A" w:rsidRDefault="00EB568A" w:rsidP="00EB568A">
      <w:pPr>
        <w:spacing w:after="160" w:line="360" w:lineRule="auto"/>
        <w:contextualSpacing/>
        <w:jc w:val="both"/>
      </w:pPr>
    </w:p>
    <w:p w:rsidR="00EB568A" w:rsidRDefault="00EB568A" w:rsidP="00EB568A">
      <w:pPr>
        <w:spacing w:after="160" w:line="360" w:lineRule="auto"/>
        <w:ind w:left="720" w:hanging="720"/>
        <w:contextualSpacing/>
        <w:jc w:val="both"/>
        <w:rPr>
          <w:rtl/>
        </w:rPr>
      </w:pPr>
      <w:r>
        <w:rPr>
          <w:rFonts w:hint="cs"/>
          <w:rtl/>
        </w:rPr>
        <w:t>18.</w:t>
      </w:r>
      <w:r>
        <w:rPr>
          <w:rFonts w:hint="cs"/>
          <w:rtl/>
        </w:rPr>
        <w:tab/>
      </w:r>
      <w:r w:rsidRPr="00510BD6">
        <w:rPr>
          <w:rtl/>
        </w:rPr>
        <w:t xml:space="preserve">בשורה התחתונה, התובעת נכונה לוותר על הכותרת, בשל  טובת ילדיה, תוך שהיא תמשיך להיות מבחינה מהותית ההורה המשמורן. </w:t>
      </w:r>
    </w:p>
    <w:p w:rsidR="00EB568A" w:rsidRPr="00510BD6" w:rsidRDefault="00EB568A" w:rsidP="00EB568A">
      <w:pPr>
        <w:spacing w:after="160" w:line="360" w:lineRule="auto"/>
        <w:ind w:left="720" w:hanging="720"/>
        <w:contextualSpacing/>
        <w:jc w:val="both"/>
      </w:pPr>
    </w:p>
    <w:p w:rsidR="00EB568A" w:rsidRPr="00510BD6" w:rsidRDefault="00EB568A" w:rsidP="00EB568A">
      <w:pPr>
        <w:spacing w:after="160" w:line="360" w:lineRule="auto"/>
        <w:ind w:left="720" w:hanging="720"/>
        <w:contextualSpacing/>
        <w:jc w:val="both"/>
      </w:pPr>
      <w:r>
        <w:rPr>
          <w:rFonts w:hint="cs"/>
          <w:rtl/>
        </w:rPr>
        <w:t>19.</w:t>
      </w:r>
      <w:r>
        <w:rPr>
          <w:rFonts w:hint="cs"/>
          <w:rtl/>
        </w:rPr>
        <w:tab/>
      </w:r>
      <w:r w:rsidRPr="00510BD6">
        <w:rPr>
          <w:rtl/>
        </w:rPr>
        <w:t xml:space="preserve">התובעת מסכימה להותרת זמני השהות על כנם, כאשר בשבוע אחד בימי ב' ללא לינה, ימים ד'-ה'  כולל לינה, ובשבוע שני בימי ב' ללא לינה, ימי ד' כולל לינה, וסופ"ש משישי ועד לראשון בבוקר. ובלבד, שחלוקת הזמנים בפועל, תשפיע על גובה המזונות ותהווה תמריץ לנתבע לשכור דירה כפי המלצת העו"ס. </w:t>
      </w:r>
    </w:p>
    <w:p w:rsidR="00EB568A" w:rsidRDefault="00EB568A" w:rsidP="00EB568A">
      <w:pPr>
        <w:spacing w:line="360" w:lineRule="auto"/>
        <w:rPr>
          <w:b/>
          <w:bCs/>
          <w:rtl/>
        </w:rPr>
      </w:pPr>
    </w:p>
    <w:p w:rsidR="00EB568A" w:rsidRDefault="00EB568A" w:rsidP="00EB568A">
      <w:pPr>
        <w:spacing w:line="360" w:lineRule="auto"/>
        <w:rPr>
          <w:rtl/>
        </w:rPr>
      </w:pPr>
      <w:r w:rsidRPr="00510BD6">
        <w:rPr>
          <w:b/>
          <w:bCs/>
          <w:rtl/>
        </w:rPr>
        <w:t xml:space="preserve">לגבי מזונות הקטינים </w:t>
      </w:r>
    </w:p>
    <w:p w:rsidR="00EB568A" w:rsidRPr="00510BD6" w:rsidRDefault="00EB568A" w:rsidP="00EB568A">
      <w:pPr>
        <w:spacing w:line="360" w:lineRule="auto"/>
        <w:rPr>
          <w:rtl/>
        </w:rPr>
      </w:pPr>
    </w:p>
    <w:p w:rsidR="00EB568A" w:rsidRPr="00510BD6" w:rsidRDefault="00EB568A" w:rsidP="00EB568A">
      <w:pPr>
        <w:spacing w:after="160" w:line="360" w:lineRule="auto"/>
        <w:ind w:left="720" w:hanging="720"/>
        <w:contextualSpacing/>
        <w:jc w:val="both"/>
      </w:pPr>
      <w:r>
        <w:rPr>
          <w:rFonts w:hint="cs"/>
          <w:rtl/>
        </w:rPr>
        <w:t>20.</w:t>
      </w:r>
      <w:r>
        <w:rPr>
          <w:rFonts w:hint="cs"/>
          <w:rtl/>
        </w:rPr>
        <w:tab/>
      </w:r>
      <w:r w:rsidRPr="00510BD6">
        <w:rPr>
          <w:rtl/>
        </w:rPr>
        <w:t xml:space="preserve">התובעת טענה בכתב התביעה כי צרכי הקטינים בסך של 6870 ₪. הוצאות אחזקת הבית הינן בסך של 5350 ₪ לחודש הכוללות משכנתא בסך 1600 ₪. </w:t>
      </w:r>
    </w:p>
    <w:p w:rsidR="00E34439" w:rsidRDefault="00E34439" w:rsidP="00E34439">
      <w:pPr>
        <w:spacing w:after="160" w:line="360" w:lineRule="auto"/>
        <w:contextualSpacing/>
        <w:jc w:val="both"/>
        <w:rPr>
          <w:rtl/>
        </w:rPr>
      </w:pPr>
    </w:p>
    <w:p w:rsidR="00EB568A" w:rsidRPr="00510BD6" w:rsidRDefault="00E34439" w:rsidP="00E34439">
      <w:pPr>
        <w:spacing w:after="160" w:line="360" w:lineRule="auto"/>
        <w:ind w:left="720" w:hanging="720"/>
        <w:contextualSpacing/>
        <w:jc w:val="both"/>
        <w:rPr>
          <w:rtl/>
        </w:rPr>
      </w:pPr>
      <w:r>
        <w:rPr>
          <w:rFonts w:hint="cs"/>
          <w:rtl/>
        </w:rPr>
        <w:t>21.</w:t>
      </w:r>
      <w:r>
        <w:rPr>
          <w:rFonts w:hint="cs"/>
          <w:rtl/>
        </w:rPr>
        <w:tab/>
      </w:r>
      <w:r w:rsidR="00EB568A" w:rsidRPr="00510BD6">
        <w:rPr>
          <w:rtl/>
        </w:rPr>
        <w:t>בסיכומיה ציינה כי צורכי הקטינים אינם עולים על צרכים של ילד ממוצע בישראל, בהתאם לחזקה המקובלת כיום בסך 2250 ₪ לילד לא כולל מדור ואחזקתו חינוך ובריאות.</w:t>
      </w:r>
    </w:p>
    <w:p w:rsidR="00EB568A" w:rsidRDefault="00EB568A" w:rsidP="00E34439">
      <w:pPr>
        <w:spacing w:line="360" w:lineRule="auto"/>
        <w:ind w:left="720"/>
        <w:contextualSpacing/>
        <w:jc w:val="both"/>
        <w:rPr>
          <w:rtl/>
        </w:rPr>
      </w:pPr>
      <w:r w:rsidRPr="00510BD6">
        <w:rPr>
          <w:rtl/>
        </w:rPr>
        <w:t>על כן, ובשים לב להלכת ורד, יש לפסוק לכל קטין הוצאות שוטפות בסך 2000 ₪ אף מבלי ראיות שיוכיחו כל הוצאה והוצאה, משימה שהיא בלתי אפשרית בעליל.</w:t>
      </w:r>
    </w:p>
    <w:p w:rsidR="00E34439" w:rsidRPr="00510BD6" w:rsidRDefault="00E34439" w:rsidP="00E34439">
      <w:pPr>
        <w:spacing w:line="360" w:lineRule="auto"/>
        <w:ind w:left="720"/>
        <w:contextualSpacing/>
        <w:jc w:val="both"/>
        <w:rPr>
          <w:rtl/>
        </w:rPr>
      </w:pPr>
    </w:p>
    <w:p w:rsidR="00EB568A" w:rsidRPr="00510BD6" w:rsidRDefault="006E08A0" w:rsidP="006E08A0">
      <w:pPr>
        <w:spacing w:after="160" w:line="360" w:lineRule="auto"/>
        <w:contextualSpacing/>
        <w:jc w:val="both"/>
        <w:rPr>
          <w:rtl/>
        </w:rPr>
      </w:pPr>
      <w:r>
        <w:rPr>
          <w:rFonts w:hint="cs"/>
          <w:rtl/>
        </w:rPr>
        <w:t>22.</w:t>
      </w:r>
      <w:r>
        <w:rPr>
          <w:rFonts w:hint="cs"/>
          <w:rtl/>
        </w:rPr>
        <w:tab/>
      </w:r>
      <w:r w:rsidR="00EB568A" w:rsidRPr="00510BD6">
        <w:rPr>
          <w:rtl/>
        </w:rPr>
        <w:t>הכנסותיה כ- 11,000 ₪ נטו והיא ממצה את כושר השתכרותה.</w:t>
      </w:r>
    </w:p>
    <w:p w:rsidR="00EB568A" w:rsidRDefault="006E08A0" w:rsidP="006E08A0">
      <w:pPr>
        <w:spacing w:after="160" w:line="360" w:lineRule="auto"/>
        <w:ind w:left="720" w:hanging="720"/>
        <w:contextualSpacing/>
        <w:jc w:val="both"/>
        <w:rPr>
          <w:rtl/>
        </w:rPr>
      </w:pPr>
      <w:r>
        <w:rPr>
          <w:rFonts w:hint="cs"/>
          <w:rtl/>
        </w:rPr>
        <w:lastRenderedPageBreak/>
        <w:t>23.</w:t>
      </w:r>
      <w:r>
        <w:rPr>
          <w:rFonts w:hint="cs"/>
          <w:rtl/>
        </w:rPr>
        <w:tab/>
      </w:r>
      <w:r w:rsidR="00EB568A" w:rsidRPr="00510BD6">
        <w:rPr>
          <w:rtl/>
        </w:rPr>
        <w:t>לטענתה, הנתבע סיים את הכשרתו כאח מוסמך, ועתה יכול להשתכר לפחות כמוה אם לא יותר.</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tl/>
        </w:rPr>
      </w:pPr>
      <w:r>
        <w:rPr>
          <w:rFonts w:hint="cs"/>
          <w:rtl/>
        </w:rPr>
        <w:t>24.</w:t>
      </w:r>
      <w:r>
        <w:rPr>
          <w:rFonts w:hint="cs"/>
          <w:rtl/>
        </w:rPr>
        <w:tab/>
      </w:r>
      <w:r w:rsidR="00EB568A" w:rsidRPr="00510BD6">
        <w:rPr>
          <w:rtl/>
        </w:rPr>
        <w:t xml:space="preserve">עיקר האחריות ההורית על הקטינים היא עליה, והם לנים בביתה לבד, למעט לילה ממוצע בשבוע, בו </w:t>
      </w:r>
      <w:r w:rsidR="00EB568A">
        <w:rPr>
          <w:rFonts w:hint="cs"/>
        </w:rPr>
        <w:t>XXX</w:t>
      </w:r>
      <w:r w:rsidR="00EB568A" w:rsidRPr="00510BD6">
        <w:rPr>
          <w:rtl/>
        </w:rPr>
        <w:t>לבדה ישנה אצל הנתבע.</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tl/>
        </w:rPr>
      </w:pPr>
      <w:r>
        <w:rPr>
          <w:rFonts w:hint="cs"/>
          <w:rtl/>
        </w:rPr>
        <w:t>25.</w:t>
      </w:r>
      <w:r>
        <w:rPr>
          <w:rFonts w:hint="cs"/>
          <w:rtl/>
        </w:rPr>
        <w:tab/>
      </w:r>
      <w:r w:rsidR="00EB568A" w:rsidRPr="00510BD6">
        <w:rPr>
          <w:rtl/>
        </w:rPr>
        <w:t>מבקשת לקבוע כי צרכיו השוטפים של כל קטין בסך 2000 ₪, את חלקו של כל הורה בסך 1000 ₪, ולחילופין ביחס ל</w:t>
      </w:r>
      <w:r w:rsidR="00EB568A">
        <w:t xml:space="preserve"> XXX</w:t>
      </w:r>
      <w:r w:rsidR="00EB568A" w:rsidRPr="00510BD6">
        <w:rPr>
          <w:rtl/>
        </w:rPr>
        <w:t xml:space="preserve">בלבד, ישלם הנתבע סך של 850 ₪. וכי יינתן משקל להשקעתה העודפת בילדים, כך שחלקו של הנתבע בסך 1200 ₪ לכל קטין. </w:t>
      </w:r>
      <w:r w:rsidR="00EB568A">
        <w:rPr>
          <w:rtl/>
        </w:rPr>
        <w:t>בנוסף, חיוב הנתבע במחצית החזר ה</w:t>
      </w:r>
      <w:r w:rsidR="00EB568A" w:rsidRPr="00510BD6">
        <w:rPr>
          <w:rtl/>
        </w:rPr>
        <w:t>מ</w:t>
      </w:r>
      <w:r w:rsidR="00EB568A">
        <w:rPr>
          <w:rFonts w:hint="cs"/>
          <w:rtl/>
        </w:rPr>
        <w:t>ש</w:t>
      </w:r>
      <w:r w:rsidR="00EB568A" w:rsidRPr="00510BD6">
        <w:rPr>
          <w:rtl/>
        </w:rPr>
        <w:t>כנתא כחלף מדור רעיוני. לחלופין, ככל שלא יאופשר לה לרכוש את חלקו בבית המגורים, מחצית משכירות מקובלת באיזור מגוריה. כמו כן, חיוב הנתבע ברבע הוצאות אחזקת המדור האמיתיות. וחיוב בהוצאות חינוך ובריאות בהתאם ליחס ההכנסות.</w:t>
      </w:r>
    </w:p>
    <w:p w:rsidR="006E08A0" w:rsidRPr="00510BD6" w:rsidRDefault="006E08A0" w:rsidP="006E08A0">
      <w:pPr>
        <w:spacing w:after="160" w:line="360" w:lineRule="auto"/>
        <w:ind w:left="720" w:hanging="720"/>
        <w:contextualSpacing/>
        <w:jc w:val="both"/>
      </w:pPr>
    </w:p>
    <w:p w:rsidR="006E08A0" w:rsidRDefault="006E08A0" w:rsidP="006E08A0">
      <w:pPr>
        <w:spacing w:after="160" w:line="360" w:lineRule="auto"/>
        <w:ind w:left="720" w:hanging="720"/>
        <w:contextualSpacing/>
        <w:jc w:val="both"/>
        <w:rPr>
          <w:rtl/>
        </w:rPr>
      </w:pPr>
      <w:r>
        <w:rPr>
          <w:rFonts w:hint="cs"/>
          <w:rtl/>
        </w:rPr>
        <w:t>26.</w:t>
      </w:r>
      <w:r>
        <w:rPr>
          <w:rFonts w:hint="cs"/>
          <w:rtl/>
        </w:rPr>
        <w:tab/>
      </w:r>
      <w:r w:rsidR="00EB568A" w:rsidRPr="00510BD6">
        <w:rPr>
          <w:rtl/>
        </w:rPr>
        <w:t xml:space="preserve">מבקשת כי תיקבע כהורה מרכז </w:t>
      </w:r>
      <w:r>
        <w:rPr>
          <w:rtl/>
        </w:rPr>
        <w:t>לעניין הוצאות שאינן תלויות שהות</w:t>
      </w:r>
      <w:r>
        <w:rPr>
          <w:rFonts w:hint="cs"/>
          <w:rtl/>
        </w:rPr>
        <w:t xml:space="preserve"> </w:t>
      </w:r>
      <w:r w:rsidR="00EB568A" w:rsidRPr="00510BD6">
        <w:rPr>
          <w:rtl/>
        </w:rPr>
        <w:t>וכי תקופת תום החיוב במזונות ככל שלא י</w:t>
      </w:r>
      <w:r>
        <w:rPr>
          <w:rtl/>
        </w:rPr>
        <w:t>גויסו תהיה עד לגיל 21 בסכום מלא</w:t>
      </w:r>
      <w:r>
        <w:rPr>
          <w:rFonts w:hint="cs"/>
          <w:rtl/>
        </w:rPr>
        <w:t>.</w:t>
      </w:r>
    </w:p>
    <w:p w:rsidR="006E08A0" w:rsidRDefault="006E08A0" w:rsidP="006E08A0">
      <w:pPr>
        <w:spacing w:after="160" w:line="360" w:lineRule="auto"/>
        <w:ind w:left="720" w:hanging="720"/>
        <w:contextualSpacing/>
        <w:jc w:val="both"/>
        <w:rPr>
          <w:rtl/>
        </w:rPr>
      </w:pPr>
    </w:p>
    <w:p w:rsidR="00EB568A" w:rsidRDefault="00EB568A" w:rsidP="006E08A0">
      <w:pPr>
        <w:spacing w:after="160" w:line="360" w:lineRule="auto"/>
        <w:ind w:left="720" w:hanging="720"/>
        <w:contextualSpacing/>
        <w:jc w:val="both"/>
        <w:rPr>
          <w:rFonts w:ascii="Arial" w:hAnsi="Arial"/>
          <w:b/>
          <w:bCs/>
          <w:noProof w:val="0"/>
          <w:rtl/>
        </w:rPr>
      </w:pPr>
      <w:r w:rsidRPr="00510BD6">
        <w:rPr>
          <w:rFonts w:ascii="Arial" w:hAnsi="Arial"/>
          <w:b/>
          <w:bCs/>
          <w:noProof w:val="0"/>
          <w:rtl/>
        </w:rPr>
        <w:t xml:space="preserve">לגבי התביעה </w:t>
      </w:r>
      <w:proofErr w:type="spellStart"/>
      <w:r w:rsidRPr="00510BD6">
        <w:rPr>
          <w:rFonts w:ascii="Arial" w:hAnsi="Arial"/>
          <w:b/>
          <w:bCs/>
          <w:noProof w:val="0"/>
          <w:rtl/>
        </w:rPr>
        <w:t>הרכושית</w:t>
      </w:r>
      <w:proofErr w:type="spellEnd"/>
      <w:r w:rsidRPr="00510BD6">
        <w:rPr>
          <w:rFonts w:ascii="Arial" w:hAnsi="Arial"/>
          <w:noProof w:val="0"/>
          <w:rtl/>
        </w:rPr>
        <w:t xml:space="preserve"> </w:t>
      </w:r>
    </w:p>
    <w:p w:rsidR="00EB568A" w:rsidRPr="00C26734" w:rsidRDefault="00EB568A" w:rsidP="00EB568A">
      <w:pPr>
        <w:spacing w:line="360" w:lineRule="auto"/>
        <w:contextualSpacing/>
        <w:jc w:val="both"/>
        <w:rPr>
          <w:rFonts w:ascii="Arial" w:hAnsi="Arial"/>
          <w:b/>
          <w:bCs/>
          <w:noProof w:val="0"/>
          <w:rtl/>
        </w:rPr>
      </w:pPr>
    </w:p>
    <w:p w:rsidR="00EB568A" w:rsidRDefault="006E08A0" w:rsidP="006E08A0">
      <w:pPr>
        <w:spacing w:after="160" w:line="360" w:lineRule="auto"/>
        <w:ind w:left="720" w:hanging="720"/>
        <w:contextualSpacing/>
        <w:jc w:val="both"/>
        <w:rPr>
          <w:rtl/>
        </w:rPr>
      </w:pPr>
      <w:r>
        <w:rPr>
          <w:rFonts w:hint="cs"/>
          <w:rtl/>
        </w:rPr>
        <w:t>27.</w:t>
      </w:r>
      <w:r>
        <w:rPr>
          <w:rFonts w:hint="cs"/>
          <w:rtl/>
        </w:rPr>
        <w:tab/>
      </w:r>
      <w:r w:rsidR="00EB568A" w:rsidRPr="00510BD6">
        <w:rPr>
          <w:rtl/>
        </w:rPr>
        <w:t xml:space="preserve">התובעת טוענת כי במהלך שלוש שנים שקדמו לפתיחת ההליך, נהג הנתבע לבצע העברות בסכומים גדולים לצדדי ג' והבריח כספים מהחשבון המשותף. לטענתה, הנתבע גם ביצע רכישות רבות של ניירות ערך בסכומים שונים מהחשבון המשותף. </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tl/>
        </w:rPr>
      </w:pPr>
      <w:r>
        <w:rPr>
          <w:rFonts w:hint="cs"/>
          <w:rtl/>
        </w:rPr>
        <w:t>28.</w:t>
      </w:r>
      <w:r>
        <w:rPr>
          <w:rFonts w:hint="cs"/>
          <w:rtl/>
        </w:rPr>
        <w:tab/>
      </w:r>
      <w:r w:rsidR="00EB568A" w:rsidRPr="00510BD6">
        <w:rPr>
          <w:rtl/>
        </w:rPr>
        <w:t xml:space="preserve">עוד טוענת כי הנתבע פוטר משני בנקים בהם עבד בשל עבירות משמעת, וגילתה כי ניהל הליך משפטי מול בנק אוצר החייל שהסתיים בהסכם פשרה במסגרתו קיבל הנתבע פיצויים בסך 217,182 ₪, מתוכם הפקיד לחשבון המשותף סך של 112,004 ₪ בלבד, ואת יתר הסכום הפקיד ככל הנראה בבנק אחר. </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tl/>
        </w:rPr>
      </w:pPr>
      <w:r>
        <w:rPr>
          <w:rFonts w:hint="cs"/>
          <w:rtl/>
        </w:rPr>
        <w:t>29.</w:t>
      </w:r>
      <w:r>
        <w:rPr>
          <w:rFonts w:hint="cs"/>
          <w:rtl/>
        </w:rPr>
        <w:tab/>
      </w:r>
      <w:r w:rsidR="00EB568A" w:rsidRPr="00510BD6">
        <w:rPr>
          <w:rtl/>
        </w:rPr>
        <w:t>לטענתה מחודש יולי 2019 נושאת לבדה בתשלומי המשכנתא עבור הנכס המשותף בסך של 1600 ₪, ובשל התחמקויות הנתבע נאלצת אף לשאת לבדה בטיפולים רגשיים להם זקוקים הקטינים וכל עול הדאגה והטיפוח של הבית והילדים רובץ בעיקר על שכמה.</w:t>
      </w:r>
    </w:p>
    <w:p w:rsidR="006E08A0" w:rsidRPr="00510BD6" w:rsidRDefault="006E08A0" w:rsidP="006E08A0">
      <w:pPr>
        <w:spacing w:after="160" w:line="360" w:lineRule="auto"/>
        <w:ind w:left="720" w:hanging="720"/>
        <w:contextualSpacing/>
        <w:jc w:val="both"/>
        <w:rPr>
          <w:rtl/>
        </w:rPr>
      </w:pPr>
    </w:p>
    <w:p w:rsidR="00EB568A" w:rsidRPr="00510BD6" w:rsidRDefault="006E08A0" w:rsidP="006E08A0">
      <w:pPr>
        <w:spacing w:after="160" w:line="360" w:lineRule="auto"/>
        <w:ind w:left="720" w:hanging="720"/>
        <w:contextualSpacing/>
        <w:jc w:val="both"/>
      </w:pPr>
      <w:r>
        <w:rPr>
          <w:rFonts w:hint="cs"/>
          <w:rtl/>
        </w:rPr>
        <w:t>30.</w:t>
      </w:r>
      <w:r>
        <w:rPr>
          <w:rFonts w:hint="cs"/>
          <w:rtl/>
        </w:rPr>
        <w:tab/>
      </w:r>
      <w:r w:rsidR="00EB568A" w:rsidRPr="00510BD6">
        <w:rPr>
          <w:rtl/>
        </w:rPr>
        <w:t>התובעת עותרת לחלוקת הזכויות הסוציאליות וכספי הפנסיה של הנתבע כפי חוות דעת האקטואר על פי החלופה הראשונה, איזון זכויות על בסיס ערכן הנוכחי.</w:t>
      </w:r>
    </w:p>
    <w:p w:rsidR="00EB568A" w:rsidRDefault="006E08A0" w:rsidP="006E08A0">
      <w:pPr>
        <w:spacing w:after="160" w:line="360" w:lineRule="auto"/>
        <w:ind w:left="720" w:hanging="720"/>
        <w:contextualSpacing/>
        <w:jc w:val="both"/>
        <w:rPr>
          <w:rtl/>
        </w:rPr>
      </w:pPr>
      <w:r>
        <w:rPr>
          <w:rFonts w:hint="cs"/>
          <w:rtl/>
        </w:rPr>
        <w:lastRenderedPageBreak/>
        <w:t>31.</w:t>
      </w:r>
      <w:r>
        <w:rPr>
          <w:rFonts w:hint="cs"/>
          <w:rtl/>
        </w:rPr>
        <w:tab/>
      </w:r>
      <w:r w:rsidR="00EB568A" w:rsidRPr="00510BD6">
        <w:rPr>
          <w:rtl/>
        </w:rPr>
        <w:t xml:space="preserve">התובעת עותרת לרכישת חלקו של הנתבע בדירה על פי שומה בסך של 900,000 ₪ בקיזוז הסכומים שלטענתה הוכיחה כי הוברחו מהחשבון המשותף. </w:t>
      </w:r>
    </w:p>
    <w:p w:rsidR="006E08A0" w:rsidRPr="00510BD6" w:rsidRDefault="006E08A0" w:rsidP="006E08A0">
      <w:pPr>
        <w:spacing w:after="160" w:line="360" w:lineRule="auto"/>
        <w:ind w:left="720" w:hanging="720"/>
        <w:contextualSpacing/>
        <w:jc w:val="both"/>
      </w:pPr>
    </w:p>
    <w:p w:rsidR="00EB568A" w:rsidRPr="00510BD6" w:rsidRDefault="006E08A0" w:rsidP="006E08A0">
      <w:pPr>
        <w:spacing w:after="160" w:line="360" w:lineRule="auto"/>
        <w:ind w:left="720" w:hanging="720"/>
        <w:contextualSpacing/>
        <w:jc w:val="both"/>
      </w:pPr>
      <w:r>
        <w:rPr>
          <w:rFonts w:hint="cs"/>
          <w:rtl/>
        </w:rPr>
        <w:t>32.</w:t>
      </w:r>
      <w:r>
        <w:rPr>
          <w:rFonts w:hint="cs"/>
          <w:rtl/>
        </w:rPr>
        <w:tab/>
      </w:r>
      <w:r w:rsidR="00EB568A" w:rsidRPr="00510BD6">
        <w:rPr>
          <w:rtl/>
        </w:rPr>
        <w:t>לשיטתה, לא הוכחו הנסיבות לפסיקת דמי שימוש, בשל הרחקת הנתבע מכוח צווי הגנה, ועיכוב בירור הההליך הרכושי על ידו.</w:t>
      </w:r>
    </w:p>
    <w:p w:rsidR="00EB568A" w:rsidRPr="00510BD6" w:rsidRDefault="00EB568A" w:rsidP="00EB568A">
      <w:pPr>
        <w:spacing w:line="360" w:lineRule="auto"/>
        <w:jc w:val="both"/>
        <w:rPr>
          <w:rFonts w:ascii="Arial" w:hAnsi="Arial"/>
          <w:b/>
          <w:bCs/>
          <w:noProof w:val="0"/>
          <w:u w:val="single"/>
        </w:rPr>
      </w:pPr>
    </w:p>
    <w:p w:rsidR="00EB568A" w:rsidRPr="006E08A0" w:rsidRDefault="006E08A0" w:rsidP="006E08A0">
      <w:pPr>
        <w:spacing w:after="160" w:line="360" w:lineRule="auto"/>
        <w:jc w:val="both"/>
        <w:rPr>
          <w:rFonts w:ascii="Arial" w:hAnsi="Arial"/>
          <w:b/>
          <w:bCs/>
          <w:noProof w:val="0"/>
          <w:u w:val="single"/>
        </w:rPr>
      </w:pPr>
      <w:r w:rsidRPr="006E08A0">
        <w:rPr>
          <w:rFonts w:ascii="Arial" w:hAnsi="Arial" w:hint="cs"/>
          <w:noProof w:val="0"/>
          <w:rtl/>
        </w:rPr>
        <w:t>א.</w:t>
      </w:r>
      <w:r w:rsidRPr="006E08A0">
        <w:rPr>
          <w:rFonts w:ascii="Arial" w:hAnsi="Arial" w:hint="cs"/>
          <w:noProof w:val="0"/>
          <w:rtl/>
        </w:rPr>
        <w:tab/>
      </w:r>
      <w:r w:rsidR="00EB568A" w:rsidRPr="006E08A0">
        <w:rPr>
          <w:rFonts w:ascii="Arial" w:hAnsi="Arial"/>
          <w:b/>
          <w:bCs/>
          <w:noProof w:val="0"/>
          <w:u w:val="single"/>
          <w:rtl/>
        </w:rPr>
        <w:t>טענות הנתבע</w:t>
      </w:r>
    </w:p>
    <w:p w:rsidR="00EB568A" w:rsidRDefault="00EB568A" w:rsidP="006E08A0">
      <w:pPr>
        <w:spacing w:line="360" w:lineRule="auto"/>
        <w:ind w:firstLine="720"/>
        <w:jc w:val="both"/>
        <w:rPr>
          <w:b/>
          <w:bCs/>
          <w:rtl/>
        </w:rPr>
      </w:pPr>
      <w:r w:rsidRPr="00510BD6">
        <w:rPr>
          <w:b/>
          <w:bCs/>
          <w:rtl/>
        </w:rPr>
        <w:t>לגבי אחריות הורית וזמני שהות</w:t>
      </w:r>
    </w:p>
    <w:p w:rsidR="006E08A0" w:rsidRPr="00510BD6" w:rsidRDefault="006E08A0" w:rsidP="006E08A0">
      <w:pPr>
        <w:spacing w:line="360" w:lineRule="auto"/>
        <w:ind w:firstLine="720"/>
        <w:jc w:val="both"/>
        <w:rPr>
          <w:b/>
          <w:bCs/>
          <w:rtl/>
        </w:rPr>
      </w:pPr>
    </w:p>
    <w:p w:rsidR="00EB568A" w:rsidRDefault="006E08A0" w:rsidP="006E08A0">
      <w:pPr>
        <w:spacing w:after="160" w:line="360" w:lineRule="auto"/>
        <w:ind w:left="720" w:hanging="720"/>
        <w:contextualSpacing/>
        <w:jc w:val="both"/>
        <w:rPr>
          <w:rtl/>
        </w:rPr>
      </w:pPr>
      <w:r>
        <w:rPr>
          <w:rFonts w:hint="cs"/>
          <w:rtl/>
        </w:rPr>
        <w:t>33.</w:t>
      </w:r>
      <w:r>
        <w:rPr>
          <w:rFonts w:hint="cs"/>
          <w:rtl/>
        </w:rPr>
        <w:tab/>
      </w:r>
      <w:r w:rsidR="00EB568A" w:rsidRPr="00510BD6">
        <w:rPr>
          <w:rtl/>
        </w:rPr>
        <w:t>לטענתו, מהתסקירים כולם, עולה תמונה ברורה ועקבית, ולפיה, הינו אב אוהב, מסור, דואג, מטפל, בעל יכולת הורית דומה לזו של התובעת וכי הקטינים אוהבים אותו, קשורים אליו, זקוקים לו, נהנים לבלות במחיצתו וחווים אותו כאב דואג, מתחשב, קשוב ומשמעותי.</w:t>
      </w:r>
    </w:p>
    <w:p w:rsidR="006E08A0" w:rsidRPr="00510BD6" w:rsidRDefault="006E08A0" w:rsidP="006E08A0">
      <w:pPr>
        <w:spacing w:after="160" w:line="360" w:lineRule="auto"/>
        <w:ind w:left="720" w:hanging="720"/>
        <w:contextualSpacing/>
        <w:jc w:val="both"/>
        <w:rPr>
          <w:rtl/>
        </w:rPr>
      </w:pPr>
    </w:p>
    <w:p w:rsidR="00EB568A" w:rsidRDefault="006E08A0" w:rsidP="006E08A0">
      <w:pPr>
        <w:spacing w:after="160" w:line="360" w:lineRule="auto"/>
        <w:ind w:left="720" w:hanging="720"/>
        <w:contextualSpacing/>
        <w:jc w:val="both"/>
        <w:rPr>
          <w:rtl/>
        </w:rPr>
      </w:pPr>
      <w:r>
        <w:rPr>
          <w:rFonts w:hint="cs"/>
          <w:rtl/>
        </w:rPr>
        <w:t>34.</w:t>
      </w:r>
      <w:r>
        <w:rPr>
          <w:rFonts w:hint="cs"/>
          <w:rtl/>
        </w:rPr>
        <w:tab/>
      </w:r>
      <w:r w:rsidR="00EB568A" w:rsidRPr="00510BD6">
        <w:rPr>
          <w:rFonts w:hint="cs"/>
          <w:rtl/>
        </w:rPr>
        <w:t>כך גם מהתסקירים כולם, עולה כי ההורים, על אף המחלוקות ביניהם, מתקשרים, מגלים גמישות, משתפים פעולה יפה בכל הנוגע לקטינים ורואים את טובת הקטינים לנגד עיניהם.</w:t>
      </w:r>
    </w:p>
    <w:p w:rsidR="006E08A0" w:rsidRPr="00510BD6" w:rsidRDefault="006E08A0" w:rsidP="006E08A0">
      <w:pPr>
        <w:spacing w:after="160" w:line="360" w:lineRule="auto"/>
        <w:ind w:left="720" w:hanging="720"/>
        <w:contextualSpacing/>
        <w:jc w:val="both"/>
      </w:pPr>
    </w:p>
    <w:p w:rsidR="00EB568A" w:rsidRPr="00510BD6" w:rsidRDefault="006E08A0" w:rsidP="006E08A0">
      <w:pPr>
        <w:spacing w:after="160" w:line="360" w:lineRule="auto"/>
        <w:ind w:left="720" w:hanging="720"/>
        <w:contextualSpacing/>
        <w:jc w:val="both"/>
      </w:pPr>
      <w:r>
        <w:rPr>
          <w:rFonts w:hint="cs"/>
          <w:rtl/>
        </w:rPr>
        <w:t>35.</w:t>
      </w:r>
      <w:r>
        <w:rPr>
          <w:rFonts w:hint="cs"/>
          <w:rtl/>
        </w:rPr>
        <w:tab/>
      </w:r>
      <w:r w:rsidR="00EB568A" w:rsidRPr="00510BD6">
        <w:rPr>
          <w:rtl/>
        </w:rPr>
        <w:t xml:space="preserve">הנתבע מפנה לתסקיר האחרון מיום 24.2.22, אשר ממנו עולה כי היעדר בית קבוע לאב, בשל קשייו הכלכליים, אשר מאז הפרידה נע ונד בין בתים זמניים, וכיום עודנו מתגורר בבית אימו, הינו הגורם היחיד המשפיע על קיום זמני שהות שויוניים, באשר לקטינים </w:t>
      </w:r>
      <w:r w:rsidR="00EB568A">
        <w:rPr>
          <w:rFonts w:hint="cs"/>
        </w:rPr>
        <w:t>XXX</w:t>
      </w:r>
      <w:r w:rsidR="00EB568A" w:rsidRPr="00510BD6">
        <w:rPr>
          <w:rtl/>
        </w:rPr>
        <w:t xml:space="preserve"> ו</w:t>
      </w:r>
      <w:r w:rsidR="00EB568A">
        <w:rPr>
          <w:rFonts w:hint="cs"/>
        </w:rPr>
        <w:t>XXX</w:t>
      </w:r>
      <w:r w:rsidR="00EB568A" w:rsidRPr="00510BD6">
        <w:rPr>
          <w:rtl/>
        </w:rPr>
        <w:t>.</w:t>
      </w:r>
    </w:p>
    <w:p w:rsidR="006E08A0" w:rsidRDefault="006E08A0" w:rsidP="006E08A0">
      <w:pPr>
        <w:spacing w:after="160" w:line="360" w:lineRule="auto"/>
        <w:contextualSpacing/>
        <w:jc w:val="both"/>
        <w:rPr>
          <w:rtl/>
        </w:rPr>
      </w:pPr>
    </w:p>
    <w:p w:rsidR="00EB568A" w:rsidRDefault="006E08A0" w:rsidP="006E08A0">
      <w:pPr>
        <w:spacing w:after="160" w:line="360" w:lineRule="auto"/>
        <w:ind w:left="720" w:hanging="720"/>
        <w:contextualSpacing/>
        <w:jc w:val="both"/>
        <w:rPr>
          <w:rtl/>
        </w:rPr>
      </w:pPr>
      <w:r>
        <w:rPr>
          <w:rFonts w:hint="cs"/>
          <w:rtl/>
        </w:rPr>
        <w:t>36.</w:t>
      </w:r>
      <w:r>
        <w:rPr>
          <w:rFonts w:hint="cs"/>
          <w:rtl/>
        </w:rPr>
        <w:tab/>
      </w:r>
      <w:r w:rsidR="00EB568A" w:rsidRPr="00510BD6">
        <w:rPr>
          <w:rtl/>
        </w:rPr>
        <w:t>טוען כי חוסר יכולתו לספק בית קבוע נובע בשל קשייו הכלכליים, לרבות הכנסה נמוכה ותשלום מזונות, וכן בשל השתלטות התובעת על בית המגורים וסירובה לפרק בו את השיתוף תוך שהיא מושכת את הזמן.</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pPr>
      <w:r>
        <w:rPr>
          <w:rFonts w:hint="cs"/>
          <w:rtl/>
        </w:rPr>
        <w:t>37.</w:t>
      </w:r>
      <w:r>
        <w:rPr>
          <w:rFonts w:hint="cs"/>
          <w:rtl/>
        </w:rPr>
        <w:tab/>
      </w:r>
      <w:r w:rsidR="00EB568A" w:rsidRPr="00510BD6">
        <w:rPr>
          <w:rtl/>
        </w:rPr>
        <w:t>בשורה התחתונה, הנתבע מסכים להצעת התובעת, אודות חלוקת זמני השהות, בהסתייגות שגם ימי שני יכללו לינה, שכן לאור יכולותיו ההוריות והשוות, שאינו נופלות מאלה של התובעת, ולאור הרצון שמביעים הקטינים, אין כל סיבה למנוע לינה גם בימי שני.</w:t>
      </w:r>
    </w:p>
    <w:p w:rsidR="006E08A0" w:rsidRDefault="006E08A0" w:rsidP="00EB568A">
      <w:pPr>
        <w:spacing w:line="360" w:lineRule="auto"/>
        <w:contextualSpacing/>
        <w:jc w:val="both"/>
        <w:rPr>
          <w:b/>
          <w:bCs/>
          <w:rtl/>
        </w:rPr>
      </w:pPr>
    </w:p>
    <w:p w:rsidR="00EB568A" w:rsidRDefault="00EB568A" w:rsidP="00EB568A">
      <w:pPr>
        <w:spacing w:line="360" w:lineRule="auto"/>
        <w:contextualSpacing/>
        <w:jc w:val="both"/>
        <w:rPr>
          <w:rtl/>
        </w:rPr>
      </w:pPr>
      <w:r w:rsidRPr="00510BD6">
        <w:rPr>
          <w:b/>
          <w:bCs/>
          <w:rtl/>
        </w:rPr>
        <w:t xml:space="preserve">לגבי מזונות הקטינים </w:t>
      </w:r>
    </w:p>
    <w:p w:rsidR="00EB568A" w:rsidRPr="00510BD6" w:rsidRDefault="00EB568A" w:rsidP="00EB568A">
      <w:pPr>
        <w:spacing w:line="360" w:lineRule="auto"/>
        <w:contextualSpacing/>
        <w:jc w:val="both"/>
      </w:pPr>
    </w:p>
    <w:p w:rsidR="00EB568A" w:rsidRPr="00510BD6" w:rsidRDefault="006E08A0" w:rsidP="006E08A0">
      <w:pPr>
        <w:spacing w:after="160" w:line="360" w:lineRule="auto"/>
        <w:ind w:left="720" w:hanging="720"/>
        <w:contextualSpacing/>
        <w:jc w:val="both"/>
        <w:rPr>
          <w:rtl/>
        </w:rPr>
      </w:pPr>
      <w:r>
        <w:rPr>
          <w:rFonts w:hint="cs"/>
          <w:rtl/>
        </w:rPr>
        <w:t>38.</w:t>
      </w:r>
      <w:r>
        <w:rPr>
          <w:rFonts w:hint="cs"/>
          <w:rtl/>
        </w:rPr>
        <w:tab/>
      </w:r>
      <w:r w:rsidR="00EB568A" w:rsidRPr="00510BD6">
        <w:rPr>
          <w:rtl/>
        </w:rPr>
        <w:t xml:space="preserve">הנתבע  מעמיד את צרכי הקטינים, לפי צרכיהם בפועל כפי שעלה מחקירתה של התובעת, כך שאת צרכיו של </w:t>
      </w:r>
      <w:r w:rsidR="00EB568A">
        <w:rPr>
          <w:rFonts w:hint="cs"/>
        </w:rPr>
        <w:t>XXX</w:t>
      </w:r>
      <w:r w:rsidR="00EB568A" w:rsidRPr="00510BD6">
        <w:rPr>
          <w:rtl/>
        </w:rPr>
        <w:t xml:space="preserve"> מעריך ע"ס 1180 ₪ ואת צרכי התאומות </w:t>
      </w:r>
      <w:r w:rsidR="00EB568A">
        <w:rPr>
          <w:rFonts w:hint="cs"/>
        </w:rPr>
        <w:t>XXX</w:t>
      </w:r>
      <w:r w:rsidR="00EB568A" w:rsidRPr="00510BD6">
        <w:rPr>
          <w:rtl/>
        </w:rPr>
        <w:t xml:space="preserve"> ו</w:t>
      </w:r>
      <w:r w:rsidR="00EB568A">
        <w:rPr>
          <w:rFonts w:hint="cs"/>
        </w:rPr>
        <w:t>XXX</w:t>
      </w:r>
      <w:r w:rsidR="00EB568A" w:rsidRPr="00510BD6">
        <w:rPr>
          <w:rtl/>
        </w:rPr>
        <w:t xml:space="preserve"> כל אחת 1280 ₪ </w:t>
      </w:r>
    </w:p>
    <w:p w:rsidR="00EB568A" w:rsidRDefault="006E08A0" w:rsidP="006E08A0">
      <w:pPr>
        <w:spacing w:after="160" w:line="360" w:lineRule="auto"/>
        <w:ind w:left="720" w:hanging="720"/>
        <w:contextualSpacing/>
        <w:jc w:val="both"/>
        <w:rPr>
          <w:rtl/>
        </w:rPr>
      </w:pPr>
      <w:r>
        <w:rPr>
          <w:rFonts w:hint="cs"/>
          <w:rtl/>
        </w:rPr>
        <w:lastRenderedPageBreak/>
        <w:t>39.</w:t>
      </w:r>
      <w:r>
        <w:rPr>
          <w:rFonts w:hint="cs"/>
          <w:rtl/>
        </w:rPr>
        <w:tab/>
      </w:r>
      <w:r w:rsidR="00EB568A" w:rsidRPr="00510BD6">
        <w:rPr>
          <w:rtl/>
        </w:rPr>
        <w:t xml:space="preserve">הנתבע טוען כי התובעת משתכרת כ- 13,628 ₪ נטו בכל חודש, לא כולל משכורת 13 ותוספת ביגוד שנתיים. בעוד הוא החל מיום 1.8.22 לעבוד בקופ"ח בתקן ניסיוני ומשתכר כ-7200 ₪. </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tl/>
        </w:rPr>
      </w:pPr>
      <w:r>
        <w:rPr>
          <w:rFonts w:hint="cs"/>
          <w:rtl/>
        </w:rPr>
        <w:t>40.</w:t>
      </w:r>
      <w:r>
        <w:rPr>
          <w:rFonts w:hint="cs"/>
          <w:rtl/>
        </w:rPr>
        <w:tab/>
      </w:r>
      <w:r w:rsidR="00EB568A" w:rsidRPr="00510BD6">
        <w:rPr>
          <w:rtl/>
        </w:rPr>
        <w:t>לגרסתו, אין מקום לחייבו בהוצאות מדור ואחזקתו, שעה שאין הוא יכול לשאת בהוצאות מדור עבור עצמו, ולכן נאלץ להתגורר אצל אימו.</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tl/>
        </w:rPr>
      </w:pPr>
      <w:r>
        <w:rPr>
          <w:rFonts w:hint="cs"/>
          <w:rtl/>
        </w:rPr>
        <w:t>41.</w:t>
      </w:r>
      <w:r>
        <w:rPr>
          <w:rFonts w:hint="cs"/>
          <w:rtl/>
        </w:rPr>
        <w:tab/>
      </w:r>
      <w:r w:rsidR="00EB568A" w:rsidRPr="00510BD6">
        <w:rPr>
          <w:rtl/>
        </w:rPr>
        <w:t>וטוען כי לפי יחס ההכנסות ויחס זמני השהות, אין לחייבו במזונות כלל, ואף יש לחייב את התובעת לשלם לו את דמי המזונות.</w:t>
      </w:r>
    </w:p>
    <w:p w:rsidR="006E08A0" w:rsidRPr="00510BD6" w:rsidRDefault="006E08A0" w:rsidP="006E08A0">
      <w:pPr>
        <w:spacing w:after="160" w:line="360" w:lineRule="auto"/>
        <w:ind w:left="720" w:hanging="720"/>
        <w:contextualSpacing/>
        <w:jc w:val="both"/>
      </w:pPr>
    </w:p>
    <w:p w:rsidR="00EB568A" w:rsidRPr="00510BD6" w:rsidRDefault="006E08A0" w:rsidP="006E08A0">
      <w:pPr>
        <w:spacing w:after="160" w:line="360" w:lineRule="auto"/>
        <w:ind w:left="720" w:hanging="720"/>
        <w:contextualSpacing/>
        <w:jc w:val="both"/>
      </w:pPr>
      <w:r>
        <w:rPr>
          <w:rFonts w:hint="cs"/>
          <w:rtl/>
        </w:rPr>
        <w:t>42.</w:t>
      </w:r>
      <w:r>
        <w:rPr>
          <w:rFonts w:hint="cs"/>
          <w:rtl/>
        </w:rPr>
        <w:tab/>
      </w:r>
      <w:r w:rsidR="00EB568A" w:rsidRPr="00510BD6">
        <w:rPr>
          <w:rtl/>
        </w:rPr>
        <w:t>הנתבע טוען לעניין מקורות הכספים בחשבון "פפר" והחברה שהקים, כי מדובר בהלוואות שנלקחו לטובת הקמת עסק שכשל והותירוהו עם חובות וחשבון מוגבל.</w:t>
      </w:r>
    </w:p>
    <w:p w:rsidR="006E08A0" w:rsidRDefault="006E08A0" w:rsidP="006E08A0">
      <w:pPr>
        <w:spacing w:after="160" w:line="360" w:lineRule="auto"/>
        <w:contextualSpacing/>
        <w:jc w:val="both"/>
      </w:pPr>
    </w:p>
    <w:p w:rsidR="00EB568A" w:rsidRPr="00510BD6" w:rsidRDefault="006E08A0" w:rsidP="006E08A0">
      <w:pPr>
        <w:spacing w:after="160" w:line="360" w:lineRule="auto"/>
        <w:ind w:left="720" w:hanging="720"/>
        <w:contextualSpacing/>
        <w:jc w:val="both"/>
        <w:rPr>
          <w:u w:val="single"/>
        </w:rPr>
      </w:pPr>
      <w:r>
        <w:rPr>
          <w:rFonts w:hint="cs"/>
          <w:rtl/>
        </w:rPr>
        <w:t>43.</w:t>
      </w:r>
      <w:r>
        <w:rPr>
          <w:rFonts w:hint="cs"/>
          <w:rtl/>
        </w:rPr>
        <w:tab/>
      </w:r>
      <w:r w:rsidR="00EB568A" w:rsidRPr="00510BD6">
        <w:rPr>
          <w:rtl/>
        </w:rPr>
        <w:t xml:space="preserve">לגבי הוצאות חריגות, הנתבע מסכים כי יש לקבוע אותם ביחס להכנסות הצדדים. הנתבע מבקש לציין כי קצבת הילדים מתחלקת בין הצדדים בהסכמה וביחס לזמני השהות השווים ואין לשנות דבר לעניין זה. </w:t>
      </w:r>
    </w:p>
    <w:p w:rsidR="00EB568A" w:rsidRDefault="00EB568A" w:rsidP="00EB568A">
      <w:pPr>
        <w:spacing w:line="360" w:lineRule="auto"/>
        <w:jc w:val="both"/>
        <w:rPr>
          <w:b/>
          <w:bCs/>
          <w:rtl/>
        </w:rPr>
      </w:pPr>
    </w:p>
    <w:p w:rsidR="00EB568A" w:rsidRDefault="00EB568A" w:rsidP="00EB568A">
      <w:pPr>
        <w:spacing w:line="360" w:lineRule="auto"/>
        <w:jc w:val="both"/>
        <w:rPr>
          <w:b/>
          <w:bCs/>
          <w:rtl/>
        </w:rPr>
      </w:pPr>
      <w:r w:rsidRPr="00510BD6">
        <w:rPr>
          <w:b/>
          <w:bCs/>
          <w:rtl/>
        </w:rPr>
        <w:t>לגבי התביעה הרכושית</w:t>
      </w:r>
    </w:p>
    <w:p w:rsidR="00EB568A" w:rsidRPr="00510BD6" w:rsidRDefault="00EB568A" w:rsidP="00EB568A">
      <w:pPr>
        <w:spacing w:line="360" w:lineRule="auto"/>
        <w:jc w:val="both"/>
        <w:rPr>
          <w:b/>
          <w:bCs/>
        </w:rPr>
      </w:pPr>
      <w:r w:rsidRPr="00510BD6">
        <w:rPr>
          <w:b/>
          <w:bCs/>
          <w:rtl/>
        </w:rPr>
        <w:t xml:space="preserve"> </w:t>
      </w:r>
    </w:p>
    <w:p w:rsidR="00EB568A" w:rsidRDefault="006E08A0" w:rsidP="006E08A0">
      <w:pPr>
        <w:spacing w:after="160" w:line="360" w:lineRule="auto"/>
        <w:ind w:left="720" w:hanging="720"/>
        <w:contextualSpacing/>
        <w:jc w:val="both"/>
        <w:rPr>
          <w:rtl/>
        </w:rPr>
      </w:pPr>
      <w:r>
        <w:rPr>
          <w:rFonts w:hint="cs"/>
          <w:rtl/>
        </w:rPr>
        <w:t>44.</w:t>
      </w:r>
      <w:r>
        <w:rPr>
          <w:rFonts w:hint="cs"/>
          <w:rtl/>
        </w:rPr>
        <w:tab/>
        <w:t>ה</w:t>
      </w:r>
      <w:r w:rsidR="00EB568A" w:rsidRPr="00510BD6">
        <w:rPr>
          <w:rtl/>
        </w:rPr>
        <w:t xml:space="preserve">נתבע מכחיש את טענות התובעת להברחות כספים, וטוען כי הייתה לה גישה לחשבון  המשותף והייתה בקיאה בכל הפעולות שנעשו בו. לטענתו, לאחר שהחלה לעבוד פתחה חשבון בנק פרטי אליו הופקדו כל הכנסותיה ולנתבע לא הייתה כל גישה לחשבון זה. התובעת אף התנגדה להפקיד חסכונותיה בחשבון המשותף. </w:t>
      </w:r>
    </w:p>
    <w:p w:rsidR="006E08A0" w:rsidRPr="00510BD6" w:rsidRDefault="006E08A0" w:rsidP="006E08A0">
      <w:pPr>
        <w:spacing w:after="160" w:line="360" w:lineRule="auto"/>
        <w:ind w:left="720" w:hanging="720"/>
        <w:contextualSpacing/>
        <w:jc w:val="both"/>
        <w:rPr>
          <w:rtl/>
        </w:rPr>
      </w:pPr>
    </w:p>
    <w:p w:rsidR="00EB568A" w:rsidRDefault="006E08A0" w:rsidP="006E08A0">
      <w:pPr>
        <w:spacing w:after="160" w:line="360" w:lineRule="auto"/>
        <w:ind w:left="720" w:hanging="720"/>
        <w:contextualSpacing/>
        <w:jc w:val="both"/>
        <w:rPr>
          <w:rtl/>
        </w:rPr>
      </w:pPr>
      <w:r>
        <w:rPr>
          <w:rFonts w:hint="cs"/>
          <w:rtl/>
        </w:rPr>
        <w:t>45.</w:t>
      </w:r>
      <w:r>
        <w:rPr>
          <w:rFonts w:hint="cs"/>
          <w:rtl/>
        </w:rPr>
        <w:tab/>
      </w:r>
      <w:r w:rsidR="00EB568A" w:rsidRPr="00510BD6">
        <w:rPr>
          <w:rtl/>
        </w:rPr>
        <w:t xml:space="preserve">הנתבע טוען כי כספי ניירות הערך בחשבון המשותף, להם טוענת התובעת, שייכים לאמו אשר ביקשה כי ינהל עבורה תיק ניירות ערך. לטענתו, הוכח כי ההעברות בוצעו מחשבון בנק ע"ש אמו, והתובעת ידעה כי הכספים שהופקדו לחשבון זה, שייכים לה. </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tl/>
        </w:rPr>
      </w:pPr>
      <w:r>
        <w:rPr>
          <w:rFonts w:hint="cs"/>
          <w:rtl/>
        </w:rPr>
        <w:t>46.</w:t>
      </w:r>
      <w:r>
        <w:rPr>
          <w:rFonts w:hint="cs"/>
          <w:rtl/>
        </w:rPr>
        <w:tab/>
      </w:r>
      <w:r w:rsidR="00EB568A" w:rsidRPr="00510BD6">
        <w:rPr>
          <w:rtl/>
        </w:rPr>
        <w:t>לעניין  איזון משאבים, הנתבע מודיע כי הוא בוחר בחלופה השנייה, של איזון הזכויות בעת מימושן בפועל.</w:t>
      </w:r>
    </w:p>
    <w:p w:rsidR="006E08A0" w:rsidRPr="00510BD6" w:rsidRDefault="006E08A0" w:rsidP="006E08A0">
      <w:pPr>
        <w:spacing w:after="160" w:line="360" w:lineRule="auto"/>
        <w:ind w:left="720" w:hanging="720"/>
        <w:contextualSpacing/>
        <w:jc w:val="both"/>
      </w:pPr>
    </w:p>
    <w:p w:rsidR="00EB568A" w:rsidRPr="00510BD6" w:rsidRDefault="006E08A0" w:rsidP="006E08A0">
      <w:pPr>
        <w:spacing w:after="160" w:line="360" w:lineRule="auto"/>
        <w:ind w:left="720" w:hanging="720"/>
        <w:contextualSpacing/>
        <w:jc w:val="both"/>
        <w:rPr>
          <w:rtl/>
        </w:rPr>
      </w:pPr>
      <w:r>
        <w:rPr>
          <w:rFonts w:hint="cs"/>
          <w:rtl/>
        </w:rPr>
        <w:t>47.</w:t>
      </w:r>
      <w:r>
        <w:rPr>
          <w:rFonts w:hint="cs"/>
          <w:rtl/>
        </w:rPr>
        <w:tab/>
      </w:r>
      <w:r w:rsidR="00EB568A" w:rsidRPr="00510BD6">
        <w:rPr>
          <w:rtl/>
        </w:rPr>
        <w:t>באשר לפירוק השיתוף, מבקש לפעול למכירת בית המגורים בשוק החופשי לכל המרבה במחיר, ולטענתו, אינו יכול לרכוש את חלקה של התובעת בו.</w:t>
      </w:r>
    </w:p>
    <w:p w:rsidR="00EB568A" w:rsidRDefault="006E08A0" w:rsidP="006E08A0">
      <w:pPr>
        <w:spacing w:after="160" w:line="360" w:lineRule="auto"/>
        <w:ind w:left="720" w:hanging="720"/>
        <w:contextualSpacing/>
        <w:jc w:val="both"/>
      </w:pPr>
      <w:r>
        <w:rPr>
          <w:rFonts w:hint="cs"/>
          <w:rtl/>
        </w:rPr>
        <w:lastRenderedPageBreak/>
        <w:t>48.</w:t>
      </w:r>
      <w:r>
        <w:rPr>
          <w:rFonts w:hint="cs"/>
          <w:rtl/>
        </w:rPr>
        <w:tab/>
      </w:r>
      <w:r w:rsidR="00EB568A" w:rsidRPr="00510BD6">
        <w:rPr>
          <w:rtl/>
        </w:rPr>
        <w:t>בנוסף, עותר לפסיקת דמי שימוש בסך של 2250 ₪ לחודש, הואיל והתובעת מנעה ממנו את זכות השימוש בבית בהגשת בקשות סרק לצווי הגנה ותלונות שווא משוללות יסוד. כמו כן, לא נתנה כל הסבר מדוע היא מתנגדת להצעתו, כי סכום הכסף שמגיע לה ומצוי במחלוקת, יישאר בנאמנות עד למתן פסק דין ובינתיים יקודם ויבוצע הליך פירוק השיתוף בבית המגורים.</w:t>
      </w:r>
    </w:p>
    <w:p w:rsidR="006E08A0" w:rsidRDefault="006E08A0" w:rsidP="006E08A0">
      <w:pPr>
        <w:spacing w:after="160" w:line="360" w:lineRule="auto"/>
        <w:jc w:val="both"/>
        <w:rPr>
          <w:rtl/>
        </w:rPr>
      </w:pPr>
    </w:p>
    <w:p w:rsidR="00EB568A" w:rsidRPr="006E08A0" w:rsidRDefault="006E08A0" w:rsidP="006E08A0">
      <w:pPr>
        <w:spacing w:after="160" w:line="360" w:lineRule="auto"/>
        <w:jc w:val="both"/>
        <w:rPr>
          <w:rFonts w:ascii="Arial" w:hAnsi="Arial"/>
          <w:b/>
          <w:bCs/>
          <w:noProof w:val="0"/>
          <w:u w:val="single"/>
          <w:rtl/>
        </w:rPr>
      </w:pPr>
      <w:r>
        <w:rPr>
          <w:rFonts w:hint="cs"/>
          <w:rtl/>
        </w:rPr>
        <w:t>א.</w:t>
      </w:r>
      <w:r>
        <w:rPr>
          <w:rFonts w:hint="cs"/>
          <w:rtl/>
        </w:rPr>
        <w:tab/>
      </w:r>
      <w:r w:rsidR="00EB568A" w:rsidRPr="006E08A0">
        <w:rPr>
          <w:rFonts w:ascii="Arial" w:hAnsi="Arial"/>
          <w:b/>
          <w:bCs/>
          <w:noProof w:val="0"/>
          <w:u w:val="single"/>
          <w:rtl/>
        </w:rPr>
        <w:t xml:space="preserve">הכרעה </w:t>
      </w:r>
    </w:p>
    <w:p w:rsidR="00EB568A" w:rsidRPr="00510BD6" w:rsidRDefault="00EB568A" w:rsidP="00EB568A">
      <w:pPr>
        <w:rPr>
          <w:rFonts w:ascii="Arial" w:hAnsi="Arial"/>
          <w:b/>
          <w:bCs/>
          <w:noProof w:val="0"/>
          <w:u w:val="single"/>
          <w:rtl/>
        </w:rPr>
      </w:pPr>
      <w:r w:rsidRPr="006E08A0">
        <w:rPr>
          <w:rFonts w:ascii="Arial" w:hAnsi="Arial" w:hint="cs"/>
          <w:noProof w:val="0"/>
          <w:rtl/>
        </w:rPr>
        <w:t xml:space="preserve">  </w:t>
      </w:r>
      <w:r w:rsidRPr="006E08A0">
        <w:rPr>
          <w:rFonts w:ascii="Arial" w:hAnsi="Arial"/>
          <w:noProof w:val="0"/>
          <w:rtl/>
        </w:rPr>
        <w:t>ג-1</w:t>
      </w:r>
      <w:r w:rsidRPr="006E08A0">
        <w:rPr>
          <w:rFonts w:ascii="Arial" w:hAnsi="Arial"/>
          <w:noProof w:val="0"/>
          <w:rtl/>
        </w:rPr>
        <w:tab/>
      </w:r>
      <w:r w:rsidRPr="00510BD6">
        <w:rPr>
          <w:rFonts w:ascii="Arial" w:hAnsi="Arial"/>
          <w:b/>
          <w:bCs/>
          <w:noProof w:val="0"/>
          <w:u w:val="single"/>
          <w:rtl/>
        </w:rPr>
        <w:t>אחריות הורית וחלוקת זמני שהות</w:t>
      </w:r>
    </w:p>
    <w:p w:rsidR="00EB568A" w:rsidRPr="00510BD6" w:rsidRDefault="00EB568A" w:rsidP="00EB568A">
      <w:pPr>
        <w:spacing w:line="360" w:lineRule="auto"/>
        <w:ind w:left="720"/>
        <w:jc w:val="both"/>
        <w:rPr>
          <w:rFonts w:ascii="Arial" w:hAnsi="Arial"/>
          <w:b/>
          <w:bCs/>
          <w:noProof w:val="0"/>
          <w:u w:val="single"/>
          <w:rtl/>
        </w:rPr>
      </w:pPr>
    </w:p>
    <w:p w:rsidR="006E08A0" w:rsidRDefault="006E08A0" w:rsidP="006E08A0">
      <w:pPr>
        <w:spacing w:after="160" w:line="360" w:lineRule="auto"/>
        <w:contextualSpacing/>
        <w:jc w:val="both"/>
      </w:pPr>
    </w:p>
    <w:p w:rsidR="00EB568A" w:rsidRDefault="006E08A0" w:rsidP="006E08A0">
      <w:pPr>
        <w:spacing w:after="160" w:line="360" w:lineRule="auto"/>
        <w:ind w:left="720" w:hanging="720"/>
        <w:contextualSpacing/>
        <w:jc w:val="both"/>
        <w:rPr>
          <w:rtl/>
        </w:rPr>
      </w:pPr>
      <w:r>
        <w:rPr>
          <w:rFonts w:hint="cs"/>
          <w:rtl/>
        </w:rPr>
        <w:t>49.</w:t>
      </w:r>
      <w:r>
        <w:rPr>
          <w:rFonts w:hint="cs"/>
          <w:rtl/>
        </w:rPr>
        <w:tab/>
        <w:t>ת</w:t>
      </w:r>
      <w:r w:rsidR="00EB568A" w:rsidRPr="00510BD6">
        <w:rPr>
          <w:rtl/>
        </w:rPr>
        <w:t>חילתו של ההליך בהגשת תביעה על ידי התובעת לקבלת משמורת מלאה על הקטינים בעוד הנתבע בכתב הגנתו הביע את תקוותו כי התובעת תשכיל לראות בו אב מיטיב לקטינים ועתר לחלוקת זמני שהות שווים.</w:t>
      </w:r>
    </w:p>
    <w:p w:rsidR="006E08A0" w:rsidRPr="00510BD6" w:rsidRDefault="006E08A0" w:rsidP="006E08A0">
      <w:pPr>
        <w:spacing w:after="160" w:line="360" w:lineRule="auto"/>
        <w:ind w:left="720" w:hanging="720"/>
        <w:contextualSpacing/>
        <w:jc w:val="both"/>
        <w:rPr>
          <w:rtl/>
        </w:rPr>
      </w:pPr>
    </w:p>
    <w:p w:rsidR="00EB568A" w:rsidRDefault="006E08A0" w:rsidP="006E08A0">
      <w:pPr>
        <w:spacing w:after="160" w:line="360" w:lineRule="auto"/>
        <w:ind w:left="720" w:hanging="720"/>
        <w:contextualSpacing/>
        <w:jc w:val="both"/>
        <w:rPr>
          <w:rtl/>
        </w:rPr>
      </w:pPr>
      <w:r>
        <w:rPr>
          <w:rFonts w:hint="cs"/>
          <w:rtl/>
        </w:rPr>
        <w:t>50.</w:t>
      </w:r>
      <w:r>
        <w:rPr>
          <w:rFonts w:hint="cs"/>
          <w:rtl/>
        </w:rPr>
        <w:tab/>
      </w:r>
      <w:r w:rsidR="00EB568A" w:rsidRPr="00510BD6">
        <w:rPr>
          <w:rtl/>
        </w:rPr>
        <w:t xml:space="preserve">מאז לוותה המשפחה על ידי הרווחה, הוגשו תסקירים, גובש מתווה של זמני שהות שהורחב בהדרגה, וההורים עצמם עברו תהליך משמעותי, לאורו השכילו להתעלות מעל הסכסוך ומטעניו ושמו לנגד עיניהם אך ורק את טובת הקטינים, ובהתאמה חל שינוי לטובה בתקשורת ביניהם ובתפיסה של כל אחד מהם את האחר כהורה מייטיב.  </w:t>
      </w:r>
    </w:p>
    <w:p w:rsidR="006E08A0" w:rsidRDefault="006E08A0" w:rsidP="006E08A0">
      <w:pPr>
        <w:spacing w:after="160" w:line="360" w:lineRule="auto"/>
        <w:jc w:val="both"/>
        <w:rPr>
          <w:rtl/>
        </w:rPr>
      </w:pPr>
    </w:p>
    <w:p w:rsidR="00EB568A" w:rsidRPr="006E08A0" w:rsidRDefault="006E08A0" w:rsidP="006E08A0">
      <w:pPr>
        <w:spacing w:after="160" w:line="360" w:lineRule="auto"/>
        <w:ind w:left="720" w:hanging="720"/>
        <w:jc w:val="both"/>
        <w:rPr>
          <w:rFonts w:eastAsia="Calibri"/>
        </w:rPr>
      </w:pPr>
      <w:r>
        <w:rPr>
          <w:rFonts w:hint="cs"/>
          <w:rtl/>
        </w:rPr>
        <w:t>51.</w:t>
      </w:r>
      <w:r>
        <w:rPr>
          <w:rFonts w:hint="cs"/>
          <w:rtl/>
        </w:rPr>
        <w:tab/>
      </w:r>
      <w:r w:rsidR="00EB568A" w:rsidRPr="006E08A0">
        <w:rPr>
          <w:rFonts w:eastAsia="Calibri"/>
          <w:rtl/>
        </w:rPr>
        <w:t>מהתסקירים עולה כי ההורים על אף המחלוקות ביניהם, מתקשרים, מגלים גמישות, משתפים פעולה יפה בכל הנוגע לקטינים ורואים את טובתם לנ</w:t>
      </w:r>
      <w:r w:rsidR="00EB568A" w:rsidRPr="006E08A0">
        <w:rPr>
          <w:rFonts w:eastAsia="Calibri" w:hint="cs"/>
          <w:rtl/>
        </w:rPr>
        <w:t>ג</w:t>
      </w:r>
      <w:r w:rsidR="00EB568A" w:rsidRPr="006E08A0">
        <w:rPr>
          <w:rFonts w:eastAsia="Calibri"/>
          <w:rtl/>
        </w:rPr>
        <w:t>ד עיניהם.</w:t>
      </w:r>
    </w:p>
    <w:p w:rsidR="006E08A0" w:rsidRDefault="006E08A0" w:rsidP="006E08A0">
      <w:pPr>
        <w:spacing w:after="160" w:line="360" w:lineRule="auto"/>
        <w:contextualSpacing/>
        <w:jc w:val="both"/>
        <w:rPr>
          <w:rFonts w:eastAsia="Calibri"/>
          <w:rtl/>
        </w:rPr>
      </w:pPr>
    </w:p>
    <w:p w:rsidR="00EB568A" w:rsidRDefault="006E08A0" w:rsidP="006E08A0">
      <w:pPr>
        <w:spacing w:after="160" w:line="360" w:lineRule="auto"/>
        <w:ind w:left="720" w:hanging="720"/>
        <w:contextualSpacing/>
        <w:jc w:val="both"/>
        <w:rPr>
          <w:rtl/>
        </w:rPr>
      </w:pPr>
      <w:r>
        <w:rPr>
          <w:rFonts w:eastAsia="Calibri" w:hint="cs"/>
          <w:rtl/>
        </w:rPr>
        <w:t>52.</w:t>
      </w:r>
      <w:r>
        <w:rPr>
          <w:rFonts w:eastAsia="Calibri" w:hint="cs"/>
          <w:rtl/>
        </w:rPr>
        <w:tab/>
      </w:r>
      <w:r w:rsidR="00EB568A" w:rsidRPr="00510BD6">
        <w:rPr>
          <w:rFonts w:eastAsia="Calibri"/>
          <w:rtl/>
        </w:rPr>
        <w:t xml:space="preserve">בתסקיר מיום 24.10.19, צויינה התרשמות העו"ס כי </w:t>
      </w:r>
      <w:r w:rsidR="00EB568A" w:rsidRPr="00510BD6">
        <w:rPr>
          <w:rtl/>
        </w:rPr>
        <w:t>: "מדובר בזוג הורים שאוהבים את ילדיהם ודואגים להם. ניכרת מסירותם ורצונם בעת משבר זה, לסייע לקטינים ולהיות נוכחים בחייהם. התרשמות הח"מ, היא מהורים אשר משתפים פעולה, נכונים לעבור תהליך כנה על מנת להיות טובים ככל שיוכלו. שניהם מגלים אחריות, גמישות ויכולת התארגנות יפה לטובת הקטינים". והמליצה על חלוקת זמני שהות עם האב ביום שני ללא לינה, ביום רביעי עם לינה, יום חמישי לסירוגיו וסופ"ש לסירוגין.</w:t>
      </w:r>
    </w:p>
    <w:p w:rsidR="006E08A0" w:rsidRPr="00510BD6" w:rsidRDefault="006E08A0" w:rsidP="006E08A0">
      <w:pPr>
        <w:spacing w:after="160" w:line="360" w:lineRule="auto"/>
        <w:ind w:left="720" w:hanging="720"/>
        <w:contextualSpacing/>
        <w:jc w:val="both"/>
      </w:pPr>
    </w:p>
    <w:p w:rsidR="00EB568A" w:rsidRDefault="006E08A0" w:rsidP="006E08A0">
      <w:pPr>
        <w:spacing w:before="48" w:after="48" w:line="360" w:lineRule="auto"/>
        <w:ind w:left="720" w:hanging="720"/>
        <w:contextualSpacing/>
        <w:jc w:val="both"/>
        <w:rPr>
          <w:rFonts w:ascii="David" w:eastAsia="Calibri" w:hAnsi="David"/>
          <w:noProof w:val="0"/>
          <w:rtl/>
        </w:rPr>
      </w:pPr>
      <w:r>
        <w:rPr>
          <w:rFonts w:hint="cs"/>
          <w:rtl/>
        </w:rPr>
        <w:t>53.</w:t>
      </w:r>
      <w:r>
        <w:rPr>
          <w:rFonts w:hint="cs"/>
          <w:rtl/>
        </w:rPr>
        <w:tab/>
      </w:r>
      <w:r w:rsidR="00EB568A" w:rsidRPr="00510BD6">
        <w:rPr>
          <w:rtl/>
        </w:rPr>
        <w:t xml:space="preserve">בדיון ביום 14.11.19 הוסיפה העו"ס : </w:t>
      </w:r>
      <w:r w:rsidR="00EB568A" w:rsidRPr="00510BD6">
        <w:rPr>
          <w:rFonts w:ascii="David" w:eastAsia="Calibri" w:hAnsi="David"/>
          <w:noProof w:val="0"/>
          <w:rtl/>
        </w:rPr>
        <w:t>"אני משבחת את התנהלות ההורים, על אף המטענים התקשורת ביניהם היא לטובת הילדים. לקיחת אחריות ומחויבות...שני ההורים עושים עבודה טובה מאוד למרות שיש עדיין מטענים".</w:t>
      </w:r>
    </w:p>
    <w:p w:rsidR="006E08A0" w:rsidRPr="00510BD6" w:rsidRDefault="006E08A0" w:rsidP="006E08A0">
      <w:pPr>
        <w:spacing w:before="48" w:after="48" w:line="360" w:lineRule="auto"/>
        <w:ind w:left="720" w:hanging="720"/>
        <w:contextualSpacing/>
        <w:jc w:val="both"/>
        <w:rPr>
          <w:rFonts w:ascii="David" w:eastAsia="Calibri" w:hAnsi="David"/>
          <w:b/>
          <w:bCs/>
          <w:noProof w:val="0"/>
        </w:rPr>
      </w:pPr>
    </w:p>
    <w:p w:rsidR="00EB568A" w:rsidRDefault="006E08A0" w:rsidP="006E08A0">
      <w:pPr>
        <w:spacing w:before="48" w:after="48" w:line="360" w:lineRule="auto"/>
        <w:contextualSpacing/>
        <w:jc w:val="both"/>
        <w:rPr>
          <w:rFonts w:ascii="David" w:eastAsia="Calibri" w:hAnsi="David"/>
          <w:noProof w:val="0"/>
          <w:rtl/>
        </w:rPr>
      </w:pPr>
      <w:r>
        <w:rPr>
          <w:rFonts w:ascii="David" w:eastAsia="Calibri" w:hAnsi="David" w:hint="cs"/>
          <w:noProof w:val="0"/>
          <w:rtl/>
        </w:rPr>
        <w:lastRenderedPageBreak/>
        <w:t>54.</w:t>
      </w:r>
      <w:r>
        <w:rPr>
          <w:rFonts w:ascii="David" w:eastAsia="Calibri" w:hAnsi="David" w:hint="cs"/>
          <w:noProof w:val="0"/>
          <w:rtl/>
        </w:rPr>
        <w:tab/>
      </w:r>
      <w:r w:rsidR="00EB568A" w:rsidRPr="00510BD6">
        <w:rPr>
          <w:rFonts w:ascii="David" w:eastAsia="Calibri" w:hAnsi="David"/>
          <w:noProof w:val="0"/>
          <w:rtl/>
        </w:rPr>
        <w:t xml:space="preserve">המלצות </w:t>
      </w:r>
      <w:proofErr w:type="spellStart"/>
      <w:r w:rsidR="00EB568A" w:rsidRPr="00510BD6">
        <w:rPr>
          <w:rFonts w:ascii="David" w:eastAsia="Calibri" w:hAnsi="David"/>
          <w:noProof w:val="0"/>
          <w:rtl/>
        </w:rPr>
        <w:t>העו"ס</w:t>
      </w:r>
      <w:proofErr w:type="spellEnd"/>
      <w:r w:rsidR="00EB568A" w:rsidRPr="00510BD6">
        <w:rPr>
          <w:rFonts w:ascii="David" w:eastAsia="Calibri" w:hAnsi="David"/>
          <w:noProof w:val="0"/>
          <w:rtl/>
        </w:rPr>
        <w:t xml:space="preserve"> לגבי מתווה זמני השהות, קבלו תוקף של החלטה ביום 14.12.19.</w:t>
      </w:r>
    </w:p>
    <w:p w:rsidR="006E08A0" w:rsidRPr="00510BD6" w:rsidRDefault="006E08A0" w:rsidP="006E08A0">
      <w:pPr>
        <w:spacing w:before="48" w:after="48" w:line="360" w:lineRule="auto"/>
        <w:contextualSpacing/>
        <w:jc w:val="both"/>
        <w:rPr>
          <w:rFonts w:ascii="David" w:eastAsia="Calibri" w:hAnsi="David"/>
          <w:noProof w:val="0"/>
        </w:rPr>
      </w:pPr>
    </w:p>
    <w:p w:rsidR="00EB568A" w:rsidRDefault="006E08A0" w:rsidP="006E08A0">
      <w:pPr>
        <w:spacing w:after="160" w:line="360" w:lineRule="auto"/>
        <w:ind w:left="720" w:hanging="720"/>
        <w:contextualSpacing/>
        <w:jc w:val="both"/>
        <w:rPr>
          <w:rtl/>
        </w:rPr>
      </w:pPr>
      <w:r>
        <w:rPr>
          <w:rFonts w:hint="cs"/>
          <w:rtl/>
        </w:rPr>
        <w:t>55.</w:t>
      </w:r>
      <w:r>
        <w:rPr>
          <w:rFonts w:hint="cs"/>
          <w:rtl/>
        </w:rPr>
        <w:tab/>
      </w:r>
      <w:r w:rsidR="00EB568A" w:rsidRPr="00510BD6">
        <w:rPr>
          <w:rtl/>
        </w:rPr>
        <w:t>בתסקיר מיום 7.4.20 דיווחה העו"ס כי עדיין קיימים מתחים ומטענים בין ההורים, אך לרוב הם מצליחים לעשות הפרדה בין הסכסוך להורותם ולתקשר ביניהם באופן ראוי מה שמוביל לשיפור והטבה במצבם הרגשי של הקטינים. צוין כי : "שני ההורים הנם הורים אחראיים, מסורים, אשר קשובים לצורכי הקטינים ומסוגלותם ההורית טובה. הם מעניקים לקטינים בטחון ויציבות".</w:t>
      </w:r>
    </w:p>
    <w:p w:rsidR="006E08A0" w:rsidRPr="00510BD6" w:rsidRDefault="006E08A0" w:rsidP="006E08A0">
      <w:pPr>
        <w:spacing w:after="160" w:line="360" w:lineRule="auto"/>
        <w:ind w:left="720" w:hanging="720"/>
        <w:contextualSpacing/>
        <w:jc w:val="both"/>
        <w:rPr>
          <w:rtl/>
        </w:rPr>
      </w:pPr>
    </w:p>
    <w:p w:rsidR="00EB568A" w:rsidRPr="00510BD6" w:rsidRDefault="006E08A0" w:rsidP="006E08A0">
      <w:pPr>
        <w:spacing w:after="160" w:line="360" w:lineRule="auto"/>
        <w:contextualSpacing/>
        <w:jc w:val="both"/>
        <w:rPr>
          <w:rtl/>
        </w:rPr>
      </w:pPr>
      <w:r>
        <w:rPr>
          <w:rFonts w:hint="cs"/>
          <w:rtl/>
        </w:rPr>
        <w:t>56.</w:t>
      </w:r>
      <w:r>
        <w:rPr>
          <w:rFonts w:hint="cs"/>
          <w:rtl/>
        </w:rPr>
        <w:tab/>
      </w:r>
      <w:r w:rsidR="00EB568A" w:rsidRPr="00510BD6">
        <w:rPr>
          <w:rtl/>
        </w:rPr>
        <w:t>באותו תסקיר נערכה הערכת מצב לגבי כל האחד מהקטינים.</w:t>
      </w:r>
    </w:p>
    <w:p w:rsidR="00EB568A" w:rsidRPr="00510BD6" w:rsidRDefault="00EB568A" w:rsidP="006E08A0">
      <w:pPr>
        <w:spacing w:line="360" w:lineRule="auto"/>
        <w:ind w:left="720"/>
        <w:contextualSpacing/>
        <w:jc w:val="both"/>
      </w:pPr>
      <w:r w:rsidRPr="00510BD6">
        <w:rPr>
          <w:rtl/>
        </w:rPr>
        <w:t xml:space="preserve">לגבי הקטין </w:t>
      </w:r>
      <w:r>
        <w:rPr>
          <w:rFonts w:hint="cs"/>
        </w:rPr>
        <w:t>XXX</w:t>
      </w:r>
      <w:r>
        <w:rPr>
          <w:rtl/>
        </w:rPr>
        <w:pgNum/>
      </w:r>
      <w:r>
        <w:rPr>
          <w:rFonts w:hint="cs"/>
          <w:rtl/>
        </w:rPr>
        <w:t>:</w:t>
      </w:r>
      <w:r w:rsidRPr="00510BD6">
        <w:rPr>
          <w:rtl/>
        </w:rPr>
        <w:t xml:space="preserve"> "תאר שזמני השהות טובים עבורו וכי הקשר עם הוריו טוב. הוא  תאר את הגמישות הקיימת מצד הוריו בזמני השהות... הקשר עם האב</w:t>
      </w:r>
      <w:r>
        <w:rPr>
          <w:rFonts w:hint="cs"/>
          <w:rtl/>
        </w:rPr>
        <w:t>,</w:t>
      </w:r>
      <w:r w:rsidRPr="00510BD6">
        <w:rPr>
          <w:rtl/>
        </w:rPr>
        <w:t xml:space="preserve"> תואר קשר קרוב יותר ופתוח יותר. נראה כי הזמנים של הקטין עם אביו חשובים עבורו. ניכר כי האב עושה מאמצים להיות קשוב לקטין, לאפשר לו גמישות לצד גבולות...הקשר עם האם, נראה שקיים קשר קרוב וטוב בין הקטין לאימו".</w:t>
      </w:r>
    </w:p>
    <w:p w:rsidR="00EB568A" w:rsidRPr="00510BD6" w:rsidRDefault="00EB568A" w:rsidP="006E08A0">
      <w:pPr>
        <w:spacing w:line="360" w:lineRule="auto"/>
        <w:ind w:left="720"/>
        <w:jc w:val="both"/>
      </w:pPr>
      <w:r w:rsidRPr="00510BD6">
        <w:rPr>
          <w:rtl/>
        </w:rPr>
        <w:t xml:space="preserve">לגבי הקטינה </w:t>
      </w:r>
      <w:r>
        <w:rPr>
          <w:rFonts w:hint="cs"/>
        </w:rPr>
        <w:t>XXX</w:t>
      </w:r>
      <w:r w:rsidRPr="00510BD6">
        <w:rPr>
          <w:rtl/>
        </w:rPr>
        <w:t xml:space="preserve">: "תארה שרוצה זמן שווה עם שני ההורים.  בקשר של </w:t>
      </w:r>
      <w:r>
        <w:rPr>
          <w:rFonts w:hint="cs"/>
        </w:rPr>
        <w:t>XXX</w:t>
      </w:r>
      <w:r w:rsidRPr="00510BD6">
        <w:rPr>
          <w:rtl/>
        </w:rPr>
        <w:t xml:space="preserve"> עם האב, "בשיחה עם הקטינה עלה הרושם כי היא חשה בטוב בבית האב. חשובה לה נוכחותו. ולדבריה היא ואביה מצאו דרכים להתמודד עם קשיים שעולים...הקשר  עם האם קשר קרוב ובטוח. ניכר כי האם מהווה עבור הקטינה מקום משמעותי". </w:t>
      </w:r>
    </w:p>
    <w:p w:rsidR="00EB568A" w:rsidRPr="00510BD6" w:rsidRDefault="00EB568A" w:rsidP="006E08A0">
      <w:pPr>
        <w:spacing w:line="360" w:lineRule="auto"/>
        <w:ind w:left="720"/>
        <w:jc w:val="both"/>
        <w:rPr>
          <w:rtl/>
        </w:rPr>
      </w:pPr>
      <w:r w:rsidRPr="00510BD6">
        <w:rPr>
          <w:rtl/>
        </w:rPr>
        <w:t xml:space="preserve">לגבי הקטינה </w:t>
      </w:r>
      <w:r>
        <w:rPr>
          <w:rFonts w:hint="cs"/>
        </w:rPr>
        <w:t>XXX</w:t>
      </w:r>
      <w:r w:rsidRPr="00510BD6">
        <w:rPr>
          <w:rtl/>
        </w:rPr>
        <w:t xml:space="preserve">: "היא תיארה כי טוב לה לראות את שני הוריה בתדירות גבוהה וזהה. היא תיארה את זמני השהות בשני הבתים כטובים ונעימים והביעה שביעות רצון עם נוכחות הורית תקינה. לדבריה פרידת הוריה מתאימה לה יותר, משום שאין ריבים וצעקות וכי שני הוריה מדברים בצורה מכבדת ביניהם והיא אוהבת את זה לדבריה...הקשר עם האב, הקטינה תיארה קשר קרוב, נעים וטוב. היא מרגישה בנוח בביתו". גם ביחס לאמה "נראה כי הקטינה סומכת על אימה, אשר מייצרת קרקע של יציבות ובטחון". </w:t>
      </w:r>
    </w:p>
    <w:p w:rsidR="00EB568A" w:rsidRDefault="00EB568A" w:rsidP="006E08A0">
      <w:pPr>
        <w:spacing w:line="360" w:lineRule="auto"/>
        <w:ind w:left="720"/>
        <w:jc w:val="both"/>
        <w:rPr>
          <w:rtl/>
        </w:rPr>
      </w:pPr>
      <w:r w:rsidRPr="00510BD6">
        <w:rPr>
          <w:rtl/>
        </w:rPr>
        <w:t xml:space="preserve">בהערכת מאפייני ההורים, העו"ס מציינת את התרשמותה מאב שמצליח לראות את טובת הקטינים על אף הפגיעות ומשקעי הסכסוך, ומאם הקשובה וזמינה לצרכיהם, פועלת במסירות ואחריות לטובתם ומגלה גמישות סביב בקשות האב לשינויים. </w:t>
      </w:r>
    </w:p>
    <w:p w:rsidR="006E08A0" w:rsidRDefault="006E08A0" w:rsidP="006E08A0">
      <w:pPr>
        <w:spacing w:line="360" w:lineRule="auto"/>
        <w:jc w:val="both"/>
        <w:rPr>
          <w:rtl/>
        </w:rPr>
      </w:pPr>
    </w:p>
    <w:p w:rsidR="00EB568A" w:rsidRPr="00AD4B7E" w:rsidRDefault="006E08A0" w:rsidP="006E08A0">
      <w:pPr>
        <w:spacing w:line="360" w:lineRule="auto"/>
        <w:jc w:val="both"/>
      </w:pPr>
      <w:r>
        <w:rPr>
          <w:rFonts w:hint="cs"/>
          <w:rtl/>
        </w:rPr>
        <w:t>57.</w:t>
      </w:r>
      <w:r>
        <w:rPr>
          <w:rFonts w:hint="cs"/>
          <w:rtl/>
        </w:rPr>
        <w:tab/>
      </w:r>
      <w:r w:rsidR="00EB568A" w:rsidRPr="006E08A0">
        <w:rPr>
          <w:rFonts w:ascii="David" w:hAnsi="David"/>
          <w:rtl/>
        </w:rPr>
        <w:t xml:space="preserve">בסיכום התסקיר, המליצה העו"ס על חלוקת זמני שהות שווה הכוללת לינה אצל האב בימי </w:t>
      </w:r>
      <w:r w:rsidR="00EB568A" w:rsidRPr="006E08A0">
        <w:rPr>
          <w:rFonts w:ascii="David" w:hAnsi="David" w:hint="cs"/>
        </w:rPr>
        <w:t xml:space="preserve"> </w:t>
      </w:r>
    </w:p>
    <w:p w:rsidR="00EB568A" w:rsidRDefault="00EB568A" w:rsidP="006E08A0">
      <w:pPr>
        <w:spacing w:after="160" w:line="360" w:lineRule="auto"/>
        <w:ind w:left="360" w:firstLine="360"/>
        <w:contextualSpacing/>
        <w:jc w:val="both"/>
        <w:rPr>
          <w:rFonts w:ascii="David" w:hAnsi="David"/>
          <w:rtl/>
        </w:rPr>
      </w:pPr>
      <w:r w:rsidRPr="00510BD6">
        <w:rPr>
          <w:rFonts w:ascii="David" w:hAnsi="David"/>
          <w:rtl/>
        </w:rPr>
        <w:t>שני, רביעי חמישי לסירוגין וסופ"ש לסירוגין.</w:t>
      </w:r>
    </w:p>
    <w:p w:rsidR="006E08A0" w:rsidRDefault="006E08A0" w:rsidP="006E08A0">
      <w:pPr>
        <w:spacing w:after="160" w:line="360" w:lineRule="auto"/>
        <w:ind w:left="360" w:firstLine="360"/>
        <w:contextualSpacing/>
        <w:jc w:val="both"/>
        <w:rPr>
          <w:rtl/>
        </w:rPr>
      </w:pPr>
    </w:p>
    <w:p w:rsidR="00EB568A" w:rsidRDefault="006E08A0" w:rsidP="006E08A0">
      <w:pPr>
        <w:spacing w:after="160" w:line="360" w:lineRule="auto"/>
        <w:ind w:left="720" w:hanging="720"/>
        <w:jc w:val="both"/>
      </w:pPr>
      <w:r>
        <w:rPr>
          <w:rFonts w:hint="cs"/>
          <w:rtl/>
        </w:rPr>
        <w:t>58.</w:t>
      </w:r>
      <w:r>
        <w:rPr>
          <w:rFonts w:hint="cs"/>
          <w:rtl/>
        </w:rPr>
        <w:tab/>
      </w:r>
      <w:r w:rsidR="00EB568A" w:rsidRPr="00510BD6">
        <w:rPr>
          <w:rtl/>
        </w:rPr>
        <w:t xml:space="preserve">בהחלטתי מיום 3.5.20 ציינתי לאחר שעיינתי בעמדות הצדדים להמלצות התסקיר, כי </w:t>
      </w:r>
      <w:r w:rsidR="00EB568A">
        <w:rPr>
          <w:rFonts w:hint="cs"/>
        </w:rPr>
        <w:t xml:space="preserve"> </w:t>
      </w:r>
      <w:r w:rsidR="00EB568A">
        <w:rPr>
          <w:rFonts w:hint="cs"/>
          <w:rtl/>
        </w:rPr>
        <w:t>ה</w:t>
      </w:r>
      <w:r w:rsidR="00EB568A" w:rsidRPr="00510BD6">
        <w:rPr>
          <w:rtl/>
        </w:rPr>
        <w:t xml:space="preserve">כרעה </w:t>
      </w:r>
      <w:r w:rsidR="00EB568A">
        <w:rPr>
          <w:rFonts w:hint="cs"/>
        </w:rPr>
        <w:t xml:space="preserve"> </w:t>
      </w:r>
      <w:r w:rsidR="00EB568A" w:rsidRPr="00510BD6">
        <w:rPr>
          <w:rtl/>
        </w:rPr>
        <w:t>תינתן בפסק הדין לאחר שמיעת הוכחות.</w:t>
      </w:r>
    </w:p>
    <w:p w:rsidR="00EB568A" w:rsidRPr="00510BD6" w:rsidRDefault="006E08A0" w:rsidP="006E08A0">
      <w:pPr>
        <w:spacing w:after="160" w:line="360" w:lineRule="auto"/>
        <w:ind w:left="720" w:hanging="720"/>
        <w:jc w:val="both"/>
        <w:rPr>
          <w:rtl/>
        </w:rPr>
      </w:pPr>
      <w:r>
        <w:rPr>
          <w:rFonts w:ascii="David" w:hAnsi="David" w:hint="cs"/>
          <w:rtl/>
        </w:rPr>
        <w:lastRenderedPageBreak/>
        <w:t>59.</w:t>
      </w:r>
      <w:r>
        <w:rPr>
          <w:rFonts w:ascii="David" w:hAnsi="David" w:hint="cs"/>
          <w:rtl/>
        </w:rPr>
        <w:tab/>
      </w:r>
      <w:r w:rsidR="00EB568A" w:rsidRPr="006E08A0">
        <w:rPr>
          <w:rFonts w:ascii="David" w:hAnsi="David"/>
          <w:rtl/>
        </w:rPr>
        <w:t xml:space="preserve">כבר אז, התנגדה התובעת ללינה אצל הנתבע בימי שני, שכן לטענתה, הוא אינו מעורב בגידול </w:t>
      </w:r>
      <w:r w:rsidR="00EB568A" w:rsidRPr="006E08A0">
        <w:rPr>
          <w:rFonts w:ascii="David" w:hAnsi="David" w:hint="cs"/>
        </w:rPr>
        <w:t xml:space="preserve"> </w:t>
      </w:r>
      <w:r w:rsidR="00EB568A" w:rsidRPr="006E08A0">
        <w:rPr>
          <w:rFonts w:ascii="David" w:hAnsi="David"/>
          <w:rtl/>
        </w:rPr>
        <w:t xml:space="preserve">הקטינים והנטל כולו מוטל על שכמה. לגרסתה, הקטינים והנתבע אינם מצליחים ליישם את </w:t>
      </w:r>
      <w:r w:rsidR="00EB568A" w:rsidRPr="006E08A0">
        <w:rPr>
          <w:rFonts w:ascii="David" w:hAnsi="David" w:hint="cs"/>
        </w:rPr>
        <w:t xml:space="preserve"> </w:t>
      </w:r>
      <w:r w:rsidR="00EB568A" w:rsidRPr="006E08A0">
        <w:rPr>
          <w:rFonts w:ascii="David" w:hAnsi="David"/>
          <w:rtl/>
        </w:rPr>
        <w:t xml:space="preserve">המלצות התסקיר, ובשעת משבר, בורחים הקטינים לביתה. לגישתה, לנתבע אין פניות </w:t>
      </w:r>
      <w:r w:rsidR="00EB568A" w:rsidRPr="006E08A0">
        <w:rPr>
          <w:rFonts w:ascii="David" w:hAnsi="David" w:hint="cs"/>
        </w:rPr>
        <w:t xml:space="preserve"> </w:t>
      </w:r>
      <w:r w:rsidR="00EB568A" w:rsidRPr="006E08A0">
        <w:rPr>
          <w:rFonts w:ascii="David" w:hAnsi="David"/>
          <w:rtl/>
        </w:rPr>
        <w:t xml:space="preserve">ומסוגלות לקיים זמני שהות שווים והוא אלים בעיקר מילולית כלפי הקטינים. לטענתה, </w:t>
      </w:r>
      <w:r w:rsidR="00EB568A" w:rsidRPr="006E08A0">
        <w:rPr>
          <w:rFonts w:ascii="David" w:hAnsi="David" w:hint="cs"/>
        </w:rPr>
        <w:t xml:space="preserve"> </w:t>
      </w:r>
      <w:r w:rsidR="00EB568A" w:rsidRPr="006E08A0">
        <w:rPr>
          <w:rFonts w:ascii="David" w:hAnsi="David"/>
          <w:rtl/>
        </w:rPr>
        <w:t xml:space="preserve">הקטינים לא משתפים את העו"ס באירועי האלימות מתוך פחד וקונפליקט נאמנות </w:t>
      </w:r>
      <w:r w:rsidR="00EB568A" w:rsidRPr="006E08A0">
        <w:rPr>
          <w:rFonts w:ascii="David" w:hAnsi="David" w:hint="cs"/>
        </w:rPr>
        <w:t xml:space="preserve"> </w:t>
      </w:r>
      <w:r w:rsidR="00EB568A" w:rsidRPr="006E08A0">
        <w:rPr>
          <w:rFonts w:ascii="David" w:hAnsi="David"/>
          <w:rtl/>
        </w:rPr>
        <w:t xml:space="preserve">ועדויותיהם המוצגות בתסקיר אינן אותנטיות. על כן, ההסדר המוצע בתסקיר אינו יישים </w:t>
      </w:r>
      <w:r w:rsidR="00EB568A" w:rsidRPr="006E08A0">
        <w:rPr>
          <w:rFonts w:ascii="David" w:hAnsi="David" w:hint="cs"/>
        </w:rPr>
        <w:t xml:space="preserve"> </w:t>
      </w:r>
      <w:r w:rsidR="00EB568A" w:rsidRPr="006E08A0">
        <w:rPr>
          <w:rFonts w:ascii="David" w:hAnsi="David"/>
          <w:rtl/>
        </w:rPr>
        <w:t>היות והקטינים שבים לביתה בכל ימות השבוע וסועדים רק בביתה.</w:t>
      </w:r>
    </w:p>
    <w:p w:rsidR="00EB568A" w:rsidRDefault="00EB568A" w:rsidP="006E08A0">
      <w:pPr>
        <w:spacing w:line="360" w:lineRule="auto"/>
        <w:ind w:left="720"/>
        <w:contextualSpacing/>
        <w:jc w:val="both"/>
        <w:rPr>
          <w:rFonts w:ascii="David" w:hAnsi="David"/>
          <w:rtl/>
        </w:rPr>
      </w:pPr>
      <w:r w:rsidRPr="00510BD6">
        <w:rPr>
          <w:rFonts w:ascii="David" w:hAnsi="David"/>
          <w:rtl/>
        </w:rPr>
        <w:t xml:space="preserve">מנגד, הנתבע טען כי המלצות התסקיר משקפות נאמנה את רצון הקטינים לשהות עמו  והכחיש את טענות התובעת לאלימות שנולדו,  לשיטתו, משיקולים שעניינם תשלום מזונות. </w:t>
      </w:r>
    </w:p>
    <w:p w:rsidR="006E08A0" w:rsidRPr="00510BD6" w:rsidRDefault="006E08A0" w:rsidP="006E08A0">
      <w:pPr>
        <w:spacing w:line="360" w:lineRule="auto"/>
        <w:ind w:left="720"/>
        <w:contextualSpacing/>
        <w:jc w:val="both"/>
        <w:rPr>
          <w:rtl/>
        </w:rPr>
      </w:pPr>
    </w:p>
    <w:p w:rsidR="00EB568A" w:rsidRDefault="006E08A0" w:rsidP="006E08A0">
      <w:pPr>
        <w:spacing w:after="160" w:line="360" w:lineRule="auto"/>
        <w:ind w:left="720" w:hanging="720"/>
        <w:contextualSpacing/>
        <w:jc w:val="both"/>
        <w:rPr>
          <w:rFonts w:ascii="David" w:hAnsi="David"/>
          <w:rtl/>
        </w:rPr>
      </w:pPr>
      <w:r>
        <w:rPr>
          <w:rFonts w:ascii="David" w:hAnsi="David" w:hint="cs"/>
          <w:rtl/>
        </w:rPr>
        <w:t>60.</w:t>
      </w:r>
      <w:r>
        <w:rPr>
          <w:rFonts w:ascii="David" w:hAnsi="David" w:hint="cs"/>
          <w:rtl/>
        </w:rPr>
        <w:tab/>
      </w:r>
      <w:r w:rsidR="00EB568A" w:rsidRPr="00510BD6">
        <w:rPr>
          <w:rFonts w:ascii="David" w:hAnsi="David"/>
          <w:rtl/>
        </w:rPr>
        <w:t xml:space="preserve">בתסקיר האחרון מיום 24.2.22, ציינה העו"ס כי על אף המשבר הקשה שחוו הצדדים ביניהם </w:t>
      </w:r>
      <w:r w:rsidR="00EB568A">
        <w:rPr>
          <w:rFonts w:ascii="David" w:hAnsi="David" w:hint="cs"/>
        </w:rPr>
        <w:t xml:space="preserve"> </w:t>
      </w:r>
      <w:r w:rsidR="00EB568A" w:rsidRPr="00510BD6">
        <w:rPr>
          <w:rFonts w:ascii="David" w:hAnsi="David"/>
          <w:rtl/>
        </w:rPr>
        <w:t>ובכלל כמשפחה, הצליחו לאורך התהליך לראות את טובת הקטינים.</w:t>
      </w:r>
    </w:p>
    <w:p w:rsidR="006E08A0" w:rsidRPr="00510BD6" w:rsidRDefault="006E08A0" w:rsidP="006E08A0">
      <w:pPr>
        <w:spacing w:after="160" w:line="360" w:lineRule="auto"/>
        <w:ind w:left="720" w:hanging="720"/>
        <w:contextualSpacing/>
        <w:jc w:val="both"/>
        <w:rPr>
          <w:rtl/>
        </w:rPr>
      </w:pPr>
    </w:p>
    <w:p w:rsidR="00EB568A" w:rsidRDefault="006E08A0" w:rsidP="006E08A0">
      <w:pPr>
        <w:spacing w:after="160" w:line="360" w:lineRule="auto"/>
        <w:ind w:left="720" w:hanging="720"/>
        <w:contextualSpacing/>
        <w:jc w:val="both"/>
        <w:rPr>
          <w:rFonts w:ascii="David" w:hAnsi="David"/>
          <w:rtl/>
        </w:rPr>
      </w:pPr>
      <w:r>
        <w:rPr>
          <w:rFonts w:ascii="David" w:hAnsi="David" w:hint="cs"/>
          <w:rtl/>
        </w:rPr>
        <w:t>61.</w:t>
      </w:r>
      <w:r>
        <w:rPr>
          <w:rFonts w:ascii="David" w:hAnsi="David" w:hint="cs"/>
          <w:rtl/>
        </w:rPr>
        <w:tab/>
      </w:r>
      <w:r w:rsidR="00EB568A" w:rsidRPr="00510BD6">
        <w:rPr>
          <w:rFonts w:ascii="David" w:hAnsi="David"/>
          <w:rtl/>
        </w:rPr>
        <w:t xml:space="preserve">העו"ס דיווחה כי בחודש 8/20 עזב הנתבע את דירתו השכורה בשל דוחק כלכלי ועבר </w:t>
      </w:r>
      <w:r w:rsidR="00EB568A">
        <w:rPr>
          <w:rFonts w:ascii="David" w:hAnsi="David" w:hint="cs"/>
        </w:rPr>
        <w:t xml:space="preserve"> </w:t>
      </w:r>
      <w:r w:rsidR="00EB568A" w:rsidRPr="00510BD6">
        <w:rPr>
          <w:rFonts w:ascii="David" w:hAnsi="David"/>
          <w:rtl/>
        </w:rPr>
        <w:t xml:space="preserve">להתגורר </w:t>
      </w:r>
      <w:r w:rsidR="00EB568A">
        <w:rPr>
          <w:rFonts w:ascii="David" w:hAnsi="David" w:hint="cs"/>
        </w:rPr>
        <w:t xml:space="preserve"> </w:t>
      </w:r>
      <w:r w:rsidR="00EB568A" w:rsidRPr="00510BD6">
        <w:rPr>
          <w:rFonts w:ascii="David" w:hAnsi="David"/>
          <w:rtl/>
        </w:rPr>
        <w:t>בבית אמו שב</w:t>
      </w:r>
      <w:r w:rsidR="00EB568A">
        <w:rPr>
          <w:rFonts w:ascii="David" w:hAnsi="David" w:hint="cs"/>
        </w:rPr>
        <w:t>XXX</w:t>
      </w:r>
      <w:r w:rsidR="00EB568A" w:rsidRPr="00510BD6">
        <w:rPr>
          <w:rFonts w:ascii="David" w:hAnsi="David"/>
          <w:rtl/>
        </w:rPr>
        <w:t xml:space="preserve">. בעוד התובעת המשיכה להתגורר בבית ביישוב </w:t>
      </w:r>
      <w:r w:rsidR="00EB568A">
        <w:rPr>
          <w:rFonts w:ascii="David" w:hAnsi="David" w:hint="cs"/>
        </w:rPr>
        <w:t>XXX</w:t>
      </w:r>
      <w:r w:rsidR="00EB568A" w:rsidRPr="00510BD6">
        <w:rPr>
          <w:rFonts w:ascii="David" w:hAnsi="David"/>
          <w:rtl/>
        </w:rPr>
        <w:t xml:space="preserve">. </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Fonts w:ascii="David" w:hAnsi="David"/>
          <w:rtl/>
        </w:rPr>
      </w:pPr>
      <w:r>
        <w:rPr>
          <w:rFonts w:ascii="David" w:hAnsi="David" w:hint="cs"/>
          <w:rtl/>
        </w:rPr>
        <w:t>62.</w:t>
      </w:r>
      <w:r>
        <w:rPr>
          <w:rFonts w:ascii="David" w:hAnsi="David" w:hint="cs"/>
          <w:rtl/>
        </w:rPr>
        <w:tab/>
      </w:r>
      <w:r w:rsidR="00EB568A" w:rsidRPr="00510BD6">
        <w:rPr>
          <w:rFonts w:ascii="David" w:hAnsi="David"/>
          <w:rtl/>
        </w:rPr>
        <w:t>הע</w:t>
      </w:r>
      <w:r>
        <w:rPr>
          <w:rFonts w:ascii="David" w:hAnsi="David" w:hint="cs"/>
          <w:rtl/>
        </w:rPr>
        <w:t>ו</w:t>
      </w:r>
      <w:r w:rsidR="00EB568A" w:rsidRPr="00510BD6">
        <w:rPr>
          <w:rFonts w:ascii="David" w:hAnsi="David"/>
          <w:rtl/>
        </w:rPr>
        <w:t>"ס ציינה את דברי התובעת כי : "עד המעבר של האב מהמושב ל</w:t>
      </w:r>
      <w:r w:rsidR="00EB568A">
        <w:rPr>
          <w:rFonts w:ascii="David" w:hAnsi="David" w:hint="cs"/>
        </w:rPr>
        <w:t>XXX</w:t>
      </w:r>
      <w:r w:rsidR="00EB568A" w:rsidRPr="00510BD6">
        <w:rPr>
          <w:rFonts w:ascii="David" w:hAnsi="David"/>
          <w:rtl/>
        </w:rPr>
        <w:t xml:space="preserve">, זמני השהות עמו </w:t>
      </w:r>
      <w:r w:rsidR="00EB568A">
        <w:rPr>
          <w:rFonts w:ascii="David" w:hAnsi="David" w:hint="cs"/>
        </w:rPr>
        <w:t xml:space="preserve"> </w:t>
      </w:r>
      <w:r w:rsidR="00EB568A" w:rsidRPr="00510BD6">
        <w:rPr>
          <w:rFonts w:ascii="David" w:hAnsi="David"/>
          <w:rtl/>
        </w:rPr>
        <w:t xml:space="preserve">התנהלו בסך הכול היטב, וגם שנתגלעו קשים הנוגעים לקטינים, דווח מצידה...שהצליחו </w:t>
      </w:r>
      <w:r w:rsidR="00EB568A">
        <w:rPr>
          <w:rFonts w:ascii="David" w:hAnsi="David" w:hint="cs"/>
        </w:rPr>
        <w:t xml:space="preserve"> </w:t>
      </w:r>
      <w:r w:rsidR="00EB568A" w:rsidRPr="00510BD6">
        <w:rPr>
          <w:rFonts w:ascii="David" w:hAnsi="David"/>
          <w:rtl/>
        </w:rPr>
        <w:t>להתנהל עם זה בגמישות והבנה תוך שיתוף פעולה".</w:t>
      </w:r>
    </w:p>
    <w:p w:rsidR="006E08A0" w:rsidRPr="00510BD6" w:rsidRDefault="006E08A0" w:rsidP="006E08A0">
      <w:pPr>
        <w:spacing w:after="160" w:line="360" w:lineRule="auto"/>
        <w:ind w:left="720" w:hanging="720"/>
        <w:contextualSpacing/>
        <w:jc w:val="both"/>
      </w:pPr>
    </w:p>
    <w:p w:rsidR="00EB568A" w:rsidRDefault="006E08A0" w:rsidP="006E08A0">
      <w:pPr>
        <w:spacing w:after="160" w:line="360" w:lineRule="auto"/>
        <w:ind w:left="720" w:hanging="720"/>
        <w:contextualSpacing/>
        <w:jc w:val="both"/>
        <w:rPr>
          <w:rFonts w:ascii="David" w:hAnsi="David"/>
          <w:rtl/>
        </w:rPr>
      </w:pPr>
      <w:r>
        <w:rPr>
          <w:rFonts w:ascii="David" w:hAnsi="David" w:hint="cs"/>
          <w:rtl/>
        </w:rPr>
        <w:t>63.</w:t>
      </w:r>
      <w:r>
        <w:rPr>
          <w:rFonts w:ascii="David" w:hAnsi="David" w:hint="cs"/>
          <w:rtl/>
        </w:rPr>
        <w:tab/>
      </w:r>
      <w:r w:rsidR="00EB568A" w:rsidRPr="00510BD6">
        <w:rPr>
          <w:rFonts w:ascii="David" w:hAnsi="David"/>
          <w:rtl/>
        </w:rPr>
        <w:t xml:space="preserve">ואולם, "מאז עזיבת האב את ביתו במושב, חל שינוי בהגעתם של קטינים </w:t>
      </w:r>
      <w:r w:rsidR="00EB568A">
        <w:rPr>
          <w:rFonts w:ascii="David" w:hAnsi="David" w:hint="cs"/>
        </w:rPr>
        <w:t>XXX</w:t>
      </w:r>
      <w:r w:rsidR="00EB568A">
        <w:rPr>
          <w:rFonts w:ascii="David" w:hAnsi="David"/>
          <w:rtl/>
        </w:rPr>
        <w:t xml:space="preserve"> ו</w:t>
      </w:r>
      <w:r w:rsidR="00EB568A">
        <w:rPr>
          <w:rFonts w:ascii="David" w:hAnsi="David" w:hint="cs"/>
        </w:rPr>
        <w:t>XXX</w:t>
      </w:r>
      <w:r w:rsidR="00EB568A" w:rsidRPr="00510BD6">
        <w:rPr>
          <w:rFonts w:ascii="David" w:hAnsi="David"/>
          <w:rtl/>
        </w:rPr>
        <w:t xml:space="preserve"> לזמני השהות עם האב. היא תיארה שהקטינה </w:t>
      </w:r>
      <w:r w:rsidR="00EB568A">
        <w:rPr>
          <w:rFonts w:ascii="David" w:hAnsi="David" w:hint="cs"/>
        </w:rPr>
        <w:t>XXX</w:t>
      </w:r>
      <w:r w:rsidR="00EB568A" w:rsidRPr="00510BD6">
        <w:rPr>
          <w:rFonts w:ascii="David" w:hAnsi="David"/>
          <w:rtl/>
        </w:rPr>
        <w:t xml:space="preserve"> איננה לנה אצל האב ובעיקר מגיעה בסופי שבוע ללא לינה, ושהקטין </w:t>
      </w:r>
      <w:r w:rsidR="00EB568A">
        <w:rPr>
          <w:rFonts w:ascii="David" w:hAnsi="David" w:hint="cs"/>
        </w:rPr>
        <w:t>XXX</w:t>
      </w:r>
      <w:r w:rsidR="00EB568A" w:rsidRPr="00510BD6">
        <w:rPr>
          <w:rFonts w:ascii="David" w:hAnsi="David"/>
          <w:rtl/>
        </w:rPr>
        <w:t xml:space="preserve">, כמעט ואיננו נפגש עם האב כלל". </w:t>
      </w:r>
    </w:p>
    <w:p w:rsidR="006E08A0" w:rsidRDefault="006E08A0" w:rsidP="006E08A0">
      <w:pPr>
        <w:spacing w:after="160" w:line="360" w:lineRule="auto"/>
        <w:contextualSpacing/>
        <w:jc w:val="both"/>
        <w:rPr>
          <w:rFonts w:ascii="David" w:hAnsi="David"/>
          <w:rtl/>
        </w:rPr>
      </w:pPr>
    </w:p>
    <w:p w:rsidR="00EB568A" w:rsidRPr="00510BD6" w:rsidRDefault="006E08A0" w:rsidP="006E08A0">
      <w:pPr>
        <w:spacing w:after="160" w:line="360" w:lineRule="auto"/>
        <w:ind w:left="720" w:hanging="720"/>
        <w:contextualSpacing/>
        <w:jc w:val="both"/>
        <w:rPr>
          <w:rFonts w:ascii="David" w:hAnsi="David"/>
        </w:rPr>
      </w:pPr>
      <w:r>
        <w:rPr>
          <w:rFonts w:ascii="David" w:hAnsi="David" w:hint="cs"/>
          <w:rtl/>
        </w:rPr>
        <w:t>64.</w:t>
      </w:r>
      <w:r>
        <w:rPr>
          <w:rFonts w:ascii="David" w:hAnsi="David" w:hint="cs"/>
          <w:rtl/>
        </w:rPr>
        <w:tab/>
      </w:r>
      <w:r w:rsidR="00EB568A" w:rsidRPr="00510BD6">
        <w:rPr>
          <w:rFonts w:ascii="David" w:hAnsi="David"/>
          <w:rtl/>
        </w:rPr>
        <w:t xml:space="preserve">התובעת סיפרה לעו"ס כי על אף הצמצום בהגעה הפיזית של הקטינים </w:t>
      </w:r>
      <w:r w:rsidR="00EB568A">
        <w:rPr>
          <w:rFonts w:ascii="David" w:hAnsi="David" w:hint="cs"/>
        </w:rPr>
        <w:t>XXX</w:t>
      </w:r>
      <w:r w:rsidR="00EB568A" w:rsidRPr="00510BD6">
        <w:rPr>
          <w:rFonts w:ascii="David" w:hAnsi="David"/>
          <w:rtl/>
        </w:rPr>
        <w:t xml:space="preserve"> ו</w:t>
      </w:r>
      <w:r w:rsidR="00EB568A">
        <w:rPr>
          <w:rFonts w:ascii="David" w:hAnsi="David" w:hint="cs"/>
        </w:rPr>
        <w:t>XXX</w:t>
      </w:r>
      <w:r w:rsidR="00EB568A" w:rsidRPr="00510BD6">
        <w:rPr>
          <w:rFonts w:ascii="David" w:hAnsi="David"/>
          <w:rtl/>
        </w:rPr>
        <w:t xml:space="preserve"> לבית האב, בנסיבות בהן הוא מתגורר בבית אימו, הקשר בין האב לקטינים הדוק "וכי הסיבות לצמצום זה, איננו קשור לטיב היחסים בין האב לקטינים ותארה כי קיים קשר קרוב, רצוף וטוב ביניהם שנשמר גם לצד הצמצום בהגעה הפיזית לזמני השהות".</w:t>
      </w:r>
    </w:p>
    <w:p w:rsidR="00EB568A" w:rsidRPr="00510BD6" w:rsidRDefault="00EB568A" w:rsidP="006E08A0">
      <w:pPr>
        <w:spacing w:line="360" w:lineRule="auto"/>
        <w:ind w:firstLine="720"/>
        <w:contextualSpacing/>
        <w:jc w:val="both"/>
        <w:rPr>
          <w:rFonts w:ascii="David" w:hAnsi="David"/>
          <w:rtl/>
        </w:rPr>
      </w:pPr>
      <w:r w:rsidRPr="00510BD6">
        <w:rPr>
          <w:rFonts w:ascii="David" w:hAnsi="David"/>
          <w:rtl/>
        </w:rPr>
        <w:t>עוד ציינה כי לקטינים קושי לשהות בבית הסבתא, וכי אין להם פרטיות בביתה.</w:t>
      </w:r>
    </w:p>
    <w:p w:rsidR="00EB568A" w:rsidRPr="00510BD6" w:rsidRDefault="00EB568A" w:rsidP="006E08A0">
      <w:pPr>
        <w:spacing w:line="360" w:lineRule="auto"/>
        <w:ind w:left="720"/>
        <w:contextualSpacing/>
        <w:jc w:val="both"/>
        <w:rPr>
          <w:rFonts w:ascii="David" w:hAnsi="David"/>
          <w:rtl/>
        </w:rPr>
      </w:pPr>
      <w:r w:rsidRPr="00510BD6">
        <w:rPr>
          <w:rFonts w:ascii="David" w:hAnsi="David"/>
          <w:rtl/>
        </w:rPr>
        <w:t xml:space="preserve">רק הקטינה </w:t>
      </w:r>
      <w:r>
        <w:rPr>
          <w:rFonts w:ascii="David" w:hAnsi="David" w:hint="cs"/>
        </w:rPr>
        <w:t>XXX</w:t>
      </w:r>
      <w:r w:rsidRPr="00510BD6">
        <w:rPr>
          <w:rFonts w:ascii="David" w:hAnsi="David"/>
          <w:rtl/>
        </w:rPr>
        <w:t>, ממשיכה לקיים את זמני השהות כרגיל וישנה שם, כאשר היו מצבים ספורים בהם וויתרה על לינה.</w:t>
      </w:r>
    </w:p>
    <w:p w:rsidR="006E08A0" w:rsidRDefault="006E08A0" w:rsidP="006E08A0">
      <w:pPr>
        <w:spacing w:after="160" w:line="360" w:lineRule="auto"/>
        <w:contextualSpacing/>
        <w:jc w:val="both"/>
        <w:rPr>
          <w:rFonts w:ascii="David" w:hAnsi="David"/>
          <w:rtl/>
        </w:rPr>
      </w:pPr>
    </w:p>
    <w:p w:rsidR="00EB568A" w:rsidRDefault="006E08A0" w:rsidP="006E08A0">
      <w:pPr>
        <w:spacing w:after="160" w:line="360" w:lineRule="auto"/>
        <w:ind w:left="720" w:hanging="720"/>
        <w:contextualSpacing/>
        <w:jc w:val="both"/>
        <w:rPr>
          <w:rFonts w:ascii="David" w:hAnsi="David"/>
          <w:rtl/>
        </w:rPr>
      </w:pPr>
      <w:r>
        <w:rPr>
          <w:rFonts w:ascii="David" w:hAnsi="David" w:hint="cs"/>
          <w:rtl/>
        </w:rPr>
        <w:t>65.</w:t>
      </w:r>
      <w:r>
        <w:rPr>
          <w:rFonts w:ascii="David" w:hAnsi="David" w:hint="cs"/>
          <w:rtl/>
        </w:rPr>
        <w:tab/>
      </w:r>
      <w:r w:rsidR="00EB568A" w:rsidRPr="00510BD6">
        <w:rPr>
          <w:rFonts w:ascii="David" w:hAnsi="David"/>
          <w:rtl/>
        </w:rPr>
        <w:t xml:space="preserve">הנתבע סיפר לעו"ס כי "על אף הצמצום בלינה של הקטינה </w:t>
      </w:r>
      <w:r w:rsidR="00EB568A">
        <w:rPr>
          <w:rFonts w:ascii="David" w:hAnsi="David" w:hint="cs"/>
        </w:rPr>
        <w:t>XXX</w:t>
      </w:r>
      <w:r w:rsidR="00EB568A" w:rsidRPr="00510BD6">
        <w:rPr>
          <w:rFonts w:ascii="David" w:hAnsi="David"/>
          <w:rtl/>
        </w:rPr>
        <w:t xml:space="preserve"> ושל הקטן </w:t>
      </w:r>
      <w:r w:rsidR="00EB568A">
        <w:rPr>
          <w:rFonts w:ascii="David" w:hAnsi="David" w:hint="cs"/>
        </w:rPr>
        <w:t>XXX</w:t>
      </w:r>
      <w:r w:rsidR="00EB568A" w:rsidRPr="00510BD6">
        <w:rPr>
          <w:rFonts w:ascii="David" w:hAnsi="David"/>
          <w:rtl/>
        </w:rPr>
        <w:t xml:space="preserve">, הקשר עם כל הילדים רציף, יומיומי קרוב וטוב. הוא ממשיך לקחת אחריות בזמנים שלו על הסעות </w:t>
      </w:r>
      <w:r w:rsidR="00EB568A" w:rsidRPr="00510BD6">
        <w:rPr>
          <w:rFonts w:ascii="David" w:hAnsi="David"/>
          <w:rtl/>
        </w:rPr>
        <w:lastRenderedPageBreak/>
        <w:t xml:space="preserve">הקטינים לחברים, את הקטין </w:t>
      </w:r>
      <w:r w:rsidR="00EB568A">
        <w:rPr>
          <w:rFonts w:ascii="David" w:hAnsi="David" w:hint="cs"/>
        </w:rPr>
        <w:t>XXX</w:t>
      </w:r>
      <w:r w:rsidR="00EB568A" w:rsidRPr="00510BD6">
        <w:rPr>
          <w:rFonts w:ascii="David" w:hAnsi="David"/>
          <w:rtl/>
        </w:rPr>
        <w:t xml:space="preserve"> לוקח באופן קבוע לטיפול רגשי וגם את הקטינות </w:t>
      </w:r>
      <w:r w:rsidR="00EB568A">
        <w:rPr>
          <w:rFonts w:ascii="David" w:hAnsi="David" w:hint="cs"/>
        </w:rPr>
        <w:t>XXX</w:t>
      </w:r>
      <w:r w:rsidR="00EB568A" w:rsidRPr="00510BD6">
        <w:rPr>
          <w:rFonts w:ascii="David" w:hAnsi="David"/>
          <w:rtl/>
        </w:rPr>
        <w:t xml:space="preserve"> ו</w:t>
      </w:r>
      <w:r w:rsidR="00EB568A">
        <w:rPr>
          <w:rFonts w:ascii="David" w:hAnsi="David" w:hint="cs"/>
        </w:rPr>
        <w:t>XXX</w:t>
      </w:r>
      <w:r w:rsidR="00EB568A" w:rsidRPr="00510BD6">
        <w:rPr>
          <w:rFonts w:ascii="David" w:hAnsi="David"/>
          <w:rtl/>
        </w:rPr>
        <w:t xml:space="preserve"> וכן את הקטינה </w:t>
      </w:r>
      <w:r w:rsidR="00EB568A">
        <w:rPr>
          <w:rFonts w:ascii="David" w:hAnsi="David" w:hint="cs"/>
        </w:rPr>
        <w:t>XXX</w:t>
      </w:r>
      <w:r w:rsidR="00EB568A" w:rsidRPr="00510BD6">
        <w:rPr>
          <w:rFonts w:ascii="David" w:hAnsi="David"/>
          <w:rtl/>
        </w:rPr>
        <w:t>לוקח ומחזיר בתום אורחת הערב בזמני השהות".</w:t>
      </w:r>
    </w:p>
    <w:p w:rsidR="006E08A0" w:rsidRPr="00510BD6" w:rsidRDefault="006E08A0" w:rsidP="006E08A0">
      <w:pPr>
        <w:spacing w:after="160" w:line="360" w:lineRule="auto"/>
        <w:ind w:left="720" w:hanging="720"/>
        <w:contextualSpacing/>
        <w:jc w:val="both"/>
        <w:rPr>
          <w:rFonts w:ascii="David" w:hAnsi="David"/>
          <w:rtl/>
        </w:rPr>
      </w:pPr>
    </w:p>
    <w:p w:rsidR="00EB568A" w:rsidRDefault="006E08A0" w:rsidP="006E08A0">
      <w:pPr>
        <w:spacing w:after="160" w:line="360" w:lineRule="auto"/>
        <w:ind w:left="720" w:hanging="720"/>
        <w:contextualSpacing/>
        <w:jc w:val="both"/>
        <w:rPr>
          <w:rtl/>
        </w:rPr>
      </w:pPr>
      <w:r>
        <w:rPr>
          <w:rFonts w:hint="cs"/>
          <w:rtl/>
        </w:rPr>
        <w:t>66.</w:t>
      </w:r>
      <w:r>
        <w:rPr>
          <w:rFonts w:hint="cs"/>
          <w:rtl/>
        </w:rPr>
        <w:tab/>
      </w:r>
      <w:r w:rsidR="00EB568A" w:rsidRPr="00510BD6">
        <w:rPr>
          <w:rtl/>
        </w:rPr>
        <w:t>עוד התרשמה לגבי האב כי: "הוא מתאר מציאות זו, כנובעת מחוסר יכולת כלכלית שלו למצוא בית משלו, אך לצד זה, נראה כי האב ממשיך להחזיק את האחריות ההורי</w:t>
      </w:r>
      <w:r w:rsidR="00EB568A">
        <w:rPr>
          <w:rFonts w:hint="cs"/>
          <w:rtl/>
        </w:rPr>
        <w:t>ת</w:t>
      </w:r>
      <w:r w:rsidR="00EB568A" w:rsidRPr="00510BD6">
        <w:rPr>
          <w:rtl/>
        </w:rPr>
        <w:t xml:space="preserve"> ככל הניתן ולהיות נוכח בחיי הקטינים ככל יכולתו. ניכר כי הקש</w:t>
      </w:r>
      <w:r w:rsidR="00EB568A">
        <w:rPr>
          <w:rFonts w:hint="cs"/>
          <w:rtl/>
        </w:rPr>
        <w:t>ר</w:t>
      </w:r>
      <w:r w:rsidR="00EB568A" w:rsidRPr="00510BD6">
        <w:rPr>
          <w:rtl/>
        </w:rPr>
        <w:t xml:space="preserve"> שלו עם כל אחד מן הקטינים הוא קרוב ואוהב, האב והקטינים תארו קשר רצף וימיומי מצידו".</w:t>
      </w:r>
    </w:p>
    <w:p w:rsidR="006E08A0" w:rsidRPr="00510BD6" w:rsidRDefault="006E08A0" w:rsidP="006E08A0">
      <w:pPr>
        <w:spacing w:after="160" w:line="360" w:lineRule="auto"/>
        <w:ind w:left="720" w:hanging="720"/>
        <w:contextualSpacing/>
        <w:jc w:val="both"/>
        <w:rPr>
          <w:rtl/>
        </w:rPr>
      </w:pPr>
    </w:p>
    <w:p w:rsidR="00EB568A" w:rsidRPr="00510BD6" w:rsidRDefault="006E08A0" w:rsidP="006E08A0">
      <w:pPr>
        <w:spacing w:after="160" w:line="360" w:lineRule="auto"/>
        <w:ind w:left="720" w:hanging="720"/>
        <w:contextualSpacing/>
        <w:jc w:val="both"/>
      </w:pPr>
      <w:r>
        <w:rPr>
          <w:rFonts w:ascii="David" w:hAnsi="David" w:hint="cs"/>
          <w:rtl/>
        </w:rPr>
        <w:t>67.</w:t>
      </w:r>
      <w:r>
        <w:rPr>
          <w:rFonts w:ascii="David" w:hAnsi="David" w:hint="cs"/>
          <w:rtl/>
        </w:rPr>
        <w:tab/>
      </w:r>
      <w:r w:rsidR="00EB568A" w:rsidRPr="00510BD6">
        <w:rPr>
          <w:rFonts w:ascii="David" w:hAnsi="David"/>
          <w:rtl/>
        </w:rPr>
        <w:t>עו"ס דיווחה כי משיחה עם הקטינים, עלה הקשר הטוב שלהם עם שני ההורים והם הביעו רצונם כי לאב יהיה בית משלו בו יוכלו להרגיש חופשי ונוח.</w:t>
      </w:r>
    </w:p>
    <w:p w:rsidR="00EB568A" w:rsidRPr="00510BD6" w:rsidRDefault="00EB568A" w:rsidP="006E08A0">
      <w:pPr>
        <w:spacing w:line="360" w:lineRule="auto"/>
        <w:ind w:left="720"/>
        <w:contextualSpacing/>
        <w:jc w:val="both"/>
        <w:rPr>
          <w:rtl/>
        </w:rPr>
      </w:pPr>
      <w:r w:rsidRPr="00510BD6">
        <w:rPr>
          <w:rFonts w:ascii="David" w:hAnsi="David"/>
          <w:rtl/>
        </w:rPr>
        <w:t xml:space="preserve">הקטין </w:t>
      </w:r>
      <w:r>
        <w:rPr>
          <w:rFonts w:ascii="David" w:hAnsi="David" w:hint="cs"/>
        </w:rPr>
        <w:t>XXX</w:t>
      </w:r>
      <w:r>
        <w:rPr>
          <w:rFonts w:ascii="David" w:hAnsi="David"/>
          <w:rtl/>
        </w:rPr>
        <w:t xml:space="preserve"> סיפר שעם המעבר של אביו  ל</w:t>
      </w:r>
      <w:r>
        <w:rPr>
          <w:rFonts w:ascii="David" w:hAnsi="David" w:hint="cs"/>
        </w:rPr>
        <w:t>XXX</w:t>
      </w:r>
      <w:r w:rsidRPr="00510BD6">
        <w:rPr>
          <w:rFonts w:ascii="David" w:hAnsi="David"/>
          <w:rtl/>
        </w:rPr>
        <w:t xml:space="preserve">, לצד הצורך שלו להשקיע בלימודים ההגעה לבית אביו הצטמצמה מאוד עד שנפסקה. לדבריו המרחק הפיזי מהאב, לא פגע בקרבה ביניהם, והוא משוחח עם האב כל יום מרגיש אליו קרוב, כך גם האב ממשיך לקחת אותו פעם בשבוע לטיפול רגשי. </w:t>
      </w:r>
      <w:r w:rsidRPr="00510BD6">
        <w:rPr>
          <w:rtl/>
        </w:rPr>
        <w:t>כמו כן, ציין שהמחשב שלו והנוחות שלו נמצאים כרגע בבית האם ולכן מעדיף בשל כך להיות בעיקר שם.</w:t>
      </w:r>
    </w:p>
    <w:p w:rsidR="00EB568A" w:rsidRPr="00510BD6" w:rsidRDefault="00EB568A" w:rsidP="006E08A0">
      <w:pPr>
        <w:spacing w:line="360" w:lineRule="auto"/>
        <w:ind w:left="720"/>
        <w:contextualSpacing/>
        <w:jc w:val="both"/>
        <w:rPr>
          <w:rFonts w:ascii="David" w:hAnsi="David"/>
          <w:rtl/>
        </w:rPr>
      </w:pPr>
      <w:r w:rsidRPr="00510BD6">
        <w:rPr>
          <w:rFonts w:ascii="David" w:hAnsi="David"/>
          <w:rtl/>
        </w:rPr>
        <w:t xml:space="preserve">הקטינה </w:t>
      </w:r>
      <w:r>
        <w:rPr>
          <w:rFonts w:ascii="David" w:hAnsi="David" w:hint="cs"/>
        </w:rPr>
        <w:t>XXX</w:t>
      </w:r>
      <w:r w:rsidRPr="00510BD6">
        <w:rPr>
          <w:rFonts w:ascii="David" w:hAnsi="David"/>
          <w:rtl/>
        </w:rPr>
        <w:t xml:space="preserve">  תיארה  שכאשר האב עבר להתגורר בבית סבתה היא ישנה שם פעם אחת ואז הפסיקה ללון שם, כבר תקופה ארוכה. היא ציינה שאיננה חשה בנוח מול סבתה.  בסופי שבוע היא לא לנה אצל האב, אך מגיעה אליו לארוחת שישי, ולעיתים שבת בצהריים על מנת לשהות עם האב ועם אחותה.</w:t>
      </w:r>
    </w:p>
    <w:p w:rsidR="00EB568A" w:rsidRPr="00510BD6" w:rsidRDefault="00EB568A" w:rsidP="006E08A0">
      <w:pPr>
        <w:spacing w:line="360" w:lineRule="auto"/>
        <w:ind w:left="720"/>
        <w:contextualSpacing/>
        <w:jc w:val="both"/>
        <w:rPr>
          <w:rtl/>
        </w:rPr>
      </w:pPr>
      <w:r w:rsidRPr="00510BD6">
        <w:rPr>
          <w:rFonts w:ascii="David" w:hAnsi="David"/>
          <w:rtl/>
        </w:rPr>
        <w:t>ה</w:t>
      </w:r>
      <w:r>
        <w:rPr>
          <w:rFonts w:ascii="David" w:hAnsi="David"/>
          <w:rtl/>
        </w:rPr>
        <w:t>עו"ס מדווחת כי נראה ש</w:t>
      </w:r>
      <w:r>
        <w:rPr>
          <w:rFonts w:ascii="David" w:hAnsi="David" w:hint="cs"/>
        </w:rPr>
        <w:t>XXX</w:t>
      </w:r>
      <w:r w:rsidRPr="00510BD6">
        <w:rPr>
          <w:rFonts w:ascii="David" w:hAnsi="David"/>
          <w:rtl/>
        </w:rPr>
        <w:t xml:space="preserve"> זקוקה לסביבה יציבה ובטוחה ומקבלת זאת בעיקר בבית האם. לצד זה, ניכר כי היא קרובה לאביה והוא משמעותי עבורה אך הסביבה בבית האב כיום, איננה מיטיבה עמה ואיננה מספקת לה את שצריכה. העו"ס סיכמה כי הרצף בין הרגישות לצרכיה לצד שמירה על קשר רציף ויציב עם האב, הוא חשוב ואלו חלקים שעל שני ההורים לשמור וליצור. </w:t>
      </w:r>
    </w:p>
    <w:p w:rsidR="00EB568A" w:rsidRDefault="00EB568A" w:rsidP="006E08A0">
      <w:pPr>
        <w:spacing w:line="360" w:lineRule="auto"/>
        <w:ind w:left="720"/>
        <w:contextualSpacing/>
        <w:jc w:val="both"/>
        <w:rPr>
          <w:rFonts w:ascii="David" w:hAnsi="David"/>
          <w:rtl/>
        </w:rPr>
      </w:pPr>
      <w:r w:rsidRPr="00510BD6">
        <w:rPr>
          <w:rFonts w:ascii="David" w:hAnsi="David"/>
          <w:rtl/>
        </w:rPr>
        <w:t xml:space="preserve">הקטינה </w:t>
      </w:r>
      <w:r>
        <w:rPr>
          <w:rFonts w:ascii="David" w:hAnsi="David" w:hint="cs"/>
        </w:rPr>
        <w:t>XXX</w:t>
      </w:r>
      <w:r w:rsidRPr="00510BD6">
        <w:rPr>
          <w:rFonts w:ascii="David" w:hAnsi="David"/>
          <w:rtl/>
        </w:rPr>
        <w:t xml:space="preserve"> תיארה כי בבית סבתה יש לה חדר מסודר, ציינה כי התרגלה ללון שם לבד ללא אחיה, תיארה קושי מול הסבתא, אך מספרת כי אביה מגונן עליה מולה. </w:t>
      </w:r>
    </w:p>
    <w:p w:rsidR="006E08A0" w:rsidRDefault="006E08A0" w:rsidP="006E08A0">
      <w:pPr>
        <w:spacing w:line="360" w:lineRule="auto"/>
        <w:ind w:left="720"/>
        <w:contextualSpacing/>
        <w:jc w:val="both"/>
        <w:rPr>
          <w:rFonts w:ascii="David" w:hAnsi="David"/>
          <w:rtl/>
        </w:rPr>
      </w:pPr>
    </w:p>
    <w:p w:rsidR="00EB568A" w:rsidRPr="006E08A0" w:rsidRDefault="006E08A0" w:rsidP="006E08A0">
      <w:pPr>
        <w:spacing w:line="360" w:lineRule="auto"/>
        <w:ind w:left="720" w:hanging="720"/>
        <w:jc w:val="both"/>
        <w:rPr>
          <w:rFonts w:ascii="David" w:hAnsi="David"/>
        </w:rPr>
      </w:pPr>
      <w:r>
        <w:rPr>
          <w:rFonts w:ascii="David" w:hAnsi="David" w:hint="cs"/>
          <w:rtl/>
        </w:rPr>
        <w:t>68.</w:t>
      </w:r>
      <w:r>
        <w:rPr>
          <w:rFonts w:ascii="David" w:hAnsi="David" w:hint="cs"/>
          <w:rtl/>
        </w:rPr>
        <w:tab/>
      </w:r>
      <w:r w:rsidR="00EB568A" w:rsidRPr="006E08A0">
        <w:rPr>
          <w:rFonts w:ascii="David" w:hAnsi="David"/>
          <w:rtl/>
        </w:rPr>
        <w:t xml:space="preserve">העו"ס מתארת כי חוסר היציבות במקום מגורי הנתבע ומעבר לבית אמו מקשה על הקטינים </w:t>
      </w:r>
      <w:r w:rsidR="00EB568A" w:rsidRPr="006E08A0">
        <w:rPr>
          <w:rFonts w:ascii="David" w:hAnsi="David" w:hint="cs"/>
        </w:rPr>
        <w:t xml:space="preserve"> </w:t>
      </w:r>
      <w:r w:rsidR="00EB568A" w:rsidRPr="006E08A0">
        <w:rPr>
          <w:rFonts w:ascii="David" w:hAnsi="David"/>
          <w:rtl/>
        </w:rPr>
        <w:t xml:space="preserve">בתחושת השייכות והביטחון ומערער את היציבות ובכך משליך על קיום זמני השהות ועל </w:t>
      </w:r>
    </w:p>
    <w:p w:rsidR="00EB568A" w:rsidRDefault="00EB568A" w:rsidP="006E08A0">
      <w:pPr>
        <w:spacing w:after="160" w:line="360" w:lineRule="auto"/>
        <w:ind w:firstLine="720"/>
        <w:contextualSpacing/>
        <w:jc w:val="both"/>
        <w:rPr>
          <w:rFonts w:ascii="David" w:hAnsi="David"/>
          <w:rtl/>
        </w:rPr>
      </w:pPr>
      <w:r w:rsidRPr="00510BD6">
        <w:rPr>
          <w:rFonts w:ascii="David" w:hAnsi="David"/>
          <w:rtl/>
        </w:rPr>
        <w:t>הנוכחות הפיזית שלו בחיי הקטינים.</w:t>
      </w:r>
    </w:p>
    <w:p w:rsidR="006E08A0" w:rsidRDefault="006E08A0" w:rsidP="006E08A0">
      <w:pPr>
        <w:spacing w:after="160" w:line="360" w:lineRule="auto"/>
        <w:ind w:firstLine="720"/>
        <w:contextualSpacing/>
        <w:jc w:val="both"/>
        <w:rPr>
          <w:rFonts w:ascii="David" w:hAnsi="David"/>
          <w:rtl/>
        </w:rPr>
      </w:pPr>
    </w:p>
    <w:p w:rsidR="00EB568A" w:rsidRPr="006E08A0" w:rsidRDefault="006E08A0" w:rsidP="006E08A0">
      <w:pPr>
        <w:spacing w:after="160" w:line="360" w:lineRule="auto"/>
        <w:jc w:val="both"/>
        <w:rPr>
          <w:rFonts w:ascii="David" w:hAnsi="David"/>
        </w:rPr>
      </w:pPr>
      <w:r>
        <w:rPr>
          <w:rFonts w:ascii="David" w:hAnsi="David" w:hint="cs"/>
          <w:rtl/>
        </w:rPr>
        <w:t>69.</w:t>
      </w:r>
      <w:r>
        <w:rPr>
          <w:rFonts w:ascii="David" w:hAnsi="David" w:hint="cs"/>
          <w:rtl/>
        </w:rPr>
        <w:tab/>
      </w:r>
      <w:r w:rsidR="00EB568A" w:rsidRPr="006E08A0">
        <w:rPr>
          <w:rFonts w:ascii="David" w:hAnsi="David"/>
          <w:rtl/>
        </w:rPr>
        <w:t xml:space="preserve">העו"ס מדווחת כי בית האם מהווה עבור הקטינים עוגן ומקור ליציבות וביטחון. </w:t>
      </w:r>
    </w:p>
    <w:p w:rsidR="00EB568A" w:rsidRPr="006E08A0" w:rsidRDefault="006E08A0" w:rsidP="006E08A0">
      <w:pPr>
        <w:spacing w:after="160" w:line="360" w:lineRule="auto"/>
        <w:ind w:left="720" w:hanging="720"/>
        <w:jc w:val="both"/>
        <w:rPr>
          <w:rFonts w:ascii="David" w:hAnsi="David"/>
        </w:rPr>
      </w:pPr>
      <w:r>
        <w:rPr>
          <w:rFonts w:hint="cs"/>
          <w:rtl/>
        </w:rPr>
        <w:lastRenderedPageBreak/>
        <w:t>70.</w:t>
      </w:r>
      <w:r>
        <w:rPr>
          <w:rFonts w:hint="cs"/>
          <w:rtl/>
        </w:rPr>
        <w:tab/>
      </w:r>
      <w:r w:rsidR="00EB568A" w:rsidRPr="00510BD6">
        <w:rPr>
          <w:rtl/>
        </w:rPr>
        <w:t>לדעת העו"ס, המוקד העיקרי כעת הוא התארגנותו של האב לספק לקטינים בית קבוע ויציב, אשר יאפשר נוכחות פיזית שלו עם הקטינים וכן לקיחת אחריות מרבית מצדו על התארגנות בזמני השהות שלו.</w:t>
      </w:r>
    </w:p>
    <w:p w:rsidR="00EB568A" w:rsidRPr="006E08A0" w:rsidRDefault="006E08A0" w:rsidP="006E08A0">
      <w:pPr>
        <w:spacing w:after="160" w:line="360" w:lineRule="auto"/>
        <w:jc w:val="both"/>
        <w:rPr>
          <w:rFonts w:ascii="David" w:hAnsi="David"/>
          <w:rtl/>
        </w:rPr>
      </w:pPr>
      <w:r>
        <w:rPr>
          <w:rFonts w:ascii="David" w:hAnsi="David" w:hint="cs"/>
          <w:rtl/>
        </w:rPr>
        <w:t>71.</w:t>
      </w:r>
      <w:r>
        <w:rPr>
          <w:rFonts w:ascii="David" w:hAnsi="David" w:hint="cs"/>
          <w:rtl/>
        </w:rPr>
        <w:tab/>
      </w:r>
      <w:r w:rsidR="00EB568A" w:rsidRPr="006E08A0">
        <w:rPr>
          <w:rFonts w:ascii="David" w:hAnsi="David"/>
          <w:rtl/>
        </w:rPr>
        <w:t>העו"ס הציעה מספר חלופות לזמני השהות.</w:t>
      </w:r>
    </w:p>
    <w:p w:rsidR="00EB568A" w:rsidRPr="00510BD6" w:rsidRDefault="00EB568A" w:rsidP="006E08A0">
      <w:pPr>
        <w:spacing w:line="360" w:lineRule="auto"/>
        <w:ind w:left="720"/>
        <w:contextualSpacing/>
        <w:jc w:val="both"/>
      </w:pPr>
      <w:r w:rsidRPr="00510BD6">
        <w:rPr>
          <w:rFonts w:ascii="David" w:hAnsi="David"/>
          <w:rtl/>
        </w:rPr>
        <w:t xml:space="preserve">חלופה ראשונה – צמצום זמני השהות עם האב על פי המציאות בה הקטינים </w:t>
      </w:r>
      <w:r>
        <w:rPr>
          <w:rFonts w:ascii="David" w:hAnsi="David" w:hint="cs"/>
        </w:rPr>
        <w:t>XXX</w:t>
      </w:r>
      <w:r w:rsidRPr="00510BD6">
        <w:rPr>
          <w:rFonts w:ascii="David" w:hAnsi="David"/>
          <w:rtl/>
        </w:rPr>
        <w:t xml:space="preserve"> ו</w:t>
      </w:r>
      <w:r>
        <w:rPr>
          <w:rFonts w:ascii="David" w:hAnsi="David" w:hint="cs"/>
        </w:rPr>
        <w:t>XXX</w:t>
      </w:r>
      <w:r w:rsidRPr="00510BD6">
        <w:rPr>
          <w:rFonts w:ascii="David" w:hAnsi="David"/>
          <w:rtl/>
        </w:rPr>
        <w:t xml:space="preserve"> אינם לנים אצלו. האב מתנגד להמלצה זו וטוען, כי המצב הוא זמני עד מציאת בית עבורו ועבור הקטינים, והצמצום אינו מפחית את היותו אב נוכח ומשמעותי בחייהם. </w:t>
      </w:r>
    </w:p>
    <w:p w:rsidR="00EB568A" w:rsidRPr="00510BD6" w:rsidRDefault="00EB568A" w:rsidP="006E08A0">
      <w:pPr>
        <w:spacing w:line="360" w:lineRule="auto"/>
        <w:ind w:left="720"/>
        <w:jc w:val="both"/>
        <w:rPr>
          <w:rFonts w:ascii="David" w:hAnsi="David"/>
          <w:rtl/>
        </w:rPr>
      </w:pPr>
      <w:r w:rsidRPr="00510BD6">
        <w:rPr>
          <w:rFonts w:ascii="David" w:hAnsi="David"/>
          <w:rtl/>
        </w:rPr>
        <w:t xml:space="preserve">החלופה השנייה – השארת המצב כפי שהוא מבחינת חלוקת הזמנים כשהאב מבקש להוסיף לינה בימי שני. האם מתנגדת לחלופה זו, משום שנוכחותו הפיזית בחיי הקטינים פחתה משמעותית כבר זמן רב, והיא סבורה שזה צריך לבוא לידי ביטוי בחלוקת הזמנים. </w:t>
      </w:r>
    </w:p>
    <w:p w:rsidR="00EB568A" w:rsidRPr="00510BD6" w:rsidRDefault="00EB568A" w:rsidP="006E08A0">
      <w:pPr>
        <w:spacing w:line="360" w:lineRule="auto"/>
        <w:ind w:left="720"/>
        <w:contextualSpacing/>
        <w:jc w:val="both"/>
        <w:rPr>
          <w:rFonts w:ascii="David" w:hAnsi="David"/>
        </w:rPr>
      </w:pPr>
      <w:r w:rsidRPr="00510BD6">
        <w:rPr>
          <w:rFonts w:ascii="David" w:hAnsi="David"/>
          <w:rtl/>
        </w:rPr>
        <w:t xml:space="preserve">חלופה שלישית – השארת המצב הקיים מבחינת חלוקת הזמנים, כאשר הקטינה </w:t>
      </w:r>
      <w:r>
        <w:rPr>
          <w:rFonts w:ascii="David" w:hAnsi="David" w:hint="cs"/>
        </w:rPr>
        <w:t>XXX</w:t>
      </w:r>
      <w:r w:rsidRPr="00510BD6">
        <w:rPr>
          <w:rFonts w:ascii="David" w:hAnsi="David"/>
          <w:rtl/>
        </w:rPr>
        <w:t xml:space="preserve"> תגיע לאב ותלון אצלו על פי רצונה בהתאם לתנאים בבית האב, והקטין </w:t>
      </w:r>
      <w:r>
        <w:rPr>
          <w:rFonts w:ascii="David" w:hAnsi="David" w:hint="cs"/>
        </w:rPr>
        <w:t>XXX</w:t>
      </w:r>
      <w:r w:rsidRPr="00510BD6">
        <w:rPr>
          <w:rFonts w:ascii="David" w:hAnsi="David"/>
          <w:rtl/>
        </w:rPr>
        <w:t xml:space="preserve"> יגיע לאב על פי יכולותיו ורצונו, כאשר פע</w:t>
      </w:r>
      <w:r>
        <w:rPr>
          <w:rFonts w:ascii="David" w:hAnsi="David"/>
          <w:rtl/>
        </w:rPr>
        <w:t xml:space="preserve">ם בשבועיים האב יקבע זמן שלו עם </w:t>
      </w:r>
      <w:r>
        <w:rPr>
          <w:rFonts w:ascii="David" w:hAnsi="David" w:hint="cs"/>
        </w:rPr>
        <w:t>XXX</w:t>
      </w:r>
      <w:r w:rsidRPr="00510BD6">
        <w:rPr>
          <w:rFonts w:ascii="David" w:hAnsi="David"/>
          <w:rtl/>
        </w:rPr>
        <w:t xml:space="preserve"> לבד בו יהנו ממפגש משותף. </w:t>
      </w:r>
    </w:p>
    <w:p w:rsidR="00EB568A" w:rsidRDefault="00EB568A" w:rsidP="006E08A0">
      <w:pPr>
        <w:spacing w:line="360" w:lineRule="auto"/>
        <w:ind w:firstLine="720"/>
        <w:contextualSpacing/>
        <w:jc w:val="both"/>
        <w:rPr>
          <w:rFonts w:ascii="David" w:hAnsi="David"/>
          <w:rtl/>
        </w:rPr>
      </w:pPr>
      <w:r w:rsidRPr="00510BD6">
        <w:rPr>
          <w:rFonts w:ascii="David" w:hAnsi="David"/>
          <w:rtl/>
        </w:rPr>
        <w:t>חלופה זו הוסכמה על שני ההורים.</w:t>
      </w:r>
    </w:p>
    <w:p w:rsidR="006E08A0" w:rsidRDefault="006E08A0" w:rsidP="006E08A0">
      <w:pPr>
        <w:spacing w:line="360" w:lineRule="auto"/>
        <w:jc w:val="both"/>
        <w:rPr>
          <w:rFonts w:ascii="David" w:hAnsi="David"/>
          <w:rtl/>
        </w:rPr>
      </w:pPr>
    </w:p>
    <w:p w:rsidR="00EB568A" w:rsidRPr="006E08A0" w:rsidRDefault="006E08A0" w:rsidP="006E08A0">
      <w:pPr>
        <w:spacing w:line="360" w:lineRule="auto"/>
        <w:ind w:left="720" w:hanging="720"/>
        <w:jc w:val="both"/>
        <w:rPr>
          <w:rFonts w:ascii="David" w:hAnsi="David"/>
          <w:rtl/>
        </w:rPr>
      </w:pPr>
      <w:r>
        <w:rPr>
          <w:rFonts w:ascii="David" w:hAnsi="David" w:hint="cs"/>
          <w:rtl/>
        </w:rPr>
        <w:t>72.</w:t>
      </w:r>
      <w:r>
        <w:rPr>
          <w:rFonts w:ascii="David" w:hAnsi="David" w:hint="cs"/>
          <w:rtl/>
        </w:rPr>
        <w:tab/>
      </w:r>
      <w:r w:rsidR="00EB568A" w:rsidRPr="006E08A0">
        <w:rPr>
          <w:rFonts w:ascii="David" w:hAnsi="David"/>
          <w:rtl/>
        </w:rPr>
        <w:t xml:space="preserve">העו"ס מסכמת כי צמצום הנוכחות הפיזית של האב בחי הקטינים </w:t>
      </w:r>
      <w:r w:rsidR="00EB568A" w:rsidRPr="006E08A0">
        <w:rPr>
          <w:rFonts w:ascii="David" w:hAnsi="David" w:hint="cs"/>
        </w:rPr>
        <w:t>XXX</w:t>
      </w:r>
      <w:r w:rsidR="00EB568A" w:rsidRPr="006E08A0">
        <w:rPr>
          <w:rFonts w:ascii="David" w:hAnsi="David"/>
          <w:rtl/>
        </w:rPr>
        <w:t xml:space="preserve"> ו</w:t>
      </w:r>
      <w:r w:rsidR="00EB568A" w:rsidRPr="006E08A0">
        <w:rPr>
          <w:rFonts w:ascii="David" w:hAnsi="David" w:hint="cs"/>
        </w:rPr>
        <w:t>XXX</w:t>
      </w:r>
      <w:r w:rsidR="00EB568A" w:rsidRPr="006E08A0">
        <w:rPr>
          <w:rFonts w:ascii="David" w:hAnsi="David"/>
          <w:rtl/>
        </w:rPr>
        <w:t xml:space="preserve">, משמעותו </w:t>
      </w:r>
      <w:r w:rsidR="00EB568A" w:rsidRPr="006E08A0">
        <w:rPr>
          <w:rFonts w:ascii="David" w:hAnsi="David" w:hint="cs"/>
        </w:rPr>
        <w:t xml:space="preserve"> </w:t>
      </w:r>
      <w:r w:rsidR="00EB568A" w:rsidRPr="006E08A0">
        <w:rPr>
          <w:rFonts w:ascii="David" w:hAnsi="David"/>
          <w:rtl/>
        </w:rPr>
        <w:t xml:space="preserve">אחריות נוספת על האם. לצד זה, עולה הרושם, כי צמצום פורמאלי בזמני השהות לא ייטיב </w:t>
      </w:r>
      <w:r w:rsidR="00EB568A" w:rsidRPr="006E08A0">
        <w:rPr>
          <w:rFonts w:ascii="David" w:hAnsi="David" w:hint="cs"/>
        </w:rPr>
        <w:t xml:space="preserve"> </w:t>
      </w:r>
      <w:r w:rsidR="00EB568A" w:rsidRPr="006E08A0">
        <w:rPr>
          <w:rFonts w:ascii="David" w:hAnsi="David"/>
          <w:rtl/>
        </w:rPr>
        <w:t xml:space="preserve">עם הקטינים. </w:t>
      </w:r>
    </w:p>
    <w:p w:rsidR="00EB568A" w:rsidRPr="00510BD6" w:rsidRDefault="00EB568A" w:rsidP="006E08A0">
      <w:pPr>
        <w:spacing w:line="360" w:lineRule="auto"/>
        <w:ind w:left="720"/>
        <w:contextualSpacing/>
        <w:jc w:val="both"/>
        <w:rPr>
          <w:rFonts w:ascii="David" w:hAnsi="David"/>
        </w:rPr>
      </w:pPr>
      <w:r w:rsidRPr="00510BD6">
        <w:rPr>
          <w:rFonts w:ascii="David" w:hAnsi="David"/>
          <w:rtl/>
        </w:rPr>
        <w:t>עוד ניכר כי עצם השארת אחריות הורית בידי שני ההורים, כך שבהגדרה יש לאב, גם במציאות מורכבת זו, אחריות על ילדיו, משמרת ומספקת יציבות וקביעות בנוכחותו, אשר כיום באה לידי ב</w:t>
      </w:r>
      <w:r>
        <w:rPr>
          <w:rFonts w:ascii="David" w:hAnsi="David" w:hint="cs"/>
          <w:rtl/>
        </w:rPr>
        <w:t>י</w:t>
      </w:r>
      <w:r w:rsidRPr="00510BD6">
        <w:rPr>
          <w:rFonts w:ascii="David" w:hAnsi="David"/>
          <w:rtl/>
        </w:rPr>
        <w:t>טוי בעיקר, אבל לא רק, בקשר הרגשי הקיים בינו לבין כל אחד מהקטינים.</w:t>
      </w:r>
    </w:p>
    <w:p w:rsidR="00EB568A" w:rsidRDefault="00EB568A" w:rsidP="006E08A0">
      <w:pPr>
        <w:spacing w:line="360" w:lineRule="auto"/>
        <w:ind w:left="720"/>
        <w:jc w:val="both"/>
        <w:rPr>
          <w:rFonts w:ascii="David" w:hAnsi="David"/>
          <w:rtl/>
        </w:rPr>
      </w:pPr>
      <w:r w:rsidRPr="00510BD6">
        <w:rPr>
          <w:rFonts w:ascii="David" w:hAnsi="David"/>
          <w:rtl/>
        </w:rPr>
        <w:t xml:space="preserve">כך שלדעתה, מנקודת מבט של טובת הקטינים והיחסים במשפחה, נראה לנכון לשמר את המצב הקיים, ועל כן, החלופה המומלצת על ידה היא החלופה השלישית. </w:t>
      </w:r>
    </w:p>
    <w:p w:rsidR="006E08A0" w:rsidRDefault="006E08A0" w:rsidP="006E08A0">
      <w:pPr>
        <w:spacing w:line="360" w:lineRule="auto"/>
        <w:ind w:left="720"/>
        <w:jc w:val="both"/>
        <w:rPr>
          <w:rFonts w:ascii="David" w:hAnsi="David"/>
          <w:rtl/>
        </w:rPr>
      </w:pPr>
    </w:p>
    <w:p w:rsidR="00EB568A" w:rsidRDefault="006E08A0" w:rsidP="006E08A0">
      <w:pPr>
        <w:spacing w:line="360" w:lineRule="auto"/>
        <w:ind w:left="720" w:hanging="720"/>
        <w:jc w:val="both"/>
        <w:rPr>
          <w:rFonts w:ascii="David" w:hAnsi="David"/>
          <w:rtl/>
        </w:rPr>
      </w:pPr>
      <w:r>
        <w:rPr>
          <w:rFonts w:ascii="David" w:hAnsi="David" w:hint="cs"/>
          <w:rtl/>
        </w:rPr>
        <w:t>73.</w:t>
      </w:r>
      <w:r>
        <w:rPr>
          <w:rFonts w:ascii="David" w:hAnsi="David" w:hint="cs"/>
          <w:rtl/>
        </w:rPr>
        <w:tab/>
      </w:r>
      <w:r w:rsidR="00EB568A" w:rsidRPr="006E08A0">
        <w:rPr>
          <w:rFonts w:ascii="David" w:hAnsi="David"/>
          <w:rtl/>
        </w:rPr>
        <w:t>בשורה התחתונה</w:t>
      </w:r>
      <w:r w:rsidR="00EB568A" w:rsidRPr="006E08A0">
        <w:rPr>
          <w:rFonts w:ascii="David" w:hAnsi="David" w:hint="cs"/>
          <w:rtl/>
        </w:rPr>
        <w:t>,</w:t>
      </w:r>
      <w:r w:rsidR="00EB568A" w:rsidRPr="006E08A0">
        <w:rPr>
          <w:rFonts w:ascii="David" w:hAnsi="David"/>
          <w:rtl/>
        </w:rPr>
        <w:t xml:space="preserve"> עולה מתסקירי העו"ס, כי שני ההורים מיט</w:t>
      </w:r>
      <w:r w:rsidR="00EB568A" w:rsidRPr="006E08A0">
        <w:rPr>
          <w:rFonts w:ascii="David" w:hAnsi="David" w:hint="cs"/>
          <w:rtl/>
        </w:rPr>
        <w:t>י</w:t>
      </w:r>
      <w:r w:rsidR="00EB568A" w:rsidRPr="006E08A0">
        <w:rPr>
          <w:rFonts w:ascii="David" w:hAnsi="David"/>
          <w:rtl/>
        </w:rPr>
        <w:t xml:space="preserve">בים, </w:t>
      </w:r>
      <w:r w:rsidR="00EB568A" w:rsidRPr="006E08A0">
        <w:rPr>
          <w:rFonts w:ascii="David" w:hAnsi="David"/>
          <w:noProof w:val="0"/>
          <w:rtl/>
        </w:rPr>
        <w:t xml:space="preserve">אוהבים את ילדיהם, </w:t>
      </w:r>
      <w:r w:rsidR="00EB568A" w:rsidRPr="006E08A0">
        <w:rPr>
          <w:rFonts w:ascii="David" w:hAnsi="David" w:hint="cs"/>
          <w:noProof w:val="0"/>
          <w:rtl/>
        </w:rPr>
        <w:t xml:space="preserve"> </w:t>
      </w:r>
      <w:r w:rsidR="00EB568A" w:rsidRPr="006E08A0">
        <w:rPr>
          <w:rFonts w:ascii="David" w:hAnsi="David"/>
          <w:noProof w:val="0"/>
          <w:rtl/>
        </w:rPr>
        <w:t xml:space="preserve">דואגים להם ונכונים לשתף פעולה כדי להיות הורים טובים יותר. </w:t>
      </w:r>
    </w:p>
    <w:p w:rsidR="006E08A0" w:rsidRPr="006E08A0" w:rsidRDefault="006E08A0" w:rsidP="006E08A0">
      <w:pPr>
        <w:spacing w:line="360" w:lineRule="auto"/>
        <w:ind w:left="720" w:hanging="720"/>
        <w:jc w:val="both"/>
        <w:rPr>
          <w:rFonts w:ascii="David" w:hAnsi="David"/>
        </w:rPr>
      </w:pPr>
    </w:p>
    <w:p w:rsidR="00EB568A" w:rsidRPr="006E08A0" w:rsidRDefault="006E08A0" w:rsidP="006E08A0">
      <w:pPr>
        <w:spacing w:line="360" w:lineRule="auto"/>
        <w:ind w:left="720" w:hanging="720"/>
        <w:jc w:val="both"/>
        <w:rPr>
          <w:rFonts w:ascii="David" w:hAnsi="David"/>
        </w:rPr>
      </w:pPr>
      <w:r>
        <w:rPr>
          <w:rFonts w:ascii="David" w:hAnsi="David" w:hint="cs"/>
          <w:noProof w:val="0"/>
          <w:rtl/>
        </w:rPr>
        <w:t>74.</w:t>
      </w:r>
      <w:r>
        <w:rPr>
          <w:rFonts w:ascii="David" w:hAnsi="David" w:hint="cs"/>
          <w:noProof w:val="0"/>
          <w:rtl/>
        </w:rPr>
        <w:tab/>
      </w:r>
      <w:r w:rsidR="00EB568A" w:rsidRPr="006E08A0">
        <w:rPr>
          <w:rFonts w:ascii="David" w:hAnsi="David"/>
          <w:noProof w:val="0"/>
          <w:rtl/>
        </w:rPr>
        <w:t xml:space="preserve">ואולם, ניכר כי הבית העיקרי של הקטינים הוא בית האם, שמספק עבורם מקום של ביטחון </w:t>
      </w:r>
      <w:r w:rsidR="00EB568A" w:rsidRPr="006E08A0">
        <w:rPr>
          <w:rFonts w:ascii="David" w:hAnsi="David" w:hint="cs"/>
          <w:noProof w:val="0"/>
        </w:rPr>
        <w:t xml:space="preserve"> </w:t>
      </w:r>
      <w:r w:rsidR="00EB568A" w:rsidRPr="006E08A0">
        <w:rPr>
          <w:rFonts w:ascii="David" w:hAnsi="David"/>
          <w:noProof w:val="0"/>
          <w:rtl/>
        </w:rPr>
        <w:t xml:space="preserve">ורוגע, והאחריות לגביהם מוטלת יותר על כתפיה, בין היתר, גם לנוכח העובדה כי לאב אין </w:t>
      </w:r>
      <w:r w:rsidR="00EB568A" w:rsidRPr="006E08A0">
        <w:rPr>
          <w:rFonts w:ascii="David" w:hAnsi="David" w:hint="cs"/>
          <w:noProof w:val="0"/>
        </w:rPr>
        <w:t xml:space="preserve"> </w:t>
      </w:r>
      <w:r w:rsidR="00EB568A" w:rsidRPr="006E08A0">
        <w:rPr>
          <w:rFonts w:ascii="David" w:hAnsi="David"/>
          <w:noProof w:val="0"/>
          <w:rtl/>
        </w:rPr>
        <w:t>בית קבוע</w:t>
      </w:r>
      <w:r w:rsidR="00EB568A" w:rsidRPr="006E08A0">
        <w:rPr>
          <w:rFonts w:ascii="David" w:eastAsia="Calibri" w:hAnsi="David"/>
          <w:noProof w:val="0"/>
          <w:rtl/>
        </w:rPr>
        <w:t xml:space="preserve">, בשל קשייו הכלכליים ועודנו מתגורר בבית אמו : "בנוסף נראה כי המוקד העיקרי </w:t>
      </w:r>
      <w:r w:rsidR="00EB568A" w:rsidRPr="006E08A0">
        <w:rPr>
          <w:rFonts w:ascii="David" w:eastAsia="Calibri" w:hAnsi="David" w:hint="cs"/>
          <w:noProof w:val="0"/>
        </w:rPr>
        <w:t xml:space="preserve"> </w:t>
      </w:r>
      <w:r w:rsidR="00EB568A" w:rsidRPr="006E08A0">
        <w:rPr>
          <w:rFonts w:ascii="David" w:eastAsia="Calibri" w:hAnsi="David"/>
          <w:noProof w:val="0"/>
          <w:rtl/>
        </w:rPr>
        <w:t>כעת הוא התארגנותו של האב לספק לקטינים בית קבוע ויציב אשר יאפשר נוכחות פיזית שלו עם הקטינים וכן לקיחת אחריות מרבית מצדו על התארגנות בזמני השהות שלו".</w:t>
      </w:r>
    </w:p>
    <w:p w:rsidR="00EB568A" w:rsidRDefault="006E08A0" w:rsidP="006E08A0">
      <w:pPr>
        <w:spacing w:line="360" w:lineRule="auto"/>
        <w:ind w:left="720" w:hanging="720"/>
        <w:jc w:val="both"/>
        <w:rPr>
          <w:rFonts w:ascii="David" w:eastAsia="Calibri" w:hAnsi="David"/>
          <w:noProof w:val="0"/>
          <w:rtl/>
        </w:rPr>
      </w:pPr>
      <w:r>
        <w:rPr>
          <w:rFonts w:ascii="David" w:eastAsia="Calibri" w:hAnsi="David" w:hint="cs"/>
          <w:noProof w:val="0"/>
          <w:rtl/>
        </w:rPr>
        <w:lastRenderedPageBreak/>
        <w:t>75.</w:t>
      </w:r>
      <w:r>
        <w:rPr>
          <w:rFonts w:ascii="David" w:eastAsia="Calibri" w:hAnsi="David" w:hint="cs"/>
          <w:noProof w:val="0"/>
          <w:rtl/>
        </w:rPr>
        <w:tab/>
      </w:r>
      <w:r w:rsidR="00EB568A" w:rsidRPr="006E08A0">
        <w:rPr>
          <w:rFonts w:ascii="David" w:eastAsia="Calibri" w:hAnsi="David"/>
          <w:noProof w:val="0"/>
          <w:rtl/>
        </w:rPr>
        <w:t xml:space="preserve">במציאות הקיימת, ולמרות הקשר הקרוב, הרציף והטוב בין הנתבע לקטינים, לא מתקיימים </w:t>
      </w:r>
      <w:r w:rsidR="00EB568A" w:rsidRPr="006E08A0">
        <w:rPr>
          <w:rFonts w:ascii="David" w:eastAsia="Calibri" w:hAnsi="David" w:hint="cs"/>
          <w:noProof w:val="0"/>
        </w:rPr>
        <w:t xml:space="preserve"> </w:t>
      </w:r>
      <w:r w:rsidR="00EB568A" w:rsidRPr="006E08A0">
        <w:rPr>
          <w:rFonts w:ascii="David" w:eastAsia="Calibri" w:hAnsi="David"/>
          <w:noProof w:val="0"/>
          <w:rtl/>
        </w:rPr>
        <w:t>זמני שהות שוויוניים.</w:t>
      </w:r>
    </w:p>
    <w:p w:rsidR="006E08A0" w:rsidRPr="006E08A0" w:rsidRDefault="006E08A0" w:rsidP="006E08A0">
      <w:pPr>
        <w:spacing w:line="360" w:lineRule="auto"/>
        <w:ind w:left="720" w:hanging="720"/>
        <w:jc w:val="both"/>
        <w:rPr>
          <w:rFonts w:ascii="David" w:hAnsi="David"/>
        </w:rPr>
      </w:pPr>
    </w:p>
    <w:p w:rsidR="00EB568A" w:rsidRDefault="006E08A0" w:rsidP="006E08A0">
      <w:pPr>
        <w:spacing w:line="360" w:lineRule="auto"/>
        <w:ind w:left="720" w:hanging="720"/>
        <w:jc w:val="both"/>
        <w:rPr>
          <w:rFonts w:ascii="David" w:eastAsia="Calibri" w:hAnsi="David"/>
          <w:noProof w:val="0"/>
          <w:rtl/>
        </w:rPr>
      </w:pPr>
      <w:r>
        <w:rPr>
          <w:rFonts w:ascii="David" w:eastAsia="Calibri" w:hAnsi="David" w:hint="cs"/>
          <w:noProof w:val="0"/>
          <w:rtl/>
        </w:rPr>
        <w:t>76.</w:t>
      </w:r>
      <w:r>
        <w:rPr>
          <w:rFonts w:ascii="David" w:eastAsia="Calibri" w:hAnsi="David" w:hint="cs"/>
          <w:noProof w:val="0"/>
          <w:rtl/>
        </w:rPr>
        <w:tab/>
      </w:r>
      <w:r w:rsidR="00EB568A" w:rsidRPr="006E08A0">
        <w:rPr>
          <w:rFonts w:ascii="David" w:eastAsia="Calibri" w:hAnsi="David"/>
          <w:noProof w:val="0"/>
          <w:rtl/>
        </w:rPr>
        <w:t xml:space="preserve">לגבי </w:t>
      </w:r>
      <w:r w:rsidR="00EB568A" w:rsidRPr="006E08A0">
        <w:rPr>
          <w:rFonts w:ascii="David" w:eastAsia="Calibri" w:hAnsi="David" w:hint="cs"/>
          <w:noProof w:val="0"/>
        </w:rPr>
        <w:t xml:space="preserve">XXX </w:t>
      </w:r>
      <w:r w:rsidR="00EB568A" w:rsidRPr="006E08A0">
        <w:rPr>
          <w:rFonts w:ascii="David" w:eastAsia="Calibri" w:hAnsi="David"/>
          <w:noProof w:val="0"/>
          <w:rtl/>
        </w:rPr>
        <w:t>ו</w:t>
      </w:r>
      <w:r w:rsidR="00EB568A" w:rsidRPr="006E08A0">
        <w:rPr>
          <w:rFonts w:ascii="David" w:eastAsia="Calibri" w:hAnsi="David" w:hint="cs"/>
          <w:noProof w:val="0"/>
        </w:rPr>
        <w:t>XXX</w:t>
      </w:r>
      <w:r w:rsidR="00EB568A" w:rsidRPr="006E08A0">
        <w:rPr>
          <w:rFonts w:ascii="David" w:eastAsia="Calibri" w:hAnsi="David"/>
          <w:noProof w:val="0"/>
          <w:rtl/>
        </w:rPr>
        <w:t xml:space="preserve">, אושר על ידי הנתבע (עמ' 71 ש' 13-2 ועמ' 84 ש' 6-17 לפרוטוקול) ונכתב </w:t>
      </w:r>
      <w:r w:rsidR="00EB568A" w:rsidRPr="006E08A0">
        <w:rPr>
          <w:rFonts w:ascii="David" w:eastAsia="Calibri" w:hAnsi="David" w:hint="cs"/>
          <w:noProof w:val="0"/>
        </w:rPr>
        <w:t xml:space="preserve"> </w:t>
      </w:r>
      <w:r w:rsidR="00EB568A" w:rsidRPr="006E08A0">
        <w:rPr>
          <w:rFonts w:ascii="David" w:eastAsia="Calibri" w:hAnsi="David"/>
          <w:noProof w:val="0"/>
          <w:rtl/>
        </w:rPr>
        <w:t xml:space="preserve">בתסקיר האחרון, כי הם לא ישנים אצלו כלל בשנתיים האחרונות. </w:t>
      </w:r>
      <w:r w:rsidR="00EB568A" w:rsidRPr="006E08A0">
        <w:rPr>
          <w:rFonts w:ascii="David" w:eastAsia="Calibri" w:hAnsi="David" w:hint="cs"/>
          <w:noProof w:val="0"/>
        </w:rPr>
        <w:t>XXX</w:t>
      </w:r>
      <w:r w:rsidR="00EB568A" w:rsidRPr="006E08A0">
        <w:rPr>
          <w:rFonts w:ascii="David" w:eastAsia="Calibri" w:hAnsi="David"/>
          <w:noProof w:val="0"/>
          <w:rtl/>
        </w:rPr>
        <w:t xml:space="preserve"> אינו מגיע </w:t>
      </w:r>
      <w:proofErr w:type="gramStart"/>
      <w:r w:rsidR="00EB568A" w:rsidRPr="006E08A0">
        <w:rPr>
          <w:rFonts w:ascii="David" w:eastAsia="Calibri" w:hAnsi="David"/>
          <w:noProof w:val="0"/>
          <w:rtl/>
        </w:rPr>
        <w:t xml:space="preserve">כלל </w:t>
      </w:r>
      <w:r w:rsidR="00EB568A" w:rsidRPr="006E08A0">
        <w:rPr>
          <w:rFonts w:ascii="David" w:eastAsia="Calibri" w:hAnsi="David" w:hint="cs"/>
          <w:noProof w:val="0"/>
        </w:rPr>
        <w:t xml:space="preserve"> </w:t>
      </w:r>
      <w:r w:rsidR="00EB568A" w:rsidRPr="006E08A0">
        <w:rPr>
          <w:rFonts w:ascii="David" w:eastAsia="Calibri" w:hAnsi="David"/>
          <w:noProof w:val="0"/>
          <w:rtl/>
        </w:rPr>
        <w:t>ו</w:t>
      </w:r>
      <w:proofErr w:type="gramEnd"/>
      <w:r w:rsidR="00EB568A" w:rsidRPr="006E08A0">
        <w:rPr>
          <w:rFonts w:ascii="David" w:eastAsia="Calibri" w:hAnsi="David" w:hint="cs"/>
          <w:noProof w:val="0"/>
        </w:rPr>
        <w:t>XXX</w:t>
      </w:r>
      <w:r w:rsidR="00EB568A" w:rsidRPr="006E08A0">
        <w:rPr>
          <w:rFonts w:ascii="David" w:eastAsia="Calibri" w:hAnsi="David"/>
          <w:noProof w:val="0"/>
          <w:rtl/>
        </w:rPr>
        <w:t xml:space="preserve"> צמצמה את ביקוריה. לגבי </w:t>
      </w:r>
      <w:r w:rsidR="00EB568A" w:rsidRPr="006E08A0">
        <w:rPr>
          <w:rFonts w:ascii="David" w:eastAsia="Calibri" w:hAnsi="David" w:hint="cs"/>
          <w:noProof w:val="0"/>
        </w:rPr>
        <w:t>XXX</w:t>
      </w:r>
      <w:r w:rsidR="00EB568A" w:rsidRPr="006E08A0">
        <w:rPr>
          <w:rFonts w:ascii="David" w:eastAsia="Calibri" w:hAnsi="David"/>
          <w:noProof w:val="0"/>
          <w:rtl/>
        </w:rPr>
        <w:t xml:space="preserve">, היא לנה בבית הסבתא, לגרסתו, 3-4 פעמים </w:t>
      </w:r>
      <w:r w:rsidR="00EB568A" w:rsidRPr="006E08A0">
        <w:rPr>
          <w:rFonts w:ascii="David" w:eastAsia="Calibri" w:hAnsi="David" w:hint="cs"/>
          <w:noProof w:val="0"/>
        </w:rPr>
        <w:t xml:space="preserve"> </w:t>
      </w:r>
      <w:r w:rsidR="00EB568A" w:rsidRPr="006E08A0">
        <w:rPr>
          <w:rFonts w:ascii="David" w:eastAsia="Calibri" w:hAnsi="David"/>
          <w:noProof w:val="0"/>
          <w:rtl/>
        </w:rPr>
        <w:t xml:space="preserve">בשבוע </w:t>
      </w:r>
      <w:r w:rsidR="00EB568A" w:rsidRPr="006E08A0">
        <w:rPr>
          <w:rFonts w:ascii="David" w:eastAsia="Calibri" w:hAnsi="David" w:hint="cs"/>
          <w:noProof w:val="0"/>
        </w:rPr>
        <w:t xml:space="preserve"> </w:t>
      </w:r>
      <w:r w:rsidR="00EB568A" w:rsidRPr="006E08A0">
        <w:rPr>
          <w:rFonts w:ascii="David" w:eastAsia="Calibri" w:hAnsi="David"/>
          <w:noProof w:val="0"/>
          <w:rtl/>
        </w:rPr>
        <w:t>(עמ' 60 ש' 3).</w:t>
      </w:r>
    </w:p>
    <w:p w:rsidR="006E08A0" w:rsidRPr="006E08A0" w:rsidRDefault="006E08A0" w:rsidP="006E08A0">
      <w:pPr>
        <w:spacing w:line="360" w:lineRule="auto"/>
        <w:ind w:left="720" w:hanging="720"/>
        <w:jc w:val="both"/>
        <w:rPr>
          <w:rFonts w:ascii="David" w:hAnsi="David"/>
        </w:rPr>
      </w:pPr>
    </w:p>
    <w:p w:rsidR="00EB568A" w:rsidRDefault="006E08A0" w:rsidP="006E08A0">
      <w:pPr>
        <w:spacing w:line="360" w:lineRule="auto"/>
        <w:ind w:left="720" w:hanging="720"/>
        <w:jc w:val="both"/>
        <w:rPr>
          <w:rFonts w:ascii="David" w:hAnsi="David"/>
          <w:noProof w:val="0"/>
          <w:rtl/>
        </w:rPr>
      </w:pPr>
      <w:r>
        <w:rPr>
          <w:rFonts w:ascii="David" w:hAnsi="David" w:hint="cs"/>
          <w:noProof w:val="0"/>
          <w:rtl/>
        </w:rPr>
        <w:t>77.</w:t>
      </w:r>
      <w:r>
        <w:rPr>
          <w:rFonts w:ascii="David" w:hAnsi="David" w:hint="cs"/>
          <w:noProof w:val="0"/>
          <w:rtl/>
        </w:rPr>
        <w:tab/>
      </w:r>
      <w:r w:rsidR="00EB568A" w:rsidRPr="006E08A0">
        <w:rPr>
          <w:rFonts w:ascii="David" w:hAnsi="David"/>
          <w:noProof w:val="0"/>
          <w:rtl/>
        </w:rPr>
        <w:t xml:space="preserve">על שום כך, אינני מוצאת כל טעם בבקשת הנתבע, </w:t>
      </w:r>
      <w:r w:rsidR="00EB568A" w:rsidRPr="006E08A0">
        <w:rPr>
          <w:rFonts w:ascii="David" w:eastAsia="Calibri" w:hAnsi="David"/>
          <w:noProof w:val="0"/>
          <w:rtl/>
        </w:rPr>
        <w:t xml:space="preserve">להלין את הקטינים אצלו גם בימי שני, </w:t>
      </w:r>
      <w:r w:rsidR="00EB568A" w:rsidRPr="006E08A0">
        <w:rPr>
          <w:rFonts w:ascii="David" w:eastAsia="Calibri" w:hAnsi="David" w:hint="cs"/>
          <w:noProof w:val="0"/>
        </w:rPr>
        <w:t xml:space="preserve"> </w:t>
      </w:r>
      <w:r w:rsidR="00EB568A" w:rsidRPr="006E08A0">
        <w:rPr>
          <w:rFonts w:ascii="David" w:eastAsia="Calibri" w:hAnsi="David"/>
          <w:noProof w:val="0"/>
          <w:rtl/>
        </w:rPr>
        <w:t xml:space="preserve">שעה שכשמילא, </w:t>
      </w:r>
      <w:r w:rsidR="00EB568A" w:rsidRPr="006E08A0">
        <w:rPr>
          <w:rFonts w:ascii="David" w:hAnsi="David"/>
          <w:noProof w:val="0"/>
          <w:rtl/>
        </w:rPr>
        <w:t xml:space="preserve">הקטינים </w:t>
      </w:r>
      <w:r w:rsidR="00EB568A" w:rsidRPr="006E08A0">
        <w:rPr>
          <w:rFonts w:ascii="David" w:hAnsi="David" w:hint="cs"/>
          <w:noProof w:val="0"/>
        </w:rPr>
        <w:t>XXX</w:t>
      </w:r>
      <w:r w:rsidR="00EB568A" w:rsidRPr="006E08A0">
        <w:rPr>
          <w:rFonts w:ascii="David" w:hAnsi="David"/>
          <w:noProof w:val="0"/>
          <w:rtl/>
        </w:rPr>
        <w:t xml:space="preserve"> </w:t>
      </w:r>
      <w:r w:rsidR="00EB568A" w:rsidRPr="006E08A0">
        <w:rPr>
          <w:rFonts w:ascii="David" w:hAnsi="David" w:hint="cs"/>
          <w:noProof w:val="0"/>
          <w:rtl/>
        </w:rPr>
        <w:t>ו</w:t>
      </w:r>
      <w:r w:rsidR="00EB568A" w:rsidRPr="006E08A0">
        <w:rPr>
          <w:rFonts w:ascii="David" w:hAnsi="David" w:hint="cs"/>
          <w:noProof w:val="0"/>
        </w:rPr>
        <w:t>XXX</w:t>
      </w:r>
      <w:r w:rsidR="00EB568A" w:rsidRPr="006E08A0">
        <w:rPr>
          <w:rFonts w:ascii="David" w:hAnsi="David"/>
          <w:noProof w:val="0"/>
          <w:rtl/>
        </w:rPr>
        <w:t xml:space="preserve"> אינם לנים שם, ואינם חשים ביטחון ונוחות בבית</w:t>
      </w:r>
      <w:r w:rsidR="00EB568A" w:rsidRPr="006E08A0">
        <w:rPr>
          <w:rFonts w:ascii="David" w:hAnsi="David" w:hint="cs"/>
          <w:noProof w:val="0"/>
        </w:rPr>
        <w:t xml:space="preserve"> </w:t>
      </w:r>
      <w:r w:rsidR="00EB568A" w:rsidRPr="006E08A0">
        <w:rPr>
          <w:rFonts w:ascii="David" w:hAnsi="David"/>
          <w:noProof w:val="0"/>
          <w:rtl/>
        </w:rPr>
        <w:t>הסבתא.</w:t>
      </w:r>
    </w:p>
    <w:p w:rsidR="006E08A0" w:rsidRPr="006E08A0" w:rsidRDefault="006E08A0" w:rsidP="006E08A0">
      <w:pPr>
        <w:spacing w:line="360" w:lineRule="auto"/>
        <w:ind w:left="720" w:hanging="720"/>
        <w:jc w:val="both"/>
        <w:rPr>
          <w:rFonts w:ascii="David" w:hAnsi="David"/>
        </w:rPr>
      </w:pPr>
    </w:p>
    <w:p w:rsidR="00EB568A" w:rsidRDefault="006E08A0" w:rsidP="006E08A0">
      <w:pPr>
        <w:spacing w:line="360" w:lineRule="auto"/>
        <w:ind w:left="720" w:hanging="720"/>
        <w:jc w:val="both"/>
        <w:rPr>
          <w:rFonts w:ascii="David" w:eastAsia="Calibri" w:hAnsi="David"/>
          <w:noProof w:val="0"/>
          <w:rtl/>
        </w:rPr>
      </w:pPr>
      <w:r>
        <w:rPr>
          <w:rFonts w:ascii="David" w:eastAsia="Calibri" w:hAnsi="David" w:hint="cs"/>
          <w:noProof w:val="0"/>
          <w:rtl/>
        </w:rPr>
        <w:t>78.</w:t>
      </w:r>
      <w:r>
        <w:rPr>
          <w:rFonts w:ascii="David" w:eastAsia="Calibri" w:hAnsi="David" w:hint="cs"/>
          <w:noProof w:val="0"/>
          <w:rtl/>
        </w:rPr>
        <w:tab/>
      </w:r>
      <w:r w:rsidR="00EB568A" w:rsidRPr="006E08A0">
        <w:rPr>
          <w:rFonts w:ascii="David" w:eastAsia="Calibri" w:hAnsi="David" w:hint="cs"/>
          <w:noProof w:val="0"/>
          <w:rtl/>
        </w:rPr>
        <w:t>ח</w:t>
      </w:r>
      <w:r w:rsidR="00EB568A" w:rsidRPr="006E08A0">
        <w:rPr>
          <w:rFonts w:ascii="David" w:eastAsia="Calibri" w:hAnsi="David"/>
          <w:noProof w:val="0"/>
          <w:rtl/>
        </w:rPr>
        <w:t xml:space="preserve">רף העובדה כי חל צמצום בנוכחותו הפיזית של הנתבע בחיי הקטינים, הרי שעבור הקטינים </w:t>
      </w:r>
      <w:r w:rsidR="00EB568A" w:rsidRPr="006E08A0">
        <w:rPr>
          <w:rFonts w:ascii="David" w:eastAsia="Calibri" w:hAnsi="David" w:hint="cs"/>
          <w:noProof w:val="0"/>
        </w:rPr>
        <w:t xml:space="preserve"> </w:t>
      </w:r>
      <w:r w:rsidR="00EB568A" w:rsidRPr="006E08A0">
        <w:rPr>
          <w:rFonts w:ascii="David" w:eastAsia="Calibri" w:hAnsi="David"/>
          <w:noProof w:val="0"/>
          <w:rtl/>
        </w:rPr>
        <w:t xml:space="preserve">הינו אב משמעותי, אשר נוכח בחייהם, ומספק להם מבחינה רגשית את היציבות והביטחון </w:t>
      </w:r>
      <w:r w:rsidR="00EB568A" w:rsidRPr="006E08A0">
        <w:rPr>
          <w:rFonts w:ascii="David" w:eastAsia="Calibri" w:hAnsi="David" w:hint="cs"/>
          <w:noProof w:val="0"/>
        </w:rPr>
        <w:t xml:space="preserve"> </w:t>
      </w:r>
      <w:r w:rsidR="00EB568A" w:rsidRPr="006E08A0">
        <w:rPr>
          <w:rFonts w:ascii="David" w:eastAsia="Calibri" w:hAnsi="David"/>
          <w:noProof w:val="0"/>
          <w:rtl/>
        </w:rPr>
        <w:t>לה הם נדרשים.</w:t>
      </w:r>
    </w:p>
    <w:p w:rsidR="006E08A0" w:rsidRPr="006E08A0" w:rsidRDefault="006E08A0" w:rsidP="006E08A0">
      <w:pPr>
        <w:spacing w:line="360" w:lineRule="auto"/>
        <w:ind w:left="720" w:hanging="720"/>
        <w:jc w:val="both"/>
        <w:rPr>
          <w:rFonts w:ascii="David" w:hAnsi="David"/>
        </w:rPr>
      </w:pPr>
    </w:p>
    <w:p w:rsidR="00EB568A" w:rsidRPr="006E08A0" w:rsidRDefault="006E08A0" w:rsidP="006E08A0">
      <w:pPr>
        <w:spacing w:line="360" w:lineRule="auto"/>
        <w:jc w:val="both"/>
        <w:rPr>
          <w:rFonts w:ascii="David" w:hAnsi="David"/>
        </w:rPr>
      </w:pPr>
      <w:r>
        <w:rPr>
          <w:rFonts w:ascii="David" w:eastAsia="Calibri" w:hAnsi="David" w:hint="cs"/>
          <w:b/>
          <w:bCs/>
          <w:noProof w:val="0"/>
          <w:rtl/>
        </w:rPr>
        <w:t>79.</w:t>
      </w:r>
      <w:r>
        <w:rPr>
          <w:rFonts w:ascii="David" w:eastAsia="Calibri" w:hAnsi="David" w:hint="cs"/>
          <w:b/>
          <w:bCs/>
          <w:noProof w:val="0"/>
          <w:rtl/>
        </w:rPr>
        <w:tab/>
      </w:r>
      <w:r w:rsidR="00EB568A" w:rsidRPr="006E08A0">
        <w:rPr>
          <w:rFonts w:ascii="David" w:eastAsia="Calibri" w:hAnsi="David"/>
          <w:b/>
          <w:bCs/>
          <w:noProof w:val="0"/>
          <w:rtl/>
        </w:rPr>
        <w:t xml:space="preserve">ההורים מודעים לחשיבות שניהם בחיי הקטינים, ועל כן מתוך ראיית טובת הקטינים ולאור </w:t>
      </w:r>
    </w:p>
    <w:p w:rsidR="00EB568A" w:rsidRPr="00406443" w:rsidRDefault="00EB568A" w:rsidP="006E08A0">
      <w:pPr>
        <w:spacing w:after="160" w:line="360" w:lineRule="auto"/>
        <w:ind w:left="360" w:firstLine="360"/>
        <w:contextualSpacing/>
        <w:jc w:val="both"/>
        <w:rPr>
          <w:rFonts w:ascii="David" w:eastAsia="Calibri" w:hAnsi="David"/>
          <w:noProof w:val="0"/>
        </w:rPr>
      </w:pPr>
      <w:r w:rsidRPr="00406443">
        <w:rPr>
          <w:rFonts w:ascii="David" w:eastAsia="Calibri" w:hAnsi="David"/>
          <w:b/>
          <w:bCs/>
          <w:noProof w:val="0"/>
          <w:rtl/>
        </w:rPr>
        <w:t xml:space="preserve">המלצות </w:t>
      </w:r>
      <w:proofErr w:type="spellStart"/>
      <w:r w:rsidRPr="00406443">
        <w:rPr>
          <w:rFonts w:ascii="David" w:eastAsia="Calibri" w:hAnsi="David"/>
          <w:b/>
          <w:bCs/>
          <w:noProof w:val="0"/>
          <w:rtl/>
        </w:rPr>
        <w:t>העו"ס</w:t>
      </w:r>
      <w:proofErr w:type="spellEnd"/>
      <w:r w:rsidRPr="00406443">
        <w:rPr>
          <w:rFonts w:ascii="David" w:eastAsia="Calibri" w:hAnsi="David"/>
          <w:b/>
          <w:bCs/>
          <w:noProof w:val="0"/>
          <w:rtl/>
        </w:rPr>
        <w:t>, אני קובעת כי תתקיים אחריות הורית משותפת.</w:t>
      </w:r>
    </w:p>
    <w:p w:rsidR="00EB568A" w:rsidRPr="00510BD6" w:rsidRDefault="00EB568A" w:rsidP="006E08A0">
      <w:pPr>
        <w:spacing w:line="360" w:lineRule="auto"/>
        <w:ind w:left="720"/>
        <w:contextualSpacing/>
        <w:jc w:val="both"/>
        <w:rPr>
          <w:rFonts w:ascii="David" w:eastAsia="Calibri" w:hAnsi="David"/>
          <w:b/>
          <w:bCs/>
          <w:noProof w:val="0"/>
        </w:rPr>
      </w:pPr>
      <w:r w:rsidRPr="00510BD6">
        <w:rPr>
          <w:rFonts w:ascii="David" w:eastAsia="Calibri" w:hAnsi="David"/>
          <w:b/>
          <w:bCs/>
          <w:noProof w:val="0"/>
          <w:rtl/>
        </w:rPr>
        <w:t>המתווה של זמני השהות הקיים יישאר על כנו, בשבוע אחד בימי ב' ללא לינה בימים ד'-</w:t>
      </w:r>
      <w:r>
        <w:rPr>
          <w:rFonts w:ascii="David" w:eastAsia="Calibri" w:hAnsi="David"/>
          <w:b/>
          <w:bCs/>
          <w:noProof w:val="0"/>
          <w:rtl/>
        </w:rPr>
        <w:t>ה'</w:t>
      </w:r>
      <w:r>
        <w:rPr>
          <w:rFonts w:ascii="David" w:eastAsia="Calibri" w:hAnsi="David" w:hint="cs"/>
          <w:b/>
          <w:bCs/>
          <w:noProof w:val="0"/>
        </w:rPr>
        <w:t xml:space="preserve"> </w:t>
      </w:r>
      <w:r w:rsidRPr="00510BD6">
        <w:rPr>
          <w:rFonts w:ascii="David" w:eastAsia="Calibri" w:hAnsi="David"/>
          <w:b/>
          <w:bCs/>
          <w:noProof w:val="0"/>
          <w:rtl/>
        </w:rPr>
        <w:t xml:space="preserve">כולל לינה, ובשבוע השני בימי ב' ללא לינה, ימי ד' כולל לינה, </w:t>
      </w:r>
      <w:proofErr w:type="spellStart"/>
      <w:r w:rsidRPr="00510BD6">
        <w:rPr>
          <w:rFonts w:ascii="David" w:eastAsia="Calibri" w:hAnsi="David"/>
          <w:b/>
          <w:bCs/>
          <w:noProof w:val="0"/>
          <w:rtl/>
        </w:rPr>
        <w:t>וסופ"ש</w:t>
      </w:r>
      <w:proofErr w:type="spellEnd"/>
      <w:r w:rsidRPr="00510BD6">
        <w:rPr>
          <w:rFonts w:ascii="David" w:eastAsia="Calibri" w:hAnsi="David"/>
          <w:b/>
          <w:bCs/>
          <w:noProof w:val="0"/>
          <w:rtl/>
        </w:rPr>
        <w:t xml:space="preserve"> משישי ועד לראשון בבוקר.</w:t>
      </w:r>
    </w:p>
    <w:p w:rsidR="00EB568A" w:rsidRPr="00510BD6" w:rsidRDefault="00EB568A" w:rsidP="00EB568A">
      <w:pPr>
        <w:spacing w:line="360" w:lineRule="auto"/>
        <w:ind w:left="720" w:hanging="720"/>
        <w:jc w:val="both"/>
        <w:rPr>
          <w:rFonts w:ascii="David" w:hAnsi="David"/>
          <w:b/>
          <w:bCs/>
          <w:noProof w:val="0"/>
          <w:rtl/>
        </w:rPr>
      </w:pPr>
    </w:p>
    <w:p w:rsidR="00EB568A" w:rsidRPr="00510BD6" w:rsidRDefault="00EB568A" w:rsidP="00EB568A">
      <w:pPr>
        <w:spacing w:line="360" w:lineRule="auto"/>
        <w:rPr>
          <w:rFonts w:ascii="David" w:eastAsia="Calibri" w:hAnsi="David"/>
          <w:noProof w:val="0"/>
          <w:u w:val="single"/>
          <w:rtl/>
        </w:rPr>
      </w:pPr>
      <w:r w:rsidRPr="006E08A0">
        <w:rPr>
          <w:rFonts w:ascii="David" w:hAnsi="David"/>
          <w:noProof w:val="0"/>
          <w:rtl/>
        </w:rPr>
        <w:t>ג-2</w:t>
      </w:r>
      <w:r w:rsidRPr="006E08A0">
        <w:rPr>
          <w:rFonts w:ascii="David" w:hAnsi="David"/>
          <w:noProof w:val="0"/>
          <w:rtl/>
        </w:rPr>
        <w:tab/>
      </w:r>
      <w:r w:rsidRPr="00510BD6">
        <w:rPr>
          <w:rFonts w:ascii="David" w:hAnsi="David"/>
          <w:b/>
          <w:bCs/>
          <w:noProof w:val="0"/>
          <w:u w:val="single"/>
          <w:rtl/>
        </w:rPr>
        <w:t>מזונות הקטינים</w:t>
      </w:r>
    </w:p>
    <w:p w:rsidR="00EB568A" w:rsidRPr="00510BD6" w:rsidRDefault="00EB568A" w:rsidP="00EB568A">
      <w:pPr>
        <w:spacing w:line="360" w:lineRule="auto"/>
        <w:ind w:left="720"/>
        <w:rPr>
          <w:rFonts w:ascii="David" w:eastAsia="Calibri" w:hAnsi="David"/>
          <w:noProof w:val="0"/>
          <w:u w:val="single"/>
          <w:rtl/>
        </w:rPr>
      </w:pPr>
    </w:p>
    <w:p w:rsidR="00EB568A" w:rsidRDefault="006E08A0" w:rsidP="006E08A0">
      <w:pPr>
        <w:spacing w:after="160" w:line="360" w:lineRule="auto"/>
        <w:ind w:left="720" w:hanging="720"/>
        <w:contextualSpacing/>
        <w:jc w:val="both"/>
        <w:rPr>
          <w:rFonts w:ascii="Arial" w:hAnsi="Arial"/>
          <w:noProof w:val="0"/>
          <w:rtl/>
        </w:rPr>
      </w:pPr>
      <w:r>
        <w:rPr>
          <w:rFonts w:ascii="Arial" w:hAnsi="Arial" w:hint="cs"/>
          <w:noProof w:val="0"/>
          <w:rtl/>
        </w:rPr>
        <w:t>80.</w:t>
      </w:r>
      <w:r>
        <w:rPr>
          <w:rFonts w:ascii="Arial" w:hAnsi="Arial" w:hint="cs"/>
          <w:noProof w:val="0"/>
          <w:rtl/>
        </w:rPr>
        <w:tab/>
      </w:r>
      <w:r w:rsidR="00EB568A" w:rsidRPr="00510BD6">
        <w:rPr>
          <w:rFonts w:ascii="Arial" w:hAnsi="Arial"/>
          <w:noProof w:val="0"/>
          <w:rtl/>
        </w:rPr>
        <w:t xml:space="preserve">בהלכת בע"מ  919/15 נקבע כי: "בגילאי 6-15 חבים שני ההורים באופן שווה במזונות </w:t>
      </w:r>
      <w:r w:rsidR="00EB568A">
        <w:rPr>
          <w:rFonts w:ascii="Arial" w:hAnsi="Arial" w:hint="cs"/>
          <w:noProof w:val="0"/>
        </w:rPr>
        <w:t xml:space="preserve"> </w:t>
      </w:r>
      <w:r w:rsidR="00EB568A" w:rsidRPr="00510BD6">
        <w:rPr>
          <w:rFonts w:ascii="Arial" w:hAnsi="Arial"/>
          <w:noProof w:val="0"/>
          <w:rtl/>
        </w:rPr>
        <w:t xml:space="preserve">ילדיהם מדין צדקה, תוך שהחלוקה בניהם תיקבע עפ"י יכולותיהם הכלכליות היחסיות מכל </w:t>
      </w:r>
      <w:r w:rsidR="00EB568A">
        <w:rPr>
          <w:rFonts w:ascii="Arial" w:hAnsi="Arial" w:hint="cs"/>
          <w:noProof w:val="0"/>
        </w:rPr>
        <w:t xml:space="preserve">  </w:t>
      </w:r>
      <w:r w:rsidR="00EB568A" w:rsidRPr="00510BD6">
        <w:rPr>
          <w:rFonts w:ascii="Arial" w:hAnsi="Arial"/>
          <w:noProof w:val="0"/>
          <w:rtl/>
        </w:rPr>
        <w:t xml:space="preserve">המקורות העומדים לרשותם, לרבות שכר עבודה, בנתון לחלוקת משמורת הפיזית ובשים לב </w:t>
      </w:r>
      <w:r w:rsidR="00EB568A">
        <w:rPr>
          <w:rFonts w:ascii="Arial" w:hAnsi="Arial" w:hint="cs"/>
          <w:noProof w:val="0"/>
        </w:rPr>
        <w:t xml:space="preserve"> </w:t>
      </w:r>
      <w:r w:rsidR="00EB568A" w:rsidRPr="00510BD6">
        <w:rPr>
          <w:rFonts w:ascii="Arial" w:hAnsi="Arial"/>
          <w:noProof w:val="0"/>
          <w:rtl/>
        </w:rPr>
        <w:t xml:space="preserve">לכלל נסיבות המקרה." </w:t>
      </w:r>
    </w:p>
    <w:p w:rsidR="006E08A0" w:rsidRPr="00510BD6" w:rsidRDefault="006E08A0" w:rsidP="006E08A0">
      <w:pPr>
        <w:spacing w:after="160" w:line="360" w:lineRule="auto"/>
        <w:ind w:left="720" w:hanging="720"/>
        <w:contextualSpacing/>
        <w:jc w:val="both"/>
        <w:rPr>
          <w:rFonts w:ascii="David" w:eastAsia="Calibri" w:hAnsi="David"/>
          <w:noProof w:val="0"/>
          <w:rtl/>
        </w:rPr>
      </w:pPr>
    </w:p>
    <w:p w:rsidR="00EB568A" w:rsidRDefault="006E08A0" w:rsidP="006E08A0">
      <w:pPr>
        <w:spacing w:after="160" w:line="360" w:lineRule="auto"/>
        <w:ind w:left="720" w:hanging="720"/>
        <w:contextualSpacing/>
        <w:jc w:val="both"/>
        <w:rPr>
          <w:rFonts w:ascii="Arial" w:hAnsi="Arial"/>
          <w:noProof w:val="0"/>
          <w:rtl/>
        </w:rPr>
      </w:pPr>
      <w:r>
        <w:rPr>
          <w:rFonts w:ascii="Arial" w:hAnsi="Arial" w:hint="cs"/>
          <w:noProof w:val="0"/>
          <w:rtl/>
        </w:rPr>
        <w:t>81.</w:t>
      </w:r>
      <w:r>
        <w:rPr>
          <w:rFonts w:ascii="Arial" w:hAnsi="Arial" w:hint="cs"/>
          <w:noProof w:val="0"/>
          <w:rtl/>
        </w:rPr>
        <w:tab/>
      </w:r>
      <w:proofErr w:type="spellStart"/>
      <w:r w:rsidR="00EB568A" w:rsidRPr="00510BD6">
        <w:rPr>
          <w:rFonts w:ascii="Arial" w:hAnsi="Arial"/>
          <w:noProof w:val="0"/>
          <w:rtl/>
        </w:rPr>
        <w:t>בעמ"ש</w:t>
      </w:r>
      <w:proofErr w:type="spellEnd"/>
      <w:r w:rsidR="00EB568A" w:rsidRPr="00510BD6">
        <w:rPr>
          <w:rFonts w:ascii="Arial" w:hAnsi="Arial"/>
          <w:noProof w:val="0"/>
          <w:rtl/>
        </w:rPr>
        <w:t xml:space="preserve"> 33549-04-16 </w:t>
      </w:r>
      <w:r w:rsidR="00EB568A" w:rsidRPr="00510BD6">
        <w:rPr>
          <w:rFonts w:ascii="Arial" w:hAnsi="Arial"/>
          <w:b/>
          <w:bCs/>
          <w:noProof w:val="0"/>
          <w:rtl/>
        </w:rPr>
        <w:t>פלוני נ' פלונית</w:t>
      </w:r>
      <w:r w:rsidR="00EB568A" w:rsidRPr="00510BD6">
        <w:rPr>
          <w:rFonts w:ascii="Arial" w:hAnsi="Arial"/>
          <w:noProof w:val="0"/>
          <w:rtl/>
        </w:rPr>
        <w:t xml:space="preserve"> (פורסם בנבו) הובהר אופן יישום הלכת בע"מ 919/15:  </w:t>
      </w:r>
      <w:r w:rsidR="00EB568A">
        <w:rPr>
          <w:rFonts w:ascii="Arial" w:hAnsi="Arial" w:hint="cs"/>
          <w:noProof w:val="0"/>
        </w:rPr>
        <w:t xml:space="preserve"> </w:t>
      </w:r>
      <w:r w:rsidR="00EB568A" w:rsidRPr="00510BD6">
        <w:rPr>
          <w:rFonts w:ascii="Arial" w:hAnsi="Arial"/>
          <w:noProof w:val="0"/>
          <w:rtl/>
        </w:rPr>
        <w:t xml:space="preserve">"כמובן, שבבואנו ליישם את החלת העיקרון </w:t>
      </w:r>
      <w:proofErr w:type="spellStart"/>
      <w:r w:rsidR="00EB568A" w:rsidRPr="00510BD6">
        <w:rPr>
          <w:rFonts w:ascii="Arial" w:hAnsi="Arial"/>
          <w:noProof w:val="0"/>
          <w:rtl/>
        </w:rPr>
        <w:t>כדלעיל</w:t>
      </w:r>
      <w:proofErr w:type="spellEnd"/>
      <w:r w:rsidR="00EB568A" w:rsidRPr="00510BD6">
        <w:rPr>
          <w:rFonts w:ascii="Arial" w:hAnsi="Arial"/>
          <w:noProof w:val="0"/>
          <w:rtl/>
        </w:rPr>
        <w:t xml:space="preserve">, יש להתחשב במכלול הנסיבות לרבות </w:t>
      </w:r>
      <w:r w:rsidR="00EB568A">
        <w:rPr>
          <w:rFonts w:ascii="Arial" w:hAnsi="Arial" w:hint="cs"/>
          <w:noProof w:val="0"/>
        </w:rPr>
        <w:t xml:space="preserve"> </w:t>
      </w:r>
      <w:r w:rsidR="00EB568A" w:rsidRPr="00510BD6">
        <w:rPr>
          <w:rFonts w:ascii="Arial" w:hAnsi="Arial"/>
          <w:noProof w:val="0"/>
          <w:rtl/>
        </w:rPr>
        <w:t xml:space="preserve">שאלת יכולתם הכלכלית היחסית של כל אחד מן ההורים מכלל המקורות כולל הכנסה </w:t>
      </w:r>
      <w:r w:rsidR="00EB568A">
        <w:rPr>
          <w:rFonts w:ascii="Arial" w:hAnsi="Arial" w:hint="cs"/>
          <w:noProof w:val="0"/>
        </w:rPr>
        <w:t xml:space="preserve"> </w:t>
      </w:r>
      <w:r w:rsidR="00EB568A" w:rsidRPr="00510BD6">
        <w:rPr>
          <w:rFonts w:ascii="Arial" w:hAnsi="Arial"/>
          <w:noProof w:val="0"/>
          <w:rtl/>
        </w:rPr>
        <w:t xml:space="preserve">מעבודה, כמו גם יתר נסיבות העניין (פסקה 142 לפסק דינו של כב' השופט </w:t>
      </w:r>
      <w:proofErr w:type="spellStart"/>
      <w:r w:rsidR="00EB568A" w:rsidRPr="00510BD6">
        <w:rPr>
          <w:rFonts w:ascii="Arial" w:hAnsi="Arial"/>
          <w:noProof w:val="0"/>
          <w:rtl/>
        </w:rPr>
        <w:t>פוגלמן</w:t>
      </w:r>
      <w:proofErr w:type="spellEnd"/>
      <w:r w:rsidR="00EB568A" w:rsidRPr="00510BD6">
        <w:rPr>
          <w:rFonts w:ascii="Arial" w:hAnsi="Arial"/>
          <w:noProof w:val="0"/>
          <w:rtl/>
        </w:rPr>
        <w:t xml:space="preserve">), ובעת </w:t>
      </w:r>
      <w:r w:rsidR="00EB568A">
        <w:rPr>
          <w:rFonts w:ascii="Arial" w:hAnsi="Arial" w:hint="cs"/>
          <w:noProof w:val="0"/>
        </w:rPr>
        <w:t xml:space="preserve"> </w:t>
      </w:r>
      <w:r w:rsidR="00EB568A" w:rsidRPr="00510BD6">
        <w:rPr>
          <w:rFonts w:ascii="Arial" w:hAnsi="Arial"/>
          <w:noProof w:val="0"/>
          <w:rtl/>
        </w:rPr>
        <w:lastRenderedPageBreak/>
        <w:t xml:space="preserve">שמדובר בזמני שהייה שאינם שווים, הרי יהיה מקום כמובן להתחשב גם באותם זמני שהייה </w:t>
      </w:r>
      <w:r w:rsidR="00EB568A">
        <w:rPr>
          <w:rFonts w:ascii="Arial" w:hAnsi="Arial" w:hint="cs"/>
          <w:noProof w:val="0"/>
        </w:rPr>
        <w:t xml:space="preserve"> </w:t>
      </w:r>
      <w:r w:rsidR="00EB568A" w:rsidRPr="00510BD6">
        <w:rPr>
          <w:rFonts w:ascii="Arial" w:hAnsi="Arial"/>
          <w:noProof w:val="0"/>
          <w:rtl/>
        </w:rPr>
        <w:t xml:space="preserve">כפי שהינם בפועל". </w:t>
      </w:r>
    </w:p>
    <w:p w:rsidR="006E08A0" w:rsidRPr="00510BD6" w:rsidRDefault="006E08A0" w:rsidP="006E08A0">
      <w:pPr>
        <w:spacing w:after="160" w:line="360" w:lineRule="auto"/>
        <w:ind w:left="720" w:hanging="720"/>
        <w:contextualSpacing/>
        <w:jc w:val="both"/>
        <w:rPr>
          <w:rFonts w:ascii="David" w:eastAsia="Calibri" w:hAnsi="David"/>
          <w:noProof w:val="0"/>
          <w:rtl/>
        </w:rPr>
      </w:pPr>
    </w:p>
    <w:p w:rsidR="00EB568A" w:rsidRDefault="006E08A0" w:rsidP="006E08A0">
      <w:pPr>
        <w:spacing w:after="160" w:line="360" w:lineRule="auto"/>
        <w:ind w:left="720" w:hanging="720"/>
        <w:contextualSpacing/>
        <w:jc w:val="both"/>
        <w:rPr>
          <w:rFonts w:ascii="Arial" w:hAnsi="Arial"/>
          <w:noProof w:val="0"/>
          <w:rtl/>
        </w:rPr>
      </w:pPr>
      <w:r>
        <w:rPr>
          <w:rFonts w:ascii="Arial" w:hAnsi="Arial" w:hint="cs"/>
          <w:noProof w:val="0"/>
          <w:rtl/>
        </w:rPr>
        <w:t>82.</w:t>
      </w:r>
      <w:r>
        <w:rPr>
          <w:rFonts w:ascii="Arial" w:hAnsi="Arial" w:hint="cs"/>
          <w:noProof w:val="0"/>
          <w:rtl/>
        </w:rPr>
        <w:tab/>
      </w:r>
      <w:r w:rsidR="00EB568A" w:rsidRPr="00510BD6">
        <w:rPr>
          <w:rFonts w:ascii="Arial" w:hAnsi="Arial"/>
          <w:noProof w:val="0"/>
          <w:rtl/>
        </w:rPr>
        <w:t xml:space="preserve">בנוסף לאמור, יש להפנות גם לקביעותיה של כב' השופטת דפנה ברק ארז אודות יישום </w:t>
      </w:r>
      <w:r w:rsidR="00EB568A">
        <w:rPr>
          <w:rFonts w:ascii="Arial" w:hAnsi="Arial" w:hint="cs"/>
          <w:noProof w:val="0"/>
        </w:rPr>
        <w:t xml:space="preserve"> </w:t>
      </w:r>
      <w:r w:rsidR="00EB568A" w:rsidRPr="00510BD6">
        <w:rPr>
          <w:rFonts w:ascii="Arial" w:hAnsi="Arial"/>
          <w:noProof w:val="0"/>
          <w:rtl/>
        </w:rPr>
        <w:t xml:space="preserve">חלוקת </w:t>
      </w:r>
      <w:r w:rsidR="00EB568A">
        <w:rPr>
          <w:rFonts w:ascii="Arial" w:hAnsi="Arial" w:hint="cs"/>
          <w:noProof w:val="0"/>
        </w:rPr>
        <w:t xml:space="preserve"> </w:t>
      </w:r>
      <w:r w:rsidR="00EB568A" w:rsidRPr="00510BD6">
        <w:rPr>
          <w:rFonts w:ascii="Arial" w:hAnsi="Arial"/>
          <w:noProof w:val="0"/>
          <w:rtl/>
        </w:rPr>
        <w:t xml:space="preserve">האחריות וההוצאות תוך ההתייחסות הספציפית לנושא המדור, וכפי שהדברים באו </w:t>
      </w:r>
      <w:r w:rsidR="00EB568A">
        <w:rPr>
          <w:rFonts w:ascii="Arial" w:hAnsi="Arial" w:hint="cs"/>
          <w:noProof w:val="0"/>
        </w:rPr>
        <w:t xml:space="preserve"> </w:t>
      </w:r>
      <w:r w:rsidR="00EB568A" w:rsidRPr="00510BD6">
        <w:rPr>
          <w:rFonts w:ascii="Arial" w:hAnsi="Arial"/>
          <w:noProof w:val="0"/>
          <w:rtl/>
        </w:rPr>
        <w:t xml:space="preserve">לידי ביטוי בפסקה 64 לפסק דינה והעקרונות המפורטים שם, תוך הדגשה "... </w:t>
      </w:r>
      <w:proofErr w:type="spellStart"/>
      <w:r w:rsidR="00EB568A" w:rsidRPr="00510BD6">
        <w:rPr>
          <w:rFonts w:ascii="Arial" w:hAnsi="Arial"/>
          <w:noProof w:val="0"/>
          <w:rtl/>
        </w:rPr>
        <w:t>הכל</w:t>
      </w:r>
      <w:proofErr w:type="spellEnd"/>
      <w:r w:rsidR="00EB568A" w:rsidRPr="00510BD6">
        <w:rPr>
          <w:rFonts w:ascii="Arial" w:hAnsi="Arial"/>
          <w:noProof w:val="0"/>
          <w:rtl/>
        </w:rPr>
        <w:t xml:space="preserve"> לפי </w:t>
      </w:r>
      <w:r w:rsidR="00EB568A">
        <w:rPr>
          <w:rFonts w:ascii="Arial" w:hAnsi="Arial" w:hint="cs"/>
          <w:noProof w:val="0"/>
        </w:rPr>
        <w:t xml:space="preserve">  </w:t>
      </w:r>
      <w:r w:rsidR="00EB568A" w:rsidRPr="00510BD6">
        <w:rPr>
          <w:rFonts w:ascii="Arial" w:hAnsi="Arial"/>
          <w:noProof w:val="0"/>
          <w:rtl/>
        </w:rPr>
        <w:t xml:space="preserve">שיקול </w:t>
      </w:r>
      <w:r w:rsidR="00EB568A">
        <w:rPr>
          <w:rFonts w:ascii="Arial" w:hAnsi="Arial" w:hint="cs"/>
          <w:noProof w:val="0"/>
        </w:rPr>
        <w:t xml:space="preserve"> </w:t>
      </w:r>
      <w:r w:rsidR="00EB568A" w:rsidRPr="00510BD6">
        <w:rPr>
          <w:rFonts w:ascii="Arial" w:hAnsi="Arial"/>
          <w:noProof w:val="0"/>
          <w:rtl/>
        </w:rPr>
        <w:t xml:space="preserve">דעתה של הערכאה הדיונית עפ"י הנסיבות המשפחתיות ..." לרבות בחינת שאלת </w:t>
      </w:r>
      <w:r w:rsidR="00EB568A">
        <w:rPr>
          <w:rFonts w:ascii="Arial" w:hAnsi="Arial" w:hint="cs"/>
          <w:noProof w:val="0"/>
        </w:rPr>
        <w:t xml:space="preserve"> </w:t>
      </w:r>
      <w:r w:rsidR="00EB568A" w:rsidRPr="00510BD6">
        <w:rPr>
          <w:rFonts w:ascii="Arial" w:hAnsi="Arial"/>
          <w:noProof w:val="0"/>
          <w:rtl/>
        </w:rPr>
        <w:t xml:space="preserve">הוצאות המדור ותשלום המזונות." </w:t>
      </w:r>
    </w:p>
    <w:p w:rsidR="006E08A0" w:rsidRPr="00510BD6" w:rsidRDefault="006E08A0" w:rsidP="006E08A0">
      <w:pPr>
        <w:spacing w:after="160" w:line="360" w:lineRule="auto"/>
        <w:ind w:left="720" w:hanging="720"/>
        <w:contextualSpacing/>
        <w:jc w:val="both"/>
        <w:rPr>
          <w:rFonts w:ascii="Arial" w:hAnsi="Arial"/>
          <w:noProof w:val="0"/>
          <w:rtl/>
        </w:rPr>
      </w:pPr>
    </w:p>
    <w:p w:rsidR="00EB568A" w:rsidRDefault="006E08A0" w:rsidP="006E08A0">
      <w:pPr>
        <w:spacing w:after="160" w:line="360" w:lineRule="auto"/>
        <w:ind w:left="720" w:hanging="720"/>
        <w:contextualSpacing/>
        <w:jc w:val="both"/>
        <w:rPr>
          <w:rFonts w:ascii="David" w:eastAsia="Calibri" w:hAnsi="David"/>
          <w:noProof w:val="0"/>
        </w:rPr>
      </w:pPr>
      <w:r>
        <w:rPr>
          <w:rFonts w:ascii="Arial" w:hAnsi="Arial" w:hint="cs"/>
          <w:noProof w:val="0"/>
          <w:rtl/>
        </w:rPr>
        <w:t>83.</w:t>
      </w:r>
      <w:r>
        <w:rPr>
          <w:rFonts w:ascii="Arial" w:hAnsi="Arial" w:hint="cs"/>
          <w:noProof w:val="0"/>
          <w:rtl/>
        </w:rPr>
        <w:tab/>
        <w:t>מ</w:t>
      </w:r>
      <w:r w:rsidR="00EB568A" w:rsidRPr="00510BD6">
        <w:rPr>
          <w:rFonts w:ascii="Arial" w:hAnsi="Arial"/>
          <w:noProof w:val="0"/>
          <w:rtl/>
        </w:rPr>
        <w:t xml:space="preserve">שכך הם פני הדברים, פסק כב' השופט שאול שוחט, כי בבואה של הערכאה הדיונית לפסוק </w:t>
      </w:r>
      <w:r w:rsidR="00EB568A">
        <w:rPr>
          <w:rFonts w:ascii="Arial" w:hAnsi="Arial" w:hint="cs"/>
          <w:noProof w:val="0"/>
        </w:rPr>
        <w:t xml:space="preserve"> </w:t>
      </w:r>
      <w:r w:rsidR="00EB568A" w:rsidRPr="00510BD6">
        <w:rPr>
          <w:rFonts w:ascii="Arial" w:hAnsi="Arial"/>
          <w:noProof w:val="0"/>
          <w:rtl/>
        </w:rPr>
        <w:t xml:space="preserve">את חיוב המזונות לילדים בגילאי 6-15, שעל מזונותיהם חולש הדין העברי, היא נדרשת גם </w:t>
      </w:r>
      <w:r w:rsidR="00EB568A">
        <w:rPr>
          <w:rFonts w:ascii="Arial" w:hAnsi="Arial" w:hint="cs"/>
          <w:noProof w:val="0"/>
        </w:rPr>
        <w:t xml:space="preserve"> </w:t>
      </w:r>
      <w:r w:rsidR="00EB568A" w:rsidRPr="00510BD6">
        <w:rPr>
          <w:rFonts w:ascii="Arial" w:hAnsi="Arial"/>
          <w:noProof w:val="0"/>
          <w:rtl/>
        </w:rPr>
        <w:t xml:space="preserve">להכריע בנטל חלוקת החיוב בין ההורים על פי כללים שנקבעו </w:t>
      </w:r>
      <w:proofErr w:type="spellStart"/>
      <w:r w:rsidR="00EB568A" w:rsidRPr="00510BD6">
        <w:rPr>
          <w:rFonts w:ascii="Arial" w:hAnsi="Arial"/>
          <w:noProof w:val="0"/>
          <w:rtl/>
        </w:rPr>
        <w:t>בבע"מ</w:t>
      </w:r>
      <w:proofErr w:type="spellEnd"/>
      <w:r w:rsidR="00EB568A" w:rsidRPr="00510BD6">
        <w:rPr>
          <w:rFonts w:ascii="Arial" w:hAnsi="Arial"/>
          <w:noProof w:val="0"/>
          <w:rtl/>
        </w:rPr>
        <w:t xml:space="preserve"> 919/15. </w:t>
      </w:r>
    </w:p>
    <w:p w:rsidR="00EB568A" w:rsidRDefault="00EB568A" w:rsidP="00EB568A">
      <w:pPr>
        <w:spacing w:after="160" w:line="360" w:lineRule="auto"/>
        <w:ind w:left="360"/>
        <w:contextualSpacing/>
        <w:jc w:val="both"/>
        <w:rPr>
          <w:rFonts w:ascii="David" w:eastAsia="Calibri" w:hAnsi="David"/>
          <w:noProof w:val="0"/>
        </w:rPr>
      </w:pPr>
    </w:p>
    <w:p w:rsidR="00EB568A" w:rsidRPr="001D2E63" w:rsidRDefault="006E08A0" w:rsidP="006E08A0">
      <w:pPr>
        <w:spacing w:after="160" w:line="360" w:lineRule="auto"/>
        <w:contextualSpacing/>
        <w:jc w:val="both"/>
        <w:rPr>
          <w:rFonts w:ascii="David" w:eastAsia="Calibri" w:hAnsi="David"/>
          <w:noProof w:val="0"/>
          <w:rtl/>
        </w:rPr>
      </w:pPr>
      <w:r>
        <w:rPr>
          <w:rFonts w:ascii="David" w:eastAsia="Calibri" w:hAnsi="David" w:hint="cs"/>
          <w:noProof w:val="0"/>
          <w:rtl/>
        </w:rPr>
        <w:t>84.</w:t>
      </w:r>
      <w:r>
        <w:rPr>
          <w:rFonts w:ascii="David" w:eastAsia="Calibri" w:hAnsi="David" w:hint="cs"/>
          <w:noProof w:val="0"/>
          <w:rtl/>
        </w:rPr>
        <w:tab/>
      </w:r>
      <w:r w:rsidR="00EB568A" w:rsidRPr="001D2E63">
        <w:rPr>
          <w:rFonts w:ascii="Arial" w:hAnsi="Arial"/>
          <w:noProof w:val="0"/>
          <w:rtl/>
        </w:rPr>
        <w:t>לשם כך, על הערכאה הדיונית לקבוע ממצאים עובדתיים ביחס לפרמטרים הבאים:</w:t>
      </w:r>
    </w:p>
    <w:p w:rsidR="00EB568A" w:rsidRPr="00510BD6" w:rsidRDefault="00EB568A" w:rsidP="006E08A0">
      <w:pPr>
        <w:spacing w:line="360" w:lineRule="auto"/>
        <w:ind w:left="720"/>
        <w:jc w:val="both"/>
        <w:rPr>
          <w:rFonts w:ascii="Arial" w:hAnsi="Arial"/>
          <w:noProof w:val="0"/>
          <w:rtl/>
        </w:rPr>
      </w:pPr>
      <w:r w:rsidRPr="00510BD6">
        <w:rPr>
          <w:rtl/>
        </w:rPr>
        <w:t>צרכי הקטינים – יש לקבוע את גובה הצרכים תלויי השהות ו</w:t>
      </w:r>
      <w:r>
        <w:rPr>
          <w:rtl/>
        </w:rPr>
        <w:t>בכללם מדור והוצאות</w:t>
      </w:r>
      <w:r w:rsidR="006E08A0">
        <w:rPr>
          <w:rFonts w:ascii="Arial" w:hAnsi="Arial" w:hint="cs"/>
          <w:noProof w:val="0"/>
          <w:rtl/>
        </w:rPr>
        <w:t xml:space="preserve"> </w:t>
      </w:r>
      <w:r>
        <w:rPr>
          <w:rFonts w:ascii="Arial" w:hAnsi="Arial"/>
          <w:noProof w:val="0"/>
          <w:rtl/>
        </w:rPr>
        <w:t>מדור;</w:t>
      </w:r>
      <w:r>
        <w:rPr>
          <w:rFonts w:ascii="Arial" w:hAnsi="Arial" w:hint="cs"/>
          <w:noProof w:val="0"/>
        </w:rPr>
        <w:t xml:space="preserve"> </w:t>
      </w:r>
      <w:r>
        <w:rPr>
          <w:rFonts w:ascii="Arial" w:hAnsi="Arial"/>
          <w:noProof w:val="0"/>
          <w:rtl/>
        </w:rPr>
        <w:t>הצרכים</w:t>
      </w:r>
      <w:r>
        <w:rPr>
          <w:rFonts w:ascii="Arial" w:hAnsi="Arial" w:hint="cs"/>
          <w:noProof w:val="0"/>
        </w:rPr>
        <w:t xml:space="preserve"> </w:t>
      </w:r>
      <w:r w:rsidRPr="00510BD6">
        <w:rPr>
          <w:rFonts w:ascii="Arial" w:hAnsi="Arial"/>
          <w:noProof w:val="0"/>
          <w:rtl/>
        </w:rPr>
        <w:t>שאינם תלויי שהות. צרכים חריגים/ה</w:t>
      </w:r>
      <w:r>
        <w:rPr>
          <w:rFonts w:ascii="Arial" w:hAnsi="Arial"/>
          <w:noProof w:val="0"/>
          <w:rtl/>
        </w:rPr>
        <w:t>וצאות חריגות – והכל "עד כדי רמת</w:t>
      </w:r>
      <w:r>
        <w:rPr>
          <w:rFonts w:ascii="Arial" w:hAnsi="Arial" w:hint="cs"/>
          <w:noProof w:val="0"/>
        </w:rPr>
        <w:t xml:space="preserve"> </w:t>
      </w:r>
      <w:r>
        <w:rPr>
          <w:rFonts w:ascii="Arial" w:hAnsi="Arial"/>
          <w:noProof w:val="0"/>
          <w:rtl/>
        </w:rPr>
        <w:t>החיים</w:t>
      </w:r>
      <w:r>
        <w:rPr>
          <w:rFonts w:ascii="Arial" w:hAnsi="Arial" w:hint="cs"/>
          <w:noProof w:val="0"/>
        </w:rPr>
        <w:t xml:space="preserve">  </w:t>
      </w:r>
      <w:r w:rsidRPr="00510BD6">
        <w:rPr>
          <w:rFonts w:ascii="Arial" w:hAnsi="Arial"/>
          <w:noProof w:val="0"/>
          <w:rtl/>
        </w:rPr>
        <w:t>לה הורגל ערב הפירוד או שלה היה ראוי ללא הבחנה בין הכרחי ללא הכרחי."</w:t>
      </w:r>
    </w:p>
    <w:p w:rsidR="00EB568A" w:rsidRPr="00510BD6" w:rsidRDefault="00EB568A" w:rsidP="006E08A0">
      <w:pPr>
        <w:spacing w:line="360" w:lineRule="auto"/>
        <w:ind w:left="720"/>
        <w:jc w:val="both"/>
        <w:rPr>
          <w:rtl/>
        </w:rPr>
      </w:pPr>
      <w:r w:rsidRPr="00510BD6">
        <w:rPr>
          <w:rtl/>
        </w:rPr>
        <w:t>יכולות כלכליות של ההורים – בית המשפט העליון אינו נוקט בהיגד הכנסות ההורים אלא בהיגד</w:t>
      </w:r>
      <w:r>
        <w:rPr>
          <w:rFonts w:hint="cs"/>
        </w:rPr>
        <w:t xml:space="preserve"> </w:t>
      </w:r>
      <w:r w:rsidRPr="00510BD6">
        <w:rPr>
          <w:rtl/>
        </w:rPr>
        <w:t>רחב יותר. יש לקבוע את היכולות הכלכליות של כל אח</w:t>
      </w:r>
      <w:r>
        <w:rPr>
          <w:rtl/>
        </w:rPr>
        <w:t>ד מן ההורים מכל המקורות העומדים</w:t>
      </w:r>
      <w:r>
        <w:rPr>
          <w:rFonts w:hint="cs"/>
        </w:rPr>
        <w:t xml:space="preserve"> </w:t>
      </w:r>
      <w:r w:rsidRPr="00510BD6">
        <w:rPr>
          <w:rtl/>
        </w:rPr>
        <w:t>לרשותם, "לרבות" שכר עבודה.</w:t>
      </w:r>
    </w:p>
    <w:p w:rsidR="006E08A0" w:rsidRDefault="00EB568A" w:rsidP="006E08A0">
      <w:pPr>
        <w:spacing w:line="360" w:lineRule="auto"/>
        <w:ind w:left="720"/>
        <w:jc w:val="both"/>
        <w:rPr>
          <w:rtl/>
        </w:rPr>
      </w:pPr>
      <w:r w:rsidRPr="00510BD6">
        <w:rPr>
          <w:rtl/>
        </w:rPr>
        <w:t xml:space="preserve">קביעת היחסיות של היכולת הכלכלית של ההורים, האחד מול רעהו – נתון זה רלוונטי ביחס </w:t>
      </w:r>
      <w:r>
        <w:rPr>
          <w:rFonts w:hint="cs"/>
        </w:rPr>
        <w:t xml:space="preserve">  </w:t>
      </w:r>
      <w:r w:rsidRPr="00510BD6">
        <w:rPr>
          <w:rtl/>
        </w:rPr>
        <w:t xml:space="preserve">לצרכים </w:t>
      </w:r>
      <w:r w:rsidR="006E08A0">
        <w:rPr>
          <w:rtl/>
        </w:rPr>
        <w:t>שאינם תלויי שהות ולצרכים החריגי</w:t>
      </w:r>
      <w:r w:rsidR="006E08A0">
        <w:rPr>
          <w:rFonts w:hint="cs"/>
          <w:rtl/>
        </w:rPr>
        <w:t>.</w:t>
      </w:r>
    </w:p>
    <w:p w:rsidR="00EB568A" w:rsidRPr="00510BD6" w:rsidRDefault="00EB568A" w:rsidP="006E08A0">
      <w:pPr>
        <w:spacing w:line="360" w:lineRule="auto"/>
        <w:ind w:left="720"/>
        <w:jc w:val="both"/>
        <w:rPr>
          <w:rFonts w:ascii="Arial" w:hAnsi="Arial"/>
          <w:noProof w:val="0"/>
          <w:rtl/>
        </w:rPr>
      </w:pPr>
      <w:r>
        <w:rPr>
          <w:rFonts w:hint="cs"/>
        </w:rPr>
        <w:t xml:space="preserve"> </w:t>
      </w:r>
      <w:r w:rsidRPr="00510BD6">
        <w:rPr>
          <w:rtl/>
        </w:rPr>
        <w:t xml:space="preserve">חלוקת המשמורת בפועל – נתון </w:t>
      </w:r>
      <w:r>
        <w:rPr>
          <w:rFonts w:hint="cs"/>
          <w:rtl/>
        </w:rPr>
        <w:t xml:space="preserve">זה </w:t>
      </w:r>
      <w:r w:rsidRPr="00510BD6">
        <w:rPr>
          <w:rtl/>
        </w:rPr>
        <w:t>יילקח בחשבון לעת קביעת</w:t>
      </w:r>
      <w:r>
        <w:rPr>
          <w:rtl/>
        </w:rPr>
        <w:t xml:space="preserve"> חלוקת הנטל בין שני ההורים ביחס</w:t>
      </w:r>
      <w:r>
        <w:rPr>
          <w:rFonts w:hint="cs"/>
        </w:rPr>
        <w:t xml:space="preserve"> </w:t>
      </w:r>
      <w:r>
        <w:rPr>
          <w:rFonts w:ascii="Arial" w:hAnsi="Arial" w:hint="cs"/>
          <w:noProof w:val="0"/>
        </w:rPr>
        <w:t xml:space="preserve"> </w:t>
      </w:r>
      <w:r w:rsidRPr="00510BD6">
        <w:rPr>
          <w:rFonts w:ascii="Arial" w:hAnsi="Arial"/>
          <w:noProof w:val="0"/>
          <w:rtl/>
        </w:rPr>
        <w:t>לצרכים תלויי שהות יחד עם נתון היכולות הכלכליות של ההורים (</w:t>
      </w:r>
      <w:proofErr w:type="spellStart"/>
      <w:r w:rsidRPr="00510BD6">
        <w:rPr>
          <w:rFonts w:ascii="Arial" w:hAnsi="Arial"/>
          <w:noProof w:val="0"/>
          <w:rtl/>
        </w:rPr>
        <w:t>עמ"ש</w:t>
      </w:r>
      <w:proofErr w:type="spellEnd"/>
      <w:r w:rsidRPr="00510BD6">
        <w:rPr>
          <w:rFonts w:ascii="Arial" w:hAnsi="Arial"/>
          <w:noProof w:val="0"/>
          <w:rtl/>
        </w:rPr>
        <w:t xml:space="preserve"> 14612-10-16 </w:t>
      </w:r>
      <w:r w:rsidRPr="00510BD6">
        <w:rPr>
          <w:rFonts w:ascii="Arial" w:hAnsi="Arial"/>
          <w:b/>
          <w:bCs/>
          <w:noProof w:val="0"/>
          <w:rtl/>
        </w:rPr>
        <w:t>פ.ב. נ'</w:t>
      </w:r>
      <w:r>
        <w:rPr>
          <w:rFonts w:ascii="Arial" w:hAnsi="Arial" w:hint="cs"/>
          <w:b/>
          <w:bCs/>
          <w:noProof w:val="0"/>
        </w:rPr>
        <w:t xml:space="preserve"> </w:t>
      </w:r>
      <w:r w:rsidRPr="00510BD6">
        <w:rPr>
          <w:rFonts w:ascii="Arial" w:hAnsi="Arial"/>
          <w:b/>
          <w:bCs/>
          <w:noProof w:val="0"/>
          <w:rtl/>
        </w:rPr>
        <w:t>א.ב</w:t>
      </w:r>
      <w:r w:rsidRPr="00510BD6">
        <w:rPr>
          <w:rFonts w:ascii="Arial" w:hAnsi="Arial"/>
          <w:noProof w:val="0"/>
          <w:rtl/>
        </w:rPr>
        <w:t xml:space="preserve">, פורסם בנבו). (ראה גם  </w:t>
      </w:r>
      <w:proofErr w:type="spellStart"/>
      <w:r w:rsidRPr="00510BD6">
        <w:rPr>
          <w:rFonts w:ascii="Arial" w:hAnsi="Arial"/>
          <w:noProof w:val="0"/>
          <w:rtl/>
        </w:rPr>
        <w:t>בתלה"מ</w:t>
      </w:r>
      <w:proofErr w:type="spellEnd"/>
      <w:r w:rsidRPr="00510BD6">
        <w:rPr>
          <w:rFonts w:ascii="Arial" w:hAnsi="Arial"/>
          <w:noProof w:val="0"/>
          <w:rtl/>
        </w:rPr>
        <w:t xml:space="preserve"> (ת"א) 53712-11-16 </w:t>
      </w:r>
      <w:r w:rsidRPr="00510BD6">
        <w:rPr>
          <w:rFonts w:ascii="Arial" w:hAnsi="Arial"/>
          <w:b/>
          <w:bCs/>
          <w:noProof w:val="0"/>
          <w:rtl/>
        </w:rPr>
        <w:t>פלונית נ' פלוני</w:t>
      </w:r>
      <w:r w:rsidRPr="00510BD6">
        <w:rPr>
          <w:rFonts w:ascii="Arial" w:hAnsi="Arial"/>
          <w:noProof w:val="0"/>
          <w:rtl/>
        </w:rPr>
        <w:t xml:space="preserve"> (פורסם בנבו) </w:t>
      </w:r>
      <w:proofErr w:type="spellStart"/>
      <w:r w:rsidRPr="00510BD6">
        <w:rPr>
          <w:rFonts w:ascii="Arial" w:hAnsi="Arial"/>
          <w:noProof w:val="0"/>
          <w:rtl/>
        </w:rPr>
        <w:t>ותלה"מ</w:t>
      </w:r>
      <w:proofErr w:type="spellEnd"/>
      <w:r>
        <w:rPr>
          <w:rFonts w:ascii="Arial" w:hAnsi="Arial" w:hint="cs"/>
          <w:b/>
          <w:bCs/>
          <w:noProof w:val="0"/>
        </w:rPr>
        <w:t xml:space="preserve"> </w:t>
      </w:r>
      <w:r w:rsidRPr="00510BD6">
        <w:rPr>
          <w:rFonts w:ascii="Arial" w:hAnsi="Arial"/>
          <w:noProof w:val="0"/>
          <w:rtl/>
        </w:rPr>
        <w:t xml:space="preserve">(ראשל"צ) 17237-01-17 </w:t>
      </w:r>
      <w:r w:rsidRPr="00510BD6">
        <w:rPr>
          <w:rFonts w:ascii="Arial" w:hAnsi="Arial"/>
          <w:b/>
          <w:bCs/>
          <w:noProof w:val="0"/>
          <w:rtl/>
        </w:rPr>
        <w:t>ו.ג. נ' ש.ג.</w:t>
      </w:r>
      <w:r w:rsidRPr="00510BD6">
        <w:rPr>
          <w:rFonts w:ascii="Arial" w:hAnsi="Arial"/>
          <w:noProof w:val="0"/>
          <w:rtl/>
        </w:rPr>
        <w:t xml:space="preserve"> (פורסם בנבו)); </w:t>
      </w:r>
      <w:proofErr w:type="spellStart"/>
      <w:r w:rsidRPr="00510BD6">
        <w:rPr>
          <w:rFonts w:ascii="Arial" w:hAnsi="Arial"/>
          <w:noProof w:val="0"/>
          <w:rtl/>
        </w:rPr>
        <w:t>תלה"מ</w:t>
      </w:r>
      <w:proofErr w:type="spellEnd"/>
      <w:r w:rsidRPr="00510BD6">
        <w:rPr>
          <w:rFonts w:ascii="Arial" w:hAnsi="Arial"/>
          <w:noProof w:val="0"/>
          <w:rtl/>
        </w:rPr>
        <w:t xml:space="preserve"> (ראשל"צ) 7531-05- 17 פלונית נ' פלוני (פורסם בנבו)).</w:t>
      </w:r>
    </w:p>
    <w:p w:rsidR="00EB568A" w:rsidRDefault="00EB568A" w:rsidP="006E08A0">
      <w:pPr>
        <w:tabs>
          <w:tab w:val="left" w:pos="850"/>
        </w:tabs>
        <w:spacing w:line="360" w:lineRule="auto"/>
        <w:contextualSpacing/>
        <w:jc w:val="both"/>
        <w:rPr>
          <w:rFonts w:ascii="Arial" w:hAnsi="Arial"/>
          <w:noProof w:val="0"/>
          <w:rtl/>
        </w:rPr>
      </w:pPr>
      <w:r w:rsidRPr="00510BD6">
        <w:rPr>
          <w:rFonts w:ascii="Arial" w:hAnsi="Arial"/>
          <w:noProof w:val="0"/>
          <w:rtl/>
        </w:rPr>
        <w:tab/>
      </w:r>
    </w:p>
    <w:p w:rsidR="00EB568A" w:rsidRPr="003C57E8" w:rsidRDefault="00EB568A" w:rsidP="00EB568A">
      <w:pPr>
        <w:tabs>
          <w:tab w:val="left" w:pos="850"/>
        </w:tabs>
        <w:spacing w:line="360" w:lineRule="auto"/>
        <w:contextualSpacing/>
        <w:rPr>
          <w:rFonts w:ascii="Arial" w:hAnsi="Arial"/>
          <w:noProof w:val="0"/>
          <w:rtl/>
        </w:rPr>
      </w:pPr>
      <w:r w:rsidRPr="00510BD6">
        <w:rPr>
          <w:rFonts w:ascii="Arial" w:hAnsi="Arial"/>
          <w:b/>
          <w:bCs/>
          <w:noProof w:val="0"/>
          <w:u w:val="single"/>
          <w:rtl/>
        </w:rPr>
        <w:t>צורכי הקטינים</w:t>
      </w:r>
    </w:p>
    <w:p w:rsidR="00EB568A" w:rsidRPr="00510BD6" w:rsidRDefault="00EB568A" w:rsidP="00EB568A">
      <w:pPr>
        <w:tabs>
          <w:tab w:val="left" w:pos="850"/>
        </w:tabs>
        <w:spacing w:line="360" w:lineRule="auto"/>
        <w:contextualSpacing/>
        <w:rPr>
          <w:rFonts w:ascii="Arial" w:hAnsi="Arial"/>
          <w:b/>
          <w:bCs/>
          <w:noProof w:val="0"/>
          <w:u w:val="single"/>
          <w:rtl/>
        </w:rPr>
      </w:pPr>
    </w:p>
    <w:p w:rsidR="00EB568A" w:rsidRDefault="006E08A0" w:rsidP="006E08A0">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85.</w:t>
      </w:r>
      <w:r>
        <w:rPr>
          <w:rFonts w:ascii="Arial" w:hAnsi="Arial" w:hint="cs"/>
          <w:noProof w:val="0"/>
          <w:rtl/>
        </w:rPr>
        <w:tab/>
      </w:r>
      <w:r w:rsidR="00EB568A" w:rsidRPr="00510BD6">
        <w:rPr>
          <w:rFonts w:ascii="Arial" w:hAnsi="Arial"/>
          <w:noProof w:val="0"/>
          <w:rtl/>
        </w:rPr>
        <w:t xml:space="preserve">צורכי הקטינים פורטו בכתב התביעה למזונות, ואולם, הם כוללים גם הוצאות חינוכיות </w:t>
      </w:r>
      <w:r w:rsidR="00EB568A">
        <w:rPr>
          <w:rFonts w:ascii="Arial" w:hAnsi="Arial" w:hint="cs"/>
          <w:noProof w:val="0"/>
          <w:rtl/>
        </w:rPr>
        <w:t xml:space="preserve">    </w:t>
      </w:r>
      <w:r w:rsidR="00EB568A" w:rsidRPr="00510BD6">
        <w:rPr>
          <w:rFonts w:ascii="Arial" w:hAnsi="Arial"/>
          <w:noProof w:val="0"/>
          <w:rtl/>
        </w:rPr>
        <w:t>כגון אגרות, ספרים, שיעורים פרטיים וחוגים והוצאות בריאות חריגות כמו טיפולי שיניים.</w:t>
      </w:r>
      <w:r w:rsidR="00EB568A">
        <w:rPr>
          <w:rFonts w:ascii="Arial" w:hAnsi="Arial" w:hint="cs"/>
          <w:noProof w:val="0"/>
        </w:rPr>
        <w:t xml:space="preserve"> </w:t>
      </w:r>
      <w:r w:rsidR="00EB568A" w:rsidRPr="00510BD6">
        <w:rPr>
          <w:rFonts w:ascii="Arial" w:hAnsi="Arial"/>
          <w:noProof w:val="0"/>
          <w:rtl/>
        </w:rPr>
        <w:t xml:space="preserve">צרכי הקטינים ללא הפרדה, תלויי השהות ושאינם תלויי שהות, הועמדו כדלקמן : </w:t>
      </w:r>
      <w:r w:rsidR="00EB568A">
        <w:rPr>
          <w:rFonts w:ascii="Arial" w:hAnsi="Arial" w:hint="cs"/>
          <w:noProof w:val="0"/>
        </w:rPr>
        <w:t>XXX</w:t>
      </w:r>
      <w:r w:rsidR="00EB568A">
        <w:rPr>
          <w:rFonts w:ascii="Arial" w:hAnsi="Arial" w:hint="cs"/>
          <w:noProof w:val="0"/>
          <w:rtl/>
        </w:rPr>
        <w:t xml:space="preserve"> </w:t>
      </w:r>
      <w:r w:rsidR="00EB568A" w:rsidRPr="00510BD6">
        <w:rPr>
          <w:rFonts w:ascii="Arial" w:hAnsi="Arial"/>
          <w:noProof w:val="0"/>
          <w:rtl/>
        </w:rPr>
        <w:t>ע"ס</w:t>
      </w:r>
    </w:p>
    <w:p w:rsidR="006E08A0" w:rsidRDefault="006E08A0" w:rsidP="006E08A0">
      <w:pPr>
        <w:tabs>
          <w:tab w:val="left" w:pos="850"/>
        </w:tabs>
        <w:spacing w:line="360" w:lineRule="auto"/>
        <w:contextualSpacing/>
        <w:jc w:val="both"/>
        <w:rPr>
          <w:rFonts w:ascii="Arial" w:hAnsi="Arial"/>
          <w:noProof w:val="0"/>
          <w:rtl/>
        </w:rPr>
      </w:pPr>
      <w:r>
        <w:rPr>
          <w:rFonts w:ascii="Arial" w:hAnsi="Arial"/>
          <w:noProof w:val="0"/>
          <w:rtl/>
        </w:rPr>
        <w:tab/>
      </w:r>
    </w:p>
    <w:p w:rsidR="00EB568A" w:rsidRDefault="00EB568A" w:rsidP="00ED3E3C">
      <w:pPr>
        <w:tabs>
          <w:tab w:val="left" w:pos="850"/>
        </w:tabs>
        <w:spacing w:line="360" w:lineRule="auto"/>
        <w:ind w:left="850"/>
        <w:contextualSpacing/>
        <w:jc w:val="both"/>
        <w:rPr>
          <w:rFonts w:ascii="Arial" w:hAnsi="Arial"/>
          <w:noProof w:val="0"/>
          <w:rtl/>
        </w:rPr>
      </w:pPr>
      <w:r w:rsidRPr="00510BD6">
        <w:rPr>
          <w:rFonts w:ascii="Arial" w:hAnsi="Arial"/>
          <w:noProof w:val="0"/>
          <w:rtl/>
        </w:rPr>
        <w:lastRenderedPageBreak/>
        <w:t xml:space="preserve">2890 ₪, וכל אחת מהקטינות </w:t>
      </w:r>
      <w:r>
        <w:rPr>
          <w:rFonts w:ascii="Arial" w:hAnsi="Arial" w:hint="cs"/>
          <w:noProof w:val="0"/>
        </w:rPr>
        <w:t>XXX</w:t>
      </w:r>
      <w:r>
        <w:rPr>
          <w:rFonts w:ascii="Arial" w:hAnsi="Arial"/>
          <w:noProof w:val="0"/>
          <w:rtl/>
        </w:rPr>
        <w:t xml:space="preserve"> ו</w:t>
      </w:r>
      <w:r>
        <w:rPr>
          <w:rFonts w:ascii="Arial" w:hAnsi="Arial" w:hint="cs"/>
          <w:noProof w:val="0"/>
        </w:rPr>
        <w:t>XXX</w:t>
      </w:r>
      <w:r w:rsidRPr="00510BD6">
        <w:rPr>
          <w:rFonts w:ascii="Arial" w:hAnsi="Arial"/>
          <w:noProof w:val="0"/>
          <w:rtl/>
        </w:rPr>
        <w:t xml:space="preserve"> ע"ס 1990, ובסה"כ צרכי הקטינים הינם בסכום של 6870 ₪. </w:t>
      </w:r>
    </w:p>
    <w:p w:rsidR="00ED3E3C" w:rsidRPr="00510BD6" w:rsidRDefault="00ED3E3C" w:rsidP="00ED3E3C">
      <w:pPr>
        <w:tabs>
          <w:tab w:val="left" w:pos="850"/>
        </w:tabs>
        <w:spacing w:line="360" w:lineRule="auto"/>
        <w:ind w:left="850"/>
        <w:contextualSpacing/>
        <w:jc w:val="both"/>
        <w:rPr>
          <w:rFonts w:ascii="Arial" w:hAnsi="Arial"/>
          <w:noProof w:val="0"/>
        </w:rPr>
      </w:pPr>
    </w:p>
    <w:p w:rsidR="00EB568A" w:rsidRDefault="00ED3E3C" w:rsidP="00ED3E3C">
      <w:pPr>
        <w:tabs>
          <w:tab w:val="left" w:pos="850"/>
        </w:tabs>
        <w:spacing w:after="160" w:line="360" w:lineRule="auto"/>
        <w:ind w:left="720" w:hanging="720"/>
        <w:contextualSpacing/>
        <w:jc w:val="both"/>
        <w:rPr>
          <w:rtl/>
        </w:rPr>
      </w:pPr>
      <w:r>
        <w:rPr>
          <w:rFonts w:ascii="Arial" w:hAnsi="Arial" w:hint="cs"/>
          <w:noProof w:val="0"/>
          <w:rtl/>
        </w:rPr>
        <w:t>86.</w:t>
      </w:r>
      <w:r>
        <w:rPr>
          <w:rFonts w:ascii="Arial" w:hAnsi="Arial" w:hint="cs"/>
          <w:noProof w:val="0"/>
          <w:rtl/>
        </w:rPr>
        <w:tab/>
      </w:r>
      <w:r w:rsidR="00EB568A" w:rsidRPr="00510BD6">
        <w:rPr>
          <w:rFonts w:ascii="Arial" w:hAnsi="Arial"/>
          <w:noProof w:val="0"/>
          <w:rtl/>
        </w:rPr>
        <w:t xml:space="preserve">בסיכומי התובעת, ציינה כי צורכי הקטינים אינם עולים על צרכים של ילד ממוצע בישראל, </w:t>
      </w:r>
      <w:r w:rsidR="00EB568A">
        <w:rPr>
          <w:rFonts w:ascii="Arial" w:hAnsi="Arial" w:hint="cs"/>
          <w:noProof w:val="0"/>
        </w:rPr>
        <w:t xml:space="preserve"> </w:t>
      </w:r>
      <w:r w:rsidR="00EB568A" w:rsidRPr="00510BD6">
        <w:rPr>
          <w:rFonts w:ascii="Arial" w:hAnsi="Arial"/>
          <w:noProof w:val="0"/>
          <w:rtl/>
        </w:rPr>
        <w:t>בהתאם לחזקה המקובלת כיום בסך 2250 ₪ לילד לא כולל מדור ואחזקתו חינוך ובריאות.</w:t>
      </w:r>
      <w:r w:rsidRPr="00510BD6">
        <w:rPr>
          <w:rFonts w:ascii="Arial" w:hAnsi="Arial"/>
          <w:noProof w:val="0"/>
          <w:rtl/>
        </w:rPr>
        <w:t xml:space="preserve"> </w:t>
      </w:r>
      <w:r w:rsidR="00EB568A" w:rsidRPr="00510BD6">
        <w:rPr>
          <w:rFonts w:ascii="Arial" w:hAnsi="Arial"/>
          <w:noProof w:val="0"/>
          <w:rtl/>
        </w:rPr>
        <w:t xml:space="preserve">על כן, ובשים לב להלכת ורד, יש לפסוק לכל קטין הוצאות שוטפות בסך 2000 ₪ אף מבלי </w:t>
      </w:r>
      <w:r w:rsidR="00EB568A" w:rsidRPr="00510BD6">
        <w:rPr>
          <w:rtl/>
        </w:rPr>
        <w:t>ראיות שיוכיחו כל הוצאה והוצאה, משימה שהיא בלתי אפשרית בעליל.</w:t>
      </w:r>
    </w:p>
    <w:p w:rsidR="00ED3E3C" w:rsidRPr="00510BD6" w:rsidRDefault="00ED3E3C" w:rsidP="00ED3E3C">
      <w:pPr>
        <w:tabs>
          <w:tab w:val="left" w:pos="850"/>
        </w:tabs>
        <w:spacing w:after="160" w:line="360" w:lineRule="auto"/>
        <w:ind w:left="720" w:hanging="720"/>
        <w:contextualSpacing/>
        <w:jc w:val="both"/>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87.</w:t>
      </w:r>
      <w:r>
        <w:rPr>
          <w:rFonts w:ascii="Arial" w:hAnsi="Arial" w:hint="cs"/>
          <w:noProof w:val="0"/>
          <w:rtl/>
        </w:rPr>
        <w:tab/>
      </w:r>
      <w:r w:rsidR="00EB568A" w:rsidRPr="00510BD6">
        <w:rPr>
          <w:rFonts w:ascii="Arial" w:hAnsi="Arial"/>
          <w:noProof w:val="0"/>
          <w:rtl/>
        </w:rPr>
        <w:t>לטענתה, הוכח מעל ומעבר כי היא נושאת בפועל ברו</w:t>
      </w:r>
      <w:r w:rsidR="00EB568A">
        <w:rPr>
          <w:rFonts w:ascii="Arial" w:hAnsi="Arial"/>
          <w:noProof w:val="0"/>
          <w:rtl/>
        </w:rPr>
        <w:t>ב רובן של הוצאות הקטינים, בין</w:t>
      </w:r>
      <w:r w:rsidR="00EB568A">
        <w:rPr>
          <w:rFonts w:ascii="Arial" w:hAnsi="Arial" w:hint="cs"/>
          <w:noProof w:val="0"/>
        </w:rPr>
        <w:t xml:space="preserve"> </w:t>
      </w:r>
      <w:r w:rsidR="00EB568A">
        <w:rPr>
          <w:rFonts w:ascii="Arial" w:hAnsi="Arial" w:hint="cs"/>
          <w:noProof w:val="0"/>
          <w:rtl/>
        </w:rPr>
        <w:t>ה</w:t>
      </w:r>
      <w:r w:rsidR="00EB568A" w:rsidRPr="00510BD6">
        <w:rPr>
          <w:rFonts w:ascii="Arial" w:hAnsi="Arial"/>
          <w:noProof w:val="0"/>
          <w:rtl/>
        </w:rPr>
        <w:t>וצאות תלויות שהות, כ</w:t>
      </w:r>
      <w:r w:rsidR="00EB568A">
        <w:rPr>
          <w:rFonts w:ascii="Arial" w:hAnsi="Arial" w:hint="cs"/>
          <w:noProof w:val="0"/>
          <w:rtl/>
        </w:rPr>
        <w:t xml:space="preserve">גון: </w:t>
      </w:r>
      <w:r w:rsidR="00EB568A" w:rsidRPr="00510BD6">
        <w:rPr>
          <w:rFonts w:ascii="Arial" w:hAnsi="Arial"/>
          <w:noProof w:val="0"/>
          <w:rtl/>
        </w:rPr>
        <w:t xml:space="preserve">מזון, תמרוקים, ביגוד והנעלה, בילויים, הוצאות דלק ונסיעה </w:t>
      </w:r>
      <w:r w:rsidR="00EB568A">
        <w:rPr>
          <w:rFonts w:ascii="Arial" w:hAnsi="Arial" w:hint="cs"/>
          <w:noProof w:val="0"/>
          <w:rtl/>
        </w:rPr>
        <w:t xml:space="preserve"> </w:t>
      </w:r>
      <w:r w:rsidR="00EB568A" w:rsidRPr="00510BD6">
        <w:rPr>
          <w:rFonts w:ascii="Arial" w:hAnsi="Arial"/>
          <w:noProof w:val="0"/>
          <w:rtl/>
        </w:rPr>
        <w:t>ועוד ובין בהוצאות לא תלויות שהות, כשיעורים פרטיי</w:t>
      </w:r>
      <w:r w:rsidR="00EB568A">
        <w:rPr>
          <w:rFonts w:ascii="Arial" w:hAnsi="Arial"/>
          <w:noProof w:val="0"/>
          <w:rtl/>
        </w:rPr>
        <w:t>ם, טיפולים רגשיים, הוצאות חינוך</w:t>
      </w:r>
      <w:r w:rsidR="00EB568A">
        <w:rPr>
          <w:rFonts w:ascii="Arial" w:hAnsi="Arial" w:hint="cs"/>
          <w:noProof w:val="0"/>
          <w:rtl/>
        </w:rPr>
        <w:t xml:space="preserve"> </w:t>
      </w:r>
      <w:r w:rsidR="00EB568A" w:rsidRPr="00510BD6">
        <w:rPr>
          <w:rFonts w:ascii="Arial" w:hAnsi="Arial"/>
          <w:noProof w:val="0"/>
          <w:rtl/>
        </w:rPr>
        <w:t>ובית ספר, מימון מתנות לימי הולדת של חברים ועוד.</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Default="00ED3E3C" w:rsidP="00ED3E3C">
      <w:pPr>
        <w:spacing w:line="360" w:lineRule="auto"/>
        <w:ind w:left="720" w:hanging="720"/>
        <w:jc w:val="both"/>
        <w:rPr>
          <w:bCs/>
          <w:rtl/>
        </w:rPr>
      </w:pPr>
      <w:r>
        <w:rPr>
          <w:rFonts w:hint="cs"/>
          <w:rtl/>
        </w:rPr>
        <w:t>88.</w:t>
      </w:r>
      <w:r>
        <w:rPr>
          <w:rtl/>
        </w:rPr>
        <w:tab/>
      </w:r>
      <w:r w:rsidR="00EB568A" w:rsidRPr="00510BD6">
        <w:rPr>
          <w:rtl/>
        </w:rPr>
        <w:t xml:space="preserve">מאז שנת 2019, זמני השהות הצטמצמו בפועל,  משכך עיקר גידול הקטינים, הטיפול בהם </w:t>
      </w:r>
      <w:r w:rsidR="00EB568A">
        <w:rPr>
          <w:rFonts w:hint="cs"/>
          <w:rtl/>
        </w:rPr>
        <w:t xml:space="preserve"> </w:t>
      </w:r>
      <w:r w:rsidR="00EB568A" w:rsidRPr="00510BD6">
        <w:rPr>
          <w:rtl/>
        </w:rPr>
        <w:t>והוצאותיהם הם עליה, ויש ליתן ביטוי למושקעות הורית עודפת.</w:t>
      </w:r>
    </w:p>
    <w:p w:rsidR="00ED3E3C" w:rsidRPr="00ED3E3C" w:rsidRDefault="00ED3E3C" w:rsidP="00ED3E3C">
      <w:pPr>
        <w:spacing w:line="360" w:lineRule="auto"/>
        <w:ind w:left="720" w:hanging="720"/>
        <w:jc w:val="both"/>
        <w:rPr>
          <w:bCs/>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89.</w:t>
      </w:r>
      <w:r>
        <w:rPr>
          <w:rFonts w:ascii="Arial" w:hAnsi="Arial" w:hint="cs"/>
          <w:noProof w:val="0"/>
          <w:rtl/>
        </w:rPr>
        <w:tab/>
      </w:r>
      <w:r w:rsidR="00EB568A" w:rsidRPr="00510BD6">
        <w:rPr>
          <w:rFonts w:ascii="Arial" w:hAnsi="Arial"/>
          <w:noProof w:val="0"/>
          <w:rtl/>
        </w:rPr>
        <w:t xml:space="preserve">התובעת צירפה לאורך ההליך קבלות עבור רכישות מזון, הוצאות אחזקת הבית, ביגוד </w:t>
      </w:r>
      <w:r w:rsidR="00EB568A">
        <w:rPr>
          <w:rFonts w:ascii="Arial" w:hAnsi="Arial" w:hint="cs"/>
          <w:noProof w:val="0"/>
          <w:rtl/>
        </w:rPr>
        <w:t xml:space="preserve">       </w:t>
      </w:r>
      <w:r w:rsidR="00EB568A" w:rsidRPr="00510BD6">
        <w:rPr>
          <w:rFonts w:ascii="Arial" w:hAnsi="Arial"/>
          <w:noProof w:val="0"/>
          <w:rtl/>
        </w:rPr>
        <w:t xml:space="preserve">והנעלה, טיפולים רגשיים ותשלומי בית ספר ששולמו על ידה. בבקשות פרטניות שהוגשו על ידה </w:t>
      </w:r>
      <w:r w:rsidR="00EB568A">
        <w:rPr>
          <w:rFonts w:ascii="Arial" w:hAnsi="Arial" w:hint="cs"/>
          <w:noProof w:val="0"/>
          <w:rtl/>
        </w:rPr>
        <w:t xml:space="preserve">  </w:t>
      </w:r>
      <w:r w:rsidR="00EB568A" w:rsidRPr="00510BD6">
        <w:rPr>
          <w:rFonts w:ascii="Arial" w:hAnsi="Arial"/>
          <w:noProof w:val="0"/>
          <w:rtl/>
        </w:rPr>
        <w:t xml:space="preserve">להגדלת מזונות זמניים שנפסקו, רוכזו סכומים השייכים להוצאה מוגדרת, למשל על </w:t>
      </w:r>
      <w:r>
        <w:rPr>
          <w:rFonts w:ascii="Arial" w:hAnsi="Arial" w:hint="cs"/>
          <w:noProof w:val="0"/>
          <w:rtl/>
        </w:rPr>
        <w:t xml:space="preserve"> </w:t>
      </w:r>
      <w:r w:rsidR="00EB568A" w:rsidRPr="00510BD6">
        <w:rPr>
          <w:rFonts w:ascii="Arial" w:hAnsi="Arial"/>
          <w:noProof w:val="0"/>
          <w:rtl/>
        </w:rPr>
        <w:t>הוצאות אחזקת בית או הוצאות על טיפוליים רגשיים של הקטינים.</w:t>
      </w:r>
    </w:p>
    <w:p w:rsidR="00ED3E3C" w:rsidRDefault="00ED3E3C" w:rsidP="00ED3E3C">
      <w:pPr>
        <w:tabs>
          <w:tab w:val="left" w:pos="850"/>
        </w:tabs>
        <w:spacing w:after="160" w:line="360" w:lineRule="auto"/>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90.</w:t>
      </w:r>
      <w:r>
        <w:rPr>
          <w:rFonts w:ascii="Arial" w:hAnsi="Arial" w:hint="cs"/>
          <w:noProof w:val="0"/>
          <w:rtl/>
        </w:rPr>
        <w:tab/>
      </w:r>
      <w:proofErr w:type="spellStart"/>
      <w:r w:rsidR="00EB568A" w:rsidRPr="00510BD6">
        <w:rPr>
          <w:rFonts w:ascii="Arial" w:hAnsi="Arial"/>
          <w:noProof w:val="0"/>
          <w:rtl/>
        </w:rPr>
        <w:t>בעמ"ש</w:t>
      </w:r>
      <w:proofErr w:type="spellEnd"/>
      <w:r w:rsidR="00EB568A" w:rsidRPr="00510BD6">
        <w:rPr>
          <w:rFonts w:ascii="Arial" w:hAnsi="Arial"/>
          <w:noProof w:val="0"/>
          <w:rtl/>
        </w:rPr>
        <w:t xml:space="preserve"> (חי') 59345-11-12 פורסם בנבו מיום 13.2.23 נקבע כי על בית המשפט להידרש שוב </w:t>
      </w:r>
      <w:r w:rsidR="00EB568A">
        <w:rPr>
          <w:rFonts w:ascii="Arial" w:hAnsi="Arial" w:hint="cs"/>
          <w:noProof w:val="0"/>
          <w:rtl/>
        </w:rPr>
        <w:t xml:space="preserve"> </w:t>
      </w:r>
      <w:r w:rsidR="00EB568A" w:rsidRPr="00895696">
        <w:rPr>
          <w:rFonts w:ascii="Arial" w:hAnsi="Arial"/>
          <w:noProof w:val="0"/>
          <w:rtl/>
        </w:rPr>
        <w:t xml:space="preserve">ושוב לבחינת התשתית הראייתית המצויה בפניו, ואם היא אינה מספיקה, לדרוש מן </w:t>
      </w:r>
      <w:r w:rsidR="00EB568A" w:rsidRPr="00895696">
        <w:rPr>
          <w:rFonts w:ascii="Arial" w:hAnsi="Arial" w:hint="cs"/>
          <w:noProof w:val="0"/>
          <w:rtl/>
        </w:rPr>
        <w:t xml:space="preserve">  </w:t>
      </w:r>
      <w:r w:rsidR="00EB568A" w:rsidRPr="00510BD6">
        <w:rPr>
          <w:rFonts w:ascii="Arial" w:hAnsi="Arial"/>
          <w:noProof w:val="0"/>
          <w:rtl/>
        </w:rPr>
        <w:t xml:space="preserve">הצדדים להניחה בפניו, ולהימנע בשימוש </w:t>
      </w:r>
      <w:proofErr w:type="spellStart"/>
      <w:r w:rsidR="00EB568A" w:rsidRPr="00510BD6">
        <w:rPr>
          <w:rFonts w:ascii="Arial" w:hAnsi="Arial"/>
          <w:noProof w:val="0"/>
          <w:rtl/>
        </w:rPr>
        <w:t>באומדנא</w:t>
      </w:r>
      <w:proofErr w:type="spellEnd"/>
      <w:r w:rsidR="00EB568A" w:rsidRPr="00510BD6">
        <w:rPr>
          <w:rFonts w:ascii="Arial" w:hAnsi="Arial"/>
          <w:noProof w:val="0"/>
          <w:rtl/>
        </w:rPr>
        <w:t xml:space="preserve"> על מנת לקבוע את מזונות הקטינים.</w:t>
      </w:r>
      <w:r w:rsidR="00EB568A">
        <w:rPr>
          <w:rFonts w:ascii="Arial" w:hAnsi="Arial" w:hint="cs"/>
          <w:noProof w:val="0"/>
          <w:rtl/>
        </w:rPr>
        <w:t xml:space="preserve"> </w:t>
      </w:r>
      <w:r w:rsidR="00EB568A" w:rsidRPr="00510BD6">
        <w:rPr>
          <w:rFonts w:ascii="Arial" w:hAnsi="Arial"/>
          <w:noProof w:val="0"/>
          <w:rtl/>
        </w:rPr>
        <w:t>מפסק הדין עולה שלא ניתן, בכל מקרה, לפנות לאומדן הנהוג אלא יש לבחון את מאפייניה של כל משפחה.</w:t>
      </w:r>
    </w:p>
    <w:p w:rsidR="00ED3E3C" w:rsidRPr="00510BD6" w:rsidRDefault="00ED3E3C" w:rsidP="00ED3E3C">
      <w:pPr>
        <w:tabs>
          <w:tab w:val="left" w:pos="850"/>
        </w:tabs>
        <w:spacing w:after="160" w:line="360" w:lineRule="auto"/>
        <w:ind w:left="720" w:hanging="720"/>
        <w:contextualSpacing/>
        <w:jc w:val="both"/>
        <w:rPr>
          <w:rFonts w:ascii="Arial" w:hAnsi="Arial"/>
          <w:noProof w:val="0"/>
        </w:rPr>
      </w:pPr>
    </w:p>
    <w:p w:rsidR="00ED3E3C"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91.</w:t>
      </w:r>
      <w:r>
        <w:rPr>
          <w:rFonts w:ascii="Arial" w:hAnsi="Arial"/>
          <w:noProof w:val="0"/>
          <w:rtl/>
        </w:rPr>
        <w:tab/>
      </w:r>
      <w:r w:rsidR="00EB568A" w:rsidRPr="00510BD6">
        <w:rPr>
          <w:rFonts w:ascii="Arial" w:hAnsi="Arial"/>
          <w:noProof w:val="0"/>
          <w:rtl/>
        </w:rPr>
        <w:t xml:space="preserve">עוד נקבע כי אין להשתמש בסכומי </w:t>
      </w:r>
      <w:proofErr w:type="spellStart"/>
      <w:r w:rsidR="00EB568A" w:rsidRPr="00510BD6">
        <w:rPr>
          <w:rFonts w:ascii="Arial" w:hAnsi="Arial"/>
          <w:noProof w:val="0"/>
          <w:rtl/>
        </w:rPr>
        <w:t>האומדנא</w:t>
      </w:r>
      <w:proofErr w:type="spellEnd"/>
      <w:r w:rsidR="00EB568A" w:rsidRPr="00510BD6">
        <w:rPr>
          <w:rFonts w:ascii="Arial" w:hAnsi="Arial"/>
          <w:noProof w:val="0"/>
          <w:rtl/>
        </w:rPr>
        <w:t xml:space="preserve"> שנקבעו בבית משפט מחוזי מרכז לקביעת </w:t>
      </w:r>
      <w:r w:rsidR="00EB568A">
        <w:rPr>
          <w:rFonts w:ascii="Arial" w:hAnsi="Arial" w:hint="cs"/>
          <w:noProof w:val="0"/>
          <w:rtl/>
        </w:rPr>
        <w:t xml:space="preserve"> </w:t>
      </w:r>
      <w:r w:rsidR="00EB568A" w:rsidRPr="00510BD6">
        <w:rPr>
          <w:rFonts w:ascii="Arial" w:hAnsi="Arial"/>
          <w:noProof w:val="0"/>
          <w:rtl/>
        </w:rPr>
        <w:t xml:space="preserve">צרכים מינימליים לילד שחיי בחלוקת זמני שהות רחבה בשני בתי הוריו (2250 ₪) שכן : </w:t>
      </w:r>
      <w:r w:rsidR="00EB568A">
        <w:rPr>
          <w:rFonts w:ascii="Arial" w:hAnsi="Arial" w:hint="cs"/>
          <w:noProof w:val="0"/>
          <w:rtl/>
        </w:rPr>
        <w:t xml:space="preserve"> </w:t>
      </w:r>
      <w:r w:rsidR="00EB568A" w:rsidRPr="00510BD6">
        <w:rPr>
          <w:rFonts w:ascii="Arial" w:hAnsi="Arial"/>
          <w:noProof w:val="0"/>
          <w:rtl/>
        </w:rPr>
        <w:t xml:space="preserve">"אין </w:t>
      </w:r>
      <w:r w:rsidR="00EB568A">
        <w:rPr>
          <w:rFonts w:ascii="Arial" w:hAnsi="Arial" w:hint="cs"/>
          <w:noProof w:val="0"/>
          <w:rtl/>
        </w:rPr>
        <w:t xml:space="preserve"> </w:t>
      </w:r>
      <w:r w:rsidR="00EB568A" w:rsidRPr="00510BD6">
        <w:rPr>
          <w:rFonts w:ascii="Arial" w:hAnsi="Arial"/>
          <w:noProof w:val="0"/>
          <w:rtl/>
        </w:rPr>
        <w:t>צורך להכביר מילים על ההבדלים המשמעותי</w:t>
      </w:r>
      <w:r w:rsidR="00EB568A">
        <w:rPr>
          <w:rFonts w:ascii="Arial" w:hAnsi="Arial"/>
          <w:noProof w:val="0"/>
          <w:rtl/>
        </w:rPr>
        <w:t>ים שקיימים בעלויות המחייה באזור</w:t>
      </w:r>
      <w:r w:rsidR="00EB568A">
        <w:rPr>
          <w:rFonts w:ascii="Arial" w:hAnsi="Arial" w:hint="cs"/>
          <w:noProof w:val="0"/>
          <w:rtl/>
        </w:rPr>
        <w:t xml:space="preserve">   </w:t>
      </w:r>
      <w:r w:rsidR="00EB568A" w:rsidRPr="00510BD6">
        <w:rPr>
          <w:rFonts w:ascii="Arial" w:hAnsi="Arial"/>
          <w:noProof w:val="0"/>
          <w:rtl/>
        </w:rPr>
        <w:t xml:space="preserve">המרכז לבין </w:t>
      </w:r>
      <w:r w:rsidR="00EB568A">
        <w:rPr>
          <w:rFonts w:ascii="Arial" w:hAnsi="Arial" w:hint="cs"/>
          <w:noProof w:val="0"/>
          <w:rtl/>
        </w:rPr>
        <w:t xml:space="preserve">  </w:t>
      </w:r>
      <w:r w:rsidR="00EB568A" w:rsidRPr="00510BD6">
        <w:rPr>
          <w:rFonts w:ascii="Arial" w:hAnsi="Arial"/>
          <w:noProof w:val="0"/>
          <w:rtl/>
        </w:rPr>
        <w:t xml:space="preserve">אלו באזור חיפה והצפון, מה גם שקיים בנמצא מספר לא מבוטל של פסקי-דין, </w:t>
      </w:r>
      <w:r w:rsidR="00EB568A">
        <w:rPr>
          <w:rFonts w:ascii="Arial" w:hAnsi="Arial" w:hint="cs"/>
          <w:noProof w:val="0"/>
          <w:rtl/>
        </w:rPr>
        <w:t xml:space="preserve">      </w:t>
      </w:r>
      <w:r w:rsidR="00EB568A" w:rsidRPr="00510BD6">
        <w:rPr>
          <w:rFonts w:ascii="Arial" w:hAnsi="Arial"/>
          <w:noProof w:val="0"/>
          <w:rtl/>
        </w:rPr>
        <w:t>שניתנו בבית המשפט המחוזי בחיפה ושעליהם ל</w:t>
      </w:r>
      <w:r w:rsidR="00EB568A">
        <w:rPr>
          <w:rFonts w:ascii="Arial" w:hAnsi="Arial"/>
          <w:noProof w:val="0"/>
          <w:rtl/>
        </w:rPr>
        <w:t>הנחות, מקל וחומר בסוגיות של דמי</w:t>
      </w:r>
      <w:r w:rsidR="00EB568A">
        <w:rPr>
          <w:rFonts w:ascii="Arial" w:hAnsi="Arial" w:hint="cs"/>
          <w:noProof w:val="0"/>
          <w:rtl/>
        </w:rPr>
        <w:t xml:space="preserve"> </w:t>
      </w:r>
      <w:r w:rsidR="00EB568A" w:rsidRPr="00510BD6">
        <w:rPr>
          <w:rFonts w:ascii="Arial" w:hAnsi="Arial"/>
          <w:noProof w:val="0"/>
          <w:rtl/>
        </w:rPr>
        <w:t xml:space="preserve">מזונות, את </w:t>
      </w:r>
      <w:r w:rsidR="00EB568A">
        <w:rPr>
          <w:rFonts w:ascii="Arial" w:hAnsi="Arial" w:hint="cs"/>
          <w:noProof w:val="0"/>
          <w:rtl/>
        </w:rPr>
        <w:t xml:space="preserve"> </w:t>
      </w:r>
      <w:r w:rsidR="00EB568A" w:rsidRPr="00510BD6">
        <w:rPr>
          <w:rFonts w:ascii="Arial" w:hAnsi="Arial"/>
          <w:noProof w:val="0"/>
          <w:rtl/>
        </w:rPr>
        <w:t>בתי המשפט לענייני משפחה  זה.</w:t>
      </w: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noProof w:val="0"/>
          <w:rtl/>
        </w:rPr>
        <w:lastRenderedPageBreak/>
        <w:tab/>
      </w:r>
      <w:r w:rsidR="00EB568A" w:rsidRPr="00510BD6">
        <w:rPr>
          <w:rFonts w:ascii="Arial" w:hAnsi="Arial"/>
          <w:noProof w:val="0"/>
          <w:rtl/>
        </w:rPr>
        <w:t>פנה, לדוגמה, לפסק-דיני ב-</w:t>
      </w:r>
      <w:proofErr w:type="spellStart"/>
      <w:r w:rsidR="00EB568A" w:rsidRPr="00510BD6">
        <w:rPr>
          <w:rFonts w:ascii="Arial" w:hAnsi="Arial"/>
          <w:noProof w:val="0"/>
          <w:rtl/>
        </w:rPr>
        <w:t>עמ"ש</w:t>
      </w:r>
      <w:proofErr w:type="spellEnd"/>
      <w:r w:rsidR="00EB568A" w:rsidRPr="00510BD6">
        <w:rPr>
          <w:rFonts w:ascii="Arial" w:hAnsi="Arial"/>
          <w:noProof w:val="0"/>
          <w:rtl/>
        </w:rPr>
        <w:t xml:space="preserve"> 44496-10-20 א. נ' ב. [פורסם בנבו] (11.08.2021), פסקה 24 </w:t>
      </w:r>
      <w:r w:rsidR="00EB568A">
        <w:rPr>
          <w:rFonts w:ascii="Arial" w:hAnsi="Arial" w:hint="cs"/>
          <w:noProof w:val="0"/>
          <w:rtl/>
        </w:rPr>
        <w:t xml:space="preserve">   </w:t>
      </w:r>
      <w:r w:rsidR="00EB568A" w:rsidRPr="00510BD6">
        <w:rPr>
          <w:rFonts w:ascii="Arial" w:hAnsi="Arial"/>
          <w:noProof w:val="0"/>
          <w:rtl/>
        </w:rPr>
        <w:t xml:space="preserve">(להלן: "עניין א."): "....אעיר, כי גם אנוכי סבור, שיש מקום לעדכן את מנעד הצרכים המינימליים, </w:t>
      </w:r>
      <w:r w:rsidR="00EB568A">
        <w:rPr>
          <w:rFonts w:ascii="Arial" w:hAnsi="Arial" w:hint="cs"/>
          <w:noProof w:val="0"/>
          <w:rtl/>
        </w:rPr>
        <w:t xml:space="preserve"> </w:t>
      </w:r>
      <w:r w:rsidR="00EB568A" w:rsidRPr="00510BD6">
        <w:rPr>
          <w:rFonts w:ascii="Arial" w:hAnsi="Arial"/>
          <w:noProof w:val="0"/>
          <w:rtl/>
        </w:rPr>
        <w:t xml:space="preserve">ובהתאם גם את הצרכים הממוצעים של קטין, עת כאמור לעיל, סבור אני, כי סך של 1,400 ₪ </w:t>
      </w:r>
      <w:r w:rsidR="00EB568A">
        <w:rPr>
          <w:rFonts w:ascii="Arial" w:hAnsi="Arial" w:hint="cs"/>
          <w:noProof w:val="0"/>
          <w:rtl/>
        </w:rPr>
        <w:t xml:space="preserve"> </w:t>
      </w:r>
      <w:r w:rsidR="00EB568A" w:rsidRPr="00510BD6">
        <w:rPr>
          <w:rFonts w:ascii="Arial" w:hAnsi="Arial"/>
          <w:noProof w:val="0"/>
          <w:rtl/>
        </w:rPr>
        <w:t xml:space="preserve">מצוי </w:t>
      </w:r>
      <w:proofErr w:type="spellStart"/>
      <w:r w:rsidR="00EB568A" w:rsidRPr="00510BD6">
        <w:rPr>
          <w:rFonts w:ascii="Arial" w:hAnsi="Arial"/>
          <w:noProof w:val="0"/>
          <w:rtl/>
        </w:rPr>
        <w:t>בצידו</w:t>
      </w:r>
      <w:proofErr w:type="spellEnd"/>
      <w:r w:rsidR="00EB568A" w:rsidRPr="00510BD6">
        <w:rPr>
          <w:rFonts w:ascii="Arial" w:hAnsi="Arial"/>
          <w:noProof w:val="0"/>
          <w:rtl/>
        </w:rPr>
        <w:t xml:space="preserve"> הנמוך של המנעד האמור".</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92.</w:t>
      </w:r>
      <w:r>
        <w:rPr>
          <w:rFonts w:ascii="Arial" w:hAnsi="Arial" w:hint="cs"/>
          <w:noProof w:val="0"/>
          <w:rtl/>
        </w:rPr>
        <w:tab/>
      </w:r>
      <w:r w:rsidR="00EB568A" w:rsidRPr="00510BD6">
        <w:rPr>
          <w:rFonts w:ascii="Arial" w:hAnsi="Arial"/>
          <w:noProof w:val="0"/>
          <w:rtl/>
        </w:rPr>
        <w:t xml:space="preserve">בענייננו, בנסיבות בהן התובעת נקבה בסכומים בכתב התביעה, ובחקירתה התברר כי </w:t>
      </w:r>
      <w:r w:rsidR="00EB568A">
        <w:rPr>
          <w:rFonts w:ascii="Arial" w:hAnsi="Arial" w:hint="cs"/>
          <w:noProof w:val="0"/>
          <w:rtl/>
        </w:rPr>
        <w:t xml:space="preserve">          </w:t>
      </w:r>
      <w:r w:rsidR="00EB568A" w:rsidRPr="00510BD6">
        <w:rPr>
          <w:rFonts w:ascii="Arial" w:hAnsi="Arial"/>
          <w:noProof w:val="0"/>
          <w:rtl/>
        </w:rPr>
        <w:t xml:space="preserve">הסכומים אינם משקפים את המציאות של התא המשפחתי אלא נמוכים יותר, לא ניתן </w:t>
      </w:r>
      <w:r w:rsidR="00EB568A">
        <w:rPr>
          <w:rFonts w:ascii="Arial" w:hAnsi="Arial" w:hint="cs"/>
          <w:noProof w:val="0"/>
          <w:rtl/>
        </w:rPr>
        <w:t xml:space="preserve"> </w:t>
      </w:r>
      <w:r w:rsidR="00EB568A" w:rsidRPr="00510BD6">
        <w:rPr>
          <w:rFonts w:ascii="Arial" w:hAnsi="Arial"/>
          <w:noProof w:val="0"/>
          <w:rtl/>
        </w:rPr>
        <w:t xml:space="preserve">לפנות </w:t>
      </w:r>
      <w:r w:rsidR="00EB568A">
        <w:rPr>
          <w:rFonts w:ascii="Arial" w:hAnsi="Arial" w:hint="cs"/>
          <w:noProof w:val="0"/>
          <w:rtl/>
        </w:rPr>
        <w:t xml:space="preserve">       </w:t>
      </w:r>
      <w:r w:rsidR="00EB568A" w:rsidRPr="00510BD6">
        <w:rPr>
          <w:rFonts w:ascii="Arial" w:hAnsi="Arial"/>
          <w:noProof w:val="0"/>
          <w:rtl/>
        </w:rPr>
        <w:t>לאומדן מבלי צורך בראיות והוכחת כל הוצאה והוצאה.</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Pr="00510BD6" w:rsidRDefault="00ED3E3C" w:rsidP="00ED3E3C">
      <w:pPr>
        <w:tabs>
          <w:tab w:val="left" w:pos="850"/>
        </w:tabs>
        <w:spacing w:after="160" w:line="360" w:lineRule="auto"/>
        <w:ind w:left="720" w:hanging="720"/>
        <w:contextualSpacing/>
        <w:jc w:val="both"/>
        <w:rPr>
          <w:rFonts w:ascii="Arial" w:hAnsi="Arial"/>
          <w:noProof w:val="0"/>
        </w:rPr>
      </w:pPr>
      <w:r>
        <w:rPr>
          <w:rFonts w:ascii="Arial" w:hAnsi="Arial" w:hint="cs"/>
          <w:noProof w:val="0"/>
          <w:rtl/>
        </w:rPr>
        <w:t>93.</w:t>
      </w:r>
      <w:r>
        <w:rPr>
          <w:rFonts w:ascii="Arial" w:hAnsi="Arial" w:hint="cs"/>
          <w:noProof w:val="0"/>
          <w:rtl/>
        </w:rPr>
        <w:tab/>
      </w:r>
      <w:r w:rsidR="00EB568A" w:rsidRPr="00510BD6">
        <w:rPr>
          <w:rFonts w:ascii="Arial" w:hAnsi="Arial"/>
          <w:noProof w:val="0"/>
          <w:rtl/>
        </w:rPr>
        <w:t>התובעת בחקירתה אישרה כי הסכומים שפירטה בכתב התביעה, כלל אינם משקפים את הוצאות הקטינים בפועל , אלא צרכים של בן אדם במעמד הביניים:</w:t>
      </w:r>
    </w:p>
    <w:p w:rsidR="00EB568A" w:rsidRPr="00ED3E3C" w:rsidRDefault="00EB568A" w:rsidP="00EB568A">
      <w:pPr>
        <w:tabs>
          <w:tab w:val="left" w:pos="850"/>
        </w:tabs>
        <w:spacing w:line="360" w:lineRule="auto"/>
        <w:ind w:left="720"/>
        <w:contextualSpacing/>
        <w:jc w:val="both"/>
        <w:rPr>
          <w:rFonts w:ascii="Arial" w:hAnsi="Arial"/>
          <w:noProof w:val="0"/>
        </w:rPr>
      </w:pPr>
      <w:r w:rsidRPr="00ED3E3C">
        <w:rPr>
          <w:rFonts w:ascii="Arial" w:hAnsi="Arial"/>
          <w:noProof w:val="0"/>
          <w:rtl/>
        </w:rPr>
        <w:t xml:space="preserve">"ש...ואני רוצה שתגידי לי, כשאת מציינת צרכים שלך, האוכל </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ת. זה לא אומר הוצאות בפועל</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ש. אז מה שאני מבינה כאן לא מפרטת הוצאות בפועל?</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ת. לא הלכנו למסעדות ובתי קפה</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ש. אז זו טבלה מומצאת?</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ת. זה מבטא צרכים של בן אדם</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ש. ובן אדם מבטא את הצרכים שלך?</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ת. לא</w:t>
      </w:r>
    </w:p>
    <w:p w:rsidR="00EB568A" w:rsidRPr="00ED3E3C" w:rsidRDefault="00EB568A" w:rsidP="00EB568A">
      <w:pPr>
        <w:tabs>
          <w:tab w:val="left" w:pos="850"/>
        </w:tabs>
        <w:spacing w:line="360" w:lineRule="auto"/>
        <w:ind w:left="720"/>
        <w:contextualSpacing/>
        <w:jc w:val="both"/>
        <w:rPr>
          <w:rFonts w:ascii="Arial" w:hAnsi="Arial"/>
          <w:noProof w:val="0"/>
          <w:rtl/>
        </w:rPr>
      </w:pPr>
      <w:r w:rsidRPr="00ED3E3C">
        <w:rPr>
          <w:rFonts w:ascii="Arial" w:hAnsi="Arial"/>
          <w:noProof w:val="0"/>
          <w:rtl/>
        </w:rPr>
        <w:t>ש. אז לפי מי? את ממציאה כאן מספרים שמתאימים למי?</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ת. לאדם במעמד הביניים"</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(עמ' 6 ש' 6-17).</w:t>
      </w:r>
    </w:p>
    <w:p w:rsidR="00ED3E3C" w:rsidRDefault="00ED3E3C" w:rsidP="00ED3E3C">
      <w:pPr>
        <w:tabs>
          <w:tab w:val="left" w:pos="850"/>
        </w:tabs>
        <w:spacing w:after="160" w:line="360" w:lineRule="auto"/>
        <w:contextualSpacing/>
        <w:jc w:val="both"/>
        <w:rPr>
          <w:rFonts w:ascii="Arial" w:hAnsi="Arial"/>
          <w:noProof w:val="0"/>
          <w:rtl/>
        </w:rPr>
      </w:pPr>
    </w:p>
    <w:p w:rsidR="00EB568A" w:rsidRPr="00510BD6" w:rsidRDefault="00ED3E3C" w:rsidP="00ED3E3C">
      <w:pPr>
        <w:spacing w:line="360" w:lineRule="auto"/>
        <w:jc w:val="both"/>
        <w:rPr>
          <w:rtl/>
        </w:rPr>
      </w:pPr>
      <w:r>
        <w:rPr>
          <w:rFonts w:hint="cs"/>
          <w:rtl/>
        </w:rPr>
        <w:t>94.</w:t>
      </w:r>
      <w:r>
        <w:rPr>
          <w:rtl/>
        </w:rPr>
        <w:tab/>
      </w:r>
      <w:r w:rsidR="00EB568A" w:rsidRPr="00510BD6">
        <w:rPr>
          <w:rtl/>
        </w:rPr>
        <w:t>התובעת נחקרה על ההוצאות השוטפות שפירטה בטבלה:</w:t>
      </w:r>
    </w:p>
    <w:p w:rsidR="00ED3E3C" w:rsidRDefault="00EB568A" w:rsidP="00ED3E3C">
      <w:pPr>
        <w:tabs>
          <w:tab w:val="left" w:pos="850"/>
        </w:tabs>
        <w:spacing w:line="360" w:lineRule="auto"/>
        <w:ind w:left="720"/>
        <w:contextualSpacing/>
        <w:jc w:val="both"/>
        <w:rPr>
          <w:rFonts w:ascii="Arial" w:hAnsi="Arial"/>
          <w:noProof w:val="0"/>
          <w:rtl/>
        </w:rPr>
      </w:pPr>
      <w:r w:rsidRPr="00510BD6">
        <w:rPr>
          <w:rFonts w:ascii="Arial" w:hAnsi="Arial"/>
          <w:noProof w:val="0"/>
          <w:rtl/>
        </w:rPr>
        <w:t>מזון – בטבלה 750 ₪ לכל קטין, בחקירתה חזרה על אותו סכום (עמ' 22 ש' 6, 12-13).</w:t>
      </w:r>
      <w:r>
        <w:rPr>
          <w:rFonts w:ascii="Arial" w:hAnsi="Arial" w:hint="cs"/>
          <w:noProof w:val="0"/>
          <w:rtl/>
        </w:rPr>
        <w:t xml:space="preserve">       </w:t>
      </w:r>
      <w:r w:rsidRPr="00510BD6">
        <w:rPr>
          <w:rFonts w:ascii="Arial" w:hAnsi="Arial"/>
          <w:noProof w:val="0"/>
          <w:rtl/>
        </w:rPr>
        <w:t>מוצרי היגיינה, בריאות וקוסמטיקה – בטבלה 100 ₪ ל</w:t>
      </w:r>
      <w:r>
        <w:rPr>
          <w:rFonts w:ascii="Arial" w:hAnsi="Arial" w:hint="cs"/>
          <w:noProof w:val="0"/>
        </w:rPr>
        <w:t>XXX</w:t>
      </w:r>
      <w:r w:rsidRPr="00510BD6">
        <w:rPr>
          <w:rFonts w:ascii="Arial" w:hAnsi="Arial"/>
          <w:noProof w:val="0"/>
          <w:rtl/>
        </w:rPr>
        <w:t xml:space="preserve"> ו- 250 ₪ לכל קטינה, התובעת לא נחקרה על כך, ואולם הסכום הנתבע עבור כל קטינה גבוה מדי ואני מעמידה אותו על סך של 150</w:t>
      </w:r>
      <w:r>
        <w:rPr>
          <w:rFonts w:ascii="Arial" w:hAnsi="Arial" w:hint="cs"/>
          <w:noProof w:val="0"/>
          <w:rtl/>
        </w:rPr>
        <w:t xml:space="preserve"> </w:t>
      </w:r>
      <w:r w:rsidRPr="00510BD6">
        <w:rPr>
          <w:rFonts w:ascii="Arial" w:hAnsi="Arial"/>
          <w:noProof w:val="0"/>
          <w:rtl/>
        </w:rPr>
        <w:t>₪ לאחת.</w:t>
      </w:r>
    </w:p>
    <w:p w:rsidR="00ED3E3C" w:rsidRDefault="00EB568A" w:rsidP="00ED3E3C">
      <w:pPr>
        <w:tabs>
          <w:tab w:val="left" w:pos="850"/>
        </w:tabs>
        <w:spacing w:line="360" w:lineRule="auto"/>
        <w:ind w:left="720"/>
        <w:contextualSpacing/>
        <w:jc w:val="both"/>
        <w:rPr>
          <w:rFonts w:ascii="Arial" w:hAnsi="Arial"/>
          <w:noProof w:val="0"/>
          <w:rtl/>
        </w:rPr>
      </w:pPr>
      <w:r w:rsidRPr="00510BD6">
        <w:rPr>
          <w:rFonts w:ascii="Arial" w:hAnsi="Arial"/>
          <w:noProof w:val="0"/>
          <w:rtl/>
        </w:rPr>
        <w:t xml:space="preserve">מסעדות – בטבלה 200 ₪ לכל קטין, בחקירתה הודתה כי מדובר בהוצאה שאינה קיימת (עמ' 19 </w:t>
      </w:r>
      <w:r>
        <w:rPr>
          <w:rFonts w:ascii="Arial" w:hAnsi="Arial" w:hint="cs"/>
          <w:noProof w:val="0"/>
          <w:rtl/>
        </w:rPr>
        <w:t xml:space="preserve">  </w:t>
      </w:r>
      <w:r w:rsidRPr="00510BD6">
        <w:rPr>
          <w:rFonts w:ascii="Arial" w:hAnsi="Arial"/>
          <w:noProof w:val="0"/>
          <w:rtl/>
        </w:rPr>
        <w:t>ש' 10) רק כשהוריה מימנו (עמ' 19 ש' 18).</w:t>
      </w:r>
    </w:p>
    <w:p w:rsidR="00EB568A" w:rsidRPr="00510BD6" w:rsidRDefault="00EB568A" w:rsidP="00ED3E3C">
      <w:pPr>
        <w:tabs>
          <w:tab w:val="left" w:pos="850"/>
        </w:tabs>
        <w:spacing w:line="360" w:lineRule="auto"/>
        <w:ind w:left="720"/>
        <w:contextualSpacing/>
        <w:jc w:val="both"/>
        <w:rPr>
          <w:rFonts w:ascii="Arial" w:hAnsi="Arial"/>
          <w:noProof w:val="0"/>
          <w:rtl/>
        </w:rPr>
      </w:pPr>
      <w:r w:rsidRPr="00510BD6">
        <w:rPr>
          <w:rFonts w:ascii="Arial" w:hAnsi="Arial"/>
          <w:noProof w:val="0"/>
          <w:rtl/>
        </w:rPr>
        <w:t>ביגוד והנעלה – בטבלה 300 ₪ לכל קטין, וסה"כ 900 ₪ בחודש, בחקירתה הודתה כי סכום זה אינו מבטא את ההוצאות בפועל.</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"ש. ובעניין הילדים שלך – למה ביולי 2019 לא צירפת שום קבלה לתמוך באיזה מההוצאות הנטענות של הילדים, למשל על קנייה של ביגוד והנעלה של 900 ₪ לילדים כל חודש?</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lastRenderedPageBreak/>
        <w:t xml:space="preserve">ת. שוב, הטבלה מפרטת צרכים, לא מה שיש בפועל". </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(עמ' 20 ש' 25-28).</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בנסיבות, אני מעמידה הוצאה זו על סך חודשי ממוצע של 200 ₪ לכל ילד.</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ספרים, כלי כתיבה, משחקים ומתנות לימי הולדת – בטבלה 150 ₪ לכל קטין.</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 xml:space="preserve">טלפון סלולרי – בטבלה 70 ₪ לכל קטין. לטענת הנתבע הסכום אינו משקף את גובה ההוצאה בפועל, כאשר עלות הנייד של כל אחד מהקטינים עומדת ע"ס של 30 ₪ בלבד, בהתאם לחבילות הסלולארי הקיימות בשוק, וכפי שהוא משלם מזה שנים עבור </w:t>
      </w:r>
      <w:r>
        <w:rPr>
          <w:rFonts w:ascii="Arial" w:hAnsi="Arial" w:hint="cs"/>
          <w:noProof w:val="0"/>
        </w:rPr>
        <w:t>XXX</w:t>
      </w:r>
      <w:r w:rsidRPr="00510BD6">
        <w:rPr>
          <w:rFonts w:ascii="Arial" w:hAnsi="Arial"/>
          <w:noProof w:val="0"/>
          <w:rtl/>
        </w:rPr>
        <w:t>.</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עמדתו של הנתבע מקובלת עליי, ואני מעמידה הוצאה זו בסך של 30 ₪ עבור כל קטין.</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שונות – בטבלה 250 ₪ לכל קטין. התובעת נחקרה על רכיב זה, והתקשתה להסבירו, כך שמסתמן שאינו נחוץ:</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"ש. וכל חודש, מה זה שונות? מה נכנס שם?</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ת. נשבר לי מייבש שיער נגיד, אני צריכה לקנות חדש".</w:t>
      </w:r>
    </w:p>
    <w:p w:rsidR="00EB568A"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(עמ' 20 ש' 12-13).</w:t>
      </w:r>
    </w:p>
    <w:p w:rsidR="00ED3E3C" w:rsidRPr="00510BD6" w:rsidRDefault="00ED3E3C" w:rsidP="00EB568A">
      <w:pPr>
        <w:tabs>
          <w:tab w:val="left" w:pos="850"/>
        </w:tabs>
        <w:spacing w:line="360" w:lineRule="auto"/>
        <w:ind w:left="720"/>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95.</w:t>
      </w:r>
      <w:r>
        <w:rPr>
          <w:rFonts w:ascii="Arial" w:hAnsi="Arial" w:hint="cs"/>
          <w:noProof w:val="0"/>
          <w:rtl/>
        </w:rPr>
        <w:tab/>
      </w:r>
      <w:r w:rsidR="00EB568A" w:rsidRPr="00510BD6">
        <w:rPr>
          <w:rFonts w:ascii="Arial" w:hAnsi="Arial"/>
          <w:noProof w:val="0"/>
          <w:rtl/>
        </w:rPr>
        <w:t>כל יתר ההוצאות בטבלה, הן הוצאות בריאות וחינוכיות שוטפות וחריגות אשר נכללות במחציות שמחולקות בין ההורים.</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Pr="00510BD6" w:rsidRDefault="00ED3E3C" w:rsidP="00ED3E3C">
      <w:pPr>
        <w:tabs>
          <w:tab w:val="left" w:pos="850"/>
        </w:tabs>
        <w:spacing w:after="160" w:line="360" w:lineRule="auto"/>
        <w:ind w:left="720" w:hanging="720"/>
        <w:contextualSpacing/>
        <w:jc w:val="both"/>
        <w:rPr>
          <w:rFonts w:ascii="Arial" w:hAnsi="Arial"/>
          <w:noProof w:val="0"/>
        </w:rPr>
      </w:pPr>
      <w:r>
        <w:rPr>
          <w:rFonts w:ascii="Arial" w:hAnsi="Arial" w:hint="cs"/>
          <w:noProof w:val="0"/>
          <w:rtl/>
        </w:rPr>
        <w:t>96.</w:t>
      </w:r>
      <w:r>
        <w:rPr>
          <w:rFonts w:ascii="Arial" w:hAnsi="Arial" w:hint="cs"/>
          <w:noProof w:val="0"/>
          <w:rtl/>
        </w:rPr>
        <w:tab/>
      </w:r>
      <w:r w:rsidR="00EB568A" w:rsidRPr="00510BD6">
        <w:rPr>
          <w:rFonts w:ascii="Arial" w:hAnsi="Arial"/>
          <w:noProof w:val="0"/>
          <w:rtl/>
        </w:rPr>
        <w:t xml:space="preserve">לאור הנתונים שעלו מחקירת התובעת ולאור עמדת הנתבע, ולנוכח ההלכה המנחה </w:t>
      </w:r>
      <w:proofErr w:type="spellStart"/>
      <w:r w:rsidR="00EB568A" w:rsidRPr="00510BD6">
        <w:rPr>
          <w:rFonts w:ascii="Arial" w:hAnsi="Arial"/>
          <w:noProof w:val="0"/>
          <w:rtl/>
        </w:rPr>
        <w:t>בעמ"ש</w:t>
      </w:r>
      <w:proofErr w:type="spellEnd"/>
      <w:r w:rsidR="00EB568A" w:rsidRPr="00510BD6">
        <w:rPr>
          <w:rFonts w:ascii="Arial" w:hAnsi="Arial"/>
          <w:noProof w:val="0"/>
          <w:rtl/>
        </w:rPr>
        <w:t xml:space="preserve"> 5934-11-22, לפיה על שני הצדדים להעמיד בפני בית משפט תשתית ראייתית נכוחה לטענותיהם ביחס לצרכי הקטינים, אני מעמידה את מזונות הקטינים, ללא הוצאות אחזקת מדור וחלקם במדור, כדלקמן:</w:t>
      </w:r>
    </w:p>
    <w:p w:rsidR="00EB568A" w:rsidRPr="00510BD6" w:rsidRDefault="00EB568A" w:rsidP="00EB568A">
      <w:pPr>
        <w:tabs>
          <w:tab w:val="left" w:pos="850"/>
        </w:tabs>
        <w:spacing w:line="360" w:lineRule="auto"/>
        <w:ind w:left="720"/>
        <w:contextualSpacing/>
        <w:jc w:val="both"/>
        <w:rPr>
          <w:rFonts w:ascii="Arial" w:hAnsi="Arial"/>
          <w:b/>
          <w:bCs/>
          <w:noProof w:val="0"/>
        </w:rPr>
      </w:pPr>
      <w:r>
        <w:rPr>
          <w:rFonts w:ascii="Arial" w:hAnsi="Arial" w:hint="cs"/>
          <w:b/>
          <w:bCs/>
          <w:noProof w:val="0"/>
        </w:rPr>
        <w:t>XXX</w:t>
      </w:r>
      <w:r w:rsidRPr="00510BD6">
        <w:rPr>
          <w:rFonts w:ascii="Arial" w:hAnsi="Arial"/>
          <w:b/>
          <w:bCs/>
          <w:noProof w:val="0"/>
          <w:rtl/>
        </w:rPr>
        <w:t xml:space="preserve"> – 1230 ₪.</w:t>
      </w:r>
    </w:p>
    <w:p w:rsidR="00EB568A" w:rsidRPr="00510BD6" w:rsidRDefault="00EB568A" w:rsidP="00EB568A">
      <w:pPr>
        <w:tabs>
          <w:tab w:val="left" w:pos="850"/>
        </w:tabs>
        <w:spacing w:line="360" w:lineRule="auto"/>
        <w:ind w:left="720"/>
        <w:contextualSpacing/>
        <w:jc w:val="both"/>
        <w:rPr>
          <w:rFonts w:ascii="Arial" w:hAnsi="Arial"/>
          <w:b/>
          <w:bCs/>
          <w:noProof w:val="0"/>
          <w:rtl/>
        </w:rPr>
      </w:pPr>
      <w:r>
        <w:rPr>
          <w:rFonts w:ascii="Arial" w:hAnsi="Arial" w:hint="cs"/>
          <w:b/>
          <w:bCs/>
          <w:noProof w:val="0"/>
        </w:rPr>
        <w:t>XXX</w:t>
      </w:r>
      <w:r w:rsidRPr="00510BD6">
        <w:rPr>
          <w:rFonts w:ascii="Arial" w:hAnsi="Arial"/>
          <w:b/>
          <w:bCs/>
          <w:noProof w:val="0"/>
          <w:rtl/>
        </w:rPr>
        <w:t>– 1280 ₪.</w:t>
      </w:r>
    </w:p>
    <w:p w:rsidR="00EB568A" w:rsidRDefault="00EB568A" w:rsidP="00EB568A">
      <w:pPr>
        <w:tabs>
          <w:tab w:val="left" w:pos="850"/>
        </w:tabs>
        <w:spacing w:line="360" w:lineRule="auto"/>
        <w:ind w:left="720"/>
        <w:contextualSpacing/>
        <w:jc w:val="both"/>
        <w:rPr>
          <w:rFonts w:ascii="Arial" w:hAnsi="Arial"/>
          <w:b/>
          <w:bCs/>
          <w:noProof w:val="0"/>
          <w:rtl/>
        </w:rPr>
      </w:pPr>
      <w:r>
        <w:rPr>
          <w:rFonts w:ascii="Arial" w:hAnsi="Arial" w:hint="cs"/>
          <w:b/>
          <w:bCs/>
          <w:noProof w:val="0"/>
        </w:rPr>
        <w:t>XXX</w:t>
      </w:r>
      <w:r w:rsidRPr="00510BD6">
        <w:rPr>
          <w:rFonts w:ascii="Arial" w:hAnsi="Arial"/>
          <w:b/>
          <w:bCs/>
          <w:noProof w:val="0"/>
          <w:rtl/>
        </w:rPr>
        <w:t>– 1280 ₪.</w:t>
      </w:r>
    </w:p>
    <w:p w:rsidR="00ED3E3C" w:rsidRPr="00510BD6" w:rsidRDefault="00ED3E3C" w:rsidP="00EB568A">
      <w:pPr>
        <w:tabs>
          <w:tab w:val="left" w:pos="850"/>
        </w:tabs>
        <w:spacing w:line="360" w:lineRule="auto"/>
        <w:ind w:left="720"/>
        <w:contextualSpacing/>
        <w:jc w:val="both"/>
        <w:rPr>
          <w:rFonts w:ascii="Arial" w:hAnsi="Arial"/>
          <w:noProof w:val="0"/>
          <w:rtl/>
        </w:rPr>
      </w:pPr>
    </w:p>
    <w:p w:rsidR="00ED3E3C"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97.</w:t>
      </w:r>
      <w:r>
        <w:rPr>
          <w:rFonts w:ascii="Arial" w:hAnsi="Arial" w:hint="cs"/>
          <w:noProof w:val="0"/>
          <w:rtl/>
        </w:rPr>
        <w:tab/>
      </w:r>
      <w:r w:rsidR="00EB568A" w:rsidRPr="00510BD6">
        <w:rPr>
          <w:rFonts w:ascii="Arial" w:hAnsi="Arial"/>
          <w:noProof w:val="0"/>
          <w:rtl/>
        </w:rPr>
        <w:t>לגבי הוצאות המדור, לטענת התובעת יש לחייב את הנתבע להמשיך ולשאת לכל הפחות במחצית ההחזר החודשי של הלוואת המשכנתא כיום בסך 786 ₪ (מחצית מ- 1573 ₪) וזאת כחלף מדור או מדור רעיוני, הגם שאינו משקף את הוצאת המדור במלואה, שכן בכוונתה לרכוש את חלקו בדירה ולהגדיל את המשכנתא וההחזר החודשי.</w:t>
      </w:r>
      <w:r>
        <w:rPr>
          <w:rFonts w:ascii="Arial" w:hAnsi="Arial" w:hint="cs"/>
          <w:noProof w:val="0"/>
          <w:rtl/>
        </w:rPr>
        <w:t xml:space="preserve"> ו</w:t>
      </w:r>
      <w:r w:rsidR="00EB568A" w:rsidRPr="00510BD6">
        <w:rPr>
          <w:rFonts w:ascii="Arial" w:hAnsi="Arial"/>
          <w:noProof w:val="0"/>
          <w:rtl/>
        </w:rPr>
        <w:t xml:space="preserve">ככל  שלא יאושר לה לרכוש את חלקו של הנתבע בשווי השמאות, תעתור לדמי מדור של מחצית </w:t>
      </w:r>
      <w:r w:rsidR="00EB568A">
        <w:rPr>
          <w:rFonts w:ascii="Arial" w:hAnsi="Arial" w:hint="cs"/>
          <w:noProof w:val="0"/>
          <w:rtl/>
        </w:rPr>
        <w:t xml:space="preserve"> </w:t>
      </w:r>
      <w:r w:rsidR="00EB568A" w:rsidRPr="00510BD6">
        <w:rPr>
          <w:rFonts w:ascii="Arial" w:hAnsi="Arial"/>
          <w:noProof w:val="0"/>
          <w:rtl/>
        </w:rPr>
        <w:t xml:space="preserve">מהשכירות המקובלת באזור מגוריה לדירת 5 חדרים ובסך של מינימום 2250 ₪ (מחצית מ-4500 </w:t>
      </w:r>
      <w:r w:rsidR="00EB568A">
        <w:rPr>
          <w:rFonts w:ascii="Arial" w:hAnsi="Arial" w:hint="cs"/>
          <w:noProof w:val="0"/>
          <w:rtl/>
        </w:rPr>
        <w:t xml:space="preserve"> </w:t>
      </w:r>
      <w:r w:rsidR="00EB568A" w:rsidRPr="00510BD6">
        <w:rPr>
          <w:rFonts w:ascii="Arial" w:hAnsi="Arial"/>
          <w:noProof w:val="0"/>
          <w:rtl/>
        </w:rPr>
        <w:t>₪ דמי שימוש מינימליים להם טוען בכתב התביעה לדמי שימוש).</w:t>
      </w: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noProof w:val="0"/>
          <w:rtl/>
        </w:rPr>
        <w:tab/>
      </w:r>
      <w:r w:rsidR="00EB568A" w:rsidRPr="00510BD6">
        <w:rPr>
          <w:rFonts w:ascii="Arial" w:hAnsi="Arial"/>
          <w:noProof w:val="0"/>
          <w:rtl/>
        </w:rPr>
        <w:t>הנתבע טוען כי אין ביכולתו לשכור מד</w:t>
      </w:r>
      <w:r w:rsidR="00EB568A">
        <w:rPr>
          <w:rFonts w:ascii="Arial" w:hAnsi="Arial"/>
          <w:noProof w:val="0"/>
          <w:rtl/>
        </w:rPr>
        <w:t>ור ולכן הוא נאלץ להתגורר בבית א</w:t>
      </w:r>
      <w:r w:rsidR="00EB568A" w:rsidRPr="00510BD6">
        <w:rPr>
          <w:rFonts w:ascii="Arial" w:hAnsi="Arial"/>
          <w:noProof w:val="0"/>
          <w:rtl/>
        </w:rPr>
        <w:t xml:space="preserve">מו. לפיכך, אין מקום </w:t>
      </w:r>
      <w:r w:rsidR="00EB568A">
        <w:rPr>
          <w:rFonts w:ascii="Arial" w:hAnsi="Arial" w:hint="cs"/>
          <w:noProof w:val="0"/>
          <w:rtl/>
        </w:rPr>
        <w:t xml:space="preserve">  </w:t>
      </w:r>
      <w:r w:rsidR="00EB568A" w:rsidRPr="00510BD6">
        <w:rPr>
          <w:rFonts w:ascii="Arial" w:hAnsi="Arial"/>
          <w:noProof w:val="0"/>
          <w:rtl/>
        </w:rPr>
        <w:t xml:space="preserve">לחייבו בהוצאות מדור של התובעת, שעה שהוא אינו יכול לשאת בהוצאות מדור אף </w:t>
      </w:r>
      <w:r w:rsidR="00EB568A" w:rsidRPr="00510BD6">
        <w:rPr>
          <w:rFonts w:ascii="Arial" w:hAnsi="Arial"/>
          <w:noProof w:val="0"/>
          <w:rtl/>
        </w:rPr>
        <w:lastRenderedPageBreak/>
        <w:t>עבור עצמו. כך גם לאחר שישכור דירה, אין לחייבו לשאת בהוצאות מדור אצל התובעת מאותם הטעמים, וכי יש לקבוע כי כל צד יישא בהוצאות מדורו.</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98.</w:t>
      </w:r>
      <w:r>
        <w:rPr>
          <w:rFonts w:ascii="Arial" w:hAnsi="Arial" w:hint="cs"/>
          <w:noProof w:val="0"/>
          <w:rtl/>
        </w:rPr>
        <w:tab/>
      </w:r>
      <w:r w:rsidR="00EB568A" w:rsidRPr="00510BD6">
        <w:rPr>
          <w:rFonts w:ascii="Arial" w:hAnsi="Arial"/>
          <w:noProof w:val="0"/>
          <w:rtl/>
        </w:rPr>
        <w:t xml:space="preserve">בסעיף 59 לחוות דעתה של כבוד השופטת דפנה ארז </w:t>
      </w:r>
      <w:proofErr w:type="spellStart"/>
      <w:r w:rsidR="00EB568A" w:rsidRPr="00510BD6">
        <w:rPr>
          <w:rFonts w:ascii="Arial" w:hAnsi="Arial"/>
          <w:noProof w:val="0"/>
          <w:rtl/>
        </w:rPr>
        <w:t>בבע"מ</w:t>
      </w:r>
      <w:proofErr w:type="spellEnd"/>
      <w:r w:rsidR="00EB568A" w:rsidRPr="00510BD6">
        <w:rPr>
          <w:rFonts w:ascii="Arial" w:hAnsi="Arial"/>
          <w:noProof w:val="0"/>
          <w:rtl/>
        </w:rPr>
        <w:t xml:space="preserve"> 9191/15 היא מציינת לעניין הנשיאה בהוצאות המדור במצב של משמורת משותפת, כי הינה סבורה : "שכל אימת שבית המשפט מורה על משמורת משותפת שומה עליו לבחון האם רמת ההכנסה הפנויה של ההורים מאפשרת להם לדאוג לצורכי הילדים גם ללא השתתפות (ולו חלקית) של ההורה האחר בהוצאות המדור. אם התשובה על כך היא שלילית, על בית המשפט לחזור ולבחון את ההחלטה להורות על משמורת משותפת. אכן, משמורת משותפת אינה יכולה להיות הסדר לעשירים בלבד, אך היא גם לא יכולה להיות "עקרון על" הדוחק מעל פניו את הבטחת צורכי הקיום של הילדים".</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99.</w:t>
      </w:r>
      <w:r>
        <w:rPr>
          <w:rFonts w:ascii="Arial" w:hAnsi="Arial" w:hint="cs"/>
          <w:noProof w:val="0"/>
          <w:rtl/>
        </w:rPr>
        <w:tab/>
      </w:r>
      <w:r w:rsidR="00EB568A" w:rsidRPr="00510BD6">
        <w:rPr>
          <w:rFonts w:ascii="Arial" w:hAnsi="Arial"/>
          <w:noProof w:val="0"/>
          <w:rtl/>
        </w:rPr>
        <w:t xml:space="preserve">סבורני כי בנסיבות בהן במציאות קיים פער גדול בין המצב הרישומי של חלוקת זמני השהות על פי המלצות התסקיר, לפיהן הקטינים לנים בבית הנתבע 5 ימים מתוך 14, לבין המצב בפועל בו </w:t>
      </w:r>
      <w:r w:rsidR="00EB568A">
        <w:rPr>
          <w:rFonts w:ascii="Arial" w:hAnsi="Arial" w:hint="cs"/>
          <w:noProof w:val="0"/>
        </w:rPr>
        <w:t>XXX</w:t>
      </w:r>
      <w:r w:rsidR="00EB568A" w:rsidRPr="00510BD6">
        <w:rPr>
          <w:rFonts w:ascii="Arial" w:hAnsi="Arial"/>
          <w:noProof w:val="0"/>
          <w:rtl/>
        </w:rPr>
        <w:t xml:space="preserve"> ו</w:t>
      </w:r>
      <w:r w:rsidR="00EB568A">
        <w:rPr>
          <w:rFonts w:ascii="Arial" w:hAnsi="Arial" w:hint="cs"/>
          <w:noProof w:val="0"/>
        </w:rPr>
        <w:t>XXX</w:t>
      </w:r>
      <w:r w:rsidR="00EB568A" w:rsidRPr="00510BD6">
        <w:rPr>
          <w:rFonts w:ascii="Arial" w:hAnsi="Arial"/>
          <w:noProof w:val="0"/>
          <w:rtl/>
        </w:rPr>
        <w:t xml:space="preserve"> לא לנים בביתו מזה כשנתיים בעוד </w:t>
      </w:r>
      <w:r w:rsidR="00EB568A">
        <w:rPr>
          <w:rFonts w:ascii="Arial" w:hAnsi="Arial" w:hint="cs"/>
          <w:noProof w:val="0"/>
        </w:rPr>
        <w:t>XXX</w:t>
      </w:r>
      <w:r w:rsidR="00EB568A" w:rsidRPr="00510BD6">
        <w:rPr>
          <w:rFonts w:ascii="Arial" w:hAnsi="Arial"/>
          <w:noProof w:val="0"/>
          <w:rtl/>
        </w:rPr>
        <w:t xml:space="preserve"> לנה בביתו שני לילות בשבוע (ראה קביעתי בחלוקת זמני שהות בהמשך), וכאשר לפי התסקיר הנתבע פוגש את הקטינים באמצע השבוע בעיקר בבית התובעת, מוצדקת השתתפות ולו חלקית של הנתבע בהוצאות המדור.</w:t>
      </w:r>
    </w:p>
    <w:p w:rsidR="00ED3E3C" w:rsidRDefault="00ED3E3C" w:rsidP="00ED3E3C">
      <w:pPr>
        <w:tabs>
          <w:tab w:val="left" w:pos="850"/>
        </w:tabs>
        <w:spacing w:after="160" w:line="360" w:lineRule="auto"/>
        <w:ind w:left="720" w:hanging="720"/>
        <w:contextualSpacing/>
        <w:jc w:val="both"/>
        <w:rPr>
          <w:rFonts w:ascii="Arial" w:hAnsi="Arial"/>
          <w:noProof w:val="0"/>
        </w:rPr>
      </w:pPr>
    </w:p>
    <w:p w:rsidR="00EB568A" w:rsidRDefault="00ED3E3C" w:rsidP="00ED3E3C">
      <w:pPr>
        <w:tabs>
          <w:tab w:val="left" w:pos="850"/>
        </w:tabs>
        <w:spacing w:after="160" w:line="360" w:lineRule="auto"/>
        <w:ind w:left="720" w:hanging="720"/>
        <w:contextualSpacing/>
        <w:jc w:val="both"/>
        <w:rPr>
          <w:rFonts w:ascii="Arial" w:hAnsi="Arial"/>
          <w:b/>
          <w:bCs/>
          <w:noProof w:val="0"/>
          <w:rtl/>
        </w:rPr>
      </w:pPr>
      <w:r>
        <w:rPr>
          <w:rFonts w:ascii="Arial" w:hAnsi="Arial" w:hint="cs"/>
          <w:noProof w:val="0"/>
          <w:rtl/>
        </w:rPr>
        <w:t>100.</w:t>
      </w:r>
      <w:r>
        <w:rPr>
          <w:rFonts w:ascii="Arial" w:hAnsi="Arial" w:hint="cs"/>
          <w:noProof w:val="0"/>
          <w:rtl/>
        </w:rPr>
        <w:tab/>
      </w:r>
      <w:r w:rsidR="00EB568A" w:rsidRPr="000C10F4">
        <w:rPr>
          <w:rFonts w:ascii="Arial" w:hAnsi="Arial"/>
          <w:noProof w:val="0"/>
          <w:rtl/>
        </w:rPr>
        <w:t xml:space="preserve">הואיל ובדיון בסוגיית פירוק השיתוף בדירת המגורים, הכרעתי כי התובעת תרכוש את מחצית </w:t>
      </w:r>
      <w:r w:rsidR="00EB568A">
        <w:rPr>
          <w:rFonts w:ascii="Arial" w:hAnsi="Arial" w:hint="cs"/>
          <w:noProof w:val="0"/>
          <w:rtl/>
        </w:rPr>
        <w:t xml:space="preserve">  </w:t>
      </w:r>
      <w:r w:rsidR="00EB568A" w:rsidRPr="000C10F4">
        <w:rPr>
          <w:rFonts w:ascii="Arial" w:hAnsi="Arial"/>
          <w:noProof w:val="0"/>
          <w:rtl/>
        </w:rPr>
        <w:t xml:space="preserve">זכויותיו של הנתבע על פי שמאות מעודכנת, </w:t>
      </w:r>
      <w:r w:rsidR="00EB568A" w:rsidRPr="000C10F4">
        <w:rPr>
          <w:rFonts w:ascii="Arial" w:hAnsi="Arial"/>
          <w:b/>
          <w:bCs/>
          <w:noProof w:val="0"/>
          <w:rtl/>
        </w:rPr>
        <w:t xml:space="preserve">אזי אני מורה כי הנתבע  ימשיך לשלם ולשאת </w:t>
      </w:r>
      <w:r w:rsidR="00EB568A">
        <w:rPr>
          <w:rFonts w:ascii="Arial" w:hAnsi="Arial" w:hint="cs"/>
          <w:b/>
          <w:bCs/>
          <w:noProof w:val="0"/>
          <w:rtl/>
        </w:rPr>
        <w:t xml:space="preserve"> </w:t>
      </w:r>
      <w:r w:rsidR="00EB568A" w:rsidRPr="000C10F4">
        <w:rPr>
          <w:rFonts w:ascii="Arial" w:hAnsi="Arial"/>
          <w:b/>
          <w:bCs/>
          <w:noProof w:val="0"/>
          <w:rtl/>
        </w:rPr>
        <w:t xml:space="preserve">מחצית ההחזר החודשי של הלוואת המשכנתא בסך של 786 ₪ שיעור השתתפותו בחלף מדור, </w:t>
      </w:r>
      <w:r w:rsidR="00EB568A">
        <w:rPr>
          <w:rFonts w:ascii="Arial" w:hAnsi="Arial" w:hint="cs"/>
          <w:b/>
          <w:bCs/>
          <w:noProof w:val="0"/>
          <w:rtl/>
        </w:rPr>
        <w:t xml:space="preserve">  </w:t>
      </w:r>
      <w:r w:rsidR="00EB568A" w:rsidRPr="000C10F4">
        <w:rPr>
          <w:rFonts w:ascii="Arial" w:hAnsi="Arial"/>
          <w:b/>
          <w:bCs/>
          <w:noProof w:val="0"/>
          <w:rtl/>
        </w:rPr>
        <w:t>ללא קשר להגדלת ההחזר החודשי של המשכנתא.</w:t>
      </w:r>
    </w:p>
    <w:p w:rsidR="00ED3E3C" w:rsidRPr="000C10F4" w:rsidRDefault="00ED3E3C" w:rsidP="00ED3E3C">
      <w:pPr>
        <w:tabs>
          <w:tab w:val="left" w:pos="850"/>
        </w:tabs>
        <w:spacing w:after="160" w:line="360" w:lineRule="auto"/>
        <w:ind w:left="720" w:hanging="720"/>
        <w:contextualSpacing/>
        <w:jc w:val="both"/>
        <w:rPr>
          <w:rFonts w:ascii="Arial" w:hAnsi="Arial"/>
          <w:noProof w:val="0"/>
        </w:rPr>
      </w:pPr>
    </w:p>
    <w:p w:rsidR="00ED3E3C"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101.</w:t>
      </w:r>
      <w:r>
        <w:rPr>
          <w:rFonts w:ascii="Arial" w:hAnsi="Arial" w:hint="cs"/>
          <w:noProof w:val="0"/>
          <w:rtl/>
        </w:rPr>
        <w:tab/>
      </w:r>
      <w:r w:rsidR="00EB568A" w:rsidRPr="00510BD6">
        <w:rPr>
          <w:rFonts w:ascii="Arial" w:hAnsi="Arial"/>
          <w:noProof w:val="0"/>
          <w:rtl/>
        </w:rPr>
        <w:t xml:space="preserve">באשר להוצאות אחזקת המדור, לטענת התובעת יש לחייב את הנתבע ברבע מההוצאה, מחצית </w:t>
      </w:r>
      <w:r w:rsidR="00EB568A">
        <w:rPr>
          <w:rFonts w:ascii="Arial" w:hAnsi="Arial" w:hint="cs"/>
          <w:noProof w:val="0"/>
          <w:rtl/>
        </w:rPr>
        <w:t xml:space="preserve"> </w:t>
      </w:r>
      <w:r w:rsidR="00EB568A" w:rsidRPr="00510BD6">
        <w:rPr>
          <w:rFonts w:ascii="Arial" w:hAnsi="Arial"/>
          <w:noProof w:val="0"/>
          <w:rtl/>
        </w:rPr>
        <w:t xml:space="preserve">מתוך המחצית שהיא חלקם של שלושה קטינים. מבקשת לחייב את הנתבע בסך של 600 ש"ח </w:t>
      </w:r>
      <w:r w:rsidR="00EB568A">
        <w:rPr>
          <w:rFonts w:ascii="Arial" w:hAnsi="Arial" w:hint="cs"/>
          <w:noProof w:val="0"/>
          <w:rtl/>
        </w:rPr>
        <w:t xml:space="preserve"> </w:t>
      </w:r>
      <w:r w:rsidR="00EB568A" w:rsidRPr="00510BD6">
        <w:rPr>
          <w:rFonts w:ascii="Arial" w:hAnsi="Arial"/>
          <w:noProof w:val="0"/>
          <w:rtl/>
        </w:rPr>
        <w:t>שהם רבע מ- 2400 ₪,</w:t>
      </w:r>
      <w:r w:rsidR="00EB568A">
        <w:rPr>
          <w:rFonts w:ascii="Arial" w:hAnsi="Arial"/>
          <w:noProof w:val="0"/>
          <w:rtl/>
        </w:rPr>
        <w:t xml:space="preserve"> שזהו סדר גודל הוצאות המדור האמ</w:t>
      </w:r>
      <w:r w:rsidR="00EB568A" w:rsidRPr="00510BD6">
        <w:rPr>
          <w:rFonts w:ascii="Arial" w:hAnsi="Arial"/>
          <w:noProof w:val="0"/>
          <w:rtl/>
        </w:rPr>
        <w:t>תיות, שכן בהחלטה למזונות זמניים, לא נלקחו בחשבון הוצאות עבור ביוב בסך של 100 ₪ לחודש, חשבונות מים שבין 200-370 ₪, ארנונה 550 ₪, הוצאות גינון והדברה בסך של 450 ₪ בגין חשבונית מיום 10.9.19.</w:t>
      </w:r>
      <w:r>
        <w:rPr>
          <w:rFonts w:ascii="Arial" w:hAnsi="Arial" w:hint="cs"/>
          <w:noProof w:val="0"/>
          <w:rtl/>
        </w:rPr>
        <w:t xml:space="preserve"> </w:t>
      </w: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noProof w:val="0"/>
          <w:rtl/>
        </w:rPr>
        <w:tab/>
      </w:r>
      <w:r w:rsidR="00EB568A" w:rsidRPr="00510BD6">
        <w:rPr>
          <w:rFonts w:ascii="Arial" w:hAnsi="Arial"/>
          <w:noProof w:val="0"/>
          <w:rtl/>
        </w:rPr>
        <w:t xml:space="preserve">לטענת הנתבע, התובעת לא הגישה אסמכתאות מתאימות ונראה כי בסיכומיה זנחה את הטענות </w:t>
      </w:r>
      <w:r w:rsidR="00EB568A">
        <w:rPr>
          <w:rFonts w:ascii="Arial" w:hAnsi="Arial" w:hint="cs"/>
          <w:noProof w:val="0"/>
          <w:rtl/>
        </w:rPr>
        <w:t xml:space="preserve"> </w:t>
      </w:r>
      <w:r w:rsidR="00EB568A" w:rsidRPr="00510BD6">
        <w:rPr>
          <w:rFonts w:ascii="Arial" w:hAnsi="Arial"/>
          <w:noProof w:val="0"/>
          <w:rtl/>
        </w:rPr>
        <w:t>אודות הוצאות עוזרת בית, תיקונים, ועד וביטוח.</w:t>
      </w:r>
    </w:p>
    <w:p w:rsidR="00ED3E3C" w:rsidRPr="00510BD6" w:rsidRDefault="00ED3E3C" w:rsidP="00ED3E3C">
      <w:pPr>
        <w:tabs>
          <w:tab w:val="left" w:pos="850"/>
        </w:tabs>
        <w:spacing w:after="160" w:line="360" w:lineRule="auto"/>
        <w:ind w:left="720" w:hanging="720"/>
        <w:contextualSpacing/>
        <w:jc w:val="both"/>
        <w:rPr>
          <w:rFonts w:ascii="Arial" w:hAnsi="Arial"/>
          <w:noProof w:val="0"/>
        </w:rPr>
      </w:pPr>
    </w:p>
    <w:p w:rsidR="00ED3E3C"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lastRenderedPageBreak/>
        <w:t>102.</w:t>
      </w:r>
      <w:r>
        <w:rPr>
          <w:rFonts w:ascii="Arial" w:hAnsi="Arial"/>
          <w:noProof w:val="0"/>
          <w:rtl/>
        </w:rPr>
        <w:tab/>
      </w:r>
      <w:r w:rsidR="00EB568A" w:rsidRPr="00510BD6">
        <w:rPr>
          <w:rFonts w:ascii="Arial" w:hAnsi="Arial"/>
          <w:noProof w:val="0"/>
          <w:rtl/>
        </w:rPr>
        <w:t>התובעת הפנתה לנספח י"ב שצורף לתצהירי העדות הראשית שלה.</w:t>
      </w:r>
      <w:r>
        <w:rPr>
          <w:rFonts w:ascii="Arial" w:hAnsi="Arial" w:hint="cs"/>
          <w:noProof w:val="0"/>
          <w:rtl/>
        </w:rPr>
        <w:t xml:space="preserve"> </w:t>
      </w:r>
      <w:r w:rsidR="00EB568A" w:rsidRPr="00510BD6">
        <w:rPr>
          <w:rFonts w:ascii="Arial" w:hAnsi="Arial"/>
          <w:noProof w:val="0"/>
          <w:rtl/>
        </w:rPr>
        <w:t>לגבי הוצאות ביוב, צורפו קבלות לאורן חיוב ממוצע של 100 ₪ לחודש.</w:t>
      </w:r>
      <w:r>
        <w:rPr>
          <w:rFonts w:ascii="Arial" w:hAnsi="Arial" w:hint="cs"/>
          <w:noProof w:val="0"/>
          <w:rtl/>
        </w:rPr>
        <w:t xml:space="preserve"> </w:t>
      </w:r>
    </w:p>
    <w:p w:rsidR="00ED3E3C"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noProof w:val="0"/>
          <w:rtl/>
        </w:rPr>
        <w:tab/>
      </w:r>
      <w:r>
        <w:rPr>
          <w:rFonts w:ascii="Arial" w:hAnsi="Arial" w:hint="cs"/>
          <w:noProof w:val="0"/>
          <w:rtl/>
        </w:rPr>
        <w:t>ל</w:t>
      </w:r>
      <w:r w:rsidR="00EB568A" w:rsidRPr="00510BD6">
        <w:rPr>
          <w:rFonts w:ascii="Arial" w:hAnsi="Arial"/>
          <w:noProof w:val="0"/>
          <w:rtl/>
        </w:rPr>
        <w:t>גבי חשבונות מים, לפי 10 קבלות שצורפו ממוצע חודשי 230 ₪.</w:t>
      </w:r>
      <w:r>
        <w:rPr>
          <w:rFonts w:ascii="Arial" w:hAnsi="Arial"/>
          <w:noProof w:val="0"/>
          <w:rtl/>
        </w:rPr>
        <w:tab/>
      </w:r>
    </w:p>
    <w:p w:rsidR="00ED3E3C"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noProof w:val="0"/>
          <w:rtl/>
        </w:rPr>
        <w:tab/>
      </w:r>
      <w:r w:rsidR="00EB568A" w:rsidRPr="00510BD6">
        <w:rPr>
          <w:rFonts w:ascii="Arial" w:hAnsi="Arial"/>
          <w:noProof w:val="0"/>
          <w:rtl/>
        </w:rPr>
        <w:t>לגבי ארנונה, צורפו מספר קבלות, ורכיב זה נלקח בחשבון בהחלטתי למזונות זמניים.</w:t>
      </w:r>
      <w:r w:rsidR="00EB568A">
        <w:rPr>
          <w:rFonts w:ascii="Arial" w:hAnsi="Arial" w:hint="cs"/>
          <w:noProof w:val="0"/>
          <w:rtl/>
        </w:rPr>
        <w:t xml:space="preserve">        </w:t>
      </w: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noProof w:val="0"/>
          <w:rtl/>
        </w:rPr>
        <w:tab/>
      </w:r>
      <w:r w:rsidR="00EB568A" w:rsidRPr="00510BD6">
        <w:rPr>
          <w:rFonts w:ascii="Arial" w:hAnsi="Arial"/>
          <w:noProof w:val="0"/>
          <w:rtl/>
        </w:rPr>
        <w:t xml:space="preserve">לגבי הוצאות גינון והדברה, צורפה קבלת אחת מיום 10.9.19, כך שמדובר בהוצאה חד פעמית, </w:t>
      </w:r>
      <w:r w:rsidR="00EB568A">
        <w:rPr>
          <w:rFonts w:ascii="Arial" w:hAnsi="Arial" w:hint="cs"/>
          <w:noProof w:val="0"/>
          <w:rtl/>
        </w:rPr>
        <w:t xml:space="preserve">  </w:t>
      </w:r>
      <w:r>
        <w:rPr>
          <w:rFonts w:ascii="Arial" w:hAnsi="Arial" w:hint="cs"/>
          <w:noProof w:val="0"/>
          <w:rtl/>
        </w:rPr>
        <w:t>א</w:t>
      </w:r>
      <w:r w:rsidR="00EB568A" w:rsidRPr="00510BD6">
        <w:rPr>
          <w:rFonts w:ascii="Arial" w:hAnsi="Arial"/>
          <w:noProof w:val="0"/>
          <w:rtl/>
        </w:rPr>
        <w:t>ו שנעשית אחת לכמה שנים ועל כן נבלעת בסכום הכולל.</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103.</w:t>
      </w:r>
      <w:r>
        <w:rPr>
          <w:rFonts w:ascii="Arial" w:hAnsi="Arial" w:hint="cs"/>
          <w:noProof w:val="0"/>
          <w:rtl/>
        </w:rPr>
        <w:tab/>
      </w:r>
      <w:r w:rsidR="00EB568A" w:rsidRPr="00510BD6">
        <w:rPr>
          <w:rFonts w:ascii="Arial" w:hAnsi="Arial"/>
          <w:noProof w:val="0"/>
          <w:rtl/>
        </w:rPr>
        <w:t xml:space="preserve">כך יוצא, שלהוצאות מדור יש להוסיף חיוב של 130 ₪ לחודש (הוצאות ביוב ותוספת של 30 ₪ </w:t>
      </w:r>
      <w:r w:rsidR="00EB568A">
        <w:rPr>
          <w:rFonts w:ascii="Arial" w:hAnsi="Arial" w:hint="cs"/>
          <w:noProof w:val="0"/>
          <w:rtl/>
        </w:rPr>
        <w:t xml:space="preserve">  </w:t>
      </w:r>
      <w:r w:rsidR="00EB568A" w:rsidRPr="00510BD6">
        <w:rPr>
          <w:rFonts w:ascii="Arial" w:hAnsi="Arial"/>
          <w:noProof w:val="0"/>
          <w:rtl/>
        </w:rPr>
        <w:t>עבור חיוב המים) ובסה"כ הינן מסתכמות בסכום של 1930 ₪ שרבע מהן הינו 482 ₪.</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104.</w:t>
      </w:r>
      <w:r>
        <w:rPr>
          <w:rFonts w:ascii="Arial" w:hAnsi="Arial" w:hint="cs"/>
          <w:noProof w:val="0"/>
          <w:rtl/>
        </w:rPr>
        <w:tab/>
      </w:r>
      <w:r w:rsidR="00EB568A" w:rsidRPr="00510BD6">
        <w:rPr>
          <w:rFonts w:ascii="Arial" w:hAnsi="Arial"/>
          <w:noProof w:val="0"/>
          <w:rtl/>
        </w:rPr>
        <w:t xml:space="preserve">לנוכח העובדה כי זמני שהות לרבות לינה, לא מתקיימים לפי המתווה שהומלץ על ידי </w:t>
      </w:r>
      <w:proofErr w:type="spellStart"/>
      <w:r w:rsidR="00EB568A" w:rsidRPr="00510BD6">
        <w:rPr>
          <w:rFonts w:ascii="Arial" w:hAnsi="Arial"/>
          <w:noProof w:val="0"/>
          <w:rtl/>
        </w:rPr>
        <w:t>העו"ס</w:t>
      </w:r>
      <w:proofErr w:type="spellEnd"/>
      <w:r w:rsidR="00EB568A" w:rsidRPr="00510BD6">
        <w:rPr>
          <w:rFonts w:ascii="Arial" w:hAnsi="Arial"/>
          <w:noProof w:val="0"/>
          <w:rtl/>
        </w:rPr>
        <w:t xml:space="preserve">, </w:t>
      </w:r>
      <w:r w:rsidR="00EB568A">
        <w:rPr>
          <w:rFonts w:ascii="Arial" w:hAnsi="Arial" w:hint="cs"/>
          <w:noProof w:val="0"/>
          <w:rtl/>
        </w:rPr>
        <w:t xml:space="preserve"> </w:t>
      </w:r>
      <w:r w:rsidR="00EB568A" w:rsidRPr="00510BD6">
        <w:rPr>
          <w:rFonts w:ascii="Arial" w:hAnsi="Arial"/>
          <w:noProof w:val="0"/>
          <w:rtl/>
        </w:rPr>
        <w:t xml:space="preserve">אין מקום להפחית את רכיב אחזקת המדור, על אחת כמה וכמה, שעה שכפי שעולה מהתסקיר </w:t>
      </w:r>
      <w:r w:rsidR="00EB568A">
        <w:rPr>
          <w:rFonts w:ascii="Arial" w:hAnsi="Arial" w:hint="cs"/>
          <w:noProof w:val="0"/>
          <w:rtl/>
        </w:rPr>
        <w:t xml:space="preserve">  </w:t>
      </w:r>
      <w:r>
        <w:rPr>
          <w:rFonts w:ascii="Arial" w:hAnsi="Arial" w:hint="cs"/>
          <w:noProof w:val="0"/>
          <w:rtl/>
        </w:rPr>
        <w:t>ו</w:t>
      </w:r>
      <w:r w:rsidR="00EB568A" w:rsidRPr="00510BD6">
        <w:rPr>
          <w:rFonts w:ascii="Arial" w:hAnsi="Arial"/>
          <w:noProof w:val="0"/>
          <w:rtl/>
        </w:rPr>
        <w:t>מעדות הנתבע (עמ' 62 ש' 12-13), לעיתים מקיים הנתבע שם זמני שהות באמצע השבוע.</w:t>
      </w:r>
    </w:p>
    <w:p w:rsidR="00ED3E3C" w:rsidRPr="00510BD6" w:rsidRDefault="00ED3E3C" w:rsidP="00EB568A">
      <w:pPr>
        <w:tabs>
          <w:tab w:val="left" w:pos="850"/>
        </w:tabs>
        <w:spacing w:after="160" w:line="360" w:lineRule="auto"/>
        <w:ind w:left="360"/>
        <w:contextualSpacing/>
        <w:jc w:val="both"/>
        <w:rPr>
          <w:rFonts w:ascii="Arial" w:hAnsi="Arial"/>
          <w:noProof w:val="0"/>
          <w:color w:val="ED7D31"/>
        </w:rPr>
      </w:pPr>
    </w:p>
    <w:p w:rsidR="00EB568A" w:rsidRPr="00510BD6" w:rsidRDefault="00ED3E3C" w:rsidP="00ED3E3C">
      <w:pPr>
        <w:tabs>
          <w:tab w:val="left" w:pos="850"/>
        </w:tabs>
        <w:spacing w:after="160" w:line="360" w:lineRule="auto"/>
        <w:contextualSpacing/>
        <w:jc w:val="both"/>
        <w:rPr>
          <w:rFonts w:ascii="Arial" w:hAnsi="Arial"/>
          <w:b/>
          <w:bCs/>
          <w:noProof w:val="0"/>
        </w:rPr>
      </w:pPr>
      <w:r>
        <w:rPr>
          <w:rFonts w:ascii="Arial" w:hAnsi="Arial" w:hint="cs"/>
          <w:b/>
          <w:bCs/>
          <w:noProof w:val="0"/>
          <w:rtl/>
        </w:rPr>
        <w:t>105.</w:t>
      </w:r>
      <w:r>
        <w:rPr>
          <w:rFonts w:ascii="Arial" w:hAnsi="Arial" w:hint="cs"/>
          <w:b/>
          <w:bCs/>
          <w:noProof w:val="0"/>
          <w:rtl/>
        </w:rPr>
        <w:tab/>
      </w:r>
      <w:r w:rsidR="00EB568A" w:rsidRPr="00510BD6">
        <w:rPr>
          <w:rFonts w:ascii="Arial" w:hAnsi="Arial"/>
          <w:b/>
          <w:bCs/>
          <w:noProof w:val="0"/>
          <w:rtl/>
        </w:rPr>
        <w:t>אשר על כן, אני מחייבת את הנתבע בסך של 482 ₪ בגין הוצאות אחזקת המדור.</w:t>
      </w:r>
    </w:p>
    <w:p w:rsidR="00EB568A" w:rsidRPr="00510BD6" w:rsidRDefault="00EB568A" w:rsidP="00EB568A">
      <w:pPr>
        <w:tabs>
          <w:tab w:val="left" w:pos="850"/>
        </w:tabs>
        <w:spacing w:line="360" w:lineRule="auto"/>
        <w:ind w:left="720"/>
        <w:contextualSpacing/>
        <w:rPr>
          <w:rFonts w:ascii="Arial" w:hAnsi="Arial"/>
          <w:noProof w:val="0"/>
          <w:rtl/>
        </w:rPr>
      </w:pPr>
    </w:p>
    <w:p w:rsidR="00EB568A" w:rsidRDefault="00EB568A" w:rsidP="00EB568A">
      <w:pPr>
        <w:tabs>
          <w:tab w:val="left" w:pos="850"/>
        </w:tabs>
        <w:spacing w:line="360" w:lineRule="auto"/>
        <w:jc w:val="both"/>
        <w:rPr>
          <w:rFonts w:ascii="Arial" w:hAnsi="Arial"/>
          <w:b/>
          <w:bCs/>
          <w:noProof w:val="0"/>
          <w:u w:val="single"/>
          <w:rtl/>
        </w:rPr>
      </w:pPr>
      <w:r w:rsidRPr="00510BD6">
        <w:rPr>
          <w:rFonts w:ascii="Arial" w:hAnsi="Arial"/>
          <w:b/>
          <w:bCs/>
          <w:noProof w:val="0"/>
          <w:u w:val="single"/>
          <w:rtl/>
        </w:rPr>
        <w:t xml:space="preserve">חלוקת זמני שהות </w:t>
      </w:r>
    </w:p>
    <w:p w:rsidR="00EB568A" w:rsidRPr="00510BD6" w:rsidRDefault="00EB568A" w:rsidP="00EB568A">
      <w:pPr>
        <w:tabs>
          <w:tab w:val="left" w:pos="850"/>
        </w:tabs>
        <w:spacing w:line="360" w:lineRule="auto"/>
        <w:jc w:val="both"/>
        <w:rPr>
          <w:rFonts w:ascii="Arial" w:hAnsi="Arial"/>
          <w:b/>
          <w:bCs/>
          <w:noProof w:val="0"/>
          <w:u w:val="single"/>
          <w:rtl/>
        </w:rPr>
      </w:pPr>
    </w:p>
    <w:p w:rsidR="00EB568A" w:rsidRDefault="00ED3E3C" w:rsidP="00ED3E3C">
      <w:pPr>
        <w:spacing w:after="160" w:line="360" w:lineRule="auto"/>
        <w:ind w:left="720" w:hanging="720"/>
        <w:contextualSpacing/>
        <w:jc w:val="both"/>
        <w:rPr>
          <w:rFonts w:ascii="David" w:eastAsia="Calibri" w:hAnsi="David"/>
          <w:noProof w:val="0"/>
          <w:rtl/>
        </w:rPr>
      </w:pPr>
      <w:r>
        <w:rPr>
          <w:rFonts w:ascii="Arial" w:hAnsi="Arial" w:hint="cs"/>
          <w:rtl/>
        </w:rPr>
        <w:t>106.</w:t>
      </w:r>
      <w:r>
        <w:rPr>
          <w:rFonts w:ascii="Arial" w:hAnsi="Arial" w:hint="cs"/>
          <w:rtl/>
        </w:rPr>
        <w:tab/>
      </w:r>
      <w:r w:rsidR="00EB568A" w:rsidRPr="00510BD6">
        <w:rPr>
          <w:rFonts w:ascii="Arial" w:hAnsi="Arial"/>
          <w:rtl/>
        </w:rPr>
        <w:t>קיים</w:t>
      </w:r>
      <w:r w:rsidR="00EB568A" w:rsidRPr="00510BD6">
        <w:rPr>
          <w:rFonts w:ascii="Arial" w:hAnsi="Arial"/>
          <w:noProof w:val="0"/>
          <w:rtl/>
        </w:rPr>
        <w:t xml:space="preserve"> פער בין המצב הרשמי של חלוקת זמני השהות לפי המתווה המומלץ בתסקיר לפיו </w:t>
      </w:r>
      <w:r w:rsidR="00EB568A">
        <w:rPr>
          <w:rFonts w:ascii="Arial" w:hAnsi="Arial" w:hint="cs"/>
          <w:noProof w:val="0"/>
          <w:rtl/>
        </w:rPr>
        <w:t xml:space="preserve"> </w:t>
      </w:r>
      <w:r w:rsidR="00EB568A" w:rsidRPr="00510BD6">
        <w:rPr>
          <w:rFonts w:ascii="Arial" w:hAnsi="Arial"/>
          <w:noProof w:val="0"/>
          <w:rtl/>
        </w:rPr>
        <w:t xml:space="preserve">הקטינים שוהים אצל הנתבע 5 לילות מתוך 14 ואצל האם 9 לילות מתוך 14, בשיעור 65% </w:t>
      </w:r>
      <w:r w:rsidR="00EB568A">
        <w:rPr>
          <w:rFonts w:ascii="Arial" w:hAnsi="Arial" w:hint="cs"/>
          <w:noProof w:val="0"/>
          <w:rtl/>
        </w:rPr>
        <w:t xml:space="preserve"> </w:t>
      </w:r>
      <w:r w:rsidR="00EB568A" w:rsidRPr="00510BD6">
        <w:rPr>
          <w:rFonts w:ascii="Arial" w:hAnsi="Arial"/>
          <w:noProof w:val="0"/>
          <w:rtl/>
        </w:rPr>
        <w:t xml:space="preserve">אצל האם ו- 35% אצל האב, לבין המצב בפועל בו </w:t>
      </w:r>
      <w:r w:rsidR="00EB568A">
        <w:rPr>
          <w:rFonts w:ascii="Arial" w:hAnsi="Arial" w:hint="cs"/>
          <w:noProof w:val="0"/>
        </w:rPr>
        <w:t>XXX</w:t>
      </w:r>
      <w:r w:rsidR="00EB568A" w:rsidRPr="00510BD6">
        <w:rPr>
          <w:rFonts w:ascii="Arial" w:hAnsi="Arial"/>
          <w:noProof w:val="0"/>
          <w:rtl/>
        </w:rPr>
        <w:t xml:space="preserve"> ו</w:t>
      </w:r>
      <w:r w:rsidR="00EB568A">
        <w:rPr>
          <w:rFonts w:ascii="David" w:hAnsi="David" w:hint="cs"/>
          <w:noProof w:val="0"/>
        </w:rPr>
        <w:t>XXX</w:t>
      </w:r>
      <w:r w:rsidR="00EB568A" w:rsidRPr="00510BD6">
        <w:rPr>
          <w:rFonts w:ascii="Arial" w:hAnsi="Arial"/>
          <w:noProof w:val="0"/>
          <w:rtl/>
        </w:rPr>
        <w:t xml:space="preserve">לא לנים בבית האב, </w:t>
      </w:r>
      <w:r w:rsidR="00EB568A">
        <w:rPr>
          <w:rFonts w:ascii="Arial" w:hAnsi="Arial" w:hint="cs"/>
          <w:noProof w:val="0"/>
        </w:rPr>
        <w:t>XXX</w:t>
      </w:r>
      <w:r w:rsidR="00EB568A" w:rsidRPr="00510BD6">
        <w:rPr>
          <w:rFonts w:ascii="Arial" w:hAnsi="Arial"/>
          <w:noProof w:val="0"/>
          <w:rtl/>
        </w:rPr>
        <w:t xml:space="preserve"> לא מגיע לביתו והקטינה </w:t>
      </w:r>
      <w:r w:rsidR="00EB568A">
        <w:rPr>
          <w:rFonts w:ascii="Arial" w:hAnsi="Arial" w:hint="cs"/>
          <w:noProof w:val="0"/>
        </w:rPr>
        <w:t>XXX</w:t>
      </w:r>
      <w:r w:rsidR="00EB568A" w:rsidRPr="00510BD6">
        <w:rPr>
          <w:rFonts w:ascii="Arial" w:hAnsi="Arial"/>
          <w:noProof w:val="0"/>
          <w:rtl/>
        </w:rPr>
        <w:t xml:space="preserve"> מבקרת את אביה למשך מספר שעות בזמנים לא קבועים, </w:t>
      </w:r>
      <w:r w:rsidR="00EB568A" w:rsidRPr="00510BD6">
        <w:rPr>
          <w:rFonts w:ascii="David" w:eastAsia="Calibri" w:hAnsi="David"/>
          <w:noProof w:val="0"/>
          <w:rtl/>
        </w:rPr>
        <w:t xml:space="preserve">ולגבי </w:t>
      </w:r>
      <w:r w:rsidR="00EB568A">
        <w:rPr>
          <w:rFonts w:ascii="David" w:eastAsia="Calibri" w:hAnsi="David" w:hint="cs"/>
          <w:noProof w:val="0"/>
        </w:rPr>
        <w:t>XXX</w:t>
      </w:r>
      <w:r w:rsidR="00EB568A" w:rsidRPr="00510BD6">
        <w:rPr>
          <w:rFonts w:ascii="David" w:eastAsia="Calibri" w:hAnsi="David"/>
          <w:noProof w:val="0"/>
          <w:rtl/>
        </w:rPr>
        <w:t>, לפי גרסת האב, היא לנה בבית הסבתא אחת לשבוע בלבד בממוצע. האב העיד כי "</w:t>
      </w:r>
      <w:r w:rsidR="00EB568A">
        <w:rPr>
          <w:rFonts w:ascii="David" w:eastAsia="Calibri" w:hAnsi="David" w:hint="cs"/>
          <w:noProof w:val="0"/>
        </w:rPr>
        <w:t>XXX</w:t>
      </w:r>
      <w:r w:rsidR="00EB568A" w:rsidRPr="00510BD6">
        <w:rPr>
          <w:rFonts w:ascii="David" w:eastAsia="Calibri" w:hAnsi="David"/>
          <w:noProof w:val="0"/>
          <w:rtl/>
        </w:rPr>
        <w:t xml:space="preserve"> ישנה 3-4 בשבוע" (עמ' 60 ש' 3). האם טוענת כי </w:t>
      </w:r>
      <w:r w:rsidR="00EB568A">
        <w:rPr>
          <w:rFonts w:ascii="David" w:eastAsia="Calibri" w:hAnsi="David" w:hint="cs"/>
          <w:noProof w:val="0"/>
        </w:rPr>
        <w:t>XXX</w:t>
      </w:r>
      <w:r w:rsidR="00EB568A" w:rsidRPr="00510BD6">
        <w:rPr>
          <w:rFonts w:ascii="David" w:eastAsia="Calibri" w:hAnsi="David"/>
          <w:noProof w:val="0"/>
          <w:rtl/>
        </w:rPr>
        <w:t xml:space="preserve"> לנה בביתו 2 לילות מתוך שבועיים.</w:t>
      </w:r>
      <w:r>
        <w:rPr>
          <w:rFonts w:ascii="David" w:eastAsia="Calibri" w:hAnsi="David" w:hint="cs"/>
          <w:noProof w:val="0"/>
          <w:rtl/>
        </w:rPr>
        <w:t xml:space="preserve"> </w:t>
      </w:r>
      <w:r w:rsidR="00EB568A">
        <w:rPr>
          <w:rFonts w:ascii="David" w:eastAsia="Calibri" w:hAnsi="David"/>
          <w:noProof w:val="0"/>
          <w:rtl/>
        </w:rPr>
        <w:t xml:space="preserve">לצורך העניין, אניח כי </w:t>
      </w:r>
      <w:r w:rsidR="00EB568A">
        <w:rPr>
          <w:rFonts w:ascii="David" w:eastAsia="Calibri" w:hAnsi="David" w:hint="cs"/>
          <w:noProof w:val="0"/>
        </w:rPr>
        <w:t>XXX</w:t>
      </w:r>
      <w:r w:rsidR="00EB568A" w:rsidRPr="00510BD6">
        <w:rPr>
          <w:rFonts w:ascii="David" w:eastAsia="Calibri" w:hAnsi="David"/>
          <w:noProof w:val="0"/>
          <w:rtl/>
        </w:rPr>
        <w:t xml:space="preserve"> לנה בביתו 2 לילות בשבוע, כלומר 4 לילות מתוך שבועיים.</w:t>
      </w:r>
    </w:p>
    <w:p w:rsidR="00ED3E3C" w:rsidRDefault="00ED3E3C" w:rsidP="00ED3E3C">
      <w:pPr>
        <w:spacing w:line="360" w:lineRule="auto"/>
        <w:jc w:val="both"/>
        <w:rPr>
          <w:rFonts w:ascii="Arial" w:hAnsi="Arial"/>
          <w:noProof w:val="0"/>
          <w:rtl/>
        </w:rPr>
      </w:pPr>
    </w:p>
    <w:p w:rsidR="00EB568A" w:rsidRDefault="00ED3E3C" w:rsidP="00ED3E3C">
      <w:pPr>
        <w:spacing w:line="360" w:lineRule="auto"/>
        <w:ind w:left="720" w:hanging="720"/>
        <w:jc w:val="both"/>
        <w:rPr>
          <w:rFonts w:ascii="Arial" w:hAnsi="Arial"/>
          <w:noProof w:val="0"/>
          <w:rtl/>
        </w:rPr>
      </w:pPr>
      <w:r>
        <w:rPr>
          <w:rFonts w:ascii="Arial" w:hAnsi="Arial" w:hint="cs"/>
          <w:noProof w:val="0"/>
          <w:rtl/>
        </w:rPr>
        <w:t>107.</w:t>
      </w:r>
      <w:r>
        <w:rPr>
          <w:rFonts w:ascii="Arial" w:hAnsi="Arial" w:hint="cs"/>
          <w:noProof w:val="0"/>
          <w:rtl/>
        </w:rPr>
        <w:tab/>
      </w:r>
      <w:r w:rsidR="00EB568A" w:rsidRPr="00ED3E3C">
        <w:rPr>
          <w:rFonts w:ascii="Arial" w:hAnsi="Arial"/>
          <w:noProof w:val="0"/>
          <w:rtl/>
        </w:rPr>
        <w:t xml:space="preserve">לפיכך, יחס זמני השהות בין ההורים לגבי שלושת הקטינים הוא כדלקמן: אשר לקטינים </w:t>
      </w:r>
      <w:r w:rsidR="00EB568A" w:rsidRPr="00ED3E3C">
        <w:rPr>
          <w:rFonts w:ascii="Arial" w:hAnsi="Arial" w:hint="cs"/>
          <w:noProof w:val="0"/>
        </w:rPr>
        <w:t xml:space="preserve">XXX </w:t>
      </w:r>
      <w:r w:rsidR="00EB568A" w:rsidRPr="00ED3E3C">
        <w:rPr>
          <w:rFonts w:ascii="Arial" w:hAnsi="Arial" w:hint="cs"/>
          <w:noProof w:val="0"/>
          <w:rtl/>
        </w:rPr>
        <w:t xml:space="preserve"> </w:t>
      </w:r>
      <w:r w:rsidR="00EB568A">
        <w:rPr>
          <w:rFonts w:ascii="Arial" w:hAnsi="Arial" w:hint="cs"/>
          <w:noProof w:val="0"/>
          <w:rtl/>
        </w:rPr>
        <w:t xml:space="preserve"> </w:t>
      </w:r>
      <w:r w:rsidR="00EB568A" w:rsidRPr="004845F4">
        <w:rPr>
          <w:rFonts w:ascii="Arial" w:hAnsi="Arial"/>
          <w:noProof w:val="0"/>
          <w:rtl/>
        </w:rPr>
        <w:t>ו</w:t>
      </w:r>
      <w:r w:rsidR="00EB568A" w:rsidRPr="004845F4">
        <w:rPr>
          <w:rFonts w:ascii="Arial" w:hAnsi="Arial" w:hint="cs"/>
          <w:noProof w:val="0"/>
        </w:rPr>
        <w:t>XXX</w:t>
      </w:r>
      <w:r w:rsidR="00EB568A" w:rsidRPr="004845F4">
        <w:rPr>
          <w:rFonts w:ascii="Arial" w:hAnsi="Arial"/>
          <w:noProof w:val="0"/>
          <w:rtl/>
        </w:rPr>
        <w:t xml:space="preserve"> שוהים אצל האם 100% מהזמן, והקטינה </w:t>
      </w:r>
      <w:r w:rsidR="00EB568A" w:rsidRPr="004845F4">
        <w:rPr>
          <w:rFonts w:ascii="Arial" w:hAnsi="Arial" w:hint="cs"/>
          <w:noProof w:val="0"/>
        </w:rPr>
        <w:t>XXX</w:t>
      </w:r>
      <w:r w:rsidR="00EB568A" w:rsidRPr="004845F4">
        <w:rPr>
          <w:rFonts w:ascii="Arial" w:hAnsi="Arial"/>
          <w:noProof w:val="0"/>
          <w:rtl/>
        </w:rPr>
        <w:t xml:space="preserve"> נמצאת בזמני שהות 29% מהזמן אצל </w:t>
      </w:r>
      <w:r w:rsidR="00EB568A">
        <w:rPr>
          <w:rFonts w:ascii="Arial" w:hAnsi="Arial" w:hint="cs"/>
          <w:noProof w:val="0"/>
          <w:rtl/>
        </w:rPr>
        <w:t xml:space="preserve"> </w:t>
      </w:r>
      <w:r w:rsidR="00EB568A" w:rsidRPr="004845F4">
        <w:rPr>
          <w:rFonts w:ascii="Arial" w:hAnsi="Arial"/>
          <w:noProof w:val="0"/>
          <w:rtl/>
        </w:rPr>
        <w:t xml:space="preserve">האב ו- 71% אצל האם. </w:t>
      </w:r>
    </w:p>
    <w:p w:rsidR="00ED3E3C" w:rsidRPr="004845F4" w:rsidRDefault="00ED3E3C" w:rsidP="00ED3E3C">
      <w:pPr>
        <w:spacing w:line="360" w:lineRule="auto"/>
        <w:ind w:left="720" w:hanging="720"/>
        <w:jc w:val="both"/>
        <w:rPr>
          <w:rFonts w:ascii="David" w:eastAsia="Calibri" w:hAnsi="David"/>
          <w:noProof w:val="0"/>
        </w:rPr>
      </w:pPr>
    </w:p>
    <w:p w:rsidR="00ED3E3C" w:rsidRDefault="00ED3E3C" w:rsidP="00ED3E3C">
      <w:pPr>
        <w:tabs>
          <w:tab w:val="left" w:pos="850"/>
        </w:tabs>
        <w:spacing w:after="160" w:line="360" w:lineRule="auto"/>
        <w:contextualSpacing/>
        <w:jc w:val="both"/>
        <w:rPr>
          <w:rFonts w:ascii="Arial" w:hAnsi="Arial"/>
          <w:noProof w:val="0"/>
          <w:rtl/>
        </w:rPr>
      </w:pPr>
    </w:p>
    <w:p w:rsidR="00EB568A" w:rsidRDefault="00ED3E3C" w:rsidP="00ED3E3C">
      <w:pPr>
        <w:tabs>
          <w:tab w:val="left" w:pos="850"/>
        </w:tabs>
        <w:spacing w:after="160" w:line="360" w:lineRule="auto"/>
        <w:ind w:left="720" w:hanging="720"/>
        <w:contextualSpacing/>
        <w:jc w:val="both"/>
        <w:rPr>
          <w:rFonts w:ascii="Arial" w:hAnsi="Arial"/>
          <w:noProof w:val="0"/>
        </w:rPr>
      </w:pPr>
      <w:r>
        <w:rPr>
          <w:rFonts w:ascii="Arial" w:hAnsi="Arial" w:hint="cs"/>
          <w:noProof w:val="0"/>
          <w:rtl/>
        </w:rPr>
        <w:t>108.</w:t>
      </w:r>
      <w:r>
        <w:rPr>
          <w:rFonts w:ascii="Arial" w:hAnsi="Arial" w:hint="cs"/>
          <w:noProof w:val="0"/>
          <w:rtl/>
        </w:rPr>
        <w:tab/>
      </w:r>
      <w:r w:rsidR="00EB568A" w:rsidRPr="004845F4">
        <w:rPr>
          <w:rFonts w:ascii="Arial" w:hAnsi="Arial"/>
          <w:noProof w:val="0"/>
          <w:rtl/>
        </w:rPr>
        <w:t>חלקו של הנתבע במזונות הקטינים, ייקבע ביחס ישיר לזמני השהות שמתקיימים בפועל ולא לפי המתווה שהומלץ ושאינו מתקיים במציאות.</w:t>
      </w:r>
    </w:p>
    <w:p w:rsidR="00EB568A" w:rsidRDefault="00EB568A" w:rsidP="00EB568A">
      <w:pPr>
        <w:tabs>
          <w:tab w:val="left" w:pos="850"/>
        </w:tabs>
        <w:spacing w:after="160" w:line="360" w:lineRule="auto"/>
        <w:contextualSpacing/>
        <w:jc w:val="both"/>
        <w:rPr>
          <w:rFonts w:ascii="Arial" w:hAnsi="Arial"/>
          <w:noProof w:val="0"/>
        </w:rPr>
      </w:pPr>
    </w:p>
    <w:p w:rsidR="00EB568A" w:rsidRPr="004845F4" w:rsidRDefault="00ED3E3C" w:rsidP="00ED3E3C">
      <w:pPr>
        <w:tabs>
          <w:tab w:val="left" w:pos="850"/>
        </w:tabs>
        <w:spacing w:after="160" w:line="360" w:lineRule="auto"/>
        <w:contextualSpacing/>
        <w:jc w:val="both"/>
        <w:rPr>
          <w:rFonts w:ascii="Arial" w:hAnsi="Arial"/>
          <w:noProof w:val="0"/>
        </w:rPr>
      </w:pPr>
      <w:r>
        <w:rPr>
          <w:rFonts w:ascii="Arial" w:hAnsi="Arial" w:hint="cs"/>
          <w:noProof w:val="0"/>
          <w:rtl/>
        </w:rPr>
        <w:t>109.</w:t>
      </w:r>
      <w:r>
        <w:rPr>
          <w:rFonts w:ascii="Arial" w:hAnsi="Arial" w:hint="cs"/>
          <w:noProof w:val="0"/>
          <w:rtl/>
        </w:rPr>
        <w:tab/>
      </w:r>
      <w:r w:rsidR="00EB568A" w:rsidRPr="004845F4">
        <w:rPr>
          <w:rFonts w:ascii="Arial" w:hAnsi="Arial"/>
          <w:noProof w:val="0"/>
          <w:rtl/>
        </w:rPr>
        <w:t xml:space="preserve">לו יעבור הנתבע לבית משלו ויקיים את זמני השהות כפי שנקבעו, ניתן יהיה להפחית מחלקו </w:t>
      </w:r>
      <w:r w:rsidR="00EB568A" w:rsidRPr="004845F4">
        <w:rPr>
          <w:rFonts w:ascii="Arial" w:hAnsi="Arial" w:hint="cs"/>
          <w:noProof w:val="0"/>
          <w:rtl/>
        </w:rPr>
        <w:t xml:space="preserve"> </w:t>
      </w:r>
    </w:p>
    <w:p w:rsidR="00EB568A" w:rsidRPr="001D0910" w:rsidRDefault="00ED3E3C" w:rsidP="00ED3E3C">
      <w:pPr>
        <w:tabs>
          <w:tab w:val="left" w:pos="850"/>
        </w:tabs>
        <w:spacing w:after="160" w:line="360" w:lineRule="auto"/>
        <w:contextualSpacing/>
        <w:jc w:val="both"/>
        <w:rPr>
          <w:rFonts w:ascii="Arial" w:hAnsi="Arial"/>
          <w:noProof w:val="0"/>
          <w:rtl/>
        </w:rPr>
      </w:pPr>
      <w:r>
        <w:rPr>
          <w:rFonts w:ascii="Arial" w:hAnsi="Arial"/>
          <w:noProof w:val="0"/>
          <w:rtl/>
        </w:rPr>
        <w:tab/>
      </w:r>
      <w:r w:rsidR="00EB568A" w:rsidRPr="00510BD6">
        <w:rPr>
          <w:rFonts w:ascii="Arial" w:hAnsi="Arial"/>
          <w:noProof w:val="0"/>
          <w:rtl/>
        </w:rPr>
        <w:t>הוצאות הקטינים, סך שווה ערך ל- 35% מהוצאותיהם תלויות השהות של הקטינים.</w:t>
      </w:r>
    </w:p>
    <w:p w:rsidR="00EB568A" w:rsidRDefault="00EB568A" w:rsidP="00EB568A">
      <w:pPr>
        <w:tabs>
          <w:tab w:val="left" w:pos="850"/>
        </w:tabs>
        <w:spacing w:line="360" w:lineRule="auto"/>
        <w:jc w:val="both"/>
        <w:rPr>
          <w:rFonts w:ascii="Arial" w:hAnsi="Arial"/>
          <w:noProof w:val="0"/>
          <w:rtl/>
        </w:rPr>
      </w:pPr>
    </w:p>
    <w:p w:rsidR="00EB568A" w:rsidRDefault="00EB568A" w:rsidP="00EB568A">
      <w:pPr>
        <w:tabs>
          <w:tab w:val="left" w:pos="850"/>
        </w:tabs>
        <w:spacing w:line="360" w:lineRule="auto"/>
        <w:jc w:val="both"/>
        <w:rPr>
          <w:rFonts w:ascii="Arial" w:hAnsi="Arial"/>
          <w:b/>
          <w:bCs/>
          <w:noProof w:val="0"/>
          <w:u w:val="single"/>
          <w:rtl/>
        </w:rPr>
      </w:pPr>
      <w:r w:rsidRPr="00510BD6">
        <w:rPr>
          <w:rFonts w:ascii="Arial" w:hAnsi="Arial"/>
          <w:b/>
          <w:bCs/>
          <w:noProof w:val="0"/>
          <w:u w:val="single"/>
          <w:rtl/>
        </w:rPr>
        <w:t>הכנסות התובעת</w:t>
      </w:r>
    </w:p>
    <w:p w:rsidR="00EB568A" w:rsidRPr="00510BD6" w:rsidRDefault="00EB568A" w:rsidP="00EB568A">
      <w:pPr>
        <w:tabs>
          <w:tab w:val="left" w:pos="850"/>
        </w:tabs>
        <w:spacing w:line="360" w:lineRule="auto"/>
        <w:jc w:val="both"/>
        <w:rPr>
          <w:rFonts w:ascii="Arial" w:hAnsi="Arial"/>
          <w:b/>
          <w:bCs/>
          <w:noProof w:val="0"/>
          <w:u w:val="single"/>
          <w:rtl/>
        </w:rPr>
      </w:pPr>
    </w:p>
    <w:p w:rsidR="00EB568A" w:rsidRDefault="00ED3E3C" w:rsidP="00ED3E3C">
      <w:pPr>
        <w:tabs>
          <w:tab w:val="left" w:pos="850"/>
        </w:tabs>
        <w:spacing w:after="160" w:line="360" w:lineRule="auto"/>
        <w:contextualSpacing/>
        <w:jc w:val="both"/>
        <w:rPr>
          <w:rFonts w:ascii="Arial" w:hAnsi="Arial"/>
          <w:noProof w:val="0"/>
        </w:rPr>
      </w:pPr>
      <w:r>
        <w:rPr>
          <w:rFonts w:ascii="Arial" w:hAnsi="Arial" w:hint="cs"/>
          <w:noProof w:val="0"/>
          <w:rtl/>
        </w:rPr>
        <w:t>110.</w:t>
      </w:r>
      <w:r>
        <w:rPr>
          <w:rFonts w:ascii="Arial" w:hAnsi="Arial" w:hint="cs"/>
          <w:noProof w:val="0"/>
          <w:rtl/>
        </w:rPr>
        <w:tab/>
      </w:r>
      <w:r w:rsidR="00EB568A" w:rsidRPr="00510BD6">
        <w:rPr>
          <w:rFonts w:ascii="Arial" w:hAnsi="Arial"/>
          <w:noProof w:val="0"/>
          <w:rtl/>
        </w:rPr>
        <w:t>התובעת העידה כי החל</w:t>
      </w:r>
      <w:r w:rsidR="00EB568A">
        <w:rPr>
          <w:rFonts w:ascii="Arial" w:hAnsi="Arial"/>
          <w:noProof w:val="0"/>
          <w:rtl/>
        </w:rPr>
        <w:t xml:space="preserve"> מחודש 5/19 מועסקת כאחות בבי"ח </w:t>
      </w:r>
      <w:r w:rsidR="00EB568A">
        <w:rPr>
          <w:rFonts w:ascii="Arial" w:hAnsi="Arial" w:hint="cs"/>
          <w:noProof w:val="0"/>
        </w:rPr>
        <w:t>XXX</w:t>
      </w:r>
      <w:r w:rsidR="00EB568A" w:rsidRPr="00510BD6">
        <w:rPr>
          <w:rFonts w:ascii="Arial" w:hAnsi="Arial"/>
          <w:noProof w:val="0"/>
          <w:rtl/>
        </w:rPr>
        <w:t xml:space="preserve"> בהיקף של 100% משרה </w:t>
      </w:r>
    </w:p>
    <w:p w:rsidR="00EB568A" w:rsidRDefault="00EB568A" w:rsidP="00ED3E3C">
      <w:pPr>
        <w:tabs>
          <w:tab w:val="left" w:pos="850"/>
        </w:tabs>
        <w:spacing w:after="160" w:line="360" w:lineRule="auto"/>
        <w:ind w:left="850"/>
        <w:contextualSpacing/>
        <w:jc w:val="both"/>
        <w:rPr>
          <w:rFonts w:ascii="Arial" w:hAnsi="Arial"/>
          <w:noProof w:val="0"/>
          <w:rtl/>
        </w:rPr>
      </w:pPr>
      <w:r w:rsidRPr="00510BD6">
        <w:rPr>
          <w:rFonts w:ascii="Arial" w:hAnsi="Arial"/>
          <w:noProof w:val="0"/>
          <w:rtl/>
        </w:rPr>
        <w:t xml:space="preserve">ומשתכרת כ- 10,100 ₪ לחודש (פרוט' 24.2.22 עמ' 10 ש' 6). לטענתה, תלושי השכר בחודשי הקיץ </w:t>
      </w:r>
      <w:r>
        <w:rPr>
          <w:rFonts w:ascii="Arial" w:hAnsi="Arial" w:hint="cs"/>
          <w:noProof w:val="0"/>
          <w:rtl/>
        </w:rPr>
        <w:t xml:space="preserve"> </w:t>
      </w:r>
      <w:r w:rsidRPr="00510BD6">
        <w:rPr>
          <w:rFonts w:ascii="Arial" w:hAnsi="Arial"/>
          <w:noProof w:val="0"/>
          <w:rtl/>
        </w:rPr>
        <w:t xml:space="preserve">מגלמים שכר גבוה יותר בשל תוספות שונות. הנתבע טען לעניין זה, כי לא מדובר בתוספות רק </w:t>
      </w:r>
      <w:r>
        <w:rPr>
          <w:rFonts w:ascii="Arial" w:hAnsi="Arial" w:hint="cs"/>
          <w:noProof w:val="0"/>
          <w:rtl/>
        </w:rPr>
        <w:t xml:space="preserve"> </w:t>
      </w:r>
      <w:r w:rsidRPr="00510BD6">
        <w:rPr>
          <w:rFonts w:ascii="Arial" w:hAnsi="Arial"/>
          <w:noProof w:val="0"/>
          <w:rtl/>
        </w:rPr>
        <w:t>בחודשי הקיץ, אלא שהתובעת מקבלת תוספות אלו כל שנה כפי שטענה בעדותה (עמ' 10 ש' 24-25).</w:t>
      </w:r>
    </w:p>
    <w:p w:rsidR="00ED3E3C" w:rsidRPr="00510BD6" w:rsidRDefault="00ED3E3C" w:rsidP="00ED3E3C">
      <w:pPr>
        <w:tabs>
          <w:tab w:val="left" w:pos="850"/>
        </w:tabs>
        <w:spacing w:after="160" w:line="360" w:lineRule="auto"/>
        <w:ind w:left="850"/>
        <w:contextualSpacing/>
        <w:jc w:val="both"/>
        <w:rPr>
          <w:rFonts w:ascii="Arial" w:hAnsi="Arial"/>
          <w:noProof w:val="0"/>
          <w:rtl/>
        </w:rPr>
      </w:pPr>
    </w:p>
    <w:p w:rsidR="00EB568A" w:rsidRDefault="00ED3E3C" w:rsidP="00ED3E3C">
      <w:pPr>
        <w:tabs>
          <w:tab w:val="left" w:pos="850"/>
        </w:tabs>
        <w:spacing w:after="160" w:line="360" w:lineRule="auto"/>
        <w:ind w:left="850" w:hanging="850"/>
        <w:contextualSpacing/>
        <w:jc w:val="both"/>
        <w:rPr>
          <w:rFonts w:ascii="Arial" w:hAnsi="Arial"/>
          <w:noProof w:val="0"/>
          <w:rtl/>
        </w:rPr>
      </w:pPr>
      <w:r>
        <w:rPr>
          <w:rFonts w:ascii="Arial" w:hAnsi="Arial" w:hint="cs"/>
          <w:noProof w:val="0"/>
          <w:rtl/>
        </w:rPr>
        <w:t>111.</w:t>
      </w:r>
      <w:r>
        <w:rPr>
          <w:rFonts w:ascii="Arial" w:hAnsi="Arial" w:hint="cs"/>
          <w:noProof w:val="0"/>
          <w:rtl/>
        </w:rPr>
        <w:tab/>
      </w:r>
      <w:r w:rsidR="00EB568A" w:rsidRPr="00510BD6">
        <w:rPr>
          <w:rFonts w:ascii="Arial" w:hAnsi="Arial"/>
          <w:noProof w:val="0"/>
          <w:rtl/>
        </w:rPr>
        <w:t xml:space="preserve">שכרה של התובעת על סמך חישוב ממוצע תלושי השכר שצורפו עובר החודשים 1-12/21 שצורפו </w:t>
      </w:r>
      <w:r w:rsidR="00EB568A">
        <w:rPr>
          <w:rFonts w:ascii="Arial" w:hAnsi="Arial" w:hint="cs"/>
          <w:noProof w:val="0"/>
          <w:rtl/>
        </w:rPr>
        <w:t xml:space="preserve"> </w:t>
      </w:r>
      <w:r w:rsidR="00EB568A" w:rsidRPr="00510BD6">
        <w:rPr>
          <w:rFonts w:ascii="Arial" w:hAnsi="Arial"/>
          <w:noProof w:val="0"/>
          <w:rtl/>
        </w:rPr>
        <w:t xml:space="preserve">להודעתה מיום 31.1.22 הינו 11,712 ₪ נטו לחודש, בתוספת קצבת הילדים </w:t>
      </w:r>
      <w:proofErr w:type="spellStart"/>
      <w:r w:rsidR="00EB568A" w:rsidRPr="00510BD6">
        <w:rPr>
          <w:rFonts w:ascii="Arial" w:hAnsi="Arial"/>
          <w:noProof w:val="0"/>
          <w:rtl/>
        </w:rPr>
        <w:t>מהמל"ל</w:t>
      </w:r>
      <w:proofErr w:type="spellEnd"/>
      <w:r w:rsidR="00EB568A" w:rsidRPr="00510BD6">
        <w:rPr>
          <w:rFonts w:ascii="Arial" w:hAnsi="Arial"/>
          <w:noProof w:val="0"/>
          <w:rtl/>
        </w:rPr>
        <w:t xml:space="preserve"> בסך 378 ₪, </w:t>
      </w:r>
      <w:r w:rsidR="00EB568A">
        <w:rPr>
          <w:rFonts w:ascii="Arial" w:hAnsi="Arial" w:hint="cs"/>
          <w:noProof w:val="0"/>
          <w:rtl/>
        </w:rPr>
        <w:t xml:space="preserve"> </w:t>
      </w:r>
      <w:r w:rsidR="00EB568A" w:rsidRPr="00510BD6">
        <w:rPr>
          <w:rFonts w:ascii="Arial" w:hAnsi="Arial"/>
          <w:noProof w:val="0"/>
          <w:rtl/>
        </w:rPr>
        <w:t>ובסה"כ 12,090 ₪.</w:t>
      </w:r>
    </w:p>
    <w:p w:rsidR="00ED3E3C" w:rsidRPr="00510BD6" w:rsidRDefault="00ED3E3C" w:rsidP="00ED3E3C">
      <w:pPr>
        <w:tabs>
          <w:tab w:val="left" w:pos="850"/>
        </w:tabs>
        <w:spacing w:after="160" w:line="360" w:lineRule="auto"/>
        <w:ind w:left="850" w:hanging="850"/>
        <w:contextualSpacing/>
        <w:jc w:val="both"/>
        <w:rPr>
          <w:rFonts w:ascii="Arial" w:hAnsi="Arial"/>
          <w:noProof w:val="0"/>
          <w:rtl/>
        </w:rPr>
      </w:pPr>
    </w:p>
    <w:p w:rsidR="00EB568A" w:rsidRDefault="00ED3E3C" w:rsidP="00ED3E3C">
      <w:pPr>
        <w:tabs>
          <w:tab w:val="left" w:pos="850"/>
        </w:tabs>
        <w:spacing w:after="160" w:line="360" w:lineRule="auto"/>
        <w:ind w:left="850" w:hanging="850"/>
        <w:contextualSpacing/>
        <w:jc w:val="both"/>
        <w:rPr>
          <w:rFonts w:ascii="Arial" w:hAnsi="Arial"/>
          <w:noProof w:val="0"/>
          <w:rtl/>
        </w:rPr>
      </w:pPr>
      <w:r>
        <w:rPr>
          <w:rFonts w:ascii="Arial" w:hAnsi="Arial" w:hint="cs"/>
          <w:noProof w:val="0"/>
          <w:rtl/>
        </w:rPr>
        <w:t>112.</w:t>
      </w:r>
      <w:r>
        <w:rPr>
          <w:rFonts w:ascii="Arial" w:hAnsi="Arial" w:hint="cs"/>
          <w:noProof w:val="0"/>
          <w:rtl/>
        </w:rPr>
        <w:tab/>
      </w:r>
      <w:r w:rsidR="00EB568A" w:rsidRPr="004845F4">
        <w:rPr>
          <w:rFonts w:ascii="Arial" w:hAnsi="Arial"/>
          <w:noProof w:val="0"/>
          <w:rtl/>
        </w:rPr>
        <w:t xml:space="preserve">הנתבע ביקש לצרף להכנסותיה את התמיכה הכספית שהיא מקבלת מהוריה כל השנים, בבחינת שכר שלא הפסיק ואין סיבה שיפסיק, כעת כשהיא לבד, ולמעשה יש לה תמיכה וגב כלכלי קבוע. </w:t>
      </w:r>
      <w:r w:rsidR="00EB568A">
        <w:rPr>
          <w:rFonts w:ascii="Arial" w:hAnsi="Arial" w:hint="cs"/>
          <w:noProof w:val="0"/>
          <w:rtl/>
        </w:rPr>
        <w:t xml:space="preserve"> </w:t>
      </w:r>
      <w:r w:rsidR="00EB568A" w:rsidRPr="00510BD6">
        <w:rPr>
          <w:rFonts w:ascii="Arial" w:hAnsi="Arial"/>
          <w:noProof w:val="0"/>
          <w:rtl/>
        </w:rPr>
        <w:t xml:space="preserve">אני דוחה את טענתו זו הנתבע, הואיל והוריה אינם צריכים לפרנס את הקטינים, והם יכולים </w:t>
      </w:r>
      <w:r w:rsidR="00EB568A">
        <w:rPr>
          <w:rFonts w:ascii="Arial" w:hAnsi="Arial" w:hint="cs"/>
          <w:noProof w:val="0"/>
          <w:rtl/>
        </w:rPr>
        <w:t xml:space="preserve"> </w:t>
      </w:r>
      <w:r w:rsidR="00EB568A" w:rsidRPr="00510BD6">
        <w:rPr>
          <w:rFonts w:ascii="Arial" w:hAnsi="Arial"/>
          <w:noProof w:val="0"/>
          <w:rtl/>
        </w:rPr>
        <w:t>להפסיק את תמיכתם בכל עת. לא כל שכן, שלא ניתן לראות בעזרה שמושיטים הורים כדי להקל בהיבט של רווחה חומרית, משום הכנסה חודשית קבועה.</w:t>
      </w:r>
    </w:p>
    <w:p w:rsidR="00ED3E3C" w:rsidRPr="00510BD6" w:rsidRDefault="00ED3E3C" w:rsidP="00ED3E3C">
      <w:pPr>
        <w:tabs>
          <w:tab w:val="left" w:pos="850"/>
        </w:tabs>
        <w:spacing w:after="160" w:line="360" w:lineRule="auto"/>
        <w:ind w:left="850" w:hanging="850"/>
        <w:contextualSpacing/>
        <w:jc w:val="both"/>
        <w:rPr>
          <w:rFonts w:ascii="Arial" w:hAnsi="Arial"/>
          <w:noProof w:val="0"/>
        </w:rPr>
      </w:pPr>
    </w:p>
    <w:p w:rsidR="00EB568A" w:rsidRPr="00510BD6" w:rsidRDefault="00ED3E3C" w:rsidP="00ED3E3C">
      <w:pPr>
        <w:tabs>
          <w:tab w:val="left" w:pos="850"/>
        </w:tabs>
        <w:spacing w:after="160" w:line="360" w:lineRule="auto"/>
        <w:ind w:left="794" w:hanging="794"/>
        <w:contextualSpacing/>
        <w:jc w:val="both"/>
        <w:rPr>
          <w:rFonts w:ascii="Arial" w:hAnsi="Arial"/>
          <w:noProof w:val="0"/>
        </w:rPr>
      </w:pPr>
      <w:r>
        <w:rPr>
          <w:rFonts w:ascii="Arial" w:hAnsi="Arial" w:hint="cs"/>
          <w:noProof w:val="0"/>
          <w:rtl/>
        </w:rPr>
        <w:t>113.</w:t>
      </w:r>
      <w:r>
        <w:rPr>
          <w:rFonts w:ascii="Arial" w:hAnsi="Arial" w:hint="cs"/>
          <w:noProof w:val="0"/>
          <w:rtl/>
        </w:rPr>
        <w:tab/>
      </w:r>
      <w:r w:rsidR="00EB568A" w:rsidRPr="00510BD6">
        <w:rPr>
          <w:rFonts w:ascii="Arial" w:hAnsi="Arial"/>
          <w:noProof w:val="0"/>
          <w:rtl/>
        </w:rPr>
        <w:t xml:space="preserve">יוצא אפוא, כי הכנסתה הפנויה של התובעת בהפחתת מדור (מחצית משכנתא 786 ₪) ואחזקתו (בהפחתת השתתפות הנתבע פוחת ל- 1448 ₪), הינה בסך 9856 ₪ נטו לחודש. </w:t>
      </w:r>
    </w:p>
    <w:p w:rsidR="00EB568A" w:rsidRPr="00ED3E3C" w:rsidRDefault="00EB568A" w:rsidP="00EB568A">
      <w:pPr>
        <w:tabs>
          <w:tab w:val="left" w:pos="850"/>
        </w:tabs>
        <w:spacing w:line="360" w:lineRule="auto"/>
        <w:ind w:left="794" w:hanging="794"/>
        <w:jc w:val="both"/>
        <w:rPr>
          <w:rFonts w:ascii="David" w:eastAsia="Calibri" w:hAnsi="David"/>
          <w:b/>
          <w:bCs/>
          <w:noProof w:val="0"/>
          <w:rtl/>
        </w:rPr>
      </w:pPr>
    </w:p>
    <w:p w:rsidR="00EB568A" w:rsidRDefault="00EB568A" w:rsidP="00EB568A">
      <w:pPr>
        <w:tabs>
          <w:tab w:val="left" w:pos="850"/>
        </w:tabs>
        <w:spacing w:line="360" w:lineRule="auto"/>
        <w:ind w:left="794" w:hanging="794"/>
        <w:jc w:val="both"/>
        <w:rPr>
          <w:rFonts w:ascii="David" w:eastAsia="Calibri" w:hAnsi="David"/>
          <w:b/>
          <w:bCs/>
          <w:noProof w:val="0"/>
          <w:u w:val="single"/>
          <w:rtl/>
        </w:rPr>
      </w:pPr>
      <w:r w:rsidRPr="00510BD6">
        <w:rPr>
          <w:rFonts w:ascii="David" w:eastAsia="Calibri" w:hAnsi="David"/>
          <w:b/>
          <w:bCs/>
          <w:noProof w:val="0"/>
          <w:u w:val="single"/>
          <w:rtl/>
        </w:rPr>
        <w:t>הכנסות הנתבע</w:t>
      </w:r>
    </w:p>
    <w:p w:rsidR="00ED3E3C" w:rsidRPr="00510BD6" w:rsidRDefault="00ED3E3C" w:rsidP="00EB568A">
      <w:pPr>
        <w:tabs>
          <w:tab w:val="left" w:pos="850"/>
        </w:tabs>
        <w:spacing w:line="360" w:lineRule="auto"/>
        <w:ind w:left="794" w:hanging="794"/>
        <w:jc w:val="both"/>
        <w:rPr>
          <w:rFonts w:ascii="David" w:eastAsia="Calibri" w:hAnsi="David"/>
          <w:noProof w:val="0"/>
          <w:u w:val="single"/>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114.</w:t>
      </w:r>
      <w:r>
        <w:rPr>
          <w:rFonts w:ascii="Arial" w:hAnsi="Arial"/>
          <w:noProof w:val="0"/>
          <w:rtl/>
        </w:rPr>
        <w:tab/>
      </w:r>
      <w:r w:rsidR="00EB568A" w:rsidRPr="00510BD6">
        <w:rPr>
          <w:rFonts w:ascii="Arial" w:hAnsi="Arial"/>
          <w:noProof w:val="0"/>
          <w:rtl/>
        </w:rPr>
        <w:t xml:space="preserve">הנתבע בעל הכשרה של יועץ עסקי בעל תואר ראשון ושני במנהל עסקים, אך מאז פיטוריו מעבודתו בבנק בשנת 2017, השתלב בעבודות מזדמנות (השגחה בבגרות ומתן חיסוני קורונה) עד שהחל ללמוד סיעוד בהיקף של כ-3 ימים בשבוע והשתכר כ-3500 ₪ (על פי תלושי שכר לחודשים 1-10/21). </w:t>
      </w:r>
    </w:p>
    <w:p w:rsidR="00ED3E3C" w:rsidRPr="00510BD6" w:rsidRDefault="00ED3E3C" w:rsidP="00ED3E3C">
      <w:pPr>
        <w:tabs>
          <w:tab w:val="left" w:pos="850"/>
        </w:tabs>
        <w:spacing w:after="160" w:line="360" w:lineRule="auto"/>
        <w:ind w:left="720" w:hanging="720"/>
        <w:contextualSpacing/>
        <w:jc w:val="both"/>
        <w:rPr>
          <w:rFonts w:ascii="Arial" w:hAnsi="Arial"/>
          <w:noProof w:val="0"/>
          <w:rtl/>
        </w:rPr>
      </w:pPr>
    </w:p>
    <w:p w:rsidR="00EB568A" w:rsidRPr="00510BD6" w:rsidRDefault="00ED3E3C" w:rsidP="00ED3E3C">
      <w:pPr>
        <w:tabs>
          <w:tab w:val="left" w:pos="850"/>
        </w:tabs>
        <w:spacing w:after="160" w:line="360" w:lineRule="auto"/>
        <w:ind w:left="720" w:hanging="720"/>
        <w:contextualSpacing/>
        <w:jc w:val="both"/>
        <w:rPr>
          <w:rFonts w:ascii="Arial" w:hAnsi="Arial"/>
          <w:noProof w:val="0"/>
          <w:color w:val="000000"/>
          <w:rtl/>
        </w:rPr>
      </w:pPr>
      <w:r>
        <w:rPr>
          <w:rFonts w:ascii="Arial" w:hAnsi="Arial" w:hint="cs"/>
          <w:noProof w:val="0"/>
          <w:color w:val="000000"/>
          <w:rtl/>
        </w:rPr>
        <w:t>115.</w:t>
      </w:r>
      <w:r>
        <w:rPr>
          <w:rFonts w:ascii="Arial" w:hAnsi="Arial" w:hint="cs"/>
          <w:noProof w:val="0"/>
          <w:color w:val="000000"/>
          <w:rtl/>
        </w:rPr>
        <w:tab/>
      </w:r>
      <w:r w:rsidR="00EB568A" w:rsidRPr="00510BD6">
        <w:rPr>
          <w:rFonts w:ascii="Arial" w:hAnsi="Arial"/>
          <w:noProof w:val="0"/>
          <w:color w:val="000000"/>
          <w:rtl/>
        </w:rPr>
        <w:t>התובעת טוענת כי פוטנציאל השתכרותו של הנתבע, זהה</w:t>
      </w:r>
      <w:r w:rsidR="00EB568A">
        <w:rPr>
          <w:rFonts w:ascii="Arial" w:hAnsi="Arial"/>
          <w:noProof w:val="0"/>
          <w:color w:val="000000"/>
          <w:rtl/>
        </w:rPr>
        <w:t xml:space="preserve"> לשכרה ואף יותר. לטענתה, נודע  </w:t>
      </w:r>
      <w:r w:rsidR="00EB568A" w:rsidRPr="00510BD6">
        <w:rPr>
          <w:rFonts w:ascii="Arial" w:hAnsi="Arial"/>
          <w:noProof w:val="0"/>
          <w:color w:val="000000"/>
          <w:rtl/>
        </w:rPr>
        <w:t xml:space="preserve">לה כי </w:t>
      </w:r>
      <w:r w:rsidR="00EB568A">
        <w:rPr>
          <w:rFonts w:ascii="Arial" w:hAnsi="Arial" w:hint="cs"/>
          <w:noProof w:val="0"/>
          <w:color w:val="000000"/>
          <w:rtl/>
        </w:rPr>
        <w:t xml:space="preserve"> </w:t>
      </w:r>
      <w:r w:rsidR="00EB568A" w:rsidRPr="00510BD6">
        <w:rPr>
          <w:rFonts w:ascii="Arial" w:hAnsi="Arial"/>
          <w:noProof w:val="0"/>
          <w:color w:val="000000"/>
          <w:rtl/>
        </w:rPr>
        <w:t xml:space="preserve">הנתבע החל קורס מתקדם בטיפול נמרץ הצפוי להעלות את שכרו. </w:t>
      </w: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lastRenderedPageBreak/>
        <w:t>116.</w:t>
      </w:r>
      <w:r>
        <w:rPr>
          <w:rFonts w:ascii="Arial" w:hAnsi="Arial" w:hint="cs"/>
          <w:noProof w:val="0"/>
          <w:rtl/>
        </w:rPr>
        <w:tab/>
      </w:r>
      <w:r w:rsidR="00EB568A" w:rsidRPr="00510BD6">
        <w:rPr>
          <w:rFonts w:ascii="Arial" w:hAnsi="Arial"/>
          <w:noProof w:val="0"/>
          <w:rtl/>
        </w:rPr>
        <w:t xml:space="preserve">הנתבע הצהיר במענה לשאלת בית משפט, כי בחודש אפריל סיים את הכשרתו כאח מוסמך (עמ' </w:t>
      </w:r>
      <w:r w:rsidR="00EB568A">
        <w:rPr>
          <w:rFonts w:ascii="Arial" w:hAnsi="Arial" w:hint="cs"/>
          <w:noProof w:val="0"/>
          <w:rtl/>
        </w:rPr>
        <w:t xml:space="preserve">  </w:t>
      </w:r>
      <w:r w:rsidR="00EB568A" w:rsidRPr="00510BD6">
        <w:rPr>
          <w:rFonts w:ascii="Arial" w:hAnsi="Arial"/>
          <w:noProof w:val="0"/>
          <w:rtl/>
        </w:rPr>
        <w:t>50</w:t>
      </w:r>
      <w:r w:rsidR="00EB568A">
        <w:rPr>
          <w:rFonts w:ascii="Arial" w:hAnsi="Arial" w:hint="cs"/>
          <w:noProof w:val="0"/>
          <w:rtl/>
        </w:rPr>
        <w:t xml:space="preserve"> </w:t>
      </w:r>
      <w:r w:rsidR="00EB568A" w:rsidRPr="00510BD6">
        <w:rPr>
          <w:rFonts w:ascii="Arial" w:hAnsi="Arial"/>
          <w:noProof w:val="0"/>
          <w:rtl/>
        </w:rPr>
        <w:t xml:space="preserve">ש' 14)  ובסיכומיו טען כי החל מיום 2.8.22 הוא עובד במקצועו  בקופ"ח כללית במעמד של </w:t>
      </w:r>
      <w:r w:rsidR="00EB568A">
        <w:rPr>
          <w:rFonts w:ascii="Arial" w:hAnsi="Arial" w:hint="cs"/>
          <w:noProof w:val="0"/>
          <w:rtl/>
        </w:rPr>
        <w:t xml:space="preserve"> </w:t>
      </w:r>
      <w:r w:rsidR="00EB568A" w:rsidRPr="00510BD6">
        <w:rPr>
          <w:rFonts w:ascii="Arial" w:hAnsi="Arial"/>
          <w:noProof w:val="0"/>
          <w:rtl/>
        </w:rPr>
        <w:t xml:space="preserve">עובד בניסיון ומשתכר כ-7200 ₪ לחודש.  </w:t>
      </w:r>
    </w:p>
    <w:p w:rsidR="00ED3E3C" w:rsidRPr="00510BD6" w:rsidRDefault="00ED3E3C" w:rsidP="00ED3E3C">
      <w:pPr>
        <w:tabs>
          <w:tab w:val="left" w:pos="850"/>
        </w:tabs>
        <w:spacing w:after="160" w:line="360" w:lineRule="auto"/>
        <w:ind w:left="720" w:hanging="720"/>
        <w:contextualSpacing/>
        <w:jc w:val="both"/>
        <w:rPr>
          <w:rFonts w:ascii="Arial" w:hAnsi="Arial"/>
          <w:noProof w:val="0"/>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117.</w:t>
      </w:r>
      <w:r>
        <w:rPr>
          <w:rFonts w:ascii="Arial" w:hAnsi="Arial" w:hint="cs"/>
          <w:noProof w:val="0"/>
          <w:rtl/>
        </w:rPr>
        <w:tab/>
      </w:r>
      <w:r w:rsidR="00EB568A" w:rsidRPr="00510BD6">
        <w:rPr>
          <w:rFonts w:ascii="Arial" w:hAnsi="Arial"/>
          <w:noProof w:val="0"/>
          <w:rtl/>
        </w:rPr>
        <w:t>לנתבע יש פוטנציאל להשתכר יותר בעתיד הקרוב בשל היותו פנוי למשרה מלאה ולמשמרות.</w:t>
      </w:r>
    </w:p>
    <w:p w:rsidR="00ED3E3C" w:rsidRPr="00510BD6" w:rsidRDefault="00ED3E3C" w:rsidP="00ED3E3C">
      <w:pPr>
        <w:tabs>
          <w:tab w:val="left" w:pos="850"/>
        </w:tabs>
        <w:spacing w:after="160" w:line="360" w:lineRule="auto"/>
        <w:ind w:left="720" w:hanging="720"/>
        <w:contextualSpacing/>
        <w:jc w:val="both"/>
        <w:rPr>
          <w:rFonts w:ascii="Arial" w:hAnsi="Arial"/>
          <w:noProof w:val="0"/>
        </w:rPr>
      </w:pPr>
    </w:p>
    <w:p w:rsidR="00EB568A" w:rsidRDefault="00ED3E3C" w:rsidP="00ED3E3C">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118.</w:t>
      </w:r>
      <w:r>
        <w:rPr>
          <w:rFonts w:ascii="Arial" w:hAnsi="Arial" w:hint="cs"/>
          <w:noProof w:val="0"/>
          <w:rtl/>
        </w:rPr>
        <w:tab/>
      </w:r>
      <w:r w:rsidR="00EB568A" w:rsidRPr="00510BD6">
        <w:rPr>
          <w:rFonts w:ascii="Arial" w:hAnsi="Arial"/>
          <w:noProof w:val="0"/>
          <w:rtl/>
        </w:rPr>
        <w:t xml:space="preserve">בהפחתת מחצית מתשלום המשכנתא ורבע מעלויות המדור השוטפות כפי שנקבע בפסק הדין,  </w:t>
      </w:r>
      <w:r w:rsidR="00EB568A">
        <w:rPr>
          <w:rFonts w:ascii="Arial" w:hAnsi="Arial" w:hint="cs"/>
          <w:noProof w:val="0"/>
          <w:rtl/>
        </w:rPr>
        <w:t xml:space="preserve"> </w:t>
      </w:r>
      <w:r w:rsidR="00EB568A" w:rsidRPr="00510BD6">
        <w:rPr>
          <w:rFonts w:ascii="Arial" w:hAnsi="Arial"/>
          <w:noProof w:val="0"/>
          <w:rtl/>
        </w:rPr>
        <w:t xml:space="preserve">יוצא כי בסה"כ הכנסתו הפנויה של הנתבע הינה 5932 ש"ח לחודש. </w:t>
      </w:r>
    </w:p>
    <w:p w:rsidR="00ED3E3C" w:rsidRPr="00510BD6" w:rsidRDefault="00ED3E3C" w:rsidP="00ED3E3C">
      <w:pPr>
        <w:tabs>
          <w:tab w:val="left" w:pos="850"/>
        </w:tabs>
        <w:spacing w:after="160" w:line="360" w:lineRule="auto"/>
        <w:ind w:left="720" w:hanging="720"/>
        <w:contextualSpacing/>
        <w:jc w:val="both"/>
        <w:rPr>
          <w:rFonts w:ascii="Arial" w:hAnsi="Arial"/>
          <w:noProof w:val="0"/>
        </w:rPr>
      </w:pPr>
    </w:p>
    <w:p w:rsidR="00ED3E3C" w:rsidRDefault="00ED3E3C" w:rsidP="00ED3E3C">
      <w:pPr>
        <w:tabs>
          <w:tab w:val="left" w:pos="850"/>
        </w:tabs>
        <w:spacing w:after="160" w:line="360" w:lineRule="auto"/>
        <w:ind w:left="720" w:hanging="720"/>
        <w:contextualSpacing/>
        <w:jc w:val="both"/>
        <w:rPr>
          <w:rFonts w:ascii="Arial" w:hAnsi="Arial"/>
          <w:rtl/>
        </w:rPr>
      </w:pPr>
      <w:r>
        <w:rPr>
          <w:rFonts w:ascii="Arial" w:hAnsi="Arial" w:hint="cs"/>
          <w:rtl/>
        </w:rPr>
        <w:t>119.</w:t>
      </w:r>
      <w:r>
        <w:rPr>
          <w:rFonts w:ascii="Arial" w:hAnsi="Arial" w:hint="cs"/>
          <w:rtl/>
        </w:rPr>
        <w:tab/>
      </w:r>
      <w:r w:rsidR="00EB568A" w:rsidRPr="004845F4">
        <w:rPr>
          <w:rFonts w:ascii="Arial" w:hAnsi="Arial"/>
          <w:rtl/>
        </w:rPr>
        <w:t xml:space="preserve">התובעת טענה כי הנתבע הצהיר כי בבעלותו חברה שפתח בחודש אוקטובר 2021 לגידול צמחים </w:t>
      </w:r>
      <w:r w:rsidR="00EB568A">
        <w:rPr>
          <w:rFonts w:ascii="Arial" w:hAnsi="Arial" w:hint="cs"/>
          <w:rtl/>
        </w:rPr>
        <w:t xml:space="preserve">  </w:t>
      </w:r>
      <w:r w:rsidR="00EB568A" w:rsidRPr="004845F4">
        <w:rPr>
          <w:rFonts w:ascii="Arial" w:hAnsi="Arial"/>
          <w:rtl/>
        </w:rPr>
        <w:t>במים וליצירת מצע לדגים, ממנה יתכן ויצמחו לו הכנסות נוספות.</w:t>
      </w:r>
      <w:r>
        <w:rPr>
          <w:rFonts w:ascii="Arial" w:hAnsi="Arial" w:hint="cs"/>
          <w:rtl/>
        </w:rPr>
        <w:t xml:space="preserve"> </w:t>
      </w:r>
    </w:p>
    <w:p w:rsidR="00ED3E3C" w:rsidRDefault="00ED3E3C" w:rsidP="00ED3E3C">
      <w:pPr>
        <w:tabs>
          <w:tab w:val="left" w:pos="850"/>
        </w:tabs>
        <w:spacing w:after="160" w:line="360" w:lineRule="auto"/>
        <w:ind w:left="720" w:hanging="720"/>
        <w:contextualSpacing/>
        <w:jc w:val="both"/>
        <w:rPr>
          <w:rFonts w:ascii="Arial" w:hAnsi="Arial"/>
          <w:rtl/>
        </w:rPr>
      </w:pPr>
      <w:r>
        <w:rPr>
          <w:rFonts w:ascii="Arial" w:hAnsi="Arial"/>
          <w:rtl/>
        </w:rPr>
        <w:tab/>
      </w:r>
      <w:r w:rsidR="00EB568A" w:rsidRPr="00510BD6">
        <w:rPr>
          <w:rFonts w:ascii="Arial" w:hAnsi="Arial"/>
          <w:rtl/>
        </w:rPr>
        <w:t xml:space="preserve">התובעת מפנה לעובדה כי בין התאריכים 18.8.21-14.10.21 הופקד בחשבונו, במזומן בעיקר, סך </w:t>
      </w:r>
      <w:r w:rsidR="00EB568A">
        <w:rPr>
          <w:rFonts w:ascii="Arial" w:hAnsi="Arial" w:hint="cs"/>
          <w:rtl/>
        </w:rPr>
        <w:t xml:space="preserve">  </w:t>
      </w:r>
      <w:r w:rsidR="00EB568A" w:rsidRPr="00510BD6">
        <w:rPr>
          <w:rFonts w:ascii="Arial" w:hAnsi="Arial"/>
          <w:rtl/>
        </w:rPr>
        <w:t>כולל של 563,000 ₪ בעשרות רבות של פעולות כפי שעולה מדפי הבנק "ב</w:t>
      </w:r>
      <w:r w:rsidR="00EB568A">
        <w:rPr>
          <w:rFonts w:ascii="Arial" w:hAnsi="Arial" w:hint="cs"/>
        </w:rPr>
        <w:t>XXX</w:t>
      </w:r>
      <w:r w:rsidR="00EB568A" w:rsidRPr="00510BD6">
        <w:rPr>
          <w:rFonts w:ascii="Arial" w:hAnsi="Arial"/>
          <w:rtl/>
        </w:rPr>
        <w:t>" שצורפו להודעתו מיום 20.2.22. החשבון נפתח לאחר הפרידה, והיה קיים בעת הגשת כתב ההגנה (עמ' 18 ש' 11).</w:t>
      </w:r>
    </w:p>
    <w:p w:rsidR="00ED3E3C" w:rsidRDefault="00ED3E3C" w:rsidP="00ED3E3C">
      <w:pPr>
        <w:tabs>
          <w:tab w:val="left" w:pos="850"/>
        </w:tabs>
        <w:spacing w:after="160" w:line="360" w:lineRule="auto"/>
        <w:ind w:left="720" w:hanging="720"/>
        <w:contextualSpacing/>
        <w:jc w:val="both"/>
        <w:rPr>
          <w:rFonts w:ascii="Arial" w:hAnsi="Arial"/>
          <w:rtl/>
        </w:rPr>
      </w:pPr>
      <w:r>
        <w:rPr>
          <w:rFonts w:ascii="Arial" w:hAnsi="Arial"/>
          <w:rtl/>
        </w:rPr>
        <w:tab/>
      </w:r>
      <w:r w:rsidR="00EB568A" w:rsidRPr="00510BD6">
        <w:rPr>
          <w:rFonts w:ascii="Arial" w:hAnsi="Arial"/>
          <w:rtl/>
        </w:rPr>
        <w:t>הנתבע הצהיר כי לחברה אין כל הכנסות וכי שקע בחובות ובהפסדים.</w:t>
      </w:r>
    </w:p>
    <w:p w:rsidR="00ED3E3C" w:rsidRDefault="00ED3E3C" w:rsidP="00ED3E3C">
      <w:pPr>
        <w:tabs>
          <w:tab w:val="left" w:pos="850"/>
        </w:tabs>
        <w:spacing w:after="160" w:line="360" w:lineRule="auto"/>
        <w:ind w:left="720" w:hanging="720"/>
        <w:contextualSpacing/>
        <w:jc w:val="both"/>
        <w:rPr>
          <w:rFonts w:ascii="Arial" w:hAnsi="Arial"/>
          <w:rtl/>
        </w:rPr>
      </w:pPr>
      <w:r>
        <w:rPr>
          <w:rFonts w:ascii="Arial" w:hAnsi="Arial"/>
          <w:rtl/>
        </w:rPr>
        <w:tab/>
      </w:r>
      <w:r>
        <w:rPr>
          <w:rFonts w:ascii="Arial" w:hAnsi="Arial" w:hint="cs"/>
          <w:rtl/>
        </w:rPr>
        <w:t>ח</w:t>
      </w:r>
      <w:r w:rsidR="00EB568A" w:rsidRPr="00510BD6">
        <w:rPr>
          <w:rFonts w:ascii="Arial" w:hAnsi="Arial"/>
          <w:rtl/>
        </w:rPr>
        <w:t>זר על כך גם בחקירתו "אין כלום. אני אוכל לצרף את זה" (עמ' 49 ש' 20-21).</w:t>
      </w:r>
    </w:p>
    <w:p w:rsidR="00EB568A" w:rsidRDefault="00EB568A" w:rsidP="00ED3E3C">
      <w:pPr>
        <w:tabs>
          <w:tab w:val="left" w:pos="850"/>
        </w:tabs>
        <w:spacing w:after="160" w:line="360" w:lineRule="auto"/>
        <w:ind w:left="720" w:hanging="720"/>
        <w:contextualSpacing/>
        <w:jc w:val="both"/>
        <w:rPr>
          <w:rFonts w:ascii="Arial" w:hAnsi="Arial"/>
          <w:rtl/>
        </w:rPr>
      </w:pPr>
      <w:r>
        <w:rPr>
          <w:rFonts w:ascii="Arial" w:hAnsi="Arial" w:hint="cs"/>
          <w:rtl/>
        </w:rPr>
        <w:t xml:space="preserve">       </w:t>
      </w:r>
      <w:r w:rsidR="00ED3E3C">
        <w:rPr>
          <w:rFonts w:ascii="Arial" w:hAnsi="Arial"/>
          <w:rtl/>
        </w:rPr>
        <w:tab/>
      </w:r>
      <w:r w:rsidRPr="00510BD6">
        <w:rPr>
          <w:rFonts w:ascii="Arial" w:hAnsi="Arial"/>
          <w:rtl/>
        </w:rPr>
        <w:t xml:space="preserve">עוד טען כי כי פתח חשבון </w:t>
      </w:r>
      <w:r>
        <w:rPr>
          <w:rFonts w:ascii="Arial" w:hAnsi="Arial" w:hint="cs"/>
        </w:rPr>
        <w:t>XXX</w:t>
      </w:r>
      <w:r w:rsidRPr="00510BD6">
        <w:rPr>
          <w:rFonts w:ascii="Arial" w:hAnsi="Arial"/>
          <w:rtl/>
        </w:rPr>
        <w:t xml:space="preserve">, ומקור הכספים שהופקדו בחשבון זה, הינו הלוואות שנטלו </w:t>
      </w:r>
      <w:r>
        <w:rPr>
          <w:rFonts w:ascii="Arial" w:hAnsi="Arial" w:hint="cs"/>
          <w:rtl/>
        </w:rPr>
        <w:t xml:space="preserve">        </w:t>
      </w:r>
      <w:r w:rsidRPr="00510BD6">
        <w:rPr>
          <w:rFonts w:ascii="Arial" w:hAnsi="Arial"/>
          <w:rtl/>
        </w:rPr>
        <w:t xml:space="preserve">להקמת העסק (חלקם הקטן מהמשפחה וחלקם הגדול כניכיון שיקים והלוואות חוץ בנקאיות), </w:t>
      </w:r>
      <w:r>
        <w:rPr>
          <w:rFonts w:ascii="Arial" w:hAnsi="Arial" w:hint="cs"/>
          <w:rtl/>
        </w:rPr>
        <w:t xml:space="preserve"> </w:t>
      </w:r>
      <w:r w:rsidRPr="00510BD6">
        <w:rPr>
          <w:rFonts w:ascii="Arial" w:hAnsi="Arial"/>
          <w:rtl/>
        </w:rPr>
        <w:t xml:space="preserve">שכשל והותירוהו עם חובות וחשבון מוגבל. </w:t>
      </w:r>
    </w:p>
    <w:p w:rsidR="00ED3E3C" w:rsidRPr="00510BD6" w:rsidRDefault="00ED3E3C" w:rsidP="00ED3E3C">
      <w:pPr>
        <w:tabs>
          <w:tab w:val="left" w:pos="850"/>
        </w:tabs>
        <w:spacing w:after="160" w:line="360" w:lineRule="auto"/>
        <w:ind w:left="720" w:hanging="720"/>
        <w:contextualSpacing/>
        <w:jc w:val="both"/>
        <w:rPr>
          <w:rFonts w:ascii="Arial" w:hAnsi="Arial"/>
          <w:rtl/>
        </w:rPr>
      </w:pPr>
    </w:p>
    <w:p w:rsidR="00EB568A" w:rsidRDefault="00ED3E3C" w:rsidP="00ED3E3C">
      <w:pPr>
        <w:tabs>
          <w:tab w:val="left" w:pos="850"/>
        </w:tabs>
        <w:spacing w:after="160" w:line="360" w:lineRule="auto"/>
        <w:contextualSpacing/>
        <w:jc w:val="both"/>
        <w:rPr>
          <w:rFonts w:ascii="Arial" w:hAnsi="Arial"/>
        </w:rPr>
      </w:pPr>
      <w:r>
        <w:rPr>
          <w:rFonts w:ascii="Arial" w:hAnsi="Arial" w:hint="cs"/>
          <w:rtl/>
        </w:rPr>
        <w:t>120.       ה</w:t>
      </w:r>
      <w:r w:rsidR="00EB568A" w:rsidRPr="00510BD6">
        <w:rPr>
          <w:rFonts w:ascii="Arial" w:hAnsi="Arial"/>
          <w:rtl/>
        </w:rPr>
        <w:t xml:space="preserve">נתבע טוען כי התובעת מתעלמת מהשיקים שיצאו מהחשבון לעסק באותו סכום, וממכתב </w:t>
      </w:r>
    </w:p>
    <w:p w:rsidR="00EB568A" w:rsidRDefault="00EB568A" w:rsidP="00ED3E3C">
      <w:pPr>
        <w:spacing w:line="360" w:lineRule="auto"/>
        <w:ind w:left="720"/>
        <w:jc w:val="both"/>
        <w:rPr>
          <w:rtl/>
        </w:rPr>
      </w:pPr>
      <w:r w:rsidRPr="00510BD6">
        <w:rPr>
          <w:rtl/>
        </w:rPr>
        <w:t>הרו"ח שלחברה אין רווחים או נכסים. והסביר כי הפעילות נעשתה בחשבון הפרטי, שכן הקמת</w:t>
      </w:r>
      <w:r w:rsidR="00ED3E3C">
        <w:rPr>
          <w:rFonts w:hint="cs"/>
          <w:rtl/>
        </w:rPr>
        <w:t xml:space="preserve"> </w:t>
      </w:r>
      <w:r>
        <w:rPr>
          <w:rFonts w:hint="cs"/>
          <w:rtl/>
        </w:rPr>
        <w:t xml:space="preserve"> </w:t>
      </w:r>
      <w:r w:rsidRPr="00510BD6">
        <w:rPr>
          <w:rtl/>
        </w:rPr>
        <w:t xml:space="preserve">העסק קרתה מהר ועד היום אין לחברה חשבון בנק או רווחים, וכי העסק כשל ונסגר טרם הניב </w:t>
      </w:r>
      <w:r>
        <w:rPr>
          <w:rFonts w:hint="cs"/>
          <w:rtl/>
        </w:rPr>
        <w:t xml:space="preserve"> </w:t>
      </w:r>
      <w:r w:rsidRPr="00510BD6">
        <w:rPr>
          <w:rtl/>
        </w:rPr>
        <w:t>את הרווח לו ציפה הנתבע.</w:t>
      </w:r>
    </w:p>
    <w:p w:rsidR="00ED3E3C" w:rsidRPr="00510BD6" w:rsidRDefault="00ED3E3C" w:rsidP="00ED3E3C">
      <w:pPr>
        <w:spacing w:line="360" w:lineRule="auto"/>
        <w:ind w:left="720"/>
        <w:jc w:val="both"/>
        <w:rPr>
          <w:rtl/>
        </w:rPr>
      </w:pPr>
    </w:p>
    <w:p w:rsidR="00EB568A" w:rsidRPr="00ED4A24" w:rsidRDefault="00ED3E3C" w:rsidP="00ED3E3C">
      <w:pPr>
        <w:tabs>
          <w:tab w:val="left" w:pos="850"/>
        </w:tabs>
        <w:spacing w:after="160" w:line="360" w:lineRule="auto"/>
        <w:ind w:left="720" w:hanging="720"/>
        <w:contextualSpacing/>
        <w:jc w:val="both"/>
        <w:rPr>
          <w:rFonts w:ascii="Arial" w:hAnsi="Arial"/>
        </w:rPr>
      </w:pPr>
      <w:r>
        <w:rPr>
          <w:rFonts w:ascii="Arial" w:hAnsi="Arial" w:hint="cs"/>
          <w:rtl/>
        </w:rPr>
        <w:t>121.</w:t>
      </w:r>
      <w:r>
        <w:rPr>
          <w:rFonts w:ascii="Arial" w:hAnsi="Arial" w:hint="cs"/>
          <w:rtl/>
        </w:rPr>
        <w:tab/>
      </w:r>
      <w:r w:rsidR="00EB568A" w:rsidRPr="00ED4A24">
        <w:rPr>
          <w:rFonts w:ascii="Arial" w:hAnsi="Arial"/>
          <w:rtl/>
        </w:rPr>
        <w:t xml:space="preserve">בהסתמך על מכתב רו"ח "מלכיור מרים" מיום 20.2.22 המאשר כי לחברה אין הכנסות מיום </w:t>
      </w:r>
      <w:r w:rsidR="00EB568A">
        <w:rPr>
          <w:rFonts w:ascii="Arial" w:hAnsi="Arial" w:hint="cs"/>
          <w:rtl/>
        </w:rPr>
        <w:t xml:space="preserve"> </w:t>
      </w:r>
      <w:r w:rsidR="00EB568A" w:rsidRPr="00ED4A24">
        <w:rPr>
          <w:rFonts w:ascii="Arial" w:hAnsi="Arial"/>
          <w:rtl/>
        </w:rPr>
        <w:t xml:space="preserve">היווסדה, אני מקבלת את גרסתו של הנתבע כי העסק כשל ונסגר. מה גם, שניתן להניח שאם היו </w:t>
      </w:r>
      <w:r w:rsidR="00EB568A">
        <w:rPr>
          <w:rFonts w:ascii="Arial" w:hAnsi="Arial" w:hint="cs"/>
          <w:rtl/>
        </w:rPr>
        <w:t xml:space="preserve"> </w:t>
      </w:r>
      <w:r w:rsidR="00EB568A" w:rsidRPr="00ED4A24">
        <w:rPr>
          <w:rFonts w:ascii="Arial" w:hAnsi="Arial"/>
          <w:rtl/>
        </w:rPr>
        <w:t>לו רווחים, היה הדבר בא לידי ביטוי בשיפור איכות חייו.</w:t>
      </w:r>
    </w:p>
    <w:p w:rsidR="00EB568A" w:rsidRPr="00510BD6" w:rsidRDefault="00EB568A" w:rsidP="00EB568A">
      <w:pPr>
        <w:tabs>
          <w:tab w:val="left" w:pos="850"/>
        </w:tabs>
        <w:spacing w:line="360" w:lineRule="auto"/>
        <w:ind w:left="720"/>
        <w:contextualSpacing/>
        <w:jc w:val="both"/>
        <w:rPr>
          <w:rFonts w:ascii="Arial" w:hAnsi="Arial"/>
        </w:rPr>
      </w:pPr>
    </w:p>
    <w:p w:rsidR="00EB568A" w:rsidRDefault="00EB568A" w:rsidP="00EB568A">
      <w:pPr>
        <w:tabs>
          <w:tab w:val="left" w:pos="850"/>
        </w:tabs>
        <w:spacing w:line="360" w:lineRule="auto"/>
        <w:contextualSpacing/>
        <w:jc w:val="both"/>
        <w:rPr>
          <w:rFonts w:ascii="Arial" w:hAnsi="Arial"/>
          <w:b/>
          <w:bCs/>
          <w:u w:val="single"/>
          <w:rtl/>
        </w:rPr>
      </w:pPr>
      <w:r w:rsidRPr="00510BD6">
        <w:rPr>
          <w:rFonts w:ascii="Arial" w:hAnsi="Arial"/>
          <w:b/>
          <w:bCs/>
          <w:u w:val="single"/>
          <w:rtl/>
        </w:rPr>
        <w:t>קביעת גובה החיוב במזונות</w:t>
      </w:r>
    </w:p>
    <w:p w:rsidR="00EB568A" w:rsidRPr="00510BD6" w:rsidRDefault="00EB568A" w:rsidP="00EB568A">
      <w:pPr>
        <w:tabs>
          <w:tab w:val="left" w:pos="850"/>
        </w:tabs>
        <w:spacing w:line="360" w:lineRule="auto"/>
        <w:contextualSpacing/>
        <w:jc w:val="both"/>
        <w:rPr>
          <w:rFonts w:ascii="Arial" w:hAnsi="Arial"/>
          <w:b/>
          <w:bCs/>
          <w:u w:val="single"/>
          <w:rtl/>
        </w:rPr>
      </w:pPr>
    </w:p>
    <w:p w:rsidR="00EB568A" w:rsidRDefault="00ED3E3C" w:rsidP="00ED3E3C">
      <w:pPr>
        <w:tabs>
          <w:tab w:val="left" w:pos="850"/>
        </w:tabs>
        <w:spacing w:after="160" w:line="360" w:lineRule="auto"/>
        <w:ind w:left="720" w:hanging="720"/>
        <w:contextualSpacing/>
        <w:jc w:val="both"/>
        <w:rPr>
          <w:rFonts w:ascii="Arial" w:hAnsi="Arial"/>
          <w:rtl/>
        </w:rPr>
      </w:pPr>
      <w:r>
        <w:rPr>
          <w:rFonts w:ascii="Arial" w:hAnsi="Arial" w:hint="cs"/>
          <w:rtl/>
        </w:rPr>
        <w:lastRenderedPageBreak/>
        <w:t>122.</w:t>
      </w:r>
      <w:r>
        <w:rPr>
          <w:rFonts w:ascii="Arial" w:hAnsi="Arial" w:hint="cs"/>
          <w:rtl/>
        </w:rPr>
        <w:tab/>
      </w:r>
      <w:r w:rsidR="00EB568A" w:rsidRPr="00510BD6">
        <w:rPr>
          <w:rFonts w:ascii="Arial" w:hAnsi="Arial"/>
          <w:rtl/>
        </w:rPr>
        <w:t xml:space="preserve">ברמ"ש (מחוזי מרכז) 59188-10-18 </w:t>
      </w:r>
      <w:r w:rsidR="00EB568A" w:rsidRPr="00510BD6">
        <w:rPr>
          <w:rFonts w:ascii="Arial" w:hAnsi="Arial"/>
          <w:b/>
          <w:bCs/>
          <w:rtl/>
        </w:rPr>
        <w:t>נ' נ נ'</w:t>
      </w:r>
      <w:r w:rsidR="00EB568A" w:rsidRPr="00510BD6">
        <w:rPr>
          <w:rFonts w:ascii="Arial" w:hAnsi="Arial"/>
          <w:rtl/>
        </w:rPr>
        <w:t xml:space="preserve"> (פורסם בנבו מיום 25.10.2018) נקבע כי חובת כל הורה </w:t>
      </w:r>
      <w:r w:rsidR="00EB568A">
        <w:rPr>
          <w:rFonts w:ascii="Arial" w:hAnsi="Arial" w:hint="cs"/>
          <w:rtl/>
        </w:rPr>
        <w:t xml:space="preserve"> </w:t>
      </w:r>
      <w:r w:rsidR="00EB568A" w:rsidRPr="00510BD6">
        <w:rPr>
          <w:rFonts w:ascii="Arial" w:hAnsi="Arial"/>
          <w:rtl/>
        </w:rPr>
        <w:t>לתשלום עלויות הקטין, הינה לפי יחס הכנסתו מתוך ההכנסה המשותפת של ההורים. מתוך חלקו של ההורה המחויב בתשלום, הופחת הסכום בו הוא נושא ישירות בגין זמני השהות בביתו. הסכום בו ההורה נושא ישירות נקבע בדרך של הכפלת יחס זמני השהות בבית ההורה המשלם</w:t>
      </w:r>
      <w:r>
        <w:rPr>
          <w:rFonts w:ascii="Arial" w:hAnsi="Arial" w:hint="cs"/>
          <w:rtl/>
        </w:rPr>
        <w:t xml:space="preserve"> </w:t>
      </w:r>
      <w:r w:rsidR="00EB568A">
        <w:rPr>
          <w:rFonts w:ascii="Arial" w:hAnsi="Arial" w:hint="cs"/>
          <w:rtl/>
        </w:rPr>
        <w:t xml:space="preserve"> </w:t>
      </w:r>
      <w:r w:rsidR="00EB568A" w:rsidRPr="00510BD6">
        <w:rPr>
          <w:rFonts w:ascii="Arial" w:hAnsi="Arial"/>
          <w:rtl/>
        </w:rPr>
        <w:t xml:space="preserve">בסכום שנקבע כעלויות הקטין. </w:t>
      </w:r>
    </w:p>
    <w:p w:rsidR="00ED3E3C" w:rsidRPr="00510BD6" w:rsidRDefault="00ED3E3C" w:rsidP="00ED3E3C">
      <w:pPr>
        <w:tabs>
          <w:tab w:val="left" w:pos="850"/>
        </w:tabs>
        <w:spacing w:after="160" w:line="360" w:lineRule="auto"/>
        <w:ind w:left="720" w:hanging="720"/>
        <w:contextualSpacing/>
        <w:jc w:val="both"/>
        <w:rPr>
          <w:rFonts w:ascii="Arial" w:hAnsi="Arial"/>
        </w:rPr>
      </w:pPr>
    </w:p>
    <w:p w:rsidR="00EB568A" w:rsidRDefault="00ED3E3C" w:rsidP="00ED3E3C">
      <w:pPr>
        <w:tabs>
          <w:tab w:val="left" w:pos="850"/>
        </w:tabs>
        <w:spacing w:after="160" w:line="360" w:lineRule="auto"/>
        <w:ind w:left="720" w:hanging="720"/>
        <w:contextualSpacing/>
        <w:jc w:val="both"/>
        <w:rPr>
          <w:rFonts w:ascii="Arial" w:hAnsi="Arial"/>
          <w:rtl/>
        </w:rPr>
      </w:pPr>
      <w:r>
        <w:rPr>
          <w:rFonts w:ascii="Arial" w:hAnsi="Arial" w:hint="cs"/>
          <w:rtl/>
        </w:rPr>
        <w:t>123.</w:t>
      </w:r>
      <w:r>
        <w:rPr>
          <w:rFonts w:ascii="Arial" w:hAnsi="Arial" w:hint="cs"/>
          <w:rtl/>
        </w:rPr>
        <w:tab/>
      </w:r>
      <w:r w:rsidR="00EB568A" w:rsidRPr="00510BD6">
        <w:rPr>
          <w:rFonts w:ascii="Arial" w:hAnsi="Arial"/>
          <w:rtl/>
        </w:rPr>
        <w:t xml:space="preserve">לטענת התובעת, יש לקבוע את יחס ההכנסות באופן שווה, שכן לא מן הנמנע, שהנתבע ישתכר </w:t>
      </w:r>
      <w:r w:rsidR="00EB568A">
        <w:rPr>
          <w:rFonts w:ascii="Arial" w:hAnsi="Arial" w:hint="cs"/>
          <w:rtl/>
        </w:rPr>
        <w:t xml:space="preserve"> </w:t>
      </w:r>
      <w:r w:rsidR="00EB568A" w:rsidRPr="00510BD6">
        <w:rPr>
          <w:rFonts w:ascii="Arial" w:hAnsi="Arial"/>
          <w:rtl/>
        </w:rPr>
        <w:t>משמעותית יותר ממנה.</w:t>
      </w:r>
      <w:r>
        <w:rPr>
          <w:rFonts w:ascii="Arial" w:hAnsi="Arial" w:hint="cs"/>
          <w:rtl/>
        </w:rPr>
        <w:t xml:space="preserve"> </w:t>
      </w:r>
      <w:r w:rsidR="00EB568A" w:rsidRPr="00510BD6">
        <w:rPr>
          <w:rFonts w:ascii="Arial" w:hAnsi="Arial"/>
          <w:rtl/>
        </w:rPr>
        <w:t xml:space="preserve">כמו כן, אין להתחשב בזמני השהות כפרמטר לגובה המזונות שישילם הנתבע, ולכל היותר </w:t>
      </w:r>
      <w:r>
        <w:rPr>
          <w:rFonts w:ascii="Arial" w:hAnsi="Arial" w:hint="cs"/>
          <w:rtl/>
        </w:rPr>
        <w:t>ל</w:t>
      </w:r>
      <w:r w:rsidR="00EB568A" w:rsidRPr="00510BD6">
        <w:rPr>
          <w:rFonts w:ascii="Arial" w:hAnsi="Arial"/>
          <w:rtl/>
        </w:rPr>
        <w:t>הפחית 15% מסך ההוצאות ביחס ל</w:t>
      </w:r>
      <w:r w:rsidR="00EB568A">
        <w:rPr>
          <w:rFonts w:ascii="Arial" w:hAnsi="Arial" w:hint="cs"/>
        </w:rPr>
        <w:t>XXX</w:t>
      </w:r>
      <w:r w:rsidR="00EB568A" w:rsidRPr="00510BD6">
        <w:rPr>
          <w:rFonts w:ascii="Arial" w:hAnsi="Arial"/>
          <w:rtl/>
        </w:rPr>
        <w:t>. כמו כן, יש להתחשב בהשקעה העודפת של התובעת.</w:t>
      </w:r>
    </w:p>
    <w:p w:rsidR="00ED3E3C" w:rsidRPr="00510BD6" w:rsidRDefault="00ED3E3C" w:rsidP="00ED3E3C">
      <w:pPr>
        <w:tabs>
          <w:tab w:val="left" w:pos="850"/>
        </w:tabs>
        <w:spacing w:after="160" w:line="360" w:lineRule="auto"/>
        <w:ind w:left="720" w:hanging="720"/>
        <w:contextualSpacing/>
        <w:jc w:val="both"/>
        <w:rPr>
          <w:rFonts w:ascii="Arial" w:hAnsi="Arial"/>
        </w:rPr>
      </w:pPr>
    </w:p>
    <w:p w:rsidR="00EB568A" w:rsidRDefault="00ED3E3C" w:rsidP="00ED3E3C">
      <w:pPr>
        <w:tabs>
          <w:tab w:val="left" w:pos="850"/>
        </w:tabs>
        <w:spacing w:after="160" w:line="360" w:lineRule="auto"/>
        <w:ind w:left="720" w:hanging="720"/>
        <w:contextualSpacing/>
        <w:jc w:val="both"/>
        <w:rPr>
          <w:rFonts w:ascii="Arial" w:hAnsi="Arial"/>
          <w:rtl/>
        </w:rPr>
      </w:pPr>
      <w:r>
        <w:rPr>
          <w:rFonts w:ascii="Arial" w:hAnsi="Arial" w:hint="cs"/>
          <w:rtl/>
        </w:rPr>
        <w:t>124.</w:t>
      </w:r>
      <w:r>
        <w:rPr>
          <w:rFonts w:ascii="Arial" w:hAnsi="Arial" w:hint="cs"/>
          <w:rtl/>
        </w:rPr>
        <w:tab/>
      </w:r>
      <w:r w:rsidR="00EB568A" w:rsidRPr="00510BD6">
        <w:rPr>
          <w:rFonts w:ascii="Arial" w:hAnsi="Arial"/>
          <w:rtl/>
        </w:rPr>
        <w:t xml:space="preserve">לטענת הנתבע, על פי יחס ההכנסות בין הצדדים ויחס זמני השהות, לא רק שאין לחייבו כלל </w:t>
      </w:r>
      <w:r w:rsidR="00EB568A">
        <w:rPr>
          <w:rFonts w:ascii="Arial" w:hAnsi="Arial" w:hint="cs"/>
          <w:rtl/>
        </w:rPr>
        <w:t xml:space="preserve">  </w:t>
      </w:r>
      <w:r w:rsidR="00EB568A" w:rsidRPr="00510BD6">
        <w:rPr>
          <w:rFonts w:ascii="Arial" w:hAnsi="Arial"/>
          <w:rtl/>
        </w:rPr>
        <w:t>במזונות, אלא יש לחייב את התובעת לשלם לנתבע.</w:t>
      </w:r>
    </w:p>
    <w:p w:rsidR="00ED3E3C" w:rsidRPr="00510BD6" w:rsidRDefault="00ED3E3C" w:rsidP="00ED3E3C">
      <w:pPr>
        <w:tabs>
          <w:tab w:val="left" w:pos="850"/>
        </w:tabs>
        <w:spacing w:after="160" w:line="360" w:lineRule="auto"/>
        <w:ind w:left="720" w:hanging="720"/>
        <w:contextualSpacing/>
        <w:jc w:val="both"/>
        <w:rPr>
          <w:rFonts w:ascii="Arial" w:hAnsi="Arial"/>
        </w:rPr>
      </w:pPr>
    </w:p>
    <w:p w:rsidR="00EB568A" w:rsidRDefault="00ED3E3C" w:rsidP="00ED3E3C">
      <w:pPr>
        <w:tabs>
          <w:tab w:val="left" w:pos="850"/>
        </w:tabs>
        <w:spacing w:after="160" w:line="360" w:lineRule="auto"/>
        <w:jc w:val="both"/>
        <w:rPr>
          <w:rFonts w:ascii="Arial" w:hAnsi="Arial"/>
          <w:rtl/>
        </w:rPr>
      </w:pPr>
      <w:r>
        <w:rPr>
          <w:rFonts w:ascii="Arial" w:hAnsi="Arial" w:hint="cs"/>
          <w:rtl/>
        </w:rPr>
        <w:t xml:space="preserve">125.     </w:t>
      </w:r>
      <w:r w:rsidR="00EB568A" w:rsidRPr="00ED3E3C">
        <w:rPr>
          <w:rFonts w:ascii="Arial" w:hAnsi="Arial"/>
          <w:rtl/>
        </w:rPr>
        <w:t>לגבי הוצאות חריגות, מוסכם על שניהם כי יש לקבוע אותם ביחס להכנסות בין הצדדים.</w:t>
      </w:r>
    </w:p>
    <w:p w:rsidR="00EB568A" w:rsidRDefault="00ED3E3C" w:rsidP="00ED3E3C">
      <w:pPr>
        <w:tabs>
          <w:tab w:val="left" w:pos="850"/>
        </w:tabs>
        <w:spacing w:after="160" w:line="360" w:lineRule="auto"/>
        <w:contextualSpacing/>
        <w:jc w:val="both"/>
        <w:rPr>
          <w:rFonts w:ascii="Arial" w:hAnsi="Arial"/>
          <w:rtl/>
        </w:rPr>
      </w:pPr>
      <w:r>
        <w:rPr>
          <w:rFonts w:ascii="Arial" w:hAnsi="Arial" w:hint="cs"/>
          <w:rtl/>
        </w:rPr>
        <w:t xml:space="preserve">126.     </w:t>
      </w:r>
      <w:r w:rsidR="00EB568A" w:rsidRPr="00510BD6">
        <w:rPr>
          <w:rFonts w:ascii="Arial" w:hAnsi="Arial"/>
          <w:rtl/>
        </w:rPr>
        <w:t>בענייננו, יחס ההכנסות בין הצדדים כאמור הינו 62% לתובעת ו-38% לנתבע.</w:t>
      </w:r>
    </w:p>
    <w:p w:rsidR="00ED3E3C" w:rsidRDefault="00ED3E3C" w:rsidP="00ED3E3C">
      <w:pPr>
        <w:tabs>
          <w:tab w:val="left" w:pos="850"/>
        </w:tabs>
        <w:spacing w:after="160" w:line="360" w:lineRule="auto"/>
        <w:contextualSpacing/>
        <w:jc w:val="both"/>
        <w:rPr>
          <w:rFonts w:ascii="Arial" w:hAnsi="Arial"/>
        </w:rPr>
      </w:pPr>
    </w:p>
    <w:p w:rsidR="00ED3E3C" w:rsidRDefault="00ED3E3C" w:rsidP="00ED3E3C">
      <w:pPr>
        <w:tabs>
          <w:tab w:val="left" w:pos="850"/>
        </w:tabs>
        <w:spacing w:after="160" w:line="360" w:lineRule="auto"/>
        <w:ind w:left="720" w:hanging="720"/>
        <w:contextualSpacing/>
        <w:jc w:val="both"/>
        <w:rPr>
          <w:rFonts w:ascii="Arial" w:hAnsi="Arial"/>
          <w:rtl/>
        </w:rPr>
      </w:pPr>
      <w:r>
        <w:rPr>
          <w:rFonts w:ascii="Arial" w:hAnsi="Arial" w:hint="cs"/>
          <w:rtl/>
        </w:rPr>
        <w:t>127.</w:t>
      </w:r>
      <w:r>
        <w:rPr>
          <w:rFonts w:ascii="Arial" w:hAnsi="Arial"/>
          <w:rtl/>
        </w:rPr>
        <w:tab/>
      </w:r>
      <w:r w:rsidR="00EB568A" w:rsidRPr="00ED4A24">
        <w:rPr>
          <w:rFonts w:ascii="Arial" w:hAnsi="Arial"/>
          <w:rtl/>
        </w:rPr>
        <w:t xml:space="preserve">יחס זמני השהות בין ההורים לגבי שלושת הקטינים הוא כדלקמן: אשר לקטינים </w:t>
      </w:r>
      <w:r w:rsidR="00EB568A" w:rsidRPr="00ED4A24">
        <w:rPr>
          <w:rFonts w:ascii="Arial" w:hAnsi="Arial" w:hint="cs"/>
        </w:rPr>
        <w:t>XXX</w:t>
      </w:r>
      <w:r w:rsidR="00EB568A" w:rsidRPr="00ED4A24">
        <w:rPr>
          <w:rFonts w:ascii="Arial" w:hAnsi="Arial"/>
          <w:rtl/>
        </w:rPr>
        <w:t xml:space="preserve"> ו</w:t>
      </w:r>
      <w:r w:rsidR="00EB568A" w:rsidRPr="00ED4A24">
        <w:rPr>
          <w:rFonts w:ascii="Arial" w:hAnsi="Arial" w:hint="cs"/>
        </w:rPr>
        <w:t>XXX</w:t>
      </w:r>
      <w:r w:rsidR="00EB568A" w:rsidRPr="00ED4A24">
        <w:rPr>
          <w:rFonts w:ascii="Arial" w:hAnsi="Arial"/>
          <w:rtl/>
        </w:rPr>
        <w:t xml:space="preserve"> </w:t>
      </w:r>
      <w:r w:rsidR="00EB568A">
        <w:rPr>
          <w:rFonts w:ascii="Arial" w:hAnsi="Arial" w:hint="cs"/>
          <w:rtl/>
        </w:rPr>
        <w:t xml:space="preserve"> </w:t>
      </w:r>
      <w:r w:rsidR="00EB568A" w:rsidRPr="00ED4A24">
        <w:rPr>
          <w:rFonts w:ascii="Arial" w:hAnsi="Arial"/>
          <w:rtl/>
        </w:rPr>
        <w:t xml:space="preserve">שוהים אצל האם 100% מהזמן, הקטינה </w:t>
      </w:r>
      <w:r w:rsidR="00EB568A" w:rsidRPr="00ED4A24">
        <w:rPr>
          <w:rFonts w:ascii="Arial" w:hAnsi="Arial" w:hint="cs"/>
        </w:rPr>
        <w:t>XXX</w:t>
      </w:r>
      <w:r w:rsidR="00EB568A" w:rsidRPr="00ED4A24">
        <w:rPr>
          <w:rFonts w:ascii="Arial" w:hAnsi="Arial"/>
          <w:rtl/>
        </w:rPr>
        <w:t xml:space="preserve">נמצאת בזמני שהות 29% מהזמן אצל האב ו- 71% אצל האם. </w:t>
      </w:r>
      <w:r>
        <w:rPr>
          <w:rFonts w:ascii="Arial" w:hAnsi="Arial" w:hint="cs"/>
          <w:rtl/>
        </w:rPr>
        <w:tab/>
      </w:r>
    </w:p>
    <w:p w:rsidR="00ED3E3C" w:rsidRDefault="00ED3E3C" w:rsidP="00ED3E3C">
      <w:pPr>
        <w:tabs>
          <w:tab w:val="left" w:pos="850"/>
        </w:tabs>
        <w:spacing w:after="160" w:line="360" w:lineRule="auto"/>
        <w:ind w:left="720" w:hanging="720"/>
        <w:contextualSpacing/>
        <w:jc w:val="both"/>
        <w:rPr>
          <w:rFonts w:ascii="Arial" w:hAnsi="Arial"/>
          <w:rtl/>
        </w:rPr>
      </w:pPr>
    </w:p>
    <w:p w:rsidR="00EB568A" w:rsidRDefault="00ED3E3C" w:rsidP="00ED3E3C">
      <w:pPr>
        <w:tabs>
          <w:tab w:val="left" w:pos="850"/>
        </w:tabs>
        <w:spacing w:after="160" w:line="360" w:lineRule="auto"/>
        <w:ind w:left="720" w:hanging="720"/>
        <w:contextualSpacing/>
        <w:jc w:val="both"/>
        <w:rPr>
          <w:rFonts w:ascii="Arial" w:hAnsi="Arial"/>
          <w:rtl/>
        </w:rPr>
      </w:pPr>
      <w:r>
        <w:rPr>
          <w:rFonts w:ascii="Arial" w:hAnsi="Arial" w:hint="cs"/>
          <w:rtl/>
        </w:rPr>
        <w:t>128.</w:t>
      </w:r>
      <w:r>
        <w:rPr>
          <w:rFonts w:ascii="Arial" w:hAnsi="Arial" w:hint="cs"/>
          <w:rtl/>
        </w:rPr>
        <w:tab/>
      </w:r>
      <w:r w:rsidR="00EB568A" w:rsidRPr="00510BD6">
        <w:rPr>
          <w:rFonts w:ascii="Arial" w:hAnsi="Arial"/>
          <w:rtl/>
        </w:rPr>
        <w:t xml:space="preserve">לא ניתן ליישם חישוב מתמטי, לקביעת חיוב הנתבע במזונות ילדיו,  שגם כך נקבעו על דרך הצמצום, אך ורק בהתאם ליחס ההכנסות, שאינו נותן ביטוי מלא להוצאות גידול הקטינים </w:t>
      </w:r>
    </w:p>
    <w:p w:rsidR="00ED3E3C" w:rsidRDefault="00EB568A" w:rsidP="00ED3E3C">
      <w:pPr>
        <w:tabs>
          <w:tab w:val="left" w:pos="850"/>
        </w:tabs>
        <w:spacing w:after="160" w:line="360" w:lineRule="auto"/>
        <w:ind w:left="720"/>
        <w:contextualSpacing/>
        <w:jc w:val="both"/>
        <w:rPr>
          <w:rFonts w:ascii="Arial" w:hAnsi="Arial"/>
          <w:rtl/>
        </w:rPr>
      </w:pPr>
      <w:r w:rsidRPr="00510BD6">
        <w:rPr>
          <w:rFonts w:ascii="Arial" w:hAnsi="Arial"/>
          <w:rtl/>
        </w:rPr>
        <w:t xml:space="preserve">הזנתם, מלבושם, סיפוק ציוד לימודי וצרכי קטין מתבגר, כמו גם להשקעתה העודפת של האם </w:t>
      </w:r>
      <w:r>
        <w:rPr>
          <w:rFonts w:ascii="Arial" w:hAnsi="Arial" w:hint="cs"/>
          <w:rtl/>
        </w:rPr>
        <w:t xml:space="preserve"> </w:t>
      </w:r>
      <w:r w:rsidRPr="00510BD6">
        <w:rPr>
          <w:rFonts w:ascii="Arial" w:hAnsi="Arial"/>
          <w:rtl/>
        </w:rPr>
        <w:t>בהיותה המטפלת העיקרית בהם. יש ליתן את הדעת גם לעובדה, כי למעט יומיים בשבוע ש</w:t>
      </w:r>
      <w:r>
        <w:rPr>
          <w:rFonts w:ascii="Arial" w:hAnsi="Arial" w:hint="cs"/>
        </w:rPr>
        <w:t>XXX</w:t>
      </w:r>
      <w:r w:rsidRPr="00510BD6">
        <w:rPr>
          <w:rFonts w:ascii="Arial" w:hAnsi="Arial"/>
          <w:rtl/>
        </w:rPr>
        <w:t xml:space="preserve"> </w:t>
      </w:r>
      <w:r>
        <w:rPr>
          <w:rFonts w:ascii="Arial" w:hAnsi="Arial" w:hint="cs"/>
          <w:rtl/>
        </w:rPr>
        <w:t xml:space="preserve"> </w:t>
      </w:r>
      <w:r w:rsidRPr="00510BD6">
        <w:rPr>
          <w:rFonts w:ascii="Arial" w:hAnsi="Arial"/>
          <w:rtl/>
        </w:rPr>
        <w:t>ישנה אצלו, אין לאב הוצאות שהייה של שני הילדים הנוספים.</w:t>
      </w:r>
      <w:r>
        <w:rPr>
          <w:rFonts w:ascii="Arial" w:hAnsi="Arial" w:hint="cs"/>
          <w:rtl/>
        </w:rPr>
        <w:t xml:space="preserve"> </w:t>
      </w:r>
    </w:p>
    <w:p w:rsidR="00ED3E3C" w:rsidRDefault="00ED3E3C" w:rsidP="00ED3E3C">
      <w:pPr>
        <w:tabs>
          <w:tab w:val="left" w:pos="850"/>
        </w:tabs>
        <w:spacing w:after="160" w:line="360" w:lineRule="auto"/>
        <w:contextualSpacing/>
        <w:jc w:val="both"/>
        <w:rPr>
          <w:rFonts w:ascii="Arial" w:hAnsi="Arial"/>
          <w:rtl/>
        </w:rPr>
      </w:pPr>
    </w:p>
    <w:p w:rsidR="00ED3E3C" w:rsidRDefault="00ED3E3C" w:rsidP="00ED3E3C">
      <w:pPr>
        <w:tabs>
          <w:tab w:val="left" w:pos="850"/>
        </w:tabs>
        <w:spacing w:after="160" w:line="360" w:lineRule="auto"/>
        <w:ind w:left="720" w:hanging="720"/>
        <w:contextualSpacing/>
        <w:jc w:val="both"/>
        <w:rPr>
          <w:rFonts w:ascii="Arial" w:hAnsi="Arial"/>
          <w:rtl/>
        </w:rPr>
      </w:pPr>
      <w:r>
        <w:rPr>
          <w:rFonts w:ascii="Arial" w:hAnsi="Arial" w:hint="cs"/>
          <w:rtl/>
        </w:rPr>
        <w:t>129.</w:t>
      </w:r>
      <w:r>
        <w:rPr>
          <w:rFonts w:ascii="Arial" w:hAnsi="Arial"/>
          <w:rtl/>
        </w:rPr>
        <w:tab/>
      </w:r>
      <w:r w:rsidR="00EB568A" w:rsidRPr="00ED4A24">
        <w:rPr>
          <w:rFonts w:ascii="Arial" w:hAnsi="Arial"/>
          <w:rtl/>
        </w:rPr>
        <w:t xml:space="preserve">ההלכה המנחה היא כי חישוב מזונות, אינו מתמטי ודווקני ויש מקום לתחושת השופט באשר לזהות ההורה עליו מוטל הנטל בגידול הקטינים: "אלא יש מקום, לטעמנו, לתחושתו של השופט </w:t>
      </w:r>
      <w:r w:rsidR="00EB568A">
        <w:rPr>
          <w:rFonts w:ascii="Arial" w:hAnsi="Arial" w:hint="cs"/>
          <w:rtl/>
        </w:rPr>
        <w:t xml:space="preserve"> </w:t>
      </w:r>
      <w:r w:rsidR="00EB568A" w:rsidRPr="00ED4A24">
        <w:rPr>
          <w:rFonts w:ascii="Arial" w:hAnsi="Arial"/>
          <w:rtl/>
        </w:rPr>
        <w:t xml:space="preserve">באשר לזהות ההורה עליו מוטל עיקר הנטל בגידול הקטינים ומתוך כך לשקלול – לאו דווקא </w:t>
      </w:r>
      <w:r w:rsidR="00EB568A">
        <w:rPr>
          <w:rFonts w:ascii="Arial" w:hAnsi="Arial" w:hint="cs"/>
          <w:rtl/>
        </w:rPr>
        <w:t xml:space="preserve"> </w:t>
      </w:r>
      <w:r w:rsidR="00EB568A" w:rsidRPr="00ED4A24">
        <w:rPr>
          <w:rFonts w:ascii="Arial" w:hAnsi="Arial"/>
          <w:rtl/>
        </w:rPr>
        <w:t xml:space="preserve">מתמטי מדויק – של הפרמטרים הנזכרים וזאת מתוך הנחה כי – כדוגמא בלבד – אפשר שגם אם </w:t>
      </w:r>
      <w:r w:rsidR="00EB568A">
        <w:rPr>
          <w:rFonts w:ascii="Arial" w:hAnsi="Arial" w:hint="cs"/>
          <w:rtl/>
        </w:rPr>
        <w:t xml:space="preserve"> </w:t>
      </w:r>
      <w:r w:rsidR="00EB568A" w:rsidRPr="00ED4A24">
        <w:rPr>
          <w:rFonts w:ascii="Arial" w:hAnsi="Arial"/>
          <w:rtl/>
        </w:rPr>
        <w:t xml:space="preserve">יחס זמני שהיית הקטינים אצל ההורים עומד 70% אצל האחד ו-30% אצל </w:t>
      </w:r>
      <w:r w:rsidR="00EB568A" w:rsidRPr="00ED4A24">
        <w:rPr>
          <w:rFonts w:ascii="Arial" w:hAnsi="Arial"/>
          <w:rtl/>
        </w:rPr>
        <w:lastRenderedPageBreak/>
        <w:t xml:space="preserve">האחר, הרי שההורה </w:t>
      </w:r>
      <w:r w:rsidR="00EB568A">
        <w:rPr>
          <w:rFonts w:ascii="Arial" w:hAnsi="Arial" w:hint="cs"/>
          <w:rtl/>
        </w:rPr>
        <w:t xml:space="preserve"> </w:t>
      </w:r>
      <w:r w:rsidR="00EB568A" w:rsidRPr="00ED4A24">
        <w:rPr>
          <w:rFonts w:ascii="Arial" w:hAnsi="Arial"/>
          <w:rtl/>
        </w:rPr>
        <w:t xml:space="preserve">שהקטינים מצויים עמו מירב הזמן משקיע בעניינם השקעה גבוהה יותר באופן ניכר מהשקעתו </w:t>
      </w:r>
      <w:r w:rsidR="00EB568A">
        <w:rPr>
          <w:rFonts w:ascii="Arial" w:hAnsi="Arial" w:hint="cs"/>
          <w:rtl/>
        </w:rPr>
        <w:t xml:space="preserve"> </w:t>
      </w:r>
      <w:r w:rsidR="00EB568A" w:rsidRPr="00ED4A24">
        <w:rPr>
          <w:rFonts w:ascii="Arial" w:hAnsi="Arial"/>
          <w:rtl/>
        </w:rPr>
        <w:t xml:space="preserve">של ההורה האחר שמתבטאת לא רק באותו יחסי מתמטי אחוזי של זמני השהייה – הכל כמובן </w:t>
      </w:r>
      <w:r w:rsidR="00EB568A">
        <w:rPr>
          <w:rFonts w:ascii="Arial" w:hAnsi="Arial" w:hint="cs"/>
          <w:rtl/>
        </w:rPr>
        <w:t xml:space="preserve"> </w:t>
      </w:r>
      <w:r w:rsidR="00EB568A" w:rsidRPr="00ED4A24">
        <w:rPr>
          <w:rFonts w:ascii="Arial" w:hAnsi="Arial"/>
          <w:rtl/>
        </w:rPr>
        <w:t xml:space="preserve">תלוי נסיבות". (עמ"ש 11623-07-17 (מיום 24.6.18 פורסם בנבו). </w:t>
      </w:r>
    </w:p>
    <w:p w:rsidR="00ED3E3C" w:rsidRDefault="00ED3E3C" w:rsidP="00ED3E3C">
      <w:pPr>
        <w:tabs>
          <w:tab w:val="left" w:pos="850"/>
        </w:tabs>
        <w:spacing w:after="160" w:line="360" w:lineRule="auto"/>
        <w:ind w:left="720" w:hanging="720"/>
        <w:contextualSpacing/>
        <w:jc w:val="both"/>
        <w:rPr>
          <w:rFonts w:ascii="Arial" w:hAnsi="Arial"/>
          <w:rtl/>
        </w:rPr>
      </w:pPr>
    </w:p>
    <w:p w:rsidR="00F70C55" w:rsidRDefault="00ED3E3C" w:rsidP="00F70C55">
      <w:pPr>
        <w:tabs>
          <w:tab w:val="left" w:pos="850"/>
        </w:tabs>
        <w:spacing w:after="160" w:line="360" w:lineRule="auto"/>
        <w:ind w:left="720" w:hanging="720"/>
        <w:contextualSpacing/>
        <w:jc w:val="both"/>
        <w:rPr>
          <w:rFonts w:ascii="Arial" w:hAnsi="Arial"/>
          <w:rtl/>
        </w:rPr>
      </w:pPr>
      <w:r>
        <w:rPr>
          <w:rFonts w:ascii="Arial" w:hAnsi="Arial" w:hint="cs"/>
          <w:rtl/>
        </w:rPr>
        <w:t>130.</w:t>
      </w:r>
      <w:r>
        <w:rPr>
          <w:rFonts w:ascii="Arial" w:hAnsi="Arial" w:hint="cs"/>
          <w:rtl/>
        </w:rPr>
        <w:tab/>
        <w:t>ל</w:t>
      </w:r>
      <w:r w:rsidR="00EB568A" w:rsidRPr="00510BD6">
        <w:rPr>
          <w:rFonts w:ascii="Arial" w:hAnsi="Arial"/>
          <w:rtl/>
        </w:rPr>
        <w:t xml:space="preserve">אחר ששקלתי את מלוא הנתונים, אני מעמידה את חלקו של האב בצרכיו של הקטין </w:t>
      </w:r>
      <w:r w:rsidR="00EB568A">
        <w:rPr>
          <w:rFonts w:ascii="Arial" w:hAnsi="Arial" w:hint="cs"/>
        </w:rPr>
        <w:t>XXX</w:t>
      </w:r>
      <w:r w:rsidR="00EB568A">
        <w:rPr>
          <w:rFonts w:ascii="Arial" w:hAnsi="Arial"/>
        </w:rPr>
        <w:t xml:space="preserve">  </w:t>
      </w:r>
      <w:r w:rsidR="00EB568A">
        <w:rPr>
          <w:rFonts w:ascii="Arial" w:hAnsi="Arial" w:hint="cs"/>
          <w:rtl/>
        </w:rPr>
        <w:t>ב</w:t>
      </w:r>
      <w:r w:rsidR="00EB568A" w:rsidRPr="00ED4A24">
        <w:rPr>
          <w:rFonts w:ascii="Arial" w:hAnsi="Arial"/>
          <w:rtl/>
        </w:rPr>
        <w:t xml:space="preserve">סכום של 800 ₪, של הקטינה </w:t>
      </w:r>
      <w:r w:rsidR="00EB568A" w:rsidRPr="00ED4A24">
        <w:rPr>
          <w:rFonts w:ascii="Arial" w:hAnsi="Arial" w:hint="cs"/>
        </w:rPr>
        <w:t>XXX</w:t>
      </w:r>
      <w:r w:rsidR="00EB568A" w:rsidRPr="00ED4A24">
        <w:rPr>
          <w:rFonts w:ascii="Arial" w:hAnsi="Arial"/>
          <w:rtl/>
        </w:rPr>
        <w:t xml:space="preserve">בסכום של  800 ₪ ושל הקטינה </w:t>
      </w:r>
      <w:r w:rsidR="00EB568A" w:rsidRPr="00ED4A24">
        <w:rPr>
          <w:rFonts w:ascii="Arial" w:hAnsi="Arial" w:hint="cs"/>
        </w:rPr>
        <w:t>XXX</w:t>
      </w:r>
      <w:r w:rsidR="00EB568A" w:rsidRPr="00ED4A24">
        <w:rPr>
          <w:rFonts w:ascii="Arial" w:hAnsi="Arial"/>
          <w:rtl/>
        </w:rPr>
        <w:t xml:space="preserve"> בסכום של 650 ₪.</w:t>
      </w:r>
      <w:r w:rsidR="00EB568A">
        <w:rPr>
          <w:rFonts w:ascii="Arial" w:hAnsi="Arial" w:hint="cs"/>
          <w:rtl/>
        </w:rPr>
        <w:t xml:space="preserve"> </w:t>
      </w:r>
      <w:r w:rsidR="00EB568A" w:rsidRPr="00ED4A24">
        <w:rPr>
          <w:rFonts w:ascii="Arial" w:hAnsi="Arial"/>
          <w:rtl/>
        </w:rPr>
        <w:t xml:space="preserve">סה"כ 2250 ₪ בתוספת השתתפותו בעלות מדור ואחזקתו בסכום של 1268 ₪, סה"כ בסכום </w:t>
      </w:r>
      <w:r w:rsidR="00EB568A">
        <w:rPr>
          <w:rFonts w:ascii="Arial" w:hAnsi="Arial" w:hint="cs"/>
          <w:rtl/>
        </w:rPr>
        <w:t xml:space="preserve"> </w:t>
      </w:r>
      <w:r w:rsidR="00EB568A" w:rsidRPr="00ED4A24">
        <w:rPr>
          <w:rFonts w:ascii="Arial" w:hAnsi="Arial"/>
          <w:rtl/>
        </w:rPr>
        <w:t>מצטבר מעוגל של 3500 ₪.</w:t>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131.</w:t>
      </w:r>
      <w:r>
        <w:rPr>
          <w:rFonts w:ascii="Arial" w:hAnsi="Arial" w:hint="cs"/>
          <w:rtl/>
        </w:rPr>
        <w:tab/>
      </w:r>
      <w:r w:rsidR="00EB568A" w:rsidRPr="00510BD6">
        <w:rPr>
          <w:rFonts w:ascii="Arial" w:hAnsi="Arial"/>
          <w:rtl/>
        </w:rPr>
        <w:t xml:space="preserve">באשר להוצאות רפואיות חריגות שאינן מכוסות באמצעות הביטוח הרפואי, וכן הוצאות חינוך, </w:t>
      </w:r>
      <w:r w:rsidR="00EB568A">
        <w:rPr>
          <w:rFonts w:ascii="Arial" w:hAnsi="Arial" w:hint="cs"/>
          <w:rtl/>
        </w:rPr>
        <w:t xml:space="preserve"> </w:t>
      </w:r>
      <w:r w:rsidR="00EB568A" w:rsidRPr="00510BD6">
        <w:rPr>
          <w:rFonts w:ascii="Arial" w:hAnsi="Arial"/>
          <w:rtl/>
        </w:rPr>
        <w:t xml:space="preserve">חוגים, שיעורי עזר, יחולקו בין הצדדים ביחס להכנסותיהם, קרי : </w:t>
      </w:r>
      <w:r w:rsidR="00EB568A" w:rsidRPr="00510BD6">
        <w:rPr>
          <w:rFonts w:ascii="Arial" w:eastAsia="Calibri" w:hAnsi="Arial"/>
          <w:rtl/>
        </w:rPr>
        <w:t xml:space="preserve">יחס ההכנסות בין הצדדים </w:t>
      </w:r>
      <w:r w:rsidR="00EB568A">
        <w:rPr>
          <w:rFonts w:ascii="Arial" w:eastAsia="Calibri" w:hAnsi="Arial" w:hint="cs"/>
          <w:rtl/>
        </w:rPr>
        <w:t xml:space="preserve"> </w:t>
      </w:r>
      <w:r w:rsidR="00EB568A" w:rsidRPr="00510BD6">
        <w:rPr>
          <w:rFonts w:ascii="Arial" w:eastAsia="Calibri" w:hAnsi="Arial"/>
          <w:rtl/>
        </w:rPr>
        <w:t xml:space="preserve">כאמור הינו 62% לתובעת ו-38% לנתבע. </w:t>
      </w:r>
      <w:r w:rsidR="00EB568A" w:rsidRPr="00510BD6">
        <w:rPr>
          <w:rFonts w:ascii="Arial" w:hAnsi="Arial"/>
          <w:rtl/>
        </w:rPr>
        <w:t xml:space="preserve"> שכן מדובר בהוצאות שאינן תלויות שהות ועל כן </w:t>
      </w:r>
      <w:r w:rsidR="00EB568A">
        <w:rPr>
          <w:rFonts w:ascii="Arial" w:hAnsi="Arial" w:hint="cs"/>
          <w:rtl/>
        </w:rPr>
        <w:t xml:space="preserve"> </w:t>
      </w:r>
      <w:r w:rsidR="00EB568A" w:rsidRPr="00510BD6">
        <w:rPr>
          <w:rFonts w:ascii="Arial" w:hAnsi="Arial"/>
          <w:rtl/>
        </w:rPr>
        <w:t xml:space="preserve">יחושבו אלו ללא קשר לזמני השהות (תלה"מ (משפחה ת"א) 13548-04-17 ת. א. נ נ' ק. נ, פורסם </w:t>
      </w:r>
      <w:r w:rsidR="00EB568A">
        <w:rPr>
          <w:rFonts w:ascii="Arial" w:hAnsi="Arial" w:hint="cs"/>
          <w:rtl/>
        </w:rPr>
        <w:t xml:space="preserve"> </w:t>
      </w:r>
      <w:r w:rsidR="00EB568A" w:rsidRPr="00510BD6">
        <w:rPr>
          <w:rFonts w:ascii="Arial" w:hAnsi="Arial"/>
          <w:rtl/>
        </w:rPr>
        <w:t>בנבו, 30.01.2018, סעיף 77 לפסק הדין).</w:t>
      </w:r>
    </w:p>
    <w:p w:rsidR="00F70C55" w:rsidRDefault="00F70C55" w:rsidP="00F70C55">
      <w:pPr>
        <w:tabs>
          <w:tab w:val="left" w:pos="850"/>
        </w:tabs>
        <w:spacing w:after="160" w:line="360" w:lineRule="auto"/>
        <w:ind w:left="720" w:hanging="720"/>
        <w:contextualSpacing/>
        <w:jc w:val="both"/>
        <w:rPr>
          <w:rFonts w:ascii="Arial" w:hAnsi="Arial"/>
          <w:rtl/>
        </w:rPr>
      </w:pPr>
    </w:p>
    <w:p w:rsidR="00EB568A" w:rsidRPr="00510BD6" w:rsidRDefault="00F70C55" w:rsidP="00F70C55">
      <w:pPr>
        <w:tabs>
          <w:tab w:val="left" w:pos="850"/>
        </w:tabs>
        <w:spacing w:after="160" w:line="360" w:lineRule="auto"/>
        <w:ind w:left="720" w:hanging="720"/>
        <w:contextualSpacing/>
        <w:jc w:val="both"/>
        <w:rPr>
          <w:rFonts w:ascii="Arial" w:hAnsi="Arial"/>
        </w:rPr>
      </w:pPr>
      <w:r>
        <w:rPr>
          <w:rFonts w:ascii="Arial" w:hAnsi="Arial" w:hint="cs"/>
          <w:rtl/>
        </w:rPr>
        <w:t>132</w:t>
      </w:r>
      <w:r>
        <w:rPr>
          <w:rFonts w:ascii="Arial" w:hAnsi="Arial" w:hint="cs"/>
          <w:rtl/>
        </w:rPr>
        <w:tab/>
      </w:r>
      <w:r w:rsidR="00EB568A" w:rsidRPr="00510BD6">
        <w:rPr>
          <w:rFonts w:ascii="Arial" w:hAnsi="Arial"/>
          <w:rtl/>
        </w:rPr>
        <w:t xml:space="preserve">לא מצאתי לנכון, לקבוע את התובעת כהורה מרכז, שעה שהנתבע חויב במזונות הקטינים והיא </w:t>
      </w:r>
      <w:r w:rsidR="00EB568A">
        <w:rPr>
          <w:rFonts w:ascii="Arial" w:hAnsi="Arial" w:hint="cs"/>
          <w:rtl/>
        </w:rPr>
        <w:t xml:space="preserve"> </w:t>
      </w:r>
      <w:r w:rsidR="00EB568A" w:rsidRPr="00510BD6">
        <w:rPr>
          <w:rFonts w:ascii="Arial" w:hAnsi="Arial"/>
          <w:rtl/>
        </w:rPr>
        <w:t>תדאג לרכוש עבורם את כל צורכיהם.</w:t>
      </w:r>
    </w:p>
    <w:p w:rsidR="00EB568A" w:rsidRPr="00F70C55" w:rsidRDefault="00EB568A" w:rsidP="00EB568A">
      <w:pPr>
        <w:tabs>
          <w:tab w:val="left" w:pos="850"/>
        </w:tabs>
        <w:spacing w:line="360" w:lineRule="auto"/>
        <w:ind w:left="720"/>
        <w:contextualSpacing/>
        <w:jc w:val="both"/>
        <w:rPr>
          <w:rFonts w:ascii="Arial" w:hAnsi="Arial"/>
        </w:rPr>
      </w:pPr>
    </w:p>
    <w:p w:rsidR="00EB568A" w:rsidRDefault="00EB568A" w:rsidP="00EB568A">
      <w:pPr>
        <w:tabs>
          <w:tab w:val="left" w:pos="850"/>
        </w:tabs>
        <w:spacing w:line="360" w:lineRule="auto"/>
        <w:ind w:left="720" w:hanging="720"/>
        <w:jc w:val="both"/>
        <w:rPr>
          <w:rFonts w:ascii="Arial" w:hAnsi="Arial"/>
          <w:b/>
          <w:bCs/>
          <w:u w:val="single"/>
          <w:rtl/>
        </w:rPr>
      </w:pPr>
      <w:r w:rsidRPr="00510BD6">
        <w:rPr>
          <w:rFonts w:ascii="Arial" w:hAnsi="Arial"/>
          <w:b/>
          <w:bCs/>
          <w:u w:val="single"/>
          <w:rtl/>
        </w:rPr>
        <w:t>הוראות אופרטיביות לעניין המזונות</w:t>
      </w:r>
    </w:p>
    <w:p w:rsidR="00EB568A" w:rsidRPr="00510BD6" w:rsidRDefault="00EB568A" w:rsidP="00EB568A">
      <w:pPr>
        <w:tabs>
          <w:tab w:val="left" w:pos="850"/>
        </w:tabs>
        <w:spacing w:line="360" w:lineRule="auto"/>
        <w:ind w:left="720" w:hanging="720"/>
        <w:jc w:val="both"/>
        <w:rPr>
          <w:rFonts w:ascii="Arial" w:hAnsi="Arial"/>
          <w:b/>
          <w:bCs/>
          <w:u w:val="single"/>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133.</w:t>
      </w:r>
      <w:r>
        <w:rPr>
          <w:rFonts w:ascii="Arial" w:hAnsi="Arial" w:hint="cs"/>
          <w:rtl/>
        </w:rPr>
        <w:tab/>
      </w:r>
      <w:r w:rsidR="00EB568A" w:rsidRPr="00510BD6">
        <w:rPr>
          <w:rFonts w:ascii="Arial" w:hAnsi="Arial"/>
          <w:rtl/>
        </w:rPr>
        <w:t xml:space="preserve">סה"כ דמי מזונות, מדור ואחזקתו עבור שלושת הקטינים בסך של 3500 ₪ לחודש, וזאת החל  מיום 1.8.22 ומדי כל ראשון לחודש השוטף, כאשר תשלום ראשון יבוצע ביום </w:t>
      </w:r>
      <w:r w:rsidR="00EB568A" w:rsidRPr="00510BD6">
        <w:rPr>
          <w:rFonts w:ascii="Arial" w:hAnsi="Arial"/>
          <w:b/>
          <w:bCs/>
          <w:rtl/>
        </w:rPr>
        <w:t>1.9.23</w:t>
      </w:r>
      <w:r w:rsidR="00EB568A" w:rsidRPr="00510BD6">
        <w:rPr>
          <w:rFonts w:ascii="Arial" w:hAnsi="Arial"/>
          <w:rtl/>
        </w:rPr>
        <w:t>.</w:t>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134.</w:t>
      </w:r>
      <w:r>
        <w:rPr>
          <w:rFonts w:ascii="Arial" w:hAnsi="Arial" w:hint="cs"/>
          <w:rtl/>
        </w:rPr>
        <w:tab/>
      </w:r>
      <w:r w:rsidR="00EB568A" w:rsidRPr="00510BD6">
        <w:rPr>
          <w:rFonts w:ascii="Arial" w:hAnsi="Arial"/>
          <w:rtl/>
        </w:rPr>
        <w:t>מזונות חיוב עבר החל  מיום 1.8.22 בו הנתבע השתלב בעבודה במקצועו, ועד ליום 31.8.23 יקוזז במלואו ממחצית חלקו בבית המגורים על פי שומה מעודכנת.</w:t>
      </w:r>
      <w:r>
        <w:rPr>
          <w:rFonts w:ascii="Arial" w:hAnsi="Arial" w:hint="cs"/>
          <w:rtl/>
        </w:rPr>
        <w:t xml:space="preserve"> </w:t>
      </w:r>
      <w:r>
        <w:rPr>
          <w:rFonts w:ascii="Arial" w:hAnsi="Arial"/>
          <w:rtl/>
        </w:rPr>
        <w:tab/>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135.</w:t>
      </w:r>
      <w:r>
        <w:rPr>
          <w:rFonts w:ascii="Arial" w:hAnsi="Arial" w:hint="cs"/>
          <w:rtl/>
        </w:rPr>
        <w:tab/>
      </w:r>
      <w:r w:rsidR="00EB568A" w:rsidRPr="00510BD6">
        <w:rPr>
          <w:rFonts w:ascii="Arial" w:hAnsi="Arial"/>
          <w:rtl/>
        </w:rPr>
        <w:t xml:space="preserve">סכום המזונות יהיה צמוד למדד המחירים לצרכן ויעודכן אחת ל-3 חודשים ללא עדכון  </w:t>
      </w:r>
      <w:r w:rsidR="00EB568A">
        <w:rPr>
          <w:rFonts w:ascii="Arial" w:hAnsi="Arial" w:hint="cs"/>
          <w:rtl/>
        </w:rPr>
        <w:t xml:space="preserve">  </w:t>
      </w:r>
      <w:r w:rsidR="00EB568A" w:rsidRPr="00510BD6">
        <w:rPr>
          <w:rFonts w:ascii="Arial" w:hAnsi="Arial"/>
          <w:rtl/>
        </w:rPr>
        <w:t>רטרואקטיבי. המדד הבסיסי הקובע לצורך העדכון הינו זה שפורסם ביום 15.8.23.</w:t>
      </w:r>
      <w:r w:rsidR="00EB568A">
        <w:rPr>
          <w:rFonts w:ascii="Arial" w:hAnsi="Arial" w:hint="cs"/>
          <w:rtl/>
        </w:rPr>
        <w:t xml:space="preserve"> </w:t>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136.</w:t>
      </w:r>
      <w:r>
        <w:rPr>
          <w:rFonts w:ascii="Arial" w:hAnsi="Arial" w:hint="cs"/>
          <w:rtl/>
        </w:rPr>
        <w:tab/>
      </w:r>
      <w:r w:rsidR="00EB568A" w:rsidRPr="00510BD6">
        <w:rPr>
          <w:rFonts w:ascii="Arial" w:hAnsi="Arial"/>
          <w:rtl/>
        </w:rPr>
        <w:t xml:space="preserve">בנוסף, יישאו שני הצדדים </w:t>
      </w:r>
      <w:r w:rsidR="00EB568A" w:rsidRPr="00510BD6">
        <w:rPr>
          <w:rFonts w:ascii="Arial" w:eastAsia="Calibri" w:hAnsi="Arial"/>
          <w:rtl/>
        </w:rPr>
        <w:t>בשיעור 62% לתובעת ו-38% לנתבע,</w:t>
      </w:r>
      <w:r w:rsidR="00EB568A" w:rsidRPr="00510BD6">
        <w:rPr>
          <w:rFonts w:ascii="Arial" w:hAnsi="Arial"/>
          <w:rtl/>
        </w:rPr>
        <w:t xml:space="preserve"> בהוצאות חריגות או מיוחדות  </w:t>
      </w:r>
      <w:r w:rsidR="00EB568A">
        <w:rPr>
          <w:rFonts w:ascii="Arial" w:hAnsi="Arial" w:hint="cs"/>
          <w:rtl/>
        </w:rPr>
        <w:t xml:space="preserve"> </w:t>
      </w:r>
      <w:r w:rsidR="00EB568A" w:rsidRPr="00510BD6">
        <w:rPr>
          <w:rFonts w:ascii="Arial" w:hAnsi="Arial"/>
          <w:rtl/>
        </w:rPr>
        <w:t xml:space="preserve">בתחומי הבריאות, אשר ביטוח בריאות ממלכתי אינו מכסה אותן, ובלבד שיהיה מדובר בהוצאות </w:t>
      </w:r>
      <w:r w:rsidR="00EB568A">
        <w:rPr>
          <w:rFonts w:ascii="Arial" w:hAnsi="Arial" w:hint="cs"/>
          <w:rtl/>
        </w:rPr>
        <w:t xml:space="preserve"> </w:t>
      </w:r>
      <w:r w:rsidR="00EB568A" w:rsidRPr="00510BD6">
        <w:rPr>
          <w:rFonts w:ascii="Arial" w:hAnsi="Arial"/>
          <w:rtl/>
        </w:rPr>
        <w:t xml:space="preserve">החיוניות לבריאותם של הקטינים, לרבות טיפולי שיניים, אורתודנטיה, משקפיים, טיפולים </w:t>
      </w:r>
      <w:r w:rsidR="00EB568A">
        <w:rPr>
          <w:rFonts w:ascii="Arial" w:hAnsi="Arial" w:hint="cs"/>
          <w:rtl/>
        </w:rPr>
        <w:t xml:space="preserve"> </w:t>
      </w:r>
      <w:r w:rsidR="00EB568A" w:rsidRPr="00510BD6">
        <w:rPr>
          <w:rFonts w:ascii="Arial" w:hAnsi="Arial"/>
          <w:rtl/>
        </w:rPr>
        <w:t>פסיכולוגיים, רכיבה על סוסים, ותרופות שלא כלולות בסל.</w:t>
      </w:r>
      <w:r>
        <w:rPr>
          <w:rFonts w:ascii="Arial" w:hAnsi="Arial" w:hint="cs"/>
          <w:rtl/>
        </w:rPr>
        <w:t xml:space="preserve"> </w:t>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lastRenderedPageBreak/>
        <w:t>137.</w:t>
      </w:r>
      <w:r>
        <w:rPr>
          <w:rFonts w:ascii="Arial" w:hAnsi="Arial" w:hint="cs"/>
          <w:rtl/>
        </w:rPr>
        <w:tab/>
      </w:r>
      <w:r w:rsidR="00EB568A" w:rsidRPr="00ED4A24">
        <w:rPr>
          <w:rFonts w:ascii="Arial" w:hAnsi="Arial"/>
          <w:rtl/>
        </w:rPr>
        <w:t xml:space="preserve">כמו כן, יישאו שני הצדדים </w:t>
      </w:r>
      <w:r w:rsidR="00EB568A" w:rsidRPr="00ED4A24">
        <w:rPr>
          <w:rFonts w:ascii="Arial" w:eastAsia="Calibri" w:hAnsi="Arial"/>
          <w:rtl/>
        </w:rPr>
        <w:t xml:space="preserve">בשיעור 62% לתובעת ו-38% לנתבע </w:t>
      </w:r>
      <w:r w:rsidR="00EB568A" w:rsidRPr="00ED4A24">
        <w:rPr>
          <w:rFonts w:ascii="Arial" w:hAnsi="Arial"/>
          <w:rtl/>
        </w:rPr>
        <w:t xml:space="preserve">בהוצאות חינוך שוטפות מלוא </w:t>
      </w:r>
      <w:r w:rsidR="00EB568A">
        <w:rPr>
          <w:rFonts w:ascii="Arial" w:hAnsi="Arial" w:hint="cs"/>
          <w:rtl/>
        </w:rPr>
        <w:t xml:space="preserve"> </w:t>
      </w:r>
      <w:r w:rsidR="00EB568A" w:rsidRPr="00ED4A24">
        <w:rPr>
          <w:rFonts w:ascii="Arial" w:hAnsi="Arial"/>
          <w:rtl/>
        </w:rPr>
        <w:t xml:space="preserve">התשלומים לבית הספר, חריגות ו/או מיוחדות, הכוללות עלות קייטנת קיץ לפי תעריף של קייטנה עירונית בלבד, עד חוג אחד לשנה (בכפוף לכך שעלות החוג לא תעלה על 250 ₪ בחודש), שיעורים </w:t>
      </w:r>
      <w:r w:rsidR="00EB568A">
        <w:rPr>
          <w:rFonts w:ascii="Arial" w:hAnsi="Arial" w:hint="cs"/>
          <w:rtl/>
        </w:rPr>
        <w:t xml:space="preserve"> </w:t>
      </w:r>
      <w:r w:rsidR="00EB568A" w:rsidRPr="00ED4A24">
        <w:rPr>
          <w:rFonts w:ascii="Arial" w:hAnsi="Arial"/>
          <w:rtl/>
        </w:rPr>
        <w:t xml:space="preserve">פרטיים, טיפולים סביב קשיי למידה ואבחונים (ככל שיידרשו בהמלצת גורם מקצועי ו/או מחנך </w:t>
      </w:r>
      <w:r w:rsidR="00EB568A">
        <w:rPr>
          <w:rFonts w:ascii="Arial" w:hAnsi="Arial" w:hint="cs"/>
          <w:rtl/>
        </w:rPr>
        <w:t xml:space="preserve"> </w:t>
      </w:r>
      <w:r w:rsidR="00EB568A" w:rsidRPr="00ED4A24">
        <w:rPr>
          <w:rFonts w:ascii="Arial" w:hAnsi="Arial"/>
          <w:rtl/>
        </w:rPr>
        <w:t>כיתה).</w:t>
      </w:r>
      <w:r w:rsidR="00EB568A">
        <w:rPr>
          <w:rFonts w:ascii="Arial" w:hAnsi="Arial" w:hint="cs"/>
          <w:rtl/>
        </w:rPr>
        <w:t xml:space="preserve"> </w:t>
      </w:r>
    </w:p>
    <w:p w:rsidR="00F70C55" w:rsidRDefault="00F70C55" w:rsidP="00F70C55">
      <w:pPr>
        <w:tabs>
          <w:tab w:val="left" w:pos="850"/>
        </w:tabs>
        <w:spacing w:after="160" w:line="360" w:lineRule="auto"/>
        <w:ind w:left="720" w:hanging="720"/>
        <w:contextualSpacing/>
        <w:jc w:val="both"/>
        <w:rPr>
          <w:rFonts w:ascii="Arial" w:hAnsi="Arial"/>
          <w:rtl/>
        </w:rPr>
      </w:pPr>
    </w:p>
    <w:p w:rsidR="00EB568A" w:rsidRDefault="00F70C55" w:rsidP="00F70C55">
      <w:pPr>
        <w:tabs>
          <w:tab w:val="left" w:pos="850"/>
        </w:tabs>
        <w:spacing w:after="160" w:line="360" w:lineRule="auto"/>
        <w:ind w:left="720" w:hanging="720"/>
        <w:contextualSpacing/>
        <w:jc w:val="both"/>
        <w:rPr>
          <w:rFonts w:ascii="Arial" w:hAnsi="Arial"/>
        </w:rPr>
      </w:pPr>
      <w:r>
        <w:rPr>
          <w:rFonts w:ascii="Arial" w:hAnsi="Arial" w:hint="cs"/>
          <w:rtl/>
        </w:rPr>
        <w:t>138.</w:t>
      </w:r>
      <w:r>
        <w:rPr>
          <w:rFonts w:ascii="Arial" w:hAnsi="Arial"/>
          <w:rtl/>
        </w:rPr>
        <w:tab/>
      </w:r>
      <w:r w:rsidR="00EB568A" w:rsidRPr="00510BD6">
        <w:rPr>
          <w:rFonts w:ascii="Arial" w:hAnsi="Arial"/>
          <w:rtl/>
        </w:rPr>
        <w:t xml:space="preserve">כל החלטה באשר להוצאה חריגה תתקבל במשותף במידת האפשר. במקרה של מחלוקת לגבי </w:t>
      </w:r>
    </w:p>
    <w:p w:rsidR="00F70C55" w:rsidRDefault="00EB568A" w:rsidP="00F70C55">
      <w:pPr>
        <w:tabs>
          <w:tab w:val="left" w:pos="850"/>
        </w:tabs>
        <w:spacing w:after="160" w:line="360" w:lineRule="auto"/>
        <w:ind w:left="720"/>
        <w:contextualSpacing/>
        <w:jc w:val="both"/>
        <w:rPr>
          <w:rFonts w:ascii="Arial" w:hAnsi="Arial"/>
          <w:rtl/>
        </w:rPr>
      </w:pPr>
      <w:r w:rsidRPr="00510BD6">
        <w:rPr>
          <w:rFonts w:ascii="Arial" w:hAnsi="Arial"/>
          <w:rtl/>
        </w:rPr>
        <w:t xml:space="preserve">חיוניות הטיפול או ההוצאה החריגה יכריע במחלוקת גורם טיפולי הרלוונטי לתחום לגביו </w:t>
      </w:r>
      <w:r w:rsidR="00F70C55">
        <w:rPr>
          <w:rFonts w:ascii="Arial" w:hAnsi="Arial" w:hint="cs"/>
          <w:rtl/>
        </w:rPr>
        <w:t>נ</w:t>
      </w:r>
      <w:r w:rsidRPr="00510BD6">
        <w:rPr>
          <w:rFonts w:ascii="Arial" w:hAnsi="Arial"/>
          <w:rtl/>
        </w:rPr>
        <w:t xml:space="preserve">דרשת </w:t>
      </w:r>
      <w:r>
        <w:rPr>
          <w:rFonts w:ascii="Arial" w:hAnsi="Arial" w:hint="cs"/>
          <w:rtl/>
        </w:rPr>
        <w:t xml:space="preserve"> </w:t>
      </w:r>
      <w:r w:rsidRPr="00510BD6">
        <w:rPr>
          <w:rFonts w:ascii="Arial" w:hAnsi="Arial"/>
          <w:rtl/>
        </w:rPr>
        <w:t>ההוצאה.</w:t>
      </w:r>
    </w:p>
    <w:p w:rsidR="00F70C55" w:rsidRDefault="00F70C55" w:rsidP="00F70C55">
      <w:pPr>
        <w:tabs>
          <w:tab w:val="left" w:pos="850"/>
        </w:tabs>
        <w:spacing w:after="160" w:line="360" w:lineRule="auto"/>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139.</w:t>
      </w:r>
      <w:r>
        <w:rPr>
          <w:rFonts w:ascii="Arial" w:hAnsi="Arial"/>
          <w:rtl/>
        </w:rPr>
        <w:tab/>
      </w:r>
      <w:r w:rsidR="00EB568A" w:rsidRPr="00510BD6">
        <w:rPr>
          <w:rFonts w:ascii="Arial" w:hAnsi="Arial"/>
          <w:rtl/>
        </w:rPr>
        <w:t>הנתבע יישא במחצית ההוצאות החריגות בהתאם לאישורים בכתב או קבלות שתציג התובעת.</w:t>
      </w:r>
      <w:r w:rsidR="00EB568A">
        <w:rPr>
          <w:rFonts w:ascii="Arial" w:hAnsi="Arial" w:hint="cs"/>
          <w:rtl/>
        </w:rPr>
        <w:t xml:space="preserve"> </w:t>
      </w:r>
      <w:r w:rsidR="00EB568A" w:rsidRPr="00510BD6">
        <w:rPr>
          <w:rFonts w:ascii="Arial" w:hAnsi="Arial"/>
          <w:rtl/>
        </w:rPr>
        <w:t xml:space="preserve">בכל מקרה תינתן לנתבע האפשרות להציע חלופה זולה יותר וסבירה מבחינת מיהות, מהות </w:t>
      </w:r>
      <w:r w:rsidR="00EB568A">
        <w:rPr>
          <w:rFonts w:ascii="Arial" w:hAnsi="Arial" w:hint="cs"/>
          <w:rtl/>
        </w:rPr>
        <w:t xml:space="preserve">  </w:t>
      </w:r>
      <w:r w:rsidR="00EB568A" w:rsidRPr="00510BD6">
        <w:rPr>
          <w:rFonts w:ascii="Arial" w:hAnsi="Arial"/>
          <w:rtl/>
        </w:rPr>
        <w:t xml:space="preserve">ומקום מתן השירות להצעת התובעת תוך  10 יום ממועד פנייתה אליו שתעשה במסרון. בחלוף 10 ימים תשלם האם את ההוצאה והאב יחויב בתשלום מחציתה. האמור לעיל לא חל על טיפול </w:t>
      </w:r>
      <w:r w:rsidR="00EB568A">
        <w:rPr>
          <w:rFonts w:ascii="Arial" w:hAnsi="Arial" w:hint="cs"/>
          <w:rtl/>
        </w:rPr>
        <w:t xml:space="preserve"> </w:t>
      </w:r>
      <w:r w:rsidR="00EB568A" w:rsidRPr="00510BD6">
        <w:rPr>
          <w:rFonts w:ascii="Arial" w:hAnsi="Arial"/>
          <w:rtl/>
        </w:rPr>
        <w:t>רפואי, פסיכולוגי של חירום.</w:t>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140.</w:t>
      </w:r>
      <w:r>
        <w:rPr>
          <w:rFonts w:ascii="Arial" w:hAnsi="Arial" w:hint="cs"/>
          <w:rtl/>
        </w:rPr>
        <w:tab/>
      </w:r>
      <w:r w:rsidR="00EB568A" w:rsidRPr="00510BD6">
        <w:rPr>
          <w:rFonts w:ascii="Arial" w:hAnsi="Arial"/>
          <w:rtl/>
        </w:rPr>
        <w:t xml:space="preserve">כל דרישה לטיפול או להשתתפות של הנתבע במימון או תשלום הוצאות חריגות כאמור (חינוכיות </w:t>
      </w:r>
      <w:r w:rsidR="00EB568A">
        <w:rPr>
          <w:rFonts w:ascii="Arial" w:hAnsi="Arial" w:hint="cs"/>
          <w:rtl/>
        </w:rPr>
        <w:t xml:space="preserve"> </w:t>
      </w:r>
      <w:r w:rsidR="00EB568A" w:rsidRPr="00510BD6">
        <w:rPr>
          <w:rFonts w:ascii="Arial" w:hAnsi="Arial"/>
          <w:rtl/>
        </w:rPr>
        <w:t xml:space="preserve">ורפואיות) תיעשה אך ורק לאחר שהתובעת תמצה כל ההליכים מול כל הגורמים האחראים על </w:t>
      </w:r>
      <w:r w:rsidR="00EB568A">
        <w:rPr>
          <w:rFonts w:ascii="Arial" w:hAnsi="Arial" w:hint="cs"/>
          <w:rtl/>
        </w:rPr>
        <w:t xml:space="preserve"> </w:t>
      </w:r>
      <w:r w:rsidR="00EB568A" w:rsidRPr="00510BD6">
        <w:rPr>
          <w:rFonts w:ascii="Arial" w:hAnsi="Arial"/>
          <w:rtl/>
        </w:rPr>
        <w:t xml:space="preserve">מימון, סבסוד, השתתפות או מתן הנחות והטבות. </w:t>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141</w:t>
      </w:r>
      <w:r>
        <w:rPr>
          <w:rFonts w:ascii="Arial" w:hAnsi="Arial" w:hint="cs"/>
          <w:rtl/>
        </w:rPr>
        <w:tab/>
      </w:r>
      <w:r w:rsidR="00EB568A" w:rsidRPr="00657531">
        <w:rPr>
          <w:rFonts w:ascii="Arial" w:hAnsi="Arial"/>
          <w:rtl/>
        </w:rPr>
        <w:t xml:space="preserve">דמי המזונות המפורטים לעיל ישולמו לידי התובעת </w:t>
      </w:r>
      <w:r w:rsidR="00EB568A" w:rsidRPr="00657531">
        <w:rPr>
          <w:rFonts w:ascii="Arial" w:hAnsi="Arial"/>
          <w:b/>
          <w:bCs/>
          <w:rtl/>
        </w:rPr>
        <w:t xml:space="preserve">בנוסף </w:t>
      </w:r>
      <w:r w:rsidR="00EB568A" w:rsidRPr="00657531">
        <w:rPr>
          <w:rFonts w:ascii="Arial" w:hAnsi="Arial"/>
          <w:rtl/>
        </w:rPr>
        <w:t xml:space="preserve">לקצבת הילדים המשולמת ע"י המל"ל </w:t>
      </w:r>
      <w:r w:rsidR="00EB568A">
        <w:rPr>
          <w:rFonts w:ascii="Arial" w:hAnsi="Arial" w:hint="cs"/>
          <w:rtl/>
        </w:rPr>
        <w:t xml:space="preserve"> </w:t>
      </w:r>
      <w:r w:rsidR="00EB568A" w:rsidRPr="00657531">
        <w:rPr>
          <w:rFonts w:ascii="Arial" w:hAnsi="Arial"/>
          <w:rtl/>
        </w:rPr>
        <w:t>ו/או בנוסף לכל קצבה, גמלה או הטבה להם היא זכאית, ככל שהיא זכאית על פי כל דין. לענין זה, יובהר כי לאור החלטה שיפוטית קודמת והוראה זו, והתנגדות התובעת להתחשבנות בעניין זה, אני אוסרת על הנתבע לבצע כל קיזוז עצמי של קצבאות הילדים מביטוח לאומי.</w:t>
      </w:r>
    </w:p>
    <w:p w:rsidR="00F70C55" w:rsidRDefault="00F70C55" w:rsidP="00F70C55">
      <w:pPr>
        <w:tabs>
          <w:tab w:val="left" w:pos="850"/>
        </w:tabs>
        <w:spacing w:after="160" w:line="360" w:lineRule="auto"/>
        <w:ind w:left="720" w:hanging="720"/>
        <w:contextualSpacing/>
        <w:jc w:val="both"/>
        <w:rPr>
          <w:rFonts w:ascii="Arial" w:hAnsi="Arial"/>
          <w:rtl/>
        </w:rPr>
      </w:pPr>
    </w:p>
    <w:p w:rsidR="00F70C55" w:rsidRDefault="00F70C55" w:rsidP="00F70C55">
      <w:pPr>
        <w:tabs>
          <w:tab w:val="left" w:pos="850"/>
        </w:tabs>
        <w:spacing w:after="160" w:line="360" w:lineRule="auto"/>
        <w:ind w:left="720" w:hanging="720"/>
        <w:contextualSpacing/>
        <w:jc w:val="both"/>
        <w:rPr>
          <w:rFonts w:ascii="Arial" w:hAnsi="Arial"/>
          <w:rtl/>
        </w:rPr>
      </w:pPr>
      <w:r>
        <w:rPr>
          <w:rFonts w:ascii="Arial" w:hAnsi="Arial" w:hint="cs"/>
          <w:rtl/>
        </w:rPr>
        <w:t>142.</w:t>
      </w:r>
      <w:r>
        <w:rPr>
          <w:rFonts w:ascii="Arial" w:hAnsi="Arial" w:hint="cs"/>
          <w:rtl/>
        </w:rPr>
        <w:tab/>
      </w:r>
      <w:r w:rsidR="00EB568A" w:rsidRPr="00510BD6">
        <w:rPr>
          <w:rFonts w:ascii="Arial" w:hAnsi="Arial"/>
          <w:rtl/>
        </w:rPr>
        <w:t xml:space="preserve">דמי המזונות ישולמו עד למועד סיום לימודיו התיכוניים של כל אחד מהקטינים ו/או הגיעם לגיל 18 שנים לפי המאוחר מבין השניים, ולאחר מכן יעמדו על שליש עד לסיום שירות חובה בצה"ל או השירות הלאומי. </w:t>
      </w:r>
    </w:p>
    <w:p w:rsidR="00F70C55" w:rsidRDefault="00F70C55" w:rsidP="00F70C55">
      <w:pPr>
        <w:tabs>
          <w:tab w:val="left" w:pos="850"/>
        </w:tabs>
        <w:spacing w:after="160" w:line="360" w:lineRule="auto"/>
        <w:ind w:left="720" w:hanging="720"/>
        <w:contextualSpacing/>
        <w:jc w:val="both"/>
        <w:rPr>
          <w:rFonts w:ascii="Arial" w:hAnsi="Arial"/>
          <w:rtl/>
        </w:rPr>
      </w:pPr>
    </w:p>
    <w:p w:rsidR="00EB568A" w:rsidRPr="00510BD6" w:rsidRDefault="00F70C55" w:rsidP="00F70C55">
      <w:pPr>
        <w:tabs>
          <w:tab w:val="left" w:pos="850"/>
        </w:tabs>
        <w:spacing w:after="160" w:line="360" w:lineRule="auto"/>
        <w:ind w:left="720" w:hanging="720"/>
        <w:contextualSpacing/>
        <w:jc w:val="both"/>
        <w:rPr>
          <w:rFonts w:ascii="Arial" w:hAnsi="Arial"/>
        </w:rPr>
      </w:pPr>
      <w:r>
        <w:rPr>
          <w:rFonts w:ascii="Arial" w:hAnsi="Arial" w:hint="cs"/>
          <w:rtl/>
        </w:rPr>
        <w:t>143.</w:t>
      </w:r>
      <w:r>
        <w:rPr>
          <w:rFonts w:ascii="Arial" w:hAnsi="Arial" w:hint="cs"/>
          <w:rtl/>
        </w:rPr>
        <w:tab/>
      </w:r>
      <w:r w:rsidR="00EB568A" w:rsidRPr="00510BD6">
        <w:rPr>
          <w:rFonts w:ascii="Arial" w:hAnsi="Arial"/>
          <w:rtl/>
        </w:rPr>
        <w:t xml:space="preserve">יצוין כי לא ראיתי לנכון, לקבוע כבקשת התובעת, את חיוב המזונות עבור הקטינים עד גיל 21 </w:t>
      </w:r>
      <w:r w:rsidR="00EB568A">
        <w:rPr>
          <w:rFonts w:ascii="Arial" w:hAnsi="Arial" w:hint="cs"/>
          <w:rtl/>
        </w:rPr>
        <w:t xml:space="preserve"> </w:t>
      </w:r>
      <w:r w:rsidR="00EB568A" w:rsidRPr="00510BD6">
        <w:rPr>
          <w:rFonts w:ascii="Arial" w:hAnsi="Arial"/>
          <w:rtl/>
        </w:rPr>
        <w:t>בסכום מלא, וללא כל הפחתה מתוך חשש שמא לא יגוייסו לצה"ל, שכן מדובר בחשש תיאורטי, הנסמך על הצעת חוק בלבד, וממילא הבגיר יוכל להגיש תביעה עצמאית ככל שיידרש לתמיכה כלכלית.</w:t>
      </w:r>
    </w:p>
    <w:p w:rsidR="00EB568A" w:rsidRPr="00510BD6" w:rsidRDefault="00EB568A" w:rsidP="00EB568A">
      <w:pPr>
        <w:spacing w:line="360" w:lineRule="auto"/>
        <w:jc w:val="both"/>
        <w:rPr>
          <w:rFonts w:ascii="Arial" w:hAnsi="Arial"/>
          <w:b/>
          <w:bCs/>
          <w:noProof w:val="0"/>
          <w:u w:val="single"/>
          <w:rtl/>
        </w:rPr>
      </w:pPr>
      <w:r w:rsidRPr="00F70C55">
        <w:rPr>
          <w:rFonts w:ascii="Arial" w:hAnsi="Arial"/>
          <w:noProof w:val="0"/>
          <w:rtl/>
        </w:rPr>
        <w:lastRenderedPageBreak/>
        <w:t>ג-3</w:t>
      </w:r>
      <w:r w:rsidRPr="00F70C55">
        <w:rPr>
          <w:rFonts w:ascii="Arial" w:hAnsi="Arial"/>
          <w:noProof w:val="0"/>
          <w:rtl/>
        </w:rPr>
        <w:tab/>
      </w:r>
      <w:proofErr w:type="spellStart"/>
      <w:r w:rsidRPr="00510BD6">
        <w:rPr>
          <w:rFonts w:ascii="Arial" w:hAnsi="Arial"/>
          <w:b/>
          <w:bCs/>
          <w:noProof w:val="0"/>
          <w:u w:val="single"/>
          <w:rtl/>
        </w:rPr>
        <w:t>רכושית</w:t>
      </w:r>
      <w:proofErr w:type="spellEnd"/>
      <w:r w:rsidRPr="00510BD6">
        <w:rPr>
          <w:rFonts w:ascii="Arial" w:hAnsi="Arial"/>
          <w:b/>
          <w:bCs/>
          <w:noProof w:val="0"/>
          <w:u w:val="single"/>
          <w:rtl/>
        </w:rPr>
        <w:t xml:space="preserve"> – פירוק שיתוף ואיזון משאבים</w:t>
      </w:r>
    </w:p>
    <w:p w:rsidR="00EB568A" w:rsidRPr="00510BD6" w:rsidRDefault="00EB568A" w:rsidP="00EB568A">
      <w:pPr>
        <w:spacing w:line="360" w:lineRule="auto"/>
        <w:ind w:left="794" w:hanging="74"/>
        <w:jc w:val="both"/>
        <w:rPr>
          <w:rFonts w:ascii="Arial" w:hAnsi="Arial"/>
          <w:b/>
          <w:bCs/>
          <w:noProof w:val="0"/>
          <w:u w:val="single"/>
          <w:rtl/>
        </w:rPr>
      </w:pPr>
    </w:p>
    <w:p w:rsidR="00F70C55" w:rsidRDefault="00F70C55" w:rsidP="00F70C55">
      <w:pPr>
        <w:spacing w:after="160" w:line="360" w:lineRule="auto"/>
        <w:ind w:left="700" w:hanging="700"/>
        <w:contextualSpacing/>
        <w:jc w:val="both"/>
        <w:rPr>
          <w:rtl/>
        </w:rPr>
      </w:pPr>
      <w:r>
        <w:rPr>
          <w:rFonts w:hint="cs"/>
          <w:rtl/>
        </w:rPr>
        <w:t>144.</w:t>
      </w:r>
      <w:r>
        <w:rPr>
          <w:rFonts w:hint="cs"/>
          <w:rtl/>
        </w:rPr>
        <w:tab/>
      </w:r>
      <w:r w:rsidR="00EB568A" w:rsidRPr="00510BD6">
        <w:rPr>
          <w:rtl/>
        </w:rPr>
        <w:t xml:space="preserve">ביום 14.12.19 הוריתי על מינוי אקטואר שיערוך חוות דעת שתבחן את רכושם </w:t>
      </w:r>
      <w:r w:rsidR="00EB568A">
        <w:rPr>
          <w:rFonts w:hint="cs"/>
          <w:rtl/>
        </w:rPr>
        <w:t xml:space="preserve"> </w:t>
      </w:r>
      <w:r w:rsidR="00EB568A" w:rsidRPr="00510BD6">
        <w:rPr>
          <w:rtl/>
        </w:rPr>
        <w:t xml:space="preserve">הפיננסי/בנקאי/ביטוחי/סוציאלי המשותף של הצדדים מכל מין וסוג כפי שנצבר על ידם </w:t>
      </w:r>
      <w:r w:rsidR="00EB568A">
        <w:rPr>
          <w:rFonts w:hint="cs"/>
          <w:rtl/>
        </w:rPr>
        <w:t xml:space="preserve"> </w:t>
      </w:r>
      <w:r w:rsidR="00EB568A" w:rsidRPr="00510BD6">
        <w:rPr>
          <w:rtl/>
        </w:rPr>
        <w:t xml:space="preserve">בנפרד ו/או במשותף ממועד הנישואין ועד למועד הקובע המוסכם שהוא 18.7.19. בנוסף, </w:t>
      </w:r>
      <w:r w:rsidR="00EB568A">
        <w:rPr>
          <w:rFonts w:hint="cs"/>
          <w:rtl/>
        </w:rPr>
        <w:t xml:space="preserve"> </w:t>
      </w:r>
      <w:r w:rsidR="00EB568A" w:rsidRPr="00510BD6">
        <w:rPr>
          <w:rtl/>
        </w:rPr>
        <w:t xml:space="preserve">המומחה נתבקש לבחון את טענות התובעת להברחות כספים שלוש שנים אחורה מהמועד </w:t>
      </w:r>
      <w:r w:rsidR="00EB568A">
        <w:rPr>
          <w:rFonts w:hint="cs"/>
          <w:rtl/>
        </w:rPr>
        <w:t xml:space="preserve"> </w:t>
      </w:r>
      <w:r w:rsidR="00EB568A" w:rsidRPr="00510BD6">
        <w:rPr>
          <w:rtl/>
        </w:rPr>
        <w:t>הקובע.</w:t>
      </w:r>
      <w:r>
        <w:rPr>
          <w:rFonts w:hint="cs"/>
          <w:rtl/>
        </w:rPr>
        <w:t xml:space="preserve"> </w:t>
      </w:r>
    </w:p>
    <w:p w:rsidR="00F70C55" w:rsidRDefault="00F70C55" w:rsidP="00F70C55">
      <w:pPr>
        <w:spacing w:after="160" w:line="360" w:lineRule="auto"/>
        <w:ind w:left="700" w:hanging="700"/>
        <w:contextualSpacing/>
        <w:jc w:val="both"/>
        <w:rPr>
          <w:rtl/>
        </w:rPr>
      </w:pPr>
    </w:p>
    <w:p w:rsidR="00F70C55" w:rsidRDefault="00F70C55" w:rsidP="00F70C55">
      <w:pPr>
        <w:spacing w:after="160" w:line="360" w:lineRule="auto"/>
        <w:ind w:left="700" w:hanging="700"/>
        <w:contextualSpacing/>
        <w:jc w:val="both"/>
        <w:rPr>
          <w:rtl/>
        </w:rPr>
      </w:pPr>
      <w:r>
        <w:rPr>
          <w:rFonts w:hint="cs"/>
          <w:rtl/>
        </w:rPr>
        <w:t>145.</w:t>
      </w:r>
      <w:r>
        <w:rPr>
          <w:rFonts w:hint="cs"/>
          <w:rtl/>
        </w:rPr>
        <w:tab/>
      </w:r>
      <w:r w:rsidR="00EB568A" w:rsidRPr="00510BD6">
        <w:rPr>
          <w:rtl/>
        </w:rPr>
        <w:t>ביום 3.6.21 הוגשה חוות דעת האקטואר.</w:t>
      </w:r>
      <w:r>
        <w:rPr>
          <w:rFonts w:hint="cs"/>
          <w:rtl/>
        </w:rPr>
        <w:t xml:space="preserve"> </w:t>
      </w:r>
      <w:r w:rsidR="00EB568A">
        <w:rPr>
          <w:rFonts w:hint="cs"/>
          <w:rtl/>
        </w:rPr>
        <w:t xml:space="preserve"> </w:t>
      </w:r>
    </w:p>
    <w:p w:rsidR="00F70C55" w:rsidRDefault="00F70C55" w:rsidP="00F70C55">
      <w:pPr>
        <w:spacing w:after="160" w:line="360" w:lineRule="auto"/>
        <w:ind w:left="700" w:hanging="700"/>
        <w:contextualSpacing/>
        <w:jc w:val="both"/>
        <w:rPr>
          <w:rtl/>
        </w:rPr>
      </w:pPr>
    </w:p>
    <w:p w:rsidR="00EB568A" w:rsidRDefault="00F70C55" w:rsidP="00F70C55">
      <w:pPr>
        <w:spacing w:after="160" w:line="360" w:lineRule="auto"/>
        <w:ind w:left="700" w:hanging="700"/>
        <w:contextualSpacing/>
        <w:jc w:val="both"/>
        <w:rPr>
          <w:rtl/>
        </w:rPr>
      </w:pPr>
      <w:r>
        <w:rPr>
          <w:rFonts w:hint="cs"/>
          <w:rtl/>
        </w:rPr>
        <w:t>146.</w:t>
      </w:r>
      <w:r>
        <w:rPr>
          <w:rFonts w:hint="cs"/>
          <w:rtl/>
        </w:rPr>
        <w:tab/>
      </w:r>
      <w:r w:rsidR="00EB568A" w:rsidRPr="00510BD6">
        <w:rPr>
          <w:rtl/>
        </w:rPr>
        <w:t xml:space="preserve">הסוגיות הטעונות הכרעה – הבעלות בכספי הניירות ערך, האם הוברחו כספים מהחשבון </w:t>
      </w:r>
      <w:r w:rsidR="00EB568A">
        <w:rPr>
          <w:rFonts w:hint="cs"/>
          <w:rtl/>
        </w:rPr>
        <w:t xml:space="preserve"> </w:t>
      </w:r>
      <w:r w:rsidR="00EB568A" w:rsidRPr="00510BD6">
        <w:rPr>
          <w:rtl/>
        </w:rPr>
        <w:t xml:space="preserve">המשותף, איזון מיידי או דחוי של זכויות סוציאלית, אופן פירוק שיתוף בבית המגורים ודמי </w:t>
      </w:r>
    </w:p>
    <w:p w:rsidR="00EB568A" w:rsidRPr="00510BD6" w:rsidRDefault="00EB568A" w:rsidP="00EB568A">
      <w:pPr>
        <w:spacing w:after="160" w:line="360" w:lineRule="auto"/>
        <w:ind w:left="700"/>
        <w:contextualSpacing/>
        <w:jc w:val="both"/>
        <w:rPr>
          <w:rFonts w:ascii="Arial" w:hAnsi="Arial"/>
          <w:b/>
          <w:bCs/>
          <w:noProof w:val="0"/>
          <w:u w:val="single"/>
        </w:rPr>
      </w:pPr>
      <w:r w:rsidRPr="00510BD6">
        <w:rPr>
          <w:rtl/>
        </w:rPr>
        <w:t>שימוש.</w:t>
      </w:r>
    </w:p>
    <w:p w:rsidR="00EB568A" w:rsidRDefault="00EB568A" w:rsidP="00EB568A">
      <w:pPr>
        <w:spacing w:line="360" w:lineRule="auto"/>
        <w:ind w:left="340"/>
        <w:contextualSpacing/>
        <w:jc w:val="both"/>
        <w:rPr>
          <w:rFonts w:ascii="Arial" w:hAnsi="Arial"/>
          <w:b/>
          <w:bCs/>
          <w:noProof w:val="0"/>
          <w:u w:val="single"/>
          <w:rtl/>
        </w:rPr>
      </w:pPr>
    </w:p>
    <w:p w:rsidR="00EB568A" w:rsidRDefault="00EB568A" w:rsidP="00F70C55">
      <w:pPr>
        <w:spacing w:line="360" w:lineRule="auto"/>
        <w:contextualSpacing/>
        <w:jc w:val="both"/>
        <w:rPr>
          <w:rFonts w:ascii="Arial" w:hAnsi="Arial"/>
          <w:b/>
          <w:bCs/>
          <w:noProof w:val="0"/>
          <w:u w:val="single"/>
          <w:rtl/>
        </w:rPr>
      </w:pPr>
      <w:r w:rsidRPr="00510BD6">
        <w:rPr>
          <w:rFonts w:ascii="Arial" w:hAnsi="Arial"/>
          <w:b/>
          <w:bCs/>
          <w:noProof w:val="0"/>
          <w:u w:val="single"/>
          <w:rtl/>
        </w:rPr>
        <w:t>נירות הערך</w:t>
      </w:r>
    </w:p>
    <w:p w:rsidR="00EB568A" w:rsidRPr="00510BD6" w:rsidRDefault="00EB568A" w:rsidP="00EB568A">
      <w:pPr>
        <w:spacing w:line="360" w:lineRule="auto"/>
        <w:ind w:left="340"/>
        <w:contextualSpacing/>
        <w:jc w:val="both"/>
        <w:rPr>
          <w:rFonts w:ascii="Arial" w:hAnsi="Arial"/>
          <w:b/>
          <w:bCs/>
          <w:noProof w:val="0"/>
          <w:u w:val="single"/>
        </w:rPr>
      </w:pPr>
    </w:p>
    <w:p w:rsidR="00F70C55" w:rsidRDefault="00F70C55" w:rsidP="00F70C55">
      <w:pPr>
        <w:spacing w:after="160" w:line="360" w:lineRule="auto"/>
        <w:ind w:left="700" w:hanging="700"/>
        <w:contextualSpacing/>
        <w:jc w:val="both"/>
        <w:rPr>
          <w:rFonts w:ascii="Arial" w:hAnsi="Arial"/>
          <w:noProof w:val="0"/>
          <w:rtl/>
        </w:rPr>
      </w:pPr>
      <w:r>
        <w:rPr>
          <w:rFonts w:ascii="Arial" w:hAnsi="Arial" w:hint="cs"/>
          <w:noProof w:val="0"/>
          <w:rtl/>
        </w:rPr>
        <w:t>147.</w:t>
      </w:r>
      <w:r>
        <w:rPr>
          <w:rFonts w:ascii="Arial" w:hAnsi="Arial" w:hint="cs"/>
          <w:noProof w:val="0"/>
          <w:rtl/>
        </w:rPr>
        <w:tab/>
      </w:r>
      <w:r w:rsidR="00EB568A" w:rsidRPr="00510BD6">
        <w:rPr>
          <w:rFonts w:ascii="Arial" w:hAnsi="Arial"/>
          <w:noProof w:val="0"/>
          <w:rtl/>
        </w:rPr>
        <w:t>התובעת טענה בכתב התביעה, כי לצדדים חיסכון בחשבו</w:t>
      </w:r>
      <w:r w:rsidR="00EB568A">
        <w:rPr>
          <w:rFonts w:ascii="Arial" w:hAnsi="Arial"/>
          <w:noProof w:val="0"/>
          <w:rtl/>
        </w:rPr>
        <w:t xml:space="preserve">ן הבנק המשותף ע"ס של </w:t>
      </w:r>
      <w:r>
        <w:rPr>
          <w:rFonts w:ascii="Arial" w:hAnsi="Arial" w:hint="cs"/>
          <w:noProof w:val="0"/>
          <w:rtl/>
        </w:rPr>
        <w:t xml:space="preserve">                      </w:t>
      </w:r>
      <w:r w:rsidR="00EB568A">
        <w:rPr>
          <w:rFonts w:ascii="Arial" w:hAnsi="Arial"/>
          <w:noProof w:val="0"/>
          <w:rtl/>
        </w:rPr>
        <w:t>כ- 200,000</w:t>
      </w:r>
      <w:r w:rsidR="00EB568A">
        <w:rPr>
          <w:rFonts w:ascii="Arial" w:hAnsi="Arial" w:hint="cs"/>
          <w:noProof w:val="0"/>
          <w:rtl/>
        </w:rPr>
        <w:t xml:space="preserve"> </w:t>
      </w:r>
      <w:r w:rsidR="00EB568A" w:rsidRPr="00657531">
        <w:rPr>
          <w:rFonts w:ascii="Arial" w:hAnsi="Arial"/>
          <w:noProof w:val="0"/>
          <w:rtl/>
        </w:rPr>
        <w:t>₪.</w:t>
      </w:r>
      <w:r>
        <w:rPr>
          <w:rFonts w:ascii="Arial" w:hAnsi="Arial" w:hint="cs"/>
          <w:noProof w:val="0"/>
          <w:rtl/>
        </w:rPr>
        <w:t xml:space="preserve"> </w:t>
      </w:r>
      <w:r w:rsidR="00EB568A">
        <w:rPr>
          <w:rFonts w:ascii="Arial" w:hAnsi="Arial" w:hint="cs"/>
          <w:noProof w:val="0"/>
          <w:rtl/>
        </w:rPr>
        <w:t xml:space="preserve"> </w:t>
      </w:r>
    </w:p>
    <w:p w:rsidR="00F70C55" w:rsidRDefault="00F70C55" w:rsidP="00F70C55">
      <w:pPr>
        <w:spacing w:after="160" w:line="360" w:lineRule="auto"/>
        <w:ind w:left="700" w:hanging="700"/>
        <w:contextualSpacing/>
        <w:jc w:val="both"/>
        <w:rPr>
          <w:rFonts w:ascii="Arial" w:hAnsi="Arial"/>
          <w:noProof w:val="0"/>
          <w:rtl/>
        </w:rPr>
      </w:pPr>
    </w:p>
    <w:p w:rsidR="00F70C55" w:rsidRDefault="00F70C55" w:rsidP="00F70C55">
      <w:pPr>
        <w:spacing w:after="160" w:line="360" w:lineRule="auto"/>
        <w:ind w:left="700" w:hanging="700"/>
        <w:contextualSpacing/>
        <w:jc w:val="both"/>
        <w:rPr>
          <w:rFonts w:ascii="Arial" w:hAnsi="Arial"/>
          <w:noProof w:val="0"/>
          <w:rtl/>
        </w:rPr>
      </w:pPr>
      <w:r>
        <w:rPr>
          <w:rFonts w:ascii="Arial" w:hAnsi="Arial" w:hint="cs"/>
          <w:noProof w:val="0"/>
          <w:rtl/>
        </w:rPr>
        <w:t>148.</w:t>
      </w:r>
      <w:r>
        <w:rPr>
          <w:rFonts w:ascii="Arial" w:hAnsi="Arial" w:hint="cs"/>
          <w:noProof w:val="0"/>
          <w:rtl/>
        </w:rPr>
        <w:tab/>
      </w:r>
      <w:r w:rsidR="00EB568A" w:rsidRPr="008610B5">
        <w:rPr>
          <w:rFonts w:ascii="Arial" w:hAnsi="Arial"/>
          <w:noProof w:val="0"/>
          <w:rtl/>
        </w:rPr>
        <w:t>לטענתה, הנתבע ביצע רכישות רבות של ני"ע בסכומים שונים מהחשבון המשותף.</w:t>
      </w:r>
      <w:r w:rsidR="00EB568A">
        <w:rPr>
          <w:rFonts w:ascii="Arial" w:hAnsi="Arial" w:hint="cs"/>
          <w:noProof w:val="0"/>
          <w:rtl/>
        </w:rPr>
        <w:t xml:space="preserve">   </w:t>
      </w:r>
      <w:r w:rsidR="00EB568A" w:rsidRPr="00510BD6">
        <w:rPr>
          <w:rFonts w:ascii="Arial" w:hAnsi="Arial"/>
          <w:noProof w:val="0"/>
          <w:rtl/>
        </w:rPr>
        <w:t>וכי הנתבע כשל בהוכחת טענתו לפיה מדובר בכספים של</w:t>
      </w:r>
      <w:r w:rsidR="00EB568A">
        <w:rPr>
          <w:rFonts w:ascii="Arial" w:hAnsi="Arial"/>
          <w:noProof w:val="0"/>
          <w:rtl/>
        </w:rPr>
        <w:t xml:space="preserve"> א</w:t>
      </w:r>
      <w:r w:rsidR="00EB568A" w:rsidRPr="00510BD6">
        <w:rPr>
          <w:rFonts w:ascii="Arial" w:hAnsi="Arial"/>
          <w:noProof w:val="0"/>
          <w:rtl/>
        </w:rPr>
        <w:t>מו.</w:t>
      </w:r>
      <w:r w:rsidR="00EB568A">
        <w:rPr>
          <w:rFonts w:ascii="Arial" w:hAnsi="Arial" w:hint="cs"/>
          <w:noProof w:val="0"/>
          <w:rtl/>
        </w:rPr>
        <w:t xml:space="preserve">  </w:t>
      </w:r>
    </w:p>
    <w:p w:rsidR="00EB568A" w:rsidRDefault="00EB568A" w:rsidP="00F70C55">
      <w:pPr>
        <w:spacing w:after="160" w:line="360" w:lineRule="auto"/>
        <w:ind w:left="700"/>
        <w:contextualSpacing/>
        <w:jc w:val="both"/>
        <w:rPr>
          <w:rFonts w:ascii="Arial" w:hAnsi="Arial"/>
          <w:noProof w:val="0"/>
          <w:rtl/>
        </w:rPr>
      </w:pPr>
      <w:r w:rsidRPr="00510BD6">
        <w:rPr>
          <w:rFonts w:ascii="Arial" w:hAnsi="Arial"/>
          <w:noProof w:val="0"/>
          <w:rtl/>
        </w:rPr>
        <w:t xml:space="preserve">הדבר נלמד גם מהעובדה, כי אמו עד היום לא תבעה את הכספים בתיק ני"ע, כפי שנטען בכתב </w:t>
      </w:r>
    </w:p>
    <w:p w:rsidR="00F70C55" w:rsidRDefault="00EB568A" w:rsidP="00F70C55">
      <w:pPr>
        <w:tabs>
          <w:tab w:val="left" w:pos="850"/>
        </w:tabs>
        <w:spacing w:line="360" w:lineRule="auto"/>
        <w:ind w:left="700"/>
        <w:jc w:val="both"/>
        <w:rPr>
          <w:rFonts w:ascii="Arial" w:hAnsi="Arial"/>
          <w:noProof w:val="0"/>
          <w:rtl/>
        </w:rPr>
      </w:pPr>
      <w:r w:rsidRPr="00510BD6">
        <w:rPr>
          <w:rFonts w:ascii="Arial" w:hAnsi="Arial"/>
          <w:noProof w:val="0"/>
          <w:rtl/>
        </w:rPr>
        <w:t>הגנה שייעשה, עוד לפני שלוש שנים</w:t>
      </w:r>
      <w:r>
        <w:rPr>
          <w:rFonts w:ascii="Arial" w:hAnsi="Arial"/>
          <w:noProof w:val="0"/>
          <w:rtl/>
        </w:rPr>
        <w:t>. וכי אין לקבל את גרסתו, לפיה א</w:t>
      </w:r>
      <w:r w:rsidRPr="00510BD6">
        <w:rPr>
          <w:rFonts w:ascii="Arial" w:hAnsi="Arial"/>
          <w:noProof w:val="0"/>
          <w:rtl/>
        </w:rPr>
        <w:t xml:space="preserve">מו לא הגישה תביעה </w:t>
      </w:r>
      <w:r>
        <w:rPr>
          <w:rFonts w:ascii="Arial" w:hAnsi="Arial" w:hint="cs"/>
          <w:noProof w:val="0"/>
          <w:rtl/>
        </w:rPr>
        <w:t xml:space="preserve">     </w:t>
      </w:r>
      <w:r w:rsidRPr="00510BD6">
        <w:rPr>
          <w:rFonts w:ascii="Arial" w:hAnsi="Arial"/>
          <w:noProof w:val="0"/>
          <w:rtl/>
        </w:rPr>
        <w:t>שכן "חלתה, עברה ניתוח להחלפת מפרק ברך". גם הע</w:t>
      </w:r>
      <w:r>
        <w:rPr>
          <w:rFonts w:ascii="Arial" w:hAnsi="Arial"/>
          <w:noProof w:val="0"/>
          <w:rtl/>
        </w:rPr>
        <w:t xml:space="preserve">ובדה שהנתבע לא העיד  מטעמו את </w:t>
      </w:r>
      <w:r>
        <w:rPr>
          <w:rFonts w:ascii="Arial" w:hAnsi="Arial" w:hint="cs"/>
          <w:noProof w:val="0"/>
          <w:rtl/>
        </w:rPr>
        <w:t xml:space="preserve">     </w:t>
      </w:r>
      <w:r>
        <w:rPr>
          <w:rFonts w:ascii="Arial" w:hAnsi="Arial"/>
          <w:noProof w:val="0"/>
          <w:rtl/>
        </w:rPr>
        <w:t>א</w:t>
      </w:r>
      <w:r w:rsidRPr="00510BD6">
        <w:rPr>
          <w:rFonts w:ascii="Arial" w:hAnsi="Arial"/>
          <w:noProof w:val="0"/>
          <w:rtl/>
        </w:rPr>
        <w:t>מו, מקימה חזקה שעדותה לא הייתה מסייעת לו.</w:t>
      </w:r>
    </w:p>
    <w:p w:rsidR="00F70C55" w:rsidRDefault="00EB568A" w:rsidP="00F70C55">
      <w:pPr>
        <w:tabs>
          <w:tab w:val="left" w:pos="850"/>
        </w:tabs>
        <w:spacing w:line="360" w:lineRule="auto"/>
        <w:ind w:left="700"/>
        <w:jc w:val="both"/>
        <w:rPr>
          <w:rFonts w:ascii="Arial" w:hAnsi="Arial"/>
          <w:noProof w:val="0"/>
          <w:rtl/>
        </w:rPr>
      </w:pPr>
      <w:r w:rsidRPr="00510BD6">
        <w:rPr>
          <w:rFonts w:ascii="Arial" w:hAnsi="Arial"/>
          <w:noProof w:val="0"/>
          <w:rtl/>
        </w:rPr>
        <w:t xml:space="preserve">בנוסף, קיימת "חזקת המתנה" בין הורים לילדיהם, והמבקש לסתור חזקה זו עליו הראייה </w:t>
      </w:r>
      <w:r>
        <w:rPr>
          <w:rFonts w:ascii="Arial" w:hAnsi="Arial" w:hint="cs"/>
          <w:noProof w:val="0"/>
          <w:rtl/>
        </w:rPr>
        <w:t xml:space="preserve">            </w:t>
      </w:r>
      <w:r w:rsidRPr="00510BD6">
        <w:rPr>
          <w:rFonts w:ascii="Arial" w:hAnsi="Arial"/>
          <w:noProof w:val="0"/>
          <w:rtl/>
        </w:rPr>
        <w:t>ממש כפי שקבלו שיק מאבי התובעת בסך 70,000 ₪ במתנה.</w:t>
      </w:r>
      <w:r>
        <w:rPr>
          <w:rFonts w:ascii="Arial" w:hAnsi="Arial" w:hint="cs"/>
          <w:noProof w:val="0"/>
          <w:rtl/>
        </w:rPr>
        <w:t xml:space="preserve"> </w:t>
      </w:r>
    </w:p>
    <w:p w:rsidR="00F70C55" w:rsidRDefault="00F70C55" w:rsidP="00F70C55">
      <w:pPr>
        <w:tabs>
          <w:tab w:val="left" w:pos="850"/>
        </w:tabs>
        <w:spacing w:line="360" w:lineRule="auto"/>
        <w:jc w:val="both"/>
        <w:rPr>
          <w:rFonts w:ascii="Arial" w:hAnsi="Arial"/>
          <w:noProof w:val="0"/>
          <w:rtl/>
        </w:rPr>
      </w:pPr>
    </w:p>
    <w:p w:rsidR="00F70C55" w:rsidRDefault="00F70C55" w:rsidP="00F70C55">
      <w:pPr>
        <w:tabs>
          <w:tab w:val="left" w:pos="850"/>
        </w:tabs>
        <w:spacing w:line="360" w:lineRule="auto"/>
        <w:ind w:left="700" w:hanging="700"/>
        <w:jc w:val="both"/>
        <w:rPr>
          <w:rFonts w:ascii="Arial" w:hAnsi="Arial"/>
          <w:noProof w:val="0"/>
          <w:rtl/>
        </w:rPr>
      </w:pPr>
      <w:r>
        <w:rPr>
          <w:rFonts w:ascii="Arial" w:hAnsi="Arial" w:hint="cs"/>
          <w:noProof w:val="0"/>
          <w:rtl/>
        </w:rPr>
        <w:t>149.</w:t>
      </w:r>
      <w:r>
        <w:rPr>
          <w:rFonts w:ascii="Arial" w:hAnsi="Arial" w:hint="cs"/>
          <w:noProof w:val="0"/>
          <w:rtl/>
        </w:rPr>
        <w:tab/>
      </w:r>
      <w:r w:rsidR="00EB568A" w:rsidRPr="00657531">
        <w:rPr>
          <w:rFonts w:ascii="Arial" w:hAnsi="Arial"/>
          <w:noProof w:val="0"/>
          <w:rtl/>
        </w:rPr>
        <w:t xml:space="preserve">הנתבע טען כי מדובר בכספיה של אמו, אשר ביקשה כי ינהל עבורה תיק ניירות ערך, שכן כבנקאי הוא פטור מתשלום עמלות בגין ניהול נ"ע וכי והם אינם ברי איזון. לטענתו, הם לא עשו שימוש </w:t>
      </w:r>
      <w:r w:rsidR="00EB568A">
        <w:rPr>
          <w:rFonts w:ascii="Arial" w:hAnsi="Arial" w:hint="cs"/>
          <w:noProof w:val="0"/>
          <w:rtl/>
        </w:rPr>
        <w:t xml:space="preserve"> </w:t>
      </w:r>
      <w:r w:rsidR="00EB568A" w:rsidRPr="00657531">
        <w:rPr>
          <w:rFonts w:ascii="Arial" w:hAnsi="Arial"/>
          <w:noProof w:val="0"/>
          <w:rtl/>
        </w:rPr>
        <w:t>בכספים אלו משנת 2005 והדבר מלמד כי הצדדים לא ראו בכספים אלו כשייכים להם.</w:t>
      </w:r>
    </w:p>
    <w:p w:rsidR="00F70C55" w:rsidRDefault="00F70C55" w:rsidP="00F70C55">
      <w:pPr>
        <w:tabs>
          <w:tab w:val="left" w:pos="850"/>
        </w:tabs>
        <w:spacing w:line="360" w:lineRule="auto"/>
        <w:ind w:left="700" w:hanging="700"/>
        <w:jc w:val="both"/>
        <w:rPr>
          <w:rFonts w:ascii="Arial" w:hAnsi="Arial"/>
          <w:noProof w:val="0"/>
          <w:rtl/>
        </w:rPr>
      </w:pPr>
    </w:p>
    <w:p w:rsidR="00F70C55" w:rsidRDefault="00F70C55" w:rsidP="00F70C55">
      <w:pPr>
        <w:tabs>
          <w:tab w:val="left" w:pos="850"/>
        </w:tabs>
        <w:spacing w:line="360" w:lineRule="auto"/>
        <w:ind w:left="700" w:hanging="700"/>
        <w:jc w:val="both"/>
        <w:rPr>
          <w:rFonts w:ascii="Arial" w:hAnsi="Arial"/>
          <w:noProof w:val="0"/>
          <w:rtl/>
        </w:rPr>
      </w:pPr>
      <w:r>
        <w:rPr>
          <w:rFonts w:ascii="Arial" w:hAnsi="Arial" w:hint="cs"/>
          <w:noProof w:val="0"/>
          <w:rtl/>
        </w:rPr>
        <w:lastRenderedPageBreak/>
        <w:t>150.</w:t>
      </w:r>
      <w:r>
        <w:rPr>
          <w:rFonts w:ascii="Arial" w:hAnsi="Arial" w:hint="cs"/>
          <w:noProof w:val="0"/>
          <w:rtl/>
        </w:rPr>
        <w:tab/>
      </w:r>
      <w:r w:rsidR="00EB568A" w:rsidRPr="00510BD6">
        <w:rPr>
          <w:rFonts w:ascii="Arial" w:hAnsi="Arial"/>
          <w:noProof w:val="0"/>
          <w:rtl/>
        </w:rPr>
        <w:t xml:space="preserve">מנספח ביאורים וחישובים לחוות הדעת האקטואר, עולה כי יתרת ני"ע ליום 31.12.19 עמדה על </w:t>
      </w:r>
      <w:r w:rsidR="00EB568A">
        <w:rPr>
          <w:rFonts w:ascii="Arial" w:hAnsi="Arial" w:hint="cs"/>
          <w:noProof w:val="0"/>
          <w:rtl/>
        </w:rPr>
        <w:t xml:space="preserve"> </w:t>
      </w:r>
      <w:r w:rsidR="00EB568A" w:rsidRPr="00510BD6">
        <w:rPr>
          <w:rFonts w:ascii="Arial" w:hAnsi="Arial"/>
          <w:noProof w:val="0"/>
          <w:rtl/>
        </w:rPr>
        <w:t xml:space="preserve">סך של כ- 196,611 ₪. </w:t>
      </w:r>
      <w:r w:rsidR="00EB568A">
        <w:rPr>
          <w:rFonts w:ascii="Arial" w:hAnsi="Arial" w:hint="cs"/>
          <w:noProof w:val="0"/>
          <w:rtl/>
        </w:rPr>
        <w:t xml:space="preserve">  </w:t>
      </w:r>
      <w:r w:rsidR="00EB568A" w:rsidRPr="00510BD6">
        <w:rPr>
          <w:rFonts w:ascii="Arial" w:hAnsi="Arial"/>
          <w:noProof w:val="0"/>
          <w:rtl/>
        </w:rPr>
        <w:t xml:space="preserve">המומחה מציין כי הנתבע טען שבמהלך השנים 2005-2009, הועבר אליו סך כולל של כ- 139,892 </w:t>
      </w:r>
      <w:r w:rsidR="00EB568A">
        <w:rPr>
          <w:rFonts w:ascii="Arial" w:hAnsi="Arial" w:hint="cs"/>
          <w:noProof w:val="0"/>
          <w:rtl/>
        </w:rPr>
        <w:t xml:space="preserve"> </w:t>
      </w:r>
      <w:r w:rsidR="00EB568A" w:rsidRPr="00510BD6">
        <w:rPr>
          <w:rFonts w:ascii="Arial" w:hAnsi="Arial"/>
          <w:noProof w:val="0"/>
          <w:rtl/>
        </w:rPr>
        <w:t>₪ (קרן בלבד), שאותו נדרש לנהל עבורה, נוכח היותו בנקאי, הבקיא בשוק ההון.</w:t>
      </w:r>
      <w:r w:rsidR="00EB568A">
        <w:rPr>
          <w:rFonts w:ascii="Arial" w:hAnsi="Arial" w:hint="cs"/>
          <w:noProof w:val="0"/>
          <w:rtl/>
        </w:rPr>
        <w:t xml:space="preserve"> </w:t>
      </w:r>
      <w:r w:rsidR="00EB568A" w:rsidRPr="00510BD6">
        <w:rPr>
          <w:rFonts w:ascii="Arial" w:hAnsi="Arial"/>
          <w:noProof w:val="0"/>
          <w:rtl/>
        </w:rPr>
        <w:t>לצורך בירור הדברים, נדרש הנתבע להעביר אסמכתאות.</w:t>
      </w:r>
      <w:r w:rsidR="00EB568A">
        <w:rPr>
          <w:rFonts w:ascii="Arial" w:hAnsi="Arial" w:hint="cs"/>
          <w:noProof w:val="0"/>
          <w:rtl/>
        </w:rPr>
        <w:t xml:space="preserve"> </w:t>
      </w:r>
      <w:r w:rsidR="00EB568A" w:rsidRPr="00510BD6">
        <w:rPr>
          <w:rFonts w:ascii="Arial" w:hAnsi="Arial"/>
          <w:noProof w:val="0"/>
          <w:rtl/>
        </w:rPr>
        <w:t xml:space="preserve">עד ליום עריכת חוות הדעת, לא קיבל נתונים מלאים, אלא מסמכים חלקיים בלבד, ולא ניתן לעמוד </w:t>
      </w:r>
      <w:r w:rsidR="00EB568A">
        <w:rPr>
          <w:rFonts w:ascii="Arial" w:hAnsi="Arial" w:hint="cs"/>
          <w:noProof w:val="0"/>
          <w:rtl/>
        </w:rPr>
        <w:t xml:space="preserve"> </w:t>
      </w:r>
      <w:r w:rsidR="00EB568A" w:rsidRPr="00510BD6">
        <w:rPr>
          <w:rFonts w:ascii="Arial" w:hAnsi="Arial"/>
          <w:noProof w:val="0"/>
          <w:rtl/>
        </w:rPr>
        <w:t>נכוחה על הפרטים, כמו גם על הפרדה מוחלטת של הכספים.</w:t>
      </w:r>
      <w:r w:rsidR="00EB568A">
        <w:rPr>
          <w:rFonts w:ascii="Arial" w:hAnsi="Arial" w:hint="cs"/>
          <w:noProof w:val="0"/>
          <w:rtl/>
        </w:rPr>
        <w:t xml:space="preserve"> </w:t>
      </w:r>
    </w:p>
    <w:p w:rsidR="00F70C55" w:rsidRDefault="00F70C55" w:rsidP="00F70C55">
      <w:pPr>
        <w:tabs>
          <w:tab w:val="left" w:pos="850"/>
        </w:tabs>
        <w:spacing w:line="360" w:lineRule="auto"/>
        <w:ind w:left="700" w:hanging="700"/>
        <w:jc w:val="both"/>
        <w:rPr>
          <w:rFonts w:ascii="Arial" w:hAnsi="Arial"/>
          <w:noProof w:val="0"/>
          <w:rtl/>
        </w:rPr>
      </w:pPr>
      <w:r>
        <w:rPr>
          <w:rFonts w:ascii="Arial" w:hAnsi="Arial"/>
          <w:noProof w:val="0"/>
          <w:rtl/>
        </w:rPr>
        <w:tab/>
      </w:r>
      <w:r w:rsidR="00EB568A" w:rsidRPr="00510BD6">
        <w:rPr>
          <w:rFonts w:ascii="Arial" w:hAnsi="Arial"/>
          <w:noProof w:val="0"/>
          <w:rtl/>
        </w:rPr>
        <w:t xml:space="preserve">האקטואר ציין כי לא קיימות תנועות בתיק בשנת 2019 פרט לשערוך הנובע מתשואות שהשיג </w:t>
      </w:r>
      <w:r w:rsidR="00EB568A">
        <w:rPr>
          <w:rFonts w:ascii="Arial" w:hAnsi="Arial" w:hint="cs"/>
          <w:noProof w:val="0"/>
          <w:rtl/>
        </w:rPr>
        <w:t xml:space="preserve">      </w:t>
      </w:r>
      <w:r w:rsidR="00EB568A" w:rsidRPr="00510BD6">
        <w:rPr>
          <w:rFonts w:ascii="Arial" w:hAnsi="Arial"/>
          <w:noProof w:val="0"/>
          <w:rtl/>
        </w:rPr>
        <w:t xml:space="preserve">התיק, ולפי אישור ליום 5.2.21 שוויו של תיק ניירות הערך עמד על סך של כ- 223,911 ₪. </w:t>
      </w:r>
      <w:r w:rsidR="00EB568A">
        <w:rPr>
          <w:rFonts w:ascii="Arial" w:hAnsi="Arial" w:hint="cs"/>
          <w:noProof w:val="0"/>
          <w:rtl/>
        </w:rPr>
        <w:t xml:space="preserve">       </w:t>
      </w:r>
      <w:r w:rsidR="00EB568A" w:rsidRPr="00510BD6">
        <w:rPr>
          <w:rFonts w:ascii="Arial" w:hAnsi="Arial"/>
          <w:noProof w:val="0"/>
          <w:rtl/>
        </w:rPr>
        <w:t>המומחה מסכים כי נכון לקבל לעניין זה את הכרעת בית משפט.</w:t>
      </w:r>
    </w:p>
    <w:p w:rsidR="00F70C55" w:rsidRDefault="00F70C55" w:rsidP="00F70C55">
      <w:pPr>
        <w:tabs>
          <w:tab w:val="left" w:pos="850"/>
        </w:tabs>
        <w:spacing w:line="360" w:lineRule="auto"/>
        <w:ind w:left="700" w:hanging="700"/>
        <w:jc w:val="both"/>
        <w:rPr>
          <w:rFonts w:ascii="Arial" w:hAnsi="Arial"/>
          <w:noProof w:val="0"/>
          <w:rtl/>
        </w:rPr>
      </w:pPr>
    </w:p>
    <w:p w:rsidR="00EB568A" w:rsidRPr="00510BD6" w:rsidRDefault="00F70C55" w:rsidP="00F70C55">
      <w:pPr>
        <w:tabs>
          <w:tab w:val="left" w:pos="850"/>
        </w:tabs>
        <w:spacing w:line="360" w:lineRule="auto"/>
        <w:ind w:left="700" w:hanging="700"/>
        <w:jc w:val="both"/>
        <w:rPr>
          <w:rFonts w:ascii="Arial" w:hAnsi="Arial"/>
          <w:noProof w:val="0"/>
          <w:rtl/>
        </w:rPr>
      </w:pPr>
      <w:r>
        <w:rPr>
          <w:rFonts w:ascii="Arial" w:hAnsi="Arial" w:hint="cs"/>
          <w:noProof w:val="0"/>
          <w:rtl/>
        </w:rPr>
        <w:t>151.</w:t>
      </w:r>
      <w:r>
        <w:rPr>
          <w:rFonts w:ascii="Arial" w:hAnsi="Arial" w:hint="cs"/>
          <w:noProof w:val="0"/>
          <w:rtl/>
        </w:rPr>
        <w:tab/>
      </w:r>
      <w:r w:rsidR="00EB568A" w:rsidRPr="00510BD6">
        <w:rPr>
          <w:rFonts w:ascii="Arial" w:hAnsi="Arial"/>
          <w:noProof w:val="0"/>
          <w:rtl/>
        </w:rPr>
        <w:t>בחקירתו אישר האקטואר, לאחר עיון במס</w:t>
      </w:r>
      <w:r w:rsidR="00EB568A">
        <w:rPr>
          <w:rFonts w:ascii="Arial" w:hAnsi="Arial"/>
          <w:noProof w:val="0"/>
          <w:rtl/>
        </w:rPr>
        <w:t>מכי הבנק שהציג הנתבע ובשיק של א</w:t>
      </w:r>
      <w:r w:rsidR="00EB568A" w:rsidRPr="00510BD6">
        <w:rPr>
          <w:rFonts w:ascii="Arial" w:hAnsi="Arial"/>
          <w:noProof w:val="0"/>
          <w:rtl/>
        </w:rPr>
        <w:t xml:space="preserve">מו שסומן נ/1, </w:t>
      </w:r>
      <w:r w:rsidR="00EB568A">
        <w:rPr>
          <w:rFonts w:ascii="Arial" w:hAnsi="Arial" w:hint="cs"/>
          <w:noProof w:val="0"/>
          <w:rtl/>
        </w:rPr>
        <w:t xml:space="preserve"> </w:t>
      </w:r>
      <w:r w:rsidR="00EB568A" w:rsidRPr="00510BD6">
        <w:rPr>
          <w:rFonts w:ascii="Arial" w:hAnsi="Arial"/>
          <w:noProof w:val="0"/>
          <w:rtl/>
        </w:rPr>
        <w:t xml:space="preserve">שכל ההעברות לניירות ערך </w:t>
      </w:r>
      <w:r w:rsidR="00EB568A">
        <w:rPr>
          <w:rFonts w:ascii="Arial" w:hAnsi="Arial"/>
          <w:noProof w:val="0"/>
          <w:rtl/>
        </w:rPr>
        <w:t xml:space="preserve">בוצעו מחשבון בנק של </w:t>
      </w:r>
      <w:r w:rsidR="00EB568A">
        <w:rPr>
          <w:rFonts w:ascii="Arial" w:hAnsi="Arial" w:hint="cs"/>
          <w:noProof w:val="0"/>
        </w:rPr>
        <w:t>XXX</w:t>
      </w:r>
      <w:r w:rsidR="00EB568A">
        <w:rPr>
          <w:rFonts w:ascii="Arial" w:hAnsi="Arial"/>
          <w:noProof w:val="0"/>
          <w:rtl/>
        </w:rPr>
        <w:t>א</w:t>
      </w:r>
      <w:r w:rsidR="00EB568A" w:rsidRPr="00510BD6">
        <w:rPr>
          <w:rFonts w:ascii="Arial" w:hAnsi="Arial"/>
          <w:noProof w:val="0"/>
          <w:rtl/>
        </w:rPr>
        <w:t>מו של הנתבע.</w:t>
      </w:r>
    </w:p>
    <w:p w:rsidR="00EB568A" w:rsidRPr="00510BD6" w:rsidRDefault="00EB568A" w:rsidP="00EB568A">
      <w:pPr>
        <w:spacing w:line="360" w:lineRule="auto"/>
        <w:ind w:left="720"/>
        <w:jc w:val="both"/>
        <w:rPr>
          <w:noProof w:val="0"/>
        </w:rPr>
      </w:pPr>
      <w:r w:rsidRPr="00510BD6">
        <w:rPr>
          <w:noProof w:val="0"/>
          <w:rtl/>
        </w:rPr>
        <w:t xml:space="preserve">"ש. אני רוצה להציג צ'ק ואני רוצה שתאשר לי שהפרטים שאתה רואה בצ'ק הזה תואמים לפרטים של ההעברות. </w:t>
      </w:r>
    </w:p>
    <w:p w:rsidR="00EB568A" w:rsidRPr="00510BD6" w:rsidRDefault="00EB568A" w:rsidP="00EB568A">
      <w:pPr>
        <w:spacing w:line="360" w:lineRule="auto"/>
        <w:ind w:left="720"/>
        <w:jc w:val="both"/>
        <w:rPr>
          <w:noProof w:val="0"/>
        </w:rPr>
      </w:pPr>
      <w:r w:rsidRPr="00510BD6">
        <w:rPr>
          <w:noProof w:val="0"/>
          <w:rtl/>
        </w:rPr>
        <w:t xml:space="preserve">ת. ממה שעברתי עד עכשיו. לא כל הפרטים זהים. אני יכול לאשר שבדפי הבנק שב"כ האיש מפנה אותי אליהם, יש </w:t>
      </w:r>
      <w:proofErr w:type="spellStart"/>
      <w:r w:rsidRPr="00510BD6">
        <w:rPr>
          <w:noProof w:val="0"/>
          <w:rtl/>
        </w:rPr>
        <w:t>מרקורים</w:t>
      </w:r>
      <w:proofErr w:type="spellEnd"/>
      <w:r w:rsidRPr="00510BD6">
        <w:rPr>
          <w:noProof w:val="0"/>
          <w:rtl/>
        </w:rPr>
        <w:t xml:space="preserve"> של סכומים שונים שחלק מהם אפשר לזהות שהמקור שלהם זה בבנק הבינלאומי 31 והזיהוי של פרטי החשבון לפי הצילום צ'ק זה חשבון של </w:t>
      </w:r>
      <w:r>
        <w:rPr>
          <w:rFonts w:hint="cs"/>
          <w:noProof w:val="0"/>
        </w:rPr>
        <w:t>XXX</w:t>
      </w:r>
      <w:r w:rsidRPr="00510BD6">
        <w:rPr>
          <w:noProof w:val="0"/>
          <w:rtl/>
        </w:rPr>
        <w:t>. הסכומים האלה הגיעו מהחשבון הזה.</w:t>
      </w:r>
    </w:p>
    <w:p w:rsidR="00EB568A" w:rsidRPr="00510BD6" w:rsidRDefault="00EB568A" w:rsidP="00EB568A">
      <w:pPr>
        <w:spacing w:line="360" w:lineRule="auto"/>
        <w:ind w:firstLine="720"/>
        <w:jc w:val="both"/>
        <w:rPr>
          <w:noProof w:val="0"/>
          <w:rtl/>
        </w:rPr>
      </w:pPr>
      <w:r w:rsidRPr="00510BD6">
        <w:rPr>
          <w:noProof w:val="0"/>
          <w:rtl/>
        </w:rPr>
        <w:t>ש. סכמת את הסכומים?</w:t>
      </w:r>
    </w:p>
    <w:p w:rsidR="00EB568A" w:rsidRPr="00510BD6" w:rsidRDefault="00EB568A" w:rsidP="00EB568A">
      <w:pPr>
        <w:spacing w:line="360" w:lineRule="auto"/>
        <w:ind w:left="720"/>
        <w:jc w:val="both"/>
        <w:rPr>
          <w:b/>
          <w:bCs/>
          <w:noProof w:val="0"/>
          <w:rtl/>
        </w:rPr>
      </w:pPr>
      <w:r w:rsidRPr="00510BD6">
        <w:rPr>
          <w:noProof w:val="0"/>
          <w:rtl/>
        </w:rPr>
        <w:t xml:space="preserve">ת. לא, כי לא ידעתי לזהות שזה של </w:t>
      </w:r>
      <w:proofErr w:type="spellStart"/>
      <w:r w:rsidRPr="00510BD6">
        <w:rPr>
          <w:noProof w:val="0"/>
          <w:rtl/>
        </w:rPr>
        <w:t>האמא</w:t>
      </w:r>
      <w:proofErr w:type="spellEnd"/>
      <w:r w:rsidRPr="00510BD6">
        <w:rPr>
          <w:noProof w:val="0"/>
          <w:rtl/>
        </w:rPr>
        <w:t xml:space="preserve">, </w:t>
      </w:r>
      <w:r w:rsidRPr="00510BD6">
        <w:rPr>
          <w:b/>
          <w:bCs/>
          <w:noProof w:val="0"/>
          <w:rtl/>
        </w:rPr>
        <w:t xml:space="preserve">אבל ראיתי שזה מאותו המקור. רק עכשיו אני יודע שזה </w:t>
      </w:r>
      <w:proofErr w:type="spellStart"/>
      <w:r w:rsidRPr="00510BD6">
        <w:rPr>
          <w:b/>
          <w:bCs/>
          <w:noProof w:val="0"/>
          <w:rtl/>
        </w:rPr>
        <w:t>מאמא</w:t>
      </w:r>
      <w:proofErr w:type="spellEnd"/>
      <w:r w:rsidRPr="00510BD6">
        <w:rPr>
          <w:b/>
          <w:bCs/>
          <w:noProof w:val="0"/>
          <w:rtl/>
        </w:rPr>
        <w:t xml:space="preserve"> שלו".</w:t>
      </w:r>
    </w:p>
    <w:p w:rsidR="00F70C55" w:rsidRDefault="00EB568A" w:rsidP="00F70C55">
      <w:pPr>
        <w:spacing w:line="360" w:lineRule="auto"/>
        <w:ind w:left="720"/>
        <w:jc w:val="both"/>
        <w:rPr>
          <w:rFonts w:ascii="Arial" w:hAnsi="Arial"/>
          <w:noProof w:val="0"/>
          <w:rtl/>
        </w:rPr>
      </w:pPr>
      <w:r w:rsidRPr="00510BD6">
        <w:rPr>
          <w:noProof w:val="0"/>
          <w:rtl/>
        </w:rPr>
        <w:t xml:space="preserve"> (פרוטוקול מיום 24.2.22 עמ' 7 ש' 30-36 ההדגשה שלי – </w:t>
      </w:r>
      <w:proofErr w:type="spellStart"/>
      <w:r w:rsidRPr="00510BD6">
        <w:rPr>
          <w:noProof w:val="0"/>
          <w:rtl/>
        </w:rPr>
        <w:t>ר.ג</w:t>
      </w:r>
      <w:proofErr w:type="spellEnd"/>
      <w:r w:rsidRPr="00510BD6">
        <w:rPr>
          <w:noProof w:val="0"/>
          <w:rtl/>
        </w:rPr>
        <w:t>.)</w:t>
      </w:r>
    </w:p>
    <w:p w:rsidR="00F70C55" w:rsidRDefault="00F70C55" w:rsidP="00F70C55">
      <w:pPr>
        <w:spacing w:line="360" w:lineRule="auto"/>
        <w:jc w:val="both"/>
        <w:rPr>
          <w:rFonts w:ascii="Arial" w:hAnsi="Arial"/>
          <w:noProof w:val="0"/>
          <w:rtl/>
        </w:rPr>
      </w:pPr>
    </w:p>
    <w:p w:rsidR="00F70C55" w:rsidRDefault="00F70C55" w:rsidP="00F70C55">
      <w:pPr>
        <w:spacing w:line="360" w:lineRule="auto"/>
        <w:ind w:left="720" w:hanging="720"/>
        <w:jc w:val="both"/>
        <w:rPr>
          <w:rFonts w:ascii="Arial" w:hAnsi="Arial"/>
          <w:noProof w:val="0"/>
          <w:rtl/>
        </w:rPr>
      </w:pPr>
      <w:r>
        <w:rPr>
          <w:rFonts w:ascii="Arial" w:hAnsi="Arial" w:hint="cs"/>
          <w:noProof w:val="0"/>
          <w:rtl/>
        </w:rPr>
        <w:t>152.</w:t>
      </w:r>
      <w:r>
        <w:rPr>
          <w:rFonts w:ascii="Arial" w:hAnsi="Arial" w:hint="cs"/>
          <w:noProof w:val="0"/>
          <w:rtl/>
        </w:rPr>
        <w:tab/>
      </w:r>
      <w:r w:rsidR="00EB568A" w:rsidRPr="00510BD6">
        <w:rPr>
          <w:rFonts w:ascii="Arial" w:hAnsi="Arial"/>
          <w:noProof w:val="0"/>
          <w:rtl/>
        </w:rPr>
        <w:t>עסקינן בחשבון משותף, שלתובעת הייתה גישה אליו מיום פתיחתו, וחזקה עליה שהייתה לה ידיעה כי סכומי כסף גבוהים שהופקדו לחשבון אינם ממקורות הצדדים, הואיל והמשפחה התפרנסה בדוחק מהכנסת הנתבע בלבד. התובעת לא הצליחה להוכיח מקור אחר לעתודה כספית זו או ל</w:t>
      </w:r>
      <w:r w:rsidR="00EB568A">
        <w:rPr>
          <w:rFonts w:ascii="Arial" w:hAnsi="Arial"/>
          <w:noProof w:val="0"/>
          <w:rtl/>
        </w:rPr>
        <w:t>הוכיח כי לא ידעה שמדובר בכספי א</w:t>
      </w:r>
      <w:r w:rsidR="00EB568A" w:rsidRPr="00510BD6">
        <w:rPr>
          <w:rFonts w:ascii="Arial" w:hAnsi="Arial"/>
          <w:noProof w:val="0"/>
          <w:rtl/>
        </w:rPr>
        <w:t>מו, וזאת חרף טענתה כי מעולם לא נאמר לה אודות כספים אלו עד להגשת כתב ההגנה.</w:t>
      </w:r>
    </w:p>
    <w:p w:rsidR="00F70C55" w:rsidRDefault="00F70C55" w:rsidP="00F70C55">
      <w:pPr>
        <w:spacing w:line="360" w:lineRule="auto"/>
        <w:ind w:left="720" w:hanging="720"/>
        <w:jc w:val="both"/>
        <w:rPr>
          <w:rFonts w:ascii="Arial" w:hAnsi="Arial"/>
          <w:noProof w:val="0"/>
          <w:rtl/>
        </w:rPr>
      </w:pPr>
    </w:p>
    <w:p w:rsidR="00F70C55" w:rsidRDefault="00F70C55" w:rsidP="00F70C55">
      <w:pPr>
        <w:spacing w:line="360" w:lineRule="auto"/>
        <w:ind w:left="720" w:hanging="720"/>
        <w:jc w:val="both"/>
        <w:rPr>
          <w:rFonts w:ascii="Arial" w:hAnsi="Arial"/>
          <w:noProof w:val="0"/>
          <w:rtl/>
        </w:rPr>
      </w:pPr>
      <w:r>
        <w:rPr>
          <w:rFonts w:ascii="Arial" w:hAnsi="Arial" w:hint="cs"/>
          <w:noProof w:val="0"/>
          <w:rtl/>
        </w:rPr>
        <w:t>153.</w:t>
      </w:r>
      <w:r>
        <w:rPr>
          <w:rFonts w:ascii="Arial" w:hAnsi="Arial" w:hint="cs"/>
          <w:noProof w:val="0"/>
          <w:rtl/>
        </w:rPr>
        <w:tab/>
      </w:r>
      <w:r w:rsidR="00EB568A" w:rsidRPr="00510BD6">
        <w:rPr>
          <w:rFonts w:ascii="Arial" w:hAnsi="Arial"/>
          <w:noProof w:val="0"/>
          <w:rtl/>
        </w:rPr>
        <w:t>בנוסף, בעוד התובעת טענה שהוריה עזרו לצדדים כספית, הרי שלא העלתה</w:t>
      </w:r>
      <w:r w:rsidR="00EB568A">
        <w:rPr>
          <w:rFonts w:ascii="Arial" w:hAnsi="Arial"/>
          <w:noProof w:val="0"/>
          <w:rtl/>
        </w:rPr>
        <w:t xml:space="preserve"> לאורך כל ההליך טענה זהה לגבי א</w:t>
      </w:r>
      <w:r w:rsidR="00EB568A" w:rsidRPr="00510BD6">
        <w:rPr>
          <w:rFonts w:ascii="Arial" w:hAnsi="Arial"/>
          <w:noProof w:val="0"/>
          <w:rtl/>
        </w:rPr>
        <w:t>מו של הנתבע. גם העובדה, כי הצדדים מעולם לא עשו שימוש בכספי ניירות הערך, אשר מצויים בחשבונם מאז שנת 2005, מלמדת אף היא, שלא ראו בהם ככספים שלהם.</w:t>
      </w:r>
    </w:p>
    <w:p w:rsidR="00F70C55" w:rsidRDefault="00F70C55" w:rsidP="00F70C55">
      <w:pPr>
        <w:spacing w:line="360" w:lineRule="auto"/>
        <w:ind w:left="720" w:hanging="720"/>
        <w:jc w:val="both"/>
        <w:rPr>
          <w:rFonts w:ascii="Arial" w:hAnsi="Arial"/>
          <w:noProof w:val="0"/>
          <w:rtl/>
        </w:rPr>
      </w:pPr>
    </w:p>
    <w:p w:rsidR="00EB568A" w:rsidRPr="00510BD6" w:rsidRDefault="00F70C55" w:rsidP="00F70C55">
      <w:pPr>
        <w:spacing w:line="360" w:lineRule="auto"/>
        <w:ind w:left="720" w:hanging="720"/>
        <w:jc w:val="both"/>
        <w:rPr>
          <w:rFonts w:ascii="Arial" w:hAnsi="Arial"/>
          <w:noProof w:val="0"/>
        </w:rPr>
      </w:pPr>
      <w:r>
        <w:rPr>
          <w:rFonts w:ascii="Arial" w:hAnsi="Arial" w:hint="cs"/>
          <w:noProof w:val="0"/>
          <w:rtl/>
        </w:rPr>
        <w:lastRenderedPageBreak/>
        <w:t>154.</w:t>
      </w:r>
      <w:r>
        <w:rPr>
          <w:rFonts w:ascii="Arial" w:hAnsi="Arial" w:hint="cs"/>
          <w:noProof w:val="0"/>
          <w:rtl/>
        </w:rPr>
        <w:tab/>
      </w:r>
      <w:r w:rsidR="00EB568A" w:rsidRPr="00510BD6">
        <w:rPr>
          <w:rFonts w:ascii="Arial" w:hAnsi="Arial"/>
          <w:noProof w:val="0"/>
          <w:rtl/>
        </w:rPr>
        <w:t xml:space="preserve">הנתבע נשאל בחקירתו, </w:t>
      </w:r>
      <w:r w:rsidR="00EB568A" w:rsidRPr="00510BD6">
        <w:rPr>
          <w:rFonts w:ascii="David" w:hAnsi="David"/>
          <w:rtl/>
        </w:rPr>
        <w:t xml:space="preserve"> מדוע לא זימן את אמו לעדות, והסביר זאת מטעמי בריאות: </w:t>
      </w:r>
    </w:p>
    <w:p w:rsidR="00EB568A" w:rsidRPr="00510BD6" w:rsidRDefault="00EB568A" w:rsidP="00EB568A">
      <w:pPr>
        <w:spacing w:line="360" w:lineRule="auto"/>
        <w:ind w:left="794" w:hanging="74"/>
        <w:jc w:val="both"/>
        <w:rPr>
          <w:rtl/>
        </w:rPr>
      </w:pPr>
      <w:r w:rsidRPr="00510BD6">
        <w:rPr>
          <w:rtl/>
        </w:rPr>
        <w:t>"ש.  למה לא זימנת אותה?</w:t>
      </w:r>
    </w:p>
    <w:p w:rsidR="00EB568A" w:rsidRPr="00510BD6" w:rsidRDefault="00EB568A" w:rsidP="00EB568A">
      <w:pPr>
        <w:spacing w:line="360" w:lineRule="auto"/>
        <w:ind w:left="794" w:hanging="74"/>
        <w:jc w:val="both"/>
      </w:pPr>
      <w:r w:rsidRPr="00510BD6">
        <w:rPr>
          <w:rtl/>
        </w:rPr>
        <w:t xml:space="preserve">ת.  למה? אמי מאז ומתמיד ניהלתי לה את כל ענייני הכספים עוד בזמן שהייתי באוצר </w:t>
      </w:r>
    </w:p>
    <w:p w:rsidR="00EB568A" w:rsidRPr="00510BD6" w:rsidRDefault="00EB568A" w:rsidP="00EB568A">
      <w:pPr>
        <w:spacing w:line="360" w:lineRule="auto"/>
        <w:ind w:left="794" w:hanging="74"/>
        <w:jc w:val="both"/>
      </w:pPr>
      <w:r w:rsidRPr="00510BD6">
        <w:rPr>
          <w:rtl/>
        </w:rPr>
        <w:t xml:space="preserve">      החייל</w:t>
      </w:r>
    </w:p>
    <w:p w:rsidR="00EB568A" w:rsidRPr="00510BD6" w:rsidRDefault="00EB568A" w:rsidP="00EB568A">
      <w:pPr>
        <w:spacing w:line="360" w:lineRule="auto"/>
        <w:ind w:left="720"/>
        <w:jc w:val="both"/>
        <w:rPr>
          <w:rtl/>
        </w:rPr>
      </w:pPr>
      <w:r w:rsidRPr="00510BD6">
        <w:rPr>
          <w:rtl/>
        </w:rPr>
        <w:t xml:space="preserve">ש.  אבל </w:t>
      </w:r>
      <w:r>
        <w:rPr>
          <w:rFonts w:hint="cs"/>
        </w:rPr>
        <w:t>XXX</w:t>
      </w:r>
      <w:r w:rsidRPr="00510BD6">
        <w:rPr>
          <w:rtl/>
        </w:rPr>
        <w:t xml:space="preserve"> באה בשביל 3000 שקל </w:t>
      </w:r>
      <w:r>
        <w:rPr>
          <w:rFonts w:hint="cs"/>
        </w:rPr>
        <w:t>XXX</w:t>
      </w:r>
      <w:r w:rsidRPr="00510BD6">
        <w:rPr>
          <w:rtl/>
        </w:rPr>
        <w:t xml:space="preserve"> בא בשביל  80 ו</w:t>
      </w:r>
      <w:r>
        <w:rPr>
          <w:rFonts w:hint="cs"/>
        </w:rPr>
        <w:t>XXX</w:t>
      </w:r>
      <w:r w:rsidRPr="00510BD6">
        <w:rPr>
          <w:rtl/>
        </w:rPr>
        <w:t xml:space="preserve"> בא בשביל 20. למה אמך  </w:t>
      </w:r>
      <w:r w:rsidRPr="00510BD6">
        <w:t xml:space="preserve"> </w:t>
      </w:r>
      <w:r w:rsidRPr="00510BD6">
        <w:rPr>
          <w:rtl/>
        </w:rPr>
        <w:t>לא בה (במקור. צ"ל "באה") בשביל כל כך הרבה כסף?</w:t>
      </w:r>
    </w:p>
    <w:p w:rsidR="00EB568A" w:rsidRPr="00510BD6" w:rsidRDefault="00EB568A" w:rsidP="00EB568A">
      <w:pPr>
        <w:spacing w:line="360" w:lineRule="auto"/>
        <w:ind w:left="794" w:hanging="74"/>
        <w:jc w:val="both"/>
      </w:pPr>
      <w:r w:rsidRPr="00510BD6">
        <w:rPr>
          <w:rtl/>
        </w:rPr>
        <w:t>ת.  אמי לא תגיע לכאן מטעמי בריאות</w:t>
      </w:r>
    </w:p>
    <w:p w:rsidR="00EB568A" w:rsidRPr="00510BD6" w:rsidRDefault="00EB568A" w:rsidP="00EB568A">
      <w:pPr>
        <w:spacing w:line="360" w:lineRule="auto"/>
        <w:ind w:left="794" w:hanging="74"/>
        <w:jc w:val="both"/>
        <w:rPr>
          <w:rtl/>
        </w:rPr>
      </w:pPr>
      <w:r w:rsidRPr="00510BD6">
        <w:rPr>
          <w:rtl/>
        </w:rPr>
        <w:t>ש.  תצהיר משהו?</w:t>
      </w:r>
    </w:p>
    <w:p w:rsidR="00EB568A" w:rsidRPr="00510BD6" w:rsidRDefault="00EB568A" w:rsidP="00EB568A">
      <w:pPr>
        <w:spacing w:line="360" w:lineRule="auto"/>
        <w:ind w:left="794" w:hanging="74"/>
        <w:jc w:val="both"/>
        <w:rPr>
          <w:rtl/>
        </w:rPr>
      </w:pPr>
      <w:r w:rsidRPr="00510BD6">
        <w:rPr>
          <w:rtl/>
        </w:rPr>
        <w:t xml:space="preserve">ת.  לא נראה לי רלוונטי. הוכח בתדפיסים שהעבירה לנו כספים סמכה שאנהל לה את  </w:t>
      </w:r>
    </w:p>
    <w:p w:rsidR="00EB568A" w:rsidRPr="00510BD6" w:rsidRDefault="00EB568A" w:rsidP="00EB568A">
      <w:pPr>
        <w:spacing w:line="360" w:lineRule="auto"/>
        <w:ind w:left="794" w:hanging="74"/>
        <w:jc w:val="both"/>
        <w:rPr>
          <w:rtl/>
        </w:rPr>
      </w:pPr>
      <w:r w:rsidRPr="00510BD6">
        <w:rPr>
          <w:rtl/>
        </w:rPr>
        <w:t xml:space="preserve">      הכספים אין מחלוקת שהכספים הועברו מהחשבון שלה. רואה חשבון אישר את זה".</w:t>
      </w:r>
    </w:p>
    <w:p w:rsidR="00F70C55" w:rsidRDefault="00EB568A" w:rsidP="00F70C55">
      <w:pPr>
        <w:tabs>
          <w:tab w:val="left" w:pos="850"/>
        </w:tabs>
        <w:spacing w:line="360" w:lineRule="auto"/>
        <w:ind w:left="720"/>
        <w:contextualSpacing/>
        <w:jc w:val="both"/>
        <w:rPr>
          <w:rFonts w:ascii="David" w:hAnsi="David"/>
          <w:rtl/>
        </w:rPr>
      </w:pPr>
      <w:r w:rsidRPr="00510BD6">
        <w:rPr>
          <w:rFonts w:ascii="David" w:hAnsi="David"/>
          <w:rtl/>
        </w:rPr>
        <w:t xml:space="preserve">    (פרוטוקול מיום 8.5.22 עמ' 39 ש' 11-18).</w:t>
      </w:r>
    </w:p>
    <w:p w:rsidR="00F70C55" w:rsidRDefault="00F70C55" w:rsidP="00F70C55">
      <w:pPr>
        <w:tabs>
          <w:tab w:val="left" w:pos="850"/>
        </w:tabs>
        <w:spacing w:line="360" w:lineRule="auto"/>
        <w:contextualSpacing/>
        <w:jc w:val="both"/>
        <w:rPr>
          <w:rFonts w:ascii="David" w:hAnsi="David"/>
          <w:rtl/>
        </w:rPr>
      </w:pPr>
    </w:p>
    <w:p w:rsidR="00F70C55" w:rsidRDefault="00F70C55" w:rsidP="00F70C55">
      <w:pPr>
        <w:tabs>
          <w:tab w:val="left" w:pos="850"/>
        </w:tabs>
        <w:spacing w:line="360" w:lineRule="auto"/>
        <w:contextualSpacing/>
        <w:jc w:val="both"/>
        <w:rPr>
          <w:rFonts w:ascii="David" w:hAnsi="David"/>
          <w:rtl/>
        </w:rPr>
      </w:pPr>
      <w:r>
        <w:rPr>
          <w:rFonts w:ascii="David" w:hAnsi="David" w:hint="cs"/>
          <w:rtl/>
        </w:rPr>
        <w:t>155.</w:t>
      </w:r>
      <w:r>
        <w:rPr>
          <w:rFonts w:ascii="David" w:hAnsi="David" w:hint="cs"/>
          <w:rtl/>
        </w:rPr>
        <w:tab/>
      </w:r>
      <w:r w:rsidR="00EB568A">
        <w:rPr>
          <w:rFonts w:ascii="David" w:hAnsi="David"/>
          <w:rtl/>
        </w:rPr>
        <w:t>בסיכומיו הסביר כי א</w:t>
      </w:r>
      <w:r w:rsidR="00EB568A" w:rsidRPr="00510BD6">
        <w:rPr>
          <w:rFonts w:ascii="David" w:hAnsi="David"/>
          <w:rtl/>
        </w:rPr>
        <w:t>מו מבוגרת וחולה, וכי הגעתה לבית משפט עלולה לפגוע בה.</w:t>
      </w:r>
    </w:p>
    <w:p w:rsidR="00F70C55" w:rsidRDefault="00F70C55" w:rsidP="00F70C55">
      <w:pPr>
        <w:tabs>
          <w:tab w:val="left" w:pos="850"/>
        </w:tabs>
        <w:spacing w:line="360" w:lineRule="auto"/>
        <w:contextualSpacing/>
        <w:jc w:val="both"/>
        <w:rPr>
          <w:rFonts w:ascii="David" w:hAnsi="David"/>
          <w:rtl/>
        </w:rPr>
      </w:pPr>
    </w:p>
    <w:p w:rsidR="00F70C55" w:rsidRDefault="00F70C55" w:rsidP="00F70C55">
      <w:pPr>
        <w:tabs>
          <w:tab w:val="left" w:pos="850"/>
        </w:tabs>
        <w:spacing w:line="360" w:lineRule="auto"/>
        <w:ind w:left="720" w:hanging="720"/>
        <w:contextualSpacing/>
        <w:jc w:val="both"/>
        <w:rPr>
          <w:rFonts w:ascii="David" w:hAnsi="David"/>
          <w:rtl/>
        </w:rPr>
      </w:pPr>
      <w:r>
        <w:rPr>
          <w:rFonts w:ascii="David" w:hAnsi="David" w:hint="cs"/>
          <w:rtl/>
        </w:rPr>
        <w:t>156.</w:t>
      </w:r>
      <w:r>
        <w:rPr>
          <w:rFonts w:ascii="David" w:hAnsi="David" w:hint="cs"/>
          <w:rtl/>
        </w:rPr>
        <w:tab/>
      </w:r>
      <w:r w:rsidR="00EB568A">
        <w:rPr>
          <w:rFonts w:ascii="David" w:hAnsi="David"/>
          <w:rtl/>
        </w:rPr>
        <w:t>אני דוחה את טענת התובעת, כי</w:t>
      </w:r>
      <w:r w:rsidR="00EB568A" w:rsidRPr="00510BD6">
        <w:rPr>
          <w:rFonts w:ascii="David" w:hAnsi="David"/>
          <w:rtl/>
        </w:rPr>
        <w:t xml:space="preserve"> חלה "חזקת המתנה" על כספי הניירות ערך של אימו של הנתבע, לאור העובדה כי התובעת לא טענה לאורך כל ההליך כי הצדדים קבלו כספי מתנה מאימו של הנתבע, וזו עלתה לראשונה בסיכומיה, רק לאחר שהוכח כי כספי ניירות הערך הינם ממקורותיה של אם הנתבע בלבד. </w:t>
      </w:r>
    </w:p>
    <w:p w:rsidR="00F70C55" w:rsidRDefault="00F70C55" w:rsidP="00F70C55">
      <w:pPr>
        <w:tabs>
          <w:tab w:val="left" w:pos="850"/>
        </w:tabs>
        <w:spacing w:line="360" w:lineRule="auto"/>
        <w:ind w:left="720" w:hanging="720"/>
        <w:contextualSpacing/>
        <w:jc w:val="both"/>
        <w:rPr>
          <w:rFonts w:ascii="David" w:hAnsi="David"/>
          <w:rtl/>
        </w:rPr>
      </w:pPr>
    </w:p>
    <w:p w:rsidR="00F70C55" w:rsidRDefault="00F70C55" w:rsidP="00F70C55">
      <w:pPr>
        <w:tabs>
          <w:tab w:val="left" w:pos="850"/>
        </w:tabs>
        <w:spacing w:line="360" w:lineRule="auto"/>
        <w:ind w:left="720" w:hanging="720"/>
        <w:contextualSpacing/>
        <w:jc w:val="both"/>
        <w:rPr>
          <w:rFonts w:ascii="David" w:hAnsi="David"/>
          <w:rtl/>
        </w:rPr>
      </w:pPr>
      <w:r>
        <w:rPr>
          <w:rFonts w:ascii="David" w:hAnsi="David" w:hint="cs"/>
          <w:rtl/>
        </w:rPr>
        <w:t>157.</w:t>
      </w:r>
      <w:r>
        <w:rPr>
          <w:rFonts w:ascii="David" w:hAnsi="David" w:hint="cs"/>
          <w:rtl/>
        </w:rPr>
        <w:tab/>
      </w:r>
      <w:r w:rsidR="00EB568A" w:rsidRPr="00510BD6">
        <w:rPr>
          <w:rFonts w:ascii="David" w:hAnsi="David"/>
          <w:rtl/>
        </w:rPr>
        <w:t>לא ניתן ללמוד גזירה שווה, מכך שהוריה של התובעת נתנו לה מתנות כספיות, כי גם אימו של הנתבע נתנה, אף היא, לצדדים מתנות כספיות, בפרט שהתובעת לא טענה שהצדדים קבלו מתנות או עזרה כספית ממנה, וכן לאור הצהרתו של הנתבע כי אימו הינה קשת יום ולפיכך מעולם לא יכלה לחלק מתנות.</w:t>
      </w:r>
    </w:p>
    <w:p w:rsidR="00F70C55" w:rsidRDefault="00F70C55" w:rsidP="00F70C55">
      <w:pPr>
        <w:tabs>
          <w:tab w:val="left" w:pos="850"/>
        </w:tabs>
        <w:spacing w:line="360" w:lineRule="auto"/>
        <w:ind w:left="720" w:hanging="720"/>
        <w:contextualSpacing/>
        <w:jc w:val="both"/>
        <w:rPr>
          <w:rFonts w:ascii="David" w:hAnsi="David"/>
          <w:rtl/>
        </w:rPr>
      </w:pPr>
    </w:p>
    <w:p w:rsidR="00EB568A" w:rsidRPr="00510BD6" w:rsidRDefault="00F70C55" w:rsidP="00F70C55">
      <w:pPr>
        <w:tabs>
          <w:tab w:val="left" w:pos="850"/>
        </w:tabs>
        <w:spacing w:line="360" w:lineRule="auto"/>
        <w:ind w:left="720" w:hanging="720"/>
        <w:contextualSpacing/>
        <w:jc w:val="both"/>
        <w:rPr>
          <w:rFonts w:ascii="David" w:hAnsi="David"/>
        </w:rPr>
      </w:pPr>
      <w:r>
        <w:rPr>
          <w:rFonts w:ascii="David" w:hAnsi="David" w:hint="cs"/>
          <w:rtl/>
        </w:rPr>
        <w:t>158.</w:t>
      </w:r>
      <w:r>
        <w:rPr>
          <w:rFonts w:ascii="David" w:hAnsi="David" w:hint="cs"/>
          <w:rtl/>
        </w:rPr>
        <w:tab/>
      </w:r>
      <w:r w:rsidR="00EB568A" w:rsidRPr="00510BD6">
        <w:rPr>
          <w:rFonts w:ascii="David" w:hAnsi="David"/>
          <w:rtl/>
        </w:rPr>
        <w:t>בנסיבות, אני פוסקת כי כספי ניירות הערך אינם ברי איזון, והם שייכים לאימו של הנתבע.</w:t>
      </w:r>
    </w:p>
    <w:p w:rsidR="00EB568A" w:rsidRPr="00510BD6" w:rsidRDefault="00EB568A" w:rsidP="00EB568A">
      <w:pPr>
        <w:spacing w:line="360" w:lineRule="auto"/>
        <w:ind w:left="794" w:hanging="74"/>
        <w:jc w:val="both"/>
        <w:rPr>
          <w:rtl/>
        </w:rPr>
      </w:pPr>
    </w:p>
    <w:p w:rsidR="00EB568A" w:rsidRDefault="00EB568A" w:rsidP="00EB568A">
      <w:pPr>
        <w:spacing w:line="360" w:lineRule="auto"/>
        <w:jc w:val="both"/>
        <w:rPr>
          <w:b/>
          <w:bCs/>
          <w:noProof w:val="0"/>
          <w:u w:val="single"/>
          <w:rtl/>
        </w:rPr>
      </w:pPr>
      <w:r w:rsidRPr="00510BD6">
        <w:rPr>
          <w:b/>
          <w:bCs/>
          <w:noProof w:val="0"/>
          <w:u w:val="single"/>
          <w:rtl/>
        </w:rPr>
        <w:t>האם היו הברחות כספים</w:t>
      </w:r>
    </w:p>
    <w:p w:rsidR="00F70C55" w:rsidRDefault="00F70C55" w:rsidP="00F70C55">
      <w:pPr>
        <w:tabs>
          <w:tab w:val="left" w:pos="850"/>
        </w:tabs>
        <w:spacing w:after="160" w:line="360" w:lineRule="auto"/>
        <w:contextualSpacing/>
        <w:jc w:val="both"/>
        <w:rPr>
          <w:b/>
          <w:bCs/>
          <w:noProof w:val="0"/>
          <w:u w:val="single"/>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sidRPr="00F70C55">
        <w:rPr>
          <w:rFonts w:hint="cs"/>
          <w:noProof w:val="0"/>
          <w:rtl/>
        </w:rPr>
        <w:t>159.</w:t>
      </w:r>
      <w:r w:rsidRPr="00F70C55">
        <w:rPr>
          <w:rFonts w:hint="cs"/>
          <w:noProof w:val="0"/>
          <w:rtl/>
        </w:rPr>
        <w:tab/>
      </w:r>
      <w:r w:rsidR="00EB568A" w:rsidRPr="00510BD6">
        <w:rPr>
          <w:noProof w:val="0"/>
          <w:rtl/>
        </w:rPr>
        <w:t xml:space="preserve">לטענת </w:t>
      </w:r>
      <w:r w:rsidR="00EB568A" w:rsidRPr="00510BD6">
        <w:rPr>
          <w:rFonts w:ascii="Arial" w:hAnsi="Arial"/>
          <w:noProof w:val="0"/>
          <w:rtl/>
        </w:rPr>
        <w:t xml:space="preserve">התובעת, הנתבע הבריח כספים בסך של 245,815 ש"ח מהחשבון המשותף לטובת צדדי ג', אחיו וחבריו.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160.</w:t>
      </w:r>
      <w:r>
        <w:rPr>
          <w:rFonts w:ascii="Arial" w:hAnsi="Arial" w:hint="cs"/>
          <w:noProof w:val="0"/>
          <w:rtl/>
        </w:rPr>
        <w:tab/>
        <w:t>ה</w:t>
      </w:r>
      <w:r w:rsidR="00EB568A" w:rsidRPr="00510BD6">
        <w:rPr>
          <w:rFonts w:ascii="Arial" w:hAnsi="Arial"/>
          <w:noProof w:val="0"/>
          <w:rtl/>
        </w:rPr>
        <w:t>נתבע טוען כי חזקה על התובעת כבעלת החשבון, כי הייתה לה ידיעה אודות כל הפעולות שנעשו בחשבון הבנק בזמן אמת והיא נתנה הסכמתה להן.</w:t>
      </w:r>
      <w:r w:rsidR="00EB568A">
        <w:rPr>
          <w:rFonts w:ascii="Arial" w:hAnsi="Arial" w:hint="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noProof w:val="0"/>
          <w:rtl/>
        </w:rPr>
        <w:lastRenderedPageBreak/>
        <w:tab/>
      </w:r>
      <w:r w:rsidR="00EB568A" w:rsidRPr="00510BD6">
        <w:rPr>
          <w:rFonts w:ascii="Arial" w:hAnsi="Arial"/>
          <w:noProof w:val="0"/>
          <w:rtl/>
        </w:rPr>
        <w:t>לגרסתו,</w:t>
      </w:r>
      <w:r w:rsidR="00EB568A">
        <w:rPr>
          <w:rFonts w:ascii="Arial" w:hAnsi="Arial" w:hint="cs"/>
          <w:noProof w:val="0"/>
        </w:rPr>
        <w:t xml:space="preserve"> </w:t>
      </w:r>
      <w:r w:rsidR="00EB568A" w:rsidRPr="00510BD6">
        <w:rPr>
          <w:rFonts w:ascii="Arial" w:hAnsi="Arial"/>
          <w:noProof w:val="0"/>
          <w:rtl/>
        </w:rPr>
        <w:t xml:space="preserve">לתובעת הייתה גישה מלאה לחשבון המשותף, והמידע כולו היה ברשותה ובידיעתה, כך </w:t>
      </w:r>
      <w:r w:rsidR="00EB568A">
        <w:rPr>
          <w:rFonts w:ascii="Arial" w:hAnsi="Arial" w:hint="cs"/>
          <w:noProof w:val="0"/>
          <w:rtl/>
        </w:rPr>
        <w:t xml:space="preserve">  </w:t>
      </w:r>
      <w:r w:rsidR="00EB568A" w:rsidRPr="00510BD6">
        <w:rPr>
          <w:rFonts w:ascii="Arial" w:hAnsi="Arial"/>
          <w:noProof w:val="0"/>
          <w:rtl/>
        </w:rPr>
        <w:t xml:space="preserve">שיכלה בנקל להמציא מסמכים המוכיחים את הפעולות בחשבון שצוינו על ידה, אך לא הביאה כל </w:t>
      </w:r>
      <w:r w:rsidR="00EB568A">
        <w:rPr>
          <w:rFonts w:ascii="Arial" w:hAnsi="Arial" w:hint="cs"/>
          <w:noProof w:val="0"/>
          <w:rtl/>
        </w:rPr>
        <w:t xml:space="preserve"> </w:t>
      </w:r>
      <w:r w:rsidR="00EB568A" w:rsidRPr="00510BD6">
        <w:rPr>
          <w:rFonts w:ascii="Arial" w:hAnsi="Arial"/>
          <w:noProof w:val="0"/>
          <w:rtl/>
        </w:rPr>
        <w:t>ראייה מצידה התומכת בגרסתה והתעלמה מפעולות של זיכויים בחשבון שמקורן בהפקדות מזומנים, שיקים או העברות בנקאיות לחשבון.</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161.</w:t>
      </w:r>
      <w:r>
        <w:rPr>
          <w:rFonts w:ascii="Arial" w:hAnsi="Arial" w:hint="cs"/>
          <w:noProof w:val="0"/>
          <w:rtl/>
        </w:rPr>
        <w:tab/>
      </w:r>
      <w:r w:rsidR="00EB568A" w:rsidRPr="00510BD6">
        <w:rPr>
          <w:rFonts w:ascii="Arial" w:hAnsi="Arial"/>
          <w:noProof w:val="0"/>
          <w:rtl/>
        </w:rPr>
        <w:t>טענות התובעת נחלקות לשתיים : האחת, חסר הפרש של 105,182 ₪ מתוך כספי הפיצויים שקיבל הנתבע מבנק אוצר החייל שלא הופקד בחשבון המשותף והינם ברי איזון שנית, משיכות כספים מהחשבון המשותף לצדדי ג'.</w:t>
      </w:r>
    </w:p>
    <w:p w:rsidR="00EB568A" w:rsidRDefault="00EB568A" w:rsidP="00EB568A">
      <w:pPr>
        <w:tabs>
          <w:tab w:val="left" w:pos="850"/>
        </w:tabs>
        <w:spacing w:after="160" w:line="360" w:lineRule="auto"/>
        <w:contextualSpacing/>
        <w:jc w:val="both"/>
        <w:rPr>
          <w:rFonts w:ascii="Arial" w:hAnsi="Arial"/>
          <w:b/>
          <w:bCs/>
          <w:noProof w:val="0"/>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לעניין, הפרש של 105,182 ₪ בין סכום הפשרה לסכום שנכנס לחשבון המשותף.</w:t>
      </w:r>
    </w:p>
    <w:p w:rsidR="00F70C55" w:rsidRPr="00510BD6" w:rsidRDefault="00F70C55" w:rsidP="00EB568A">
      <w:pPr>
        <w:tabs>
          <w:tab w:val="left" w:pos="850"/>
        </w:tabs>
        <w:spacing w:after="160" w:line="360" w:lineRule="auto"/>
        <w:contextualSpacing/>
        <w:jc w:val="both"/>
        <w:rPr>
          <w:rFonts w:ascii="Arial" w:hAnsi="Arial"/>
          <w:b/>
          <w:bCs/>
          <w:noProof w:val="0"/>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162.</w:t>
      </w:r>
      <w:r>
        <w:rPr>
          <w:rFonts w:ascii="Arial" w:hAnsi="Arial" w:hint="cs"/>
          <w:noProof w:val="0"/>
          <w:rtl/>
        </w:rPr>
        <w:tab/>
      </w:r>
      <w:r w:rsidR="00EB568A" w:rsidRPr="00510BD6">
        <w:rPr>
          <w:rFonts w:ascii="Arial" w:hAnsi="Arial"/>
          <w:noProof w:val="0"/>
          <w:rtl/>
        </w:rPr>
        <w:t>לטענת התובעת, לא ניתן מענה לפער העצום בסך 105,182 ₪ בין סכום הפיצוי בסך 217,178 ₪ כולל שכ"ט שקיבל מבנק אוצר החייל לפי הסכם פשרה מיום 13.9.18 שקיבל תוקף של פסק דין, לבין הסכום שהתקבל בפועל בחשבון המשותף ביום 15.11.18 בסך 112,004 ₪.</w:t>
      </w:r>
      <w:r>
        <w:rPr>
          <w:rFonts w:ascii="Arial" w:hAnsi="Arial" w:hint="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163.</w:t>
      </w:r>
      <w:r>
        <w:rPr>
          <w:rFonts w:ascii="Arial" w:hAnsi="Arial" w:hint="cs"/>
          <w:noProof w:val="0"/>
          <w:rtl/>
        </w:rPr>
        <w:tab/>
      </w:r>
      <w:r w:rsidR="00EB568A" w:rsidRPr="00510BD6">
        <w:rPr>
          <w:rFonts w:ascii="Arial" w:hAnsi="Arial"/>
          <w:noProof w:val="0"/>
          <w:rtl/>
        </w:rPr>
        <w:t>לטענת הנתבע, ההפרש דווח במסגרת המסלקה הפנסיונית, ונמצא ביתרת הקופות ואוזן במסגרת איזון המשאבים.</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164.</w:t>
      </w:r>
      <w:r>
        <w:rPr>
          <w:rFonts w:ascii="Arial" w:hAnsi="Arial" w:hint="cs"/>
          <w:noProof w:val="0"/>
          <w:rtl/>
        </w:rPr>
        <w:tab/>
      </w:r>
      <w:r w:rsidR="00EB568A" w:rsidRPr="00510BD6">
        <w:rPr>
          <w:rFonts w:ascii="Arial" w:hAnsi="Arial"/>
          <w:noProof w:val="0"/>
          <w:rtl/>
        </w:rPr>
        <w:t>בחוות הדעת ציין המומחה כי אין בידו אסמכתאות כדי להתייחס לגבי גורל ההפרש (סעיף 6 עמ' 16). במענה לשאלות ההבהרה, (שאלה 23) ציין כי עניין מסוג זה, שאין לגביו אסמכתאות, צריך להתברר בפני בית משפט.</w:t>
      </w:r>
      <w:r>
        <w:rPr>
          <w:rFonts w:ascii="Arial" w:hAnsi="Arial" w:hint="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165.</w:t>
      </w:r>
      <w:r>
        <w:rPr>
          <w:rFonts w:ascii="Arial" w:hAnsi="Arial" w:hint="cs"/>
          <w:noProof w:val="0"/>
          <w:rtl/>
        </w:rPr>
        <w:tab/>
      </w:r>
      <w:r w:rsidR="00EB568A" w:rsidRPr="00510BD6">
        <w:rPr>
          <w:rFonts w:ascii="Arial" w:hAnsi="Arial"/>
          <w:noProof w:val="0"/>
          <w:rtl/>
        </w:rPr>
        <w:t>בחקירתו אישר המומחה כי הפרש הפיצויים צבורים בחברת "מגדל".</w:t>
      </w:r>
    </w:p>
    <w:p w:rsidR="00EB568A" w:rsidRPr="00510BD6" w:rsidRDefault="00EB568A" w:rsidP="00EB568A">
      <w:pPr>
        <w:spacing w:line="360" w:lineRule="auto"/>
        <w:ind w:firstLine="720"/>
        <w:jc w:val="both"/>
        <w:rPr>
          <w:noProof w:val="0"/>
        </w:rPr>
      </w:pPr>
      <w:r w:rsidRPr="00510BD6">
        <w:rPr>
          <w:noProof w:val="0"/>
          <w:rtl/>
        </w:rPr>
        <w:t>"ש. אשר לי שהפיצויים שצבורים במגדל זה בעצם החלק הנוסף שמגיע לאישה.</w:t>
      </w:r>
    </w:p>
    <w:p w:rsidR="00EB568A" w:rsidRPr="00510BD6" w:rsidRDefault="00EB568A" w:rsidP="00EB568A">
      <w:pPr>
        <w:spacing w:line="360" w:lineRule="auto"/>
        <w:ind w:firstLine="720"/>
        <w:jc w:val="both"/>
        <w:rPr>
          <w:noProof w:val="0"/>
        </w:rPr>
      </w:pPr>
      <w:r w:rsidRPr="00510BD6">
        <w:rPr>
          <w:noProof w:val="0"/>
          <w:rtl/>
        </w:rPr>
        <w:t>ת. זה נכתב בחו"ד. כדי לשקף את זה אפשר להמציא טופס 161"</w:t>
      </w:r>
    </w:p>
    <w:p w:rsidR="00EB568A" w:rsidRPr="00510BD6" w:rsidRDefault="00EB568A" w:rsidP="00EB568A">
      <w:pPr>
        <w:spacing w:line="360" w:lineRule="auto"/>
        <w:ind w:firstLine="720"/>
        <w:jc w:val="both"/>
        <w:rPr>
          <w:noProof w:val="0"/>
          <w:rtl/>
        </w:rPr>
      </w:pPr>
      <w:r w:rsidRPr="00510BD6">
        <w:rPr>
          <w:noProof w:val="0"/>
          <w:rtl/>
        </w:rPr>
        <w:t>(עמ' 8 ש' 20-21).</w:t>
      </w:r>
    </w:p>
    <w:p w:rsidR="00EB568A" w:rsidRPr="00510BD6" w:rsidRDefault="00EB568A" w:rsidP="00EB568A">
      <w:pPr>
        <w:spacing w:line="360" w:lineRule="auto"/>
        <w:ind w:firstLine="720"/>
        <w:jc w:val="both"/>
        <w:rPr>
          <w:noProof w:val="0"/>
          <w:rtl/>
        </w:rPr>
      </w:pPr>
      <w:r w:rsidRPr="00510BD6">
        <w:rPr>
          <w:b/>
          <w:bCs/>
          <w:noProof w:val="0"/>
          <w:u w:val="single"/>
          <w:rtl/>
        </w:rPr>
        <w:t>"ב"כ התובעת</w:t>
      </w:r>
      <w:r w:rsidRPr="00510BD6">
        <w:rPr>
          <w:noProof w:val="0"/>
          <w:rtl/>
        </w:rPr>
        <w:t>:</w:t>
      </w:r>
    </w:p>
    <w:p w:rsidR="00EB568A" w:rsidRPr="00510BD6" w:rsidRDefault="00EB568A" w:rsidP="00EB568A">
      <w:pPr>
        <w:spacing w:line="360" w:lineRule="auto"/>
        <w:ind w:firstLine="720"/>
        <w:jc w:val="both"/>
        <w:rPr>
          <w:noProof w:val="0"/>
          <w:rtl/>
        </w:rPr>
      </w:pPr>
      <w:r w:rsidRPr="00510BD6">
        <w:rPr>
          <w:noProof w:val="0"/>
          <w:rtl/>
        </w:rPr>
        <w:t xml:space="preserve">ש. אני רוצה להפנות את ביהמ"ש שנכתב ב25/5 שרו"ח </w:t>
      </w:r>
      <w:proofErr w:type="spellStart"/>
      <w:r w:rsidRPr="00510BD6">
        <w:rPr>
          <w:noProof w:val="0"/>
          <w:rtl/>
        </w:rPr>
        <w:t>ואקנין</w:t>
      </w:r>
      <w:proofErr w:type="spellEnd"/>
      <w:r w:rsidRPr="00510BD6">
        <w:rPr>
          <w:noProof w:val="0"/>
          <w:rtl/>
        </w:rPr>
        <w:t xml:space="preserve"> מבקש את טופס 161</w:t>
      </w:r>
    </w:p>
    <w:p w:rsidR="00EB568A" w:rsidRPr="00510BD6" w:rsidRDefault="00EB568A" w:rsidP="00EB568A">
      <w:pPr>
        <w:spacing w:line="360" w:lineRule="auto"/>
        <w:ind w:left="720"/>
        <w:jc w:val="both"/>
        <w:rPr>
          <w:noProof w:val="0"/>
          <w:rtl/>
        </w:rPr>
      </w:pPr>
      <w:r w:rsidRPr="00510BD6">
        <w:rPr>
          <w:noProof w:val="0"/>
          <w:rtl/>
        </w:rPr>
        <w:t xml:space="preserve">ת. לא קיבלתי טופס כזה והסברתי בחקירה שלא התעקשתי על זה כי זה אירוע שקרה זמן רב לפני המועד המדובר. לכן הנחתי שלכן כל הכספים האלה, הבנק ישמור אותם לעצמו. </w:t>
      </w:r>
    </w:p>
    <w:p w:rsidR="00EB568A" w:rsidRPr="00510BD6" w:rsidRDefault="00EB568A" w:rsidP="00EB568A">
      <w:pPr>
        <w:spacing w:line="360" w:lineRule="auto"/>
        <w:ind w:firstLine="720"/>
        <w:jc w:val="both"/>
        <w:rPr>
          <w:noProof w:val="0"/>
          <w:rtl/>
        </w:rPr>
      </w:pPr>
      <w:r w:rsidRPr="00510BD6">
        <w:rPr>
          <w:b/>
          <w:bCs/>
          <w:noProof w:val="0"/>
          <w:u w:val="single"/>
          <w:rtl/>
        </w:rPr>
        <w:t>ב"כ הנתבע</w:t>
      </w:r>
      <w:r w:rsidRPr="00510BD6">
        <w:rPr>
          <w:noProof w:val="0"/>
          <w:rtl/>
        </w:rPr>
        <w:t>: אני מוכנה להמציא טופס  161".</w:t>
      </w:r>
    </w:p>
    <w:p w:rsidR="00F70C55" w:rsidRDefault="00EB568A" w:rsidP="00F70C55">
      <w:pPr>
        <w:spacing w:line="360" w:lineRule="auto"/>
        <w:ind w:firstLine="720"/>
        <w:jc w:val="both"/>
        <w:rPr>
          <w:rFonts w:ascii="Arial" w:hAnsi="Arial"/>
          <w:noProof w:val="0"/>
          <w:rtl/>
        </w:rPr>
      </w:pPr>
      <w:r w:rsidRPr="00510BD6">
        <w:rPr>
          <w:noProof w:val="0"/>
          <w:rtl/>
        </w:rPr>
        <w:t>(ש' 24-30).</w:t>
      </w:r>
    </w:p>
    <w:p w:rsidR="00F70C55" w:rsidRDefault="00F70C55" w:rsidP="00F70C55">
      <w:pPr>
        <w:spacing w:line="360" w:lineRule="auto"/>
        <w:jc w:val="both"/>
        <w:rPr>
          <w:rFonts w:ascii="Arial" w:hAnsi="Arial"/>
          <w:noProof w:val="0"/>
          <w:rtl/>
        </w:rPr>
      </w:pPr>
    </w:p>
    <w:p w:rsidR="00F70C55" w:rsidRDefault="00F70C55" w:rsidP="00F70C55">
      <w:pPr>
        <w:spacing w:line="360" w:lineRule="auto"/>
        <w:ind w:left="720" w:hanging="720"/>
        <w:jc w:val="both"/>
        <w:rPr>
          <w:rFonts w:ascii="Arial" w:hAnsi="Arial"/>
          <w:noProof w:val="0"/>
          <w:rtl/>
        </w:rPr>
      </w:pPr>
      <w:r>
        <w:rPr>
          <w:rFonts w:ascii="Arial" w:hAnsi="Arial" w:hint="cs"/>
          <w:noProof w:val="0"/>
          <w:rtl/>
        </w:rPr>
        <w:lastRenderedPageBreak/>
        <w:t>166.</w:t>
      </w:r>
      <w:r>
        <w:rPr>
          <w:rFonts w:ascii="Arial" w:hAnsi="Arial" w:hint="cs"/>
          <w:noProof w:val="0"/>
          <w:rtl/>
        </w:rPr>
        <w:tab/>
      </w:r>
      <w:r w:rsidR="00EB568A" w:rsidRPr="00510BD6">
        <w:rPr>
          <w:rFonts w:ascii="Arial" w:hAnsi="Arial"/>
          <w:noProof w:val="0"/>
          <w:rtl/>
        </w:rPr>
        <w:t>הנתבע צירף לסיכומיו מסמכים מרשות המיסים בהם צוין כי התקבל טופס 161 ואושר לחברת מגדל  לייעוד לקצבה סכום בסך של 77,339 ₪ (מכתב מיום 25.10.18) ואושר לחברת מיטב לייעוד לקצבה סכום בסך של 22,153 ₪ (מכתב מיום 25.10.18).</w:t>
      </w:r>
      <w:r>
        <w:rPr>
          <w:rFonts w:ascii="Arial" w:hAnsi="Arial" w:hint="cs"/>
          <w:noProof w:val="0"/>
          <w:rtl/>
        </w:rPr>
        <w:t xml:space="preserve"> </w:t>
      </w:r>
    </w:p>
    <w:p w:rsidR="00F70C55" w:rsidRDefault="00F70C55" w:rsidP="00F70C55">
      <w:pPr>
        <w:spacing w:line="360" w:lineRule="auto"/>
        <w:ind w:left="720" w:hanging="720"/>
        <w:jc w:val="both"/>
        <w:rPr>
          <w:rFonts w:ascii="Arial" w:hAnsi="Arial"/>
          <w:noProof w:val="0"/>
          <w:rtl/>
        </w:rPr>
      </w:pPr>
    </w:p>
    <w:p w:rsidR="00EB568A" w:rsidRPr="00510BD6" w:rsidRDefault="00F70C55" w:rsidP="00F70C55">
      <w:pPr>
        <w:spacing w:line="360" w:lineRule="auto"/>
        <w:ind w:left="720" w:hanging="720"/>
        <w:jc w:val="both"/>
        <w:rPr>
          <w:rFonts w:ascii="Arial" w:hAnsi="Arial"/>
          <w:noProof w:val="0"/>
        </w:rPr>
      </w:pPr>
      <w:r>
        <w:rPr>
          <w:rFonts w:ascii="Arial" w:hAnsi="Arial" w:hint="cs"/>
          <w:noProof w:val="0"/>
          <w:rtl/>
        </w:rPr>
        <w:t>167.</w:t>
      </w:r>
      <w:r>
        <w:rPr>
          <w:rFonts w:ascii="Arial" w:hAnsi="Arial" w:hint="cs"/>
          <w:noProof w:val="0"/>
          <w:rtl/>
        </w:rPr>
        <w:tab/>
      </w:r>
      <w:r w:rsidR="00EB568A" w:rsidRPr="00510BD6">
        <w:rPr>
          <w:rFonts w:ascii="Arial" w:hAnsi="Arial"/>
          <w:noProof w:val="0"/>
          <w:rtl/>
        </w:rPr>
        <w:t xml:space="preserve">לאור האמור, אני דוחה את טענה התובעת, הואיל וההפרש נמצא ביתרת הקופות ואוזן  במסגרת איזון המשאבים. </w:t>
      </w:r>
    </w:p>
    <w:p w:rsidR="00EB568A" w:rsidRDefault="00EB568A" w:rsidP="00EB568A">
      <w:pPr>
        <w:tabs>
          <w:tab w:val="left" w:pos="850"/>
        </w:tabs>
        <w:spacing w:after="160" w:line="360" w:lineRule="auto"/>
        <w:contextualSpacing/>
        <w:jc w:val="both"/>
        <w:rPr>
          <w:rFonts w:ascii="Arial" w:hAnsi="Arial"/>
          <w:b/>
          <w:bCs/>
          <w:noProof w:val="0"/>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לעניין, משיכות הכספים מהחשבון המשותף מיום 1.1.16 ועד למועד הקובע</w:t>
      </w:r>
    </w:p>
    <w:p w:rsidR="00F70C55" w:rsidRPr="00510BD6" w:rsidRDefault="00F70C55" w:rsidP="00EB568A">
      <w:pPr>
        <w:tabs>
          <w:tab w:val="left" w:pos="850"/>
        </w:tabs>
        <w:spacing w:after="160" w:line="360" w:lineRule="auto"/>
        <w:contextualSpacing/>
        <w:jc w:val="both"/>
        <w:rPr>
          <w:rFonts w:ascii="Arial" w:hAnsi="Arial"/>
          <w:b/>
          <w:bCs/>
          <w:noProof w:val="0"/>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168.</w:t>
      </w:r>
      <w:r>
        <w:rPr>
          <w:rFonts w:ascii="Arial" w:hAnsi="Arial" w:hint="cs"/>
          <w:noProof w:val="0"/>
          <w:rtl/>
        </w:rPr>
        <w:tab/>
      </w:r>
      <w:r w:rsidR="00EB568A" w:rsidRPr="00510BD6">
        <w:rPr>
          <w:rFonts w:ascii="Arial" w:hAnsi="Arial"/>
          <w:noProof w:val="0"/>
          <w:rtl/>
        </w:rPr>
        <w:t>המומחה נתבקש לבחון במסגרת כתב המינוי את טענות התובעת על הברחת כספים משך שלוש שנים עובר למועד הקובע.</w:t>
      </w:r>
    </w:p>
    <w:p w:rsidR="00EB568A" w:rsidRPr="00510BD6" w:rsidRDefault="00EB568A" w:rsidP="00EB568A">
      <w:pPr>
        <w:tabs>
          <w:tab w:val="left" w:pos="850"/>
        </w:tabs>
        <w:spacing w:line="360" w:lineRule="auto"/>
        <w:ind w:left="720"/>
        <w:contextualSpacing/>
        <w:jc w:val="both"/>
        <w:rPr>
          <w:rFonts w:ascii="Arial" w:hAnsi="Arial"/>
          <w:noProof w:val="0"/>
        </w:rPr>
      </w:pPr>
      <w:r w:rsidRPr="00510BD6">
        <w:rPr>
          <w:rFonts w:ascii="Arial" w:hAnsi="Arial"/>
          <w:noProof w:val="0"/>
          <w:rtl/>
        </w:rPr>
        <w:t>המומחה תיאר כי התקבלה מהתובעת רשימת הברחות כספים, אשר לטענתה ביצע הנתבע מהחשבון המשותף לצדדים במהלך התקופה הנבדקת. ואולם, פרט לתדפיסי תנועות הבנק המשותף לשנים הרלוונטיות והרשימה מטעמה, לא העבירה כל סימוכין נוסף בעניין.</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הנתבע העביר את התייחסותו לכלל הטענות בהתאם לרשימה זו, אך ברובן ללא סימוכין מתאימים ו/או חלקיים בלבד.</w:t>
      </w:r>
    </w:p>
    <w:p w:rsidR="00F70C55" w:rsidRDefault="00EB568A" w:rsidP="00F70C55">
      <w:pPr>
        <w:tabs>
          <w:tab w:val="left" w:pos="850"/>
        </w:tabs>
        <w:spacing w:line="360" w:lineRule="auto"/>
        <w:ind w:left="720"/>
        <w:contextualSpacing/>
        <w:jc w:val="both"/>
        <w:rPr>
          <w:rFonts w:ascii="Arial" w:hAnsi="Arial"/>
          <w:noProof w:val="0"/>
          <w:rtl/>
        </w:rPr>
      </w:pPr>
      <w:r w:rsidRPr="00510BD6">
        <w:rPr>
          <w:rFonts w:ascii="Arial" w:hAnsi="Arial"/>
          <w:noProof w:val="0"/>
          <w:rtl/>
        </w:rPr>
        <w:t>האקטואר כימת את סך המשיכות בסכום של 245,815 ₪ ואת הזיכויים בסך של 148,304 ₪ כך שנותרה יתרה של 97,511 ₪.</w:t>
      </w:r>
      <w:r w:rsidR="00F70C55">
        <w:rPr>
          <w:rFonts w:ascii="Arial" w:hAnsi="Arial" w:hint="cs"/>
          <w:noProof w:val="0"/>
          <w:rtl/>
        </w:rPr>
        <w:t xml:space="preserve"> </w:t>
      </w:r>
    </w:p>
    <w:p w:rsidR="00F70C55" w:rsidRDefault="00F70C55" w:rsidP="00F70C55">
      <w:pPr>
        <w:tabs>
          <w:tab w:val="left" w:pos="850"/>
        </w:tabs>
        <w:spacing w:line="360" w:lineRule="auto"/>
        <w:contextualSpacing/>
        <w:jc w:val="both"/>
        <w:rPr>
          <w:rFonts w:ascii="Arial" w:hAnsi="Arial"/>
          <w:noProof w:val="0"/>
          <w:rtl/>
        </w:rPr>
      </w:pPr>
    </w:p>
    <w:p w:rsidR="00EB568A" w:rsidRPr="00510BD6" w:rsidRDefault="00F70C55" w:rsidP="00F70C55">
      <w:pPr>
        <w:tabs>
          <w:tab w:val="left" w:pos="850"/>
        </w:tabs>
        <w:spacing w:line="360" w:lineRule="auto"/>
        <w:ind w:left="720" w:hanging="720"/>
        <w:contextualSpacing/>
        <w:jc w:val="both"/>
        <w:rPr>
          <w:rFonts w:ascii="Arial" w:hAnsi="Arial"/>
          <w:noProof w:val="0"/>
          <w:rtl/>
        </w:rPr>
      </w:pPr>
      <w:r>
        <w:rPr>
          <w:rFonts w:ascii="Arial" w:hAnsi="Arial" w:hint="cs"/>
          <w:noProof w:val="0"/>
          <w:rtl/>
        </w:rPr>
        <w:t>169.</w:t>
      </w:r>
      <w:r>
        <w:rPr>
          <w:rFonts w:ascii="Arial" w:hAnsi="Arial" w:hint="cs"/>
          <w:noProof w:val="0"/>
          <w:rtl/>
        </w:rPr>
        <w:tab/>
      </w:r>
      <w:r w:rsidR="00EB568A" w:rsidRPr="00510BD6">
        <w:rPr>
          <w:rFonts w:ascii="Arial" w:hAnsi="Arial"/>
          <w:noProof w:val="0"/>
          <w:rtl/>
        </w:rPr>
        <w:t>האקטואר הגדיר את עיקר המחלוקת בעניין העברת כספים לקרובי משפחה וחברים, בסך של 170,000 ₪.</w:t>
      </w:r>
    </w:p>
    <w:p w:rsidR="00EB568A" w:rsidRPr="00510BD6" w:rsidRDefault="00EB568A" w:rsidP="00EB568A">
      <w:pPr>
        <w:tabs>
          <w:tab w:val="left" w:pos="850"/>
        </w:tabs>
        <w:spacing w:line="360" w:lineRule="auto"/>
        <w:ind w:left="720"/>
        <w:contextualSpacing/>
        <w:jc w:val="both"/>
        <w:rPr>
          <w:rFonts w:ascii="Arial" w:hAnsi="Arial"/>
          <w:noProof w:val="0"/>
        </w:rPr>
      </w:pPr>
      <w:r w:rsidRPr="00510BD6">
        <w:rPr>
          <w:rFonts w:ascii="Arial" w:hAnsi="Arial"/>
          <w:noProof w:val="0"/>
          <w:rtl/>
        </w:rPr>
        <w:t>בחקירתו העיד כי :</w:t>
      </w:r>
    </w:p>
    <w:p w:rsidR="00EB568A" w:rsidRPr="00510BD6" w:rsidRDefault="00EB568A" w:rsidP="00EB568A">
      <w:pPr>
        <w:spacing w:line="360" w:lineRule="auto"/>
        <w:ind w:left="720"/>
        <w:jc w:val="both"/>
        <w:rPr>
          <w:noProof w:val="0"/>
          <w:rtl/>
        </w:rPr>
      </w:pPr>
      <w:r w:rsidRPr="00510BD6">
        <w:rPr>
          <w:noProof w:val="0"/>
          <w:rtl/>
        </w:rPr>
        <w:t xml:space="preserve">"ש. אני מפנה לסעיף של הביאורים בעמ' 17 לחו"ד. אתה כותב "עיקר המחלוקת..." תסכים איתי שזה כבר לא 170 </w:t>
      </w:r>
      <w:proofErr w:type="spellStart"/>
      <w:r w:rsidRPr="00510BD6">
        <w:rPr>
          <w:noProof w:val="0"/>
          <w:rtl/>
        </w:rPr>
        <w:t>אש"ח</w:t>
      </w:r>
      <w:proofErr w:type="spellEnd"/>
      <w:r w:rsidRPr="00510BD6">
        <w:rPr>
          <w:noProof w:val="0"/>
          <w:rtl/>
        </w:rPr>
        <w:t>.</w:t>
      </w:r>
    </w:p>
    <w:p w:rsidR="00EB568A" w:rsidRPr="00510BD6" w:rsidRDefault="00EB568A" w:rsidP="00EB568A">
      <w:pPr>
        <w:spacing w:line="360" w:lineRule="auto"/>
        <w:ind w:left="720"/>
        <w:jc w:val="both"/>
        <w:rPr>
          <w:noProof w:val="0"/>
        </w:rPr>
      </w:pPr>
      <w:r w:rsidRPr="00510BD6">
        <w:rPr>
          <w:noProof w:val="0"/>
          <w:rtl/>
        </w:rPr>
        <w:t xml:space="preserve">ת. זה אני לא מסכים. מתוך ה245 </w:t>
      </w:r>
      <w:proofErr w:type="spellStart"/>
      <w:r w:rsidRPr="00510BD6">
        <w:rPr>
          <w:noProof w:val="0"/>
          <w:rtl/>
        </w:rPr>
        <w:t>אש"ח</w:t>
      </w:r>
      <w:proofErr w:type="spellEnd"/>
      <w:r w:rsidRPr="00510BD6">
        <w:rPr>
          <w:noProof w:val="0"/>
          <w:rtl/>
        </w:rPr>
        <w:t xml:space="preserve">, יש פה אסמכתאות לדברים מסוימים. מה שכתבתי פה שסעיפים 1-5 שפירטתי בחו"ד הם עיקר המחלוקת. יש פה בטבלה הזו סכומים ולצד כל אחד מהם איזשהו הסבר, כשהמספר מפנה להסבר, וכמו שאני רואה את הדברים מתוך </w:t>
      </w:r>
      <w:proofErr w:type="spellStart"/>
      <w:r w:rsidRPr="00510BD6">
        <w:rPr>
          <w:noProof w:val="0"/>
          <w:rtl/>
        </w:rPr>
        <w:t>ךף</w:t>
      </w:r>
      <w:proofErr w:type="spellEnd"/>
      <w:r w:rsidRPr="00510BD6">
        <w:rPr>
          <w:noProof w:val="0"/>
          <w:rtl/>
        </w:rPr>
        <w:t xml:space="preserve"> הסכומים שמוצגים פה המחלוקת הקשה היא על 175 </w:t>
      </w:r>
      <w:proofErr w:type="spellStart"/>
      <w:r w:rsidRPr="00510BD6">
        <w:rPr>
          <w:noProof w:val="0"/>
          <w:rtl/>
        </w:rPr>
        <w:t>אש"ח</w:t>
      </w:r>
      <w:proofErr w:type="spellEnd"/>
      <w:r w:rsidRPr="00510BD6">
        <w:rPr>
          <w:noProof w:val="0"/>
          <w:rtl/>
        </w:rPr>
        <w:t xml:space="preserve"> שזה משיכה של כספים שאין לי עליהם הסבר שמניח את הדעת".</w:t>
      </w:r>
    </w:p>
    <w:p w:rsidR="00F70C55" w:rsidRDefault="00EB568A" w:rsidP="00F70C55">
      <w:pPr>
        <w:spacing w:line="360" w:lineRule="auto"/>
        <w:ind w:left="720"/>
        <w:jc w:val="both"/>
        <w:rPr>
          <w:rFonts w:ascii="Arial" w:hAnsi="Arial"/>
          <w:noProof w:val="0"/>
          <w:rtl/>
        </w:rPr>
      </w:pPr>
      <w:r w:rsidRPr="00510BD6">
        <w:rPr>
          <w:noProof w:val="0"/>
          <w:rtl/>
        </w:rPr>
        <w:t>(עמ' 5 ש' 26-32).</w:t>
      </w:r>
      <w:r w:rsidR="00F70C55">
        <w:rPr>
          <w:rFonts w:ascii="Arial" w:hAnsi="Arial" w:hint="cs"/>
          <w:noProof w:val="0"/>
          <w:rtl/>
        </w:rPr>
        <w:t xml:space="preserve"> </w:t>
      </w:r>
    </w:p>
    <w:p w:rsidR="00F70C55" w:rsidRDefault="00F70C55" w:rsidP="00F70C55">
      <w:pPr>
        <w:spacing w:line="360" w:lineRule="auto"/>
        <w:jc w:val="both"/>
        <w:rPr>
          <w:rFonts w:ascii="Arial" w:hAnsi="Arial"/>
          <w:noProof w:val="0"/>
          <w:rtl/>
        </w:rPr>
      </w:pPr>
    </w:p>
    <w:p w:rsidR="00F70C55" w:rsidRDefault="00F70C55" w:rsidP="00F70C55">
      <w:pPr>
        <w:spacing w:line="360" w:lineRule="auto"/>
        <w:ind w:left="720" w:hanging="720"/>
        <w:jc w:val="both"/>
        <w:rPr>
          <w:rFonts w:ascii="Arial" w:hAnsi="Arial"/>
          <w:noProof w:val="0"/>
          <w:rtl/>
        </w:rPr>
      </w:pPr>
      <w:r>
        <w:rPr>
          <w:rFonts w:ascii="Arial" w:hAnsi="Arial" w:hint="cs"/>
          <w:noProof w:val="0"/>
          <w:rtl/>
        </w:rPr>
        <w:t>170.</w:t>
      </w:r>
      <w:r>
        <w:rPr>
          <w:rFonts w:ascii="Arial" w:hAnsi="Arial" w:hint="cs"/>
          <w:noProof w:val="0"/>
          <w:rtl/>
        </w:rPr>
        <w:tab/>
      </w:r>
      <w:r w:rsidR="00EB568A" w:rsidRPr="00510BD6">
        <w:rPr>
          <w:rFonts w:ascii="Arial" w:hAnsi="Arial"/>
          <w:noProof w:val="0"/>
          <w:rtl/>
        </w:rPr>
        <w:t>לטענת התובעת, שגה המומחה בסכום בו נקב כשנוי במחלוקת. לגרסתה הסכומים שמסומנים בכוכבית, ואף לשיטתו טעונים בירור, הם בסך של 213,700 ₪, תוצאה של כספים מוברחים בסך 245,815 ₪ פחות סך של 32,115 ₪ ששולם לעו"ד אלפסי.</w:t>
      </w:r>
      <w:r>
        <w:rPr>
          <w:rFonts w:ascii="Arial" w:hAnsi="Arial" w:hint="cs"/>
          <w:noProof w:val="0"/>
          <w:rtl/>
        </w:rPr>
        <w:t xml:space="preserve"> </w:t>
      </w:r>
    </w:p>
    <w:p w:rsidR="00F70C55" w:rsidRDefault="00F70C55" w:rsidP="00F70C55">
      <w:pPr>
        <w:spacing w:line="360" w:lineRule="auto"/>
        <w:ind w:left="720" w:hanging="720"/>
        <w:jc w:val="both"/>
        <w:rPr>
          <w:rFonts w:ascii="Arial" w:hAnsi="Arial"/>
          <w:noProof w:val="0"/>
          <w:rtl/>
        </w:rPr>
      </w:pPr>
    </w:p>
    <w:p w:rsidR="00EB568A" w:rsidRPr="00510BD6" w:rsidRDefault="00F70C55" w:rsidP="00F70C55">
      <w:pPr>
        <w:spacing w:line="360" w:lineRule="auto"/>
        <w:ind w:left="720" w:hanging="720"/>
        <w:jc w:val="both"/>
        <w:rPr>
          <w:rFonts w:ascii="Arial" w:hAnsi="Arial"/>
          <w:noProof w:val="0"/>
        </w:rPr>
      </w:pPr>
      <w:r>
        <w:rPr>
          <w:rFonts w:ascii="Arial" w:hAnsi="Arial" w:hint="cs"/>
          <w:noProof w:val="0"/>
          <w:rtl/>
        </w:rPr>
        <w:t>171.</w:t>
      </w:r>
      <w:r>
        <w:rPr>
          <w:rFonts w:ascii="Arial" w:hAnsi="Arial" w:hint="cs"/>
          <w:noProof w:val="0"/>
          <w:rtl/>
        </w:rPr>
        <w:tab/>
      </w:r>
      <w:r w:rsidR="00EB568A" w:rsidRPr="00510BD6">
        <w:rPr>
          <w:rFonts w:ascii="Arial" w:hAnsi="Arial"/>
          <w:noProof w:val="0"/>
          <w:rtl/>
        </w:rPr>
        <w:t>אבדוק את הטענות בשני מישורים, האחד ביחס לטעויות שנפלו בקיזוז סכומים כפי שעולה מעדות המומחה והשני בחינת העברות לקרובי משפחה וחברים שהעידו.</w:t>
      </w:r>
    </w:p>
    <w:p w:rsidR="00EB568A" w:rsidRDefault="00EB568A" w:rsidP="00EB568A">
      <w:pPr>
        <w:tabs>
          <w:tab w:val="left" w:pos="850"/>
        </w:tabs>
        <w:spacing w:after="160" w:line="360" w:lineRule="auto"/>
        <w:contextualSpacing/>
        <w:jc w:val="both"/>
        <w:rPr>
          <w:rFonts w:ascii="Arial" w:hAnsi="Arial"/>
          <w:b/>
          <w:bCs/>
          <w:noProof w:val="0"/>
          <w:u w:val="single"/>
          <w:rtl/>
        </w:rPr>
      </w:pPr>
    </w:p>
    <w:p w:rsidR="00EB568A" w:rsidRDefault="00EB568A" w:rsidP="00EB568A">
      <w:pPr>
        <w:tabs>
          <w:tab w:val="left" w:pos="850"/>
        </w:tabs>
        <w:spacing w:after="160" w:line="360" w:lineRule="auto"/>
        <w:contextualSpacing/>
        <w:jc w:val="both"/>
        <w:rPr>
          <w:rFonts w:ascii="Arial" w:hAnsi="Arial"/>
          <w:b/>
          <w:bCs/>
          <w:noProof w:val="0"/>
          <w:color w:val="FF0000"/>
          <w:u w:val="single"/>
          <w:rtl/>
        </w:rPr>
      </w:pPr>
      <w:r w:rsidRPr="00510BD6">
        <w:rPr>
          <w:rFonts w:ascii="Arial" w:hAnsi="Arial"/>
          <w:b/>
          <w:bCs/>
          <w:noProof w:val="0"/>
          <w:u w:val="single"/>
          <w:rtl/>
        </w:rPr>
        <w:t>קי</w:t>
      </w:r>
      <w:r>
        <w:rPr>
          <w:rFonts w:ascii="Arial" w:hAnsi="Arial"/>
          <w:b/>
          <w:bCs/>
          <w:noProof w:val="0"/>
          <w:u w:val="single"/>
          <w:rtl/>
        </w:rPr>
        <w:t>זוז 112,000 ₪ וקיזוז אשראי של א</w:t>
      </w:r>
      <w:r w:rsidRPr="00510BD6">
        <w:rPr>
          <w:rFonts w:ascii="Arial" w:hAnsi="Arial"/>
          <w:b/>
          <w:bCs/>
          <w:noProof w:val="0"/>
          <w:u w:val="single"/>
          <w:rtl/>
        </w:rPr>
        <w:t>מו</w:t>
      </w:r>
    </w:p>
    <w:p w:rsidR="00EB568A" w:rsidRPr="00510BD6" w:rsidRDefault="00EB568A" w:rsidP="00EB568A">
      <w:pPr>
        <w:tabs>
          <w:tab w:val="left" w:pos="850"/>
        </w:tabs>
        <w:spacing w:after="160" w:line="360" w:lineRule="auto"/>
        <w:contextualSpacing/>
        <w:jc w:val="both"/>
        <w:rPr>
          <w:rFonts w:ascii="Arial" w:hAnsi="Arial"/>
          <w:b/>
          <w:bCs/>
          <w:noProof w:val="0"/>
          <w:color w:val="FF0000"/>
          <w:u w:val="single"/>
        </w:rPr>
      </w:pPr>
    </w:p>
    <w:p w:rsidR="00F70C55" w:rsidRDefault="00F70C55" w:rsidP="00F70C55">
      <w:pPr>
        <w:tabs>
          <w:tab w:val="left" w:pos="850"/>
        </w:tabs>
        <w:spacing w:after="160" w:line="360" w:lineRule="auto"/>
        <w:ind w:left="720" w:hanging="720"/>
        <w:contextualSpacing/>
        <w:jc w:val="both"/>
        <w:rPr>
          <w:rFonts w:ascii="David" w:eastAsia="Calibri" w:hAnsi="David"/>
          <w:noProof w:val="0"/>
          <w:rtl/>
        </w:rPr>
      </w:pPr>
      <w:r>
        <w:rPr>
          <w:rFonts w:ascii="Arial" w:hAnsi="Arial" w:hint="cs"/>
          <w:noProof w:val="0"/>
          <w:rtl/>
        </w:rPr>
        <w:t>172.</w:t>
      </w:r>
      <w:r>
        <w:rPr>
          <w:rFonts w:ascii="Arial" w:hAnsi="Arial" w:hint="cs"/>
          <w:noProof w:val="0"/>
          <w:rtl/>
        </w:rPr>
        <w:tab/>
      </w:r>
      <w:r w:rsidR="00EB568A" w:rsidRPr="00510BD6">
        <w:rPr>
          <w:rFonts w:ascii="Arial" w:hAnsi="Arial"/>
          <w:noProof w:val="0"/>
          <w:rtl/>
        </w:rPr>
        <w:t>מחקירת המומחה עלה כי</w:t>
      </w:r>
      <w:r w:rsidR="00EB568A" w:rsidRPr="00510BD6">
        <w:rPr>
          <w:rFonts w:ascii="Arial" w:hAnsi="Arial"/>
          <w:noProof w:val="0"/>
          <w:color w:val="FF0000"/>
          <w:rtl/>
        </w:rPr>
        <w:t xml:space="preserve"> </w:t>
      </w:r>
      <w:r w:rsidR="00EB568A" w:rsidRPr="00510BD6">
        <w:rPr>
          <w:rFonts w:ascii="Arial" w:hAnsi="Arial"/>
          <w:noProof w:val="0"/>
          <w:rtl/>
        </w:rPr>
        <w:t>יש לבטל את הקיזוז שבוצע בגין כספי הפיצויים בסך של 112,000 ₪ שנכנסו לחשבון המשותף, הואיל והכנסה זו, לא באה כנגד משיכות כספים, וכי הפיצויים הם ברי איזון.</w:t>
      </w:r>
      <w:r w:rsidR="00EB568A">
        <w:rPr>
          <w:rFonts w:ascii="Arial" w:hAnsi="Arial" w:hint="cs"/>
          <w:noProof w:val="0"/>
          <w:rtl/>
        </w:rPr>
        <w:t xml:space="preserve">   </w:t>
      </w:r>
      <w:r w:rsidR="00EB568A" w:rsidRPr="00510BD6">
        <w:rPr>
          <w:rFonts w:ascii="Arial" w:hAnsi="Arial"/>
          <w:noProof w:val="0"/>
          <w:rtl/>
        </w:rPr>
        <w:t>המומחה הסביר כי בטבלה נתן ביטוי למשיכות או זיכויים שאין להם הסבר, ועל כן הסך של</w:t>
      </w:r>
      <w:r w:rsidR="00EB568A">
        <w:rPr>
          <w:rFonts w:ascii="Arial" w:hAnsi="Arial" w:hint="cs"/>
          <w:noProof w:val="0"/>
          <w:rtl/>
        </w:rPr>
        <w:t xml:space="preserve">  </w:t>
      </w:r>
      <w:r w:rsidR="00EB568A" w:rsidRPr="00510BD6">
        <w:rPr>
          <w:rFonts w:ascii="Arial" w:hAnsi="Arial"/>
          <w:noProof w:val="0"/>
          <w:rtl/>
        </w:rPr>
        <w:t>112,000 ₪ שהינו פיצויים לא צריך להיכלל בטבלה.</w:t>
      </w:r>
    </w:p>
    <w:p w:rsidR="00F70C55" w:rsidRDefault="00F70C55" w:rsidP="00F70C55">
      <w:pPr>
        <w:tabs>
          <w:tab w:val="left" w:pos="850"/>
        </w:tabs>
        <w:spacing w:after="160" w:line="360" w:lineRule="auto"/>
        <w:ind w:left="720" w:hanging="720"/>
        <w:contextualSpacing/>
        <w:jc w:val="both"/>
        <w:rPr>
          <w:rFonts w:ascii="David" w:hAnsi="David"/>
          <w:noProof w:val="0"/>
          <w:rtl/>
        </w:rPr>
      </w:pPr>
      <w:r>
        <w:rPr>
          <w:rFonts w:ascii="David" w:eastAsia="Calibri" w:hAnsi="David"/>
          <w:noProof w:val="0"/>
          <w:rtl/>
        </w:rPr>
        <w:tab/>
      </w:r>
      <w:r w:rsidR="00EB568A" w:rsidRPr="00510BD6">
        <w:rPr>
          <w:rFonts w:ascii="David" w:eastAsia="Calibri" w:hAnsi="David"/>
          <w:noProof w:val="0"/>
          <w:rtl/>
        </w:rPr>
        <w:t xml:space="preserve">"ולכן הסכום הזה שהיא מצביעה עליו, ה112,000 ₪, אם ההסבר שלו שזה התקבל באמת ויוכח </w:t>
      </w:r>
      <w:r w:rsidR="00EB568A">
        <w:rPr>
          <w:rFonts w:ascii="David" w:eastAsia="Calibri" w:hAnsi="David" w:hint="cs"/>
          <w:noProof w:val="0"/>
          <w:rtl/>
        </w:rPr>
        <w:t xml:space="preserve"> </w:t>
      </w:r>
      <w:r w:rsidR="00EB568A" w:rsidRPr="00510BD6">
        <w:rPr>
          <w:rFonts w:ascii="David" w:eastAsia="Calibri" w:hAnsi="David"/>
          <w:noProof w:val="0"/>
          <w:rtl/>
        </w:rPr>
        <w:t xml:space="preserve">שזה באמת פיצויים מבנק אוצר החייל, יכול להיות שיש לי הצהרה שלו על זה. אם זה ככה ואני </w:t>
      </w:r>
      <w:r w:rsidR="00EB568A">
        <w:rPr>
          <w:rFonts w:ascii="David" w:eastAsia="Calibri" w:hAnsi="David" w:hint="cs"/>
          <w:noProof w:val="0"/>
          <w:rtl/>
        </w:rPr>
        <w:t xml:space="preserve">  </w:t>
      </w:r>
      <w:r w:rsidR="00EB568A" w:rsidRPr="00510BD6">
        <w:rPr>
          <w:rFonts w:ascii="David" w:eastAsia="Calibri" w:hAnsi="David"/>
          <w:noProof w:val="0"/>
          <w:rtl/>
        </w:rPr>
        <w:t xml:space="preserve">מתרשם שזה הדבר אז הסכום הזה צריך לצאת מהטבלה כזיכוי, מה שיביא לך שהמשיכות </w:t>
      </w:r>
      <w:r w:rsidR="00EB568A">
        <w:rPr>
          <w:rFonts w:ascii="David" w:eastAsia="Calibri" w:hAnsi="David" w:hint="cs"/>
          <w:noProof w:val="0"/>
          <w:rtl/>
        </w:rPr>
        <w:t xml:space="preserve"> </w:t>
      </w:r>
      <w:r w:rsidR="00EB568A" w:rsidRPr="00510BD6">
        <w:rPr>
          <w:rFonts w:ascii="David" w:eastAsia="Calibri" w:hAnsi="David"/>
          <w:noProof w:val="0"/>
          <w:rtl/>
        </w:rPr>
        <w:t>יסתכמו בסכום גבוה יותר" (עמ' 4 ש' 33-36).</w:t>
      </w:r>
    </w:p>
    <w:p w:rsidR="00F70C55" w:rsidRDefault="00F70C55" w:rsidP="00F70C55">
      <w:pPr>
        <w:tabs>
          <w:tab w:val="left" w:pos="850"/>
        </w:tabs>
        <w:spacing w:after="160" w:line="360" w:lineRule="auto"/>
        <w:ind w:left="720" w:hanging="720"/>
        <w:contextualSpacing/>
        <w:jc w:val="both"/>
        <w:rPr>
          <w:rFonts w:ascii="David" w:hAnsi="David"/>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tl/>
        </w:rPr>
      </w:pPr>
      <w:r>
        <w:rPr>
          <w:rFonts w:ascii="David" w:hAnsi="David" w:hint="cs"/>
          <w:noProof w:val="0"/>
          <w:rtl/>
        </w:rPr>
        <w:t>173.</w:t>
      </w:r>
      <w:r>
        <w:rPr>
          <w:rFonts w:ascii="David" w:hAnsi="David"/>
          <w:noProof w:val="0"/>
          <w:rtl/>
        </w:rPr>
        <w:tab/>
      </w:r>
      <w:r w:rsidR="00EB568A" w:rsidRPr="00510BD6">
        <w:rPr>
          <w:rFonts w:ascii="David" w:hAnsi="David"/>
          <w:noProof w:val="0"/>
          <w:rtl/>
        </w:rPr>
        <w:t xml:space="preserve">ואולם, הקפיד לציין בחקירתו, כי אין בשינוי זה כדי להשפיע על קביעתו שהמחלוקת הקשה היא </w:t>
      </w:r>
      <w:r w:rsidR="00EB568A">
        <w:rPr>
          <w:rFonts w:ascii="David" w:hAnsi="David" w:hint="cs"/>
          <w:noProof w:val="0"/>
          <w:rtl/>
        </w:rPr>
        <w:t xml:space="preserve"> </w:t>
      </w:r>
      <w:r w:rsidR="00EB568A" w:rsidRPr="00510BD6">
        <w:rPr>
          <w:rFonts w:ascii="David" w:hAnsi="David"/>
          <w:noProof w:val="0"/>
          <w:rtl/>
        </w:rPr>
        <w:t>על סכום של 170,000 ₪ שלגביהם אין הסבר.</w:t>
      </w:r>
    </w:p>
    <w:p w:rsidR="00EB568A" w:rsidRPr="00510BD6" w:rsidRDefault="00EB568A" w:rsidP="00EB568A">
      <w:pPr>
        <w:spacing w:line="360" w:lineRule="auto"/>
        <w:ind w:left="720"/>
        <w:jc w:val="both"/>
        <w:rPr>
          <w:noProof w:val="0"/>
          <w:rtl/>
        </w:rPr>
      </w:pPr>
      <w:r w:rsidRPr="00510BD6">
        <w:rPr>
          <w:noProof w:val="0"/>
          <w:rtl/>
        </w:rPr>
        <w:t xml:space="preserve">"ש. אני מפנה לסעיף של הביאורים בעמ' 17 לחו"ד. אתה כותב "עיקר המחלוקת..." תסכים איתי שזה כבר לא 170 </w:t>
      </w:r>
      <w:proofErr w:type="spellStart"/>
      <w:r w:rsidRPr="00510BD6">
        <w:rPr>
          <w:noProof w:val="0"/>
          <w:rtl/>
        </w:rPr>
        <w:t>אש"ח</w:t>
      </w:r>
      <w:proofErr w:type="spellEnd"/>
      <w:r w:rsidRPr="00510BD6">
        <w:rPr>
          <w:noProof w:val="0"/>
          <w:rtl/>
        </w:rPr>
        <w:t>.</w:t>
      </w:r>
    </w:p>
    <w:p w:rsidR="00EB568A" w:rsidRPr="00510BD6" w:rsidRDefault="00EB568A" w:rsidP="00EB568A">
      <w:pPr>
        <w:spacing w:line="360" w:lineRule="auto"/>
        <w:ind w:left="720"/>
        <w:jc w:val="both"/>
        <w:rPr>
          <w:noProof w:val="0"/>
        </w:rPr>
      </w:pPr>
      <w:r w:rsidRPr="00510BD6">
        <w:rPr>
          <w:noProof w:val="0"/>
          <w:rtl/>
        </w:rPr>
        <w:t xml:space="preserve">ת. זה אני לא מסכים. מתוך ה245 </w:t>
      </w:r>
      <w:proofErr w:type="spellStart"/>
      <w:r w:rsidRPr="00510BD6">
        <w:rPr>
          <w:noProof w:val="0"/>
          <w:rtl/>
        </w:rPr>
        <w:t>אש"ח</w:t>
      </w:r>
      <w:proofErr w:type="spellEnd"/>
      <w:r w:rsidRPr="00510BD6">
        <w:rPr>
          <w:noProof w:val="0"/>
          <w:rtl/>
        </w:rPr>
        <w:t xml:space="preserve">, יש פה אסמכתאות לדברים מסוימים. מה שכתבתי פה שסעיפים 1-5 שפירטתי בחו"ד הם עיקר המחלוקת. יש פה בטבלה הזו סכומים ולצד כל אחד מהם איזשהו הסבר, כשהמספר מפנה להסבר, וכמו שאני רואה את הדברים מתוך הסכומים שמוצגים פה המחלוקת הקשה היא על 175 </w:t>
      </w:r>
      <w:proofErr w:type="spellStart"/>
      <w:r w:rsidRPr="00510BD6">
        <w:rPr>
          <w:noProof w:val="0"/>
          <w:rtl/>
        </w:rPr>
        <w:t>אש"ח</w:t>
      </w:r>
      <w:proofErr w:type="spellEnd"/>
      <w:r w:rsidRPr="00510BD6">
        <w:rPr>
          <w:noProof w:val="0"/>
          <w:rtl/>
        </w:rPr>
        <w:t xml:space="preserve"> שזה משיכה של כספים שאין לי עליהם הסבר שמניח את הדעת".</w:t>
      </w:r>
    </w:p>
    <w:p w:rsidR="00F70C55" w:rsidRDefault="00EB568A" w:rsidP="00F70C55">
      <w:pPr>
        <w:spacing w:line="360" w:lineRule="auto"/>
        <w:ind w:left="720"/>
        <w:jc w:val="both"/>
        <w:rPr>
          <w:noProof w:val="0"/>
          <w:rtl/>
        </w:rPr>
      </w:pPr>
      <w:r w:rsidRPr="00510BD6">
        <w:rPr>
          <w:noProof w:val="0"/>
          <w:rtl/>
        </w:rPr>
        <w:t>(עמ' 5 ש' 26-31).</w:t>
      </w:r>
    </w:p>
    <w:p w:rsidR="00F70C55" w:rsidRDefault="00F70C55" w:rsidP="00F70C55">
      <w:pPr>
        <w:spacing w:line="360" w:lineRule="auto"/>
        <w:jc w:val="both"/>
        <w:rPr>
          <w:noProof w:val="0"/>
          <w:rtl/>
        </w:rPr>
      </w:pPr>
    </w:p>
    <w:p w:rsidR="00EB568A" w:rsidRPr="00510BD6" w:rsidRDefault="00F70C55" w:rsidP="00F70C55">
      <w:pPr>
        <w:spacing w:line="360" w:lineRule="auto"/>
        <w:ind w:left="700" w:hanging="700"/>
        <w:jc w:val="both"/>
        <w:rPr>
          <w:noProof w:val="0"/>
          <w:rtl/>
        </w:rPr>
      </w:pPr>
      <w:r>
        <w:rPr>
          <w:rFonts w:hint="cs"/>
          <w:noProof w:val="0"/>
          <w:rtl/>
        </w:rPr>
        <w:t>174.</w:t>
      </w:r>
      <w:r>
        <w:rPr>
          <w:rFonts w:hint="cs"/>
          <w:noProof w:val="0"/>
          <w:rtl/>
        </w:rPr>
        <w:tab/>
      </w:r>
      <w:r w:rsidR="00EB568A" w:rsidRPr="00510BD6">
        <w:rPr>
          <w:noProof w:val="0"/>
          <w:rtl/>
        </w:rPr>
        <w:t>אני סבורה, שאין קשר בין הפקדת הפיצויים בחשבון המשותף לבין ההוצאות שאין להן הסבר, ובהיותם נכס בר איזון, לא היה מקום לקזז אותם מהחובות בחשבון המשותף.</w:t>
      </w:r>
    </w:p>
    <w:p w:rsidR="00F70C55" w:rsidRDefault="00EB568A" w:rsidP="00F70C55">
      <w:pPr>
        <w:spacing w:line="360" w:lineRule="auto"/>
        <w:ind w:left="700"/>
        <w:contextualSpacing/>
        <w:jc w:val="both"/>
        <w:rPr>
          <w:noProof w:val="0"/>
          <w:rtl/>
        </w:rPr>
      </w:pPr>
      <w:r w:rsidRPr="00510BD6">
        <w:rPr>
          <w:b/>
          <w:bCs/>
          <w:noProof w:val="0"/>
          <w:rtl/>
        </w:rPr>
        <w:t>על כן, התובעת זכאית למחצית מהפיצויים שהופקדו שהינם בסך של 56,000 ₪ משוערך מיום 15.11.18.</w:t>
      </w:r>
      <w:r w:rsidR="00F70C55">
        <w:rPr>
          <w:rFonts w:hint="cs"/>
          <w:noProof w:val="0"/>
          <w:rtl/>
        </w:rPr>
        <w:t xml:space="preserve"> </w:t>
      </w:r>
    </w:p>
    <w:p w:rsidR="00F70C55" w:rsidRDefault="00F70C55" w:rsidP="00F70C55">
      <w:pPr>
        <w:spacing w:line="360" w:lineRule="auto"/>
        <w:contextualSpacing/>
        <w:jc w:val="both"/>
        <w:rPr>
          <w:noProof w:val="0"/>
          <w:rtl/>
        </w:rPr>
      </w:pPr>
    </w:p>
    <w:p w:rsidR="00EB568A" w:rsidRPr="00510BD6" w:rsidRDefault="00F70C55" w:rsidP="00F70C55">
      <w:pPr>
        <w:spacing w:line="360" w:lineRule="auto"/>
        <w:ind w:left="700" w:hanging="700"/>
        <w:contextualSpacing/>
        <w:jc w:val="both"/>
        <w:rPr>
          <w:rFonts w:ascii="Arial" w:hAnsi="Arial"/>
          <w:noProof w:val="0"/>
          <w:rtl/>
        </w:rPr>
      </w:pPr>
      <w:r>
        <w:rPr>
          <w:rFonts w:hint="cs"/>
          <w:noProof w:val="0"/>
          <w:rtl/>
        </w:rPr>
        <w:t>175.</w:t>
      </w:r>
      <w:r>
        <w:rPr>
          <w:rFonts w:hint="cs"/>
          <w:noProof w:val="0"/>
          <w:rtl/>
        </w:rPr>
        <w:tab/>
      </w:r>
      <w:r w:rsidR="00EB568A" w:rsidRPr="00510BD6">
        <w:rPr>
          <w:noProof w:val="0"/>
          <w:rtl/>
        </w:rPr>
        <w:t>המומחה אישר בחקירתו כי קיזז בשגגה סך של 1547 ₪ בגין כרטיס אשראי שסבר בטעות כי הוא של הנתבע, אך התבר</w:t>
      </w:r>
      <w:r w:rsidR="00EB568A">
        <w:rPr>
          <w:noProof w:val="0"/>
          <w:rtl/>
        </w:rPr>
        <w:t>ר בעת מתן עדותו, כי הוא שייך לא</w:t>
      </w:r>
      <w:r w:rsidR="00EB568A" w:rsidRPr="00510BD6">
        <w:rPr>
          <w:noProof w:val="0"/>
          <w:rtl/>
        </w:rPr>
        <w:t>מו.</w:t>
      </w:r>
    </w:p>
    <w:p w:rsidR="00EB568A" w:rsidRPr="00510BD6" w:rsidRDefault="00EB568A" w:rsidP="00EB568A">
      <w:pPr>
        <w:spacing w:line="360" w:lineRule="auto"/>
        <w:ind w:firstLine="700"/>
        <w:jc w:val="both"/>
        <w:rPr>
          <w:noProof w:val="0"/>
          <w:rtl/>
        </w:rPr>
      </w:pPr>
      <w:r w:rsidRPr="00510BD6">
        <w:rPr>
          <w:noProof w:val="0"/>
          <w:rtl/>
        </w:rPr>
        <w:t>"ש. עמ'8 לביאורים, וקוזז 1,500 ₪. ולמה?</w:t>
      </w:r>
    </w:p>
    <w:p w:rsidR="00EB568A" w:rsidRPr="00510BD6" w:rsidRDefault="00EB568A" w:rsidP="00EB568A">
      <w:pPr>
        <w:spacing w:line="360" w:lineRule="auto"/>
        <w:ind w:left="700"/>
        <w:jc w:val="both"/>
        <w:rPr>
          <w:noProof w:val="0"/>
        </w:rPr>
      </w:pPr>
      <w:r w:rsidRPr="00510BD6">
        <w:rPr>
          <w:noProof w:val="0"/>
          <w:rtl/>
        </w:rPr>
        <w:lastRenderedPageBreak/>
        <w:t xml:space="preserve">ת. קיזזתי את 7846. התשובה שלי היא שהפירוט של כרטיס האשראי מתחיל בנספח ה' כתוב </w:t>
      </w:r>
      <w:r>
        <w:rPr>
          <w:rFonts w:hint="cs"/>
          <w:noProof w:val="0"/>
        </w:rPr>
        <w:t>XXX</w:t>
      </w:r>
      <w:r w:rsidRPr="00510BD6">
        <w:rPr>
          <w:noProof w:val="0"/>
          <w:rtl/>
        </w:rPr>
        <w:t xml:space="preserve">. אם עוברים לעמוד הבא כתוב </w:t>
      </w:r>
      <w:r>
        <w:rPr>
          <w:rFonts w:hint="cs"/>
          <w:noProof w:val="0"/>
        </w:rPr>
        <w:t>XXX</w:t>
      </w:r>
      <w:r w:rsidRPr="00510BD6">
        <w:rPr>
          <w:noProof w:val="0"/>
          <w:rtl/>
        </w:rPr>
        <w:t xml:space="preserve"> ומתחת לזה כתוב אין נתונים להצגה ובעוד מאסטרקארד 7846. אני לא יודע אם זה ההמשך של </w:t>
      </w:r>
      <w:r>
        <w:rPr>
          <w:rFonts w:hint="cs"/>
          <w:noProof w:val="0"/>
        </w:rPr>
        <w:t>XXX</w:t>
      </w:r>
      <w:r w:rsidRPr="00510BD6">
        <w:rPr>
          <w:noProof w:val="0"/>
          <w:rtl/>
        </w:rPr>
        <w:t xml:space="preserve"> או שזה כרטיס בפני עצמו ששייך לאיש. חשבתי שיש לו שני כרטיסים. גם 0091 וגם 7846. ה7846, אין לידו מספר זיהוי של שם. שהאיש יביא אסמכתא שהכרטיס משויך לו. אם הוא לא מביא צריך לגרוע את הקיזוז של 1,547 ₪ של ביאור 6".</w:t>
      </w:r>
    </w:p>
    <w:p w:rsidR="00F70C55" w:rsidRDefault="00EB568A" w:rsidP="00F70C55">
      <w:pPr>
        <w:spacing w:line="360" w:lineRule="auto"/>
        <w:ind w:left="700"/>
        <w:jc w:val="both"/>
        <w:rPr>
          <w:b/>
          <w:bCs/>
          <w:noProof w:val="0"/>
          <w:rtl/>
        </w:rPr>
      </w:pPr>
      <w:r w:rsidRPr="00510BD6">
        <w:rPr>
          <w:noProof w:val="0"/>
          <w:rtl/>
        </w:rPr>
        <w:t>(עמ' 6 ש' 9-15 ).</w:t>
      </w:r>
    </w:p>
    <w:p w:rsidR="00F70C55" w:rsidRDefault="00F70C55" w:rsidP="00F70C55">
      <w:pPr>
        <w:spacing w:line="360" w:lineRule="auto"/>
        <w:jc w:val="both"/>
        <w:rPr>
          <w:b/>
          <w:bCs/>
          <w:noProof w:val="0"/>
          <w:rtl/>
        </w:rPr>
      </w:pPr>
    </w:p>
    <w:p w:rsidR="00EB568A" w:rsidRPr="00510BD6" w:rsidRDefault="00F70C55" w:rsidP="00F70C55">
      <w:pPr>
        <w:spacing w:line="360" w:lineRule="auto"/>
        <w:ind w:left="700" w:hanging="700"/>
        <w:jc w:val="both"/>
        <w:rPr>
          <w:noProof w:val="0"/>
          <w:rtl/>
        </w:rPr>
      </w:pPr>
      <w:r>
        <w:rPr>
          <w:rFonts w:hint="cs"/>
          <w:b/>
          <w:bCs/>
          <w:noProof w:val="0"/>
          <w:rtl/>
        </w:rPr>
        <w:t>175.</w:t>
      </w:r>
      <w:r>
        <w:rPr>
          <w:rFonts w:hint="cs"/>
          <w:b/>
          <w:bCs/>
          <w:noProof w:val="0"/>
          <w:rtl/>
        </w:rPr>
        <w:tab/>
      </w:r>
      <w:r w:rsidR="00EB568A" w:rsidRPr="00510BD6">
        <w:rPr>
          <w:b/>
          <w:bCs/>
          <w:noProof w:val="0"/>
          <w:rtl/>
        </w:rPr>
        <w:t>משה</w:t>
      </w:r>
      <w:r w:rsidR="00EB568A">
        <w:rPr>
          <w:b/>
          <w:bCs/>
          <w:noProof w:val="0"/>
          <w:rtl/>
        </w:rPr>
        <w:t>וברר כי מדובר בכרטיס אשראי של א</w:t>
      </w:r>
      <w:r w:rsidR="00EB568A" w:rsidRPr="00510BD6">
        <w:rPr>
          <w:b/>
          <w:bCs/>
          <w:noProof w:val="0"/>
          <w:rtl/>
        </w:rPr>
        <w:t>מו של הנתבע, הרי שאני מורה על ביטול קיזוז של סכום של 1547 ₪</w:t>
      </w:r>
      <w:r w:rsidR="00EB568A" w:rsidRPr="00510BD6">
        <w:rPr>
          <w:noProof w:val="0"/>
          <w:rtl/>
        </w:rPr>
        <w:t xml:space="preserve"> (ראה ביאור 6 בעמ' 8 לחוות הדעת) שיועבר לטובת התובעת משוערך  מהמועד הקובע 18.7.19.</w:t>
      </w:r>
    </w:p>
    <w:p w:rsidR="00EB568A" w:rsidRDefault="00EB568A" w:rsidP="00EB568A">
      <w:pPr>
        <w:tabs>
          <w:tab w:val="left" w:pos="850"/>
        </w:tabs>
        <w:spacing w:after="160" w:line="360" w:lineRule="auto"/>
        <w:contextualSpacing/>
        <w:jc w:val="both"/>
        <w:rPr>
          <w:rFonts w:ascii="Arial" w:hAnsi="Arial"/>
          <w:b/>
          <w:bCs/>
          <w:noProof w:val="0"/>
          <w:u w:val="single"/>
          <w:rtl/>
        </w:rPr>
      </w:pPr>
    </w:p>
    <w:p w:rsidR="00EB568A" w:rsidRDefault="00EB568A" w:rsidP="00EB568A">
      <w:pPr>
        <w:tabs>
          <w:tab w:val="left" w:pos="850"/>
        </w:tabs>
        <w:spacing w:after="160" w:line="360" w:lineRule="auto"/>
        <w:contextualSpacing/>
        <w:jc w:val="both"/>
        <w:rPr>
          <w:rFonts w:ascii="Arial" w:hAnsi="Arial"/>
          <w:b/>
          <w:bCs/>
          <w:noProof w:val="0"/>
          <w:color w:val="FF0000"/>
          <w:u w:val="single"/>
          <w:rtl/>
        </w:rPr>
      </w:pPr>
      <w:r w:rsidRPr="00510BD6">
        <w:rPr>
          <w:rFonts w:ascii="Arial" w:hAnsi="Arial"/>
          <w:b/>
          <w:bCs/>
          <w:noProof w:val="0"/>
          <w:u w:val="single"/>
          <w:rtl/>
        </w:rPr>
        <w:t>בחינת העברות לקרובי משפחה וחברים</w:t>
      </w:r>
    </w:p>
    <w:p w:rsidR="00EB568A" w:rsidRPr="00510BD6" w:rsidRDefault="00EB568A" w:rsidP="00EB568A">
      <w:pPr>
        <w:tabs>
          <w:tab w:val="left" w:pos="850"/>
        </w:tabs>
        <w:spacing w:after="160" w:line="360" w:lineRule="auto"/>
        <w:contextualSpacing/>
        <w:jc w:val="both"/>
        <w:rPr>
          <w:rFonts w:ascii="Arial" w:hAnsi="Arial"/>
          <w:b/>
          <w:bCs/>
          <w:noProof w:val="0"/>
          <w:color w:val="FF0000"/>
          <w:u w:val="single"/>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 xml:space="preserve">גרסת האח </w:t>
      </w:r>
      <w:r>
        <w:rPr>
          <w:rFonts w:ascii="Arial" w:hAnsi="Arial" w:hint="cs"/>
          <w:b/>
          <w:bCs/>
          <w:noProof w:val="0"/>
        </w:rPr>
        <w:t>XXX</w:t>
      </w:r>
      <w:r w:rsidRPr="00510BD6">
        <w:rPr>
          <w:rFonts w:ascii="Arial" w:hAnsi="Arial"/>
          <w:b/>
          <w:bCs/>
          <w:noProof w:val="0"/>
          <w:rtl/>
        </w:rPr>
        <w:t xml:space="preserve"> לעניין העברה ע"ס 40,000 מיום 6.1.16 וזיכוי ע"ס 36,300 ₪ מבנק דיסקונט מיום 17.6.18 וסמוך לאחר מכן (ביום 1.7.18) משיכות מזומנים בסך מצטבר של 33,600 ₪.</w:t>
      </w:r>
    </w:p>
    <w:p w:rsidR="00F70C55" w:rsidRDefault="00F70C55" w:rsidP="00F70C55">
      <w:pPr>
        <w:tabs>
          <w:tab w:val="left" w:pos="850"/>
        </w:tabs>
        <w:spacing w:after="160" w:line="360" w:lineRule="auto"/>
        <w:contextualSpacing/>
        <w:jc w:val="both"/>
        <w:rPr>
          <w:rFonts w:ascii="Arial" w:hAnsi="Arial"/>
          <w:b/>
          <w:bCs/>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b/>
          <w:bCs/>
          <w:noProof w:val="0"/>
          <w:rtl/>
        </w:rPr>
        <w:t>176.</w:t>
      </w:r>
      <w:r>
        <w:rPr>
          <w:rFonts w:ascii="Arial" w:hAnsi="Arial" w:hint="cs"/>
          <w:b/>
          <w:bCs/>
          <w:noProof w:val="0"/>
          <w:rtl/>
        </w:rPr>
        <w:tab/>
      </w:r>
      <w:r w:rsidR="00EB568A" w:rsidRPr="00510BD6">
        <w:rPr>
          <w:rFonts w:ascii="Arial" w:hAnsi="Arial"/>
          <w:noProof w:val="0"/>
          <w:rtl/>
        </w:rPr>
        <w:t>העד הצהיר כי הצדדים הלוו לו סך של 40,000 ₪ ביום 6.1.16, וכי השיב את הכספים בשלוש פעימות: רכש לנתבע ב- 8/14 רכב יונדאי בסך של 10,000 ₪, מימן מכיסו את ההפרש בין שני הרכבים של התובעת בעסקת חליפין בסך של 10,000 ₪, ומימן את עלות הניתוח שעבר הנתבע במרכז הרפואי "</w:t>
      </w:r>
      <w:proofErr w:type="spellStart"/>
      <w:r w:rsidR="00EB568A" w:rsidRPr="00510BD6">
        <w:rPr>
          <w:rFonts w:ascii="Arial" w:hAnsi="Arial"/>
          <w:noProof w:val="0"/>
          <w:rtl/>
        </w:rPr>
        <w:t>מדיקל</w:t>
      </w:r>
      <w:proofErr w:type="spellEnd"/>
      <w:r w:rsidR="00EB568A" w:rsidRPr="00510BD6">
        <w:rPr>
          <w:rFonts w:ascii="Arial" w:hAnsi="Arial"/>
          <w:noProof w:val="0"/>
          <w:rtl/>
        </w:rPr>
        <w:t xml:space="preserve"> סנטר" בסך של 25,000 ₪, שמתוכו 10,000 ₪ הופקד בחשבון המשותף ושולם בכרטיס אשראי ע"י הנתבע והיתרה שולמה במזומן לרופא המנתח. בעדותו ציין כי הצדדים עודם חייבים לו 5000 ₪, אותם לא דרש.</w:t>
      </w:r>
      <w:r>
        <w:rPr>
          <w:rFonts w:ascii="Arial" w:hAnsi="Arial" w:hint="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177.</w:t>
      </w:r>
      <w:r>
        <w:rPr>
          <w:rFonts w:ascii="Arial" w:hAnsi="Arial" w:hint="cs"/>
          <w:noProof w:val="0"/>
          <w:rtl/>
        </w:rPr>
        <w:tab/>
      </w:r>
      <w:r w:rsidR="00EB568A" w:rsidRPr="00510BD6">
        <w:rPr>
          <w:rFonts w:ascii="Arial" w:hAnsi="Arial"/>
          <w:noProof w:val="0"/>
          <w:rtl/>
        </w:rPr>
        <w:t xml:space="preserve">בנוסף, הצהיר כי השתמש בחשבון המשותף לצדדים לשם הפקדת שיק בסך של 36,300 ₪ ביום 17.6.18, בגין מכירת רכב בעסקת החלפת רכב שביצע למכרתו הגב' </w:t>
      </w:r>
      <w:r w:rsidR="00EB568A">
        <w:rPr>
          <w:rFonts w:ascii="Arial" w:hAnsi="Arial" w:hint="cs"/>
          <w:noProof w:val="0"/>
        </w:rPr>
        <w:t>XXX</w:t>
      </w:r>
      <w:r w:rsidR="00EB568A" w:rsidRPr="00510BD6">
        <w:rPr>
          <w:rFonts w:ascii="Arial" w:hAnsi="Arial"/>
          <w:noProof w:val="0"/>
          <w:rtl/>
        </w:rPr>
        <w:t>, עקב קשיי תזרים בחשבונו, אשר הוחזר לו ע"י הנתבע במזומן ביום 1.7.18 לאור דרישת המוכר של הרכב שסירב לקבל שיק בנקאי.</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178.</w:t>
      </w:r>
      <w:r>
        <w:rPr>
          <w:rFonts w:ascii="Arial" w:hAnsi="Arial" w:hint="cs"/>
          <w:noProof w:val="0"/>
          <w:rtl/>
        </w:rPr>
        <w:tab/>
      </w:r>
      <w:r w:rsidR="00EB568A" w:rsidRPr="00510BD6">
        <w:rPr>
          <w:rFonts w:ascii="Arial" w:hAnsi="Arial"/>
          <w:noProof w:val="0"/>
          <w:rtl/>
        </w:rPr>
        <w:t>העד לא הציג כל אסמכתא לטענותיו (אלו שצורפו אינם קריאים).</w:t>
      </w:r>
      <w:r>
        <w:rPr>
          <w:rFonts w:ascii="Arial" w:hAnsi="Arial" w:hint="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179.</w:t>
      </w:r>
      <w:r>
        <w:rPr>
          <w:rFonts w:ascii="Arial" w:hAnsi="Arial" w:hint="cs"/>
          <w:noProof w:val="0"/>
          <w:rtl/>
        </w:rPr>
        <w:tab/>
      </w:r>
      <w:r w:rsidR="00EB568A" w:rsidRPr="00510BD6">
        <w:rPr>
          <w:rFonts w:ascii="Arial" w:hAnsi="Arial"/>
          <w:noProof w:val="0"/>
          <w:rtl/>
        </w:rPr>
        <w:t>בעדותו הסביר כי אינו שומר ניירת מלפני מלא זמן (עמ' 14 ש' 30-31).</w:t>
      </w:r>
    </w:p>
    <w:p w:rsidR="00EB568A" w:rsidRPr="00510BD6" w:rsidRDefault="00EB568A" w:rsidP="00EB568A">
      <w:pPr>
        <w:tabs>
          <w:tab w:val="left" w:pos="850"/>
        </w:tabs>
        <w:spacing w:line="360" w:lineRule="auto"/>
        <w:ind w:left="720"/>
        <w:contextualSpacing/>
        <w:jc w:val="both"/>
        <w:rPr>
          <w:rFonts w:ascii="Arial" w:hAnsi="Arial"/>
          <w:noProof w:val="0"/>
        </w:rPr>
      </w:pPr>
      <w:r w:rsidRPr="00510BD6">
        <w:rPr>
          <w:rFonts w:ascii="Arial" w:hAnsi="Arial"/>
          <w:noProof w:val="0"/>
          <w:rtl/>
        </w:rPr>
        <w:t>"אני מתהלים ככה במשפחה, אנו לא שומרים את הניירת שאולי נצטרך להוכיח שנתתי לו" (עמ' 15 ש' 8).</w:t>
      </w:r>
    </w:p>
    <w:p w:rsidR="00EB568A" w:rsidRPr="00510BD6" w:rsidRDefault="00EB568A" w:rsidP="00EB568A">
      <w:pPr>
        <w:tabs>
          <w:tab w:val="left" w:pos="850"/>
        </w:tabs>
        <w:spacing w:line="360" w:lineRule="auto"/>
        <w:ind w:left="720"/>
        <w:contextualSpacing/>
        <w:jc w:val="both"/>
        <w:rPr>
          <w:rFonts w:ascii="Arial" w:hAnsi="Arial"/>
          <w:noProof w:val="0"/>
        </w:rPr>
      </w:pPr>
      <w:r w:rsidRPr="00510BD6">
        <w:rPr>
          <w:rFonts w:ascii="Arial" w:hAnsi="Arial"/>
          <w:noProof w:val="0"/>
          <w:rtl/>
        </w:rPr>
        <w:lastRenderedPageBreak/>
        <w:t>והסביר בעדותו כי "במשפחה לא מנהלים פנקסנות".</w:t>
      </w:r>
    </w:p>
    <w:p w:rsidR="00F70C55" w:rsidRDefault="00EB568A" w:rsidP="00F70C55">
      <w:pPr>
        <w:spacing w:line="360" w:lineRule="auto"/>
        <w:ind w:left="720"/>
        <w:jc w:val="both"/>
        <w:rPr>
          <w:rFonts w:ascii="Arial" w:hAnsi="Arial"/>
          <w:noProof w:val="0"/>
          <w:rtl/>
        </w:rPr>
      </w:pPr>
      <w:r w:rsidRPr="00510BD6">
        <w:rPr>
          <w:rFonts w:ascii="David" w:eastAsia="David" w:hAnsi="David"/>
          <w:noProof w:val="0"/>
          <w:rtl/>
        </w:rPr>
        <w:t xml:space="preserve">"ברגע שאני צריך לתת תשובות על 40 אלף שקל, לא ניהלתי פנקסי כסף לא עם אחי ולא אף אחד מהמשפחה. יש הרבה מעבר לזה הרבה מאוד. שניהם יעידו על זה. אלו נקודות שזכרתי. לא ניהלתי </w:t>
      </w:r>
      <w:proofErr w:type="spellStart"/>
      <w:r w:rsidRPr="00510BD6">
        <w:rPr>
          <w:rFonts w:ascii="David" w:eastAsia="David" w:hAnsi="David"/>
          <w:noProof w:val="0"/>
          <w:rtl/>
        </w:rPr>
        <w:t>פנקסאות</w:t>
      </w:r>
      <w:proofErr w:type="spellEnd"/>
      <w:r w:rsidRPr="00510BD6">
        <w:rPr>
          <w:rFonts w:ascii="David" w:eastAsia="David" w:hAnsi="David"/>
          <w:noProof w:val="0"/>
          <w:rtl/>
        </w:rPr>
        <w:t>, ניהלתי דברים בהרבה מאוד כסף. לדוגמא בנייה של הבית שם הייתה הרבה מאוד כסף". (פרוטוקול מום 8.5.23 עמ' 12 ש' 5-8 וגם עמ' 13 ש' 4-5).</w:t>
      </w:r>
    </w:p>
    <w:p w:rsidR="00F70C55" w:rsidRDefault="00F70C55" w:rsidP="00F70C55">
      <w:pPr>
        <w:spacing w:line="360" w:lineRule="auto"/>
        <w:jc w:val="both"/>
        <w:rPr>
          <w:rFonts w:ascii="Arial" w:hAnsi="Arial"/>
          <w:noProof w:val="0"/>
          <w:rtl/>
        </w:rPr>
      </w:pPr>
    </w:p>
    <w:p w:rsidR="00EB568A" w:rsidRPr="00510BD6" w:rsidRDefault="00F70C55" w:rsidP="00F70C55">
      <w:pPr>
        <w:spacing w:line="360" w:lineRule="auto"/>
        <w:jc w:val="both"/>
        <w:rPr>
          <w:rFonts w:ascii="Arial" w:hAnsi="Arial"/>
          <w:noProof w:val="0"/>
        </w:rPr>
      </w:pPr>
      <w:r>
        <w:rPr>
          <w:rFonts w:ascii="Arial" w:hAnsi="Arial" w:hint="cs"/>
          <w:noProof w:val="0"/>
          <w:rtl/>
        </w:rPr>
        <w:t>180.</w:t>
      </w:r>
      <w:r>
        <w:rPr>
          <w:rFonts w:ascii="Arial" w:hAnsi="Arial" w:hint="cs"/>
          <w:noProof w:val="0"/>
          <w:rtl/>
        </w:rPr>
        <w:tab/>
      </w:r>
      <w:r w:rsidR="00EB568A" w:rsidRPr="00510BD6">
        <w:rPr>
          <w:rFonts w:ascii="Arial" w:hAnsi="Arial"/>
          <w:noProof w:val="0"/>
          <w:rtl/>
        </w:rPr>
        <w:t>עדותו של העד הייתה אמינה עלי וגרסתו לגבי האירועים מהימנה.</w:t>
      </w:r>
    </w:p>
    <w:p w:rsidR="00F70C55" w:rsidRDefault="00EB568A" w:rsidP="00F70C55">
      <w:pPr>
        <w:tabs>
          <w:tab w:val="left" w:pos="850"/>
        </w:tabs>
        <w:spacing w:line="360" w:lineRule="auto"/>
        <w:ind w:left="720"/>
        <w:contextualSpacing/>
        <w:jc w:val="both"/>
        <w:rPr>
          <w:rFonts w:ascii="Arial" w:hAnsi="Arial"/>
          <w:noProof w:val="0"/>
          <w:rtl/>
        </w:rPr>
      </w:pPr>
      <w:r w:rsidRPr="00510BD6">
        <w:rPr>
          <w:rFonts w:ascii="Arial" w:hAnsi="Arial"/>
          <w:noProof w:val="0"/>
          <w:rtl/>
        </w:rPr>
        <w:t>מעדותו אף עולה כי התובעת הייתה מעורבת בעניין הרכבים (עמ' 14 ש' 20-25).</w:t>
      </w:r>
    </w:p>
    <w:p w:rsidR="00F70C55" w:rsidRDefault="00F70C55" w:rsidP="00F70C55">
      <w:pPr>
        <w:tabs>
          <w:tab w:val="left" w:pos="850"/>
        </w:tabs>
        <w:spacing w:line="360" w:lineRule="auto"/>
        <w:contextualSpacing/>
        <w:jc w:val="both"/>
        <w:rPr>
          <w:rFonts w:ascii="Arial" w:hAnsi="Arial"/>
          <w:noProof w:val="0"/>
          <w:rtl/>
        </w:rPr>
      </w:pPr>
    </w:p>
    <w:p w:rsidR="00F70C55" w:rsidRDefault="00F70C55" w:rsidP="00F70C55">
      <w:pPr>
        <w:tabs>
          <w:tab w:val="left" w:pos="850"/>
        </w:tabs>
        <w:spacing w:line="360" w:lineRule="auto"/>
        <w:ind w:left="720" w:hanging="720"/>
        <w:contextualSpacing/>
        <w:jc w:val="both"/>
        <w:rPr>
          <w:rFonts w:ascii="David" w:hAnsi="David"/>
          <w:noProof w:val="0"/>
          <w:rtl/>
        </w:rPr>
      </w:pPr>
      <w:r>
        <w:rPr>
          <w:rFonts w:ascii="Arial" w:hAnsi="Arial" w:hint="cs"/>
          <w:noProof w:val="0"/>
          <w:rtl/>
        </w:rPr>
        <w:t>181.</w:t>
      </w:r>
      <w:r>
        <w:rPr>
          <w:rFonts w:ascii="Arial" w:hAnsi="Arial" w:hint="cs"/>
          <w:noProof w:val="0"/>
          <w:rtl/>
        </w:rPr>
        <w:tab/>
      </w:r>
      <w:r w:rsidR="00EB568A" w:rsidRPr="00510BD6">
        <w:rPr>
          <w:rFonts w:ascii="Arial" w:hAnsi="Arial"/>
          <w:noProof w:val="0"/>
          <w:rtl/>
        </w:rPr>
        <w:t>אשר על כן, אני קובעת כי קיים קשר בין הסכום של 40,000 ₪ שהועבר ביום 6.1.16 לבין אותן הפעולות שטען העד שביצע בתמורה – רכישת רכב, מימון הפרש בעסקת חליפין ומימון ניתוח לנתבע. כך גם, אני קובעת לגבי המשיכות במזומן שביצע הנתבע ביום 1.7.18 כקשורות לסכום שהתקבל בחשבון בסך של 36,300 ₪ ביום 17.6.18.</w:t>
      </w:r>
    </w:p>
    <w:p w:rsidR="00F70C55" w:rsidRDefault="00F70C55" w:rsidP="00F70C55">
      <w:pPr>
        <w:tabs>
          <w:tab w:val="left" w:pos="850"/>
        </w:tabs>
        <w:spacing w:line="360" w:lineRule="auto"/>
        <w:ind w:left="720" w:hanging="720"/>
        <w:contextualSpacing/>
        <w:jc w:val="both"/>
        <w:rPr>
          <w:rFonts w:ascii="David" w:hAnsi="David"/>
          <w:noProof w:val="0"/>
          <w:rtl/>
        </w:rPr>
      </w:pPr>
    </w:p>
    <w:p w:rsidR="00EB568A" w:rsidRPr="00510BD6" w:rsidRDefault="00F70C55" w:rsidP="00F70C55">
      <w:pPr>
        <w:tabs>
          <w:tab w:val="left" w:pos="850"/>
        </w:tabs>
        <w:spacing w:line="360" w:lineRule="auto"/>
        <w:ind w:left="720" w:hanging="720"/>
        <w:contextualSpacing/>
        <w:jc w:val="both"/>
        <w:rPr>
          <w:rFonts w:ascii="David" w:hAnsi="David"/>
          <w:noProof w:val="0"/>
        </w:rPr>
      </w:pPr>
      <w:r>
        <w:rPr>
          <w:rFonts w:ascii="David" w:hAnsi="David" w:hint="cs"/>
          <w:noProof w:val="0"/>
          <w:rtl/>
        </w:rPr>
        <w:t>182.</w:t>
      </w:r>
      <w:r>
        <w:rPr>
          <w:rFonts w:ascii="David" w:hAnsi="David" w:hint="cs"/>
          <w:noProof w:val="0"/>
          <w:rtl/>
        </w:rPr>
        <w:tab/>
      </w:r>
      <w:r w:rsidR="00EB568A" w:rsidRPr="00510BD6">
        <w:rPr>
          <w:rFonts w:ascii="David" w:hAnsi="David"/>
          <w:noProof w:val="0"/>
          <w:rtl/>
        </w:rPr>
        <w:t>יצוין כי האקטואר הסביר בעדותו כי: "</w:t>
      </w:r>
      <w:r w:rsidR="00EB568A" w:rsidRPr="00510BD6">
        <w:rPr>
          <w:rFonts w:ascii="David" w:eastAsia="Calibri" w:hAnsi="David"/>
          <w:noProof w:val="0"/>
          <w:rtl/>
        </w:rPr>
        <w:t>הכוונה שלי בטבלה הזו הייתה להביא סכומים שהם משיכות או לחילופין זיכוים שאין להם הסבר של מקום" (עמ' 4 ש' 5-8).</w:t>
      </w:r>
    </w:p>
    <w:p w:rsidR="00EB568A" w:rsidRPr="00510BD6" w:rsidRDefault="00EB568A" w:rsidP="00EB568A">
      <w:pPr>
        <w:tabs>
          <w:tab w:val="left" w:pos="850"/>
        </w:tabs>
        <w:spacing w:line="360" w:lineRule="auto"/>
        <w:ind w:left="720"/>
        <w:contextualSpacing/>
        <w:jc w:val="both"/>
        <w:rPr>
          <w:rFonts w:ascii="David" w:hAnsi="David"/>
          <w:noProof w:val="0"/>
        </w:rPr>
      </w:pPr>
      <w:r w:rsidRPr="00510BD6">
        <w:rPr>
          <w:rFonts w:ascii="David" w:eastAsia="Calibri" w:hAnsi="David"/>
          <w:noProof w:val="0"/>
          <w:rtl/>
        </w:rPr>
        <w:t>מכאן, שבעת שהוכחה זיקה בין משיכות אליהן סמוכים גם זיכוים דומים, שאין להם הסבר, אזי יש לקשור ביניהם ולא ניתן להתייחס למשיכה כהברחה.</w:t>
      </w:r>
    </w:p>
    <w:p w:rsidR="00F70C55" w:rsidRDefault="00F70C55" w:rsidP="00EB568A">
      <w:pPr>
        <w:tabs>
          <w:tab w:val="left" w:pos="850"/>
        </w:tabs>
        <w:spacing w:after="160" w:line="360" w:lineRule="auto"/>
        <w:contextualSpacing/>
        <w:jc w:val="both"/>
        <w:rPr>
          <w:rFonts w:ascii="Arial" w:hAnsi="Arial"/>
          <w:b/>
          <w:bCs/>
          <w:noProof w:val="0"/>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 xml:space="preserve">גרסת האחות </w:t>
      </w:r>
      <w:r>
        <w:rPr>
          <w:rFonts w:ascii="Arial" w:hAnsi="Arial" w:hint="cs"/>
          <w:b/>
          <w:bCs/>
          <w:noProof w:val="0"/>
        </w:rPr>
        <w:t>XXX</w:t>
      </w:r>
      <w:r w:rsidRPr="00510BD6">
        <w:rPr>
          <w:rFonts w:ascii="Arial" w:hAnsi="Arial"/>
          <w:b/>
          <w:bCs/>
          <w:noProof w:val="0"/>
          <w:rtl/>
        </w:rPr>
        <w:t xml:space="preserve"> לעניין 8 השיקים לפקודת מר </w:t>
      </w:r>
      <w:r>
        <w:rPr>
          <w:rFonts w:ascii="Arial" w:hAnsi="Arial" w:hint="cs"/>
          <w:b/>
          <w:bCs/>
          <w:noProof w:val="0"/>
        </w:rPr>
        <w:t>XXX</w:t>
      </w:r>
      <w:r w:rsidRPr="00510BD6">
        <w:rPr>
          <w:rFonts w:ascii="Arial" w:hAnsi="Arial"/>
          <w:b/>
          <w:bCs/>
          <w:noProof w:val="0"/>
          <w:rtl/>
        </w:rPr>
        <w:t xml:space="preserve"> ע"ס 3000 ₪ אשר נמשכו מהחשבון המשותף בימים 7.2.16, 6.3.16, 5.4.16, 5.5.16, 5.7.16, 7.8.16, 5.9.16, 5.10.16 והעברה בנקאית ע"ס 3000 ₪ אליו מיום 15.6.16</w:t>
      </w:r>
    </w:p>
    <w:p w:rsidR="00EB568A" w:rsidRPr="00510BD6" w:rsidRDefault="00EB568A" w:rsidP="00EB568A">
      <w:pPr>
        <w:tabs>
          <w:tab w:val="left" w:pos="850"/>
        </w:tabs>
        <w:spacing w:after="160" w:line="360" w:lineRule="auto"/>
        <w:contextualSpacing/>
        <w:jc w:val="both"/>
        <w:rPr>
          <w:rFonts w:ascii="Arial" w:hAnsi="Arial"/>
          <w:b/>
          <w:bCs/>
          <w:noProof w:val="0"/>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183.</w:t>
      </w:r>
      <w:r>
        <w:rPr>
          <w:rFonts w:ascii="Arial" w:hAnsi="Arial" w:hint="cs"/>
          <w:noProof w:val="0"/>
          <w:rtl/>
        </w:rPr>
        <w:tab/>
      </w:r>
      <w:r w:rsidR="00EB568A" w:rsidRPr="00510BD6">
        <w:rPr>
          <w:rFonts w:ascii="Arial" w:hAnsi="Arial"/>
          <w:noProof w:val="0"/>
          <w:rtl/>
        </w:rPr>
        <w:t xml:space="preserve">העדה הצהירה כי הצדדים מסרו לה 12 שיקים ע"ס 3000 ₪ החל מחודש 11/15 ועד חודש 10/16 לטובת דמי שכירות למשכיר ממנו שכרה, מר </w:t>
      </w:r>
      <w:r w:rsidR="00EB568A">
        <w:rPr>
          <w:rFonts w:ascii="Arial" w:hAnsi="Arial" w:hint="cs"/>
          <w:noProof w:val="0"/>
        </w:rPr>
        <w:t>XXX</w:t>
      </w:r>
      <w:r w:rsidR="00EB568A" w:rsidRPr="00510BD6">
        <w:rPr>
          <w:rFonts w:ascii="Arial" w:hAnsi="Arial"/>
          <w:noProof w:val="0"/>
          <w:rtl/>
        </w:rPr>
        <w:t>.</w:t>
      </w:r>
      <w:r>
        <w:rPr>
          <w:rFonts w:ascii="Arial" w:hAnsi="Arial" w:hint="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184.</w:t>
      </w:r>
      <w:r>
        <w:rPr>
          <w:rFonts w:ascii="Arial" w:hAnsi="Arial" w:hint="cs"/>
          <w:noProof w:val="0"/>
          <w:rtl/>
        </w:rPr>
        <w:tab/>
      </w:r>
      <w:r w:rsidR="00EB568A" w:rsidRPr="00510BD6">
        <w:rPr>
          <w:rFonts w:ascii="Arial" w:hAnsi="Arial"/>
          <w:noProof w:val="0"/>
          <w:rtl/>
        </w:rPr>
        <w:t>העדה צירפה לתצהירה כתמיכה לגרסתה, חוזה שכירות, העתק שיק וספחי שיקים אשר תואמים למספרי השיקים אשר מופיעים בתדפיסי החשבון המשותף.</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185.</w:t>
      </w:r>
      <w:r>
        <w:rPr>
          <w:rFonts w:ascii="Arial" w:hAnsi="Arial" w:hint="cs"/>
          <w:noProof w:val="0"/>
          <w:rtl/>
        </w:rPr>
        <w:tab/>
      </w:r>
      <w:r w:rsidR="00EB568A" w:rsidRPr="00510BD6">
        <w:rPr>
          <w:rFonts w:ascii="Arial" w:hAnsi="Arial"/>
          <w:noProof w:val="0"/>
          <w:rtl/>
        </w:rPr>
        <w:t>העדה העידה כי לאור הליכי גירושין שעברה באותה העת, והיות וחשבון הבנק שלה מעוקל, ביקשה מהצדדים שיסייעו לה בשיקים, ומדי חודש הביאה לביתם 3000 ₪ במזומן כנגד השיק, אשר מומנו מ- 2000 ₪ דמי מזונות שקיבלה וכן משיכה נוספת של 1000 ₪ מחשבון הבנק שלה. היא אף הסבירה כי היות והשיק עבור חודש 6/16 אבד למשכיר, הצדדים בצעו באותו החודש העברה בנקאית ע"ס 3000 ₪ לטובת משכיר הדירה.</w:t>
      </w:r>
    </w:p>
    <w:p w:rsidR="00F70C55" w:rsidRDefault="00EB568A" w:rsidP="00F70C55">
      <w:pPr>
        <w:tabs>
          <w:tab w:val="left" w:pos="850"/>
        </w:tabs>
        <w:spacing w:line="360" w:lineRule="auto"/>
        <w:ind w:left="720"/>
        <w:contextualSpacing/>
        <w:jc w:val="both"/>
        <w:rPr>
          <w:rFonts w:ascii="Arial" w:hAnsi="Arial"/>
          <w:noProof w:val="0"/>
          <w:rtl/>
        </w:rPr>
      </w:pPr>
      <w:r w:rsidRPr="00510BD6">
        <w:rPr>
          <w:rFonts w:ascii="Arial" w:hAnsi="Arial"/>
          <w:noProof w:val="0"/>
          <w:rtl/>
        </w:rPr>
        <w:lastRenderedPageBreak/>
        <w:t>העדה העידה כי החזירה את מלוא ההלוואה "לא חייבת כלום. על כל צ'ק שנפרע החזרתי כסף" (עמ' 26 ש' 21).</w:t>
      </w:r>
      <w:r w:rsidR="00F70C55">
        <w:rPr>
          <w:rFonts w:ascii="Arial" w:hAnsi="Arial" w:hint="cs"/>
          <w:noProof w:val="0"/>
          <w:rtl/>
        </w:rPr>
        <w:t xml:space="preserve"> </w:t>
      </w:r>
    </w:p>
    <w:p w:rsidR="00F70C55" w:rsidRDefault="00F70C55" w:rsidP="00F70C55">
      <w:pPr>
        <w:tabs>
          <w:tab w:val="left" w:pos="850"/>
        </w:tabs>
        <w:spacing w:line="360" w:lineRule="auto"/>
        <w:contextualSpacing/>
        <w:jc w:val="both"/>
        <w:rPr>
          <w:rFonts w:ascii="Arial" w:hAnsi="Arial"/>
          <w:noProof w:val="0"/>
          <w:rtl/>
        </w:rPr>
      </w:pPr>
    </w:p>
    <w:p w:rsidR="00F70C55" w:rsidRDefault="00F70C55" w:rsidP="00F70C55">
      <w:pPr>
        <w:tabs>
          <w:tab w:val="left" w:pos="850"/>
        </w:tabs>
        <w:spacing w:line="360" w:lineRule="auto"/>
        <w:ind w:left="720" w:hanging="720"/>
        <w:contextualSpacing/>
        <w:jc w:val="both"/>
        <w:rPr>
          <w:rFonts w:ascii="Arial" w:hAnsi="Arial"/>
          <w:noProof w:val="0"/>
          <w:rtl/>
        </w:rPr>
      </w:pPr>
      <w:r>
        <w:rPr>
          <w:rFonts w:ascii="Arial" w:hAnsi="Arial" w:hint="cs"/>
          <w:noProof w:val="0"/>
          <w:rtl/>
        </w:rPr>
        <w:t>186.</w:t>
      </w:r>
      <w:r>
        <w:rPr>
          <w:rFonts w:ascii="Arial" w:hAnsi="Arial" w:hint="cs"/>
          <w:noProof w:val="0"/>
          <w:rtl/>
        </w:rPr>
        <w:tab/>
      </w:r>
      <w:r w:rsidR="00EB568A" w:rsidRPr="00510BD6">
        <w:rPr>
          <w:rFonts w:ascii="Arial" w:hAnsi="Arial"/>
          <w:noProof w:val="0"/>
          <w:rtl/>
        </w:rPr>
        <w:t>אמנם, העדה העידה שלא נתנה מעולם את הסכום במזומן ביד לתובעת, אך באותה נשימה העידה "היא גיסתי וידעה בוודאות...שמתי לה בבית. מה אני עוקבת אחר תנועות בבית?" (עמ' 27 ש' 4-6).</w:t>
      </w:r>
    </w:p>
    <w:p w:rsidR="00F70C55" w:rsidRDefault="00F70C55" w:rsidP="00F70C55">
      <w:pPr>
        <w:tabs>
          <w:tab w:val="left" w:pos="850"/>
        </w:tabs>
        <w:spacing w:line="360" w:lineRule="auto"/>
        <w:ind w:left="720" w:hanging="720"/>
        <w:contextualSpacing/>
        <w:jc w:val="both"/>
        <w:rPr>
          <w:rFonts w:ascii="Arial" w:hAnsi="Arial"/>
          <w:noProof w:val="0"/>
          <w:rtl/>
        </w:rPr>
      </w:pPr>
    </w:p>
    <w:p w:rsidR="00F70C55" w:rsidRDefault="00F70C55" w:rsidP="00F70C55">
      <w:pPr>
        <w:tabs>
          <w:tab w:val="left" w:pos="850"/>
        </w:tabs>
        <w:spacing w:line="360" w:lineRule="auto"/>
        <w:ind w:left="720" w:hanging="720"/>
        <w:contextualSpacing/>
        <w:jc w:val="both"/>
        <w:rPr>
          <w:rFonts w:ascii="Arial" w:hAnsi="Arial"/>
          <w:noProof w:val="0"/>
          <w:rtl/>
        </w:rPr>
      </w:pPr>
      <w:r>
        <w:rPr>
          <w:rFonts w:ascii="Arial" w:hAnsi="Arial" w:hint="cs"/>
          <w:noProof w:val="0"/>
          <w:rtl/>
        </w:rPr>
        <w:t>187.</w:t>
      </w:r>
      <w:r>
        <w:rPr>
          <w:rFonts w:ascii="Arial" w:hAnsi="Arial" w:hint="cs"/>
          <w:noProof w:val="0"/>
          <w:rtl/>
        </w:rPr>
        <w:tab/>
      </w:r>
      <w:r w:rsidR="00EB568A" w:rsidRPr="00510BD6">
        <w:rPr>
          <w:rFonts w:ascii="Arial" w:hAnsi="Arial"/>
          <w:noProof w:val="0"/>
          <w:rtl/>
        </w:rPr>
        <w:t>גם אם נפלו אי דיוקים בין תצהירה לעדותה, אין בכך לפגום באמינות עדותה של העדה שהייתה מהימנה עלי.</w:t>
      </w:r>
    </w:p>
    <w:p w:rsidR="00F70C55" w:rsidRDefault="00F70C55" w:rsidP="00F70C55">
      <w:pPr>
        <w:tabs>
          <w:tab w:val="left" w:pos="850"/>
        </w:tabs>
        <w:spacing w:line="360" w:lineRule="auto"/>
        <w:ind w:left="720" w:hanging="720"/>
        <w:contextualSpacing/>
        <w:jc w:val="both"/>
        <w:rPr>
          <w:rFonts w:ascii="Arial" w:hAnsi="Arial"/>
          <w:noProof w:val="0"/>
          <w:rtl/>
        </w:rPr>
      </w:pPr>
    </w:p>
    <w:p w:rsidR="00EB568A" w:rsidRPr="00510BD6" w:rsidRDefault="00F70C55" w:rsidP="00F70C55">
      <w:pPr>
        <w:tabs>
          <w:tab w:val="left" w:pos="850"/>
        </w:tabs>
        <w:spacing w:line="360" w:lineRule="auto"/>
        <w:ind w:left="720" w:hanging="720"/>
        <w:contextualSpacing/>
        <w:jc w:val="both"/>
        <w:rPr>
          <w:rFonts w:ascii="Arial" w:hAnsi="Arial"/>
          <w:noProof w:val="0"/>
        </w:rPr>
      </w:pPr>
      <w:r>
        <w:rPr>
          <w:rFonts w:ascii="Arial" w:hAnsi="Arial" w:hint="cs"/>
          <w:noProof w:val="0"/>
          <w:rtl/>
        </w:rPr>
        <w:t>188.</w:t>
      </w:r>
      <w:r>
        <w:rPr>
          <w:rFonts w:ascii="Arial" w:hAnsi="Arial" w:hint="cs"/>
          <w:noProof w:val="0"/>
          <w:rtl/>
        </w:rPr>
        <w:tab/>
      </w:r>
      <w:r w:rsidR="00EB568A" w:rsidRPr="00510BD6">
        <w:rPr>
          <w:rFonts w:ascii="Arial" w:hAnsi="Arial"/>
          <w:noProof w:val="0"/>
          <w:rtl/>
        </w:rPr>
        <w:t>אשר על כן, אני קובעת כי ההלוואה שניתנה לעדה הוחזרה על ידה.</w:t>
      </w:r>
    </w:p>
    <w:p w:rsidR="00EB568A" w:rsidRDefault="00EB568A" w:rsidP="00EB568A">
      <w:pPr>
        <w:tabs>
          <w:tab w:val="left" w:pos="850"/>
        </w:tabs>
        <w:spacing w:after="160" w:line="360" w:lineRule="auto"/>
        <w:contextualSpacing/>
        <w:jc w:val="both"/>
        <w:rPr>
          <w:rFonts w:ascii="Arial" w:hAnsi="Arial"/>
          <w:b/>
          <w:bCs/>
          <w:noProof w:val="0"/>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 xml:space="preserve">גרסת האח מר </w:t>
      </w:r>
      <w:r>
        <w:rPr>
          <w:rFonts w:ascii="Arial" w:hAnsi="Arial" w:hint="cs"/>
          <w:b/>
          <w:bCs/>
          <w:noProof w:val="0"/>
        </w:rPr>
        <w:t>XXX</w:t>
      </w:r>
      <w:r w:rsidRPr="00510BD6">
        <w:rPr>
          <w:rFonts w:ascii="Arial" w:hAnsi="Arial"/>
          <w:b/>
          <w:bCs/>
          <w:noProof w:val="0"/>
          <w:rtl/>
        </w:rPr>
        <w:t xml:space="preserve"> לגבי העברה ע"ס 20,000 ₪ ביום 31.10.16</w:t>
      </w:r>
    </w:p>
    <w:p w:rsidR="00EB568A" w:rsidRPr="00510BD6" w:rsidRDefault="00EB568A" w:rsidP="00EB568A">
      <w:pPr>
        <w:tabs>
          <w:tab w:val="left" w:pos="850"/>
        </w:tabs>
        <w:spacing w:after="160" w:line="360" w:lineRule="auto"/>
        <w:contextualSpacing/>
        <w:jc w:val="both"/>
        <w:rPr>
          <w:rFonts w:ascii="Arial" w:hAnsi="Arial"/>
          <w:b/>
          <w:bCs/>
          <w:noProof w:val="0"/>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189.</w:t>
      </w:r>
      <w:r>
        <w:rPr>
          <w:rFonts w:ascii="Arial" w:hAnsi="Arial" w:hint="cs"/>
          <w:noProof w:val="0"/>
          <w:rtl/>
        </w:rPr>
        <w:tab/>
      </w:r>
      <w:r w:rsidR="00EB568A" w:rsidRPr="00510BD6">
        <w:rPr>
          <w:rFonts w:ascii="Arial" w:hAnsi="Arial"/>
          <w:noProof w:val="0"/>
          <w:rtl/>
        </w:rPr>
        <w:t>העד הצהיר כי הצדדים הלוו לו סך של 20,000 ₪ בהעברת זה"ב מיום 31.10.16, נוכח קשיי תזרים בעסק בבעלותו. להצהרתו, השיב את ההלוואה במלואה, מרביתה במזומן בסכומים משתנים לידי מי מהצדדים, ותשלום אחרון שולם מחשבונו בהעברה בסך של 5000 ₪ מיום 27.9.18 לחשבון הצדדים ביום 27.9.18.</w:t>
      </w:r>
    </w:p>
    <w:p w:rsidR="00EB568A" w:rsidRPr="00510BD6" w:rsidRDefault="00EB568A" w:rsidP="00EB568A">
      <w:pPr>
        <w:spacing w:line="360" w:lineRule="auto"/>
        <w:ind w:firstLine="700"/>
        <w:jc w:val="both"/>
        <w:rPr>
          <w:rFonts w:ascii="David" w:eastAsia="David" w:hAnsi="David"/>
          <w:noProof w:val="0"/>
        </w:rPr>
      </w:pPr>
      <w:r w:rsidRPr="00510BD6">
        <w:rPr>
          <w:rFonts w:ascii="David" w:eastAsia="David" w:hAnsi="David"/>
          <w:noProof w:val="0"/>
          <w:rtl/>
        </w:rPr>
        <w:t>"ש. החזרת ל</w:t>
      </w:r>
      <w:r>
        <w:rPr>
          <w:rFonts w:ascii="David" w:eastAsia="David" w:hAnsi="David" w:hint="cs"/>
          <w:noProof w:val="0"/>
        </w:rPr>
        <w:t>XXX</w:t>
      </w:r>
      <w:r w:rsidRPr="00510BD6">
        <w:rPr>
          <w:rFonts w:ascii="David" w:eastAsia="David" w:hAnsi="David"/>
          <w:noProof w:val="0"/>
          <w:rtl/>
        </w:rPr>
        <w:t xml:space="preserve"> את הכסף</w:t>
      </w:r>
    </w:p>
    <w:p w:rsidR="00EB568A" w:rsidRPr="00510BD6" w:rsidRDefault="00EB568A" w:rsidP="00EB568A">
      <w:pPr>
        <w:spacing w:line="360" w:lineRule="auto"/>
        <w:ind w:firstLine="700"/>
        <w:jc w:val="both"/>
        <w:rPr>
          <w:rFonts w:ascii="David" w:eastAsia="David" w:hAnsi="David"/>
          <w:noProof w:val="0"/>
          <w:rtl/>
        </w:rPr>
      </w:pPr>
      <w:r w:rsidRPr="00510BD6">
        <w:rPr>
          <w:rFonts w:ascii="David" w:eastAsia="David" w:hAnsi="David"/>
          <w:noProof w:val="0"/>
          <w:rtl/>
        </w:rPr>
        <w:t>ת. כן. כל פעם נתתי למישהו אחר סכום.</w:t>
      </w:r>
    </w:p>
    <w:p w:rsidR="00EB568A" w:rsidRPr="00510BD6" w:rsidRDefault="00EB568A" w:rsidP="00EB568A">
      <w:pPr>
        <w:spacing w:line="360" w:lineRule="auto"/>
        <w:ind w:firstLine="700"/>
        <w:jc w:val="both"/>
        <w:rPr>
          <w:rFonts w:ascii="David" w:eastAsia="David" w:hAnsi="David"/>
          <w:noProof w:val="0"/>
          <w:rtl/>
        </w:rPr>
      </w:pPr>
      <w:r w:rsidRPr="00510BD6">
        <w:rPr>
          <w:rFonts w:ascii="David" w:eastAsia="David" w:hAnsi="David"/>
          <w:noProof w:val="0"/>
          <w:rtl/>
        </w:rPr>
        <w:t>ש. ל</w:t>
      </w:r>
      <w:r>
        <w:rPr>
          <w:rFonts w:ascii="David" w:eastAsia="David" w:hAnsi="David" w:hint="cs"/>
          <w:noProof w:val="0"/>
        </w:rPr>
        <w:t>XXX</w:t>
      </w:r>
      <w:r w:rsidRPr="00510BD6">
        <w:rPr>
          <w:rFonts w:ascii="David" w:eastAsia="David" w:hAnsi="David"/>
          <w:noProof w:val="0"/>
          <w:rtl/>
        </w:rPr>
        <w:t xml:space="preserve"> נתת כסף?</w:t>
      </w:r>
    </w:p>
    <w:p w:rsidR="00EB568A" w:rsidRPr="00510BD6" w:rsidRDefault="00EB568A" w:rsidP="00EB568A">
      <w:pPr>
        <w:spacing w:line="360" w:lineRule="auto"/>
        <w:ind w:left="700"/>
        <w:jc w:val="both"/>
        <w:rPr>
          <w:rFonts w:ascii="David" w:eastAsia="David" w:hAnsi="David"/>
          <w:noProof w:val="0"/>
          <w:rtl/>
        </w:rPr>
      </w:pPr>
      <w:r w:rsidRPr="00510BD6">
        <w:rPr>
          <w:rFonts w:ascii="David" w:eastAsia="David" w:hAnsi="David"/>
          <w:noProof w:val="0"/>
          <w:rtl/>
        </w:rPr>
        <w:t>ת. ברור ביד בבית. את הסך של 5000 ₪ העברתי בהעברה בנקאית מהבנק שלי, בנק לאומי".</w:t>
      </w:r>
    </w:p>
    <w:p w:rsidR="00F70C55" w:rsidRDefault="00EB568A" w:rsidP="00F70C55">
      <w:pPr>
        <w:tabs>
          <w:tab w:val="left" w:pos="850"/>
        </w:tabs>
        <w:spacing w:line="360" w:lineRule="auto"/>
        <w:ind w:left="720"/>
        <w:contextualSpacing/>
        <w:jc w:val="both"/>
        <w:rPr>
          <w:rFonts w:ascii="David" w:eastAsia="David" w:hAnsi="David"/>
          <w:noProof w:val="0"/>
          <w:rtl/>
        </w:rPr>
      </w:pPr>
      <w:r w:rsidRPr="00510BD6">
        <w:rPr>
          <w:rFonts w:ascii="Arial" w:hAnsi="Arial"/>
          <w:noProof w:val="0"/>
          <w:rtl/>
        </w:rPr>
        <w:t>(עמ' 2  ש' 21-24).</w:t>
      </w:r>
    </w:p>
    <w:p w:rsidR="00F70C55" w:rsidRDefault="00F70C55" w:rsidP="00F70C55">
      <w:pPr>
        <w:tabs>
          <w:tab w:val="left" w:pos="850"/>
        </w:tabs>
        <w:spacing w:line="360" w:lineRule="auto"/>
        <w:contextualSpacing/>
        <w:jc w:val="both"/>
        <w:rPr>
          <w:rFonts w:ascii="David" w:eastAsia="David" w:hAnsi="David"/>
          <w:noProof w:val="0"/>
          <w:rtl/>
        </w:rPr>
      </w:pPr>
    </w:p>
    <w:p w:rsidR="00EB568A" w:rsidRPr="00510BD6" w:rsidRDefault="00F70C55" w:rsidP="00F70C55">
      <w:pPr>
        <w:tabs>
          <w:tab w:val="left" w:pos="850"/>
        </w:tabs>
        <w:spacing w:line="360" w:lineRule="auto"/>
        <w:contextualSpacing/>
        <w:jc w:val="both"/>
        <w:rPr>
          <w:rFonts w:ascii="David" w:eastAsia="David" w:hAnsi="David"/>
          <w:noProof w:val="0"/>
        </w:rPr>
      </w:pPr>
      <w:r>
        <w:rPr>
          <w:rFonts w:ascii="David" w:eastAsia="David" w:hAnsi="David" w:hint="cs"/>
          <w:noProof w:val="0"/>
          <w:rtl/>
        </w:rPr>
        <w:t xml:space="preserve">190.       </w:t>
      </w:r>
      <w:r w:rsidR="00EB568A" w:rsidRPr="00510BD6">
        <w:rPr>
          <w:rFonts w:ascii="David" w:eastAsia="David" w:hAnsi="David"/>
          <w:noProof w:val="0"/>
          <w:rtl/>
        </w:rPr>
        <w:t>העד הסביר כי הם משפחה מלוכדת והאחים עוזרים אחד לשני :</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"ש. כמה הוא הלווה לך כסף?</w:t>
      </w:r>
    </w:p>
    <w:p w:rsidR="00EB568A" w:rsidRPr="00510BD6" w:rsidRDefault="00EB568A" w:rsidP="00F70C55">
      <w:pPr>
        <w:spacing w:line="360" w:lineRule="auto"/>
        <w:ind w:left="720" w:hanging="720"/>
        <w:jc w:val="both"/>
        <w:rPr>
          <w:rFonts w:ascii="David" w:eastAsia="David" w:hAnsi="David"/>
          <w:noProof w:val="0"/>
        </w:rPr>
      </w:pPr>
      <w:r w:rsidRPr="00510BD6">
        <w:rPr>
          <w:rFonts w:ascii="David" w:eastAsia="David" w:hAnsi="David"/>
          <w:noProof w:val="0"/>
          <w:rtl/>
        </w:rPr>
        <w:t xml:space="preserve">              ת. רק פעם אחת.  אנו משפחה מלוכדת. עוזרים אחד לשני. עם כל הכבוד, לא ידעתי שאני אעמוד ואצטרך להצהיר על הסכום הזה. עם כל הכבוד, נתתי להם הרבה יותר".</w:t>
      </w:r>
    </w:p>
    <w:p w:rsidR="00F70C55" w:rsidRDefault="00EB568A" w:rsidP="00F70C55">
      <w:pPr>
        <w:spacing w:line="360" w:lineRule="auto"/>
        <w:ind w:left="720" w:hanging="720"/>
        <w:jc w:val="both"/>
        <w:rPr>
          <w:rFonts w:ascii="David" w:eastAsia="David" w:hAnsi="David"/>
          <w:noProof w:val="0"/>
          <w:rtl/>
        </w:rPr>
      </w:pPr>
      <w:r w:rsidRPr="00510BD6">
        <w:rPr>
          <w:rFonts w:ascii="David" w:eastAsia="David" w:hAnsi="David"/>
          <w:noProof w:val="0"/>
          <w:rtl/>
        </w:rPr>
        <w:tab/>
        <w:t>(עמ' 2 ש' 9-10).</w:t>
      </w:r>
    </w:p>
    <w:p w:rsidR="00F70C55" w:rsidRDefault="00F70C55" w:rsidP="00F70C55">
      <w:pPr>
        <w:spacing w:line="360" w:lineRule="auto"/>
        <w:ind w:left="720" w:hanging="720"/>
        <w:jc w:val="both"/>
        <w:rPr>
          <w:rFonts w:ascii="David" w:eastAsia="David" w:hAnsi="David"/>
          <w:noProof w:val="0"/>
          <w:rtl/>
        </w:rPr>
      </w:pPr>
    </w:p>
    <w:p w:rsidR="00EB568A" w:rsidRPr="00510BD6" w:rsidRDefault="00F70C55" w:rsidP="00F70C55">
      <w:pPr>
        <w:spacing w:line="360" w:lineRule="auto"/>
        <w:ind w:left="720" w:hanging="720"/>
        <w:jc w:val="both"/>
        <w:rPr>
          <w:rFonts w:ascii="David" w:eastAsia="David" w:hAnsi="David"/>
          <w:noProof w:val="0"/>
          <w:rtl/>
        </w:rPr>
      </w:pPr>
      <w:r>
        <w:rPr>
          <w:rFonts w:ascii="David" w:eastAsia="David" w:hAnsi="David" w:hint="cs"/>
          <w:noProof w:val="0"/>
          <w:rtl/>
        </w:rPr>
        <w:t>191.</w:t>
      </w:r>
      <w:r>
        <w:rPr>
          <w:rFonts w:ascii="David" w:eastAsia="David" w:hAnsi="David" w:hint="cs"/>
          <w:noProof w:val="0"/>
          <w:rtl/>
        </w:rPr>
        <w:tab/>
        <w:t>ה</w:t>
      </w:r>
      <w:r w:rsidR="00EB568A" w:rsidRPr="00510BD6">
        <w:rPr>
          <w:rFonts w:ascii="David" w:eastAsia="David" w:hAnsi="David"/>
          <w:noProof w:val="0"/>
          <w:rtl/>
        </w:rPr>
        <w:t>עד גם העיד כי ביצע עבודות עבור הצדדים בעת בניית ביתם, מבלי שיקבל תשלום.</w:t>
      </w:r>
    </w:p>
    <w:p w:rsidR="00EB568A" w:rsidRPr="00510BD6" w:rsidRDefault="00EB568A" w:rsidP="00EB568A">
      <w:pPr>
        <w:spacing w:line="360" w:lineRule="auto"/>
        <w:ind w:left="700"/>
        <w:contextualSpacing/>
        <w:jc w:val="both"/>
        <w:rPr>
          <w:rFonts w:ascii="David" w:eastAsia="David" w:hAnsi="David"/>
          <w:noProof w:val="0"/>
        </w:rPr>
      </w:pPr>
      <w:r w:rsidRPr="00510BD6">
        <w:rPr>
          <w:rFonts w:ascii="David" w:eastAsia="David" w:hAnsi="David"/>
          <w:noProof w:val="0"/>
          <w:rtl/>
        </w:rPr>
        <w:t>"ש. לא היה עניין שהלווה לך כסף ושיעבד סכום בבנק?</w:t>
      </w:r>
    </w:p>
    <w:p w:rsidR="00EB568A" w:rsidRPr="00510BD6" w:rsidRDefault="00EB568A" w:rsidP="00EB568A">
      <w:pPr>
        <w:spacing w:line="360" w:lineRule="auto"/>
        <w:ind w:left="720" w:hanging="20"/>
        <w:jc w:val="both"/>
        <w:rPr>
          <w:rFonts w:ascii="David" w:eastAsia="David" w:hAnsi="David"/>
          <w:noProof w:val="0"/>
        </w:rPr>
      </w:pPr>
      <w:r w:rsidRPr="00510BD6">
        <w:rPr>
          <w:rFonts w:ascii="David" w:eastAsia="David" w:hAnsi="David"/>
          <w:noProof w:val="0"/>
          <w:rtl/>
        </w:rPr>
        <w:lastRenderedPageBreak/>
        <w:t>ת. לא זוכר. אני זוכר שעד היום אני עשיתי להם מטבח ולא קיבלתי כסף. פרגולות שעשיתי לבית שלהם לא קיבלתי כסף. כל הגינה שנעשתה אני עשיתי ולא קיבלתי כסף. את הגדרות והשערים אני עשיתי ולא קיבלתי כסף לא חשבתי שאצטרך לומר ל</w:t>
      </w:r>
      <w:r>
        <w:rPr>
          <w:rFonts w:ascii="David" w:eastAsia="David" w:hAnsi="David" w:hint="cs"/>
          <w:noProof w:val="0"/>
        </w:rPr>
        <w:t>XXX</w:t>
      </w:r>
      <w:r w:rsidRPr="00510BD6">
        <w:rPr>
          <w:rFonts w:ascii="David" w:eastAsia="David" w:hAnsi="David"/>
          <w:noProof w:val="0"/>
          <w:rtl/>
        </w:rPr>
        <w:t xml:space="preserve"> לשלם את זה"</w:t>
      </w:r>
    </w:p>
    <w:p w:rsidR="00F70C55" w:rsidRDefault="00EB568A" w:rsidP="00F70C55">
      <w:pPr>
        <w:spacing w:line="360" w:lineRule="auto"/>
        <w:ind w:left="720" w:hanging="20"/>
        <w:jc w:val="both"/>
        <w:rPr>
          <w:rFonts w:ascii="Arial" w:hAnsi="Arial"/>
          <w:noProof w:val="0"/>
          <w:rtl/>
        </w:rPr>
      </w:pPr>
      <w:r w:rsidRPr="00510BD6">
        <w:rPr>
          <w:rFonts w:ascii="David" w:eastAsia="David" w:hAnsi="David"/>
          <w:noProof w:val="0"/>
          <w:rtl/>
        </w:rPr>
        <w:t>(עמ' 2 ש' 17-20).</w:t>
      </w:r>
    </w:p>
    <w:p w:rsidR="00F70C55" w:rsidRDefault="00F70C55" w:rsidP="00F70C55">
      <w:pPr>
        <w:spacing w:line="360" w:lineRule="auto"/>
        <w:jc w:val="both"/>
        <w:rPr>
          <w:rFonts w:ascii="Arial" w:hAnsi="Arial"/>
          <w:noProof w:val="0"/>
          <w:rtl/>
        </w:rPr>
      </w:pPr>
    </w:p>
    <w:p w:rsidR="00F70C55" w:rsidRDefault="00F70C55" w:rsidP="00F70C55">
      <w:pPr>
        <w:spacing w:line="360" w:lineRule="auto"/>
        <w:jc w:val="both"/>
        <w:rPr>
          <w:rFonts w:ascii="Arial" w:hAnsi="Arial"/>
          <w:noProof w:val="0"/>
          <w:rtl/>
        </w:rPr>
      </w:pPr>
      <w:r>
        <w:rPr>
          <w:rFonts w:ascii="Arial" w:hAnsi="Arial" w:hint="cs"/>
          <w:noProof w:val="0"/>
          <w:rtl/>
        </w:rPr>
        <w:t>192.</w:t>
      </w:r>
      <w:r>
        <w:rPr>
          <w:rFonts w:ascii="Arial" w:hAnsi="Arial" w:hint="cs"/>
          <w:noProof w:val="0"/>
          <w:rtl/>
        </w:rPr>
        <w:tab/>
      </w:r>
      <w:r w:rsidR="00EB568A" w:rsidRPr="00510BD6">
        <w:rPr>
          <w:rFonts w:ascii="Arial" w:hAnsi="Arial"/>
          <w:noProof w:val="0"/>
          <w:rtl/>
        </w:rPr>
        <w:t>גם אם נפלו אי דיוקים בעדותו, אין בכך לפגום באמינות העד שהיה מהימן עלי.</w:t>
      </w:r>
    </w:p>
    <w:p w:rsidR="00F70C55" w:rsidRDefault="00F70C55" w:rsidP="00F70C55">
      <w:pPr>
        <w:spacing w:line="360" w:lineRule="auto"/>
        <w:jc w:val="both"/>
        <w:rPr>
          <w:rFonts w:ascii="Arial" w:hAnsi="Arial"/>
          <w:noProof w:val="0"/>
          <w:rtl/>
        </w:rPr>
      </w:pPr>
    </w:p>
    <w:p w:rsidR="00EB568A" w:rsidRPr="00510BD6" w:rsidRDefault="00F70C55" w:rsidP="00F70C55">
      <w:pPr>
        <w:spacing w:line="360" w:lineRule="auto"/>
        <w:jc w:val="both"/>
        <w:rPr>
          <w:rFonts w:ascii="Arial" w:hAnsi="Arial"/>
          <w:noProof w:val="0"/>
        </w:rPr>
      </w:pPr>
      <w:r>
        <w:rPr>
          <w:rFonts w:ascii="Arial" w:hAnsi="Arial" w:hint="cs"/>
          <w:noProof w:val="0"/>
          <w:rtl/>
        </w:rPr>
        <w:t>193.</w:t>
      </w:r>
      <w:r>
        <w:rPr>
          <w:rFonts w:ascii="Arial" w:hAnsi="Arial" w:hint="cs"/>
          <w:noProof w:val="0"/>
          <w:rtl/>
        </w:rPr>
        <w:tab/>
      </w:r>
      <w:r w:rsidR="00EB568A" w:rsidRPr="00510BD6">
        <w:rPr>
          <w:rFonts w:ascii="Arial" w:hAnsi="Arial"/>
          <w:noProof w:val="0"/>
          <w:rtl/>
        </w:rPr>
        <w:t>אשר על כן, אני קובעת כי ההלוואה שניתנה לעד הוחזרה על ידו.</w:t>
      </w:r>
    </w:p>
    <w:p w:rsidR="00EB568A" w:rsidRDefault="00EB568A" w:rsidP="00EB568A">
      <w:pPr>
        <w:tabs>
          <w:tab w:val="left" w:pos="850"/>
        </w:tabs>
        <w:spacing w:after="160" w:line="360" w:lineRule="auto"/>
        <w:contextualSpacing/>
        <w:jc w:val="both"/>
        <w:rPr>
          <w:rFonts w:ascii="Arial" w:hAnsi="Arial"/>
          <w:b/>
          <w:bCs/>
          <w:noProof w:val="0"/>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 xml:space="preserve">גרסת החבר מר </w:t>
      </w:r>
      <w:r>
        <w:rPr>
          <w:rFonts w:ascii="Arial" w:hAnsi="Arial" w:hint="cs"/>
          <w:b/>
          <w:bCs/>
          <w:noProof w:val="0"/>
        </w:rPr>
        <w:t>XXX</w:t>
      </w:r>
      <w:r w:rsidRPr="00510BD6">
        <w:rPr>
          <w:rFonts w:ascii="Arial" w:hAnsi="Arial"/>
          <w:b/>
          <w:bCs/>
          <w:noProof w:val="0"/>
          <w:rtl/>
        </w:rPr>
        <w:t xml:space="preserve"> לגבי העברה בנקאית ע"ס 6000 ₪ מיום 19.12.16 </w:t>
      </w:r>
    </w:p>
    <w:p w:rsidR="00EB568A" w:rsidRPr="00510BD6" w:rsidRDefault="00EB568A" w:rsidP="00EB568A">
      <w:pPr>
        <w:tabs>
          <w:tab w:val="left" w:pos="850"/>
        </w:tabs>
        <w:spacing w:after="160" w:line="360" w:lineRule="auto"/>
        <w:contextualSpacing/>
        <w:jc w:val="both"/>
        <w:rPr>
          <w:rFonts w:ascii="Arial" w:hAnsi="Arial"/>
          <w:b/>
          <w:bCs/>
          <w:noProof w:val="0"/>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194.</w:t>
      </w:r>
      <w:r>
        <w:rPr>
          <w:rFonts w:ascii="Arial" w:hAnsi="Arial" w:hint="cs"/>
          <w:noProof w:val="0"/>
          <w:rtl/>
        </w:rPr>
        <w:tab/>
      </w:r>
      <w:r w:rsidR="00EB568A" w:rsidRPr="00510BD6">
        <w:rPr>
          <w:rFonts w:ascii="Arial" w:hAnsi="Arial"/>
          <w:noProof w:val="0"/>
          <w:rtl/>
        </w:rPr>
        <w:t>בתצהירו ובעדותו, מסר כי ההעברה הבנקאית</w:t>
      </w:r>
      <w:r w:rsidR="00EB568A" w:rsidRPr="00510BD6">
        <w:rPr>
          <w:rFonts w:ascii="Arial" w:hAnsi="Arial"/>
          <w:b/>
          <w:bCs/>
          <w:noProof w:val="0"/>
          <w:rtl/>
        </w:rPr>
        <w:t xml:space="preserve"> </w:t>
      </w:r>
      <w:r w:rsidR="00EB568A" w:rsidRPr="00510BD6">
        <w:rPr>
          <w:rFonts w:ascii="Arial" w:hAnsi="Arial"/>
          <w:noProof w:val="0"/>
          <w:rtl/>
        </w:rPr>
        <w:t>הייתה כנגד סך של 6000 ₪ שהלווה לנתבע כמה ימים קודם לכן במזומן.</w:t>
      </w:r>
      <w:r w:rsidR="00EB568A" w:rsidRPr="00510BD6">
        <w:rPr>
          <w:rFonts w:ascii="Arial" w:hAnsi="Arial"/>
          <w:b/>
          <w:b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195.</w:t>
      </w:r>
      <w:r>
        <w:rPr>
          <w:rFonts w:ascii="Arial" w:hAnsi="Arial" w:hint="cs"/>
          <w:noProof w:val="0"/>
          <w:rtl/>
        </w:rPr>
        <w:tab/>
      </w:r>
      <w:r w:rsidR="00EB568A" w:rsidRPr="00510BD6">
        <w:rPr>
          <w:rFonts w:ascii="Arial" w:hAnsi="Arial"/>
          <w:noProof w:val="0"/>
          <w:rtl/>
        </w:rPr>
        <w:t>עדותו הייתה עניינית, הוא הסביר כי הנתבע חבר טוב שלו ולכן "לא חשב פעמיים" (עמ' 2 ש' 2).</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196.</w:t>
      </w:r>
      <w:r>
        <w:rPr>
          <w:rFonts w:ascii="Arial" w:hAnsi="Arial" w:hint="cs"/>
          <w:noProof w:val="0"/>
          <w:rtl/>
        </w:rPr>
        <w:tab/>
      </w:r>
      <w:r w:rsidR="00EB568A" w:rsidRPr="00510BD6">
        <w:rPr>
          <w:rFonts w:ascii="Arial" w:hAnsi="Arial"/>
          <w:noProof w:val="0"/>
          <w:rtl/>
        </w:rPr>
        <w:t>אני דוחה את הטענה כי מדובר בהברחה ללא ידיעת התובעת והסכמתה, לנוכח גובה הסכום, המועד כשנתיים לפני המועד הקובע, והעובדה כי לתובעת הייתה גישה מלאה לחשבון.</w:t>
      </w:r>
    </w:p>
    <w:p w:rsidR="00F70C55" w:rsidRDefault="00F70C55" w:rsidP="00EB568A">
      <w:pPr>
        <w:tabs>
          <w:tab w:val="left" w:pos="850"/>
        </w:tabs>
        <w:spacing w:after="160" w:line="360" w:lineRule="auto"/>
        <w:contextualSpacing/>
        <w:jc w:val="both"/>
        <w:rPr>
          <w:rFonts w:ascii="Arial" w:hAnsi="Arial"/>
          <w:b/>
          <w:bCs/>
          <w:noProof w:val="0"/>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שיקים ע"ס 3500 ₪ לתאריכים 15.1.18, 15.2.18, 15.3.18, 15.4.18 ,15.5.18, 15.6.18 ו- 15.7.18 ושיק ע"ס 11,115 ₪ לעו"ד אלפסי מיום 12.3.19</w:t>
      </w:r>
    </w:p>
    <w:p w:rsidR="00F70C55" w:rsidRPr="00510BD6" w:rsidRDefault="00F70C55" w:rsidP="00EB568A">
      <w:pPr>
        <w:tabs>
          <w:tab w:val="left" w:pos="850"/>
        </w:tabs>
        <w:spacing w:after="160" w:line="360" w:lineRule="auto"/>
        <w:contextualSpacing/>
        <w:jc w:val="both"/>
        <w:rPr>
          <w:rFonts w:ascii="Arial" w:hAnsi="Arial"/>
          <w:b/>
          <w:bCs/>
          <w:noProof w:val="0"/>
        </w:rPr>
      </w:pPr>
    </w:p>
    <w:p w:rsidR="00EB568A" w:rsidRPr="00510BD6" w:rsidRDefault="00F70C55" w:rsidP="00F70C55">
      <w:pPr>
        <w:tabs>
          <w:tab w:val="left" w:pos="850"/>
        </w:tabs>
        <w:spacing w:after="160" w:line="360" w:lineRule="auto"/>
        <w:ind w:left="720" w:hanging="720"/>
        <w:contextualSpacing/>
        <w:jc w:val="both"/>
        <w:rPr>
          <w:rFonts w:ascii="Arial" w:hAnsi="Arial"/>
          <w:b/>
          <w:bCs/>
          <w:noProof w:val="0"/>
        </w:rPr>
      </w:pPr>
      <w:r>
        <w:rPr>
          <w:rFonts w:ascii="Arial" w:hAnsi="Arial" w:hint="cs"/>
          <w:noProof w:val="0"/>
          <w:rtl/>
        </w:rPr>
        <w:t>197.</w:t>
      </w:r>
      <w:r>
        <w:rPr>
          <w:rFonts w:ascii="Arial" w:hAnsi="Arial" w:hint="cs"/>
          <w:noProof w:val="0"/>
          <w:rtl/>
        </w:rPr>
        <w:tab/>
      </w:r>
      <w:r w:rsidR="00EB568A" w:rsidRPr="00510BD6">
        <w:rPr>
          <w:rFonts w:ascii="Arial" w:hAnsi="Arial"/>
          <w:noProof w:val="0"/>
          <w:rtl/>
        </w:rPr>
        <w:t xml:space="preserve">בהתאם לקבלות מעו"ד </w:t>
      </w:r>
      <w:r w:rsidR="00EB568A">
        <w:rPr>
          <w:rFonts w:ascii="Arial" w:hAnsi="Arial" w:hint="cs"/>
          <w:noProof w:val="0"/>
        </w:rPr>
        <w:t>XXX</w:t>
      </w:r>
      <w:r w:rsidR="00EB568A" w:rsidRPr="00510BD6">
        <w:rPr>
          <w:rFonts w:ascii="Arial" w:hAnsi="Arial"/>
          <w:noProof w:val="0"/>
          <w:rtl/>
        </w:rPr>
        <w:t>, בהן מצוינים מספרי השיקים בתואם לתדפיסי ח-ן, אין חולק כי מדובר בתשלום שכ"ט עבור ייצוג הנתבע מול בנק אוצר החייל</w:t>
      </w:r>
      <w:r w:rsidR="00EB568A" w:rsidRPr="00510BD6">
        <w:rPr>
          <w:rFonts w:ascii="Arial" w:hAnsi="Arial"/>
          <w:b/>
          <w:bCs/>
          <w:noProof w:val="0"/>
          <w:rtl/>
        </w:rPr>
        <w:t>.</w:t>
      </w:r>
    </w:p>
    <w:p w:rsidR="00F70C55" w:rsidRDefault="00EB568A" w:rsidP="00F70C55">
      <w:pPr>
        <w:tabs>
          <w:tab w:val="left" w:pos="850"/>
        </w:tabs>
        <w:spacing w:line="360" w:lineRule="auto"/>
        <w:ind w:left="720"/>
        <w:contextualSpacing/>
        <w:jc w:val="both"/>
        <w:rPr>
          <w:rFonts w:ascii="Arial" w:hAnsi="Arial"/>
          <w:noProof w:val="0"/>
          <w:rtl/>
        </w:rPr>
      </w:pPr>
      <w:r w:rsidRPr="00510BD6">
        <w:rPr>
          <w:rFonts w:ascii="Arial" w:hAnsi="Arial"/>
          <w:noProof w:val="0"/>
          <w:rtl/>
        </w:rPr>
        <w:t>השיק הנוסף, הינו עבור שכר טרחתו בגין הסכם גירושין לחילופין שלום בית שערך עבור הצדדים בידיעת ובהסכמת התובעת.</w:t>
      </w:r>
    </w:p>
    <w:p w:rsidR="00F70C55" w:rsidRDefault="00F70C55" w:rsidP="00F70C55">
      <w:pPr>
        <w:tabs>
          <w:tab w:val="left" w:pos="850"/>
        </w:tabs>
        <w:spacing w:line="360" w:lineRule="auto"/>
        <w:contextualSpacing/>
        <w:jc w:val="both"/>
        <w:rPr>
          <w:rFonts w:ascii="Arial" w:hAnsi="Arial"/>
          <w:noProof w:val="0"/>
          <w:rtl/>
        </w:rPr>
      </w:pPr>
    </w:p>
    <w:p w:rsidR="00F70C55" w:rsidRDefault="00F70C55" w:rsidP="00F70C55">
      <w:pPr>
        <w:tabs>
          <w:tab w:val="left" w:pos="850"/>
        </w:tabs>
        <w:spacing w:line="360" w:lineRule="auto"/>
        <w:ind w:left="720" w:hanging="720"/>
        <w:contextualSpacing/>
        <w:jc w:val="both"/>
        <w:rPr>
          <w:rFonts w:ascii="Arial" w:hAnsi="Arial"/>
          <w:noProof w:val="0"/>
          <w:rtl/>
        </w:rPr>
      </w:pPr>
      <w:r>
        <w:rPr>
          <w:rFonts w:ascii="Arial" w:hAnsi="Arial" w:hint="cs"/>
          <w:noProof w:val="0"/>
          <w:rtl/>
        </w:rPr>
        <w:t>198.</w:t>
      </w:r>
      <w:r>
        <w:rPr>
          <w:rFonts w:ascii="Arial" w:hAnsi="Arial" w:hint="cs"/>
          <w:noProof w:val="0"/>
          <w:rtl/>
        </w:rPr>
        <w:tab/>
      </w:r>
      <w:r w:rsidR="00EB568A" w:rsidRPr="00510BD6">
        <w:rPr>
          <w:rFonts w:ascii="Arial" w:hAnsi="Arial"/>
          <w:noProof w:val="0"/>
          <w:rtl/>
        </w:rPr>
        <w:t>גם המומחה העיד כי הוצגו אסמכתאות על תשלום שכ"ט לעו"ד (עמ' 5 ש' 24).</w:t>
      </w:r>
    </w:p>
    <w:p w:rsidR="00F70C55" w:rsidRDefault="00F70C55" w:rsidP="00F70C55">
      <w:pPr>
        <w:tabs>
          <w:tab w:val="left" w:pos="850"/>
        </w:tabs>
        <w:spacing w:line="360" w:lineRule="auto"/>
        <w:contextualSpacing/>
        <w:jc w:val="both"/>
        <w:rPr>
          <w:rFonts w:ascii="Arial" w:hAnsi="Arial"/>
          <w:noProof w:val="0"/>
          <w:rtl/>
        </w:rPr>
      </w:pPr>
    </w:p>
    <w:p w:rsidR="00EB568A" w:rsidRPr="00510BD6" w:rsidRDefault="00F70C55" w:rsidP="00F70C55">
      <w:pPr>
        <w:tabs>
          <w:tab w:val="left" w:pos="850"/>
        </w:tabs>
        <w:spacing w:line="360" w:lineRule="auto"/>
        <w:ind w:left="720" w:hanging="720"/>
        <w:contextualSpacing/>
        <w:jc w:val="both"/>
        <w:rPr>
          <w:rFonts w:ascii="Arial" w:hAnsi="Arial"/>
          <w:noProof w:val="0"/>
        </w:rPr>
      </w:pPr>
      <w:r>
        <w:rPr>
          <w:rFonts w:ascii="Arial" w:hAnsi="Arial" w:hint="cs"/>
          <w:noProof w:val="0"/>
          <w:rtl/>
        </w:rPr>
        <w:t>199.</w:t>
      </w:r>
      <w:r>
        <w:rPr>
          <w:rFonts w:ascii="Arial" w:hAnsi="Arial" w:hint="cs"/>
          <w:noProof w:val="0"/>
          <w:rtl/>
        </w:rPr>
        <w:tab/>
      </w:r>
      <w:r w:rsidR="00EB568A" w:rsidRPr="00510BD6">
        <w:rPr>
          <w:rFonts w:ascii="Arial" w:hAnsi="Arial"/>
          <w:noProof w:val="0"/>
          <w:rtl/>
        </w:rPr>
        <w:t>על כן הוצאות אלה אינן בגדר הברחות.</w:t>
      </w:r>
      <w:r>
        <w:rPr>
          <w:rFonts w:ascii="Arial" w:hAnsi="Arial" w:hint="cs"/>
          <w:noProof w:val="0"/>
          <w:rtl/>
        </w:rPr>
        <w:t xml:space="preserve">  </w:t>
      </w:r>
    </w:p>
    <w:p w:rsidR="00F70C55" w:rsidRDefault="00F70C55" w:rsidP="00EB568A">
      <w:pPr>
        <w:tabs>
          <w:tab w:val="left" w:pos="850"/>
        </w:tabs>
        <w:spacing w:after="160" w:line="360" w:lineRule="auto"/>
        <w:contextualSpacing/>
        <w:jc w:val="both"/>
        <w:rPr>
          <w:rFonts w:ascii="Arial" w:hAnsi="Arial"/>
          <w:b/>
          <w:bCs/>
          <w:noProof w:val="0"/>
          <w:rtl/>
        </w:rPr>
      </w:pPr>
    </w:p>
    <w:p w:rsidR="00EB568A" w:rsidRPr="00510BD6" w:rsidRDefault="00EB568A" w:rsidP="00EB568A">
      <w:pPr>
        <w:tabs>
          <w:tab w:val="left" w:pos="850"/>
        </w:tabs>
        <w:spacing w:after="160" w:line="360" w:lineRule="auto"/>
        <w:contextualSpacing/>
        <w:jc w:val="both"/>
        <w:rPr>
          <w:rFonts w:ascii="Arial" w:hAnsi="Arial"/>
          <w:b/>
          <w:bCs/>
          <w:noProof w:val="0"/>
        </w:rPr>
      </w:pPr>
      <w:r>
        <w:rPr>
          <w:rFonts w:ascii="Arial" w:hAnsi="Arial"/>
          <w:b/>
          <w:bCs/>
          <w:noProof w:val="0"/>
          <w:rtl/>
        </w:rPr>
        <w:t>שיק ע"ס 13,500 ₪ לפקודת א</w:t>
      </w:r>
      <w:r w:rsidRPr="00510BD6">
        <w:rPr>
          <w:rFonts w:ascii="Arial" w:hAnsi="Arial"/>
          <w:b/>
          <w:bCs/>
          <w:noProof w:val="0"/>
          <w:rtl/>
        </w:rPr>
        <w:t>מו של הנתב</w:t>
      </w:r>
      <w:r>
        <w:rPr>
          <w:rFonts w:ascii="Arial" w:hAnsi="Arial"/>
          <w:b/>
          <w:bCs/>
          <w:noProof w:val="0"/>
          <w:rtl/>
        </w:rPr>
        <w:t>ע והעברה בנקאית ע"ס 30,000 ₪ לא</w:t>
      </w:r>
      <w:r w:rsidRPr="00510BD6">
        <w:rPr>
          <w:rFonts w:ascii="Arial" w:hAnsi="Arial"/>
          <w:b/>
          <w:bCs/>
          <w:noProof w:val="0"/>
          <w:rtl/>
        </w:rPr>
        <w:t xml:space="preserve">מו של   הנתבע </w:t>
      </w: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lastRenderedPageBreak/>
        <w:t>200.</w:t>
      </w:r>
      <w:r>
        <w:rPr>
          <w:rFonts w:ascii="Arial" w:hAnsi="Arial" w:hint="cs"/>
          <w:noProof w:val="0"/>
          <w:rtl/>
        </w:rPr>
        <w:tab/>
      </w:r>
      <w:r w:rsidR="00EB568A" w:rsidRPr="00510BD6">
        <w:rPr>
          <w:rFonts w:ascii="Arial" w:hAnsi="Arial"/>
          <w:noProof w:val="0"/>
          <w:rtl/>
        </w:rPr>
        <w:t>לטענת הנתבע, כפי שעולה מחוות הדעת, הוא החזי</w:t>
      </w:r>
      <w:r w:rsidR="00EB568A">
        <w:rPr>
          <w:rFonts w:ascii="Arial" w:hAnsi="Arial"/>
          <w:noProof w:val="0"/>
          <w:rtl/>
        </w:rPr>
        <w:t>ר הלוואות שקיבלו כסיוע כלכלי מא</w:t>
      </w:r>
      <w:r w:rsidR="00EB568A" w:rsidRPr="00510BD6">
        <w:rPr>
          <w:rFonts w:ascii="Arial" w:hAnsi="Arial"/>
          <w:noProof w:val="0"/>
          <w:rtl/>
        </w:rPr>
        <w:t>מו בין התאריכים 10.3.17 ועד 21.8.18. כך ששיק ע"ס 1</w:t>
      </w:r>
      <w:r w:rsidR="00EB568A">
        <w:rPr>
          <w:rFonts w:ascii="Arial" w:hAnsi="Arial"/>
          <w:noProof w:val="0"/>
          <w:rtl/>
        </w:rPr>
        <w:t>3,500 ₪ ניתן כנגד מזומן שנתנה א</w:t>
      </w:r>
      <w:r w:rsidR="00EB568A" w:rsidRPr="00510BD6">
        <w:rPr>
          <w:rFonts w:ascii="Arial" w:hAnsi="Arial"/>
          <w:noProof w:val="0"/>
          <w:rtl/>
        </w:rPr>
        <w:t>מו וסך נוסף של כ- 30,000 ₪ הוחזרו באמצעות העברה בנקאית כנגד כספים שהתקבלו מהאם מעת לעת לחשבון המשותף של הצדדים.</w:t>
      </w:r>
      <w:r>
        <w:rPr>
          <w:rFonts w:ascii="Arial" w:hAnsi="Arial" w:hint="cs"/>
          <w:noProof w:val="0"/>
          <w:rtl/>
        </w:rPr>
        <w:t xml:space="preserve">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201.</w:t>
      </w:r>
      <w:r>
        <w:rPr>
          <w:rFonts w:ascii="Arial" w:hAnsi="Arial" w:hint="cs"/>
          <w:noProof w:val="0"/>
          <w:rtl/>
        </w:rPr>
        <w:tab/>
      </w:r>
      <w:r w:rsidR="00EB568A" w:rsidRPr="00510BD6">
        <w:rPr>
          <w:rFonts w:ascii="Arial" w:hAnsi="Arial"/>
          <w:noProof w:val="0"/>
          <w:rtl/>
        </w:rPr>
        <w:t>המומחה ציין בחוות דעתו, כי בתדפיסי תנועות של החשבון המשותף נמצאו זיכויים מבנק בינלאומי בסכומים שונים, הנעים בין 1000 ₪ ל- 6000 ₪ ללא זהות המעביר.</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202.</w:t>
      </w:r>
      <w:r>
        <w:rPr>
          <w:rFonts w:ascii="Arial" w:hAnsi="Arial" w:hint="cs"/>
          <w:noProof w:val="0"/>
          <w:rtl/>
        </w:rPr>
        <w:tab/>
      </w:r>
      <w:r w:rsidR="00EB568A" w:rsidRPr="00510BD6">
        <w:rPr>
          <w:rFonts w:ascii="Arial" w:hAnsi="Arial"/>
          <w:noProof w:val="0"/>
          <w:rtl/>
        </w:rPr>
        <w:t xml:space="preserve">לטענת התובעת, לא ניתן לקבל את גרסת הנתבע, שכן לא טרח להזמינה להעיד, ואין לקבל  את הימנעותו </w:t>
      </w:r>
      <w:proofErr w:type="spellStart"/>
      <w:r w:rsidR="00EB568A" w:rsidRPr="00510BD6">
        <w:rPr>
          <w:rFonts w:ascii="Arial" w:hAnsi="Arial"/>
          <w:noProof w:val="0"/>
          <w:rtl/>
        </w:rPr>
        <w:t>מלהעידה</w:t>
      </w:r>
      <w:proofErr w:type="spellEnd"/>
      <w:r w:rsidR="00EB568A" w:rsidRPr="00510BD6">
        <w:rPr>
          <w:rFonts w:ascii="Arial" w:hAnsi="Arial"/>
          <w:noProof w:val="0"/>
          <w:rtl/>
        </w:rPr>
        <w:t xml:space="preserve"> מטעמים בריאותיים.</w:t>
      </w:r>
    </w:p>
    <w:p w:rsidR="00F70C55" w:rsidRDefault="00EB568A" w:rsidP="00F70C55">
      <w:pPr>
        <w:tabs>
          <w:tab w:val="left" w:pos="850"/>
        </w:tabs>
        <w:spacing w:line="360" w:lineRule="auto"/>
        <w:ind w:left="720"/>
        <w:contextualSpacing/>
        <w:jc w:val="both"/>
        <w:rPr>
          <w:rFonts w:ascii="Arial" w:hAnsi="Arial"/>
          <w:noProof w:val="0"/>
          <w:rtl/>
        </w:rPr>
      </w:pPr>
      <w:r w:rsidRPr="00510BD6">
        <w:rPr>
          <w:rFonts w:ascii="Arial" w:hAnsi="Arial"/>
          <w:noProof w:val="0"/>
          <w:rtl/>
        </w:rPr>
        <w:t xml:space="preserve">בנוסף, מפנה לכך, שהנתבע עומת בחקירתו עם כך שלפתע נזכר, יומיים לאחר </w:t>
      </w:r>
      <w:r>
        <w:rPr>
          <w:rFonts w:ascii="Arial" w:hAnsi="Arial"/>
          <w:noProof w:val="0"/>
          <w:rtl/>
        </w:rPr>
        <w:t>צו ההגנה מיום 20.1.19, להשיב לא</w:t>
      </w:r>
      <w:r w:rsidRPr="00510BD6">
        <w:rPr>
          <w:rFonts w:ascii="Arial" w:hAnsi="Arial"/>
          <w:noProof w:val="0"/>
          <w:rtl/>
        </w:rPr>
        <w:t>מו חוב בסך 30,000 ש"ח</w:t>
      </w:r>
      <w:r>
        <w:rPr>
          <w:rFonts w:ascii="Arial" w:hAnsi="Arial"/>
          <w:noProof w:val="0"/>
          <w:rtl/>
        </w:rPr>
        <w:t>, בגין הלוואה שלגרסתו, העניקה א</w:t>
      </w:r>
      <w:r w:rsidRPr="00510BD6">
        <w:rPr>
          <w:rFonts w:ascii="Arial" w:hAnsi="Arial"/>
          <w:noProof w:val="0"/>
          <w:rtl/>
        </w:rPr>
        <w:t xml:space="preserve">מו לצדדים בשנים עברו. </w:t>
      </w:r>
    </w:p>
    <w:p w:rsidR="00F70C55" w:rsidRDefault="00F70C55" w:rsidP="00F70C55">
      <w:pPr>
        <w:tabs>
          <w:tab w:val="left" w:pos="850"/>
        </w:tabs>
        <w:spacing w:line="360" w:lineRule="auto"/>
        <w:contextualSpacing/>
        <w:jc w:val="both"/>
        <w:rPr>
          <w:rFonts w:ascii="Arial" w:hAnsi="Arial"/>
          <w:noProof w:val="0"/>
          <w:rtl/>
        </w:rPr>
      </w:pPr>
    </w:p>
    <w:p w:rsidR="00F70C55" w:rsidRDefault="00F70C55" w:rsidP="00F70C55">
      <w:pPr>
        <w:tabs>
          <w:tab w:val="left" w:pos="850"/>
        </w:tabs>
        <w:spacing w:line="360" w:lineRule="auto"/>
        <w:ind w:left="720" w:hanging="720"/>
        <w:contextualSpacing/>
        <w:jc w:val="both"/>
        <w:rPr>
          <w:rFonts w:ascii="Arial" w:hAnsi="Arial"/>
          <w:noProof w:val="0"/>
          <w:rtl/>
        </w:rPr>
      </w:pPr>
      <w:r>
        <w:rPr>
          <w:rFonts w:ascii="Arial" w:hAnsi="Arial" w:hint="cs"/>
          <w:noProof w:val="0"/>
          <w:rtl/>
        </w:rPr>
        <w:t>203.</w:t>
      </w:r>
      <w:r>
        <w:rPr>
          <w:rFonts w:ascii="Arial" w:hAnsi="Arial" w:hint="cs"/>
          <w:noProof w:val="0"/>
          <w:rtl/>
        </w:rPr>
        <w:tab/>
      </w:r>
      <w:r w:rsidR="00EB568A" w:rsidRPr="00510BD6">
        <w:rPr>
          <w:rFonts w:ascii="Arial" w:hAnsi="Arial"/>
          <w:noProof w:val="0"/>
          <w:rtl/>
        </w:rPr>
        <w:t>הנתבע הכחיש בעדותו, את</w:t>
      </w:r>
      <w:r w:rsidR="00EB568A">
        <w:rPr>
          <w:rFonts w:ascii="Arial" w:hAnsi="Arial"/>
          <w:noProof w:val="0"/>
          <w:rtl/>
        </w:rPr>
        <w:t xml:space="preserve"> הטענה כי הבריח כספים ששולמו לא</w:t>
      </w:r>
      <w:r w:rsidR="00EB568A" w:rsidRPr="00510BD6">
        <w:rPr>
          <w:rFonts w:ascii="Arial" w:hAnsi="Arial"/>
          <w:noProof w:val="0"/>
          <w:rtl/>
        </w:rPr>
        <w:t>מו על חשבון הלוואה שנתנה לצדדים, והפנה לתדפיסי חשבון הבנק המשו</w:t>
      </w:r>
      <w:r w:rsidR="00EB568A">
        <w:rPr>
          <w:rFonts w:ascii="Arial" w:hAnsi="Arial"/>
          <w:noProof w:val="0"/>
          <w:rtl/>
        </w:rPr>
        <w:t>תף זיכויים מחשבון בינלאומי של א</w:t>
      </w:r>
      <w:r w:rsidR="00EB568A" w:rsidRPr="00510BD6">
        <w:rPr>
          <w:rFonts w:ascii="Arial" w:hAnsi="Arial"/>
          <w:noProof w:val="0"/>
          <w:rtl/>
        </w:rPr>
        <w:t>מו.</w:t>
      </w:r>
      <w:r>
        <w:rPr>
          <w:rFonts w:ascii="Arial" w:hAnsi="Arial" w:hint="cs"/>
          <w:noProof w:val="0"/>
          <w:rtl/>
        </w:rPr>
        <w:t xml:space="preserve"> </w:t>
      </w:r>
    </w:p>
    <w:p w:rsidR="00F70C55" w:rsidRDefault="00F70C55" w:rsidP="00F70C55">
      <w:pPr>
        <w:tabs>
          <w:tab w:val="left" w:pos="850"/>
        </w:tabs>
        <w:spacing w:line="360" w:lineRule="auto"/>
        <w:ind w:left="720" w:hanging="720"/>
        <w:contextualSpacing/>
        <w:jc w:val="both"/>
        <w:rPr>
          <w:rFonts w:ascii="Arial" w:hAnsi="Arial"/>
          <w:noProof w:val="0"/>
          <w:rtl/>
        </w:rPr>
      </w:pPr>
    </w:p>
    <w:p w:rsidR="00EB568A" w:rsidRPr="00510BD6" w:rsidRDefault="00F70C55" w:rsidP="00F70C55">
      <w:pPr>
        <w:tabs>
          <w:tab w:val="left" w:pos="850"/>
        </w:tabs>
        <w:spacing w:line="360" w:lineRule="auto"/>
        <w:ind w:left="720" w:hanging="720"/>
        <w:contextualSpacing/>
        <w:jc w:val="both"/>
        <w:rPr>
          <w:rFonts w:ascii="Arial" w:hAnsi="Arial"/>
          <w:noProof w:val="0"/>
        </w:rPr>
      </w:pPr>
      <w:r>
        <w:rPr>
          <w:rFonts w:ascii="Arial" w:hAnsi="Arial" w:hint="cs"/>
          <w:noProof w:val="0"/>
          <w:rtl/>
        </w:rPr>
        <w:t>204.</w:t>
      </w:r>
      <w:r>
        <w:rPr>
          <w:rFonts w:ascii="Arial" w:hAnsi="Arial" w:hint="cs"/>
          <w:noProof w:val="0"/>
          <w:rtl/>
        </w:rPr>
        <w:tab/>
      </w:r>
      <w:r w:rsidR="00EB568A" w:rsidRPr="00510BD6">
        <w:rPr>
          <w:rFonts w:ascii="Arial" w:hAnsi="Arial"/>
          <w:noProof w:val="0"/>
          <w:rtl/>
        </w:rPr>
        <w:t>לעניין העזרה במזומן העיד:</w:t>
      </w:r>
    </w:p>
    <w:p w:rsidR="00EB568A" w:rsidRPr="00510BD6" w:rsidRDefault="00EB568A" w:rsidP="00EB568A">
      <w:pPr>
        <w:spacing w:line="360" w:lineRule="auto"/>
        <w:ind w:firstLine="720"/>
        <w:jc w:val="both"/>
        <w:rPr>
          <w:rFonts w:ascii="David" w:eastAsia="David" w:hAnsi="David"/>
          <w:noProof w:val="0"/>
        </w:rPr>
      </w:pPr>
      <w:r w:rsidRPr="00510BD6">
        <w:rPr>
          <w:rFonts w:ascii="David" w:eastAsia="David" w:hAnsi="David"/>
          <w:noProof w:val="0"/>
          <w:rtl/>
        </w:rPr>
        <w:t>"ש. מאיפה יש לה כסף</w:t>
      </w:r>
    </w:p>
    <w:p w:rsidR="00EB568A" w:rsidRPr="00510BD6" w:rsidRDefault="00EB568A" w:rsidP="00EB568A">
      <w:pPr>
        <w:spacing w:line="360" w:lineRule="auto"/>
        <w:ind w:left="720"/>
        <w:jc w:val="both"/>
        <w:rPr>
          <w:rFonts w:ascii="David" w:eastAsia="David" w:hAnsi="David"/>
          <w:noProof w:val="0"/>
        </w:rPr>
      </w:pPr>
      <w:r w:rsidRPr="00510BD6">
        <w:rPr>
          <w:rFonts w:ascii="David" w:eastAsia="David" w:hAnsi="David"/>
          <w:noProof w:val="0"/>
          <w:rtl/>
        </w:rPr>
        <w:t>ת. יש לה עודפים ו-13000 שקל זה לא המון כסף. זה דור שאהב להתנהל במזומן ואם אין מזומן המצב לא טוב</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ש. אז היה לה 13500 במזומן</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ת. כן"</w:t>
      </w:r>
    </w:p>
    <w:p w:rsidR="00F70C55" w:rsidRDefault="00EB568A" w:rsidP="00F70C55">
      <w:pPr>
        <w:spacing w:line="360" w:lineRule="auto"/>
        <w:ind w:firstLine="720"/>
        <w:jc w:val="both"/>
        <w:rPr>
          <w:rFonts w:ascii="Arial" w:hAnsi="Arial"/>
          <w:noProof w:val="0"/>
          <w:rtl/>
        </w:rPr>
      </w:pPr>
      <w:r w:rsidRPr="00510BD6">
        <w:rPr>
          <w:rFonts w:ascii="David" w:eastAsia="David" w:hAnsi="David"/>
          <w:noProof w:val="0"/>
          <w:rtl/>
        </w:rPr>
        <w:t>(עמ' 31 ש' 30-35).</w:t>
      </w:r>
      <w:r w:rsidR="00F70C55">
        <w:rPr>
          <w:rFonts w:ascii="Arial" w:hAnsi="Arial" w:hint="cs"/>
          <w:noProof w:val="0"/>
          <w:rtl/>
        </w:rPr>
        <w:t xml:space="preserve"> </w:t>
      </w:r>
    </w:p>
    <w:p w:rsidR="00F70C55" w:rsidRDefault="00F70C55" w:rsidP="00F70C55">
      <w:pPr>
        <w:spacing w:line="360" w:lineRule="auto"/>
        <w:jc w:val="both"/>
        <w:rPr>
          <w:rFonts w:ascii="Arial" w:hAnsi="Arial"/>
          <w:noProof w:val="0"/>
          <w:rtl/>
        </w:rPr>
      </w:pPr>
    </w:p>
    <w:p w:rsidR="00EB568A" w:rsidRPr="00510BD6" w:rsidRDefault="00F70C55" w:rsidP="00F70C55">
      <w:pPr>
        <w:spacing w:line="360" w:lineRule="auto"/>
        <w:jc w:val="both"/>
        <w:rPr>
          <w:rFonts w:ascii="Arial" w:hAnsi="Arial"/>
          <w:noProof w:val="0"/>
          <w:rtl/>
        </w:rPr>
      </w:pPr>
      <w:r>
        <w:rPr>
          <w:rFonts w:ascii="Arial" w:hAnsi="Arial" w:hint="cs"/>
          <w:noProof w:val="0"/>
          <w:rtl/>
        </w:rPr>
        <w:t>205.</w:t>
      </w:r>
      <w:r>
        <w:rPr>
          <w:rFonts w:ascii="Arial" w:hAnsi="Arial" w:hint="cs"/>
          <w:noProof w:val="0"/>
          <w:rtl/>
        </w:rPr>
        <w:tab/>
      </w:r>
      <w:r w:rsidR="00EB568A">
        <w:rPr>
          <w:rFonts w:ascii="Arial" w:hAnsi="Arial"/>
          <w:noProof w:val="0"/>
          <w:rtl/>
        </w:rPr>
        <w:t>לעניין כספים שהתקבלו מא</w:t>
      </w:r>
      <w:r w:rsidR="00EB568A" w:rsidRPr="00510BD6">
        <w:rPr>
          <w:rFonts w:ascii="Arial" w:hAnsi="Arial"/>
          <w:noProof w:val="0"/>
          <w:rtl/>
        </w:rPr>
        <w:t>מו מעת לעת בחשבון המשותף:</w:t>
      </w:r>
    </w:p>
    <w:p w:rsidR="00EB568A" w:rsidRPr="00510BD6" w:rsidRDefault="00EB568A" w:rsidP="00EB568A">
      <w:pPr>
        <w:tabs>
          <w:tab w:val="left" w:pos="850"/>
        </w:tabs>
        <w:spacing w:line="360" w:lineRule="auto"/>
        <w:ind w:left="720"/>
        <w:contextualSpacing/>
        <w:jc w:val="both"/>
        <w:rPr>
          <w:rFonts w:ascii="Arial" w:hAnsi="Arial"/>
          <w:noProof w:val="0"/>
        </w:rPr>
      </w:pPr>
      <w:r w:rsidRPr="00510BD6">
        <w:rPr>
          <w:rFonts w:ascii="David" w:eastAsia="David" w:hAnsi="David"/>
          <w:noProof w:val="0"/>
          <w:rtl/>
        </w:rPr>
        <w:t>"ש. אתה הברחת 30000 שקל</w:t>
      </w:r>
    </w:p>
    <w:p w:rsidR="00EB568A" w:rsidRPr="00510BD6" w:rsidRDefault="00EB568A" w:rsidP="00EB568A">
      <w:pPr>
        <w:spacing w:line="360" w:lineRule="auto"/>
        <w:ind w:firstLine="720"/>
        <w:jc w:val="both"/>
        <w:rPr>
          <w:rFonts w:ascii="David" w:eastAsia="David" w:hAnsi="David"/>
          <w:noProof w:val="0"/>
        </w:rPr>
      </w:pPr>
      <w:r w:rsidRPr="00510BD6">
        <w:rPr>
          <w:rFonts w:ascii="David" w:eastAsia="David" w:hAnsi="David"/>
          <w:noProof w:val="0"/>
          <w:rtl/>
        </w:rPr>
        <w:t>ת. לא הברחתי כלום. תפסיקי להשתמש בזה. לא הברחתי</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ש. העברת לאמך</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ת. כן</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ש. זה לא מגובה באסמכתאות</w:t>
      </w:r>
    </w:p>
    <w:p w:rsidR="00EB568A" w:rsidRPr="00510BD6" w:rsidRDefault="00EB568A" w:rsidP="00EB568A">
      <w:pPr>
        <w:spacing w:line="360" w:lineRule="auto"/>
        <w:ind w:left="720"/>
        <w:jc w:val="both"/>
        <w:rPr>
          <w:rFonts w:ascii="David" w:eastAsia="David" w:hAnsi="David"/>
          <w:noProof w:val="0"/>
          <w:rtl/>
        </w:rPr>
      </w:pPr>
      <w:r w:rsidRPr="00510BD6">
        <w:rPr>
          <w:rFonts w:ascii="David" w:eastAsia="David" w:hAnsi="David"/>
          <w:noProof w:val="0"/>
          <w:rtl/>
        </w:rPr>
        <w:t xml:space="preserve">ת. זה מגובה. אם את אומרת שזה החשבון של ההורים של </w:t>
      </w:r>
      <w:r>
        <w:rPr>
          <w:rFonts w:ascii="David" w:eastAsia="David" w:hAnsi="David" w:hint="cs"/>
          <w:noProof w:val="0"/>
        </w:rPr>
        <w:t>XXX</w:t>
      </w:r>
      <w:r w:rsidRPr="00510BD6">
        <w:rPr>
          <w:rFonts w:ascii="David" w:eastAsia="David" w:hAnsi="David"/>
          <w:noProof w:val="0"/>
          <w:rtl/>
        </w:rPr>
        <w:t xml:space="preserve"> אז תראי. לומר דברים בעלמא</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ש. לא רשום מאיפה זה כתוב</w:t>
      </w:r>
    </w:p>
    <w:p w:rsidR="00EB568A" w:rsidRPr="00510BD6" w:rsidRDefault="00EB568A" w:rsidP="00EB568A">
      <w:pPr>
        <w:spacing w:line="360" w:lineRule="auto"/>
        <w:ind w:left="720"/>
        <w:jc w:val="both"/>
        <w:rPr>
          <w:rFonts w:ascii="David" w:eastAsia="David" w:hAnsi="David"/>
          <w:noProof w:val="0"/>
          <w:rtl/>
        </w:rPr>
      </w:pPr>
      <w:r w:rsidRPr="00510BD6">
        <w:rPr>
          <w:rFonts w:ascii="David" w:eastAsia="David" w:hAnsi="David"/>
          <w:noProof w:val="0"/>
          <w:rtl/>
        </w:rPr>
        <w:lastRenderedPageBreak/>
        <w:t xml:space="preserve">ת. כי את לא אמורה לראות את זה. אבל אם תוציאי ממערכת הבנק את תראי. </w:t>
      </w:r>
    </w:p>
    <w:p w:rsidR="00EB568A" w:rsidRPr="00510BD6" w:rsidRDefault="00EB568A" w:rsidP="00EB568A">
      <w:pPr>
        <w:spacing w:line="360" w:lineRule="auto"/>
        <w:jc w:val="both"/>
        <w:rPr>
          <w:rFonts w:ascii="David" w:eastAsia="David" w:hAnsi="David"/>
          <w:noProof w:val="0"/>
          <w:rtl/>
        </w:rPr>
      </w:pPr>
      <w:r w:rsidRPr="00510BD6">
        <w:rPr>
          <w:rFonts w:ascii="David" w:eastAsia="David" w:hAnsi="David"/>
          <w:noProof w:val="0"/>
          <w:rtl/>
        </w:rPr>
        <w:t xml:space="preserve">             אבל את בוחרת לא להראות את זה.  ואני לא צריך זיכרון זה כתוב בתדפיסים".</w:t>
      </w:r>
    </w:p>
    <w:p w:rsidR="00F70C55" w:rsidRDefault="00EB568A" w:rsidP="00F70C55">
      <w:pPr>
        <w:spacing w:line="360" w:lineRule="auto"/>
        <w:jc w:val="both"/>
        <w:rPr>
          <w:rFonts w:ascii="Arial" w:hAnsi="Arial"/>
          <w:noProof w:val="0"/>
          <w:rtl/>
        </w:rPr>
      </w:pPr>
      <w:r w:rsidRPr="00510BD6">
        <w:rPr>
          <w:rFonts w:ascii="David" w:eastAsia="David" w:hAnsi="David"/>
          <w:noProof w:val="0"/>
          <w:rtl/>
        </w:rPr>
        <w:tab/>
        <w:t>(עמ' 29 ש' 10-17).</w:t>
      </w:r>
      <w:r w:rsidR="00F70C55">
        <w:rPr>
          <w:rFonts w:ascii="Arial" w:hAnsi="Arial" w:hint="cs"/>
          <w:noProof w:val="0"/>
          <w:rtl/>
        </w:rPr>
        <w:t xml:space="preserve"> </w:t>
      </w:r>
    </w:p>
    <w:p w:rsidR="00F70C55" w:rsidRDefault="00F70C55" w:rsidP="00F70C55">
      <w:pPr>
        <w:spacing w:line="360" w:lineRule="auto"/>
        <w:jc w:val="both"/>
        <w:rPr>
          <w:rFonts w:ascii="Arial" w:hAnsi="Arial"/>
          <w:noProof w:val="0"/>
          <w:rtl/>
        </w:rPr>
      </w:pPr>
    </w:p>
    <w:p w:rsidR="00EB568A" w:rsidRPr="00510BD6" w:rsidRDefault="00F70C55" w:rsidP="00F70C55">
      <w:pPr>
        <w:spacing w:line="360" w:lineRule="auto"/>
        <w:ind w:left="720" w:hanging="720"/>
        <w:jc w:val="both"/>
        <w:rPr>
          <w:rFonts w:ascii="Arial" w:hAnsi="Arial"/>
          <w:noProof w:val="0"/>
        </w:rPr>
      </w:pPr>
      <w:r>
        <w:rPr>
          <w:rFonts w:ascii="Arial" w:hAnsi="Arial" w:hint="cs"/>
          <w:noProof w:val="0"/>
          <w:rtl/>
        </w:rPr>
        <w:t>206.</w:t>
      </w:r>
      <w:r>
        <w:rPr>
          <w:rFonts w:ascii="Arial" w:hAnsi="Arial" w:hint="cs"/>
          <w:noProof w:val="0"/>
          <w:rtl/>
        </w:rPr>
        <w:tab/>
      </w:r>
      <w:r w:rsidR="00EB568A" w:rsidRPr="00510BD6">
        <w:rPr>
          <w:rFonts w:ascii="Arial" w:hAnsi="Arial"/>
          <w:noProof w:val="0"/>
          <w:rtl/>
        </w:rPr>
        <w:t xml:space="preserve">אני נותנת אמון בעדותו של הנתבע כי השיק ע"ס </w:t>
      </w:r>
      <w:r w:rsidR="00EB568A">
        <w:rPr>
          <w:rFonts w:ascii="Arial" w:hAnsi="Arial"/>
          <w:noProof w:val="0"/>
          <w:rtl/>
        </w:rPr>
        <w:t xml:space="preserve">13,500 לפקודת </w:t>
      </w:r>
      <w:r w:rsidR="00EB568A">
        <w:rPr>
          <w:rFonts w:ascii="Arial" w:hAnsi="Arial" w:hint="cs"/>
          <w:noProof w:val="0"/>
          <w:rtl/>
        </w:rPr>
        <w:t>א</w:t>
      </w:r>
      <w:r w:rsidR="00EB568A" w:rsidRPr="00510BD6">
        <w:rPr>
          <w:rFonts w:ascii="Arial" w:hAnsi="Arial"/>
          <w:noProof w:val="0"/>
          <w:rtl/>
        </w:rPr>
        <w:t>מו הוא כנגד עזרה במזומן שנתנה לו, ולגבי</w:t>
      </w:r>
      <w:r w:rsidR="00EB568A">
        <w:rPr>
          <w:rFonts w:ascii="Arial" w:hAnsi="Arial"/>
          <w:noProof w:val="0"/>
          <w:rtl/>
        </w:rPr>
        <w:t xml:space="preserve"> ההעברה הבנקאית ע"ס 30,000 ₪ לא</w:t>
      </w:r>
      <w:r w:rsidR="00EB568A" w:rsidRPr="00510BD6">
        <w:rPr>
          <w:rFonts w:ascii="Arial" w:hAnsi="Arial"/>
          <w:noProof w:val="0"/>
          <w:rtl/>
        </w:rPr>
        <w:t>מו, עבור כספים שהלוותה לצדדים, האמור נתמך בהפקדות מחשבונה לחשבון המשותף, כפי שעולה מתדפיסי הבנק שצורפו –  ביום 10.3.17 סך של 6000 ₪, ביום 21.11.17 סך של 1000 ₪, ביום 19.2.18 סך של 2000 ₪, ביום 15.3.18 סך של 6000 ₪, ביום 22.4.18 סך של 3300 ₪ וביום 21.8.18 סך של 4000 ₪ (ראה גם טבלה של הפקדות בסעיף 109 לסיכומי הנתבע בה נצפות הפקדות כספיות גם לאורך שנת 2016). אשר על כן, לא מדובר בכספים שהוברחו.</w:t>
      </w:r>
    </w:p>
    <w:p w:rsidR="00EB568A" w:rsidRDefault="00EB568A" w:rsidP="00EB568A">
      <w:pPr>
        <w:tabs>
          <w:tab w:val="left" w:pos="850"/>
        </w:tabs>
        <w:spacing w:after="160" w:line="360" w:lineRule="auto"/>
        <w:contextualSpacing/>
        <w:jc w:val="both"/>
        <w:rPr>
          <w:rFonts w:ascii="Arial" w:hAnsi="Arial"/>
          <w:b/>
          <w:bCs/>
          <w:noProof w:val="0"/>
          <w:rtl/>
        </w:rPr>
      </w:pPr>
    </w:p>
    <w:p w:rsidR="00EB568A" w:rsidRDefault="00EB568A" w:rsidP="00EB568A">
      <w:pPr>
        <w:tabs>
          <w:tab w:val="left" w:pos="850"/>
        </w:tabs>
        <w:spacing w:after="160" w:line="360" w:lineRule="auto"/>
        <w:contextualSpacing/>
        <w:jc w:val="both"/>
        <w:rPr>
          <w:rFonts w:ascii="Arial" w:hAnsi="Arial"/>
          <w:b/>
          <w:bCs/>
          <w:noProof w:val="0"/>
          <w:rtl/>
        </w:rPr>
      </w:pPr>
      <w:r w:rsidRPr="00510BD6">
        <w:rPr>
          <w:rFonts w:ascii="Arial" w:hAnsi="Arial"/>
          <w:b/>
          <w:bCs/>
          <w:noProof w:val="0"/>
          <w:rtl/>
        </w:rPr>
        <w:t xml:space="preserve">משיכת מזומן בסך של 12,000 ₪ ביום 31.5.16 לטובת חבר </w:t>
      </w:r>
      <w:r>
        <w:rPr>
          <w:rFonts w:ascii="Arial" w:hAnsi="Arial" w:hint="cs"/>
          <w:b/>
          <w:bCs/>
          <w:noProof w:val="0"/>
        </w:rPr>
        <w:t>XXX</w:t>
      </w:r>
    </w:p>
    <w:p w:rsidR="00EB568A" w:rsidRPr="00510BD6" w:rsidRDefault="00EB568A" w:rsidP="00EB568A">
      <w:pPr>
        <w:tabs>
          <w:tab w:val="left" w:pos="850"/>
        </w:tabs>
        <w:spacing w:after="160" w:line="360" w:lineRule="auto"/>
        <w:contextualSpacing/>
        <w:jc w:val="both"/>
        <w:rPr>
          <w:rFonts w:ascii="Arial" w:hAnsi="Arial"/>
          <w:b/>
          <w:bCs/>
          <w:noProof w:val="0"/>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207.</w:t>
      </w:r>
      <w:r>
        <w:rPr>
          <w:rFonts w:ascii="Arial" w:hAnsi="Arial" w:hint="cs"/>
          <w:noProof w:val="0"/>
          <w:rtl/>
        </w:rPr>
        <w:tab/>
      </w:r>
      <w:r w:rsidR="00EB568A" w:rsidRPr="00510BD6">
        <w:rPr>
          <w:rFonts w:ascii="Arial" w:hAnsi="Arial"/>
          <w:noProof w:val="0"/>
          <w:rtl/>
        </w:rPr>
        <w:t xml:space="preserve">לטענת הנתבע, כפי שצוין בחוות הדעת, מדובר בכספים ששימשו לטובת החזרי הלוואה ע"ס 39,000 ₪ שנטלו הצדדים בשנים 2014-2015, מהחבר המשותף, </w:t>
      </w:r>
      <w:r w:rsidR="00EB568A">
        <w:rPr>
          <w:rFonts w:ascii="Arial" w:hAnsi="Arial" w:hint="cs"/>
          <w:noProof w:val="0"/>
        </w:rPr>
        <w:t>XXX</w:t>
      </w:r>
      <w:r w:rsidR="00EB568A" w:rsidRPr="00510BD6">
        <w:rPr>
          <w:rFonts w:ascii="Arial" w:hAnsi="Arial"/>
          <w:noProof w:val="0"/>
          <w:rtl/>
        </w:rPr>
        <w:t xml:space="preserve"> בידיעתה ובהסכמתה של התובעת. עוד טען כי המשיכה מיום 31.5.16 ע"ס 12,000 ₪ בוצעה ע"י התובעת עצמה שמסרה לו  את הכספים על חשבון החזר ההלוואה.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208.</w:t>
      </w:r>
      <w:r>
        <w:rPr>
          <w:rFonts w:ascii="Arial" w:hAnsi="Arial" w:hint="cs"/>
          <w:noProof w:val="0"/>
          <w:rtl/>
        </w:rPr>
        <w:tab/>
      </w:r>
      <w:r w:rsidR="00EB568A" w:rsidRPr="00510BD6">
        <w:rPr>
          <w:rFonts w:ascii="Arial" w:hAnsi="Arial"/>
          <w:noProof w:val="0"/>
          <w:rtl/>
        </w:rPr>
        <w:t>ביום 10.5.22 הוריתי על מחיקת תצהירו של העד הואיל ולא התייצב לעדות.</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209.</w:t>
      </w:r>
      <w:r>
        <w:rPr>
          <w:rFonts w:ascii="Arial" w:hAnsi="Arial" w:hint="cs"/>
          <w:noProof w:val="0"/>
          <w:rtl/>
        </w:rPr>
        <w:tab/>
      </w:r>
      <w:r w:rsidR="00EB568A" w:rsidRPr="00510BD6">
        <w:rPr>
          <w:rFonts w:ascii="Arial" w:hAnsi="Arial"/>
          <w:noProof w:val="0"/>
          <w:rtl/>
        </w:rPr>
        <w:t>שני הצדדים לא נחקרו על ההלוואה הנטענת בחקירה נגדית.</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210.</w:t>
      </w:r>
      <w:r>
        <w:rPr>
          <w:rFonts w:ascii="Arial" w:hAnsi="Arial" w:hint="cs"/>
          <w:noProof w:val="0"/>
          <w:rtl/>
        </w:rPr>
        <w:tab/>
      </w:r>
      <w:r w:rsidR="00EB568A" w:rsidRPr="00510BD6">
        <w:rPr>
          <w:rFonts w:ascii="Arial" w:hAnsi="Arial"/>
          <w:noProof w:val="0"/>
          <w:rtl/>
        </w:rPr>
        <w:t>גרסאותיהם נוגדות. התובעת לא הוכיחה על ידי מי בוצעה המשיכה ולצורך מה.</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211</w:t>
      </w:r>
      <w:r>
        <w:rPr>
          <w:rFonts w:ascii="Arial" w:hAnsi="Arial" w:hint="cs"/>
          <w:noProof w:val="0"/>
          <w:rtl/>
        </w:rPr>
        <w:tab/>
      </w:r>
      <w:r w:rsidR="00EB568A" w:rsidRPr="00510BD6">
        <w:rPr>
          <w:rFonts w:ascii="Arial" w:hAnsi="Arial"/>
          <w:noProof w:val="0"/>
          <w:rtl/>
        </w:rPr>
        <w:t xml:space="preserve">לעניין זה, אני פוסקת כי השימוש שנעשה בסכום מזומן של 12,000 ₪ שנמשך מהחשבון המשותף, לא הוכח.  ואולם, אין באמור כדי להעיד על כך שמדובר בהברחה. מדובר במועד משיכה רחוק מהמועד הקובע, פעולה רגילה שמבצע בן זוג מחשבון בנק יחיד שהיה לו, אליו מופקדת הכנסתו בלבד ומשק הבית מנוהל מחשבון זה. בוצעו משיכות </w:t>
      </w:r>
      <w:r w:rsidR="00EB568A" w:rsidRPr="00510BD6">
        <w:rPr>
          <w:noProof w:val="0"/>
          <w:rtl/>
        </w:rPr>
        <w:t>מכספומט לאורך כל הדרך בסכומים הגיוניים, ועל כן, אין לראות בכך הברחה של כספים.</w:t>
      </w:r>
    </w:p>
    <w:p w:rsidR="00EB568A" w:rsidRDefault="00EB568A" w:rsidP="00EB568A">
      <w:pPr>
        <w:tabs>
          <w:tab w:val="left" w:pos="850"/>
        </w:tabs>
        <w:spacing w:after="160" w:line="360" w:lineRule="auto"/>
        <w:contextualSpacing/>
        <w:jc w:val="both"/>
        <w:rPr>
          <w:rFonts w:ascii="Arial" w:hAnsi="Arial"/>
          <w:noProof w:val="0"/>
          <w:rtl/>
        </w:rPr>
      </w:pPr>
    </w:p>
    <w:p w:rsidR="00EB568A" w:rsidRDefault="00EB568A" w:rsidP="00EB568A">
      <w:pPr>
        <w:tabs>
          <w:tab w:val="left" w:pos="850"/>
        </w:tabs>
        <w:spacing w:after="160" w:line="360" w:lineRule="auto"/>
        <w:contextualSpacing/>
        <w:jc w:val="both"/>
        <w:rPr>
          <w:rFonts w:ascii="Arial" w:hAnsi="Arial"/>
          <w:noProof w:val="0"/>
          <w:rtl/>
        </w:rPr>
      </w:pPr>
      <w:r w:rsidRPr="004B5092">
        <w:rPr>
          <w:rFonts w:ascii="Arial" w:hAnsi="Arial"/>
          <w:b/>
          <w:bCs/>
          <w:noProof w:val="0"/>
          <w:rtl/>
        </w:rPr>
        <w:t xml:space="preserve">העברה בנקאית ע"ס 9500 ₪ מיום 15.7.19 לטובת מר </w:t>
      </w:r>
      <w:r w:rsidRPr="004B5092">
        <w:rPr>
          <w:rFonts w:ascii="Arial" w:hAnsi="Arial" w:hint="cs"/>
          <w:b/>
          <w:bCs/>
          <w:noProof w:val="0"/>
        </w:rPr>
        <w:t>XXX</w:t>
      </w:r>
      <w:r w:rsidRPr="004B5092">
        <w:rPr>
          <w:rFonts w:ascii="Arial" w:hAnsi="Arial"/>
          <w:b/>
          <w:bCs/>
          <w:noProof w:val="0"/>
          <w:rtl/>
        </w:rPr>
        <w:t xml:space="preserve"> ומשיכת סכום של 2200 ₪ במזומן ביום 15.7.19 בכרטיס אשראי</w:t>
      </w:r>
    </w:p>
    <w:p w:rsidR="00EB568A" w:rsidRPr="004B5092" w:rsidRDefault="00EB568A" w:rsidP="00EB568A">
      <w:pPr>
        <w:tabs>
          <w:tab w:val="left" w:pos="850"/>
        </w:tabs>
        <w:spacing w:after="160" w:line="360" w:lineRule="auto"/>
        <w:contextualSpacing/>
        <w:jc w:val="both"/>
        <w:rPr>
          <w:rFonts w:ascii="Arial" w:hAnsi="Arial"/>
          <w:noProof w:val="0"/>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212.</w:t>
      </w:r>
      <w:r>
        <w:rPr>
          <w:rFonts w:ascii="Arial" w:hAnsi="Arial" w:hint="cs"/>
          <w:noProof w:val="0"/>
          <w:rtl/>
        </w:rPr>
        <w:tab/>
      </w:r>
      <w:r w:rsidR="00EB568A" w:rsidRPr="00510BD6">
        <w:rPr>
          <w:rFonts w:ascii="Arial" w:hAnsi="Arial"/>
          <w:noProof w:val="0"/>
          <w:rtl/>
        </w:rPr>
        <w:t xml:space="preserve">לטענת התובעת, ההעברה בוצעה ארבעה ימים לאחר הודעת באת כוחה על סיום הליכי גישור, מה גם שהנתבע לא זכר מה רכש הגם שחלפו שלוש שנים בלבד, עובדה זו לא מתיישבת עם התנהלותו התחשיבית וקופצת היד.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213.</w:t>
      </w:r>
      <w:r>
        <w:rPr>
          <w:rFonts w:ascii="Arial" w:hAnsi="Arial" w:hint="cs"/>
          <w:noProof w:val="0"/>
          <w:rtl/>
        </w:rPr>
        <w:tab/>
      </w:r>
      <w:r w:rsidR="00EB568A" w:rsidRPr="00510BD6">
        <w:rPr>
          <w:rFonts w:ascii="Arial" w:hAnsi="Arial"/>
          <w:noProof w:val="0"/>
          <w:rtl/>
        </w:rPr>
        <w:t xml:space="preserve">כך גם לגרסתה, אין לקבל את עמדתו, לגבי משיכת סכום של 2200 ₪, כי הביא את הסכום לקטין </w:t>
      </w:r>
      <w:r w:rsidR="00EB568A">
        <w:rPr>
          <w:rFonts w:ascii="Arial" w:hAnsi="Arial" w:hint="cs"/>
          <w:noProof w:val="0"/>
        </w:rPr>
        <w:t>XXX</w:t>
      </w:r>
      <w:r w:rsidR="00EB568A" w:rsidRPr="00510BD6">
        <w:rPr>
          <w:rFonts w:ascii="Arial" w:hAnsi="Arial"/>
          <w:noProof w:val="0"/>
          <w:rtl/>
        </w:rPr>
        <w:t>, ולא זוכר לשם מה.</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214.</w:t>
      </w:r>
      <w:r>
        <w:rPr>
          <w:rFonts w:ascii="Arial" w:hAnsi="Arial" w:hint="cs"/>
          <w:noProof w:val="0"/>
          <w:rtl/>
        </w:rPr>
        <w:tab/>
      </w:r>
      <w:r w:rsidR="00EB568A" w:rsidRPr="00510BD6">
        <w:rPr>
          <w:rFonts w:ascii="Arial" w:hAnsi="Arial"/>
          <w:noProof w:val="0"/>
          <w:rtl/>
        </w:rPr>
        <w:t xml:space="preserve">לטענת הנתבע, לגבי ההעברה הבנקאית, הוכח כי מדובר בסכום שהועבר למר </w:t>
      </w:r>
      <w:r w:rsidR="00EB568A">
        <w:rPr>
          <w:rFonts w:ascii="Arial" w:hAnsi="Arial" w:hint="cs"/>
          <w:noProof w:val="0"/>
        </w:rPr>
        <w:t>XXX</w:t>
      </w:r>
      <w:r w:rsidR="00EB568A">
        <w:rPr>
          <w:rFonts w:ascii="Arial" w:hAnsi="Arial" w:hint="cs"/>
          <w:noProof w:val="0"/>
          <w:rtl/>
        </w:rPr>
        <w:t>ע</w:t>
      </w:r>
      <w:r w:rsidR="00EB568A" w:rsidRPr="00510BD6">
        <w:rPr>
          <w:rFonts w:ascii="Arial" w:hAnsi="Arial"/>
          <w:noProof w:val="0"/>
          <w:rtl/>
        </w:rPr>
        <w:t>בור רכישת מוצרים לבית.</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EB568A" w:rsidRPr="00510BD6" w:rsidRDefault="00F70C55" w:rsidP="00F70C55">
      <w:pPr>
        <w:tabs>
          <w:tab w:val="left" w:pos="850"/>
        </w:tabs>
        <w:spacing w:after="160" w:line="360" w:lineRule="auto"/>
        <w:ind w:left="720" w:hanging="720"/>
        <w:contextualSpacing/>
        <w:jc w:val="both"/>
        <w:rPr>
          <w:rFonts w:ascii="Arial" w:hAnsi="Arial"/>
          <w:noProof w:val="0"/>
        </w:rPr>
      </w:pPr>
      <w:r>
        <w:rPr>
          <w:rFonts w:ascii="Arial" w:hAnsi="Arial" w:hint="cs"/>
          <w:noProof w:val="0"/>
          <w:rtl/>
        </w:rPr>
        <w:t>215.</w:t>
      </w:r>
      <w:r>
        <w:rPr>
          <w:rFonts w:ascii="Arial" w:hAnsi="Arial" w:hint="cs"/>
          <w:noProof w:val="0"/>
          <w:rtl/>
        </w:rPr>
        <w:tab/>
      </w:r>
      <w:r w:rsidR="00EB568A" w:rsidRPr="00510BD6">
        <w:rPr>
          <w:rFonts w:ascii="Arial" w:hAnsi="Arial"/>
          <w:noProof w:val="0"/>
          <w:rtl/>
        </w:rPr>
        <w:t>הנתבע העיד על כך :</w:t>
      </w:r>
    </w:p>
    <w:p w:rsidR="00EB568A" w:rsidRPr="00510BD6" w:rsidRDefault="00EB568A" w:rsidP="00EB568A">
      <w:pPr>
        <w:spacing w:line="360" w:lineRule="auto"/>
        <w:ind w:firstLine="720"/>
        <w:jc w:val="both"/>
        <w:rPr>
          <w:rFonts w:ascii="David" w:eastAsia="David" w:hAnsi="David"/>
          <w:noProof w:val="0"/>
        </w:rPr>
      </w:pPr>
      <w:r w:rsidRPr="00510BD6">
        <w:rPr>
          <w:rFonts w:ascii="David" w:eastAsia="David" w:hAnsi="David"/>
          <w:noProof w:val="0"/>
          <w:rtl/>
        </w:rPr>
        <w:t>"ת. בחור שקניתי ממנו דברים לבית</w:t>
      </w:r>
    </w:p>
    <w:p w:rsidR="00EB568A" w:rsidRPr="00510BD6" w:rsidRDefault="00EB568A" w:rsidP="00EB568A">
      <w:pPr>
        <w:spacing w:line="360" w:lineRule="auto"/>
        <w:ind w:firstLine="720"/>
        <w:jc w:val="both"/>
        <w:rPr>
          <w:rFonts w:ascii="David" w:eastAsia="David" w:hAnsi="David"/>
          <w:noProof w:val="0"/>
        </w:rPr>
      </w:pPr>
      <w:r w:rsidRPr="00510BD6">
        <w:rPr>
          <w:rFonts w:ascii="David" w:eastAsia="David" w:hAnsi="David"/>
          <w:noProof w:val="0"/>
          <w:rtl/>
        </w:rPr>
        <w:t>ש. מה קנית?</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ת. לא זוכר מה קניתי. זה בשנת 2019.</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ש. אבל זה 9500 זה הרבה כסף זה כמו רכב</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ת. לא. רכב זה פריט אחד.  קניתי הרבה פריטים. יש לו חנות בחיפה"</w:t>
      </w:r>
    </w:p>
    <w:p w:rsidR="00F70C55" w:rsidRDefault="00EB568A" w:rsidP="00F70C55">
      <w:pPr>
        <w:tabs>
          <w:tab w:val="left" w:pos="850"/>
        </w:tabs>
        <w:spacing w:line="360" w:lineRule="auto"/>
        <w:jc w:val="both"/>
        <w:rPr>
          <w:rFonts w:ascii="Arial" w:hAnsi="Arial"/>
          <w:b/>
          <w:bCs/>
          <w:noProof w:val="0"/>
          <w:rtl/>
        </w:rPr>
      </w:pPr>
      <w:r w:rsidRPr="00510BD6">
        <w:rPr>
          <w:rFonts w:ascii="Arial" w:hAnsi="Arial"/>
          <w:noProof w:val="0"/>
          <w:rtl/>
        </w:rPr>
        <w:tab/>
        <w:t>(עמ' 24 ש' 24 -36).</w:t>
      </w:r>
      <w:r w:rsidR="00F70C55">
        <w:rPr>
          <w:rFonts w:ascii="Arial" w:hAnsi="Arial" w:hint="cs"/>
          <w:b/>
          <w:bCs/>
          <w:noProof w:val="0"/>
          <w:rtl/>
        </w:rPr>
        <w:t xml:space="preserve"> </w:t>
      </w:r>
    </w:p>
    <w:p w:rsidR="00F70C55" w:rsidRDefault="00F70C55" w:rsidP="00F70C55">
      <w:pPr>
        <w:tabs>
          <w:tab w:val="left" w:pos="850"/>
        </w:tabs>
        <w:spacing w:line="360" w:lineRule="auto"/>
        <w:jc w:val="both"/>
        <w:rPr>
          <w:rFonts w:ascii="Arial" w:hAnsi="Arial"/>
          <w:b/>
          <w:bCs/>
          <w:noProof w:val="0"/>
          <w:rtl/>
        </w:rPr>
      </w:pPr>
    </w:p>
    <w:p w:rsidR="00F70C55" w:rsidRDefault="00F70C55" w:rsidP="00F70C55">
      <w:pPr>
        <w:tabs>
          <w:tab w:val="left" w:pos="850"/>
        </w:tabs>
        <w:spacing w:line="360" w:lineRule="auto"/>
        <w:ind w:left="720" w:hanging="720"/>
        <w:jc w:val="both"/>
        <w:rPr>
          <w:rFonts w:ascii="Arial" w:hAnsi="Arial"/>
          <w:noProof w:val="0"/>
          <w:rtl/>
        </w:rPr>
      </w:pPr>
      <w:r>
        <w:rPr>
          <w:rFonts w:ascii="Arial" w:hAnsi="Arial" w:hint="cs"/>
          <w:b/>
          <w:bCs/>
          <w:noProof w:val="0"/>
          <w:rtl/>
        </w:rPr>
        <w:t>216.</w:t>
      </w:r>
      <w:r>
        <w:rPr>
          <w:rFonts w:ascii="Arial" w:hAnsi="Arial" w:hint="cs"/>
          <w:b/>
          <w:bCs/>
          <w:noProof w:val="0"/>
          <w:rtl/>
        </w:rPr>
        <w:tab/>
      </w:r>
      <w:r w:rsidR="00EB568A" w:rsidRPr="00510BD6">
        <w:rPr>
          <w:rFonts w:ascii="Arial" w:hAnsi="Arial"/>
          <w:b/>
          <w:bCs/>
          <w:noProof w:val="0"/>
          <w:rtl/>
        </w:rPr>
        <w:t>לעניין זה, אני פוסקת כי השימוש שנעשה בסכום  של 9500 ₪ שנמשך בהעברה בנקאית מהחשבון</w:t>
      </w:r>
      <w:r>
        <w:rPr>
          <w:rFonts w:ascii="Arial" w:hAnsi="Arial" w:hint="cs"/>
          <w:b/>
          <w:bCs/>
          <w:noProof w:val="0"/>
          <w:rtl/>
        </w:rPr>
        <w:t xml:space="preserve"> </w:t>
      </w:r>
      <w:r w:rsidR="00EB568A" w:rsidRPr="00510BD6">
        <w:rPr>
          <w:rFonts w:ascii="Arial" w:hAnsi="Arial"/>
          <w:b/>
          <w:bCs/>
          <w:noProof w:val="0"/>
          <w:rtl/>
        </w:rPr>
        <w:t>המשותף, לא הוכח. לא צורפו ראיות על המוצרים שנרכשו לבית, הגם שהקנייה בוצעה לפני שלוש שנים, לא הוצגה קבלה ולא נעשתה מצד הנתבע פניה למוכר כדי להוכיח רכישה לבית.</w:t>
      </w:r>
      <w:r w:rsidR="00EB568A" w:rsidRPr="00510BD6">
        <w:rPr>
          <w:rFonts w:ascii="Arial" w:hAnsi="Arial"/>
          <w:noProof w:val="0"/>
          <w:rtl/>
        </w:rPr>
        <w:t xml:space="preserve"> </w:t>
      </w:r>
      <w:r w:rsidR="00EB568A" w:rsidRPr="00510BD6">
        <w:rPr>
          <w:rFonts w:ascii="Arial" w:hAnsi="Arial"/>
          <w:b/>
          <w:bCs/>
          <w:noProof w:val="0"/>
          <w:rtl/>
        </w:rPr>
        <w:t>בשל סמיכות הרכישה לפתיחת ההליכים וכארבעה ימים לאחר הודעת באת כוחה על סיום הליכי גישור, אני מורה כי מחצית מסכום זה שייך לתובעת.</w:t>
      </w:r>
    </w:p>
    <w:p w:rsidR="00F70C55" w:rsidRDefault="00F70C55" w:rsidP="00F70C55">
      <w:pPr>
        <w:tabs>
          <w:tab w:val="left" w:pos="850"/>
        </w:tabs>
        <w:spacing w:line="360" w:lineRule="auto"/>
        <w:ind w:left="720" w:hanging="720"/>
        <w:jc w:val="both"/>
        <w:rPr>
          <w:rFonts w:ascii="Arial" w:hAnsi="Arial"/>
          <w:noProof w:val="0"/>
          <w:rtl/>
        </w:rPr>
      </w:pPr>
    </w:p>
    <w:p w:rsidR="00EB568A" w:rsidRPr="00510BD6" w:rsidRDefault="00F70C55" w:rsidP="00F70C55">
      <w:pPr>
        <w:tabs>
          <w:tab w:val="left" w:pos="850"/>
        </w:tabs>
        <w:spacing w:line="360" w:lineRule="auto"/>
        <w:ind w:left="720" w:hanging="720"/>
        <w:jc w:val="both"/>
        <w:rPr>
          <w:rFonts w:ascii="Arial" w:hAnsi="Arial"/>
          <w:noProof w:val="0"/>
        </w:rPr>
      </w:pPr>
      <w:r>
        <w:rPr>
          <w:rFonts w:ascii="Arial" w:hAnsi="Arial" w:hint="cs"/>
          <w:noProof w:val="0"/>
          <w:rtl/>
        </w:rPr>
        <w:t>217.</w:t>
      </w:r>
      <w:r>
        <w:rPr>
          <w:rFonts w:ascii="Arial" w:hAnsi="Arial" w:hint="cs"/>
          <w:noProof w:val="0"/>
          <w:rtl/>
        </w:rPr>
        <w:tab/>
      </w:r>
      <w:r w:rsidR="00EB568A" w:rsidRPr="00510BD6">
        <w:rPr>
          <w:rFonts w:ascii="Arial" w:hAnsi="Arial"/>
          <w:noProof w:val="0"/>
          <w:rtl/>
        </w:rPr>
        <w:t>לגבי משיכת סכום של 2200 ₪ במזומן ביום 15.7.19 בכרטיס אשראי, העיד הנתבע כי :</w:t>
      </w:r>
    </w:p>
    <w:p w:rsidR="00EB568A" w:rsidRPr="00510BD6" w:rsidRDefault="00EB568A" w:rsidP="00EB568A">
      <w:pPr>
        <w:spacing w:line="360" w:lineRule="auto"/>
        <w:ind w:firstLine="720"/>
        <w:jc w:val="both"/>
        <w:rPr>
          <w:rFonts w:ascii="David" w:eastAsia="David" w:hAnsi="David"/>
          <w:noProof w:val="0"/>
        </w:rPr>
      </w:pPr>
      <w:r w:rsidRPr="00510BD6">
        <w:rPr>
          <w:rFonts w:ascii="David" w:eastAsia="David" w:hAnsi="David"/>
          <w:noProof w:val="0"/>
          <w:rtl/>
        </w:rPr>
        <w:t>"ש. מה עשית בסך הזה של 2200</w:t>
      </w:r>
    </w:p>
    <w:p w:rsidR="00EB568A" w:rsidRPr="00510BD6" w:rsidRDefault="00EB568A" w:rsidP="00EB568A">
      <w:pPr>
        <w:spacing w:line="360" w:lineRule="auto"/>
        <w:ind w:left="720"/>
        <w:jc w:val="both"/>
        <w:rPr>
          <w:rFonts w:ascii="David" w:eastAsia="David" w:hAnsi="David"/>
          <w:noProof w:val="0"/>
        </w:rPr>
      </w:pPr>
      <w:r w:rsidRPr="00510BD6">
        <w:rPr>
          <w:rFonts w:ascii="David" w:eastAsia="David" w:hAnsi="David"/>
          <w:noProof w:val="0"/>
          <w:rtl/>
        </w:rPr>
        <w:t xml:space="preserve">ת. אני יודע מה עשיתי איתם לא זוכר לומר מה גיהצתי, אבל באותו יום הבן </w:t>
      </w:r>
      <w:r>
        <w:rPr>
          <w:rFonts w:ascii="David" w:eastAsia="David" w:hAnsi="David"/>
          <w:noProof w:val="0"/>
        </w:rPr>
        <w:t>xxx</w:t>
      </w:r>
      <w:r w:rsidRPr="00510BD6">
        <w:rPr>
          <w:rFonts w:ascii="David" w:eastAsia="David" w:hAnsi="David"/>
          <w:noProof w:val="0"/>
          <w:rtl/>
        </w:rPr>
        <w:t xml:space="preserve"> היה איתי הוא ניגש לבנק איתי והוצאתי</w:t>
      </w:r>
    </w:p>
    <w:p w:rsidR="00EB568A" w:rsidRPr="00510BD6" w:rsidRDefault="00EB568A" w:rsidP="00EB568A">
      <w:pPr>
        <w:spacing w:line="360" w:lineRule="auto"/>
        <w:ind w:firstLine="720"/>
        <w:jc w:val="both"/>
        <w:rPr>
          <w:rFonts w:ascii="David" w:eastAsia="David" w:hAnsi="David"/>
          <w:noProof w:val="0"/>
          <w:rtl/>
        </w:rPr>
      </w:pPr>
      <w:r w:rsidRPr="00510BD6">
        <w:rPr>
          <w:rFonts w:ascii="David" w:eastAsia="David" w:hAnsi="David"/>
          <w:noProof w:val="0"/>
          <w:rtl/>
        </w:rPr>
        <w:t>ש. הוצאת לו 2200 שקל</w:t>
      </w:r>
    </w:p>
    <w:p w:rsidR="00EB568A" w:rsidRPr="00510BD6" w:rsidRDefault="00EB568A" w:rsidP="00EB568A">
      <w:pPr>
        <w:spacing w:line="360" w:lineRule="auto"/>
        <w:ind w:left="720"/>
        <w:jc w:val="both"/>
        <w:rPr>
          <w:rFonts w:ascii="David" w:eastAsia="David" w:hAnsi="David"/>
          <w:noProof w:val="0"/>
          <w:rtl/>
        </w:rPr>
      </w:pPr>
      <w:r w:rsidRPr="00510BD6">
        <w:rPr>
          <w:rFonts w:ascii="David" w:eastAsia="David" w:hAnsi="David"/>
          <w:noProof w:val="0"/>
          <w:rtl/>
        </w:rPr>
        <w:t xml:space="preserve">ת. מה לעשות. רק כשלא היה לי גיהצתי מהאחים שלי לקנות לו ב1100 שקל אורגן  אז ההיתממות שלך לא במקום בכלל. </w:t>
      </w:r>
      <w:r>
        <w:rPr>
          <w:rFonts w:ascii="David" w:eastAsia="David" w:hAnsi="David"/>
          <w:noProof w:val="0"/>
        </w:rPr>
        <w:t>xxx</w:t>
      </w:r>
      <w:r w:rsidRPr="00510BD6">
        <w:rPr>
          <w:rFonts w:ascii="David" w:eastAsia="David" w:hAnsi="David"/>
          <w:noProof w:val="0"/>
          <w:rtl/>
        </w:rPr>
        <w:t xml:space="preserve"> לא קנה מכספו. ממתי היה לו כספו".</w:t>
      </w:r>
    </w:p>
    <w:p w:rsidR="00F70C55" w:rsidRDefault="00EB568A" w:rsidP="00F70C55">
      <w:pPr>
        <w:tabs>
          <w:tab w:val="left" w:pos="850"/>
        </w:tabs>
        <w:spacing w:line="360" w:lineRule="auto"/>
        <w:jc w:val="both"/>
        <w:rPr>
          <w:rFonts w:ascii="Arial" w:hAnsi="Arial"/>
          <w:b/>
          <w:bCs/>
          <w:noProof w:val="0"/>
          <w:rtl/>
        </w:rPr>
      </w:pPr>
      <w:r w:rsidRPr="00510BD6">
        <w:rPr>
          <w:rFonts w:ascii="Arial" w:hAnsi="Arial"/>
          <w:noProof w:val="0"/>
          <w:rtl/>
        </w:rPr>
        <w:tab/>
        <w:t>(עמ' 23 ש' 3 עד עמ' 24 ש' 2).</w:t>
      </w:r>
    </w:p>
    <w:p w:rsidR="00F70C55" w:rsidRDefault="00F70C55" w:rsidP="00F70C55">
      <w:pPr>
        <w:tabs>
          <w:tab w:val="left" w:pos="850"/>
        </w:tabs>
        <w:spacing w:line="360" w:lineRule="auto"/>
        <w:jc w:val="both"/>
        <w:rPr>
          <w:rFonts w:ascii="Arial" w:hAnsi="Arial"/>
          <w:b/>
          <w:bCs/>
          <w:noProof w:val="0"/>
          <w:rtl/>
        </w:rPr>
      </w:pPr>
    </w:p>
    <w:p w:rsidR="00F70C55" w:rsidRDefault="00F70C55" w:rsidP="00F70C55">
      <w:pPr>
        <w:tabs>
          <w:tab w:val="left" w:pos="850"/>
        </w:tabs>
        <w:spacing w:line="360" w:lineRule="auto"/>
        <w:ind w:left="720" w:hanging="720"/>
        <w:jc w:val="both"/>
        <w:rPr>
          <w:rFonts w:ascii="Arial" w:hAnsi="Arial"/>
          <w:b/>
          <w:bCs/>
          <w:noProof w:val="0"/>
          <w:rtl/>
        </w:rPr>
      </w:pPr>
      <w:r>
        <w:rPr>
          <w:rFonts w:ascii="Arial" w:hAnsi="Arial" w:hint="cs"/>
          <w:b/>
          <w:bCs/>
          <w:noProof w:val="0"/>
          <w:rtl/>
        </w:rPr>
        <w:t>218.</w:t>
      </w:r>
      <w:r>
        <w:rPr>
          <w:rFonts w:ascii="Arial" w:hAnsi="Arial" w:hint="cs"/>
          <w:b/>
          <w:bCs/>
          <w:noProof w:val="0"/>
          <w:rtl/>
        </w:rPr>
        <w:tab/>
      </w:r>
      <w:r w:rsidR="00EB568A" w:rsidRPr="00510BD6">
        <w:rPr>
          <w:rFonts w:ascii="Arial" w:hAnsi="Arial"/>
          <w:b/>
          <w:bCs/>
          <w:noProof w:val="0"/>
          <w:rtl/>
        </w:rPr>
        <w:t xml:space="preserve">גם לעניין זה, אני פוסקת כי השימוש שנעשה בסכום מזומן של 2200 ₪ שנמשך מהחשבון המשותף, לא הוכח. לא מתקבל על </w:t>
      </w:r>
      <w:r w:rsidR="00EB568A">
        <w:rPr>
          <w:rFonts w:ascii="Arial" w:hAnsi="Arial" w:hint="cs"/>
          <w:b/>
          <w:bCs/>
          <w:noProof w:val="0"/>
          <w:rtl/>
        </w:rPr>
        <w:t>ה</w:t>
      </w:r>
      <w:r w:rsidR="00EB568A" w:rsidRPr="00510BD6">
        <w:rPr>
          <w:rFonts w:ascii="Arial" w:hAnsi="Arial"/>
          <w:b/>
          <w:bCs/>
          <w:noProof w:val="0"/>
          <w:rtl/>
        </w:rPr>
        <w:t>דעת כי סכום משמעותי ניתן לקטין בנסיבות של רמת חיים ממשכורת אחת הפחותה משכר ממוצע במשק, בשל סמיכות המשיכה לפתיחת הליכים וכארבעה ימים לאחר הודעת באת כוחה על סיום הליכי גישור, אני מורה כי מחצית מסכום זה שייך לתובעת.</w:t>
      </w:r>
      <w:r>
        <w:rPr>
          <w:rFonts w:ascii="Arial" w:hAnsi="Arial" w:hint="cs"/>
          <w:b/>
          <w:bCs/>
          <w:noProof w:val="0"/>
          <w:rtl/>
        </w:rPr>
        <w:t xml:space="preserve"> </w:t>
      </w:r>
    </w:p>
    <w:p w:rsidR="00F70C55" w:rsidRDefault="00F70C55" w:rsidP="00F70C55">
      <w:pPr>
        <w:tabs>
          <w:tab w:val="left" w:pos="850"/>
        </w:tabs>
        <w:spacing w:line="360" w:lineRule="auto"/>
        <w:ind w:left="720" w:hanging="720"/>
        <w:jc w:val="both"/>
        <w:rPr>
          <w:rFonts w:ascii="Arial" w:hAnsi="Arial"/>
          <w:b/>
          <w:bCs/>
          <w:noProof w:val="0"/>
          <w:rtl/>
        </w:rPr>
      </w:pPr>
    </w:p>
    <w:p w:rsidR="00F70C55" w:rsidRDefault="00F70C55" w:rsidP="00F70C55">
      <w:pPr>
        <w:tabs>
          <w:tab w:val="left" w:pos="850"/>
        </w:tabs>
        <w:spacing w:line="360" w:lineRule="auto"/>
        <w:ind w:left="720" w:hanging="720"/>
        <w:jc w:val="both"/>
        <w:rPr>
          <w:rFonts w:ascii="Arial" w:hAnsi="Arial"/>
          <w:noProof w:val="0"/>
          <w:rtl/>
        </w:rPr>
      </w:pPr>
      <w:r>
        <w:rPr>
          <w:rFonts w:ascii="Arial" w:hAnsi="Arial" w:hint="cs"/>
          <w:b/>
          <w:bCs/>
          <w:noProof w:val="0"/>
          <w:rtl/>
        </w:rPr>
        <w:t>219.</w:t>
      </w:r>
      <w:r>
        <w:rPr>
          <w:rFonts w:ascii="Arial" w:hAnsi="Arial" w:hint="cs"/>
          <w:b/>
          <w:bCs/>
          <w:noProof w:val="0"/>
          <w:rtl/>
        </w:rPr>
        <w:tab/>
      </w:r>
      <w:r w:rsidR="00EB568A" w:rsidRPr="00510BD6">
        <w:rPr>
          <w:rFonts w:ascii="Arial" w:hAnsi="Arial"/>
          <w:b/>
          <w:bCs/>
          <w:noProof w:val="0"/>
          <w:rtl/>
        </w:rPr>
        <w:t>בסיכום כולל, אני פוסקת כי לא הוכח שהנתבע הבריח כטענת התובעת כספים בסכום של 350,933 ₪, הואיל וקיבלתי את מירב הסבריו של הנתבע להתנהלותו בחשבון המשותף, שמעולם לא נמנע מהתובעת כל גישה אליו.</w:t>
      </w:r>
      <w:r w:rsidR="00EB568A">
        <w:rPr>
          <w:rFonts w:ascii="Arial" w:hAnsi="Arial" w:hint="cs"/>
          <w:noProof w:val="0"/>
          <w:rtl/>
        </w:rPr>
        <w:t xml:space="preserve"> </w:t>
      </w:r>
    </w:p>
    <w:p w:rsidR="00F70C55" w:rsidRDefault="00F70C55" w:rsidP="00F70C55">
      <w:pPr>
        <w:tabs>
          <w:tab w:val="left" w:pos="850"/>
        </w:tabs>
        <w:spacing w:line="360" w:lineRule="auto"/>
        <w:ind w:left="720" w:hanging="720"/>
        <w:jc w:val="both"/>
        <w:rPr>
          <w:rFonts w:ascii="Arial" w:hAnsi="Arial"/>
          <w:noProof w:val="0"/>
          <w:rtl/>
        </w:rPr>
      </w:pPr>
      <w:r>
        <w:rPr>
          <w:rFonts w:ascii="Arial" w:hAnsi="Arial"/>
          <w:noProof w:val="0"/>
          <w:rtl/>
        </w:rPr>
        <w:tab/>
      </w:r>
      <w:r w:rsidR="00EB568A" w:rsidRPr="00510BD6">
        <w:rPr>
          <w:rFonts w:ascii="Arial" w:hAnsi="Arial"/>
          <w:noProof w:val="0"/>
          <w:rtl/>
        </w:rPr>
        <w:t>התובעת בעצמה אישרה בעדותה, כי</w:t>
      </w:r>
      <w:r w:rsidR="00EB568A" w:rsidRPr="00510BD6">
        <w:rPr>
          <w:rFonts w:ascii="Arial" w:hAnsi="Arial"/>
          <w:b/>
          <w:bCs/>
          <w:noProof w:val="0"/>
          <w:rtl/>
        </w:rPr>
        <w:t xml:space="preserve"> </w:t>
      </w:r>
      <w:r w:rsidR="00EB568A" w:rsidRPr="00510BD6">
        <w:rPr>
          <w:rFonts w:ascii="Arial" w:hAnsi="Arial"/>
          <w:noProof w:val="0"/>
          <w:rtl/>
        </w:rPr>
        <w:t xml:space="preserve">היא הבעלים של חשבון הבנק המשותף יחד עם הנתבע מיום </w:t>
      </w:r>
      <w:r w:rsidR="00EB568A">
        <w:rPr>
          <w:rFonts w:ascii="Arial" w:hAnsi="Arial" w:hint="cs"/>
          <w:noProof w:val="0"/>
          <w:rtl/>
        </w:rPr>
        <w:t xml:space="preserve"> </w:t>
      </w:r>
      <w:r w:rsidR="00EB568A" w:rsidRPr="00510BD6">
        <w:rPr>
          <w:rFonts w:ascii="Arial" w:hAnsi="Arial"/>
          <w:noProof w:val="0"/>
          <w:rtl/>
        </w:rPr>
        <w:t>פתיחתו,</w:t>
      </w:r>
      <w:r w:rsidR="00EB568A" w:rsidRPr="00510BD6">
        <w:rPr>
          <w:rFonts w:ascii="Arial" w:hAnsi="Arial"/>
          <w:b/>
          <w:bCs/>
          <w:noProof w:val="0"/>
          <w:rtl/>
        </w:rPr>
        <w:t xml:space="preserve"> </w:t>
      </w:r>
      <w:r w:rsidR="00EB568A" w:rsidRPr="00510BD6">
        <w:rPr>
          <w:rFonts w:ascii="Arial" w:hAnsi="Arial"/>
          <w:noProof w:val="0"/>
          <w:rtl/>
        </w:rPr>
        <w:t xml:space="preserve">כי עשתה שימוש שוטף בחשבון המשותף ובכרטיס האשראי, והמשיכה לעשות כך גם לאחר שפתחה חשבון אישי שלה ב- 8/18 לאחר שהתחילה לעבוד ושלנתבע לא היה כל גישה אליו, </w:t>
      </w:r>
      <w:r>
        <w:rPr>
          <w:rFonts w:ascii="Arial" w:hAnsi="Arial" w:hint="cs"/>
          <w:noProof w:val="0"/>
          <w:rtl/>
        </w:rPr>
        <w:t>ו</w:t>
      </w:r>
      <w:r w:rsidR="00EB568A" w:rsidRPr="00510BD6">
        <w:rPr>
          <w:rFonts w:ascii="Arial" w:hAnsi="Arial"/>
          <w:noProof w:val="0"/>
          <w:rtl/>
        </w:rPr>
        <w:t>כי הנתבע מעולם לא מנע ממנה לעשות שימוש בחשבון או לקבל מידע אודותיו (עמ' 12 ש' 24-28 ועמ' 13 ש' 10-15).</w:t>
      </w:r>
      <w:r w:rsidR="00EB568A">
        <w:rPr>
          <w:rFonts w:ascii="Arial" w:hAnsi="Arial" w:hint="cs"/>
          <w:noProof w:val="0"/>
          <w:rtl/>
        </w:rPr>
        <w:t xml:space="preserve">  </w:t>
      </w:r>
    </w:p>
    <w:p w:rsidR="00F70C55" w:rsidRDefault="00F70C55" w:rsidP="00F70C55">
      <w:pPr>
        <w:tabs>
          <w:tab w:val="left" w:pos="850"/>
        </w:tabs>
        <w:spacing w:line="360" w:lineRule="auto"/>
        <w:ind w:left="720" w:hanging="720"/>
        <w:jc w:val="both"/>
        <w:rPr>
          <w:rFonts w:ascii="Arial" w:hAnsi="Arial"/>
          <w:noProof w:val="0"/>
          <w:rtl/>
        </w:rPr>
      </w:pPr>
      <w:r>
        <w:rPr>
          <w:rFonts w:ascii="Arial" w:hAnsi="Arial"/>
          <w:noProof w:val="0"/>
          <w:rtl/>
        </w:rPr>
        <w:tab/>
      </w:r>
      <w:r w:rsidR="00EB568A" w:rsidRPr="00510BD6">
        <w:rPr>
          <w:rFonts w:ascii="Arial" w:hAnsi="Arial"/>
          <w:noProof w:val="0"/>
          <w:rtl/>
        </w:rPr>
        <w:t xml:space="preserve">התובעת אף הודתה, כי היא זו אשר פנתה לבנק לבדה לצורך הטלת מגבלה על החשבון, באופן </w:t>
      </w:r>
      <w:r w:rsidR="00EB568A">
        <w:rPr>
          <w:rFonts w:ascii="Arial" w:hAnsi="Arial" w:hint="cs"/>
          <w:noProof w:val="0"/>
          <w:rtl/>
        </w:rPr>
        <w:t xml:space="preserve">  </w:t>
      </w:r>
      <w:r w:rsidR="00EB568A" w:rsidRPr="00510BD6">
        <w:rPr>
          <w:rFonts w:ascii="Arial" w:hAnsi="Arial"/>
          <w:noProof w:val="0"/>
          <w:rtl/>
        </w:rPr>
        <w:t xml:space="preserve">שהנתבע לא יוכל לבצע בו אף פעולה, ללא חתימתה (עמ' 1 ש' 15-16) והיא אף ידעה לגשת לבנק </w:t>
      </w:r>
      <w:r w:rsidR="00EB568A">
        <w:rPr>
          <w:rFonts w:ascii="Arial" w:hAnsi="Arial" w:hint="cs"/>
          <w:noProof w:val="0"/>
          <w:rtl/>
        </w:rPr>
        <w:t xml:space="preserve"> </w:t>
      </w:r>
      <w:r w:rsidR="00EB568A" w:rsidRPr="00510BD6">
        <w:rPr>
          <w:rFonts w:ascii="Arial" w:hAnsi="Arial"/>
          <w:noProof w:val="0"/>
          <w:rtl/>
        </w:rPr>
        <w:t>ולקבל ממנו את מכלל תדפיסי החשבון המשותף שהגישה לבית משפט.</w:t>
      </w:r>
      <w:r>
        <w:rPr>
          <w:rFonts w:ascii="Arial" w:hAnsi="Arial" w:hint="cs"/>
          <w:noProof w:val="0"/>
          <w:rtl/>
        </w:rPr>
        <w:t xml:space="preserve"> </w:t>
      </w:r>
    </w:p>
    <w:p w:rsidR="00F70C55" w:rsidRDefault="00F70C55" w:rsidP="00F70C55">
      <w:pPr>
        <w:tabs>
          <w:tab w:val="left" w:pos="850"/>
        </w:tabs>
        <w:spacing w:line="360" w:lineRule="auto"/>
        <w:ind w:left="720" w:hanging="720"/>
        <w:jc w:val="both"/>
        <w:rPr>
          <w:rFonts w:ascii="Arial" w:hAnsi="Arial"/>
          <w:noProof w:val="0"/>
          <w:rtl/>
        </w:rPr>
      </w:pPr>
    </w:p>
    <w:p w:rsidR="00F70C55" w:rsidRDefault="00F70C55" w:rsidP="00F70C55">
      <w:pPr>
        <w:tabs>
          <w:tab w:val="left" w:pos="850"/>
        </w:tabs>
        <w:spacing w:line="360" w:lineRule="auto"/>
        <w:ind w:left="720" w:hanging="720"/>
        <w:jc w:val="both"/>
        <w:rPr>
          <w:rFonts w:ascii="Arial" w:hAnsi="Arial"/>
          <w:b/>
          <w:bCs/>
          <w:noProof w:val="0"/>
          <w:rtl/>
        </w:rPr>
      </w:pPr>
      <w:r>
        <w:rPr>
          <w:rFonts w:ascii="Arial" w:hAnsi="Arial"/>
          <w:noProof w:val="0"/>
          <w:rtl/>
        </w:rPr>
        <w:tab/>
      </w:r>
      <w:r>
        <w:rPr>
          <w:rFonts w:ascii="Arial" w:hAnsi="Arial" w:hint="cs"/>
          <w:noProof w:val="0"/>
          <w:rtl/>
        </w:rPr>
        <w:t>ל</w:t>
      </w:r>
      <w:r w:rsidR="00EB568A" w:rsidRPr="00510BD6">
        <w:rPr>
          <w:rFonts w:ascii="Arial" w:hAnsi="Arial"/>
          <w:noProof w:val="0"/>
          <w:rtl/>
        </w:rPr>
        <w:t xml:space="preserve">אור האמור, אני דוחה את טענת התובעת אודות מידורה מהחשבון המשותף. עם זאת אציין כי </w:t>
      </w:r>
      <w:r w:rsidR="00EB568A">
        <w:rPr>
          <w:rFonts w:ascii="Arial" w:hAnsi="Arial" w:hint="cs"/>
          <w:noProof w:val="0"/>
          <w:rtl/>
        </w:rPr>
        <w:t xml:space="preserve">   </w:t>
      </w:r>
      <w:r w:rsidR="00EB568A" w:rsidRPr="00510BD6">
        <w:rPr>
          <w:rFonts w:ascii="Arial" w:hAnsi="Arial"/>
          <w:noProof w:val="0"/>
          <w:rtl/>
        </w:rPr>
        <w:t xml:space="preserve">התרשמתי שהנתבע לא הקפיד למסור לתובעת דיווח מלא על הנעשה בכספים, משיכתם או העברתם לצדדי ג', אלא שבאותה המידה, גם לא הייתה התעניינות מצידה בנעשה בכספים. לפי </w:t>
      </w:r>
      <w:r w:rsidR="00EB568A">
        <w:rPr>
          <w:rFonts w:ascii="Arial" w:hAnsi="Arial" w:hint="cs"/>
          <w:noProof w:val="0"/>
          <w:rtl/>
        </w:rPr>
        <w:t xml:space="preserve">  </w:t>
      </w:r>
      <w:r w:rsidR="00EB568A" w:rsidRPr="00510BD6">
        <w:rPr>
          <w:rFonts w:ascii="Arial" w:hAnsi="Arial"/>
          <w:noProof w:val="0"/>
          <w:rtl/>
        </w:rPr>
        <w:t>נסיבות חייה של המשפחה, לא באתי לכלל מסקנה כי הופרה חובת אמון כלפי התובעת או כי הנתבע נהג בחוסר הגינות שהצדיקה התערבות שיפוטית באוטונומיה של ניהול הכספים.</w:t>
      </w:r>
    </w:p>
    <w:p w:rsidR="00F70C55" w:rsidRDefault="00F70C55" w:rsidP="00F70C55">
      <w:pPr>
        <w:tabs>
          <w:tab w:val="left" w:pos="850"/>
        </w:tabs>
        <w:spacing w:line="360" w:lineRule="auto"/>
        <w:ind w:left="720" w:hanging="720"/>
        <w:jc w:val="both"/>
        <w:rPr>
          <w:rFonts w:ascii="Arial" w:hAnsi="Arial"/>
          <w:b/>
          <w:bCs/>
          <w:noProof w:val="0"/>
          <w:rtl/>
        </w:rPr>
      </w:pPr>
    </w:p>
    <w:p w:rsidR="00F70C55" w:rsidRDefault="00F70C55" w:rsidP="00F70C55">
      <w:pPr>
        <w:tabs>
          <w:tab w:val="left" w:pos="850"/>
        </w:tabs>
        <w:spacing w:line="360" w:lineRule="auto"/>
        <w:ind w:left="720" w:hanging="720"/>
        <w:jc w:val="both"/>
        <w:rPr>
          <w:rFonts w:ascii="Arial" w:hAnsi="Arial"/>
          <w:noProof w:val="0"/>
          <w:rtl/>
        </w:rPr>
      </w:pPr>
      <w:r>
        <w:rPr>
          <w:rFonts w:ascii="Arial" w:hAnsi="Arial" w:hint="cs"/>
          <w:b/>
          <w:bCs/>
          <w:noProof w:val="0"/>
          <w:rtl/>
        </w:rPr>
        <w:t>220.</w:t>
      </w:r>
      <w:r>
        <w:rPr>
          <w:rFonts w:ascii="Arial" w:hAnsi="Arial" w:hint="cs"/>
          <w:b/>
          <w:bCs/>
          <w:noProof w:val="0"/>
          <w:rtl/>
        </w:rPr>
        <w:tab/>
      </w:r>
      <w:r w:rsidR="00EB568A" w:rsidRPr="00510BD6">
        <w:rPr>
          <w:rFonts w:ascii="Arial" w:hAnsi="Arial"/>
          <w:b/>
          <w:bCs/>
          <w:noProof w:val="0"/>
          <w:rtl/>
        </w:rPr>
        <w:t>למעשה, נמנעתי מלקבוע כי בוצעה הברחת כספים, אלא הוריתי על איזון כספים שלא היה מקום לביצוע קיזוז לגביהם או כאלה שנמשכו בסמוך לפתיחת ההליכים.</w:t>
      </w:r>
    </w:p>
    <w:p w:rsidR="00F70C55" w:rsidRDefault="00F70C55" w:rsidP="00F70C55">
      <w:pPr>
        <w:tabs>
          <w:tab w:val="left" w:pos="850"/>
        </w:tabs>
        <w:spacing w:line="360" w:lineRule="auto"/>
        <w:ind w:left="720" w:hanging="720"/>
        <w:jc w:val="both"/>
        <w:rPr>
          <w:rFonts w:ascii="Arial" w:hAnsi="Arial"/>
          <w:noProof w:val="0"/>
          <w:rtl/>
        </w:rPr>
      </w:pPr>
    </w:p>
    <w:p w:rsidR="00F70C55" w:rsidRDefault="00F70C55" w:rsidP="00F70C55">
      <w:pPr>
        <w:tabs>
          <w:tab w:val="left" w:pos="850"/>
        </w:tabs>
        <w:spacing w:line="360" w:lineRule="auto"/>
        <w:ind w:left="720" w:hanging="720"/>
        <w:jc w:val="both"/>
        <w:rPr>
          <w:rFonts w:ascii="Arial" w:hAnsi="Arial"/>
          <w:noProof w:val="0"/>
          <w:rtl/>
        </w:rPr>
      </w:pPr>
      <w:r>
        <w:rPr>
          <w:rFonts w:ascii="Arial" w:hAnsi="Arial" w:hint="cs"/>
          <w:noProof w:val="0"/>
          <w:rtl/>
        </w:rPr>
        <w:t>221.</w:t>
      </w:r>
      <w:r>
        <w:rPr>
          <w:rFonts w:ascii="Arial" w:hAnsi="Arial" w:hint="cs"/>
          <w:noProof w:val="0"/>
          <w:rtl/>
        </w:rPr>
        <w:tab/>
      </w:r>
      <w:r w:rsidR="00EB568A" w:rsidRPr="00510BD6">
        <w:rPr>
          <w:rFonts w:ascii="Arial" w:hAnsi="Arial"/>
          <w:noProof w:val="0"/>
          <w:rtl/>
        </w:rPr>
        <w:t xml:space="preserve">נתתי את הדעת בעת מתן הכרעתי, גם למוסכמה לפיה, כל עוד בן הזוג עומד בחלקו מבחינת התרומה למשק הבית ולחיסכון הפנסיוני המינימלי שלו, וכל עוד אינו פוגע בסיפוק צרכי התלויים בו (ילדים קטינים או בת זוג חסרת הכנסות כמו בענייננו), הנטייה השיפוטית להתערב באוטונומיה שלו ובשיקול דעתו על מה לבזבז, לכלות או להוציא כספים אחרים שהוא מרוויח מפרי עמלו תקטן. ולהיפך, ככל שמדובר יהיה בבן זוג המכלה חלקים ניכרים </w:t>
      </w:r>
      <w:r w:rsidR="00EB568A" w:rsidRPr="00510BD6">
        <w:rPr>
          <w:rFonts w:ascii="Arial" w:hAnsi="Arial"/>
          <w:noProof w:val="0"/>
          <w:rtl/>
        </w:rPr>
        <w:lastRenderedPageBreak/>
        <w:t>מהכנסותיו על צרכים שאינם קשורים למשק הבית, הפוגעים בסיפוק צרכי התלויים בו, לרבות חיסכון פנסיוני מינימלי, כך תגדל הנטייה השיפוטית להתערב באוטונומיה שלו לעשות כבשלו בכספיו (</w:t>
      </w:r>
      <w:proofErr w:type="spellStart"/>
      <w:r w:rsidR="00EB568A" w:rsidRPr="00510BD6">
        <w:rPr>
          <w:rFonts w:ascii="Arial" w:hAnsi="Arial"/>
          <w:noProof w:val="0"/>
          <w:rtl/>
        </w:rPr>
        <w:t>רמ"ש</w:t>
      </w:r>
      <w:proofErr w:type="spellEnd"/>
      <w:r w:rsidR="00EB568A" w:rsidRPr="00510BD6">
        <w:rPr>
          <w:rFonts w:ascii="Arial" w:hAnsi="Arial"/>
          <w:noProof w:val="0"/>
          <w:rtl/>
        </w:rPr>
        <w:t xml:space="preserve"> (חי') 3778-03-16 פורסם בנבו מיום 15.11.16).</w:t>
      </w:r>
    </w:p>
    <w:p w:rsidR="00F70C55" w:rsidRDefault="00F70C55" w:rsidP="00F70C55">
      <w:pPr>
        <w:tabs>
          <w:tab w:val="left" w:pos="850"/>
        </w:tabs>
        <w:spacing w:line="360" w:lineRule="auto"/>
        <w:ind w:left="720" w:hanging="720"/>
        <w:jc w:val="both"/>
        <w:rPr>
          <w:rFonts w:ascii="Arial" w:hAnsi="Arial"/>
          <w:noProof w:val="0"/>
          <w:rtl/>
        </w:rPr>
      </w:pPr>
    </w:p>
    <w:p w:rsidR="00F70C55" w:rsidRDefault="00F70C55" w:rsidP="00F70C55">
      <w:pPr>
        <w:tabs>
          <w:tab w:val="left" w:pos="850"/>
        </w:tabs>
        <w:spacing w:line="360" w:lineRule="auto"/>
        <w:ind w:left="720" w:hanging="720"/>
        <w:jc w:val="both"/>
        <w:rPr>
          <w:rFonts w:ascii="Arial" w:hAnsi="Arial"/>
          <w:b/>
          <w:bCs/>
          <w:noProof w:val="0"/>
          <w:rtl/>
        </w:rPr>
      </w:pPr>
      <w:r>
        <w:rPr>
          <w:rFonts w:ascii="Arial" w:hAnsi="Arial" w:hint="cs"/>
          <w:noProof w:val="0"/>
          <w:rtl/>
        </w:rPr>
        <w:t>222.</w:t>
      </w:r>
      <w:r>
        <w:rPr>
          <w:rFonts w:ascii="Arial" w:hAnsi="Arial" w:hint="cs"/>
          <w:noProof w:val="0"/>
          <w:rtl/>
        </w:rPr>
        <w:tab/>
      </w:r>
      <w:r w:rsidR="00EB568A" w:rsidRPr="00510BD6">
        <w:rPr>
          <w:rFonts w:ascii="Arial" w:hAnsi="Arial"/>
          <w:noProof w:val="0"/>
          <w:rtl/>
        </w:rPr>
        <w:t>בענייננו, הנתבע היה המפרנס של הבית במהלך כל שנות הנישואין, המשיכות לא גרמו לצדדים להיכנס ליתרת חובה גבוהה, לא פגעו במידה ניכרת במשק הבית, ולא פגעו בחיסכון הפנסיוני של הנתבע ממקום עבודתו.</w:t>
      </w:r>
      <w:r>
        <w:rPr>
          <w:rFonts w:ascii="Arial" w:hAnsi="Arial" w:hint="cs"/>
          <w:b/>
          <w:bCs/>
          <w:noProof w:val="0"/>
          <w:rtl/>
        </w:rPr>
        <w:t xml:space="preserve"> </w:t>
      </w:r>
    </w:p>
    <w:p w:rsidR="00F70C55" w:rsidRDefault="00F70C55" w:rsidP="00F70C55">
      <w:pPr>
        <w:tabs>
          <w:tab w:val="left" w:pos="850"/>
        </w:tabs>
        <w:spacing w:line="360" w:lineRule="auto"/>
        <w:ind w:left="720" w:hanging="720"/>
        <w:jc w:val="both"/>
        <w:rPr>
          <w:rFonts w:ascii="Arial" w:hAnsi="Arial"/>
          <w:b/>
          <w:bCs/>
          <w:noProof w:val="0"/>
          <w:rtl/>
        </w:rPr>
      </w:pPr>
    </w:p>
    <w:p w:rsidR="00F70C55" w:rsidRDefault="00F70C55" w:rsidP="00F70C55">
      <w:pPr>
        <w:tabs>
          <w:tab w:val="left" w:pos="850"/>
        </w:tabs>
        <w:spacing w:line="360" w:lineRule="auto"/>
        <w:ind w:left="720" w:hanging="720"/>
        <w:jc w:val="both"/>
        <w:rPr>
          <w:rFonts w:ascii="Arial" w:hAnsi="Arial"/>
          <w:b/>
          <w:bCs/>
          <w:noProof w:val="0"/>
          <w:rtl/>
        </w:rPr>
      </w:pPr>
      <w:r>
        <w:rPr>
          <w:rFonts w:ascii="Arial" w:hAnsi="Arial" w:hint="cs"/>
          <w:b/>
          <w:bCs/>
          <w:noProof w:val="0"/>
          <w:rtl/>
        </w:rPr>
        <w:t>223.</w:t>
      </w:r>
      <w:r>
        <w:rPr>
          <w:rFonts w:ascii="Arial" w:hAnsi="Arial" w:hint="cs"/>
          <w:b/>
          <w:bCs/>
          <w:noProof w:val="0"/>
          <w:rtl/>
        </w:rPr>
        <w:tab/>
      </w:r>
      <w:r w:rsidR="00EB568A" w:rsidRPr="00510BD6">
        <w:rPr>
          <w:rFonts w:ascii="Arial" w:hAnsi="Arial"/>
          <w:b/>
          <w:bCs/>
          <w:noProof w:val="0"/>
          <w:rtl/>
        </w:rPr>
        <w:t>כמובא בזאת, מצאתי לנכון, להורות על איזון כספים שנמשכו בסמוך לפתיחת ההליכים וכארבעה ימים לאחר הודעת באת כוחה של התובעת על סיום הליכי גישור, לטובת התובעת, בסך של 5850 ₪ בשערוך מיום 15.7.19.</w:t>
      </w:r>
    </w:p>
    <w:p w:rsidR="00EB568A" w:rsidRPr="00510BD6" w:rsidRDefault="00F70C55" w:rsidP="00F70C55">
      <w:pPr>
        <w:tabs>
          <w:tab w:val="left" w:pos="850"/>
        </w:tabs>
        <w:spacing w:line="360" w:lineRule="auto"/>
        <w:ind w:left="720" w:hanging="720"/>
        <w:jc w:val="both"/>
        <w:rPr>
          <w:rFonts w:ascii="Arial" w:hAnsi="Arial"/>
          <w:b/>
          <w:bCs/>
          <w:noProof w:val="0"/>
        </w:rPr>
      </w:pPr>
      <w:r>
        <w:rPr>
          <w:rFonts w:ascii="Arial" w:hAnsi="Arial"/>
          <w:b/>
          <w:bCs/>
          <w:noProof w:val="0"/>
          <w:rtl/>
        </w:rPr>
        <w:tab/>
      </w:r>
      <w:r w:rsidR="00EB568A" w:rsidRPr="00510BD6">
        <w:rPr>
          <w:rFonts w:ascii="Arial" w:hAnsi="Arial"/>
          <w:b/>
          <w:bCs/>
          <w:noProof w:val="0"/>
          <w:rtl/>
        </w:rPr>
        <w:t>כמו כן, אני מוצאת לנכון, לפסוק לתובעת מחצית מכספי הפיצויים, שערכם 56,000 ₪ בשערוך מיום 15.11.18, וסכום של 1547 ₪ משוערך מיום 18.7.19.</w:t>
      </w:r>
    </w:p>
    <w:p w:rsidR="00EB568A" w:rsidRPr="00510BD6" w:rsidRDefault="00EB568A" w:rsidP="00EB568A">
      <w:pPr>
        <w:tabs>
          <w:tab w:val="left" w:pos="850"/>
        </w:tabs>
        <w:spacing w:line="360" w:lineRule="auto"/>
        <w:ind w:left="720"/>
        <w:contextualSpacing/>
        <w:jc w:val="both"/>
        <w:rPr>
          <w:rFonts w:ascii="Arial" w:hAnsi="Arial"/>
          <w:b/>
          <w:bCs/>
          <w:noProof w:val="0"/>
        </w:rPr>
      </w:pPr>
    </w:p>
    <w:p w:rsidR="00EB568A" w:rsidRPr="00510BD6" w:rsidRDefault="00EB568A" w:rsidP="00EB568A">
      <w:pPr>
        <w:spacing w:line="360" w:lineRule="auto"/>
        <w:jc w:val="both"/>
      </w:pPr>
      <w:r w:rsidRPr="00510BD6">
        <w:rPr>
          <w:rFonts w:ascii="Arial" w:hAnsi="Arial"/>
          <w:noProof w:val="0"/>
          <w:rtl/>
        </w:rPr>
        <w:t xml:space="preserve"> </w:t>
      </w:r>
      <w:r w:rsidRPr="00510BD6">
        <w:rPr>
          <w:b/>
          <w:bCs/>
          <w:u w:val="single"/>
          <w:rtl/>
        </w:rPr>
        <w:t>איזון מיידי או דחוי</w:t>
      </w:r>
    </w:p>
    <w:p w:rsidR="00EB568A" w:rsidRPr="00510BD6" w:rsidRDefault="00EB568A" w:rsidP="00EB568A">
      <w:pPr>
        <w:ind w:left="794" w:hanging="794"/>
        <w:jc w:val="both"/>
        <w:rPr>
          <w:rtl/>
        </w:rPr>
      </w:pPr>
    </w:p>
    <w:p w:rsidR="00F70C55" w:rsidRDefault="00F70C55" w:rsidP="00F70C55">
      <w:pPr>
        <w:tabs>
          <w:tab w:val="left" w:pos="850"/>
        </w:tabs>
        <w:spacing w:after="160" w:line="360" w:lineRule="auto"/>
        <w:ind w:left="720" w:hanging="720"/>
        <w:contextualSpacing/>
        <w:jc w:val="both"/>
        <w:rPr>
          <w:rFonts w:ascii="David" w:eastAsia="Calibri" w:hAnsi="David"/>
          <w:b/>
          <w:bCs/>
          <w:noProof w:val="0"/>
          <w:u w:val="single"/>
          <w:rtl/>
        </w:rPr>
      </w:pPr>
      <w:r>
        <w:rPr>
          <w:rFonts w:ascii="David" w:hAnsi="David" w:hint="cs"/>
          <w:rtl/>
        </w:rPr>
        <w:t>224.</w:t>
      </w:r>
      <w:r>
        <w:rPr>
          <w:rFonts w:ascii="David" w:hAnsi="David" w:hint="cs"/>
          <w:rtl/>
        </w:rPr>
        <w:tab/>
      </w:r>
      <w:r w:rsidR="00EB568A" w:rsidRPr="00510BD6">
        <w:rPr>
          <w:rFonts w:ascii="David" w:hAnsi="David"/>
          <w:rtl/>
        </w:rPr>
        <w:t>המומחה הגיש את חוות דעתו ובה הציע חלופות לאיזון:</w:t>
      </w:r>
      <w:r>
        <w:rPr>
          <w:rFonts w:ascii="David" w:eastAsia="Calibri" w:hAnsi="David" w:hint="cs"/>
          <w:b/>
          <w:bCs/>
          <w:noProof w:val="0"/>
          <w:u w:val="single"/>
          <w:rtl/>
        </w:rPr>
        <w:t xml:space="preserve"> </w:t>
      </w:r>
    </w:p>
    <w:p w:rsidR="00F70C55" w:rsidRDefault="00F70C55" w:rsidP="00F70C55">
      <w:pPr>
        <w:tabs>
          <w:tab w:val="left" w:pos="850"/>
        </w:tabs>
        <w:spacing w:after="160" w:line="360" w:lineRule="auto"/>
        <w:ind w:left="720" w:hanging="720"/>
        <w:contextualSpacing/>
        <w:jc w:val="both"/>
        <w:rPr>
          <w:rFonts w:ascii="David" w:eastAsia="Calibri" w:hAnsi="David"/>
          <w:b/>
          <w:bCs/>
          <w:noProof w:val="0"/>
          <w:u w:val="single"/>
          <w:rtl/>
        </w:rPr>
      </w:pPr>
      <w:r w:rsidRPr="00F70C55">
        <w:rPr>
          <w:rFonts w:ascii="David" w:eastAsia="Calibri" w:hAnsi="David"/>
          <w:b/>
          <w:bCs/>
          <w:noProof w:val="0"/>
          <w:rtl/>
        </w:rPr>
        <w:tab/>
      </w:r>
      <w:r w:rsidR="00EB568A" w:rsidRPr="00510BD6">
        <w:rPr>
          <w:rFonts w:ascii="David" w:eastAsia="Calibri" w:hAnsi="David"/>
          <w:b/>
          <w:bCs/>
          <w:noProof w:val="0"/>
          <w:u w:val="single"/>
          <w:rtl/>
        </w:rPr>
        <w:t>חלופה א'</w:t>
      </w:r>
      <w:r w:rsidR="00EB568A" w:rsidRPr="00510BD6">
        <w:rPr>
          <w:rFonts w:ascii="David" w:eastAsia="Calibri" w:hAnsi="David"/>
          <w:noProof w:val="0"/>
          <w:rtl/>
        </w:rPr>
        <w:t xml:space="preserve">: היוון </w:t>
      </w:r>
      <w:proofErr w:type="spellStart"/>
      <w:r w:rsidR="00EB568A" w:rsidRPr="00510BD6">
        <w:rPr>
          <w:rFonts w:ascii="David" w:eastAsia="Calibri" w:hAnsi="David"/>
          <w:noProof w:val="0"/>
          <w:rtl/>
        </w:rPr>
        <w:t>מיידי</w:t>
      </w:r>
      <w:proofErr w:type="spellEnd"/>
      <w:r w:rsidR="00EB568A" w:rsidRPr="00510BD6">
        <w:rPr>
          <w:rFonts w:ascii="David" w:eastAsia="Calibri" w:hAnsi="David"/>
          <w:noProof w:val="0"/>
          <w:rtl/>
        </w:rPr>
        <w:t xml:space="preserve">, איזון הזכויות על בסיס ערכן הנוכחי, לפי חלופה זו, הנתבע יעביר לתובעת סך של 136,929 ₪ לאיזון כולל של עודף זכויותיו הממוניות. </w:t>
      </w:r>
    </w:p>
    <w:p w:rsidR="00F70C55" w:rsidRDefault="00F70C55" w:rsidP="00F70C55">
      <w:pPr>
        <w:tabs>
          <w:tab w:val="left" w:pos="850"/>
        </w:tabs>
        <w:spacing w:after="160" w:line="360" w:lineRule="auto"/>
        <w:ind w:left="720" w:hanging="720"/>
        <w:contextualSpacing/>
        <w:jc w:val="both"/>
        <w:rPr>
          <w:rFonts w:ascii="David" w:hAnsi="David"/>
          <w:rtl/>
        </w:rPr>
      </w:pPr>
      <w:r w:rsidRPr="00F70C55">
        <w:rPr>
          <w:rFonts w:ascii="David" w:eastAsia="Calibri" w:hAnsi="David"/>
          <w:b/>
          <w:bCs/>
          <w:noProof w:val="0"/>
          <w:rtl/>
        </w:rPr>
        <w:tab/>
      </w:r>
      <w:r>
        <w:rPr>
          <w:rFonts w:ascii="David" w:eastAsia="Calibri" w:hAnsi="David" w:hint="cs"/>
          <w:b/>
          <w:bCs/>
          <w:noProof w:val="0"/>
          <w:u w:val="single"/>
          <w:rtl/>
        </w:rPr>
        <w:t>ח</w:t>
      </w:r>
      <w:r w:rsidR="00EB568A" w:rsidRPr="00510BD6">
        <w:rPr>
          <w:rFonts w:ascii="David" w:eastAsia="Calibri" w:hAnsi="David"/>
          <w:b/>
          <w:bCs/>
          <w:noProof w:val="0"/>
          <w:u w:val="single"/>
          <w:rtl/>
        </w:rPr>
        <w:t>לופה ב'</w:t>
      </w:r>
      <w:r w:rsidR="00EB568A" w:rsidRPr="00510BD6">
        <w:rPr>
          <w:rFonts w:ascii="David" w:eastAsia="Calibri" w:hAnsi="David"/>
          <w:noProof w:val="0"/>
          <w:rtl/>
        </w:rPr>
        <w:t xml:space="preserve">: היוון דחוי, איזון הזכויות על בסיס מימושן בפועל, לפי חלופה זו, זכויות בני הזוג יאוזנו בעת מימושן בפועל, על ידי מי מהצדדים. </w:t>
      </w:r>
      <w:r w:rsidR="00EB568A" w:rsidRPr="00510BD6">
        <w:rPr>
          <w:rFonts w:ascii="David" w:hAnsi="David"/>
          <w:rtl/>
        </w:rPr>
        <w:t>מכוחה איזון מיידי של הכספים הנזילים, בסך 43,973 ₪, ואיזון דחוי של הזכויות שטרם גמלו.</w:t>
      </w:r>
      <w:r>
        <w:rPr>
          <w:rFonts w:ascii="David" w:hAnsi="David" w:hint="cs"/>
          <w:rtl/>
        </w:rPr>
        <w:t xml:space="preserve"> </w:t>
      </w:r>
    </w:p>
    <w:p w:rsidR="00F70C55" w:rsidRDefault="00F70C55" w:rsidP="00F70C55">
      <w:pPr>
        <w:tabs>
          <w:tab w:val="left" w:pos="850"/>
        </w:tabs>
        <w:spacing w:after="160" w:line="360" w:lineRule="auto"/>
        <w:ind w:left="720" w:hanging="720"/>
        <w:contextualSpacing/>
        <w:jc w:val="both"/>
        <w:rPr>
          <w:rFonts w:ascii="David" w:hAnsi="David"/>
          <w:rtl/>
        </w:rPr>
      </w:pPr>
    </w:p>
    <w:p w:rsidR="00F70C55" w:rsidRDefault="00F70C55" w:rsidP="00F70C55">
      <w:pPr>
        <w:tabs>
          <w:tab w:val="left" w:pos="850"/>
        </w:tabs>
        <w:spacing w:after="160" w:line="360" w:lineRule="auto"/>
        <w:ind w:left="720" w:hanging="720"/>
        <w:contextualSpacing/>
        <w:jc w:val="both"/>
        <w:rPr>
          <w:rFonts w:ascii="David" w:hAnsi="David"/>
          <w:rtl/>
        </w:rPr>
      </w:pPr>
      <w:r>
        <w:rPr>
          <w:rFonts w:ascii="David" w:hAnsi="David" w:hint="cs"/>
          <w:rtl/>
        </w:rPr>
        <w:t>225.</w:t>
      </w:r>
      <w:r>
        <w:rPr>
          <w:rFonts w:ascii="David" w:hAnsi="David" w:hint="cs"/>
          <w:rtl/>
        </w:rPr>
        <w:tab/>
      </w:r>
      <w:r w:rsidR="00EB568A" w:rsidRPr="00510BD6">
        <w:rPr>
          <w:rFonts w:ascii="David" w:hAnsi="David"/>
          <w:rtl/>
        </w:rPr>
        <w:t>לטענת התובעת, מדובר בנסיבות בהן מוצדק לקבל את החלופה הראשונה, זאת נוכח ההליכים הממושכים, התנהלותו חסרת תום הלב של הנתבע וקמצנותו הכפייתית, שמצדיקה לסיים את הסאגה הרכושית אחת ולתמיד, ולמנוע תלות בו והתדיינות מיותרת בעתיד.</w:t>
      </w:r>
      <w:r>
        <w:rPr>
          <w:rFonts w:ascii="David" w:hAnsi="David" w:hint="cs"/>
          <w:rtl/>
        </w:rPr>
        <w:t xml:space="preserve"> </w:t>
      </w:r>
    </w:p>
    <w:p w:rsidR="00F70C55" w:rsidRDefault="00F70C55" w:rsidP="00F70C55">
      <w:pPr>
        <w:tabs>
          <w:tab w:val="left" w:pos="850"/>
        </w:tabs>
        <w:spacing w:after="160" w:line="360" w:lineRule="auto"/>
        <w:ind w:left="720" w:hanging="720"/>
        <w:contextualSpacing/>
        <w:jc w:val="both"/>
        <w:rPr>
          <w:rFonts w:ascii="David" w:hAnsi="David"/>
          <w:rtl/>
        </w:rPr>
      </w:pPr>
    </w:p>
    <w:p w:rsidR="00F70C55" w:rsidRDefault="00F70C55" w:rsidP="00F70C55">
      <w:pPr>
        <w:tabs>
          <w:tab w:val="left" w:pos="850"/>
        </w:tabs>
        <w:spacing w:after="160" w:line="360" w:lineRule="auto"/>
        <w:ind w:left="720" w:hanging="720"/>
        <w:contextualSpacing/>
        <w:jc w:val="both"/>
        <w:rPr>
          <w:rFonts w:ascii="David" w:eastAsia="Calibri" w:hAnsi="David"/>
          <w:noProof w:val="0"/>
          <w:rtl/>
        </w:rPr>
      </w:pPr>
      <w:r>
        <w:rPr>
          <w:rFonts w:ascii="David" w:hAnsi="David" w:hint="cs"/>
          <w:rtl/>
        </w:rPr>
        <w:t>226.</w:t>
      </w:r>
      <w:r>
        <w:rPr>
          <w:rFonts w:ascii="David" w:hAnsi="David" w:hint="cs"/>
          <w:rtl/>
        </w:rPr>
        <w:tab/>
      </w:r>
      <w:r w:rsidR="00EB568A" w:rsidRPr="00510BD6">
        <w:rPr>
          <w:rFonts w:ascii="David" w:hAnsi="David"/>
          <w:rtl/>
        </w:rPr>
        <w:t>לטענת הנתבע, לא מתקיימות שום נסיבות חריגות, שיש בהן כדי להצדיק סטייה מהכלל לפיו המשלם בוחר את אופן התשלום, והוא בוחר בחלופה השנייה של  חוות הדעת.</w:t>
      </w:r>
      <w:r>
        <w:rPr>
          <w:rFonts w:ascii="David" w:eastAsia="Calibri" w:hAnsi="David" w:hint="cs"/>
          <w:noProof w:val="0"/>
          <w:rtl/>
        </w:rPr>
        <w:t xml:space="preserve"> </w:t>
      </w:r>
    </w:p>
    <w:p w:rsidR="00F70C55" w:rsidRDefault="00F70C55" w:rsidP="00F70C55">
      <w:pPr>
        <w:tabs>
          <w:tab w:val="left" w:pos="850"/>
        </w:tabs>
        <w:spacing w:after="160" w:line="360" w:lineRule="auto"/>
        <w:ind w:left="720" w:hanging="720"/>
        <w:contextualSpacing/>
        <w:jc w:val="both"/>
        <w:rPr>
          <w:rFonts w:ascii="David" w:eastAsia="Calibri" w:hAnsi="David"/>
          <w:noProof w:val="0"/>
          <w:rtl/>
        </w:rPr>
      </w:pPr>
    </w:p>
    <w:p w:rsidR="00F70C55" w:rsidRDefault="00F70C55" w:rsidP="00F70C55">
      <w:pPr>
        <w:tabs>
          <w:tab w:val="left" w:pos="850"/>
        </w:tabs>
        <w:spacing w:after="160" w:line="360" w:lineRule="auto"/>
        <w:ind w:left="720" w:hanging="720"/>
        <w:contextualSpacing/>
        <w:jc w:val="both"/>
        <w:rPr>
          <w:rFonts w:ascii="David" w:hAnsi="David"/>
          <w:rtl/>
        </w:rPr>
      </w:pPr>
      <w:r>
        <w:rPr>
          <w:rFonts w:ascii="David" w:eastAsia="Calibri" w:hAnsi="David" w:hint="cs"/>
          <w:noProof w:val="0"/>
          <w:rtl/>
        </w:rPr>
        <w:t>227.</w:t>
      </w:r>
      <w:r>
        <w:rPr>
          <w:rFonts w:ascii="David" w:eastAsia="Calibri" w:hAnsi="David" w:hint="cs"/>
          <w:noProof w:val="0"/>
          <w:rtl/>
        </w:rPr>
        <w:tab/>
      </w:r>
      <w:r w:rsidR="00EB568A" w:rsidRPr="00510BD6">
        <w:rPr>
          <w:rFonts w:ascii="David" w:eastAsia="Calibri" w:hAnsi="David"/>
          <w:noProof w:val="0"/>
          <w:rtl/>
        </w:rPr>
        <w:t>על פי הפסיקה, הכלל הוא איזון וקבלת זכויות פנסיוניות וסוציאליות בעת הבשלתן ופירעונן ולא במועד איזון המשאבים בין הצדדים. עם זאת, ישנם יוצאים מן הכלל אשר יופעלו רק במקרים חריגים.</w:t>
      </w:r>
      <w:r>
        <w:rPr>
          <w:rFonts w:ascii="David" w:hAnsi="David" w:hint="cs"/>
          <w:rtl/>
        </w:rPr>
        <w:t xml:space="preserve"> </w:t>
      </w:r>
    </w:p>
    <w:p w:rsidR="00F70C55" w:rsidRDefault="00F70C55" w:rsidP="00F70C55">
      <w:pPr>
        <w:tabs>
          <w:tab w:val="left" w:pos="850"/>
        </w:tabs>
        <w:spacing w:after="160" w:line="360" w:lineRule="auto"/>
        <w:ind w:left="720" w:hanging="720"/>
        <w:contextualSpacing/>
        <w:jc w:val="both"/>
        <w:rPr>
          <w:rFonts w:ascii="David" w:hAnsi="David"/>
          <w:rtl/>
        </w:rPr>
      </w:pPr>
    </w:p>
    <w:p w:rsidR="00F70C55" w:rsidRDefault="00F70C55" w:rsidP="00F70C55">
      <w:pPr>
        <w:tabs>
          <w:tab w:val="left" w:pos="850"/>
        </w:tabs>
        <w:spacing w:after="160" w:line="360" w:lineRule="auto"/>
        <w:ind w:left="720" w:hanging="720"/>
        <w:contextualSpacing/>
        <w:jc w:val="both"/>
        <w:rPr>
          <w:rFonts w:ascii="David" w:hAnsi="David"/>
          <w:rtl/>
        </w:rPr>
      </w:pPr>
      <w:r>
        <w:rPr>
          <w:rFonts w:ascii="David" w:hAnsi="David" w:hint="cs"/>
          <w:rtl/>
        </w:rPr>
        <w:lastRenderedPageBreak/>
        <w:t>228.</w:t>
      </w:r>
      <w:r>
        <w:rPr>
          <w:rFonts w:ascii="David" w:hAnsi="David" w:hint="cs"/>
          <w:rtl/>
        </w:rPr>
        <w:tab/>
      </w:r>
      <w:r w:rsidR="00EB568A" w:rsidRPr="00510BD6">
        <w:rPr>
          <w:rFonts w:ascii="David" w:hAnsi="David"/>
          <w:rtl/>
        </w:rPr>
        <w:t xml:space="preserve">לאחרונה נפסק כי במקרה שבו חובות הצדדים והתחייבויותיהם עולים, דומים או שווי ערך לשווי זכויות הסוציאליות </w:t>
      </w:r>
      <w:r w:rsidR="00EB568A" w:rsidRPr="00510BD6">
        <w:rPr>
          <w:rFonts w:ascii="David" w:eastAsia="Calibri" w:hAnsi="David"/>
          <w:noProof w:val="0"/>
          <w:rtl/>
        </w:rPr>
        <w:t xml:space="preserve">בערך מהוון, נראה כי הניתוק הכלכלי באמצעות קיזוז הפרש היוון הזכויות הסוציאליות מההתחייבויות עדיף משמעותית על פני איזון </w:t>
      </w:r>
      <w:proofErr w:type="spellStart"/>
      <w:r w:rsidR="00EB568A" w:rsidRPr="00510BD6">
        <w:rPr>
          <w:rFonts w:ascii="David" w:eastAsia="Calibri" w:hAnsi="David"/>
          <w:noProof w:val="0"/>
          <w:rtl/>
        </w:rPr>
        <w:t>מיידי</w:t>
      </w:r>
      <w:proofErr w:type="spellEnd"/>
      <w:r w:rsidR="00EB568A" w:rsidRPr="00510BD6">
        <w:rPr>
          <w:rFonts w:ascii="David" w:eastAsia="Calibri" w:hAnsi="David"/>
          <w:noProof w:val="0"/>
          <w:rtl/>
        </w:rPr>
        <w:t xml:space="preserve"> של החובות ורישום הערות אצל גורמים משלמים לפי חוק חלוקת חיסכון פנסיוני בין בני זוג שנפרדו. וכי מקום שנערך איזון משאבים כולל, ובפרט במקרה שבו מתבצע פירוק שיתוף בדירה באמצעות מימוש זכות קדימה על ידי אחד מבני הזוג וחלופת היוון זכויות פנסיוניות אל מול חובות (ככל שיש) היא בסכום נמוך יחסית (עד כ-100,000 ₪) יש לשקול ביתר חיוב אפשרות כפיית ההיוון. צוין כי בהיוון זכויות סוציאליות יש יתרון לצד החוסך מבחינת גמישות ניהול וטיפול בכספי השקעותיו ומכאן שנקיטה בגישה זו מועילה גם לצד "החזק" מקום שאין חשש כי הטלת חובת היוון הפרשי הזכויות תקשה עליו כלכלית יתר על המידה. יתרון זה הוא כמובן דו כיווני בין הצדדים (</w:t>
      </w:r>
      <w:proofErr w:type="spellStart"/>
      <w:r w:rsidR="00EB568A" w:rsidRPr="00510BD6">
        <w:rPr>
          <w:rFonts w:ascii="David" w:eastAsia="Calibri" w:hAnsi="David"/>
          <w:noProof w:val="0"/>
          <w:rtl/>
        </w:rPr>
        <w:t>תלה"מ</w:t>
      </w:r>
      <w:proofErr w:type="spellEnd"/>
      <w:r w:rsidR="00EB568A" w:rsidRPr="00510BD6">
        <w:rPr>
          <w:rFonts w:ascii="David" w:eastAsia="Calibri" w:hAnsi="David"/>
          <w:noProof w:val="0"/>
          <w:rtl/>
        </w:rPr>
        <w:t xml:space="preserve"> 35697-03-21 </w:t>
      </w:r>
      <w:r w:rsidR="00EB568A" w:rsidRPr="00510BD6">
        <w:rPr>
          <w:rFonts w:ascii="David" w:eastAsia="Calibri" w:hAnsi="David"/>
          <w:b/>
          <w:bCs/>
          <w:noProof w:val="0"/>
          <w:rtl/>
        </w:rPr>
        <w:t>ד.א. נ' נ.א</w:t>
      </w:r>
      <w:r w:rsidR="00EB568A" w:rsidRPr="00510BD6">
        <w:rPr>
          <w:rFonts w:ascii="David" w:eastAsia="Calibri" w:hAnsi="David"/>
          <w:noProof w:val="0"/>
          <w:rtl/>
        </w:rPr>
        <w:t>. פורסם בנבו מיום 13.3.22).</w:t>
      </w:r>
      <w:r>
        <w:rPr>
          <w:rFonts w:ascii="David" w:hAnsi="David" w:hint="cs"/>
          <w:rtl/>
        </w:rPr>
        <w:t xml:space="preserve"> </w:t>
      </w:r>
    </w:p>
    <w:p w:rsidR="00F70C55" w:rsidRDefault="00F70C55" w:rsidP="00F70C55">
      <w:pPr>
        <w:tabs>
          <w:tab w:val="left" w:pos="850"/>
        </w:tabs>
        <w:spacing w:after="160" w:line="360" w:lineRule="auto"/>
        <w:ind w:left="720" w:hanging="720"/>
        <w:contextualSpacing/>
        <w:jc w:val="both"/>
        <w:rPr>
          <w:rFonts w:ascii="David" w:hAnsi="David"/>
          <w:rtl/>
        </w:rPr>
      </w:pPr>
    </w:p>
    <w:p w:rsidR="00EB568A" w:rsidRPr="00510BD6" w:rsidRDefault="00F70C55" w:rsidP="00F70C55">
      <w:pPr>
        <w:tabs>
          <w:tab w:val="left" w:pos="850"/>
        </w:tabs>
        <w:spacing w:after="160" w:line="360" w:lineRule="auto"/>
        <w:ind w:left="720" w:hanging="720"/>
        <w:contextualSpacing/>
        <w:jc w:val="both"/>
        <w:rPr>
          <w:rFonts w:ascii="David" w:hAnsi="David"/>
          <w:rtl/>
        </w:rPr>
      </w:pPr>
      <w:r>
        <w:rPr>
          <w:rFonts w:ascii="David" w:hAnsi="David" w:hint="cs"/>
          <w:rtl/>
        </w:rPr>
        <w:t>229.</w:t>
      </w:r>
      <w:r>
        <w:rPr>
          <w:rFonts w:ascii="David" w:hAnsi="David" w:hint="cs"/>
          <w:rtl/>
        </w:rPr>
        <w:tab/>
      </w:r>
      <w:r w:rsidR="00EB568A" w:rsidRPr="00510BD6">
        <w:rPr>
          <w:rFonts w:ascii="David" w:hAnsi="David"/>
          <w:rtl/>
        </w:rPr>
        <w:t>לאחר ששקלתי את המכלול, אני סבורה כי בענייננו מדובר בנסיבות המצדיקות כפיית היוון מיידי לנוכח ההליכים הממושכים, הודעתו של הנתבע כי אין ביכולתו לרכוש את זכויותיה של התובעת בבית המגורים, בעוד היא מעוניינת לרכוש את חלקו, וגם לאחר קיזוז הפרש הזכויות הסוציאליות יישאר עם סכום כספי שיאפשר לו לארגן את חייו מחדש.</w:t>
      </w:r>
    </w:p>
    <w:p w:rsidR="00EB568A" w:rsidRPr="00510BD6" w:rsidRDefault="00EB568A" w:rsidP="00EB568A">
      <w:pPr>
        <w:spacing w:line="360" w:lineRule="auto"/>
        <w:ind w:left="794" w:hanging="74"/>
        <w:jc w:val="both"/>
        <w:rPr>
          <w:rFonts w:ascii="Arial" w:hAnsi="Arial"/>
          <w:b/>
          <w:bCs/>
          <w:noProof w:val="0"/>
          <w:u w:val="single"/>
        </w:rPr>
      </w:pPr>
    </w:p>
    <w:p w:rsidR="00EB568A" w:rsidRDefault="00EB568A" w:rsidP="00EB568A">
      <w:pPr>
        <w:spacing w:line="360" w:lineRule="auto"/>
        <w:jc w:val="both"/>
        <w:rPr>
          <w:rFonts w:ascii="Arial" w:hAnsi="Arial"/>
          <w:b/>
          <w:bCs/>
          <w:noProof w:val="0"/>
          <w:u w:val="single"/>
          <w:rtl/>
        </w:rPr>
      </w:pPr>
      <w:r w:rsidRPr="00510BD6">
        <w:rPr>
          <w:rFonts w:ascii="Arial" w:hAnsi="Arial"/>
          <w:b/>
          <w:bCs/>
          <w:noProof w:val="0"/>
          <w:u w:val="single"/>
          <w:rtl/>
        </w:rPr>
        <w:t>פירוק שיתוף בבית המגורים</w:t>
      </w:r>
    </w:p>
    <w:p w:rsidR="00EB568A" w:rsidRPr="00510BD6" w:rsidRDefault="00EB568A" w:rsidP="00EB568A">
      <w:pPr>
        <w:spacing w:line="360" w:lineRule="auto"/>
        <w:ind w:left="794" w:hanging="74"/>
        <w:jc w:val="both"/>
        <w:rPr>
          <w:rFonts w:ascii="Arial" w:hAnsi="Arial"/>
          <w:b/>
          <w:bCs/>
          <w:noProof w:val="0"/>
          <w:u w:val="single"/>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230.</w:t>
      </w:r>
      <w:r>
        <w:rPr>
          <w:rFonts w:ascii="Arial" w:hAnsi="Arial" w:hint="cs"/>
          <w:noProof w:val="0"/>
          <w:rtl/>
        </w:rPr>
        <w:tab/>
      </w:r>
      <w:r w:rsidR="00EB568A" w:rsidRPr="00510BD6">
        <w:rPr>
          <w:rFonts w:ascii="Arial" w:hAnsi="Arial"/>
          <w:noProof w:val="0"/>
          <w:rtl/>
        </w:rPr>
        <w:t xml:space="preserve">הצדדים בעלים של בית מגורים במושב </w:t>
      </w:r>
      <w:r w:rsidR="00EB568A">
        <w:rPr>
          <w:rFonts w:ascii="Arial" w:hAnsi="Arial" w:hint="cs"/>
          <w:noProof w:val="0"/>
        </w:rPr>
        <w:t>XXX</w:t>
      </w:r>
      <w:r w:rsidR="00EB568A" w:rsidRPr="00510BD6">
        <w:rPr>
          <w:rFonts w:ascii="Arial" w:hAnsi="Arial"/>
          <w:noProof w:val="0"/>
          <w:rtl/>
        </w:rPr>
        <w:t xml:space="preserve">, הנמצא בשכונת ההרחבה הידוע כמגרש </w:t>
      </w:r>
      <w:r w:rsidR="00EB568A">
        <w:rPr>
          <w:rFonts w:ascii="Arial" w:hAnsi="Arial" w:hint="cs"/>
          <w:noProof w:val="0"/>
        </w:rPr>
        <w:t>XXX</w:t>
      </w:r>
      <w:r w:rsidR="00EB568A" w:rsidRPr="00510BD6">
        <w:rPr>
          <w:rFonts w:ascii="Arial" w:hAnsi="Arial"/>
          <w:noProof w:val="0"/>
          <w:rtl/>
        </w:rPr>
        <w:t xml:space="preserve">, גוש </w:t>
      </w:r>
      <w:r w:rsidR="00EB568A">
        <w:rPr>
          <w:rFonts w:ascii="Arial" w:hAnsi="Arial" w:hint="cs"/>
          <w:noProof w:val="0"/>
        </w:rPr>
        <w:t>XXX</w:t>
      </w:r>
      <w:r w:rsidR="00EB568A" w:rsidRPr="00510BD6">
        <w:rPr>
          <w:rFonts w:ascii="Arial" w:hAnsi="Arial"/>
          <w:noProof w:val="0"/>
          <w:rtl/>
        </w:rPr>
        <w:t xml:space="preserve"> חלקה </w:t>
      </w:r>
      <w:r w:rsidR="00EB568A">
        <w:rPr>
          <w:rFonts w:ascii="Arial" w:hAnsi="Arial" w:hint="cs"/>
          <w:noProof w:val="0"/>
        </w:rPr>
        <w:t>XX</w:t>
      </w:r>
      <w:r w:rsidR="00EB568A" w:rsidRPr="00510BD6">
        <w:rPr>
          <w:rFonts w:ascii="Arial" w:hAnsi="Arial"/>
          <w:noProof w:val="0"/>
          <w:rtl/>
        </w:rPr>
        <w:t xml:space="preserve"> (להלן: "בית המגורים").</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231.</w:t>
      </w:r>
      <w:r>
        <w:rPr>
          <w:rFonts w:ascii="Arial" w:hAnsi="Arial" w:hint="cs"/>
          <w:noProof w:val="0"/>
          <w:rtl/>
        </w:rPr>
        <w:tab/>
      </w:r>
      <w:r w:rsidR="00EB568A" w:rsidRPr="00510BD6">
        <w:rPr>
          <w:rFonts w:ascii="Arial" w:hAnsi="Arial"/>
          <w:noProof w:val="0"/>
          <w:rtl/>
        </w:rPr>
        <w:t>על פי חוות דעת שמאי מקרקעין מיום 10.10.2019 שווי בית המגורים 1,800,000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232.</w:t>
      </w:r>
      <w:r>
        <w:rPr>
          <w:rFonts w:ascii="Arial" w:hAnsi="Arial" w:hint="cs"/>
          <w:noProof w:val="0"/>
          <w:rtl/>
        </w:rPr>
        <w:tab/>
      </w:r>
      <w:r w:rsidR="00EB568A" w:rsidRPr="00510BD6">
        <w:rPr>
          <w:rFonts w:ascii="Arial" w:hAnsi="Arial"/>
          <w:noProof w:val="0"/>
          <w:rtl/>
        </w:rPr>
        <w:t>על בית המגורים רשומה יתרת משכנתא נכון לסוף 6/22 בסך של 125,000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233.</w:t>
      </w:r>
      <w:r>
        <w:rPr>
          <w:rFonts w:ascii="Arial" w:hAnsi="Arial" w:hint="cs"/>
          <w:noProof w:val="0"/>
          <w:rtl/>
        </w:rPr>
        <w:tab/>
      </w:r>
      <w:r w:rsidR="00EB568A" w:rsidRPr="00510BD6">
        <w:rPr>
          <w:rFonts w:ascii="Arial" w:hAnsi="Arial"/>
          <w:noProof w:val="0"/>
          <w:rtl/>
        </w:rPr>
        <w:t xml:space="preserve">התובעת עותרת לרכישת חלקו של הנתבע בבית המגורים בסך של 900,000 ₪ ובקיזוז הסכומים שלטענתה מגיעים לה ממנו. </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Arial" w:hAnsi="Arial"/>
          <w:noProof w:val="0"/>
          <w:rtl/>
        </w:rPr>
      </w:pPr>
      <w:r>
        <w:rPr>
          <w:rFonts w:ascii="Arial" w:hAnsi="Arial" w:hint="cs"/>
          <w:noProof w:val="0"/>
          <w:rtl/>
        </w:rPr>
        <w:t>234.</w:t>
      </w:r>
      <w:r>
        <w:rPr>
          <w:rFonts w:ascii="Arial" w:hAnsi="Arial" w:hint="cs"/>
          <w:noProof w:val="0"/>
          <w:rtl/>
        </w:rPr>
        <w:tab/>
      </w:r>
      <w:r w:rsidR="00EB568A" w:rsidRPr="00510BD6">
        <w:rPr>
          <w:rFonts w:ascii="Arial" w:hAnsi="Arial"/>
          <w:noProof w:val="0"/>
          <w:rtl/>
        </w:rPr>
        <w:t>הנתבע עותר למכירת בית המגורים בשוק החופשי  לכל המרבה במחיר, ולטענתו אינו יכול לרכוש את חלקה של התובעת בו.</w:t>
      </w:r>
    </w:p>
    <w:p w:rsidR="00F70C55" w:rsidRDefault="00F70C55" w:rsidP="00F70C55">
      <w:pPr>
        <w:tabs>
          <w:tab w:val="left" w:pos="850"/>
        </w:tabs>
        <w:spacing w:after="160" w:line="360" w:lineRule="auto"/>
        <w:ind w:left="720" w:hanging="720"/>
        <w:contextualSpacing/>
        <w:jc w:val="both"/>
        <w:rPr>
          <w:rFonts w:ascii="Arial" w:hAnsi="Arial"/>
          <w:noProof w:val="0"/>
          <w:rtl/>
        </w:rPr>
      </w:pPr>
    </w:p>
    <w:p w:rsidR="00F70C55" w:rsidRDefault="00F70C55" w:rsidP="00F70C55">
      <w:pPr>
        <w:tabs>
          <w:tab w:val="left" w:pos="850"/>
        </w:tabs>
        <w:spacing w:after="160" w:line="360" w:lineRule="auto"/>
        <w:ind w:left="720" w:hanging="720"/>
        <w:contextualSpacing/>
        <w:jc w:val="both"/>
        <w:rPr>
          <w:rFonts w:ascii="David" w:hAnsi="David"/>
          <w:noProof w:val="0"/>
          <w:rtl/>
        </w:rPr>
      </w:pPr>
      <w:r>
        <w:rPr>
          <w:rFonts w:ascii="Arial" w:hAnsi="Arial" w:hint="cs"/>
          <w:noProof w:val="0"/>
          <w:rtl/>
        </w:rPr>
        <w:t>235.</w:t>
      </w:r>
      <w:r>
        <w:rPr>
          <w:rFonts w:ascii="Arial" w:hAnsi="Arial" w:hint="cs"/>
          <w:noProof w:val="0"/>
          <w:rtl/>
        </w:rPr>
        <w:tab/>
      </w:r>
      <w:r w:rsidR="00EB568A" w:rsidRPr="00510BD6">
        <w:rPr>
          <w:rFonts w:ascii="Arial" w:hAnsi="Arial"/>
          <w:noProof w:val="0"/>
          <w:rtl/>
        </w:rPr>
        <w:t>התובעת מתגוררת בבית המגורים עם שלושת הקטינים מאז הפרידה.</w:t>
      </w:r>
    </w:p>
    <w:p w:rsidR="00F70C55" w:rsidRDefault="00F70C55" w:rsidP="00F70C55">
      <w:pPr>
        <w:tabs>
          <w:tab w:val="left" w:pos="850"/>
        </w:tabs>
        <w:spacing w:after="160" w:line="360" w:lineRule="auto"/>
        <w:ind w:left="720" w:hanging="720"/>
        <w:contextualSpacing/>
        <w:jc w:val="both"/>
        <w:rPr>
          <w:rFonts w:ascii="David" w:hAnsi="David"/>
          <w:noProof w:val="0"/>
          <w:rtl/>
        </w:rPr>
      </w:pPr>
    </w:p>
    <w:p w:rsidR="00F70C55" w:rsidRDefault="00F70C55" w:rsidP="00F70C55">
      <w:pPr>
        <w:tabs>
          <w:tab w:val="left" w:pos="850"/>
        </w:tabs>
        <w:spacing w:after="160" w:line="360" w:lineRule="auto"/>
        <w:ind w:left="720" w:hanging="720"/>
        <w:contextualSpacing/>
        <w:jc w:val="both"/>
        <w:rPr>
          <w:noProof w:val="0"/>
          <w:rtl/>
        </w:rPr>
      </w:pPr>
      <w:r>
        <w:rPr>
          <w:rFonts w:ascii="David" w:hAnsi="David" w:hint="cs"/>
          <w:noProof w:val="0"/>
          <w:rtl/>
        </w:rPr>
        <w:lastRenderedPageBreak/>
        <w:t>236.</w:t>
      </w:r>
      <w:r>
        <w:rPr>
          <w:rFonts w:ascii="David" w:hAnsi="David" w:hint="cs"/>
          <w:noProof w:val="0"/>
          <w:rtl/>
        </w:rPr>
        <w:tab/>
      </w:r>
      <w:r w:rsidR="00EB568A" w:rsidRPr="00510BD6">
        <w:rPr>
          <w:rFonts w:ascii="David" w:hAnsi="David"/>
          <w:noProof w:val="0"/>
          <w:rtl/>
        </w:rPr>
        <w:t>סבורני כי נסיבותיה של המשפחה, מצדיקות מתן זכות ראשונים לתובעת לרכוש את חלקו של הנתבע בבית המגורים, וזאת מכוח סעיף 6(א) וסעיף 40 א לחוק המקרקעין, תשכ"ט – 1969, בדבר הצורך לדאוג למגורים חלופיים לילדים ולבן הזוג המחזיק בהם, ולאור סעיף 6 (ד) לחוק זה, הקובע כי באיזון המשאבים בין בני זוג, יש להתחשב בטובת וברווחת ילדיהם הקטינים.</w:t>
      </w:r>
    </w:p>
    <w:p w:rsidR="00F70C55" w:rsidRDefault="00F70C55" w:rsidP="00F70C55">
      <w:pPr>
        <w:tabs>
          <w:tab w:val="left" w:pos="850"/>
        </w:tabs>
        <w:spacing w:after="160" w:line="360" w:lineRule="auto"/>
        <w:ind w:left="720" w:hanging="720"/>
        <w:contextualSpacing/>
        <w:jc w:val="both"/>
        <w:rPr>
          <w:noProof w:val="0"/>
          <w:rtl/>
        </w:rPr>
      </w:pPr>
    </w:p>
    <w:p w:rsidR="00EB568A" w:rsidRPr="00510BD6" w:rsidRDefault="00F70C55" w:rsidP="00F70C55">
      <w:pPr>
        <w:tabs>
          <w:tab w:val="left" w:pos="850"/>
        </w:tabs>
        <w:spacing w:after="160" w:line="360" w:lineRule="auto"/>
        <w:ind w:left="720" w:hanging="720"/>
        <w:contextualSpacing/>
        <w:jc w:val="both"/>
        <w:rPr>
          <w:noProof w:val="0"/>
        </w:rPr>
      </w:pPr>
      <w:r>
        <w:rPr>
          <w:rFonts w:hint="cs"/>
          <w:noProof w:val="0"/>
          <w:rtl/>
        </w:rPr>
        <w:t>237.</w:t>
      </w:r>
      <w:r>
        <w:rPr>
          <w:rFonts w:hint="cs"/>
          <w:noProof w:val="0"/>
          <w:rtl/>
        </w:rPr>
        <w:tab/>
      </w:r>
      <w:r w:rsidR="00EB568A" w:rsidRPr="00510BD6">
        <w:rPr>
          <w:noProof w:val="0"/>
          <w:rtl/>
        </w:rPr>
        <w:t xml:space="preserve">פרופ' ליפשיץ במאמרו מצביע על הצורך להתחשב בטובתם של הילדים, גם במחיר פגיעה בזכויותיו הקנייניות של בן הזוג הלא משמורן. </w:t>
      </w:r>
    </w:p>
    <w:p w:rsidR="00EB568A" w:rsidRPr="00510BD6" w:rsidRDefault="00EB568A" w:rsidP="00EB568A">
      <w:pPr>
        <w:spacing w:line="360" w:lineRule="auto"/>
        <w:ind w:left="720"/>
        <w:jc w:val="both"/>
        <w:rPr>
          <w:noProof w:val="0"/>
          <w:rtl/>
        </w:rPr>
      </w:pPr>
      <w:r w:rsidRPr="00510BD6">
        <w:rPr>
          <w:noProof w:val="0"/>
          <w:rtl/>
        </w:rPr>
        <w:t xml:space="preserve">במאמרו ישנה הפנייה למחקרים פסיכולוגיים שעסקו בהשפעותיהם ארוכות הטווח של גירושים על ילדים ועמדו על חשיבות היציבות בחייהם של הילדים למשפחות גרושות, ועל הצורך של הילדים הללו להמשיך ולהתגורר בבית המגורים המשפחתי גם לאחר הגירושים (ראה המאמרים המצוינים </w:t>
      </w:r>
      <w:proofErr w:type="spellStart"/>
      <w:r w:rsidRPr="00510BD6">
        <w:rPr>
          <w:noProof w:val="0"/>
          <w:rtl/>
        </w:rPr>
        <w:t>בה"ש</w:t>
      </w:r>
      <w:proofErr w:type="spellEnd"/>
      <w:r w:rsidRPr="00510BD6">
        <w:rPr>
          <w:noProof w:val="0"/>
          <w:rtl/>
        </w:rPr>
        <w:t xml:space="preserve"> 193 במאמרו של שחר ליפשיץ, "ברצוני להתגרש </w:t>
      </w:r>
      <w:proofErr w:type="spellStart"/>
      <w:r w:rsidRPr="00510BD6">
        <w:rPr>
          <w:noProof w:val="0"/>
          <w:rtl/>
        </w:rPr>
        <w:t>ומייד</w:t>
      </w:r>
      <w:proofErr w:type="spellEnd"/>
      <w:r w:rsidRPr="00510BD6">
        <w:rPr>
          <w:noProof w:val="0"/>
          <w:rtl/>
        </w:rPr>
        <w:t xml:space="preserve">! על ההסדרה האזרחית של הגירושים",  </w:t>
      </w:r>
      <w:r w:rsidRPr="00510BD6">
        <w:rPr>
          <w:b/>
          <w:bCs/>
          <w:noProof w:val="0"/>
          <w:rtl/>
        </w:rPr>
        <w:t>עיוני משפט</w:t>
      </w:r>
      <w:r w:rsidRPr="00510BD6">
        <w:rPr>
          <w:noProof w:val="0"/>
          <w:rtl/>
        </w:rPr>
        <w:t xml:space="preserve"> </w:t>
      </w:r>
      <w:proofErr w:type="spellStart"/>
      <w:r w:rsidRPr="00510BD6">
        <w:rPr>
          <w:noProof w:val="0"/>
          <w:rtl/>
        </w:rPr>
        <w:t>כח</w:t>
      </w:r>
      <w:proofErr w:type="spellEnd"/>
      <w:r w:rsidRPr="00510BD6">
        <w:rPr>
          <w:noProof w:val="0"/>
          <w:rtl/>
        </w:rPr>
        <w:t xml:space="preserve"> (תשס"ו-תש"ז) עמ' 671 בעמ' 732 (להלן: "מאמר ראשון") וכן ראה מאמרו "יחסי משפחה וממון: אתגרים ומשימות בעקבות תיקון מס' 4 לחוק יחסי ממון" </w:t>
      </w:r>
      <w:r w:rsidRPr="00510BD6">
        <w:rPr>
          <w:b/>
          <w:bCs/>
          <w:noProof w:val="0"/>
          <w:rtl/>
        </w:rPr>
        <w:t>חוקים א</w:t>
      </w:r>
      <w:r w:rsidRPr="00510BD6">
        <w:rPr>
          <w:noProof w:val="0"/>
          <w:rtl/>
        </w:rPr>
        <w:t xml:space="preserve"> 2009, עמ' 227 בעמ' 306-310 (להלן: "מאמר שני").</w:t>
      </w:r>
    </w:p>
    <w:p w:rsidR="00EB568A" w:rsidRPr="00510BD6" w:rsidRDefault="00EB568A" w:rsidP="00EB568A">
      <w:pPr>
        <w:spacing w:line="360" w:lineRule="auto"/>
        <w:ind w:left="720"/>
        <w:jc w:val="both"/>
        <w:rPr>
          <w:noProof w:val="0"/>
          <w:rtl/>
        </w:rPr>
      </w:pPr>
      <w:r w:rsidRPr="00510BD6">
        <w:rPr>
          <w:noProof w:val="0"/>
          <w:rtl/>
        </w:rPr>
        <w:t>כך למשל, נקבע במספר מדינות כי טובת הילדים חייבת להיות שיקול מנחה לא רק בדיני מזונות אלא גם בדינים נוספים העוסקים ביחסים הכלכליים במשפחה, לרבות דיני הרכוש.  וברוח זו הוצגו רפורמות משפטיות בכמה ממדינות המערב, אשר העניקו להורה המחזיק בילדים זכות מדור בדירת המגורים של בני הזוג גם לאחר הגירושים במנותק מהזכויות הקנייניות (מאמר ראשון עמ' 736).</w:t>
      </w:r>
    </w:p>
    <w:p w:rsidR="00F70C55" w:rsidRDefault="00EB568A" w:rsidP="00F70C55">
      <w:pPr>
        <w:spacing w:line="360" w:lineRule="auto"/>
        <w:ind w:left="720"/>
        <w:jc w:val="both"/>
        <w:rPr>
          <w:rFonts w:ascii="David" w:hAnsi="David"/>
          <w:noProof w:val="0"/>
          <w:rtl/>
        </w:rPr>
      </w:pPr>
      <w:r w:rsidRPr="00510BD6">
        <w:rPr>
          <w:noProof w:val="0"/>
          <w:rtl/>
        </w:rPr>
        <w:t>לגישתו, ניתן לעשות שימוש בסעיף 6(ד)(4) לחוק יחסי ממון אשר משלב באופן מימוש איזון המשאבים גם שיקולים של טובת הקטינים ומניעת פגיעה ברווחתם, ולאורו להקנות עדיפות, במקרים שבהם מסת הנכסים המאוזנים מאפשרת זאת, לטכניקת חלוקה קניינית שתותיר את בית המגורים בידי ההורה המשמורן (מאמר שני עמ' 306).</w:t>
      </w:r>
    </w:p>
    <w:p w:rsidR="00F70C55" w:rsidRDefault="00F70C55" w:rsidP="00F70C55">
      <w:pPr>
        <w:spacing w:line="360" w:lineRule="auto"/>
        <w:jc w:val="both"/>
        <w:rPr>
          <w:rFonts w:ascii="David" w:hAnsi="David"/>
          <w:noProof w:val="0"/>
          <w:rtl/>
        </w:rPr>
      </w:pPr>
    </w:p>
    <w:p w:rsidR="00EB568A" w:rsidRPr="00510BD6" w:rsidRDefault="00F70C55" w:rsidP="00F70C55">
      <w:pPr>
        <w:spacing w:line="360" w:lineRule="auto"/>
        <w:jc w:val="both"/>
        <w:rPr>
          <w:rFonts w:ascii="David" w:hAnsi="David"/>
          <w:noProof w:val="0"/>
          <w:rtl/>
        </w:rPr>
      </w:pPr>
      <w:r>
        <w:rPr>
          <w:rFonts w:ascii="David" w:hAnsi="David" w:hint="cs"/>
          <w:noProof w:val="0"/>
          <w:rtl/>
        </w:rPr>
        <w:t>238.</w:t>
      </w:r>
      <w:r>
        <w:rPr>
          <w:rFonts w:ascii="David" w:hAnsi="David" w:hint="cs"/>
          <w:noProof w:val="0"/>
          <w:rtl/>
        </w:rPr>
        <w:tab/>
      </w:r>
      <w:r w:rsidR="00EB568A" w:rsidRPr="00510BD6">
        <w:rPr>
          <w:rFonts w:ascii="David" w:hAnsi="David"/>
          <w:noProof w:val="0"/>
          <w:rtl/>
        </w:rPr>
        <w:t xml:space="preserve">מצבם הרגשי של הקטינים הובא בתסקירי </w:t>
      </w:r>
      <w:proofErr w:type="spellStart"/>
      <w:r w:rsidR="00EB568A" w:rsidRPr="00510BD6">
        <w:rPr>
          <w:rFonts w:ascii="David" w:hAnsi="David"/>
          <w:noProof w:val="0"/>
          <w:rtl/>
        </w:rPr>
        <w:t>העו"ס</w:t>
      </w:r>
      <w:proofErr w:type="spellEnd"/>
      <w:r w:rsidR="00EB568A" w:rsidRPr="00510BD6">
        <w:rPr>
          <w:rFonts w:ascii="David" w:hAnsi="David"/>
          <w:noProof w:val="0"/>
          <w:rtl/>
        </w:rPr>
        <w:t xml:space="preserve">. </w:t>
      </w:r>
    </w:p>
    <w:p w:rsidR="00EB568A" w:rsidRPr="00510BD6" w:rsidRDefault="00EB568A" w:rsidP="00EB568A">
      <w:pPr>
        <w:tabs>
          <w:tab w:val="left" w:pos="850"/>
        </w:tabs>
        <w:spacing w:line="360" w:lineRule="auto"/>
        <w:ind w:left="720"/>
        <w:contextualSpacing/>
        <w:jc w:val="both"/>
        <w:rPr>
          <w:rFonts w:ascii="David" w:hAnsi="David"/>
          <w:noProof w:val="0"/>
        </w:rPr>
      </w:pPr>
      <w:r w:rsidRPr="00510BD6">
        <w:rPr>
          <w:rFonts w:ascii="David" w:hAnsi="David"/>
          <w:noProof w:val="0"/>
          <w:rtl/>
        </w:rPr>
        <w:t>מהתסקיר האחרון עולה כי מעבר הקטינים לבית אחר יפגע קשות בנפשם וברווחתם.</w:t>
      </w:r>
    </w:p>
    <w:p w:rsidR="00EB568A" w:rsidRPr="00510BD6" w:rsidRDefault="00EB568A" w:rsidP="00EB568A">
      <w:pPr>
        <w:tabs>
          <w:tab w:val="left" w:pos="850"/>
        </w:tabs>
        <w:spacing w:line="360" w:lineRule="auto"/>
        <w:ind w:left="720"/>
        <w:contextualSpacing/>
        <w:jc w:val="both"/>
        <w:rPr>
          <w:rFonts w:ascii="David" w:hAnsi="David"/>
          <w:noProof w:val="0"/>
          <w:rtl/>
        </w:rPr>
      </w:pPr>
      <w:r>
        <w:rPr>
          <w:rFonts w:ascii="David" w:hAnsi="David" w:hint="cs"/>
          <w:noProof w:val="0"/>
        </w:rPr>
        <w:t>XXX</w:t>
      </w:r>
      <w:r w:rsidRPr="00510BD6">
        <w:rPr>
          <w:rFonts w:ascii="David" w:hAnsi="David"/>
          <w:noProof w:val="0"/>
          <w:rtl/>
        </w:rPr>
        <w:t xml:space="preserve"> מתקשה לצאת מחדרו, וספק אם יתגייס נוכח עודף משקל ובעיות נפשיות מהן סובל, לרבות דיכאון בגינו מצוי בטיפול פסיכיאטרי.</w:t>
      </w:r>
    </w:p>
    <w:p w:rsidR="00EB568A" w:rsidRPr="00510BD6" w:rsidRDefault="00EB568A" w:rsidP="00EB568A">
      <w:pPr>
        <w:tabs>
          <w:tab w:val="left" w:pos="850"/>
        </w:tabs>
        <w:spacing w:line="360" w:lineRule="auto"/>
        <w:ind w:left="720"/>
        <w:contextualSpacing/>
        <w:jc w:val="both"/>
        <w:rPr>
          <w:rFonts w:ascii="David" w:hAnsi="David"/>
          <w:noProof w:val="0"/>
          <w:rtl/>
        </w:rPr>
      </w:pPr>
      <w:r>
        <w:rPr>
          <w:rFonts w:ascii="David" w:hAnsi="David" w:hint="cs"/>
          <w:noProof w:val="0"/>
        </w:rPr>
        <w:t>XXX</w:t>
      </w:r>
      <w:r w:rsidRPr="00510BD6">
        <w:rPr>
          <w:rFonts w:ascii="David" w:hAnsi="David"/>
          <w:noProof w:val="0"/>
          <w:rtl/>
        </w:rPr>
        <w:t xml:space="preserve"> סובלת מחרדות ובעיות רגשיות.</w:t>
      </w:r>
    </w:p>
    <w:p w:rsidR="00EB568A" w:rsidRPr="00510BD6" w:rsidRDefault="00EB568A" w:rsidP="00EB568A">
      <w:pPr>
        <w:tabs>
          <w:tab w:val="left" w:pos="850"/>
        </w:tabs>
        <w:spacing w:line="360" w:lineRule="auto"/>
        <w:ind w:left="720"/>
        <w:contextualSpacing/>
        <w:jc w:val="both"/>
        <w:rPr>
          <w:rFonts w:ascii="David" w:hAnsi="David"/>
          <w:noProof w:val="0"/>
          <w:rtl/>
        </w:rPr>
      </w:pPr>
      <w:r>
        <w:rPr>
          <w:rFonts w:ascii="David" w:hAnsi="David" w:hint="cs"/>
          <w:noProof w:val="0"/>
        </w:rPr>
        <w:t>XXX</w:t>
      </w:r>
      <w:r w:rsidRPr="00510BD6">
        <w:rPr>
          <w:rFonts w:ascii="David" w:hAnsi="David"/>
          <w:noProof w:val="0"/>
          <w:rtl/>
        </w:rPr>
        <w:t>, שהגם שלא חושפת רגשות, היא מופנמת ומרצה.</w:t>
      </w:r>
    </w:p>
    <w:p w:rsidR="00F70C55" w:rsidRDefault="00EB568A" w:rsidP="00F70C55">
      <w:pPr>
        <w:tabs>
          <w:tab w:val="left" w:pos="850"/>
        </w:tabs>
        <w:spacing w:line="360" w:lineRule="auto"/>
        <w:ind w:left="720"/>
        <w:contextualSpacing/>
        <w:jc w:val="both"/>
        <w:rPr>
          <w:noProof w:val="0"/>
          <w:rtl/>
        </w:rPr>
      </w:pPr>
      <w:r>
        <w:rPr>
          <w:rFonts w:ascii="David" w:hAnsi="David" w:hint="cs"/>
          <w:noProof w:val="0"/>
        </w:rPr>
        <w:t>XXX</w:t>
      </w:r>
      <w:r w:rsidRPr="00510BD6">
        <w:rPr>
          <w:rFonts w:ascii="David" w:hAnsi="David"/>
          <w:noProof w:val="0"/>
          <w:rtl/>
        </w:rPr>
        <w:t xml:space="preserve"> ו</w:t>
      </w:r>
      <w:r>
        <w:rPr>
          <w:rFonts w:ascii="David" w:hAnsi="David" w:hint="cs"/>
          <w:noProof w:val="0"/>
        </w:rPr>
        <w:t>XXX</w:t>
      </w:r>
      <w:r w:rsidRPr="00510BD6">
        <w:rPr>
          <w:rFonts w:ascii="David" w:hAnsi="David"/>
          <w:noProof w:val="0"/>
          <w:rtl/>
        </w:rPr>
        <w:t xml:space="preserve"> טופלו באופן אינטנסיבי על ידי פסיכולוג מסובסד של הקהילה, </w:t>
      </w:r>
      <w:r>
        <w:rPr>
          <w:rFonts w:ascii="David" w:hAnsi="David" w:hint="cs"/>
          <w:noProof w:val="0"/>
        </w:rPr>
        <w:t>XXX</w:t>
      </w:r>
      <w:r w:rsidRPr="00510BD6">
        <w:rPr>
          <w:rFonts w:ascii="David" w:hAnsi="David"/>
          <w:noProof w:val="0"/>
          <w:rtl/>
        </w:rPr>
        <w:t>גם ע"י פסיכיאטר לאחר אמירות אובדניות (ראה בקשה מיום 14.1.21 למתן החלטה בתיק מזונות).</w:t>
      </w:r>
    </w:p>
    <w:p w:rsidR="00F70C55" w:rsidRDefault="00F70C55" w:rsidP="00F70C55">
      <w:pPr>
        <w:tabs>
          <w:tab w:val="left" w:pos="850"/>
        </w:tabs>
        <w:spacing w:line="360" w:lineRule="auto"/>
        <w:ind w:left="720" w:hanging="720"/>
        <w:contextualSpacing/>
        <w:jc w:val="both"/>
        <w:rPr>
          <w:rFonts w:ascii="Arial" w:hAnsi="Arial"/>
          <w:noProof w:val="0"/>
          <w:rtl/>
        </w:rPr>
      </w:pPr>
      <w:r>
        <w:rPr>
          <w:rFonts w:hint="cs"/>
          <w:noProof w:val="0"/>
          <w:rtl/>
        </w:rPr>
        <w:lastRenderedPageBreak/>
        <w:t>239.</w:t>
      </w:r>
      <w:r>
        <w:rPr>
          <w:rFonts w:hint="cs"/>
          <w:noProof w:val="0"/>
          <w:rtl/>
        </w:rPr>
        <w:tab/>
      </w:r>
      <w:r w:rsidR="00EB568A" w:rsidRPr="00510BD6">
        <w:rPr>
          <w:noProof w:val="0"/>
          <w:rtl/>
        </w:rPr>
        <w:t xml:space="preserve">בעניין </w:t>
      </w:r>
      <w:proofErr w:type="spellStart"/>
      <w:r w:rsidR="00EB568A" w:rsidRPr="00510BD6">
        <w:rPr>
          <w:noProof w:val="0"/>
          <w:rtl/>
        </w:rPr>
        <w:t>דידן</w:t>
      </w:r>
      <w:proofErr w:type="spellEnd"/>
      <w:r w:rsidR="00EB568A" w:rsidRPr="00510BD6">
        <w:rPr>
          <w:noProof w:val="0"/>
          <w:rtl/>
        </w:rPr>
        <w:t xml:space="preserve"> הכרעה בדבר מכר זכויות הנתבע לתובעת, תיתן מענה למדור הקטינים ואף תיקח בחשבון את טובתם עקב הישארותם בסביבת מגורים מוכרת ובמסגרת חינוכית בית ספרית תומכת אליה הם מורגלים. אין חולק כי יציבות זו חשובה לבריאותם הנפשית של הקטינים.</w:t>
      </w:r>
      <w:r>
        <w:rPr>
          <w:rFonts w:ascii="Arial" w:hAnsi="Arial" w:hint="cs"/>
          <w:noProof w:val="0"/>
          <w:rtl/>
        </w:rPr>
        <w:t xml:space="preserve"> </w:t>
      </w:r>
    </w:p>
    <w:p w:rsidR="00F70C55" w:rsidRDefault="00F70C55" w:rsidP="00F70C55">
      <w:pPr>
        <w:tabs>
          <w:tab w:val="left" w:pos="850"/>
        </w:tabs>
        <w:spacing w:line="360" w:lineRule="auto"/>
        <w:ind w:left="720" w:hanging="720"/>
        <w:contextualSpacing/>
        <w:jc w:val="both"/>
        <w:rPr>
          <w:rFonts w:ascii="Arial" w:hAnsi="Arial"/>
          <w:noProof w:val="0"/>
          <w:rtl/>
        </w:rPr>
      </w:pPr>
    </w:p>
    <w:p w:rsidR="00EB568A" w:rsidRPr="00510BD6" w:rsidRDefault="00F70C55" w:rsidP="00F70C55">
      <w:pPr>
        <w:tabs>
          <w:tab w:val="left" w:pos="850"/>
        </w:tabs>
        <w:spacing w:line="360" w:lineRule="auto"/>
        <w:ind w:left="720" w:hanging="720"/>
        <w:contextualSpacing/>
        <w:jc w:val="both"/>
        <w:rPr>
          <w:rFonts w:ascii="David" w:hAnsi="David"/>
          <w:noProof w:val="0"/>
        </w:rPr>
      </w:pPr>
      <w:r>
        <w:rPr>
          <w:rFonts w:ascii="Arial" w:hAnsi="Arial" w:hint="cs"/>
          <w:noProof w:val="0"/>
          <w:rtl/>
        </w:rPr>
        <w:t>240.</w:t>
      </w:r>
      <w:r>
        <w:rPr>
          <w:rFonts w:ascii="Arial" w:hAnsi="Arial" w:hint="cs"/>
          <w:noProof w:val="0"/>
          <w:rtl/>
        </w:rPr>
        <w:tab/>
      </w:r>
      <w:r w:rsidR="00EB568A" w:rsidRPr="00510BD6">
        <w:rPr>
          <w:rFonts w:ascii="Arial" w:hAnsi="Arial"/>
          <w:noProof w:val="0"/>
          <w:rtl/>
        </w:rPr>
        <w:t xml:space="preserve">מעבר לאמור, אני סבורה כי לאחר ארבע שנים של התדיינויות, אין הצדקה לעיכוב משמעותי </w:t>
      </w:r>
      <w:r w:rsidR="00EB568A" w:rsidRPr="00510BD6">
        <w:rPr>
          <w:rFonts w:ascii="David" w:hAnsi="David"/>
          <w:noProof w:val="0"/>
          <w:rtl/>
        </w:rPr>
        <w:t xml:space="preserve">נוסף בפירוק השיתוף, ויש להביא לכדי סיומו המוחלט ללא הותרת פתח להתדיינויות נוספות בעתיד. </w:t>
      </w:r>
    </w:p>
    <w:p w:rsidR="00F70C55" w:rsidRDefault="00EB568A" w:rsidP="00F70C55">
      <w:pPr>
        <w:tabs>
          <w:tab w:val="left" w:pos="850"/>
        </w:tabs>
        <w:spacing w:line="360" w:lineRule="auto"/>
        <w:ind w:left="720"/>
        <w:contextualSpacing/>
        <w:jc w:val="both"/>
        <w:rPr>
          <w:noProof w:val="0"/>
          <w:rtl/>
        </w:rPr>
      </w:pPr>
      <w:r w:rsidRPr="00510BD6">
        <w:rPr>
          <w:rFonts w:ascii="David" w:hAnsi="David"/>
          <w:noProof w:val="0"/>
          <w:rtl/>
        </w:rPr>
        <w:t xml:space="preserve">נקל לשער, כי מכירה בשוק החופשי באמצעות הצדדים עצמם, תאריך את זמן הפירוק על רקע מחלוקות כפי שעלה מהתמשכות בירור ההליך </w:t>
      </w:r>
      <w:proofErr w:type="spellStart"/>
      <w:r w:rsidRPr="00510BD6">
        <w:rPr>
          <w:rFonts w:ascii="David" w:hAnsi="David"/>
          <w:noProof w:val="0"/>
          <w:rtl/>
        </w:rPr>
        <w:t>הרכושי</w:t>
      </w:r>
      <w:proofErr w:type="spellEnd"/>
      <w:r w:rsidRPr="00510BD6">
        <w:rPr>
          <w:rFonts w:ascii="David" w:hAnsi="David"/>
          <w:noProof w:val="0"/>
          <w:rtl/>
        </w:rPr>
        <w:t>, ו</w:t>
      </w:r>
      <w:r w:rsidRPr="00510BD6">
        <w:rPr>
          <w:rFonts w:ascii="Calibri" w:eastAsia="Calibri" w:hAnsi="Calibri"/>
          <w:noProof w:val="0"/>
          <w:rtl/>
        </w:rPr>
        <w:t>הוצאות שעלולות להידרש  כגון עלות שכרו של כונס נכסים לצורך ביצוע הליך של התמחרות.</w:t>
      </w:r>
    </w:p>
    <w:p w:rsidR="00F70C55" w:rsidRDefault="00F70C55" w:rsidP="00F70C55">
      <w:pPr>
        <w:tabs>
          <w:tab w:val="left" w:pos="850"/>
        </w:tabs>
        <w:spacing w:line="360" w:lineRule="auto"/>
        <w:ind w:left="720"/>
        <w:contextualSpacing/>
        <w:jc w:val="both"/>
        <w:rPr>
          <w:noProof w:val="0"/>
          <w:rtl/>
        </w:rPr>
      </w:pPr>
    </w:p>
    <w:p w:rsidR="00EB568A" w:rsidRPr="00510BD6" w:rsidRDefault="00F70C55" w:rsidP="00F70C55">
      <w:pPr>
        <w:tabs>
          <w:tab w:val="left" w:pos="850"/>
        </w:tabs>
        <w:spacing w:line="360" w:lineRule="auto"/>
        <w:ind w:left="720" w:hanging="720"/>
        <w:contextualSpacing/>
        <w:jc w:val="both"/>
        <w:rPr>
          <w:noProof w:val="0"/>
          <w:rtl/>
        </w:rPr>
      </w:pPr>
      <w:r>
        <w:rPr>
          <w:rFonts w:hint="cs"/>
          <w:noProof w:val="0"/>
          <w:rtl/>
        </w:rPr>
        <w:t>241.</w:t>
      </w:r>
      <w:r>
        <w:rPr>
          <w:rFonts w:hint="cs"/>
          <w:noProof w:val="0"/>
          <w:rtl/>
        </w:rPr>
        <w:tab/>
      </w:r>
      <w:r w:rsidR="00EB568A" w:rsidRPr="00510BD6">
        <w:rPr>
          <w:noProof w:val="0"/>
          <w:rtl/>
        </w:rPr>
        <w:t>בנסיבות אלה, השיקול של הותרת מחזיק בדירה שאצלו שוהים מרבית הזמן הקטינים בפועל, הגם שקיימת אחריות הורית משותפת, גובר על הערך של מקסום הרווח על ידי שימוש בהליך התמחרות לרבות תחרות בשוק החופשי.</w:t>
      </w:r>
    </w:p>
    <w:p w:rsidR="00EB568A" w:rsidRPr="00510BD6" w:rsidRDefault="00EB568A" w:rsidP="00EB568A">
      <w:pPr>
        <w:spacing w:line="360" w:lineRule="auto"/>
        <w:ind w:firstLine="720"/>
        <w:jc w:val="both"/>
        <w:rPr>
          <w:noProof w:val="0"/>
          <w:rtl/>
        </w:rPr>
      </w:pPr>
      <w:r w:rsidRPr="00510BD6">
        <w:rPr>
          <w:noProof w:val="0"/>
          <w:rtl/>
        </w:rPr>
        <w:t>"בהליכי כינוס נכסים, בתוך תחום המשפחה, קיים ניגוד אינטרסים מובנה.</w:t>
      </w:r>
    </w:p>
    <w:p w:rsidR="00EB568A" w:rsidRPr="00510BD6" w:rsidRDefault="00EB568A" w:rsidP="00EB568A">
      <w:pPr>
        <w:spacing w:line="360" w:lineRule="auto"/>
        <w:ind w:left="720"/>
        <w:jc w:val="both"/>
        <w:rPr>
          <w:noProof w:val="0"/>
          <w:rtl/>
        </w:rPr>
      </w:pPr>
      <w:r w:rsidRPr="00510BD6">
        <w:rPr>
          <w:noProof w:val="0"/>
          <w:rtl/>
        </w:rPr>
        <w:t>מחד- הרצון להביא למיטוב המחיר, ע"י שימוש בהליך של התמחרות, ובעיקרון התחרות בשוק החופשי. מאידך – השיקולים בתוך תחום המשפחה, וביניהם הרצון להביא לסיום מהיר (מתוך הכרה כי עצם התמשכות ההליך גורמת נזק), שיקולים של טובת הקטין (במקרים המתאימים), ושיקולים של מתן עדיפות לבני משפחה, על פני צדדי ג'".</w:t>
      </w:r>
    </w:p>
    <w:p w:rsidR="00F70C55" w:rsidRDefault="00EB568A" w:rsidP="00F70C55">
      <w:pPr>
        <w:spacing w:line="360" w:lineRule="auto"/>
        <w:ind w:firstLine="720"/>
        <w:jc w:val="both"/>
        <w:rPr>
          <w:noProof w:val="0"/>
          <w:rtl/>
        </w:rPr>
      </w:pPr>
      <w:r w:rsidRPr="00510BD6">
        <w:rPr>
          <w:noProof w:val="0"/>
          <w:rtl/>
        </w:rPr>
        <w:t xml:space="preserve">(ראה </w:t>
      </w:r>
      <w:proofErr w:type="spellStart"/>
      <w:r w:rsidRPr="00510BD6">
        <w:rPr>
          <w:noProof w:val="0"/>
          <w:rtl/>
        </w:rPr>
        <w:t>תמ"ש</w:t>
      </w:r>
      <w:proofErr w:type="spellEnd"/>
      <w:r w:rsidRPr="00510BD6">
        <w:rPr>
          <w:noProof w:val="0"/>
          <w:rtl/>
        </w:rPr>
        <w:t xml:space="preserve"> (משפחה קר') 8572-11-08 מיום 25.1.11 מופיע במאגרי המשפט).</w:t>
      </w:r>
    </w:p>
    <w:p w:rsidR="00F70C55" w:rsidRDefault="00F70C55" w:rsidP="00F70C55">
      <w:pPr>
        <w:spacing w:line="360" w:lineRule="auto"/>
        <w:jc w:val="both"/>
        <w:rPr>
          <w:noProof w:val="0"/>
          <w:rtl/>
        </w:rPr>
      </w:pPr>
    </w:p>
    <w:p w:rsidR="00EB568A" w:rsidRPr="00510BD6" w:rsidRDefault="00F70C55" w:rsidP="00F70C55">
      <w:pPr>
        <w:spacing w:line="360" w:lineRule="auto"/>
        <w:ind w:left="720" w:hanging="720"/>
        <w:jc w:val="both"/>
        <w:rPr>
          <w:noProof w:val="0"/>
          <w:rtl/>
        </w:rPr>
      </w:pPr>
      <w:r>
        <w:rPr>
          <w:rFonts w:hint="cs"/>
          <w:noProof w:val="0"/>
          <w:rtl/>
        </w:rPr>
        <w:t>242.</w:t>
      </w:r>
      <w:r>
        <w:rPr>
          <w:rFonts w:hint="cs"/>
          <w:noProof w:val="0"/>
          <w:rtl/>
        </w:rPr>
        <w:tab/>
      </w:r>
      <w:r w:rsidR="00EB568A" w:rsidRPr="00510BD6">
        <w:rPr>
          <w:noProof w:val="0"/>
          <w:rtl/>
        </w:rPr>
        <w:t>במסגרת ניגודי אינטרס</w:t>
      </w:r>
      <w:r w:rsidR="00EB568A">
        <w:rPr>
          <w:noProof w:val="0"/>
          <w:rtl/>
        </w:rPr>
        <w:t>ים אלו, נקבע כי אין ערך מקסום ש</w:t>
      </w:r>
      <w:r w:rsidR="00EB568A" w:rsidRPr="00510BD6">
        <w:rPr>
          <w:noProof w:val="0"/>
          <w:rtl/>
        </w:rPr>
        <w:t xml:space="preserve">ווי הנכס צריך שיהא שיקול בלעדי או מכריע. </w:t>
      </w:r>
    </w:p>
    <w:p w:rsidR="00EB568A" w:rsidRPr="00510BD6" w:rsidRDefault="00EB568A" w:rsidP="00EB568A">
      <w:pPr>
        <w:spacing w:line="360" w:lineRule="auto"/>
        <w:ind w:left="720"/>
        <w:jc w:val="both"/>
        <w:rPr>
          <w:noProof w:val="0"/>
          <w:rtl/>
        </w:rPr>
      </w:pPr>
      <w:r w:rsidRPr="00510BD6">
        <w:rPr>
          <w:noProof w:val="0"/>
          <w:rtl/>
        </w:rPr>
        <w:t>ראה בש"א (חי') 10518/08 שם נדחה מכר הדירה המשותפת למציע חדש עם הצעה גבוהה יותר לאחר שהצדדים הסכימו על התמחרות ביניהם ללא מעורבות צד ג', ולאחר שהסכם המכר הובא לאישור בית משפט.</w:t>
      </w:r>
    </w:p>
    <w:p w:rsidR="00F70C55" w:rsidRDefault="00EB568A" w:rsidP="00F70C55">
      <w:pPr>
        <w:spacing w:line="360" w:lineRule="auto"/>
        <w:ind w:left="720"/>
        <w:jc w:val="both"/>
        <w:rPr>
          <w:noProof w:val="0"/>
          <w:rtl/>
        </w:rPr>
      </w:pPr>
      <w:r w:rsidRPr="00510BD6">
        <w:rPr>
          <w:noProof w:val="0"/>
          <w:rtl/>
        </w:rPr>
        <w:t>וכן ראה בע"מ 17/11 מיום 2.1.11 בו אושר פירוק שיתוף שלא על דרך מקסום הרווחים, תוך מתן עדיפות לאחד הצדדים, על פני צד ג', לרכוש את הזכויות בדרך עליה הורה בית המשפט לענייני משפחה.</w:t>
      </w:r>
    </w:p>
    <w:p w:rsidR="00F70C55" w:rsidRDefault="00F70C55" w:rsidP="00F70C55">
      <w:pPr>
        <w:spacing w:line="360" w:lineRule="auto"/>
        <w:jc w:val="both"/>
        <w:rPr>
          <w:noProof w:val="0"/>
          <w:rtl/>
        </w:rPr>
      </w:pPr>
    </w:p>
    <w:p w:rsidR="00EB568A" w:rsidRPr="00510BD6" w:rsidRDefault="00F70C55" w:rsidP="00F70C55">
      <w:pPr>
        <w:spacing w:line="360" w:lineRule="auto"/>
        <w:ind w:left="720" w:hanging="720"/>
        <w:jc w:val="both"/>
        <w:rPr>
          <w:noProof w:val="0"/>
          <w:rtl/>
        </w:rPr>
      </w:pPr>
      <w:r>
        <w:rPr>
          <w:rFonts w:hint="cs"/>
          <w:noProof w:val="0"/>
          <w:rtl/>
        </w:rPr>
        <w:t>243.</w:t>
      </w:r>
      <w:r>
        <w:rPr>
          <w:rFonts w:hint="cs"/>
          <w:noProof w:val="0"/>
          <w:rtl/>
        </w:rPr>
        <w:tab/>
      </w:r>
      <w:r w:rsidR="00EB568A" w:rsidRPr="00510BD6">
        <w:rPr>
          <w:noProof w:val="0"/>
          <w:rtl/>
        </w:rPr>
        <w:t>בסיפא של סעיף 40 (ב) לחוק המקרקעין הותיר המחוקק פתח למכירת הנכסים שלא בדרך מכירה פומבית הקבועה בחוק ההוצאה לפועל, באמרו כי בית – המשפט רשאי להורות על דרך אחרת, הנראית לו יעילה וצודקת בנסיבות העניין.</w:t>
      </w:r>
    </w:p>
    <w:p w:rsidR="00EB568A" w:rsidRPr="00510BD6" w:rsidRDefault="00EB568A" w:rsidP="00EB568A">
      <w:pPr>
        <w:spacing w:line="360" w:lineRule="auto"/>
        <w:jc w:val="both"/>
        <w:rPr>
          <w:rFonts w:eastAsia="Calibri"/>
          <w:noProof w:val="0"/>
          <w:rtl/>
        </w:rPr>
      </w:pPr>
      <w:r w:rsidRPr="00510BD6">
        <w:rPr>
          <w:noProof w:val="0"/>
          <w:rtl/>
        </w:rPr>
        <w:lastRenderedPageBreak/>
        <w:t xml:space="preserve"> </w:t>
      </w:r>
      <w:r w:rsidRPr="00510BD6">
        <w:rPr>
          <w:rFonts w:eastAsia="Calibri"/>
          <w:noProof w:val="0"/>
          <w:rtl/>
        </w:rPr>
        <w:tab/>
        <w:t xml:space="preserve">"40.       (א  במקרקעין שאינם ניתנים לחלוקה, וכן אם נוכח בית המשפט כי     </w:t>
      </w:r>
      <w:r w:rsidRPr="00510BD6">
        <w:rPr>
          <w:rFonts w:eastAsia="Calibri"/>
          <w:noProof w:val="0"/>
        </w:rPr>
        <w:t xml:space="preserve">  </w:t>
      </w:r>
      <w:r w:rsidRPr="00510BD6">
        <w:rPr>
          <w:rFonts w:eastAsia="Calibri"/>
          <w:noProof w:val="0"/>
        </w:rPr>
        <w:tab/>
      </w:r>
      <w:r w:rsidRPr="00510BD6">
        <w:rPr>
          <w:rFonts w:eastAsia="Calibri"/>
          <w:noProof w:val="0"/>
          <w:rtl/>
        </w:rPr>
        <w:tab/>
      </w:r>
      <w:r w:rsidRPr="00510BD6">
        <w:rPr>
          <w:rFonts w:eastAsia="Calibri"/>
          <w:noProof w:val="0"/>
        </w:rPr>
        <w:tab/>
        <w:t xml:space="preserve">     </w:t>
      </w:r>
      <w:r w:rsidRPr="00510BD6">
        <w:rPr>
          <w:rFonts w:eastAsia="Calibri"/>
          <w:noProof w:val="0"/>
          <w:rtl/>
        </w:rPr>
        <w:t>חלוקה  בעין תגרום הפסד ניכר לשותפים, כולם או מקצתם, יהיה</w:t>
      </w:r>
    </w:p>
    <w:p w:rsidR="00EB568A" w:rsidRPr="00510BD6" w:rsidRDefault="00EB568A" w:rsidP="00EB568A">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72" w:line="360" w:lineRule="auto"/>
        <w:ind w:left="720" w:right="1134"/>
        <w:jc w:val="center"/>
        <w:rPr>
          <w:lang w:eastAsia="he-IL"/>
        </w:rPr>
      </w:pPr>
      <w:r w:rsidRPr="00510BD6">
        <w:rPr>
          <w:rtl/>
          <w:lang w:eastAsia="he-IL"/>
        </w:rPr>
        <w:tab/>
      </w:r>
      <w:r w:rsidRPr="00510BD6">
        <w:rPr>
          <w:rtl/>
          <w:lang w:eastAsia="he-IL"/>
        </w:rPr>
        <w:tab/>
        <w:t>פירוק השיתוף בדרך של  מכירת המקרקעין וחלוקת הפדיון.</w:t>
      </w:r>
    </w:p>
    <w:p w:rsidR="00EB568A" w:rsidRPr="00510BD6" w:rsidRDefault="00EB568A" w:rsidP="00EB568A">
      <w:pPr>
        <w:widowControl w:val="0"/>
        <w:numPr>
          <w:ilvl w:val="0"/>
          <w:numId w:val="3"/>
        </w:numPr>
        <w:tabs>
          <w:tab w:val="left" w:pos="624"/>
          <w:tab w:val="left" w:pos="1021"/>
          <w:tab w:val="num" w:pos="1286"/>
          <w:tab w:val="left" w:pos="1474"/>
          <w:tab w:val="right" w:leader="dot" w:pos="7226"/>
        </w:tabs>
        <w:suppressAutoHyphens/>
        <w:autoSpaceDE w:val="0"/>
        <w:autoSpaceDN w:val="0"/>
        <w:spacing w:before="72" w:after="160" w:line="360" w:lineRule="auto"/>
        <w:ind w:right="1134"/>
        <w:jc w:val="both"/>
        <w:rPr>
          <w:rtl/>
          <w:lang w:eastAsia="he-IL"/>
        </w:rPr>
      </w:pPr>
      <w:r w:rsidRPr="00510BD6">
        <w:rPr>
          <w:rtl/>
          <w:lang w:eastAsia="he-IL"/>
        </w:rPr>
        <w:t xml:space="preserve"> המכירה תהיה בדרך שנמכרים מקרקעין מעוקלים בהוצאה לפועל, זולת אם  הורה בית המשפט על דרך אחרת שנראית לו יעילה וצודקת יותר בנסיבות הענין".</w:t>
      </w:r>
    </w:p>
    <w:p w:rsidR="00F70C55" w:rsidRDefault="00F70C55" w:rsidP="00F70C55">
      <w:pPr>
        <w:spacing w:after="160" w:line="360" w:lineRule="auto"/>
        <w:ind w:left="700" w:hanging="700"/>
        <w:contextualSpacing/>
        <w:jc w:val="both"/>
        <w:rPr>
          <w:b/>
          <w:bCs/>
          <w:noProof w:val="0"/>
          <w:rtl/>
        </w:rPr>
      </w:pPr>
      <w:r>
        <w:rPr>
          <w:rFonts w:hint="cs"/>
          <w:noProof w:val="0"/>
          <w:rtl/>
        </w:rPr>
        <w:t>244.</w:t>
      </w:r>
      <w:r>
        <w:rPr>
          <w:rFonts w:hint="cs"/>
          <w:noProof w:val="0"/>
          <w:rtl/>
        </w:rPr>
        <w:tab/>
      </w:r>
      <w:r w:rsidR="00EB568A" w:rsidRPr="00510BD6">
        <w:rPr>
          <w:noProof w:val="0"/>
          <w:rtl/>
        </w:rPr>
        <w:t xml:space="preserve">בנוסף, הוענקה לבית המשפט סמכות לחרוג מסדרי דין ולנהוג בדרך הנראית לו כטובה ביותר לעשיית משפט צדק בהוראת סעיף 8 (א) לחוק בית המשפט לענייני משפחה, </w:t>
      </w:r>
      <w:proofErr w:type="spellStart"/>
      <w:r w:rsidR="00EB568A" w:rsidRPr="00510BD6">
        <w:rPr>
          <w:noProof w:val="0"/>
          <w:rtl/>
        </w:rPr>
        <w:t>התשנ"ה</w:t>
      </w:r>
      <w:proofErr w:type="spellEnd"/>
      <w:r w:rsidR="00EB568A" w:rsidRPr="00510BD6">
        <w:rPr>
          <w:noProof w:val="0"/>
          <w:rtl/>
        </w:rPr>
        <w:t xml:space="preserve"> – 1995.</w:t>
      </w:r>
      <w:r>
        <w:rPr>
          <w:rFonts w:hint="cs"/>
          <w:b/>
          <w:bCs/>
          <w:noProof w:val="0"/>
          <w:rtl/>
        </w:rPr>
        <w:t xml:space="preserve"> </w:t>
      </w:r>
    </w:p>
    <w:p w:rsidR="00F70C55" w:rsidRDefault="00F70C55" w:rsidP="00F70C55">
      <w:pPr>
        <w:spacing w:after="160" w:line="360" w:lineRule="auto"/>
        <w:ind w:left="700" w:hanging="700"/>
        <w:contextualSpacing/>
        <w:jc w:val="both"/>
        <w:rPr>
          <w:b/>
          <w:bCs/>
          <w:noProof w:val="0"/>
          <w:rtl/>
        </w:rPr>
      </w:pPr>
    </w:p>
    <w:p w:rsidR="00F70C55" w:rsidRDefault="00F70C55" w:rsidP="00F70C55">
      <w:pPr>
        <w:spacing w:after="160" w:line="360" w:lineRule="auto"/>
        <w:ind w:left="700" w:hanging="700"/>
        <w:contextualSpacing/>
        <w:jc w:val="both"/>
        <w:rPr>
          <w:rFonts w:ascii="David" w:hAnsi="David"/>
          <w:noProof w:val="0"/>
          <w:rtl/>
        </w:rPr>
      </w:pPr>
      <w:r>
        <w:rPr>
          <w:rFonts w:hint="cs"/>
          <w:b/>
          <w:bCs/>
          <w:noProof w:val="0"/>
          <w:rtl/>
        </w:rPr>
        <w:t>245.</w:t>
      </w:r>
      <w:r>
        <w:rPr>
          <w:rFonts w:hint="cs"/>
          <w:b/>
          <w:bCs/>
          <w:noProof w:val="0"/>
          <w:rtl/>
        </w:rPr>
        <w:tab/>
      </w:r>
      <w:r w:rsidR="00EB568A" w:rsidRPr="00510BD6">
        <w:rPr>
          <w:b/>
          <w:bCs/>
          <w:noProof w:val="0"/>
          <w:rtl/>
        </w:rPr>
        <w:t>אשר על כן, מכוח שיקול הדעת המסור לי בעניין מתן הוראות לפירוק שיתוף ולאופן ביצועו, הנני קובעת כי מכר זכויותיו של הנתבע בבית המגורים על פי שווי הערכת שמאי מעודכנת, הינה הדרך היעילה והצודקת יותר בנסיבות העניין אשר עולה בקנה אחד עם האינטרס המשותף של הצדדים והוא טובת הקטינים ילדיהם המשותפים</w:t>
      </w:r>
      <w:r w:rsidR="00EB568A" w:rsidRPr="00510BD6">
        <w:rPr>
          <w:noProof w:val="0"/>
          <w:rtl/>
        </w:rPr>
        <w:t>.</w:t>
      </w:r>
    </w:p>
    <w:p w:rsidR="00F70C55" w:rsidRDefault="00F70C55" w:rsidP="00F70C55">
      <w:pPr>
        <w:spacing w:after="160" w:line="360" w:lineRule="auto"/>
        <w:ind w:left="700" w:hanging="700"/>
        <w:contextualSpacing/>
        <w:jc w:val="both"/>
        <w:rPr>
          <w:rFonts w:ascii="David" w:hAnsi="David"/>
          <w:noProof w:val="0"/>
          <w:rtl/>
        </w:rPr>
      </w:pPr>
    </w:p>
    <w:p w:rsidR="00EB568A" w:rsidRPr="00510BD6" w:rsidRDefault="00F70C55" w:rsidP="00F70C55">
      <w:pPr>
        <w:spacing w:after="160" w:line="360" w:lineRule="auto"/>
        <w:ind w:left="700" w:hanging="700"/>
        <w:contextualSpacing/>
        <w:jc w:val="both"/>
        <w:rPr>
          <w:rFonts w:ascii="David" w:hAnsi="David"/>
          <w:noProof w:val="0"/>
          <w:rtl/>
        </w:rPr>
      </w:pPr>
      <w:r>
        <w:rPr>
          <w:rFonts w:ascii="David" w:hAnsi="David" w:hint="cs"/>
          <w:noProof w:val="0"/>
          <w:rtl/>
        </w:rPr>
        <w:t>246.</w:t>
      </w:r>
      <w:r>
        <w:rPr>
          <w:rFonts w:ascii="David" w:hAnsi="David" w:hint="cs"/>
          <w:noProof w:val="0"/>
          <w:rtl/>
        </w:rPr>
        <w:tab/>
      </w:r>
      <w:r w:rsidR="00EB568A" w:rsidRPr="00510BD6">
        <w:rPr>
          <w:rFonts w:ascii="David" w:hAnsi="David"/>
          <w:noProof w:val="0"/>
          <w:rtl/>
        </w:rPr>
        <w:t>על מנת שלא לקפח את זכותו של הנתבע לקבל את מלוא שווין של מחצית זכויותיו בבית המגורים, ולאחר שחלפו כמעט 4 שנים ממועד עריכת השומה, אני מורה כי תתבצע שומה מעודכנת על ידי אותו שמאי, תוך 21 יום, כאשר בשכר טרחתו יישאו שני הצדדים בחלקים שווים.</w:t>
      </w:r>
    </w:p>
    <w:p w:rsidR="00F70C55" w:rsidRDefault="00EB568A" w:rsidP="00F70C55">
      <w:pPr>
        <w:tabs>
          <w:tab w:val="left" w:pos="850"/>
        </w:tabs>
        <w:spacing w:line="360" w:lineRule="auto"/>
        <w:ind w:left="720"/>
        <w:contextualSpacing/>
        <w:jc w:val="both"/>
        <w:rPr>
          <w:rFonts w:ascii="David" w:hAnsi="David"/>
          <w:noProof w:val="0"/>
          <w:rtl/>
        </w:rPr>
      </w:pPr>
      <w:r w:rsidRPr="00510BD6">
        <w:rPr>
          <w:rFonts w:ascii="David" w:hAnsi="David"/>
          <w:noProof w:val="0"/>
          <w:rtl/>
        </w:rPr>
        <w:t>(התובעת תישא בפועל במלוא העלות ותקזז מחלקו של הנתבע את מחצית שכרו של השמאי).</w:t>
      </w:r>
    </w:p>
    <w:p w:rsidR="00F70C55" w:rsidRDefault="00F70C55" w:rsidP="00F70C55">
      <w:pPr>
        <w:tabs>
          <w:tab w:val="left" w:pos="850"/>
        </w:tabs>
        <w:spacing w:line="360" w:lineRule="auto"/>
        <w:contextualSpacing/>
        <w:jc w:val="both"/>
        <w:rPr>
          <w:rFonts w:ascii="David" w:hAnsi="David"/>
          <w:noProof w:val="0"/>
          <w:rtl/>
        </w:rPr>
      </w:pPr>
    </w:p>
    <w:p w:rsidR="00EB568A" w:rsidRPr="00510BD6" w:rsidRDefault="00F70C55" w:rsidP="00F70C55">
      <w:pPr>
        <w:tabs>
          <w:tab w:val="left" w:pos="850"/>
        </w:tabs>
        <w:spacing w:line="360" w:lineRule="auto"/>
        <w:ind w:left="720" w:hanging="720"/>
        <w:contextualSpacing/>
        <w:jc w:val="both"/>
        <w:rPr>
          <w:rFonts w:ascii="David" w:hAnsi="David"/>
          <w:noProof w:val="0"/>
          <w:rtl/>
        </w:rPr>
      </w:pPr>
      <w:r>
        <w:rPr>
          <w:rFonts w:ascii="David" w:hAnsi="David" w:hint="cs"/>
          <w:noProof w:val="0"/>
          <w:rtl/>
        </w:rPr>
        <w:t>247.</w:t>
      </w:r>
      <w:r>
        <w:rPr>
          <w:rFonts w:ascii="David" w:hAnsi="David" w:hint="cs"/>
          <w:noProof w:val="0"/>
          <w:rtl/>
        </w:rPr>
        <w:tab/>
      </w:r>
      <w:r w:rsidR="00EB568A" w:rsidRPr="00510BD6">
        <w:rPr>
          <w:rFonts w:ascii="David" w:hAnsi="David"/>
          <w:noProof w:val="0"/>
          <w:rtl/>
        </w:rPr>
        <w:t xml:space="preserve">התובעת תרכוש את חלקו של הנתבע בבית המגורים בהתאם לשווי השומה המעודכנת, בקיזוז הסכומים הבאים – </w:t>
      </w:r>
    </w:p>
    <w:p w:rsidR="00EB568A" w:rsidRPr="00510BD6" w:rsidRDefault="00EB568A" w:rsidP="00EB568A">
      <w:pPr>
        <w:tabs>
          <w:tab w:val="left" w:pos="850"/>
        </w:tabs>
        <w:spacing w:line="360" w:lineRule="auto"/>
        <w:ind w:left="720"/>
        <w:contextualSpacing/>
        <w:jc w:val="both"/>
        <w:rPr>
          <w:rFonts w:ascii="David" w:hAnsi="David"/>
          <w:noProof w:val="0"/>
        </w:rPr>
      </w:pPr>
      <w:r w:rsidRPr="00510BD6">
        <w:rPr>
          <w:rFonts w:ascii="David" w:hAnsi="David"/>
          <w:noProof w:val="0"/>
          <w:rtl/>
        </w:rPr>
        <w:t>מחצית יתרת הלוואת משכנתא מעודכנת</w:t>
      </w:r>
    </w:p>
    <w:p w:rsidR="00EB568A" w:rsidRPr="00510BD6" w:rsidRDefault="00EB568A" w:rsidP="00EB568A">
      <w:pPr>
        <w:tabs>
          <w:tab w:val="left" w:pos="850"/>
        </w:tabs>
        <w:spacing w:line="360" w:lineRule="auto"/>
        <w:ind w:left="720"/>
        <w:contextualSpacing/>
        <w:jc w:val="both"/>
        <w:rPr>
          <w:rFonts w:ascii="David" w:hAnsi="David"/>
          <w:noProof w:val="0"/>
          <w:rtl/>
        </w:rPr>
      </w:pPr>
      <w:r w:rsidRPr="00510BD6">
        <w:rPr>
          <w:rFonts w:ascii="David" w:hAnsi="David"/>
          <w:noProof w:val="0"/>
          <w:rtl/>
        </w:rPr>
        <w:t>קיזוז מחצית תשלומי משכנתא אשר לא שולמו על ידי הנתבע החל מחודש יולי 2019 משוערך בניגוד להחלטת בית משפט (מכפלת סכום של 786 ₪ במספר החודשים שחלפו עד למועד הקנייה). אמנם, הנתבע טוען כי שילם את המשכנתא כסדרה ואולם לא צירף אסמכתא על כך, אלא טוען כי לו היו דבריה נכונים הייתה פעולת כנגדו התובעת ברשות האכיפה והגבייה. יצוין כי ככל והנתבע יציג אישורים על תשלום החזרי משכנתא, ולו חלקיים, הרי שאלה לא יכללו במסגרת הקיזוז.</w:t>
      </w:r>
    </w:p>
    <w:p w:rsidR="00EB568A" w:rsidRPr="00510BD6" w:rsidRDefault="00EB568A" w:rsidP="00EB568A">
      <w:pPr>
        <w:tabs>
          <w:tab w:val="left" w:pos="850"/>
        </w:tabs>
        <w:spacing w:line="360" w:lineRule="auto"/>
        <w:ind w:left="720"/>
        <w:contextualSpacing/>
        <w:jc w:val="both"/>
        <w:rPr>
          <w:rFonts w:ascii="David" w:hAnsi="David"/>
          <w:noProof w:val="0"/>
          <w:rtl/>
        </w:rPr>
      </w:pPr>
      <w:r w:rsidRPr="00510BD6">
        <w:rPr>
          <w:rFonts w:ascii="Arial" w:hAnsi="Arial"/>
          <w:rtl/>
        </w:rPr>
        <w:t>חוב מזונות עבר</w:t>
      </w:r>
      <w:r w:rsidRPr="00510BD6">
        <w:rPr>
          <w:rFonts w:ascii="David" w:hAnsi="David"/>
          <w:noProof w:val="0"/>
          <w:rtl/>
        </w:rPr>
        <w:t xml:space="preserve"> לפי סעיף  136 לפסק הדין.</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סך של 5850 ₪ בשערוך מיום 15.7.19.</w:t>
      </w:r>
    </w:p>
    <w:p w:rsidR="00EB568A" w:rsidRPr="00510BD6" w:rsidRDefault="00EB568A" w:rsidP="00EB568A">
      <w:pPr>
        <w:tabs>
          <w:tab w:val="left" w:pos="850"/>
        </w:tabs>
        <w:spacing w:line="360" w:lineRule="auto"/>
        <w:ind w:left="720"/>
        <w:contextualSpacing/>
        <w:jc w:val="both"/>
        <w:rPr>
          <w:rFonts w:ascii="Arial" w:hAnsi="Arial"/>
          <w:noProof w:val="0"/>
        </w:rPr>
      </w:pPr>
      <w:r w:rsidRPr="00510BD6">
        <w:rPr>
          <w:rFonts w:ascii="Arial" w:hAnsi="Arial"/>
          <w:noProof w:val="0"/>
          <w:rtl/>
        </w:rPr>
        <w:t>כספי פיצויים בסך של 56,000 ₪ בשערוך מיום 15.11.18.</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Arial" w:hAnsi="Arial"/>
          <w:noProof w:val="0"/>
          <w:rtl/>
        </w:rPr>
        <w:t>סכום של 1547 ₪ משוערך מיום 18.7.19.</w:t>
      </w:r>
    </w:p>
    <w:p w:rsidR="00EB568A" w:rsidRPr="00510BD6" w:rsidRDefault="00EB568A" w:rsidP="00EB568A">
      <w:pPr>
        <w:tabs>
          <w:tab w:val="left" w:pos="850"/>
        </w:tabs>
        <w:spacing w:line="360" w:lineRule="auto"/>
        <w:ind w:left="720"/>
        <w:contextualSpacing/>
        <w:jc w:val="both"/>
        <w:rPr>
          <w:rFonts w:ascii="Arial" w:hAnsi="Arial"/>
          <w:noProof w:val="0"/>
          <w:rtl/>
        </w:rPr>
      </w:pPr>
      <w:r w:rsidRPr="00510BD6">
        <w:rPr>
          <w:rFonts w:ascii="David" w:eastAsia="Calibri" w:hAnsi="David"/>
          <w:noProof w:val="0"/>
          <w:rtl/>
        </w:rPr>
        <w:lastRenderedPageBreak/>
        <w:t xml:space="preserve">היוון </w:t>
      </w:r>
      <w:proofErr w:type="spellStart"/>
      <w:r w:rsidRPr="00510BD6">
        <w:rPr>
          <w:rFonts w:ascii="David" w:eastAsia="Calibri" w:hAnsi="David"/>
          <w:noProof w:val="0"/>
          <w:rtl/>
        </w:rPr>
        <w:t>מיידי</w:t>
      </w:r>
      <w:proofErr w:type="spellEnd"/>
      <w:r w:rsidRPr="00510BD6">
        <w:rPr>
          <w:rFonts w:ascii="David" w:eastAsia="Calibri" w:hAnsi="David"/>
          <w:noProof w:val="0"/>
          <w:rtl/>
        </w:rPr>
        <w:t xml:space="preserve">, סך של 136,929 ₪ </w:t>
      </w:r>
      <w:r w:rsidRPr="00510BD6">
        <w:rPr>
          <w:rFonts w:ascii="Arial" w:hAnsi="Arial"/>
          <w:noProof w:val="0"/>
          <w:rtl/>
        </w:rPr>
        <w:t>משוערך מיום מועד חוות הדעת 3.6.21</w:t>
      </w:r>
    </w:p>
    <w:p w:rsidR="00EB568A" w:rsidRPr="00510BD6" w:rsidRDefault="00EB568A" w:rsidP="00EB568A">
      <w:pPr>
        <w:tabs>
          <w:tab w:val="left" w:pos="850"/>
        </w:tabs>
        <w:spacing w:line="360" w:lineRule="auto"/>
        <w:ind w:left="720"/>
        <w:contextualSpacing/>
        <w:jc w:val="both"/>
        <w:rPr>
          <w:rFonts w:ascii="David" w:hAnsi="David"/>
          <w:noProof w:val="0"/>
          <w:rtl/>
        </w:rPr>
      </w:pPr>
      <w:r w:rsidRPr="00510BD6">
        <w:rPr>
          <w:rFonts w:ascii="Arial" w:hAnsi="Arial"/>
          <w:noProof w:val="0"/>
          <w:rtl/>
        </w:rPr>
        <w:t>קיזוז מחצית עלות שכר שמאי עבור שומה מעודכנת</w:t>
      </w:r>
    </w:p>
    <w:p w:rsidR="00EB568A" w:rsidRPr="00510BD6" w:rsidRDefault="00EB568A" w:rsidP="00EB568A">
      <w:pPr>
        <w:tabs>
          <w:tab w:val="left" w:pos="850"/>
        </w:tabs>
        <w:spacing w:line="360" w:lineRule="auto"/>
        <w:ind w:left="720"/>
        <w:contextualSpacing/>
        <w:jc w:val="both"/>
        <w:rPr>
          <w:rFonts w:ascii="David" w:hAnsi="David"/>
          <w:noProof w:val="0"/>
          <w:rtl/>
        </w:rPr>
      </w:pPr>
      <w:r w:rsidRPr="00510BD6">
        <w:rPr>
          <w:rFonts w:ascii="David" w:hAnsi="David"/>
          <w:noProof w:val="0"/>
          <w:rtl/>
        </w:rPr>
        <w:t>אני לא מתירה קיזוז סך של 1500 ₪ ששילמה התובעת לאקטואר על חשבון הנתבע, כיוון שהוא טוען שהחזיר לה בהתחשבנות דרך תשלום צורכי הקטינים (ראה סעיף 121 לסיכומיו: "הנתבע שילם חלק משכ"ט האקטואר ואילו סך של 1150 ₪ שילמה התובעת, תוך קיזוז מחלקה במשקפים של עמית וטיפולים של נגה ששילם הנתבע בלבד"). וכמו כן, לא מתירה קיזוז של קצבאות ילדים ומענקי קורונה שקיזז הנתבע לטענתה מאז מתן ההחלטה למזונות זמניים, כיוון שהוא טוען שהייתה הסכמה מצידה לאמור (ראה עדותו עמ' 70 ש' 15-25 : "הילדים כמעט במשמורת משותפת של שנינו ההוצאות שוות לשנינו גם קצבת הילדים אמורה להתחלק וזה מה שסוכם בינינו").</w:t>
      </w:r>
    </w:p>
    <w:p w:rsidR="00F70C55" w:rsidRDefault="00EB568A" w:rsidP="00F70C55">
      <w:pPr>
        <w:tabs>
          <w:tab w:val="left" w:pos="850"/>
        </w:tabs>
        <w:spacing w:line="360" w:lineRule="auto"/>
        <w:ind w:left="720"/>
        <w:contextualSpacing/>
        <w:jc w:val="both"/>
        <w:rPr>
          <w:rFonts w:ascii="David" w:hAnsi="David"/>
          <w:noProof w:val="0"/>
          <w:rtl/>
        </w:rPr>
      </w:pPr>
      <w:r w:rsidRPr="00510BD6">
        <w:rPr>
          <w:rFonts w:ascii="David" w:hAnsi="David"/>
          <w:noProof w:val="0"/>
          <w:rtl/>
        </w:rPr>
        <w:t>בגין שני עניינים אלו, לא הוגשו בקשות בהליך, וככל שטענותיה נכונות, ייגבו על ידה בלשכת רשות האכיפה והגבייה.</w:t>
      </w:r>
    </w:p>
    <w:p w:rsidR="00F70C55" w:rsidRDefault="00F70C55" w:rsidP="00F70C55">
      <w:pPr>
        <w:tabs>
          <w:tab w:val="left" w:pos="850"/>
        </w:tabs>
        <w:spacing w:line="360" w:lineRule="auto"/>
        <w:contextualSpacing/>
        <w:jc w:val="both"/>
        <w:rPr>
          <w:rFonts w:ascii="David" w:hAnsi="David"/>
          <w:noProof w:val="0"/>
          <w:rtl/>
        </w:rPr>
      </w:pPr>
    </w:p>
    <w:p w:rsidR="00EB568A" w:rsidRPr="00510BD6" w:rsidRDefault="00F70C55" w:rsidP="00F70C55">
      <w:pPr>
        <w:tabs>
          <w:tab w:val="left" w:pos="850"/>
        </w:tabs>
        <w:spacing w:line="360" w:lineRule="auto"/>
        <w:ind w:left="720" w:hanging="720"/>
        <w:contextualSpacing/>
        <w:jc w:val="both"/>
        <w:rPr>
          <w:rFonts w:ascii="David" w:hAnsi="David"/>
          <w:noProof w:val="0"/>
        </w:rPr>
      </w:pPr>
      <w:r>
        <w:rPr>
          <w:rFonts w:ascii="David" w:hAnsi="David" w:hint="cs"/>
          <w:noProof w:val="0"/>
          <w:rtl/>
        </w:rPr>
        <w:t>248.</w:t>
      </w:r>
      <w:r>
        <w:rPr>
          <w:rFonts w:ascii="David" w:hAnsi="David" w:hint="cs"/>
          <w:noProof w:val="0"/>
          <w:rtl/>
        </w:rPr>
        <w:tab/>
      </w:r>
      <w:r w:rsidR="00EB568A" w:rsidRPr="00510BD6">
        <w:rPr>
          <w:rFonts w:ascii="David" w:hAnsi="David"/>
          <w:noProof w:val="0"/>
          <w:rtl/>
        </w:rPr>
        <w:t>הסכם המכר אגב גירושין ייחתם תוך 60 יום מקבלת השומה המעודכנת.</w:t>
      </w:r>
      <w:r>
        <w:rPr>
          <w:rFonts w:ascii="David" w:hAnsi="David" w:hint="cs"/>
          <w:noProof w:val="0"/>
          <w:rtl/>
        </w:rPr>
        <w:t xml:space="preserve"> </w:t>
      </w:r>
    </w:p>
    <w:p w:rsidR="00EB568A" w:rsidRPr="00510BD6" w:rsidRDefault="00EB568A" w:rsidP="00EB568A">
      <w:pPr>
        <w:tabs>
          <w:tab w:val="left" w:pos="850"/>
        </w:tabs>
        <w:spacing w:line="360" w:lineRule="auto"/>
        <w:ind w:left="720"/>
        <w:contextualSpacing/>
        <w:jc w:val="both"/>
        <w:rPr>
          <w:rFonts w:ascii="David" w:hAnsi="David"/>
          <w:noProof w:val="0"/>
        </w:rPr>
      </w:pPr>
    </w:p>
    <w:p w:rsidR="00EB568A" w:rsidRPr="00F70C55" w:rsidRDefault="00EB568A" w:rsidP="00EB568A">
      <w:pPr>
        <w:tabs>
          <w:tab w:val="left" w:pos="850"/>
        </w:tabs>
        <w:spacing w:line="276" w:lineRule="auto"/>
        <w:contextualSpacing/>
        <w:jc w:val="both"/>
        <w:rPr>
          <w:rFonts w:ascii="David" w:hAnsi="David"/>
          <w:noProof w:val="0"/>
        </w:rPr>
      </w:pPr>
      <w:r w:rsidRPr="00F70C55">
        <w:rPr>
          <w:rFonts w:ascii="David" w:hAnsi="David"/>
          <w:b/>
          <w:bCs/>
          <w:noProof w:val="0"/>
          <w:rtl/>
        </w:rPr>
        <w:t>ג-4</w:t>
      </w:r>
      <w:r w:rsidRPr="00F70C55">
        <w:rPr>
          <w:rFonts w:ascii="David" w:hAnsi="David"/>
          <w:b/>
          <w:bCs/>
          <w:noProof w:val="0"/>
          <w:rtl/>
        </w:rPr>
        <w:tab/>
        <w:t>דמי שימוש</w:t>
      </w:r>
      <w:r w:rsidRPr="00F70C55">
        <w:rPr>
          <w:rFonts w:ascii="David" w:hAnsi="David"/>
          <w:noProof w:val="0"/>
          <w:rtl/>
        </w:rPr>
        <w:t xml:space="preserve"> </w:t>
      </w:r>
    </w:p>
    <w:p w:rsidR="00EB568A" w:rsidRPr="00510BD6" w:rsidRDefault="00EB568A" w:rsidP="00EB568A">
      <w:pPr>
        <w:tabs>
          <w:tab w:val="left" w:pos="850"/>
        </w:tabs>
        <w:spacing w:line="276" w:lineRule="auto"/>
        <w:ind w:left="720"/>
        <w:contextualSpacing/>
        <w:jc w:val="both"/>
        <w:rPr>
          <w:rFonts w:ascii="David" w:hAnsi="David"/>
          <w:noProof w:val="0"/>
          <w:rtl/>
        </w:rPr>
      </w:pPr>
    </w:p>
    <w:p w:rsidR="00F70C55" w:rsidRDefault="00F70C55" w:rsidP="00F70C55">
      <w:pPr>
        <w:tabs>
          <w:tab w:val="left" w:pos="850"/>
        </w:tabs>
        <w:spacing w:after="160" w:line="360" w:lineRule="auto"/>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249.</w:t>
      </w:r>
      <w:r>
        <w:rPr>
          <w:rFonts w:ascii="David" w:hAnsi="David" w:hint="cs"/>
          <w:noProof w:val="0"/>
          <w:rtl/>
        </w:rPr>
        <w:tab/>
      </w:r>
      <w:r w:rsidR="00EB568A" w:rsidRPr="00510BD6">
        <w:rPr>
          <w:rFonts w:ascii="David" w:hAnsi="David"/>
          <w:noProof w:val="0"/>
          <w:rtl/>
        </w:rPr>
        <w:t>הנתבע הגיש כתב תביעה לפסיקת דמי שימוש ביום 18.11.19 ממועד הגשת התביעה, בגין חלקו ע"ס של 2250 ₪ לחודש עד למועד הפירוק שיתוף בפועל (ע"ס המלצת יועץ נדל"ן שצורפה).</w:t>
      </w:r>
      <w:r>
        <w:rPr>
          <w:rFonts w:ascii="David" w:hAnsi="David" w:hint="cs"/>
          <w:noProof w:val="0"/>
          <w:rtl/>
        </w:rPr>
        <w:t xml:space="preserve"> </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250.</w:t>
      </w:r>
      <w:r>
        <w:rPr>
          <w:rFonts w:ascii="David" w:hAnsi="David" w:hint="cs"/>
          <w:noProof w:val="0"/>
          <w:rtl/>
        </w:rPr>
        <w:tab/>
      </w:r>
      <w:r w:rsidR="00EB568A" w:rsidRPr="00510BD6">
        <w:rPr>
          <w:rFonts w:ascii="David" w:hAnsi="David"/>
          <w:noProof w:val="0"/>
          <w:rtl/>
        </w:rPr>
        <w:t>לטענתו, הבקשות למתן צו הגנה כנגדו, הוגש</w:t>
      </w:r>
      <w:r w:rsidR="00EB568A">
        <w:rPr>
          <w:rFonts w:ascii="David" w:hAnsi="David"/>
          <w:noProof w:val="0"/>
          <w:rtl/>
        </w:rPr>
        <w:t xml:space="preserve">ו מתוך אסטרטגיה משפטית בלבד. </w:t>
      </w:r>
      <w:r w:rsidR="00EB568A" w:rsidRPr="00510BD6">
        <w:rPr>
          <w:rFonts w:ascii="David" w:hAnsi="David"/>
          <w:noProof w:val="0"/>
          <w:rtl/>
        </w:rPr>
        <w:t>התובעת היא זו שדרשה שיעזוב את הבית, וכשסירב לכך, הגישה בקשות סרק למתן צו   הגנה, כך שהתובעת היא זו אשר מנעה ממנו לעשות שימוש בקניינו, שלא כדין.</w:t>
      </w:r>
      <w:r>
        <w:rPr>
          <w:rFonts w:ascii="David" w:hAnsi="David" w:hint="cs"/>
          <w:noProof w:val="0"/>
          <w:rtl/>
        </w:rPr>
        <w:t xml:space="preserve"> </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251.</w:t>
      </w:r>
      <w:r>
        <w:rPr>
          <w:rFonts w:ascii="David" w:hAnsi="David" w:hint="cs"/>
          <w:noProof w:val="0"/>
          <w:rtl/>
        </w:rPr>
        <w:tab/>
      </w:r>
      <w:r w:rsidR="00EB568A" w:rsidRPr="00510BD6">
        <w:rPr>
          <w:rFonts w:ascii="David" w:hAnsi="David"/>
          <w:noProof w:val="0"/>
          <w:rtl/>
        </w:rPr>
        <w:t xml:space="preserve">עוד טוען, כי מעולם לא הייתה קביעה פוזיטיבית של בית משפט שטענותיה של התובעת  בדבר אלימות או הסתה פרועה של הקטינים וצלוק נפשם ע"י הנתבע הן אמת. לטענתו, </w:t>
      </w:r>
      <w:proofErr w:type="spellStart"/>
      <w:r w:rsidR="00EB568A" w:rsidRPr="00510BD6">
        <w:rPr>
          <w:rFonts w:ascii="David" w:hAnsi="David"/>
          <w:noProof w:val="0"/>
          <w:rtl/>
        </w:rPr>
        <w:t>העו"ס</w:t>
      </w:r>
      <w:proofErr w:type="spellEnd"/>
      <w:r w:rsidR="00EB568A" w:rsidRPr="00510BD6">
        <w:rPr>
          <w:rFonts w:ascii="David" w:hAnsi="David"/>
          <w:noProof w:val="0"/>
          <w:rtl/>
        </w:rPr>
        <w:t xml:space="preserve"> ציינה מ</w:t>
      </w:r>
      <w:r w:rsidR="00EB568A">
        <w:rPr>
          <w:rFonts w:ascii="David" w:hAnsi="David"/>
          <w:noProof w:val="0"/>
          <w:rtl/>
        </w:rPr>
        <w:t xml:space="preserve">פרשות בתסקירה כי אין מסוכנות </w:t>
      </w:r>
      <w:proofErr w:type="spellStart"/>
      <w:r w:rsidR="00EB568A">
        <w:rPr>
          <w:rFonts w:ascii="David" w:hAnsi="David"/>
          <w:noProof w:val="0"/>
          <w:rtl/>
        </w:rPr>
        <w:t>מצ</w:t>
      </w:r>
      <w:r w:rsidR="00EB568A">
        <w:rPr>
          <w:rFonts w:ascii="David" w:hAnsi="David" w:hint="cs"/>
          <w:noProof w:val="0"/>
          <w:rtl/>
        </w:rPr>
        <w:t>י</w:t>
      </w:r>
      <w:r w:rsidR="00EB568A" w:rsidRPr="00510BD6">
        <w:rPr>
          <w:rFonts w:ascii="David" w:hAnsi="David"/>
          <w:noProof w:val="0"/>
          <w:rtl/>
        </w:rPr>
        <w:t>דו</w:t>
      </w:r>
      <w:proofErr w:type="spellEnd"/>
      <w:r w:rsidR="00EB568A" w:rsidRPr="00510BD6">
        <w:rPr>
          <w:rFonts w:ascii="David" w:hAnsi="David"/>
          <w:noProof w:val="0"/>
          <w:rtl/>
        </w:rPr>
        <w:t>. גם תלונות שהגישה התובעת במשטרה נסגרו.</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252.</w:t>
      </w:r>
      <w:r>
        <w:rPr>
          <w:rFonts w:ascii="David" w:hAnsi="David" w:hint="cs"/>
          <w:noProof w:val="0"/>
          <w:rtl/>
        </w:rPr>
        <w:tab/>
      </w:r>
      <w:r w:rsidR="00EB568A" w:rsidRPr="00510BD6">
        <w:rPr>
          <w:rFonts w:ascii="David" w:hAnsi="David"/>
          <w:noProof w:val="0"/>
          <w:rtl/>
        </w:rPr>
        <w:t xml:space="preserve">בנוסף, ברור כי </w:t>
      </w:r>
      <w:proofErr w:type="spellStart"/>
      <w:r w:rsidR="00EB568A" w:rsidRPr="00510BD6">
        <w:rPr>
          <w:rFonts w:ascii="David" w:hAnsi="David"/>
          <w:noProof w:val="0"/>
          <w:rtl/>
        </w:rPr>
        <w:t>העו"ס</w:t>
      </w:r>
      <w:proofErr w:type="spellEnd"/>
      <w:r w:rsidR="00EB568A" w:rsidRPr="00510BD6">
        <w:rPr>
          <w:rFonts w:ascii="David" w:hAnsi="David"/>
          <w:noProof w:val="0"/>
          <w:rtl/>
        </w:rPr>
        <w:t xml:space="preserve"> לא הייתה ממליצה, ובית משפט לא היה מאשר קביעה של זמני שהות שוויוניים, לו הייתה אמת בטענת ההסתה הפרועה וצלוק נפשם של הקטינים.</w:t>
      </w:r>
      <w:r>
        <w:rPr>
          <w:rFonts w:ascii="David" w:hAnsi="David" w:hint="cs"/>
          <w:noProof w:val="0"/>
          <w:rtl/>
        </w:rPr>
        <w:t xml:space="preserve"> </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253.</w:t>
      </w:r>
      <w:r>
        <w:rPr>
          <w:rFonts w:ascii="David" w:hAnsi="David" w:hint="cs"/>
          <w:noProof w:val="0"/>
          <w:rtl/>
        </w:rPr>
        <w:tab/>
      </w:r>
      <w:r w:rsidR="00EB568A" w:rsidRPr="00510BD6">
        <w:rPr>
          <w:rFonts w:ascii="David" w:hAnsi="David"/>
          <w:noProof w:val="0"/>
          <w:rtl/>
        </w:rPr>
        <w:t xml:space="preserve">לשיטתו, צווי ההגנה ניתנו במעמד צד אחד, מבלי שהתנהל דיון לגופו של עניין, וניתנה הכרעה פוזיטיבית. על כן, טענתה של התובעת </w:t>
      </w:r>
      <w:proofErr w:type="spellStart"/>
      <w:r w:rsidR="00EB568A" w:rsidRPr="00510BD6">
        <w:rPr>
          <w:rFonts w:ascii="David" w:hAnsi="David"/>
          <w:noProof w:val="0"/>
          <w:rtl/>
        </w:rPr>
        <w:t>להשתק</w:t>
      </w:r>
      <w:proofErr w:type="spellEnd"/>
      <w:r w:rsidR="00EB568A" w:rsidRPr="00510BD6">
        <w:rPr>
          <w:rFonts w:ascii="David" w:hAnsi="David"/>
          <w:noProof w:val="0"/>
          <w:rtl/>
        </w:rPr>
        <w:t xml:space="preserve"> שיפוטי כביכול, אינה נכונה.</w:t>
      </w:r>
      <w:r>
        <w:rPr>
          <w:rFonts w:ascii="David" w:hAnsi="David" w:hint="cs"/>
          <w:noProof w:val="0"/>
          <w:rtl/>
        </w:rPr>
        <w:t xml:space="preserve"> </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254.</w:t>
      </w:r>
      <w:r>
        <w:rPr>
          <w:rFonts w:ascii="David" w:hAnsi="David" w:hint="cs"/>
          <w:noProof w:val="0"/>
          <w:rtl/>
        </w:rPr>
        <w:tab/>
      </w:r>
      <w:r w:rsidR="00EB568A" w:rsidRPr="00510BD6">
        <w:rPr>
          <w:rFonts w:ascii="David" w:hAnsi="David"/>
          <w:noProof w:val="0"/>
          <w:rtl/>
        </w:rPr>
        <w:t>התובעת טוענת כי העובדה כי נתנו שלוש פעמים צווי הגנה, ואף בהסכמת הנתבע, מקימה השתק שיפוטי מלטעון כעת כי ניתנו שלא כדין. והלכה היא, כי בעל דין לא זכאי לדמי שימוש בגין התקופה בה היה מורחק כדין.</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255.</w:t>
      </w:r>
      <w:r>
        <w:rPr>
          <w:rFonts w:ascii="David" w:hAnsi="David" w:hint="cs"/>
          <w:noProof w:val="0"/>
          <w:rtl/>
        </w:rPr>
        <w:tab/>
      </w:r>
      <w:r w:rsidR="00EB568A" w:rsidRPr="00510BD6">
        <w:rPr>
          <w:rFonts w:ascii="David" w:hAnsi="David"/>
          <w:noProof w:val="0"/>
          <w:rtl/>
        </w:rPr>
        <w:t>התובעת טוענת כי כל שביקשה הוא, כי פירוק השיתוף ייעשה בד בבד עם איזון משאבים כולל, בכדי למנוע מצב בו "תרדוף" אחר הנתבע שישיב כספים, ובקשה להתקזז ולהימנע מעוד שנים רבות של הליכי גירושין.</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256.</w:t>
      </w:r>
      <w:r>
        <w:rPr>
          <w:rFonts w:ascii="David" w:hAnsi="David" w:hint="cs"/>
          <w:noProof w:val="0"/>
          <w:rtl/>
        </w:rPr>
        <w:tab/>
      </w:r>
      <w:r w:rsidR="00EB568A" w:rsidRPr="00510BD6">
        <w:rPr>
          <w:rFonts w:ascii="David" w:hAnsi="David"/>
          <w:noProof w:val="0"/>
          <w:rtl/>
        </w:rPr>
        <w:t xml:space="preserve">ואילו הנתבע, הוא שעיכב ללא הצדקה ובחוסר תום לב, את בירור ההליך </w:t>
      </w:r>
      <w:proofErr w:type="spellStart"/>
      <w:r w:rsidR="00EB568A" w:rsidRPr="00510BD6">
        <w:rPr>
          <w:rFonts w:ascii="David" w:hAnsi="David"/>
          <w:noProof w:val="0"/>
          <w:rtl/>
        </w:rPr>
        <w:t>הרכושי</w:t>
      </w:r>
      <w:proofErr w:type="spellEnd"/>
      <w:r w:rsidR="00EB568A" w:rsidRPr="00510BD6">
        <w:rPr>
          <w:rFonts w:ascii="David" w:hAnsi="David"/>
          <w:noProof w:val="0"/>
          <w:rtl/>
        </w:rPr>
        <w:t>, בכך שלא שילם למשך חודש</w:t>
      </w:r>
      <w:r w:rsidR="00EB568A">
        <w:rPr>
          <w:rFonts w:ascii="David" w:hAnsi="David"/>
          <w:noProof w:val="0"/>
          <w:rtl/>
        </w:rPr>
        <w:t>ים רבים את חלקו בשכ"ט שמאי, גרר</w:t>
      </w:r>
      <w:r w:rsidR="00EB568A">
        <w:rPr>
          <w:rFonts w:ascii="David" w:hAnsi="David" w:hint="cs"/>
          <w:noProof w:val="0"/>
          <w:rtl/>
        </w:rPr>
        <w:t xml:space="preserve"> </w:t>
      </w:r>
      <w:r w:rsidR="00EB568A" w:rsidRPr="00510BD6">
        <w:rPr>
          <w:rFonts w:ascii="David" w:hAnsi="David"/>
          <w:noProof w:val="0"/>
          <w:rtl/>
        </w:rPr>
        <w:t xml:space="preserve">רגלים ללא הצדקה בהעברת מסמכים לאקטואר, ואף את החלק הראשון של שכ"ט האקטואר לא שילם, והתובעת שילמה זאת במקומו בסופו של יום, בכדי לקדם את ההליך </w:t>
      </w:r>
      <w:proofErr w:type="spellStart"/>
      <w:r w:rsidR="00EB568A" w:rsidRPr="00510BD6">
        <w:rPr>
          <w:rFonts w:ascii="David" w:hAnsi="David"/>
          <w:noProof w:val="0"/>
          <w:rtl/>
        </w:rPr>
        <w:t>הרכושי</w:t>
      </w:r>
      <w:proofErr w:type="spellEnd"/>
      <w:r w:rsidR="00EB568A" w:rsidRPr="00510BD6">
        <w:rPr>
          <w:rFonts w:ascii="David" w:hAnsi="David"/>
          <w:noProof w:val="0"/>
          <w:rtl/>
        </w:rPr>
        <w:t>.</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257.</w:t>
      </w:r>
      <w:r>
        <w:rPr>
          <w:rFonts w:ascii="David" w:hAnsi="David" w:hint="cs"/>
          <w:noProof w:val="0"/>
          <w:rtl/>
        </w:rPr>
        <w:tab/>
      </w:r>
      <w:r w:rsidR="00EB568A" w:rsidRPr="00510BD6">
        <w:rPr>
          <w:rFonts w:ascii="David" w:hAnsi="David"/>
          <w:noProof w:val="0"/>
          <w:rtl/>
        </w:rPr>
        <w:t>לטענתה, הואיל והנתבע עיכב את ביצוע פירוק השיתוף, אין הוא יכול להישמע בטענת דמי שימוש ראויים.</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258.</w:t>
      </w:r>
      <w:r>
        <w:rPr>
          <w:rFonts w:ascii="David" w:hAnsi="David" w:hint="cs"/>
          <w:noProof w:val="0"/>
          <w:rtl/>
        </w:rPr>
        <w:tab/>
      </w:r>
      <w:r w:rsidR="00EB568A" w:rsidRPr="00510BD6">
        <w:rPr>
          <w:rFonts w:ascii="David" w:hAnsi="David"/>
          <w:noProof w:val="0"/>
          <w:rtl/>
        </w:rPr>
        <w:t>לאחר שקילת טיעוני הצדדים, אני מוצאת לנכון לפסוק כי אין מקום לחיוב בדמי שימוש עד למועד הגשת חוות דעת האקטואר ביום 3.6.21.</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259.</w:t>
      </w:r>
      <w:r>
        <w:rPr>
          <w:rFonts w:ascii="David" w:hAnsi="David" w:hint="cs"/>
          <w:noProof w:val="0"/>
          <w:rtl/>
        </w:rPr>
        <w:tab/>
      </w:r>
      <w:r w:rsidR="00EB568A" w:rsidRPr="00510BD6">
        <w:rPr>
          <w:rFonts w:ascii="David" w:hAnsi="David"/>
          <w:noProof w:val="0"/>
          <w:rtl/>
        </w:rPr>
        <w:t>החל מיום 4.6.21 ועד למועד פירוק השיתוף בפועל, אשר יתבצע לא יאוחר מ- 75 יום ממועד מתן פסק הדין, תחויב התובעת ב- 35% מעלות דמי שימוש בבית המגורים כפי שתיקבע על ידי השמאי המומחה.</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260.</w:t>
      </w:r>
      <w:r>
        <w:rPr>
          <w:rFonts w:ascii="David" w:hAnsi="David" w:hint="cs"/>
          <w:noProof w:val="0"/>
          <w:rtl/>
        </w:rPr>
        <w:tab/>
      </w:r>
      <w:r w:rsidR="00EB568A" w:rsidRPr="00510BD6">
        <w:rPr>
          <w:rFonts w:ascii="David" w:hAnsi="David"/>
          <w:noProof w:val="0"/>
          <w:rtl/>
        </w:rPr>
        <w:t xml:space="preserve">הנתבע הורחק מבית המגורים בצו בית משפט בתיק </w:t>
      </w:r>
      <w:proofErr w:type="spellStart"/>
      <w:r w:rsidR="00EB568A" w:rsidRPr="00510BD6">
        <w:rPr>
          <w:rFonts w:ascii="David" w:hAnsi="David"/>
          <w:noProof w:val="0"/>
          <w:rtl/>
        </w:rPr>
        <w:t>ה"ט</w:t>
      </w:r>
      <w:proofErr w:type="spellEnd"/>
      <w:r w:rsidR="00EB568A" w:rsidRPr="00510BD6">
        <w:rPr>
          <w:rFonts w:ascii="David" w:hAnsi="David"/>
          <w:noProof w:val="0"/>
          <w:rtl/>
        </w:rPr>
        <w:t xml:space="preserve"> 46425-07-19 במעמד צד אחד, ביום 20.1.19 שהוארך בהסכמתו בדיון ביום 27.1.19 למשך 60 יום, שבסיומם חזר לבית המגורים.</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261.</w:t>
      </w:r>
      <w:r>
        <w:rPr>
          <w:rFonts w:ascii="David" w:hAnsi="David" w:hint="cs"/>
          <w:noProof w:val="0"/>
          <w:rtl/>
        </w:rPr>
        <w:tab/>
      </w:r>
      <w:r w:rsidR="00EB568A" w:rsidRPr="00510BD6">
        <w:rPr>
          <w:rFonts w:ascii="David" w:hAnsi="David"/>
          <w:noProof w:val="0"/>
          <w:rtl/>
        </w:rPr>
        <w:t xml:space="preserve">הנתבע הורחק בשנית בצו בית משפט ביום 29.7.19 בתיק </w:t>
      </w:r>
      <w:proofErr w:type="spellStart"/>
      <w:r w:rsidR="00EB568A" w:rsidRPr="00510BD6">
        <w:rPr>
          <w:rFonts w:ascii="David" w:hAnsi="David"/>
          <w:noProof w:val="0"/>
          <w:rtl/>
        </w:rPr>
        <w:t>ה"ט</w:t>
      </w:r>
      <w:proofErr w:type="spellEnd"/>
      <w:r w:rsidR="00EB568A" w:rsidRPr="00510BD6">
        <w:rPr>
          <w:rFonts w:ascii="David" w:hAnsi="David"/>
          <w:noProof w:val="0"/>
          <w:rtl/>
        </w:rPr>
        <w:t xml:space="preserve"> ,69173-07-19, ועל פי  פסק דין מיום 19.9.19, בו ניתן תוקף להמלצת עו"ס לסדרי דין בתסקיר מיום 4.8.19, הורחק למשך חודשיים נוספים, קרי  עד ליום 1.10.19.</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262.</w:t>
      </w:r>
      <w:r>
        <w:rPr>
          <w:rFonts w:ascii="David" w:hAnsi="David" w:hint="cs"/>
          <w:noProof w:val="0"/>
          <w:rtl/>
        </w:rPr>
        <w:tab/>
      </w:r>
      <w:r w:rsidR="00EB568A" w:rsidRPr="00510BD6">
        <w:rPr>
          <w:rFonts w:ascii="David" w:hAnsi="David"/>
          <w:noProof w:val="0"/>
          <w:rtl/>
        </w:rPr>
        <w:t xml:space="preserve">צווי ההגנה ניתנו כדין, לאחר מתן עדות התובעת תחת אזהרה ומשבית משפט שוכנע כי קיימות עילות מכוח החוק למניעת אלימות במשפחה תשנ"א – 1991, ובהמשך הוארכו </w:t>
      </w:r>
      <w:r w:rsidR="00EB568A" w:rsidRPr="00510BD6">
        <w:rPr>
          <w:rFonts w:ascii="David" w:hAnsi="David"/>
          <w:noProof w:val="0"/>
          <w:rtl/>
        </w:rPr>
        <w:lastRenderedPageBreak/>
        <w:t xml:space="preserve">הצווים על סמך תסקירים ובהסכמת הנתבע. כידוע, אין בית משפט זה יושב כערכאת ערעור על פסיקותיו, ומשלא הוגש ערעור, הן הפכו לחלוטות. </w:t>
      </w:r>
      <w:r>
        <w:rPr>
          <w:rFonts w:ascii="David" w:hAnsi="David" w:hint="cs"/>
          <w:noProof w:val="0"/>
          <w:rtl/>
        </w:rPr>
        <w:t xml:space="preserve"> </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263.</w:t>
      </w:r>
      <w:r>
        <w:rPr>
          <w:rFonts w:ascii="David" w:hAnsi="David" w:hint="cs"/>
          <w:noProof w:val="0"/>
          <w:rtl/>
        </w:rPr>
        <w:tab/>
      </w:r>
      <w:r w:rsidR="00EB568A" w:rsidRPr="00510BD6">
        <w:rPr>
          <w:rFonts w:ascii="David" w:hAnsi="David"/>
          <w:noProof w:val="0"/>
          <w:rtl/>
        </w:rPr>
        <w:t>מכל מקום, הנתבע עותר לפסיקת דמי שימוש החל מיום 18.11.19, ועל כן ממועד זה תיבחן התנהלות הצדדים.</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264.</w:t>
      </w:r>
      <w:r>
        <w:rPr>
          <w:rFonts w:ascii="David" w:hAnsi="David" w:hint="cs"/>
          <w:noProof w:val="0"/>
          <w:rtl/>
        </w:rPr>
        <w:tab/>
      </w:r>
      <w:r w:rsidR="00EB568A" w:rsidRPr="00510BD6">
        <w:rPr>
          <w:rFonts w:ascii="David" w:hAnsi="David"/>
          <w:noProof w:val="0"/>
          <w:rtl/>
        </w:rPr>
        <w:t xml:space="preserve">התובעת עוד בכתב התביעה </w:t>
      </w:r>
      <w:proofErr w:type="spellStart"/>
      <w:r w:rsidR="00EB568A" w:rsidRPr="00510BD6">
        <w:rPr>
          <w:rFonts w:ascii="David" w:hAnsi="David"/>
          <w:noProof w:val="0"/>
          <w:rtl/>
        </w:rPr>
        <w:t>הרכושית</w:t>
      </w:r>
      <w:proofErr w:type="spellEnd"/>
      <w:r w:rsidR="00EB568A" w:rsidRPr="00510BD6">
        <w:rPr>
          <w:rFonts w:ascii="David" w:hAnsi="David"/>
          <w:noProof w:val="0"/>
          <w:rtl/>
        </w:rPr>
        <w:t xml:space="preserve"> שהגישה ביום 18.7.19, עתרה לפירוק שיתוף </w:t>
      </w:r>
      <w:proofErr w:type="spellStart"/>
      <w:r w:rsidR="00EB568A" w:rsidRPr="00510BD6">
        <w:rPr>
          <w:rFonts w:ascii="David" w:hAnsi="David"/>
          <w:noProof w:val="0"/>
          <w:rtl/>
        </w:rPr>
        <w:t>מיידי</w:t>
      </w:r>
      <w:proofErr w:type="spellEnd"/>
      <w:r w:rsidR="00EB568A" w:rsidRPr="00510BD6">
        <w:rPr>
          <w:rFonts w:ascii="David" w:hAnsi="David"/>
          <w:noProof w:val="0"/>
          <w:rtl/>
        </w:rPr>
        <w:t xml:space="preserve"> והפנתה לשיקול הדעת להקדמת פירוק השיתוף בהתאם להלכת בר אל (סעיפים 44-50).</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265.</w:t>
      </w:r>
      <w:r>
        <w:rPr>
          <w:rFonts w:ascii="David" w:hAnsi="David" w:hint="cs"/>
          <w:noProof w:val="0"/>
          <w:rtl/>
        </w:rPr>
        <w:tab/>
      </w:r>
      <w:r w:rsidR="00EB568A" w:rsidRPr="00510BD6">
        <w:rPr>
          <w:rFonts w:ascii="David" w:hAnsi="David"/>
          <w:noProof w:val="0"/>
          <w:rtl/>
        </w:rPr>
        <w:t>התובעת הסבירה בעדותה כי בקשה לכרוך בין פירוק השיתוף לאיזון הכולל, בכדי למנוע מצב בו "תרדוף" אחר הנתבע שישיב כספים, ובקשה להתקזז מעוד שנים רבות של הליכי גירושין (עמ' 10 ש' 23-24).</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266.</w:t>
      </w:r>
      <w:r>
        <w:rPr>
          <w:rFonts w:ascii="David" w:hAnsi="David" w:hint="cs"/>
          <w:noProof w:val="0"/>
          <w:rtl/>
        </w:rPr>
        <w:tab/>
      </w:r>
      <w:r w:rsidR="00EB568A" w:rsidRPr="00510BD6">
        <w:rPr>
          <w:rFonts w:ascii="David" w:hAnsi="David"/>
          <w:noProof w:val="0"/>
          <w:rtl/>
        </w:rPr>
        <w:t>זאת ועוד, לטענתה התנהלות הנתבע עכבה את פירוק השיתוף.</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267.</w:t>
      </w:r>
      <w:r>
        <w:rPr>
          <w:rFonts w:ascii="David" w:hAnsi="David" w:hint="cs"/>
          <w:noProof w:val="0"/>
          <w:rtl/>
        </w:rPr>
        <w:tab/>
      </w:r>
      <w:r w:rsidR="00EB568A" w:rsidRPr="00510BD6">
        <w:rPr>
          <w:rFonts w:ascii="David" w:hAnsi="David"/>
          <w:noProof w:val="0"/>
          <w:rtl/>
        </w:rPr>
        <w:t xml:space="preserve">מעיון בהתנהלות הנתבע בהליכים, עולה כי הנתבע עיכב את תשלום חלקו בשכר טרחת המומחים למשך מספר חודשים, לאקטואר אף נאלצה התובעת לשלם את החלק הראשון של התובע בשכר טרחתו ביום 25.11.20, בכדי לקדם את ההליך </w:t>
      </w:r>
      <w:proofErr w:type="spellStart"/>
      <w:r w:rsidR="00EB568A" w:rsidRPr="00510BD6">
        <w:rPr>
          <w:rFonts w:ascii="David" w:hAnsi="David"/>
          <w:noProof w:val="0"/>
          <w:rtl/>
        </w:rPr>
        <w:t>הרכושי</w:t>
      </w:r>
      <w:proofErr w:type="spellEnd"/>
      <w:r w:rsidR="00EB568A" w:rsidRPr="00510BD6">
        <w:rPr>
          <w:rFonts w:ascii="David" w:hAnsi="David"/>
          <w:noProof w:val="0"/>
          <w:rtl/>
        </w:rPr>
        <w:t>, הנתבע אף התעכב בהמצאת מסמכים נדרשים לאקטואר לצורך הכנת חוות דעתו, והעבירם בחלוף למעלה משנה ממועד מינויו, לאחר שהוגשו מספר בקשות לחייבו להמציא מסמכים על ידי התובעת והחלטה אחרונה בעניין זה ניתנה על ידי ביום 26.5.21.</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eastAsia="Calibri" w:hAnsi="David"/>
          <w:noProof w:val="0"/>
          <w:rtl/>
        </w:rPr>
      </w:pPr>
      <w:r>
        <w:rPr>
          <w:rFonts w:ascii="David" w:hAnsi="David" w:hint="cs"/>
          <w:noProof w:val="0"/>
          <w:rtl/>
        </w:rPr>
        <w:t>268.</w:t>
      </w:r>
      <w:r>
        <w:rPr>
          <w:rFonts w:ascii="David" w:hAnsi="David" w:hint="cs"/>
          <w:noProof w:val="0"/>
          <w:rtl/>
        </w:rPr>
        <w:tab/>
      </w:r>
      <w:r w:rsidR="00EB568A" w:rsidRPr="00510BD6">
        <w:rPr>
          <w:rFonts w:ascii="David" w:hAnsi="David"/>
          <w:noProof w:val="0"/>
          <w:rtl/>
        </w:rPr>
        <w:t>בהחלטתי מיום 29.11.20 פסקתי כי הנתבע מחויב להסדיר לאלתר את תשלומו למומחה, וכי מובהר שעיכוב בקבלת חוות הדעת מעכב בין היתר את פירוק השיתוף.</w:t>
      </w:r>
    </w:p>
    <w:p w:rsidR="00F70C55" w:rsidRDefault="00F70C55" w:rsidP="00F70C55">
      <w:pPr>
        <w:tabs>
          <w:tab w:val="left" w:pos="850"/>
        </w:tabs>
        <w:spacing w:after="160" w:line="360" w:lineRule="auto"/>
        <w:ind w:left="714" w:hanging="714"/>
        <w:contextualSpacing/>
        <w:jc w:val="both"/>
        <w:rPr>
          <w:rFonts w:ascii="David" w:eastAsia="Calibri"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eastAsia="Calibri" w:hAnsi="David" w:hint="cs"/>
          <w:noProof w:val="0"/>
          <w:rtl/>
        </w:rPr>
        <w:t>269.</w:t>
      </w:r>
      <w:r>
        <w:rPr>
          <w:rFonts w:ascii="David" w:eastAsia="Calibri" w:hAnsi="David" w:hint="cs"/>
          <w:noProof w:val="0"/>
          <w:rtl/>
        </w:rPr>
        <w:tab/>
      </w:r>
      <w:r w:rsidR="00EB568A" w:rsidRPr="00510BD6">
        <w:rPr>
          <w:rFonts w:ascii="David" w:eastAsia="Calibri" w:hAnsi="David"/>
          <w:noProof w:val="0"/>
          <w:rtl/>
        </w:rPr>
        <w:t xml:space="preserve">ראה לעניין זה </w:t>
      </w:r>
      <w:proofErr w:type="spellStart"/>
      <w:r w:rsidR="00EB568A" w:rsidRPr="00510BD6">
        <w:rPr>
          <w:rFonts w:ascii="David" w:eastAsia="Calibri" w:hAnsi="David"/>
          <w:noProof w:val="0"/>
          <w:rtl/>
        </w:rPr>
        <w:t>ב</w:t>
      </w:r>
      <w:r w:rsidR="00EB568A" w:rsidRPr="00510BD6">
        <w:rPr>
          <w:rFonts w:ascii="David" w:eastAsia="Calibri" w:hAnsi="David"/>
          <w:b/>
          <w:bCs/>
          <w:noProof w:val="0"/>
          <w:rtl/>
        </w:rPr>
        <w:t>תמ"ש</w:t>
      </w:r>
      <w:proofErr w:type="spellEnd"/>
      <w:r w:rsidR="00EB568A" w:rsidRPr="00510BD6">
        <w:rPr>
          <w:rFonts w:ascii="David" w:eastAsia="Calibri" w:hAnsi="David"/>
          <w:b/>
          <w:bCs/>
          <w:noProof w:val="0"/>
          <w:rtl/>
        </w:rPr>
        <w:t xml:space="preserve"> 8856-07-10 פלוני נ' אלמונית </w:t>
      </w:r>
      <w:r w:rsidR="00EB568A" w:rsidRPr="00510BD6">
        <w:rPr>
          <w:rFonts w:ascii="David" w:eastAsia="Calibri" w:hAnsi="David"/>
          <w:noProof w:val="0"/>
          <w:rtl/>
        </w:rPr>
        <w:t>(פורסם בנבו, 11.11.10), כדלקמן:</w:t>
      </w:r>
    </w:p>
    <w:p w:rsidR="00EB568A" w:rsidRPr="00510BD6" w:rsidRDefault="00F70C55" w:rsidP="00F70C55">
      <w:pPr>
        <w:tabs>
          <w:tab w:val="left" w:pos="850"/>
        </w:tabs>
        <w:spacing w:after="160" w:line="360" w:lineRule="auto"/>
        <w:ind w:left="714" w:hanging="714"/>
        <w:contextualSpacing/>
        <w:jc w:val="both"/>
        <w:rPr>
          <w:rFonts w:ascii="David" w:hAnsi="David"/>
          <w:noProof w:val="0"/>
        </w:rPr>
      </w:pPr>
      <w:r>
        <w:rPr>
          <w:rFonts w:ascii="David" w:hAnsi="David"/>
          <w:noProof w:val="0"/>
          <w:rtl/>
        </w:rPr>
        <w:tab/>
      </w:r>
      <w:r w:rsidR="00EB568A" w:rsidRPr="00510BD6">
        <w:rPr>
          <w:rFonts w:ascii="David" w:hAnsi="David"/>
          <w:noProof w:val="0"/>
          <w:rtl/>
        </w:rPr>
        <w:t xml:space="preserve">"מכוח הפסיקה, נוצר מצב שבעידן בית המשפט לענייני משפחה, אין עוד מקום לתחולה אוטומטית של דרישת פירוק השיתוף בדירת המגורים מטעם אחד מבני הזוג. אמנם כל שותף יכול לדרוש פירוק השיתוף בכל עת, אך זכות זו אינה מוחלטת והיא נתונה לבקרה שיפוטית של בית המשפט לענייני משפחה בשים לב לשיקולים מתחום דיני המשפחה שהם שיקולים חוקתיים. דרישה אכן יכולה לבוא בכל עת, אך לא הפירוק עצמו. זכות הקניין היא חוקתית, אך כך גם זכויות הצדדים להסדרה כוללת של הסכסוך על פי הוראות </w:t>
      </w:r>
      <w:hyperlink r:id="rId7" w:history="1">
        <w:r w:rsidR="00EB568A" w:rsidRPr="00510BD6">
          <w:rPr>
            <w:rFonts w:ascii="David" w:hAnsi="David" w:hint="cs"/>
            <w:noProof w:val="0"/>
            <w:rtl/>
          </w:rPr>
          <w:t>חוק יחסי ממון בין בני זוג</w:t>
        </w:r>
      </w:hyperlink>
      <w:r w:rsidR="00EB568A" w:rsidRPr="00510BD6">
        <w:rPr>
          <w:rFonts w:ascii="David" w:hAnsi="David"/>
          <w:noProof w:val="0"/>
          <w:rtl/>
        </w:rPr>
        <w:t xml:space="preserve">, </w:t>
      </w:r>
      <w:proofErr w:type="spellStart"/>
      <w:r w:rsidR="00EB568A" w:rsidRPr="00510BD6">
        <w:rPr>
          <w:rFonts w:ascii="David" w:hAnsi="David"/>
          <w:noProof w:val="0"/>
          <w:rtl/>
        </w:rPr>
        <w:t>התשל"ג</w:t>
      </w:r>
      <w:proofErr w:type="spellEnd"/>
      <w:r w:rsidR="00EB568A" w:rsidRPr="00510BD6">
        <w:rPr>
          <w:rFonts w:ascii="David" w:hAnsi="David"/>
          <w:noProof w:val="0"/>
          <w:rtl/>
        </w:rPr>
        <w:t xml:space="preserve"> – 1973". </w:t>
      </w: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eastAsia="Calibri" w:hAnsi="David" w:hint="cs"/>
          <w:noProof w:val="0"/>
          <w:rtl/>
        </w:rPr>
        <w:lastRenderedPageBreak/>
        <w:t>270.</w:t>
      </w:r>
      <w:r>
        <w:rPr>
          <w:rFonts w:ascii="David" w:eastAsia="Calibri" w:hAnsi="David" w:hint="cs"/>
          <w:noProof w:val="0"/>
          <w:rtl/>
        </w:rPr>
        <w:tab/>
      </w:r>
      <w:r w:rsidR="00EB568A" w:rsidRPr="00510BD6">
        <w:rPr>
          <w:rFonts w:ascii="David" w:eastAsia="Calibri" w:hAnsi="David"/>
          <w:noProof w:val="0"/>
          <w:rtl/>
        </w:rPr>
        <w:t xml:space="preserve">מגמת בתי המשפט לענייני משפחה היא להביא לפתרון כולל-אינטגרטיבי של ענייני הרכוש אגב גירושין. בהתאם למגמה זו, יש לערוך התאמה בין דיני הקניין לדיני המשפחה ולהימנע ממתן החלטה על פירוק השיתוף קודם לניהול ההליכים במכלול התביעות וזאת על מנת להימנע מפיצול מלאכותי וחלוקה לא </w:t>
      </w:r>
      <w:proofErr w:type="spellStart"/>
      <w:r w:rsidR="00EB568A" w:rsidRPr="00510BD6">
        <w:rPr>
          <w:rFonts w:ascii="David" w:eastAsia="Calibri" w:hAnsi="David"/>
          <w:noProof w:val="0"/>
          <w:rtl/>
        </w:rPr>
        <w:t>שיוויונית</w:t>
      </w:r>
      <w:proofErr w:type="spellEnd"/>
      <w:r w:rsidR="00EB568A" w:rsidRPr="00510BD6">
        <w:rPr>
          <w:rFonts w:ascii="David" w:eastAsia="Calibri" w:hAnsi="David"/>
          <w:noProof w:val="0"/>
          <w:rtl/>
        </w:rPr>
        <w:t xml:space="preserve"> של הרכוש.</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271.</w:t>
      </w:r>
      <w:r>
        <w:rPr>
          <w:rFonts w:ascii="David" w:hAnsi="David" w:hint="cs"/>
          <w:noProof w:val="0"/>
          <w:rtl/>
        </w:rPr>
        <w:tab/>
      </w:r>
      <w:r w:rsidR="00EB568A" w:rsidRPr="00510BD6">
        <w:rPr>
          <w:rFonts w:ascii="David" w:hAnsi="David"/>
          <w:noProof w:val="0"/>
          <w:rtl/>
        </w:rPr>
        <w:t xml:space="preserve">מגמה זו התאימה עד למועד הגשת חוות דעת האקטואר, נוכח התביעה </w:t>
      </w:r>
      <w:proofErr w:type="spellStart"/>
      <w:r w:rsidR="00EB568A" w:rsidRPr="00510BD6">
        <w:rPr>
          <w:rFonts w:ascii="David" w:hAnsi="David"/>
          <w:noProof w:val="0"/>
          <w:rtl/>
        </w:rPr>
        <w:t>הרכושית</w:t>
      </w:r>
      <w:proofErr w:type="spellEnd"/>
      <w:r w:rsidR="00EB568A" w:rsidRPr="00510BD6">
        <w:rPr>
          <w:rFonts w:ascii="David" w:hAnsi="David"/>
          <w:noProof w:val="0"/>
          <w:rtl/>
        </w:rPr>
        <w:t xml:space="preserve"> וטענות התובעת להברחת כספים על יד הנתבע, ובהעדר </w:t>
      </w:r>
      <w:proofErr w:type="spellStart"/>
      <w:r w:rsidR="00EB568A" w:rsidRPr="00510BD6">
        <w:rPr>
          <w:rFonts w:ascii="David" w:hAnsi="David"/>
          <w:noProof w:val="0"/>
          <w:rtl/>
        </w:rPr>
        <w:t>חוו"ד</w:t>
      </w:r>
      <w:proofErr w:type="spellEnd"/>
      <w:r w:rsidR="00EB568A" w:rsidRPr="00510BD6">
        <w:rPr>
          <w:rFonts w:ascii="David" w:hAnsi="David"/>
          <w:noProof w:val="0"/>
          <w:rtl/>
        </w:rPr>
        <w:t xml:space="preserve"> מומחה חוקר לא ניתן היה לבחון את טענותיה.</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272.</w:t>
      </w:r>
      <w:r>
        <w:rPr>
          <w:rFonts w:ascii="David" w:hAnsi="David" w:hint="cs"/>
          <w:noProof w:val="0"/>
          <w:rtl/>
        </w:rPr>
        <w:tab/>
      </w:r>
      <w:r w:rsidR="00EB568A" w:rsidRPr="00510BD6">
        <w:rPr>
          <w:rFonts w:ascii="David" w:hAnsi="David"/>
          <w:noProof w:val="0"/>
          <w:rtl/>
        </w:rPr>
        <w:t xml:space="preserve">פירוק השיתוף בדירה בשלב עובר להגשת חוות דעת האקטואר, הלכה למעשה, משמעותו הייתה סיכול התביעה </w:t>
      </w:r>
      <w:proofErr w:type="spellStart"/>
      <w:r w:rsidR="00EB568A" w:rsidRPr="00510BD6">
        <w:rPr>
          <w:rFonts w:ascii="David" w:hAnsi="David"/>
          <w:noProof w:val="0"/>
          <w:rtl/>
        </w:rPr>
        <w:t>הרכושית</w:t>
      </w:r>
      <w:proofErr w:type="spellEnd"/>
      <w:r w:rsidR="00EB568A" w:rsidRPr="00510BD6">
        <w:rPr>
          <w:rFonts w:ascii="David" w:hAnsi="David"/>
          <w:noProof w:val="0"/>
          <w:rtl/>
        </w:rPr>
        <w:t xml:space="preserve"> </w:t>
      </w:r>
      <w:proofErr w:type="spellStart"/>
      <w:r w:rsidR="00EB568A" w:rsidRPr="00510BD6">
        <w:rPr>
          <w:rFonts w:ascii="David" w:hAnsi="David"/>
          <w:noProof w:val="0"/>
          <w:rtl/>
        </w:rPr>
        <w:t>והסעדים</w:t>
      </w:r>
      <w:proofErr w:type="spellEnd"/>
      <w:r w:rsidR="00EB568A" w:rsidRPr="00510BD6">
        <w:rPr>
          <w:rFonts w:ascii="David" w:hAnsi="David"/>
          <w:noProof w:val="0"/>
          <w:rtl/>
        </w:rPr>
        <w:t xml:space="preserve"> שנתבקשו במסגרתה. </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273.</w:t>
      </w:r>
      <w:r>
        <w:rPr>
          <w:rFonts w:ascii="David" w:hAnsi="David" w:hint="cs"/>
          <w:noProof w:val="0"/>
          <w:rtl/>
        </w:rPr>
        <w:tab/>
      </w:r>
      <w:r w:rsidR="00EB568A" w:rsidRPr="00510BD6">
        <w:rPr>
          <w:rFonts w:ascii="David" w:hAnsi="David"/>
          <w:noProof w:val="0"/>
          <w:rtl/>
        </w:rPr>
        <w:t xml:space="preserve">ביום  3.6.21 הונחה חוות דעת האקטואר בתיק, וכבר הייתה פרוסה תמונה כלכלית </w:t>
      </w:r>
      <w:proofErr w:type="spellStart"/>
      <w:r w:rsidR="00EB568A" w:rsidRPr="00510BD6">
        <w:rPr>
          <w:rFonts w:ascii="David" w:hAnsi="David"/>
          <w:noProof w:val="0"/>
          <w:rtl/>
        </w:rPr>
        <w:t>רכושית</w:t>
      </w:r>
      <w:proofErr w:type="spellEnd"/>
      <w:r w:rsidR="00EB568A" w:rsidRPr="00510BD6">
        <w:rPr>
          <w:rFonts w:ascii="David" w:hAnsi="David"/>
          <w:noProof w:val="0"/>
          <w:rtl/>
        </w:rPr>
        <w:t xml:space="preserve"> ברורה יותר גם אם הצדדים היו חלוקים לגביה.</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274.</w:t>
      </w:r>
      <w:r>
        <w:rPr>
          <w:rFonts w:ascii="David" w:hAnsi="David" w:hint="cs"/>
          <w:noProof w:val="0"/>
          <w:rtl/>
        </w:rPr>
        <w:tab/>
      </w:r>
      <w:r w:rsidR="00EB568A" w:rsidRPr="00510BD6">
        <w:rPr>
          <w:rFonts w:ascii="David" w:hAnsi="David"/>
          <w:noProof w:val="0"/>
          <w:rtl/>
        </w:rPr>
        <w:t>במועד זה, היה על התובעת להידרש להצעת הנתבע כפי שהציע בבקשה הדחופה מטעמו לפירוק שיתוף בנכס, להפקדת חלקו בהברחות מתוך תמורת בית המגורים בחשבון נאמנות, עד להכרעה.</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275.</w:t>
      </w:r>
      <w:r>
        <w:rPr>
          <w:rFonts w:ascii="David" w:hAnsi="David" w:hint="cs"/>
          <w:noProof w:val="0"/>
          <w:rtl/>
        </w:rPr>
        <w:tab/>
      </w:r>
      <w:r w:rsidR="00EB568A" w:rsidRPr="00510BD6">
        <w:rPr>
          <w:rFonts w:ascii="David" w:hAnsi="David"/>
          <w:noProof w:val="0"/>
          <w:rtl/>
        </w:rPr>
        <w:t>כך בהינתן חוות דעת המומחה, היה באפשרות התובעת על יסודה, לרכוש את חלקו של בן הזוג האחר.</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276.</w:t>
      </w:r>
      <w:r>
        <w:rPr>
          <w:rFonts w:ascii="David" w:hAnsi="David" w:hint="cs"/>
          <w:noProof w:val="0"/>
          <w:rtl/>
        </w:rPr>
        <w:tab/>
      </w:r>
      <w:r w:rsidR="00EB568A" w:rsidRPr="00510BD6">
        <w:rPr>
          <w:rFonts w:ascii="David" w:hAnsi="David"/>
          <w:noProof w:val="0"/>
          <w:rtl/>
        </w:rPr>
        <w:t>לעומת זאת, עיכוב פירוק השיתוף מעבר למועד הגשת חוות דעת האקטואר, לצורך בירור ממצאי חוות הדעת וטענות התובעת בעניין הברחות הכספים, ובפרט לאור הסכום הנקוב שנקבע על ידי האקטואר כשנוי במחלוקת שנמוך במידה ניכרת מהיקף טענותיה להברחות בהיקפים של מאות אלפי שקלים, לא היה מוצדק, בנסיבות בהן בית הצדדים מהווה את עיקר רכושם.</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F70C55" w:rsidRDefault="00F70C55" w:rsidP="00F70C55">
      <w:pPr>
        <w:tabs>
          <w:tab w:val="left" w:pos="850"/>
        </w:tabs>
        <w:spacing w:after="160" w:line="360" w:lineRule="auto"/>
        <w:ind w:left="714" w:hanging="714"/>
        <w:contextualSpacing/>
        <w:jc w:val="both"/>
        <w:rPr>
          <w:rFonts w:ascii="David" w:hAnsi="David"/>
          <w:noProof w:val="0"/>
          <w:rtl/>
        </w:rPr>
      </w:pPr>
      <w:r>
        <w:rPr>
          <w:rFonts w:ascii="David" w:hAnsi="David" w:hint="cs"/>
          <w:noProof w:val="0"/>
          <w:rtl/>
        </w:rPr>
        <w:t>277.</w:t>
      </w:r>
      <w:r>
        <w:rPr>
          <w:rFonts w:ascii="David" w:hAnsi="David" w:hint="cs"/>
          <w:noProof w:val="0"/>
          <w:rtl/>
        </w:rPr>
        <w:tab/>
      </w:r>
      <w:r w:rsidR="00EB568A" w:rsidRPr="00510BD6">
        <w:rPr>
          <w:rFonts w:ascii="David" w:hAnsi="David"/>
          <w:noProof w:val="0"/>
          <w:rtl/>
        </w:rPr>
        <w:t>בקשה שהוגשה על ידי התובעת מיום 4.5.20 להבהיר כי סוגיית מכר בית המגורים תוכרע על ידי בית משפט רק לאחר הגשת חוות דעת האקטואר ובירור טענות התובעת בעניין הברחת הכספים, לא נתקבלה במלואה ביחס לחלק השני עד למיצוי הבירור.</w:t>
      </w:r>
    </w:p>
    <w:p w:rsidR="00F70C55" w:rsidRDefault="00F70C55" w:rsidP="00F70C55">
      <w:pPr>
        <w:tabs>
          <w:tab w:val="left" w:pos="850"/>
        </w:tabs>
        <w:spacing w:after="160" w:line="360" w:lineRule="auto"/>
        <w:ind w:left="714" w:hanging="714"/>
        <w:contextualSpacing/>
        <w:jc w:val="both"/>
        <w:rPr>
          <w:rFonts w:ascii="David" w:hAnsi="David"/>
          <w:noProof w:val="0"/>
          <w:rtl/>
        </w:rPr>
      </w:pPr>
    </w:p>
    <w:p w:rsidR="00EB568A" w:rsidRDefault="00F70C55" w:rsidP="00F70C55">
      <w:pPr>
        <w:tabs>
          <w:tab w:val="left" w:pos="850"/>
        </w:tabs>
        <w:spacing w:after="160" w:line="360" w:lineRule="auto"/>
        <w:ind w:left="714" w:hanging="714"/>
        <w:contextualSpacing/>
        <w:jc w:val="both"/>
        <w:rPr>
          <w:rFonts w:ascii="David" w:hAnsi="David"/>
          <w:noProof w:val="0"/>
        </w:rPr>
      </w:pPr>
      <w:r>
        <w:rPr>
          <w:rFonts w:ascii="David" w:hAnsi="David" w:hint="cs"/>
          <w:noProof w:val="0"/>
          <w:rtl/>
        </w:rPr>
        <w:lastRenderedPageBreak/>
        <w:t>278.</w:t>
      </w:r>
      <w:r>
        <w:rPr>
          <w:rFonts w:ascii="David" w:hAnsi="David" w:hint="cs"/>
          <w:noProof w:val="0"/>
          <w:rtl/>
        </w:rPr>
        <w:tab/>
      </w:r>
      <w:r w:rsidR="00EB568A" w:rsidRPr="00510BD6">
        <w:rPr>
          <w:rFonts w:ascii="David" w:hAnsi="David"/>
          <w:noProof w:val="0"/>
          <w:rtl/>
        </w:rPr>
        <w:t>התובעת לא נתנה הסבר בחקירתה או בסיכומיה, מדוע היא מתנגדת להצעת הנתבע כי סכום הכסף שמגיע לה ומצוי במחלוקת, יישאר בנאמנות, עד למתן פסק דין</w:t>
      </w:r>
      <w:r w:rsidR="00EB568A">
        <w:rPr>
          <w:rFonts w:ascii="David" w:hAnsi="David" w:hint="cs"/>
          <w:noProof w:val="0"/>
          <w:rtl/>
        </w:rPr>
        <w:t>,</w:t>
      </w:r>
      <w:r w:rsidR="00EB568A" w:rsidRPr="00510BD6">
        <w:rPr>
          <w:rFonts w:ascii="David" w:hAnsi="David"/>
          <w:noProof w:val="0"/>
          <w:rtl/>
        </w:rPr>
        <w:t xml:space="preserve"> ובינתיים יקודם ויבוצע הליך פירוק השיתוף בבית המגורים.</w:t>
      </w:r>
    </w:p>
    <w:p w:rsidR="00EB568A" w:rsidRDefault="00EB568A" w:rsidP="00EB568A">
      <w:pPr>
        <w:spacing w:after="160" w:line="360" w:lineRule="auto"/>
        <w:ind w:left="720"/>
        <w:jc w:val="both"/>
        <w:rPr>
          <w:rFonts w:ascii="David" w:eastAsia="David" w:hAnsi="David"/>
          <w:noProof w:val="0"/>
          <w:rtl/>
        </w:rPr>
      </w:pPr>
      <w:r>
        <w:rPr>
          <w:rFonts w:ascii="David" w:hAnsi="David" w:hint="cs"/>
          <w:noProof w:val="0"/>
          <w:rtl/>
        </w:rPr>
        <w:t>כפי שעולה מעדותה:</w:t>
      </w:r>
    </w:p>
    <w:p w:rsidR="00EB568A" w:rsidRPr="00510BD6" w:rsidRDefault="00EB568A" w:rsidP="00EB568A">
      <w:pPr>
        <w:spacing w:after="160" w:line="360" w:lineRule="auto"/>
        <w:ind w:left="720"/>
        <w:jc w:val="both"/>
        <w:rPr>
          <w:rFonts w:ascii="David" w:hAnsi="David"/>
          <w:noProof w:val="0"/>
        </w:rPr>
      </w:pPr>
      <w:r w:rsidRPr="00510BD6">
        <w:rPr>
          <w:rFonts w:ascii="David" w:eastAsia="David" w:hAnsi="David"/>
          <w:noProof w:val="0"/>
          <w:rtl/>
        </w:rPr>
        <w:t>"ש. הוא לא השלים מסמכים עד היום. הטבלה שערכת כל הסכומים שיש מגיעים לסך של 245000 שקל זה נכון? אם יוחלט שהנתבע הבריח כספים מגיע לך חצי מזה</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ת. נכון</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ש. נגיד 200 אלף שקל מגיעים לך מהנתבע יכול להיות? למרות שזה הרבה פחות. אבל אעמיד את זה על 200 אלף שקל יש מניעה לקדם פירוק שיתוף בנכס?</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ש. את  4 שנים יושבת בנכס. לנתבע אין איפה לארח את הילדים שלו. אתם כתבתם בכתב התביעה שלכם על אבן הנגף אז רוצים לפרק אותה. אם נשמור לך בצד את הכסף הזה. ואת תהיי מובטחת עם הסך הזה, מה מניעה למכור את הנכס? לתת אפשרות לנתבע להעמיד בית</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ת. המניעה היא שהערכת שמאי עמדה על סכום מסוים לאחר עיכוב הליכים על ידי הנתבע, עיכוב משמעותי הבית שווה יותר.  הערכה ניתנה לפני שנתיים</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ש. אז צריך לעדכן הערכה</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ת. לא. צריך ללכת לפי הערכת השמאי</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 xml:space="preserve">ש. לא יכול להיות כי יש חוקים. </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ת. מבחינתי בשנת 2020 הייתי מסיימת את זה. הוא יכול לעשות מה שהוא רוצה?</w:t>
      </w:r>
    </w:p>
    <w:p w:rsidR="00EB568A" w:rsidRPr="00510BD6" w:rsidRDefault="00EB568A" w:rsidP="00EB568A">
      <w:pPr>
        <w:spacing w:line="360" w:lineRule="auto"/>
        <w:ind w:left="720"/>
        <w:contextualSpacing/>
        <w:jc w:val="both"/>
        <w:rPr>
          <w:rFonts w:ascii="David" w:eastAsia="David" w:hAnsi="David"/>
          <w:noProof w:val="0"/>
          <w:rtl/>
        </w:rPr>
      </w:pPr>
      <w:r w:rsidRPr="00510BD6">
        <w:rPr>
          <w:rFonts w:ascii="David" w:eastAsia="David" w:hAnsi="David"/>
          <w:noProof w:val="0"/>
          <w:rtl/>
        </w:rPr>
        <w:t xml:space="preserve">ש. אני יכולה להפנות בבקשות לבית משפט לפירוק" </w:t>
      </w:r>
    </w:p>
    <w:p w:rsidR="00F70C55" w:rsidRDefault="00EB568A" w:rsidP="00F70C55">
      <w:pPr>
        <w:tabs>
          <w:tab w:val="right" w:pos="8306"/>
        </w:tabs>
        <w:spacing w:line="360" w:lineRule="auto"/>
        <w:ind w:left="720"/>
        <w:contextualSpacing/>
        <w:jc w:val="both"/>
        <w:rPr>
          <w:rFonts w:ascii="David" w:hAnsi="David"/>
          <w:noProof w:val="0"/>
          <w:rtl/>
        </w:rPr>
      </w:pPr>
      <w:r w:rsidRPr="00510BD6">
        <w:rPr>
          <w:rFonts w:ascii="David" w:hAnsi="David"/>
          <w:noProof w:val="0"/>
          <w:rtl/>
        </w:rPr>
        <w:t>(עמ' 11 ש' 3-20).</w:t>
      </w:r>
    </w:p>
    <w:p w:rsidR="00F70C55" w:rsidRDefault="00F70C55" w:rsidP="00F70C55">
      <w:pPr>
        <w:tabs>
          <w:tab w:val="right" w:pos="8306"/>
        </w:tabs>
        <w:spacing w:line="360" w:lineRule="auto"/>
        <w:contextualSpacing/>
        <w:jc w:val="both"/>
        <w:rPr>
          <w:rFonts w:ascii="David" w:hAnsi="David"/>
          <w:noProof w:val="0"/>
          <w:rtl/>
        </w:rPr>
      </w:pPr>
    </w:p>
    <w:p w:rsidR="00F70C55" w:rsidRDefault="00F70C55" w:rsidP="00F70C55">
      <w:pPr>
        <w:spacing w:line="360" w:lineRule="auto"/>
        <w:ind w:left="720" w:hanging="720"/>
        <w:jc w:val="both"/>
        <w:rPr>
          <w:rFonts w:ascii="David" w:hAnsi="David"/>
          <w:b/>
          <w:bCs/>
          <w:noProof w:val="0"/>
          <w:rtl/>
        </w:rPr>
      </w:pPr>
      <w:r>
        <w:rPr>
          <w:rFonts w:hint="cs"/>
          <w:rtl/>
        </w:rPr>
        <w:t>279.</w:t>
      </w:r>
      <w:r>
        <w:rPr>
          <w:rFonts w:hint="cs"/>
          <w:rtl/>
        </w:rPr>
        <w:tab/>
      </w:r>
      <w:r w:rsidR="00EB568A" w:rsidRPr="00510BD6">
        <w:rPr>
          <w:rtl/>
        </w:rPr>
        <w:t>בנסיבות אלה, אני פוסקת כי ניתן היה לאחר הגשת חוות דעת האקטואר</w:t>
      </w:r>
      <w:r w:rsidR="00EB568A">
        <w:rPr>
          <w:rFonts w:hint="cs"/>
          <w:rtl/>
        </w:rPr>
        <w:t>,</w:t>
      </w:r>
      <w:r w:rsidR="00EB568A" w:rsidRPr="00510BD6">
        <w:rPr>
          <w:rtl/>
        </w:rPr>
        <w:t xml:space="preserve"> לקדם את פירוק השיתוף בבית המגורים.</w:t>
      </w:r>
      <w:r>
        <w:rPr>
          <w:rFonts w:ascii="David" w:hAnsi="David" w:hint="cs"/>
          <w:b/>
          <w:bCs/>
          <w:noProof w:val="0"/>
          <w:rtl/>
        </w:rPr>
        <w:t xml:space="preserve"> </w:t>
      </w:r>
    </w:p>
    <w:p w:rsidR="00F70C55" w:rsidRDefault="00F70C55" w:rsidP="00F70C55">
      <w:pPr>
        <w:spacing w:line="360" w:lineRule="auto"/>
        <w:ind w:left="720" w:hanging="720"/>
        <w:jc w:val="both"/>
        <w:rPr>
          <w:rFonts w:ascii="David" w:hAnsi="David"/>
          <w:b/>
          <w:bCs/>
          <w:noProof w:val="0"/>
          <w:rtl/>
        </w:rPr>
      </w:pPr>
    </w:p>
    <w:p w:rsidR="00F70C55" w:rsidRDefault="00F70C55" w:rsidP="00F70C55">
      <w:pPr>
        <w:spacing w:line="360" w:lineRule="auto"/>
        <w:ind w:left="720" w:hanging="720"/>
        <w:jc w:val="both"/>
        <w:rPr>
          <w:rFonts w:ascii="David" w:hAnsi="David"/>
          <w:b/>
          <w:bCs/>
          <w:noProof w:val="0"/>
          <w:rtl/>
        </w:rPr>
      </w:pPr>
      <w:r>
        <w:rPr>
          <w:rFonts w:ascii="David" w:hAnsi="David" w:hint="cs"/>
          <w:b/>
          <w:bCs/>
          <w:noProof w:val="0"/>
          <w:rtl/>
        </w:rPr>
        <w:t>280.</w:t>
      </w:r>
      <w:r>
        <w:rPr>
          <w:rFonts w:ascii="David" w:hAnsi="David" w:hint="cs"/>
          <w:b/>
          <w:bCs/>
          <w:noProof w:val="0"/>
          <w:rtl/>
        </w:rPr>
        <w:tab/>
      </w:r>
      <w:r w:rsidR="00EB568A" w:rsidRPr="00510BD6">
        <w:rPr>
          <w:rFonts w:ascii="David" w:hAnsi="David"/>
          <w:b/>
          <w:bCs/>
          <w:noProof w:val="0"/>
          <w:rtl/>
        </w:rPr>
        <w:t>משכך, יש מקום לחייב את התובעת בדמי שימוש החל מיום 4.6.21 ועד למועד פירוק השיתוף בפועל, אשר יתבצע לא יאוחר מ- 75 יום ממועד מתן פסק הדין .</w:t>
      </w:r>
    </w:p>
    <w:p w:rsidR="00F70C55" w:rsidRDefault="00F70C55" w:rsidP="00F70C55">
      <w:pPr>
        <w:spacing w:line="360" w:lineRule="auto"/>
        <w:ind w:left="720" w:hanging="720"/>
        <w:jc w:val="both"/>
        <w:rPr>
          <w:rFonts w:ascii="David" w:hAnsi="David"/>
          <w:b/>
          <w:bCs/>
          <w:noProof w:val="0"/>
          <w:rtl/>
        </w:rPr>
      </w:pPr>
    </w:p>
    <w:p w:rsidR="00F70C55" w:rsidRDefault="00F70C55" w:rsidP="00F70C55">
      <w:pPr>
        <w:spacing w:line="360" w:lineRule="auto"/>
        <w:ind w:left="720" w:hanging="720"/>
        <w:jc w:val="both"/>
        <w:rPr>
          <w:rFonts w:ascii="David" w:hAnsi="David"/>
          <w:noProof w:val="0"/>
          <w:rtl/>
        </w:rPr>
      </w:pPr>
      <w:r>
        <w:rPr>
          <w:rFonts w:ascii="David" w:hAnsi="David" w:hint="cs"/>
          <w:b/>
          <w:bCs/>
          <w:noProof w:val="0"/>
          <w:rtl/>
        </w:rPr>
        <w:t>281.</w:t>
      </w:r>
      <w:r>
        <w:rPr>
          <w:rFonts w:ascii="David" w:hAnsi="David" w:hint="cs"/>
          <w:b/>
          <w:bCs/>
          <w:noProof w:val="0"/>
          <w:rtl/>
        </w:rPr>
        <w:tab/>
      </w:r>
      <w:r w:rsidR="00EB568A" w:rsidRPr="00510BD6">
        <w:rPr>
          <w:rFonts w:ascii="David" w:hAnsi="David"/>
          <w:b/>
          <w:bCs/>
          <w:noProof w:val="0"/>
          <w:rtl/>
        </w:rPr>
        <w:t>עם זאת, ראיתי לנכון לחייב את התובעת ב- 35% (ולא במחצית) מעלות דמי שימוש בבית המגורים כפי שתיקבע על ידי השמאי המומחה.</w:t>
      </w:r>
    </w:p>
    <w:p w:rsidR="00F70C55" w:rsidRDefault="00F70C55" w:rsidP="00F70C55">
      <w:pPr>
        <w:spacing w:line="360" w:lineRule="auto"/>
        <w:ind w:left="720" w:hanging="720"/>
        <w:jc w:val="both"/>
        <w:rPr>
          <w:rFonts w:ascii="David" w:hAnsi="David"/>
          <w:noProof w:val="0"/>
          <w:rtl/>
        </w:rPr>
      </w:pPr>
    </w:p>
    <w:p w:rsidR="00F70C55" w:rsidRDefault="00F70C55" w:rsidP="00F70C55">
      <w:pPr>
        <w:spacing w:line="360" w:lineRule="auto"/>
        <w:ind w:left="720" w:hanging="720"/>
        <w:jc w:val="both"/>
        <w:rPr>
          <w:rFonts w:ascii="David" w:hAnsi="David"/>
          <w:noProof w:val="0"/>
          <w:rtl/>
        </w:rPr>
      </w:pPr>
      <w:r>
        <w:rPr>
          <w:rFonts w:ascii="David" w:hAnsi="David" w:hint="cs"/>
          <w:noProof w:val="0"/>
          <w:rtl/>
        </w:rPr>
        <w:lastRenderedPageBreak/>
        <w:t>282.</w:t>
      </w:r>
      <w:r>
        <w:rPr>
          <w:rFonts w:ascii="David" w:hAnsi="David" w:hint="cs"/>
          <w:noProof w:val="0"/>
          <w:rtl/>
        </w:rPr>
        <w:tab/>
      </w:r>
      <w:r w:rsidR="00EB568A" w:rsidRPr="00510BD6">
        <w:rPr>
          <w:rFonts w:ascii="David" w:hAnsi="David"/>
          <w:noProof w:val="0"/>
          <w:rtl/>
        </w:rPr>
        <w:t xml:space="preserve">הטעם לכך נעוץ בעובדה, כי הנתבע חויב במחצית תשלומי משכנתא, כדי לשמור על זכויותיו הקנייניות ברכוש המשותף של בני הזוג, ואין בכך כדי לפטור אותו </w:t>
      </w:r>
      <w:proofErr w:type="spellStart"/>
      <w:r w:rsidR="00EB568A" w:rsidRPr="00510BD6">
        <w:rPr>
          <w:rFonts w:ascii="David" w:hAnsi="David"/>
          <w:noProof w:val="0"/>
          <w:rtl/>
        </w:rPr>
        <w:t>מחבותו</w:t>
      </w:r>
      <w:proofErr w:type="spellEnd"/>
      <w:r w:rsidR="00EB568A" w:rsidRPr="00510BD6">
        <w:rPr>
          <w:rFonts w:ascii="David" w:hAnsi="David"/>
          <w:noProof w:val="0"/>
          <w:rtl/>
        </w:rPr>
        <w:t xml:space="preserve"> במדור ילדיו (ראה עמוד 9 ש' 5 להחלטתי במזונות זמניים).</w:t>
      </w:r>
    </w:p>
    <w:p w:rsidR="00F70C55" w:rsidRDefault="00F70C55" w:rsidP="00F70C55">
      <w:pPr>
        <w:spacing w:line="360" w:lineRule="auto"/>
        <w:ind w:left="720" w:hanging="720"/>
        <w:jc w:val="both"/>
        <w:rPr>
          <w:rFonts w:ascii="David" w:hAnsi="David"/>
          <w:noProof w:val="0"/>
          <w:rtl/>
        </w:rPr>
      </w:pPr>
    </w:p>
    <w:p w:rsidR="00EB568A" w:rsidRPr="00510BD6" w:rsidRDefault="00F70C55" w:rsidP="00F70C55">
      <w:pPr>
        <w:spacing w:line="360" w:lineRule="auto"/>
        <w:ind w:left="720" w:hanging="720"/>
        <w:jc w:val="both"/>
        <w:rPr>
          <w:rFonts w:ascii="David" w:hAnsi="David"/>
          <w:noProof w:val="0"/>
        </w:rPr>
      </w:pPr>
      <w:r>
        <w:rPr>
          <w:rFonts w:ascii="David" w:hAnsi="David" w:hint="cs"/>
          <w:noProof w:val="0"/>
          <w:rtl/>
        </w:rPr>
        <w:t>282.</w:t>
      </w:r>
      <w:r>
        <w:rPr>
          <w:rFonts w:ascii="David" w:hAnsi="David" w:hint="cs"/>
          <w:noProof w:val="0"/>
          <w:rtl/>
        </w:rPr>
        <w:tab/>
      </w:r>
      <w:r w:rsidR="00EB568A" w:rsidRPr="00510BD6">
        <w:rPr>
          <w:rFonts w:ascii="David" w:hAnsi="David"/>
          <w:noProof w:val="0"/>
          <w:rtl/>
        </w:rPr>
        <w:t>בעת פסיקת מזונות הקטינים, לא נדרשתי לשאלת המדור, הואיל והדירה המשותפת שימשה למגורי התובעת והילדים. על כן, יש לקזז שיעור חיוב רעיוני במדור הקטינים כנגזרת של דמי השימוש הראויים בהתייחס לבית, ובשים לב לחלוקת זמני השהות שהייתה נכון למועד זה, כדי למנוע "התעשרות" הנתבע, הנימוקים לכך הובאו בפסיקה:</w:t>
      </w:r>
    </w:p>
    <w:p w:rsidR="00EB568A" w:rsidRPr="00510BD6" w:rsidRDefault="00EB568A" w:rsidP="00EB568A">
      <w:pPr>
        <w:tabs>
          <w:tab w:val="right" w:pos="8306"/>
        </w:tabs>
        <w:spacing w:line="360" w:lineRule="auto"/>
        <w:ind w:left="720"/>
        <w:contextualSpacing/>
        <w:jc w:val="both"/>
        <w:rPr>
          <w:rFonts w:ascii="David" w:hAnsi="David"/>
          <w:noProof w:val="0"/>
        </w:rPr>
      </w:pPr>
      <w:r w:rsidRPr="00510BD6">
        <w:rPr>
          <w:rFonts w:ascii="David" w:hAnsi="David"/>
          <w:noProof w:val="0"/>
          <w:rtl/>
        </w:rPr>
        <w:t>"קביעה של חבות בדמי שימוש ראויים לאחר מכן, ובהתייחס לתקופה בה נפסקו מזונות ללא חיוב במדור, תגרום ל"התעשרות" דווקא מצד הנתבע. דהיינו, ככל שאכן היה מתבצע הפירוק מיד לאחר הגשת התביעה ל</w:t>
      </w:r>
      <w:hyperlink r:id="rId8" w:history="1">
        <w:r w:rsidRPr="00510BD6">
          <w:rPr>
            <w:rFonts w:ascii="David" w:hAnsi="David" w:hint="cs"/>
            <w:noProof w:val="0"/>
            <w:rtl/>
          </w:rPr>
          <w:t>פירוק שיתוף</w:t>
        </w:r>
      </w:hyperlink>
      <w:r w:rsidRPr="00510BD6">
        <w:rPr>
          <w:rFonts w:ascii="David" w:hAnsi="David"/>
          <w:noProof w:val="0"/>
        </w:rPr>
        <w:t xml:space="preserve"> </w:t>
      </w:r>
      <w:r w:rsidRPr="00510BD6">
        <w:rPr>
          <w:rFonts w:ascii="David" w:hAnsi="David"/>
          <w:noProof w:val="0"/>
          <w:rtl/>
        </w:rPr>
        <w:t xml:space="preserve">אזי יכול והתובע עתה דמי שימוש ראויים, משפירוק השיתוף עוכב, היה מחויב בתשלום בגין מדור. משכך, התעלמות מרכיב זה בעת הפסיקה בשאלת דמי השימוש הראויים תוצאתה, </w:t>
      </w:r>
      <w:r w:rsidRPr="00510BD6">
        <w:rPr>
          <w:rFonts w:ascii="David" w:hAnsi="David"/>
          <w:b/>
          <w:bCs/>
          <w:noProof w:val="0"/>
          <w:rtl/>
        </w:rPr>
        <w:t>כי התובע אומנם יקבל את אשר הוא זכאי לו בגין השימוש בזכויותיו ב</w:t>
      </w:r>
      <w:r>
        <w:rPr>
          <w:rFonts w:ascii="David" w:hAnsi="David"/>
          <w:b/>
          <w:bCs/>
          <w:noProof w:val="0"/>
          <w:rtl/>
        </w:rPr>
        <w:t>דירה, אולם מנגד, "ירוויח" או "י</w:t>
      </w:r>
      <w:r w:rsidRPr="00510BD6">
        <w:rPr>
          <w:rFonts w:ascii="David" w:hAnsi="David"/>
          <w:b/>
          <w:bCs/>
          <w:noProof w:val="0"/>
          <w:rtl/>
        </w:rPr>
        <w:t>חסוך" את אשר היה עליו לשלם בגין המדור. יתר על כן, אם מדובר על מי מילדיו הקטינים אשר עושה שימוש בזכויותיו בדירה, הרי בגין שימוש זה, אין מקום שהתובע יבקש להיפרע מאם הקטינים.</w:t>
      </w:r>
      <w:r w:rsidRPr="00510BD6">
        <w:rPr>
          <w:rFonts w:ascii="David" w:hAnsi="David"/>
          <w:noProof w:val="0"/>
          <w:rtl/>
        </w:rPr>
        <w:t>...</w:t>
      </w:r>
      <w:r w:rsidRPr="00510BD6">
        <w:rPr>
          <w:rFonts w:ascii="David" w:hAnsi="David"/>
          <w:rtl/>
        </w:rPr>
        <w:t>ככל שעסקינן בשאלת אותו חיוב רעיוני אין גם להתעלם מכך, שאם אכן היה מבוצע פירוק השיתוף בסמוך לאחר מתן החלטה על פירוק, אזי יש להביא בחשבון את אשר הייתה האישה מקבלת בגין חלקה ואשר בגין כך לא היה מחויב הבעל בהוצאות עבור מדורה. כך גם יהיה מקום לבחון נוכח התמורה שהייתה נותרת, את שיעור חבותו של האב ביחס להוצאות מדור ילדיו הקטינים</w:t>
      </w:r>
      <w:r w:rsidRPr="00510BD6">
        <w:rPr>
          <w:rFonts w:ascii="David" w:hAnsi="David"/>
        </w:rPr>
        <w:t>.</w:t>
      </w:r>
    </w:p>
    <w:p w:rsidR="00EB568A" w:rsidRPr="00510BD6" w:rsidRDefault="00EB568A" w:rsidP="00EB568A">
      <w:pPr>
        <w:tabs>
          <w:tab w:val="right" w:pos="8306"/>
        </w:tabs>
        <w:spacing w:line="360" w:lineRule="auto"/>
        <w:ind w:left="720"/>
        <w:contextualSpacing/>
        <w:jc w:val="both"/>
        <w:rPr>
          <w:rFonts w:ascii="David" w:hAnsi="David"/>
          <w:noProof w:val="0"/>
        </w:rPr>
      </w:pPr>
      <w:r w:rsidRPr="00510BD6">
        <w:rPr>
          <w:rFonts w:ascii="David" w:hAnsi="David"/>
          <w:rtl/>
        </w:rPr>
        <w:t>ברור, כי בחינות אלו נדרשות לתשתית עובדתית ולנתונים, אשר על פיהם בית המשפט לענייני משפחה, אשר הוא האמון על כך וכפי שהובא לעיל, יבחן את כל הנדרש</w:t>
      </w:r>
      <w:r w:rsidRPr="00510BD6">
        <w:rPr>
          <w:rFonts w:ascii="David" w:hAnsi="David"/>
        </w:rPr>
        <w:t>."</w:t>
      </w:r>
    </w:p>
    <w:p w:rsidR="00EB568A" w:rsidRPr="00510BD6" w:rsidRDefault="00EB568A" w:rsidP="00EB568A">
      <w:pPr>
        <w:tabs>
          <w:tab w:val="right" w:pos="8306"/>
        </w:tabs>
        <w:spacing w:line="360" w:lineRule="auto"/>
        <w:ind w:left="720"/>
        <w:contextualSpacing/>
        <w:jc w:val="both"/>
        <w:rPr>
          <w:rFonts w:ascii="David" w:hAnsi="David"/>
        </w:rPr>
      </w:pPr>
      <w:r w:rsidRPr="00510BD6">
        <w:rPr>
          <w:rFonts w:ascii="David" w:eastAsia="Calibri" w:hAnsi="David"/>
          <w:noProof w:val="0"/>
          <w:rtl/>
        </w:rPr>
        <w:t xml:space="preserve">(ראה </w:t>
      </w:r>
      <w:hyperlink r:id="rId9" w:history="1">
        <w:r w:rsidRPr="00510BD6">
          <w:rPr>
            <w:rFonts w:ascii="David" w:hAnsi="David" w:hint="cs"/>
            <w:rtl/>
          </w:rPr>
          <w:t>עמ"ש 48595-05-10</w:t>
        </w:r>
      </w:hyperlink>
      <w:r w:rsidRPr="00510BD6">
        <w:rPr>
          <w:rFonts w:ascii="David" w:hAnsi="David"/>
          <w:rtl/>
        </w:rPr>
        <w:t xml:space="preserve"> </w:t>
      </w:r>
      <w:r w:rsidRPr="00510BD6">
        <w:rPr>
          <w:rFonts w:ascii="David" w:hAnsi="David" w:hint="cs"/>
          <w:b/>
          <w:bCs/>
          <w:rtl/>
        </w:rPr>
        <w:t xml:space="preserve">פלוני נ' פלונית </w:t>
      </w:r>
      <w:r w:rsidRPr="00510BD6">
        <w:rPr>
          <w:rFonts w:ascii="David" w:hAnsi="David" w:hint="cs"/>
          <w:rtl/>
        </w:rPr>
        <w:t>[פורסם בנבו] (17.12.12 ההדגשות שלי – ר.ג.).</w:t>
      </w:r>
    </w:p>
    <w:p w:rsidR="00EB568A" w:rsidRPr="00510BD6" w:rsidRDefault="00EB568A" w:rsidP="00EB568A">
      <w:pPr>
        <w:tabs>
          <w:tab w:val="right" w:pos="8306"/>
        </w:tabs>
        <w:spacing w:line="360" w:lineRule="auto"/>
        <w:ind w:left="720"/>
        <w:contextualSpacing/>
        <w:jc w:val="both"/>
        <w:rPr>
          <w:rFonts w:ascii="David" w:hAnsi="David"/>
          <w:rtl/>
        </w:rPr>
      </w:pPr>
    </w:p>
    <w:p w:rsidR="00EB568A" w:rsidRDefault="00EB568A" w:rsidP="00EB568A">
      <w:pPr>
        <w:tabs>
          <w:tab w:val="right" w:pos="8306"/>
        </w:tabs>
        <w:spacing w:line="360" w:lineRule="auto"/>
        <w:contextualSpacing/>
        <w:jc w:val="both"/>
        <w:rPr>
          <w:rFonts w:ascii="David" w:hAnsi="David"/>
          <w:b/>
          <w:bCs/>
          <w:rtl/>
        </w:rPr>
      </w:pPr>
      <w:r w:rsidRPr="00F70C55">
        <w:rPr>
          <w:rFonts w:ascii="David" w:hAnsi="David"/>
          <w:b/>
          <w:bCs/>
          <w:rtl/>
        </w:rPr>
        <w:t>ד-       אחרית דבר</w:t>
      </w:r>
    </w:p>
    <w:p w:rsidR="00F70C55" w:rsidRPr="00F70C55" w:rsidRDefault="00F70C55" w:rsidP="00EB568A">
      <w:pPr>
        <w:tabs>
          <w:tab w:val="right" w:pos="8306"/>
        </w:tabs>
        <w:spacing w:line="360" w:lineRule="auto"/>
        <w:contextualSpacing/>
        <w:jc w:val="both"/>
        <w:rPr>
          <w:rFonts w:ascii="David" w:hAnsi="David"/>
          <w:b/>
          <w:bCs/>
          <w:noProof w:val="0"/>
          <w:rtl/>
        </w:rPr>
      </w:pPr>
    </w:p>
    <w:p w:rsidR="00F70C55" w:rsidRDefault="00F70C55" w:rsidP="00F70C55">
      <w:pPr>
        <w:spacing w:line="360" w:lineRule="auto"/>
        <w:jc w:val="both"/>
        <w:rPr>
          <w:rFonts w:ascii="David" w:hAnsi="David"/>
          <w:noProof w:val="0"/>
          <w:rtl/>
        </w:rPr>
      </w:pPr>
      <w:r>
        <w:rPr>
          <w:rFonts w:hint="cs"/>
          <w:rtl/>
        </w:rPr>
        <w:t>274.</w:t>
      </w:r>
      <w:r>
        <w:rPr>
          <w:rFonts w:hint="cs"/>
          <w:rtl/>
        </w:rPr>
        <w:tab/>
      </w:r>
      <w:r w:rsidR="00EB568A" w:rsidRPr="00510BD6">
        <w:rPr>
          <w:rtl/>
        </w:rPr>
        <w:t xml:space="preserve">הכרעת בית משפט ניתנה </w:t>
      </w:r>
      <w:r w:rsidR="00EB568A">
        <w:rPr>
          <w:rFonts w:hint="cs"/>
          <w:rtl/>
        </w:rPr>
        <w:t xml:space="preserve">בנפרד </w:t>
      </w:r>
      <w:r w:rsidR="00EB568A" w:rsidRPr="00510BD6">
        <w:rPr>
          <w:rtl/>
        </w:rPr>
        <w:t>בכל תביעה.</w:t>
      </w:r>
    </w:p>
    <w:p w:rsidR="00F70C55" w:rsidRDefault="00F70C55" w:rsidP="00F70C55">
      <w:pPr>
        <w:spacing w:line="360" w:lineRule="auto"/>
        <w:jc w:val="both"/>
        <w:rPr>
          <w:rFonts w:ascii="David" w:hAnsi="David"/>
          <w:noProof w:val="0"/>
          <w:rtl/>
        </w:rPr>
      </w:pPr>
    </w:p>
    <w:p w:rsidR="00F70C55" w:rsidRDefault="00F70C55" w:rsidP="00F70C55">
      <w:pPr>
        <w:spacing w:line="360" w:lineRule="auto"/>
        <w:jc w:val="both"/>
        <w:rPr>
          <w:rFonts w:ascii="David" w:hAnsi="David"/>
          <w:noProof w:val="0"/>
          <w:rtl/>
        </w:rPr>
      </w:pPr>
      <w:r>
        <w:rPr>
          <w:rFonts w:ascii="David" w:hAnsi="David" w:hint="cs"/>
          <w:noProof w:val="0"/>
          <w:rtl/>
        </w:rPr>
        <w:t>275.</w:t>
      </w:r>
      <w:r>
        <w:rPr>
          <w:rFonts w:ascii="David" w:hAnsi="David" w:hint="cs"/>
          <w:noProof w:val="0"/>
          <w:rtl/>
        </w:rPr>
        <w:tab/>
      </w:r>
      <w:r w:rsidR="00EB568A" w:rsidRPr="00510BD6">
        <w:rPr>
          <w:rFonts w:ascii="David" w:hAnsi="David"/>
          <w:noProof w:val="0"/>
          <w:rtl/>
        </w:rPr>
        <w:t>המזכירות תמציא את פסק הדין לצדדים ותסגור את התביעות שבכותרת.</w:t>
      </w:r>
    </w:p>
    <w:p w:rsidR="00F70C55" w:rsidRDefault="00F70C55" w:rsidP="00F70C55">
      <w:pPr>
        <w:spacing w:line="360" w:lineRule="auto"/>
        <w:jc w:val="both"/>
        <w:rPr>
          <w:rFonts w:ascii="David" w:hAnsi="David"/>
          <w:noProof w:val="0"/>
          <w:rtl/>
        </w:rPr>
      </w:pPr>
    </w:p>
    <w:p w:rsidR="00EB568A" w:rsidRPr="00510BD6" w:rsidRDefault="00F70C55" w:rsidP="00F70C55">
      <w:pPr>
        <w:spacing w:line="360" w:lineRule="auto"/>
        <w:jc w:val="both"/>
        <w:rPr>
          <w:rFonts w:ascii="David" w:hAnsi="David"/>
          <w:noProof w:val="0"/>
        </w:rPr>
      </w:pPr>
      <w:r>
        <w:rPr>
          <w:rFonts w:ascii="David" w:hAnsi="David" w:hint="cs"/>
          <w:noProof w:val="0"/>
          <w:rtl/>
        </w:rPr>
        <w:t>276.</w:t>
      </w:r>
      <w:r>
        <w:rPr>
          <w:rFonts w:ascii="David" w:hAnsi="David" w:hint="cs"/>
          <w:noProof w:val="0"/>
          <w:rtl/>
        </w:rPr>
        <w:tab/>
      </w:r>
      <w:r w:rsidR="00EB568A" w:rsidRPr="00510BD6">
        <w:rPr>
          <w:rFonts w:ascii="David" w:hAnsi="David"/>
          <w:noProof w:val="0"/>
          <w:rtl/>
        </w:rPr>
        <w:t>יצוין כי לא מצאתי לנכון לחייב בהוצאות, וכל צד יישא בהוצאותיו.</w:t>
      </w:r>
    </w:p>
    <w:p w:rsidR="00EB568A" w:rsidRDefault="00EB568A" w:rsidP="00EB568A">
      <w:pPr>
        <w:spacing w:line="360" w:lineRule="auto"/>
        <w:jc w:val="both"/>
        <w:rPr>
          <w:rFonts w:ascii="Arial" w:hAnsi="Arial"/>
          <w:noProof w:val="0"/>
          <w:rtl/>
        </w:rPr>
      </w:pPr>
    </w:p>
    <w:p w:rsidR="00EB568A" w:rsidRDefault="00EB568A" w:rsidP="00EB568A">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י' אלול תשפ"ג</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27 אוגוסט 2023</w:t>
          </w:r>
        </w:sdtContent>
      </w:sdt>
      <w:r>
        <w:rPr>
          <w:rFonts w:ascii="Arial" w:hAnsi="Arial"/>
          <w:noProof w:val="0"/>
          <w:rtl/>
        </w:rPr>
        <w:t>, בהעדר הצדדים.</w:t>
      </w:r>
    </w:p>
    <w:p w:rsidR="00EB568A" w:rsidRDefault="00EB568A" w:rsidP="00EB568A">
      <w:pPr>
        <w:spacing w:line="360" w:lineRule="auto"/>
        <w:jc w:val="both"/>
        <w:rPr>
          <w:rFonts w:ascii="Arial" w:hAnsi="Arial"/>
          <w:noProof w:val="0"/>
          <w:rtl/>
        </w:rPr>
      </w:pPr>
      <w:r>
        <w:rPr>
          <w:rFonts w:ascii="Arial" w:hAnsi="Arial" w:hint="cs"/>
          <w:noProof w:val="0"/>
          <w:rtl/>
        </w:rPr>
        <w:lastRenderedPageBreak/>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noProof w:val="0"/>
          <w:rtl/>
        </w:rPr>
        <w:tab/>
      </w:r>
      <w:sdt>
        <w:sdtPr>
          <w:rPr>
            <w:rFonts w:ascii="Arial" w:hAnsi="Arial" w:hint="cs"/>
            <w:noProof w:val="0"/>
            <w:rtl/>
          </w:rPr>
          <w:alias w:val="2045"/>
          <w:tag w:val="2045"/>
          <w:id w:val="1736736771"/>
          <w:placeholder>
            <w:docPart w:val="71A4F53364564CD291D7D922A3EFA1FE"/>
          </w:placeholder>
          <w:showingPlcHdr/>
          <w:text w:multiLine="1"/>
        </w:sdtPr>
        <w:sdtEndPr/>
        <w:sdtContent/>
      </w:sdt>
      <w:r>
        <w:rPr>
          <w:rFonts w:ascii="Arial" w:hAnsi="Arial" w:hint="cs"/>
          <w:noProof w:val="0"/>
          <w:rtl/>
        </w:rPr>
        <w:tab/>
      </w:r>
      <w:r>
        <w:rPr>
          <w:rFonts w:ascii="Arial" w:hAnsi="Arial" w:hint="cs"/>
          <w:noProof w:val="0"/>
          <w:rtl/>
        </w:rPr>
        <w:tab/>
      </w:r>
      <w:r>
        <w:rPr>
          <w:rFonts w:ascii="Arial" w:hAnsi="Arial"/>
          <w:noProof w:val="0"/>
          <w:rtl/>
        </w:rPr>
        <w:t xml:space="preserve"> </w:t>
      </w:r>
    </w:p>
    <w:p w:rsidR="00EB568A" w:rsidRDefault="005D72C8" w:rsidP="00EB568A">
      <w:pPr>
        <w:spacing w:line="360" w:lineRule="auto"/>
        <w:ind w:left="3600" w:firstLine="720"/>
      </w:pPr>
      <w:sdt>
        <w:sdtPr>
          <w:rPr>
            <w:rtl/>
          </w:rPr>
          <w:alias w:val="MergeField"/>
          <w:tag w:val="1237"/>
          <w:id w:val="1883670688"/>
        </w:sdtPr>
        <w:sdtEndPr/>
        <w:sdtContent>
          <w:r w:rsidR="00EB568A">
            <w:drawing>
              <wp:inline distT="0" distB="0" distL="0" distR="0" wp14:anchorId="0A473B6D" wp14:editId="69BF6EEE">
                <wp:extent cx="17716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0" cstate="print">
                          <a:extLst/>
                        </a:blip>
                        <a:stretch>
                          <a:fillRect/>
                        </a:stretch>
                      </pic:blipFill>
                      <pic:spPr>
                        <a:xfrm>
                          <a:off x="0" y="0"/>
                          <a:ext cx="1771650" cy="847725"/>
                        </a:xfrm>
                        <a:prstGeom prst="rect">
                          <a:avLst/>
                        </a:prstGeom>
                      </pic:spPr>
                    </pic:pic>
                  </a:graphicData>
                </a:graphic>
              </wp:inline>
            </w:drawing>
          </w:r>
        </w:sdtContent>
      </w:sdt>
    </w:p>
    <w:p w:rsidR="00EB568A" w:rsidRDefault="00EB568A" w:rsidP="00EB568A">
      <w:pPr>
        <w:spacing w:line="360" w:lineRule="auto"/>
        <w:ind w:left="3600" w:firstLine="720"/>
        <w:rPr>
          <w:rFonts w:ascii="Arial" w:hAnsi="Arial"/>
          <w:noProof w:val="0"/>
          <w:rtl/>
        </w:rPr>
      </w:pPr>
    </w:p>
    <w:p w:rsidR="00EB568A" w:rsidRDefault="00EB568A" w:rsidP="00EB568A">
      <w:pPr>
        <w:spacing w:line="360" w:lineRule="auto"/>
        <w:jc w:val="both"/>
        <w:rPr>
          <w:rFonts w:ascii="Arial" w:hAnsi="Arial"/>
          <w:noProof w:val="0"/>
          <w:rtl/>
        </w:rPr>
      </w:pPr>
    </w:p>
    <w:p w:rsidR="00EB568A" w:rsidRDefault="00EB568A" w:rsidP="00EB568A">
      <w:pPr>
        <w:spacing w:line="360" w:lineRule="auto"/>
        <w:jc w:val="both"/>
        <w:rPr>
          <w:rFonts w:ascii="Arial" w:hAnsi="Arial"/>
          <w:noProof w:val="0"/>
          <w:rtl/>
        </w:rPr>
      </w:pPr>
    </w:p>
    <w:p w:rsidR="00524151" w:rsidRDefault="00524151"/>
    <w:sectPr w:rsidR="00524151" w:rsidSect="00903896">
      <w:headerReference w:type="even" r:id="rId11"/>
      <w:headerReference w:type="default" r:id="rId12"/>
      <w:footerReference w:type="even" r:id="rId13"/>
      <w:footerReference w:type="default" r:id="rId14"/>
      <w:headerReference w:type="first" r:id="rId15"/>
      <w:footerReference w:type="first" r:id="rId16"/>
      <w:pgSz w:w="11907" w:h="16840" w:code="9"/>
      <w:pgMar w:top="720" w:right="1701" w:bottom="1134" w:left="1701" w:header="720" w:footer="737" w:gutter="0"/>
      <w:lnNumType w:countBy="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C8" w:rsidRDefault="005D72C8">
      <w:r>
        <w:separator/>
      </w:r>
    </w:p>
  </w:endnote>
  <w:endnote w:type="continuationSeparator" w:id="0">
    <w:p w:rsidR="005D72C8" w:rsidRDefault="005D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E0" w:rsidRDefault="002962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E34439">
    <w:pPr>
      <w:pStyle w:val="a5"/>
      <w:jc w:val="center"/>
      <w:rPr>
        <w:rStyle w:val="af"/>
      </w:rPr>
    </w:pPr>
    <w:r w:rsidRPr="004E6E3C">
      <w:rPr>
        <w:rStyle w:val="af"/>
        <w:rFonts w:cs="Times New Roman"/>
      </w:rPr>
      <w:fldChar w:fldCharType="begin"/>
    </w:r>
    <w:r w:rsidRPr="004E6E3C">
      <w:rPr>
        <w:rStyle w:val="af"/>
        <w:rFonts w:cs="Times New Roman"/>
      </w:rPr>
      <w:instrText xml:space="preserve"> PAGE </w:instrText>
    </w:r>
    <w:r w:rsidRPr="004E6E3C">
      <w:rPr>
        <w:rStyle w:val="af"/>
        <w:rFonts w:cs="Times New Roman"/>
      </w:rPr>
      <w:fldChar w:fldCharType="separate"/>
    </w:r>
    <w:r w:rsidR="002962E0">
      <w:rPr>
        <w:rStyle w:val="af"/>
        <w:rFonts w:cs="Times New Roman"/>
        <w:rtl/>
      </w:rPr>
      <w:t>1</w:t>
    </w:r>
    <w:r w:rsidRPr="004E6E3C">
      <w:rPr>
        <w:rStyle w:val="af"/>
        <w:rFonts w:cs="Times New Roman"/>
      </w:rPr>
      <w:fldChar w:fldCharType="end"/>
    </w:r>
    <w:r w:rsidRPr="004E6E3C">
      <w:rPr>
        <w:rStyle w:val="af"/>
        <w:rFonts w:hint="cs"/>
        <w:rtl/>
      </w:rPr>
      <w:t xml:space="preserve"> מתוך </w:t>
    </w:r>
    <w:r w:rsidRPr="004E6E3C">
      <w:rPr>
        <w:rStyle w:val="af"/>
      </w:rPr>
      <w:fldChar w:fldCharType="begin"/>
    </w:r>
    <w:r w:rsidRPr="004E6E3C">
      <w:rPr>
        <w:rStyle w:val="af"/>
      </w:rPr>
      <w:instrText xml:space="preserve"> NUMPAGES </w:instrText>
    </w:r>
    <w:r w:rsidRPr="004E6E3C">
      <w:rPr>
        <w:rStyle w:val="af"/>
      </w:rPr>
      <w:fldChar w:fldCharType="separate"/>
    </w:r>
    <w:r w:rsidR="002962E0">
      <w:rPr>
        <w:rStyle w:val="af"/>
        <w:rtl/>
      </w:rPr>
      <w:t>49</w:t>
    </w:r>
    <w:r w:rsidRPr="004E6E3C">
      <w:rPr>
        <w:rStyle w:val="a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E0" w:rsidRDefault="002962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C8" w:rsidRDefault="005D72C8">
      <w:r>
        <w:separator/>
      </w:r>
    </w:p>
  </w:footnote>
  <w:footnote w:type="continuationSeparator" w:id="0">
    <w:p w:rsidR="005D72C8" w:rsidRDefault="005D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E0" w:rsidRDefault="002962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E34439">
    <w:pPr>
      <w:pStyle w:val="a3"/>
      <w:jc w:val="center"/>
      <w:rPr>
        <w:rFonts w:cs="FrankRuehl"/>
        <w:noProof w:val="0"/>
        <w:sz w:val="28"/>
        <w:szCs w:val="28"/>
        <w:rtl/>
      </w:rPr>
    </w:pPr>
    <w:r>
      <w:rPr>
        <w:rFonts w:cs="FrankRuehl"/>
        <w:sz w:val="28"/>
        <w:szCs w:val="28"/>
      </w:rPr>
      <w:drawing>
        <wp:inline distT="0" distB="0" distL="0" distR="0" wp14:anchorId="1665DE99" wp14:editId="5D194DBA">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rsidTr="00541598">
      <w:trPr>
        <w:trHeight w:hRule="exact" w:val="670"/>
        <w:jc w:val="center"/>
      </w:trPr>
      <w:sdt>
        <w:sdtPr>
          <w:rPr>
            <w:rtl/>
          </w:rPr>
          <w:alias w:val="1174"/>
          <w:tag w:val="1174"/>
          <w:id w:val="-1775709220"/>
          <w:text/>
        </w:sdtPr>
        <w:sdtEndPr/>
        <w:sdtContent>
          <w:tc>
            <w:tcPr>
              <w:tcW w:w="8721" w:type="dxa"/>
              <w:gridSpan w:val="2"/>
            </w:tcPr>
            <w:p w:rsidR="00694556" w:rsidRDefault="00E34439">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בנצרת</w:t>
              </w:r>
            </w:p>
          </w:tc>
        </w:sdtContent>
      </w:sdt>
    </w:tr>
    <w:tr w:rsidR="00694556">
      <w:trPr>
        <w:trHeight w:val="337"/>
        <w:jc w:val="center"/>
      </w:trPr>
      <w:tc>
        <w:tcPr>
          <w:tcW w:w="5047" w:type="dxa"/>
        </w:tcPr>
        <w:p w:rsidR="00694556" w:rsidRDefault="005D72C8">
          <w:pPr>
            <w:rPr>
              <w:b/>
              <w:bCs/>
              <w:noProof w:val="0"/>
              <w:sz w:val="26"/>
              <w:szCs w:val="26"/>
              <w:rtl/>
            </w:rPr>
          </w:pPr>
        </w:p>
      </w:tc>
      <w:tc>
        <w:tcPr>
          <w:tcW w:w="3674" w:type="dxa"/>
        </w:tcPr>
        <w:p w:rsidR="00694556" w:rsidRDefault="005D72C8">
          <w:pPr>
            <w:pStyle w:val="a3"/>
            <w:jc w:val="right"/>
            <w:rPr>
              <w:b/>
              <w:bCs/>
              <w:noProof w:val="0"/>
              <w:sz w:val="26"/>
              <w:szCs w:val="26"/>
              <w:rtl/>
            </w:rPr>
          </w:pPr>
        </w:p>
      </w:tc>
    </w:tr>
    <w:tr w:rsidR="00694556">
      <w:trPr>
        <w:trHeight w:val="337"/>
        <w:jc w:val="center"/>
      </w:trPr>
      <w:tc>
        <w:tcPr>
          <w:tcW w:w="8721" w:type="dxa"/>
          <w:gridSpan w:val="2"/>
        </w:tcPr>
        <w:p w:rsidR="0043595F" w:rsidRDefault="005D72C8" w:rsidP="002C2AD5">
          <w:pPr>
            <w:rPr>
              <w:b/>
              <w:bCs/>
              <w:noProof w:val="0"/>
              <w:sz w:val="26"/>
              <w:szCs w:val="26"/>
              <w:rtl/>
            </w:rPr>
          </w:pPr>
          <w:sdt>
            <w:sdtPr>
              <w:rPr>
                <w:b/>
                <w:bCs/>
                <w:noProof w:val="0"/>
                <w:sz w:val="26"/>
                <w:szCs w:val="26"/>
                <w:rtl/>
              </w:rPr>
              <w:alias w:val="1170"/>
              <w:tag w:val="1170"/>
              <w:id w:val="299038016"/>
              <w:text w:multiLine="1"/>
            </w:sdtPr>
            <w:sdtEndPr/>
            <w:sdtContent>
              <w:proofErr w:type="spellStart"/>
              <w:r w:rsidR="00E34439">
                <w:rPr>
                  <w:b/>
                  <w:bCs/>
                  <w:noProof w:val="0"/>
                  <w:sz w:val="26"/>
                  <w:szCs w:val="26"/>
                  <w:rtl/>
                </w:rPr>
                <w:t>תלה"מ</w:t>
              </w:r>
              <w:proofErr w:type="spellEnd"/>
            </w:sdtContent>
          </w:sdt>
          <w:r w:rsidR="00E34439">
            <w:rPr>
              <w:b/>
              <w:bCs/>
              <w:noProof w:val="0"/>
              <w:sz w:val="26"/>
              <w:szCs w:val="26"/>
              <w:rtl/>
            </w:rPr>
            <w:t xml:space="preserve"> </w:t>
          </w:r>
          <w:sdt>
            <w:sdtPr>
              <w:rPr>
                <w:b/>
                <w:bCs/>
                <w:noProof w:val="0"/>
                <w:sz w:val="26"/>
                <w:szCs w:val="26"/>
                <w:rtl/>
              </w:rPr>
              <w:alias w:val="1171"/>
              <w:tag w:val="1171"/>
              <w:id w:val="81650337"/>
              <w:text w:multiLine="1"/>
            </w:sdtPr>
            <w:sdtEndPr/>
            <w:sdtContent>
              <w:r w:rsidR="00E34439">
                <w:rPr>
                  <w:b/>
                  <w:bCs/>
                  <w:noProof w:val="0"/>
                  <w:sz w:val="26"/>
                  <w:szCs w:val="26"/>
                  <w:rtl/>
                </w:rPr>
                <w:t>46457-07-19</w:t>
              </w:r>
            </w:sdtContent>
          </w:sdt>
          <w:r w:rsidR="00E34439">
            <w:rPr>
              <w:b/>
              <w:bCs/>
              <w:noProof w:val="0"/>
              <w:sz w:val="26"/>
              <w:szCs w:val="26"/>
              <w:rtl/>
            </w:rPr>
            <w:t xml:space="preserve"> </w:t>
          </w:r>
          <w:r w:rsidR="00E34439">
            <w:rPr>
              <w:rFonts w:hint="cs"/>
              <w:b/>
              <w:bCs/>
              <w:noProof w:val="0"/>
              <w:sz w:val="26"/>
              <w:szCs w:val="26"/>
              <w:rtl/>
            </w:rPr>
            <w:t xml:space="preserve">(ענייני קטינים), </w:t>
          </w:r>
          <w:proofErr w:type="spellStart"/>
          <w:r w:rsidR="00E34439">
            <w:rPr>
              <w:rFonts w:hint="cs"/>
              <w:b/>
              <w:bCs/>
              <w:noProof w:val="0"/>
              <w:sz w:val="26"/>
              <w:szCs w:val="26"/>
              <w:rtl/>
            </w:rPr>
            <w:t>תלה"מ</w:t>
          </w:r>
          <w:proofErr w:type="spellEnd"/>
          <w:r w:rsidR="00E34439">
            <w:rPr>
              <w:rFonts w:hint="cs"/>
              <w:b/>
              <w:bCs/>
              <w:noProof w:val="0"/>
              <w:sz w:val="26"/>
              <w:szCs w:val="26"/>
              <w:rtl/>
            </w:rPr>
            <w:t xml:space="preserve"> 46425-07-19 (מזונות), </w:t>
          </w:r>
          <w:proofErr w:type="spellStart"/>
          <w:r w:rsidR="00E34439">
            <w:rPr>
              <w:rFonts w:hint="cs"/>
              <w:b/>
              <w:bCs/>
              <w:noProof w:val="0"/>
              <w:sz w:val="26"/>
              <w:szCs w:val="26"/>
              <w:rtl/>
            </w:rPr>
            <w:t>תלה"מ</w:t>
          </w:r>
          <w:proofErr w:type="spellEnd"/>
          <w:r w:rsidR="00E34439">
            <w:rPr>
              <w:rFonts w:hint="cs"/>
              <w:b/>
              <w:bCs/>
              <w:noProof w:val="0"/>
              <w:sz w:val="26"/>
              <w:szCs w:val="26"/>
              <w:rtl/>
            </w:rPr>
            <w:t xml:space="preserve"> 46527-07-19 (רכוש) </w:t>
          </w:r>
          <w:proofErr w:type="spellStart"/>
          <w:r w:rsidR="00E34439">
            <w:rPr>
              <w:rFonts w:hint="cs"/>
              <w:b/>
              <w:bCs/>
              <w:noProof w:val="0"/>
              <w:sz w:val="26"/>
              <w:szCs w:val="26"/>
              <w:rtl/>
            </w:rPr>
            <w:t>ותלה"מ</w:t>
          </w:r>
          <w:proofErr w:type="spellEnd"/>
          <w:r w:rsidR="00E34439">
            <w:rPr>
              <w:rFonts w:hint="cs"/>
              <w:b/>
              <w:bCs/>
              <w:noProof w:val="0"/>
              <w:sz w:val="26"/>
              <w:szCs w:val="26"/>
              <w:rtl/>
            </w:rPr>
            <w:t xml:space="preserve"> 39438-11-19 (דמי שימוש)</w:t>
          </w:r>
        </w:p>
        <w:p w:rsidR="00957C90" w:rsidRPr="00957C90" w:rsidRDefault="005D72C8">
          <w:pPr>
            <w:rPr>
              <w:b/>
              <w:bCs/>
              <w:noProof w:val="0"/>
              <w:sz w:val="26"/>
              <w:szCs w:val="26"/>
              <w:rtl/>
            </w:rPr>
          </w:pPr>
        </w:p>
      </w:tc>
    </w:tr>
  </w:tbl>
  <w:p w:rsidR="00694556" w:rsidRDefault="00E34439">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E0" w:rsidRDefault="002962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5B36"/>
    <w:multiLevelType w:val="hybridMultilevel"/>
    <w:tmpl w:val="20ACEF46"/>
    <w:lvl w:ilvl="0" w:tplc="40766084">
      <w:start w:val="2"/>
      <w:numFmt w:val="hebrew1"/>
      <w:lvlText w:val="(%1)"/>
      <w:lvlJc w:val="left"/>
      <w:pPr>
        <w:tabs>
          <w:tab w:val="num" w:pos="1826"/>
        </w:tabs>
        <w:ind w:left="1826" w:hanging="360"/>
      </w:pPr>
    </w:lvl>
    <w:lvl w:ilvl="1" w:tplc="04090019">
      <w:start w:val="1"/>
      <w:numFmt w:val="lowerLetter"/>
      <w:lvlText w:val="%2."/>
      <w:lvlJc w:val="left"/>
      <w:pPr>
        <w:tabs>
          <w:tab w:val="num" w:pos="2546"/>
        </w:tabs>
        <w:ind w:left="2546" w:hanging="360"/>
      </w:pPr>
    </w:lvl>
    <w:lvl w:ilvl="2" w:tplc="0409001B">
      <w:start w:val="1"/>
      <w:numFmt w:val="lowerRoman"/>
      <w:lvlText w:val="%3."/>
      <w:lvlJc w:val="right"/>
      <w:pPr>
        <w:tabs>
          <w:tab w:val="num" w:pos="3266"/>
        </w:tabs>
        <w:ind w:left="3266" w:hanging="180"/>
      </w:pPr>
    </w:lvl>
    <w:lvl w:ilvl="3" w:tplc="0409000F">
      <w:start w:val="1"/>
      <w:numFmt w:val="decimal"/>
      <w:lvlText w:val="%4."/>
      <w:lvlJc w:val="left"/>
      <w:pPr>
        <w:tabs>
          <w:tab w:val="num" w:pos="3986"/>
        </w:tabs>
        <w:ind w:left="3986" w:hanging="360"/>
      </w:pPr>
    </w:lvl>
    <w:lvl w:ilvl="4" w:tplc="04090019">
      <w:start w:val="1"/>
      <w:numFmt w:val="lowerLetter"/>
      <w:lvlText w:val="%5."/>
      <w:lvlJc w:val="left"/>
      <w:pPr>
        <w:tabs>
          <w:tab w:val="num" w:pos="4706"/>
        </w:tabs>
        <w:ind w:left="4706" w:hanging="360"/>
      </w:pPr>
    </w:lvl>
    <w:lvl w:ilvl="5" w:tplc="0409001B">
      <w:start w:val="1"/>
      <w:numFmt w:val="lowerRoman"/>
      <w:lvlText w:val="%6."/>
      <w:lvlJc w:val="right"/>
      <w:pPr>
        <w:tabs>
          <w:tab w:val="num" w:pos="5426"/>
        </w:tabs>
        <w:ind w:left="5426" w:hanging="180"/>
      </w:pPr>
    </w:lvl>
    <w:lvl w:ilvl="6" w:tplc="0409000F">
      <w:start w:val="1"/>
      <w:numFmt w:val="decimal"/>
      <w:lvlText w:val="%7."/>
      <w:lvlJc w:val="left"/>
      <w:pPr>
        <w:tabs>
          <w:tab w:val="num" w:pos="6146"/>
        </w:tabs>
        <w:ind w:left="6146" w:hanging="360"/>
      </w:pPr>
    </w:lvl>
    <w:lvl w:ilvl="7" w:tplc="04090019">
      <w:start w:val="1"/>
      <w:numFmt w:val="lowerLetter"/>
      <w:lvlText w:val="%8."/>
      <w:lvlJc w:val="left"/>
      <w:pPr>
        <w:tabs>
          <w:tab w:val="num" w:pos="6866"/>
        </w:tabs>
        <w:ind w:left="6866" w:hanging="360"/>
      </w:pPr>
    </w:lvl>
    <w:lvl w:ilvl="8" w:tplc="0409001B">
      <w:start w:val="1"/>
      <w:numFmt w:val="lowerRoman"/>
      <w:lvlText w:val="%9."/>
      <w:lvlJc w:val="right"/>
      <w:pPr>
        <w:tabs>
          <w:tab w:val="num" w:pos="7586"/>
        </w:tabs>
        <w:ind w:left="7586" w:hanging="180"/>
      </w:pPr>
    </w:lvl>
  </w:abstractNum>
  <w:abstractNum w:abstractNumId="1" w15:restartNumberingAfterBreak="0">
    <w:nsid w:val="1B234CB0"/>
    <w:multiLevelType w:val="hybridMultilevel"/>
    <w:tmpl w:val="63F62B9E"/>
    <w:lvl w:ilvl="0" w:tplc="502C38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73D7E"/>
    <w:multiLevelType w:val="hybridMultilevel"/>
    <w:tmpl w:val="DD3CFD4C"/>
    <w:lvl w:ilvl="0" w:tplc="07B29EC0">
      <w:start w:val="1"/>
      <w:numFmt w:val="decimal"/>
      <w:suff w:val="nothing"/>
      <w:lvlText w:val="%1."/>
      <w:lvlJc w:val="left"/>
      <w:pPr>
        <w:ind w:left="360" w:hanging="360"/>
      </w:pPr>
      <w:rPr>
        <w:rFonts w:ascii="David" w:hAnsi="David" w:cs="David" w:hint="default"/>
        <w:b/>
        <w:bCs/>
        <w:color w:val="auto"/>
        <w:lang w:bidi="he-I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88D6F24"/>
    <w:multiLevelType w:val="hybridMultilevel"/>
    <w:tmpl w:val="A24A9DE6"/>
    <w:lvl w:ilvl="0" w:tplc="92BEEE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D6424"/>
    <w:multiLevelType w:val="hybridMultilevel"/>
    <w:tmpl w:val="8F042AC0"/>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638EE"/>
    <w:multiLevelType w:val="hybridMultilevel"/>
    <w:tmpl w:val="90A8F518"/>
    <w:lvl w:ilvl="0" w:tplc="62F2784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9817982"/>
    <w:multiLevelType w:val="hybridMultilevel"/>
    <w:tmpl w:val="D9F64B38"/>
    <w:lvl w:ilvl="0" w:tplc="DB06F0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41BE2"/>
    <w:multiLevelType w:val="hybridMultilevel"/>
    <w:tmpl w:val="8E36315C"/>
    <w:lvl w:ilvl="0" w:tplc="CC86A9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8A"/>
    <w:rsid w:val="0024218E"/>
    <w:rsid w:val="002962E0"/>
    <w:rsid w:val="00524151"/>
    <w:rsid w:val="005D72C8"/>
    <w:rsid w:val="006E08A0"/>
    <w:rsid w:val="00802EB8"/>
    <w:rsid w:val="00E34439"/>
    <w:rsid w:val="00E41980"/>
    <w:rsid w:val="00EB568A"/>
    <w:rsid w:val="00ED3E3C"/>
    <w:rsid w:val="00EF491F"/>
    <w:rsid w:val="00F70C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DEE90-ECDD-4ECE-99B7-4B961D84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68A"/>
    <w:pPr>
      <w:bidi/>
      <w:spacing w:after="0" w:line="240" w:lineRule="auto"/>
    </w:pPr>
    <w:rPr>
      <w:rFonts w:ascii="Times New Roman" w:eastAsia="Times New Roman" w:hAnsi="Times New Roman" w:cs="David"/>
      <w:noProof/>
      <w:sz w:val="24"/>
      <w:szCs w:val="24"/>
    </w:rPr>
  </w:style>
  <w:style w:type="paragraph" w:styleId="4">
    <w:name w:val="heading 4"/>
    <w:basedOn w:val="a"/>
    <w:next w:val="a"/>
    <w:link w:val="40"/>
    <w:qFormat/>
    <w:rsid w:val="00EB568A"/>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EB568A"/>
    <w:rPr>
      <w:rFonts w:ascii="Times New Roman" w:eastAsia="Times New Roman" w:hAnsi="Times New Roman" w:cs="Narkisim"/>
      <w:b/>
      <w:bCs/>
      <w:noProof/>
      <w:sz w:val="24"/>
      <w:szCs w:val="24"/>
      <w14:shadow w14:blurRad="50800" w14:dist="38100" w14:dir="2700000" w14:sx="100000" w14:sy="100000" w14:kx="0" w14:ky="0" w14:algn="tl">
        <w14:srgbClr w14:val="000000">
          <w14:alpha w14:val="60000"/>
        </w14:srgbClr>
      </w14:shadow>
    </w:rPr>
  </w:style>
  <w:style w:type="paragraph" w:styleId="a3">
    <w:name w:val="header"/>
    <w:basedOn w:val="a"/>
    <w:link w:val="a4"/>
    <w:rsid w:val="00EB568A"/>
    <w:pPr>
      <w:tabs>
        <w:tab w:val="center" w:pos="4153"/>
        <w:tab w:val="right" w:pos="8306"/>
      </w:tabs>
    </w:pPr>
  </w:style>
  <w:style w:type="character" w:customStyle="1" w:styleId="a4">
    <w:name w:val="כותרת עליונה תו"/>
    <w:basedOn w:val="a0"/>
    <w:link w:val="a3"/>
    <w:rsid w:val="00EB568A"/>
    <w:rPr>
      <w:rFonts w:ascii="Times New Roman" w:eastAsia="Times New Roman" w:hAnsi="Times New Roman" w:cs="David"/>
      <w:noProof/>
      <w:sz w:val="24"/>
      <w:szCs w:val="24"/>
    </w:rPr>
  </w:style>
  <w:style w:type="paragraph" w:styleId="a5">
    <w:name w:val="footer"/>
    <w:basedOn w:val="a"/>
    <w:link w:val="a6"/>
    <w:rsid w:val="00EB568A"/>
    <w:pPr>
      <w:tabs>
        <w:tab w:val="center" w:pos="4153"/>
        <w:tab w:val="right" w:pos="8306"/>
      </w:tabs>
    </w:pPr>
  </w:style>
  <w:style w:type="character" w:customStyle="1" w:styleId="a6">
    <w:name w:val="כותרת תחתונה תו"/>
    <w:basedOn w:val="a0"/>
    <w:link w:val="a5"/>
    <w:rsid w:val="00EB568A"/>
    <w:rPr>
      <w:rFonts w:ascii="Times New Roman" w:eastAsia="Times New Roman" w:hAnsi="Times New Roman" w:cs="David"/>
      <w:noProof/>
      <w:sz w:val="24"/>
      <w:szCs w:val="24"/>
    </w:rPr>
  </w:style>
  <w:style w:type="paragraph" w:customStyle="1" w:styleId="a7">
    <w:name w:val="סעיפים"/>
    <w:basedOn w:val="a"/>
    <w:rsid w:val="00EB568A"/>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8">
    <w:name w:val="annotation text"/>
    <w:basedOn w:val="a"/>
    <w:link w:val="a9"/>
    <w:semiHidden/>
    <w:rsid w:val="00EB568A"/>
    <w:rPr>
      <w:rFonts w:cs="Times New Roman"/>
      <w:noProof w:val="0"/>
    </w:rPr>
  </w:style>
  <w:style w:type="character" w:customStyle="1" w:styleId="a9">
    <w:name w:val="טקסט הערה תו"/>
    <w:basedOn w:val="a0"/>
    <w:link w:val="a8"/>
    <w:semiHidden/>
    <w:rsid w:val="00EB568A"/>
    <w:rPr>
      <w:rFonts w:ascii="Times New Roman" w:eastAsia="Times New Roman" w:hAnsi="Times New Roman" w:cs="Times New Roman"/>
      <w:sz w:val="24"/>
      <w:szCs w:val="24"/>
    </w:rPr>
  </w:style>
  <w:style w:type="character" w:styleId="aa">
    <w:name w:val="annotation reference"/>
    <w:basedOn w:val="a0"/>
    <w:semiHidden/>
    <w:rsid w:val="00EB568A"/>
    <w:rPr>
      <w:sz w:val="16"/>
      <w:szCs w:val="16"/>
    </w:rPr>
  </w:style>
  <w:style w:type="paragraph" w:styleId="ab">
    <w:name w:val="Balloon Text"/>
    <w:basedOn w:val="a"/>
    <w:link w:val="ac"/>
    <w:semiHidden/>
    <w:rsid w:val="00EB568A"/>
    <w:rPr>
      <w:rFonts w:ascii="Tahoma" w:hAnsi="Tahoma" w:cs="Tahoma"/>
      <w:sz w:val="16"/>
      <w:szCs w:val="16"/>
    </w:rPr>
  </w:style>
  <w:style w:type="character" w:customStyle="1" w:styleId="ac">
    <w:name w:val="טקסט בלונים תו"/>
    <w:basedOn w:val="a0"/>
    <w:link w:val="ab"/>
    <w:semiHidden/>
    <w:rsid w:val="00EB568A"/>
    <w:rPr>
      <w:rFonts w:ascii="Tahoma" w:eastAsia="Times New Roman" w:hAnsi="Tahoma" w:cs="Tahoma"/>
      <w:noProof/>
      <w:sz w:val="16"/>
      <w:szCs w:val="16"/>
    </w:rPr>
  </w:style>
  <w:style w:type="table" w:styleId="ad">
    <w:name w:val="Table Grid"/>
    <w:basedOn w:val="a1"/>
    <w:rsid w:val="00EB568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EB568A"/>
  </w:style>
  <w:style w:type="character" w:styleId="af">
    <w:name w:val="page number"/>
    <w:basedOn w:val="a0"/>
    <w:rsid w:val="00EB568A"/>
  </w:style>
  <w:style w:type="table" w:customStyle="1" w:styleId="1">
    <w:name w:val="טבלת רשת1"/>
    <w:basedOn w:val="a1"/>
    <w:next w:val="ad"/>
    <w:rsid w:val="00EB568A"/>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EB568A"/>
    <w:rPr>
      <w:color w:val="808080"/>
    </w:rPr>
  </w:style>
  <w:style w:type="paragraph" w:styleId="af1">
    <w:name w:val="List Paragraph"/>
    <w:basedOn w:val="a"/>
    <w:uiPriority w:val="34"/>
    <w:qFormat/>
    <w:rsid w:val="00EB5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rael-law.co/%d7%aa%d7%97%d7%95%d7%9e%d7%99-%d7%a2%d7%99%d7%a1%d7%95%d7%a7/%d7%9e%d7%a9%d7%a4%d7%97%d7%94/%d7%a4%d7%99%d7%a8%d7%95%d7%a7-%d7%a9%d7%95%d7%aa%d7%a4%d7%95%d7%aa-%d7%91%d7%9e%d7%a7%d7%a8%d7%a7%d7%a2%d7%99%d7%9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nevo.co.il/law_html/law01/171_001.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vo.co.il/links/psika/?NEWPROC=&#1506;&#1502;&#1513;&amp;NEWPARTA=48595&amp;NEWPARTB=05&amp;NEWPARTC=1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3D516FE23645FB8D248567C710B100"/>
        <w:category>
          <w:name w:val="כללי"/>
          <w:gallery w:val="placeholder"/>
        </w:category>
        <w:types>
          <w:type w:val="bbPlcHdr"/>
        </w:types>
        <w:behaviors>
          <w:behavior w:val="content"/>
        </w:behaviors>
        <w:guid w:val="{36C5950E-559E-4DE7-B187-4FBAD4B05775}"/>
      </w:docPartPr>
      <w:docPartBody>
        <w:p w:rsidR="004557D8" w:rsidRDefault="00F4684B" w:rsidP="00F4684B">
          <w:pPr>
            <w:pStyle w:val="C13D516FE23645FB8D248567C710B100"/>
          </w:pPr>
          <w:r w:rsidRPr="009C358E">
            <w:rPr>
              <w:rFonts w:hint="eastAsia"/>
              <w:b/>
              <w:bCs/>
              <w:sz w:val="28"/>
              <w:rtl/>
            </w:rPr>
            <w:t>סוג</w:t>
          </w:r>
          <w:r w:rsidRPr="009C358E">
            <w:rPr>
              <w:b/>
              <w:bCs/>
              <w:sz w:val="28"/>
              <w:rtl/>
            </w:rPr>
            <w:t xml:space="preserve"> זיהוי צד א'</w:t>
          </w:r>
        </w:p>
      </w:docPartBody>
    </w:docPart>
    <w:docPart>
      <w:docPartPr>
        <w:name w:val="22CE96544CDF4238843CD751031C1624"/>
        <w:category>
          <w:name w:val="כללי"/>
          <w:gallery w:val="placeholder"/>
        </w:category>
        <w:types>
          <w:type w:val="bbPlcHdr"/>
        </w:types>
        <w:behaviors>
          <w:behavior w:val="content"/>
        </w:behaviors>
        <w:guid w:val="{DB2583DC-67D4-4D3A-AF4F-3DF8F973248C}"/>
      </w:docPartPr>
      <w:docPartBody>
        <w:p w:rsidR="004557D8" w:rsidRDefault="00F4684B" w:rsidP="00F4684B">
          <w:pPr>
            <w:pStyle w:val="22CE96544CDF4238843CD751031C1624"/>
          </w:pPr>
          <w:r w:rsidRPr="009C358E">
            <w:rPr>
              <w:rFonts w:hint="eastAsia"/>
              <w:b/>
              <w:bCs/>
              <w:sz w:val="28"/>
              <w:rtl/>
            </w:rPr>
            <w:t>סוג</w:t>
          </w:r>
          <w:r w:rsidRPr="009C358E">
            <w:rPr>
              <w:b/>
              <w:bCs/>
              <w:sz w:val="28"/>
              <w:rtl/>
            </w:rPr>
            <w:t xml:space="preserve"> זיהוי צד ב'</w:t>
          </w:r>
        </w:p>
      </w:docPartBody>
    </w:docPart>
    <w:docPart>
      <w:docPartPr>
        <w:name w:val="71A4F53364564CD291D7D922A3EFA1FE"/>
        <w:category>
          <w:name w:val="כללי"/>
          <w:gallery w:val="placeholder"/>
        </w:category>
        <w:types>
          <w:type w:val="bbPlcHdr"/>
        </w:types>
        <w:behaviors>
          <w:behavior w:val="content"/>
        </w:behaviors>
        <w:guid w:val="{38727417-BE31-4296-A1A1-243F49380177}"/>
      </w:docPartPr>
      <w:docPartBody>
        <w:p w:rsidR="004557D8" w:rsidRDefault="00F4684B" w:rsidP="00F4684B">
          <w:pPr>
            <w:pStyle w:val="71A4F53364564CD291D7D922A3EFA1FE"/>
          </w:pPr>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4B"/>
    <w:rsid w:val="004557D8"/>
    <w:rsid w:val="00CC5544"/>
    <w:rsid w:val="00F468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D516FE23645FB8D248567C710B100">
    <w:name w:val="C13D516FE23645FB8D248567C710B100"/>
    <w:rsid w:val="00F4684B"/>
    <w:pPr>
      <w:bidi/>
    </w:pPr>
  </w:style>
  <w:style w:type="paragraph" w:customStyle="1" w:styleId="22CE96544CDF4238843CD751031C1624">
    <w:name w:val="22CE96544CDF4238843CD751031C1624"/>
    <w:rsid w:val="00F4684B"/>
    <w:pPr>
      <w:bidi/>
    </w:pPr>
  </w:style>
  <w:style w:type="character" w:styleId="a3">
    <w:name w:val="Placeholder Text"/>
    <w:basedOn w:val="a0"/>
    <w:uiPriority w:val="99"/>
    <w:semiHidden/>
    <w:rsid w:val="00F4684B"/>
    <w:rPr>
      <w:color w:val="808080"/>
    </w:rPr>
  </w:style>
  <w:style w:type="paragraph" w:customStyle="1" w:styleId="71A4F53364564CD291D7D922A3EFA1FE">
    <w:name w:val="71A4F53364564CD291D7D922A3EFA1FE"/>
    <w:rsid w:val="00F4684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13818</Words>
  <Characters>69090</Characters>
  <Application>Microsoft Office Word</Application>
  <DocSecurity>0</DocSecurity>
  <Lines>575</Lines>
  <Paragraphs>165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ענבל נרדיה</dc:creator>
  <cp:keywords/>
  <dc:description/>
  <cp:lastModifiedBy>רותם כהן</cp:lastModifiedBy>
  <cp:revision>2</cp:revision>
  <dcterms:created xsi:type="dcterms:W3CDTF">2023-10-23T06:52:00Z</dcterms:created>
  <dcterms:modified xsi:type="dcterms:W3CDTF">2023-10-23T06:52:00Z</dcterms:modified>
</cp:coreProperties>
</file>