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1"/>
        <w:bidiVisual/>
        <w:tblW w:w="8820"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709"/>
        <w:gridCol w:w="6111"/>
      </w:tblGrid>
      <w:tr w:rsidR="00D62D22" w:rsidTr="00D62D22">
        <w:trPr>
          <w:jc w:val="center"/>
        </w:trPr>
        <w:tc>
          <w:tcPr>
            <w:tcW w:w="8820" w:type="dxa"/>
            <w:gridSpan w:val="2"/>
          </w:tcPr>
          <w:p w:rsidR="000137A3" w:rsidRDefault="000137A3" w:rsidP="000137A3">
            <w:pPr>
              <w:pStyle w:val="a5"/>
              <w:jc w:val="center"/>
              <w:rPr>
                <w:rFonts w:cs="FrankRuehl"/>
                <w:noProof w:val="0"/>
                <w:sz w:val="28"/>
                <w:szCs w:val="28"/>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margin">
                        <wp:align>center</wp:align>
                      </wp:positionV>
                      <wp:extent cx="6071870" cy="1104265"/>
                      <wp:effectExtent l="0" t="0" r="0" b="0"/>
                      <wp:wrapNone/>
                      <wp:docPr id="2" name="תיבת טקסט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rot="18900000">
                                <a:off x="0" y="0"/>
                                <a:ext cx="6071870" cy="11042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rsidR="000137A3" w:rsidRDefault="000137A3" w:rsidP="000137A3">
                                  <w:pPr>
                                    <w:pStyle w:val="NormalWeb"/>
                                    <w:bidi/>
                                    <w:spacing w:before="0" w:beforeAutospacing="0" w:after="0" w:afterAutospacing="0"/>
                                    <w:rPr>
                                      <w:color w:val="C0C0C0"/>
                                      <w:sz w:val="72"/>
                                      <w:szCs w:val="72"/>
                                      <w:rtl/>
                                    </w:rPr>
                                  </w:pPr>
                                </w:p>
                                <w:p w:rsidR="000137A3" w:rsidRDefault="000137A3" w:rsidP="000137A3">
                                  <w:pPr>
                                    <w:pStyle w:val="NormalWeb"/>
                                    <w:bidi/>
                                    <w:spacing w:before="0" w:beforeAutospacing="0" w:after="0" w:afterAutospacing="0"/>
                                  </w:pPr>
                                </w:p>
                              </w:txbxContent>
                            </wps:txbx>
                            <wps:bodyPr wrap="square" numCol="1" fromWordArt="1">
                              <a:prstTxWarp prst="textPlain">
                                <a:avLst>
                                  <a:gd name="adj" fmla="val 54111"/>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1026" type="#_x0000_t202" style="position:absolute;left:0;text-align:left;margin-left:0;margin-top:0;width:478.1pt;height:86.9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" filled="f" stroked="f">
                      <v:stroke joinstyle="round"/>
                      <o:lock v:ext="edit" aspectratio="t" shapetype="t"/>
                      <v:textbox style="mso-fit-shape-to-text:t">
                        <w:txbxContent>
                          <w:p w:rsidR="000137A3" w:rsidRDefault="000137A3" w:rsidP="000137A3">
                            <w:pPr>
                              <w:pStyle w:val="NormalWeb"/>
                              <w:bidi/>
                              <w:spacing w:before="0" w:beforeAutospacing="0" w:after="0" w:afterAutospacing="0"/>
                              <w:rPr>
                                <w:color w:val="C0C0C0"/>
                                <w:sz w:val="72"/>
                                <w:szCs w:val="72"/>
                                <w:rtl/>
                              </w:rPr>
                            </w:pPr>
                          </w:p>
                          <w:p w:rsidR="000137A3" w:rsidRDefault="000137A3" w:rsidP="000137A3">
                            <w:pPr>
                              <w:pStyle w:val="NormalWeb"/>
                              <w:bidi/>
                              <w:spacing w:before="0" w:beforeAutospacing="0" w:after="0" w:afterAutospacing="0"/>
                            </w:pPr>
                          </w:p>
                        </w:txbxContent>
                      </v:textbox>
                      <w10:wrap anchorx="margin" anchory="margin"/>
                    </v:shape>
                  </w:pict>
                </mc:Fallback>
              </mc:AlternateContent>
            </w:r>
            <w:r>
              <w:rPr>
                <w:rFonts w:cs="FrankRuehl"/>
                <w:sz w:val="28"/>
                <w:szCs w:val="28"/>
              </w:rPr>
              <w:drawing>
                <wp:inline distT="0" distB="0" distL="0" distR="0">
                  <wp:extent cx="375920" cy="462915"/>
                  <wp:effectExtent l="0" t="0" r="5080" b="0"/>
                  <wp:docPr id="1" name="תמונה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5920" cy="462915"/>
                          </a:xfrm>
                          <a:prstGeom prst="rect">
                            <a:avLst/>
                          </a:prstGeom>
                          <a:noFill/>
                          <a:ln>
                            <a:noFill/>
                          </a:ln>
                        </pic:spPr>
                      </pic:pic>
                    </a:graphicData>
                  </a:graphic>
                </wp:inline>
              </w:drawing>
            </w:r>
          </w:p>
          <w:tbl>
            <w:tblPr>
              <w:bidiVisual/>
              <w:tblW w:w="0" w:type="auto"/>
              <w:jc w:val="center"/>
              <w:tblLook w:val="04A0" w:firstRow="1" w:lastRow="0" w:firstColumn="1" w:lastColumn="0" w:noHBand="0" w:noVBand="1"/>
            </w:tblPr>
            <w:tblGrid>
              <w:gridCol w:w="4980"/>
              <w:gridCol w:w="3624"/>
            </w:tblGrid>
            <w:tr w:rsidR="000137A3" w:rsidTr="000137A3">
              <w:trPr>
                <w:trHeight w:val="418"/>
                <w:jc w:val="center"/>
              </w:trPr>
              <w:sdt>
                <w:sdtPr>
                  <w:rPr>
                    <w:rtl/>
                  </w:rPr>
                  <w:alias w:val="1174"/>
                  <w:tag w:val="1174"/>
                  <w:id w:val="-1775709220"/>
                  <w:text/>
                </w:sdtPr>
                <w:sdtEndPr/>
                <w:sdtContent>
                  <w:tc>
                    <w:tcPr>
                      <w:tcW w:w="8721" w:type="dxa"/>
                      <w:gridSpan w:val="2"/>
                      <w:hideMark/>
                    </w:tcPr>
                    <w:p w:rsidR="000137A3" w:rsidRDefault="000137A3" w:rsidP="000137A3">
                      <w:pPr>
                        <w:pStyle w:val="a5"/>
                        <w:jc w:val="center"/>
                        <w:rPr>
                          <w:rtl/>
                        </w:rPr>
                      </w:pPr>
                      <w:r>
                        <w:rPr>
                          <w:rFonts w:ascii="Tahoma" w:hAnsi="Tahoma" w:cs="Tahoma"/>
                          <w:b/>
                          <w:bCs/>
                          <w:noProof w:val="0"/>
                          <w:color w:val="000080"/>
                          <w:rtl/>
                        </w:rPr>
                        <w:t>בית משפט לענייני משפחה באשדוד</w:t>
                      </w:r>
                    </w:p>
                  </w:tc>
                </w:sdtContent>
              </w:sdt>
            </w:tr>
            <w:tr w:rsidR="000137A3" w:rsidTr="000137A3">
              <w:trPr>
                <w:trHeight w:val="337"/>
                <w:jc w:val="center"/>
              </w:trPr>
              <w:tc>
                <w:tcPr>
                  <w:tcW w:w="5047" w:type="dxa"/>
                </w:tcPr>
                <w:p w:rsidR="000137A3" w:rsidRDefault="000137A3" w:rsidP="000137A3">
                  <w:pPr>
                    <w:rPr>
                      <w:b/>
                      <w:bCs/>
                      <w:noProof w:val="0"/>
                      <w:sz w:val="26"/>
                      <w:szCs w:val="26"/>
                      <w:rtl/>
                    </w:rPr>
                  </w:pPr>
                </w:p>
              </w:tc>
              <w:tc>
                <w:tcPr>
                  <w:tcW w:w="3674" w:type="dxa"/>
                </w:tcPr>
                <w:p w:rsidR="000137A3" w:rsidRDefault="000137A3" w:rsidP="000137A3">
                  <w:pPr>
                    <w:pStyle w:val="a5"/>
                    <w:jc w:val="right"/>
                    <w:rPr>
                      <w:b/>
                      <w:bCs/>
                      <w:noProof w:val="0"/>
                      <w:sz w:val="26"/>
                      <w:szCs w:val="26"/>
                      <w:rtl/>
                    </w:rPr>
                  </w:pPr>
                </w:p>
              </w:tc>
            </w:tr>
            <w:tr w:rsidR="000137A3" w:rsidTr="000137A3">
              <w:trPr>
                <w:trHeight w:val="337"/>
                <w:jc w:val="center"/>
              </w:trPr>
              <w:tc>
                <w:tcPr>
                  <w:tcW w:w="8721" w:type="dxa"/>
                  <w:gridSpan w:val="2"/>
                </w:tcPr>
                <w:p w:rsidR="000137A3" w:rsidRDefault="000137A3" w:rsidP="000137A3">
                  <w:pPr>
                    <w:spacing w:line="360" w:lineRule="auto"/>
                    <w:jc w:val="both"/>
                    <w:rPr>
                      <w:rFonts w:ascii="Arial" w:hAnsi="Arial"/>
                      <w:b/>
                      <w:bCs/>
                      <w:noProof w:val="0"/>
                      <w:rtl/>
                    </w:rPr>
                  </w:pPr>
                  <w:r>
                    <w:rPr>
                      <w:rFonts w:ascii="Arial" w:hAnsi="Arial"/>
                      <w:b/>
                      <w:bCs/>
                      <w:noProof w:val="0"/>
                      <w:rtl/>
                    </w:rPr>
                    <w:t xml:space="preserve">תלה"מ </w:t>
                  </w:r>
                  <w:bookmarkStart w:id="0" w:name="_GoBack"/>
                  <w:r>
                    <w:rPr>
                      <w:rFonts w:ascii="Arial" w:hAnsi="Arial"/>
                      <w:b/>
                      <w:bCs/>
                      <w:noProof w:val="0"/>
                      <w:rtl/>
                    </w:rPr>
                    <w:t xml:space="preserve">27314-07-19 </w:t>
                  </w:r>
                  <w:bookmarkEnd w:id="0"/>
                  <w:r>
                    <w:rPr>
                      <w:rFonts w:ascii="Arial" w:hAnsi="Arial"/>
                      <w:b/>
                      <w:bCs/>
                      <w:noProof w:val="0"/>
                      <w:rtl/>
                    </w:rPr>
                    <w:t>(איזון משאבים)</w:t>
                  </w:r>
                </w:p>
                <w:p w:rsidR="000137A3" w:rsidRDefault="000137A3" w:rsidP="000137A3">
                  <w:pPr>
                    <w:spacing w:line="360" w:lineRule="auto"/>
                    <w:jc w:val="both"/>
                    <w:rPr>
                      <w:rFonts w:ascii="Arial" w:hAnsi="Arial"/>
                      <w:b/>
                      <w:bCs/>
                      <w:noProof w:val="0"/>
                    </w:rPr>
                  </w:pPr>
                  <w:r>
                    <w:rPr>
                      <w:rFonts w:ascii="Arial" w:hAnsi="Arial"/>
                      <w:b/>
                      <w:bCs/>
                      <w:noProof w:val="0"/>
                      <w:rtl/>
                    </w:rPr>
                    <w:t xml:space="preserve">תלה"מ 27286-07-19  (מזונות) </w:t>
                  </w:r>
                </w:p>
                <w:p w:rsidR="000137A3" w:rsidRDefault="000137A3" w:rsidP="000137A3">
                  <w:pPr>
                    <w:rPr>
                      <w:rFonts w:ascii="Arial" w:hAnsi="Arial"/>
                      <w:b/>
                      <w:bCs/>
                      <w:rtl/>
                    </w:rPr>
                  </w:pPr>
                  <w:r>
                    <w:rPr>
                      <w:rFonts w:ascii="Arial" w:hAnsi="Arial"/>
                      <w:b/>
                      <w:bCs/>
                      <w:noProof w:val="0"/>
                      <w:rtl/>
                    </w:rPr>
                    <w:t>תלה"מ  42886-10-21 (דמי שימוש)</w:t>
                  </w:r>
                </w:p>
                <w:p w:rsidR="000137A3" w:rsidRDefault="000137A3" w:rsidP="000137A3">
                  <w:pPr>
                    <w:rPr>
                      <w:b/>
                      <w:bCs/>
                      <w:noProof w:val="0"/>
                      <w:sz w:val="26"/>
                      <w:szCs w:val="26"/>
                      <w:rtl/>
                    </w:rPr>
                  </w:pPr>
                </w:p>
              </w:tc>
            </w:tr>
          </w:tbl>
          <w:p w:rsidR="00D62D22" w:rsidRPr="000137A3" w:rsidRDefault="00D62D22">
            <w:pPr>
              <w:rPr>
                <w:rFonts w:ascii="Arial" w:hAnsi="Arial"/>
                <w:b/>
                <w:bCs/>
              </w:rPr>
            </w:pPr>
          </w:p>
          <w:p w:rsidR="00D62D22" w:rsidRDefault="00D62D22">
            <w:pPr>
              <w:jc w:val="left"/>
              <w:rPr>
                <w:b/>
                <w:bCs/>
                <w:rtl/>
              </w:rPr>
            </w:pPr>
            <w:r>
              <w:rPr>
                <w:rFonts w:ascii="Arial" w:hAnsi="Arial"/>
                <w:b/>
                <w:bCs/>
                <w:rtl/>
              </w:rPr>
              <w:t>לפני כב' השופטת  ענת אלפסי, סגנית הנשיא</w:t>
            </w:r>
          </w:p>
          <w:p w:rsidR="000137A3" w:rsidRDefault="000137A3">
            <w:pPr>
              <w:jc w:val="left"/>
              <w:rPr>
                <w:b/>
                <w:bCs/>
                <w:rtl/>
              </w:rPr>
            </w:pPr>
          </w:p>
          <w:p w:rsidR="000137A3" w:rsidRDefault="000137A3">
            <w:pPr>
              <w:jc w:val="left"/>
              <w:rPr>
                <w:b/>
                <w:bCs/>
                <w:rtl/>
              </w:rPr>
            </w:pPr>
          </w:p>
          <w:p w:rsidR="000137A3" w:rsidRDefault="000137A3">
            <w:pPr>
              <w:jc w:val="left"/>
              <w:rPr>
                <w:b/>
                <w:bCs/>
                <w:rtl/>
              </w:rPr>
            </w:pPr>
            <w:r>
              <w:rPr>
                <w:rFonts w:hint="cs"/>
                <w:b/>
                <w:bCs/>
                <w:rtl/>
              </w:rPr>
              <w:t>התובעת/הנתבעת:                                            האשה</w:t>
            </w:r>
          </w:p>
          <w:p w:rsidR="000137A3" w:rsidRDefault="000137A3">
            <w:pPr>
              <w:jc w:val="left"/>
              <w:rPr>
                <w:b/>
                <w:bCs/>
                <w:rtl/>
              </w:rPr>
            </w:pPr>
          </w:p>
          <w:p w:rsidR="000137A3" w:rsidRDefault="000137A3">
            <w:pPr>
              <w:jc w:val="left"/>
              <w:rPr>
                <w:b/>
                <w:bCs/>
                <w:rtl/>
              </w:rPr>
            </w:pPr>
            <w:r>
              <w:rPr>
                <w:rFonts w:hint="cs"/>
                <w:b/>
                <w:bCs/>
                <w:rtl/>
              </w:rPr>
              <w:t>הנתבע / התובע:                                               האיש</w:t>
            </w:r>
          </w:p>
          <w:p w:rsidR="00D62D22" w:rsidRDefault="00D62D22">
            <w:pPr>
              <w:rPr>
                <w:rFonts w:ascii="Arial" w:hAnsi="Arial"/>
                <w:b/>
                <w:bCs/>
                <w:highlight w:val="yellow"/>
                <w:rtl/>
              </w:rPr>
            </w:pPr>
          </w:p>
          <w:p w:rsidR="00D62D22" w:rsidRDefault="00D62D22">
            <w:pPr>
              <w:rPr>
                <w:rFonts w:ascii="Arial" w:hAnsi="Arial" w:cs="FrankRuehl"/>
                <w:b/>
                <w:bCs/>
                <w:sz w:val="28"/>
                <w:szCs w:val="28"/>
                <w:highlight w:val="yellow"/>
                <w:rtl/>
              </w:rPr>
            </w:pPr>
          </w:p>
        </w:tc>
      </w:tr>
      <w:tr w:rsidR="00D62D22" w:rsidTr="000137A3">
        <w:trPr>
          <w:jc w:val="center"/>
        </w:trPr>
        <w:tc>
          <w:tcPr>
            <w:tcW w:w="2709" w:type="dxa"/>
          </w:tcPr>
          <w:p w:rsidR="00D62D22" w:rsidRDefault="00D62D22" w:rsidP="000137A3">
            <w:pPr>
              <w:bidi w:val="0"/>
              <w:jc w:val="center"/>
              <w:rPr>
                <w:rFonts w:ascii="Arial" w:hAnsi="Arial"/>
                <w:b/>
                <w:bCs/>
                <w:noProof w:val="0"/>
                <w:rtl/>
              </w:rPr>
            </w:pPr>
          </w:p>
        </w:tc>
        <w:tc>
          <w:tcPr>
            <w:tcW w:w="6111" w:type="dxa"/>
          </w:tcPr>
          <w:p w:rsidR="00D62D22" w:rsidRDefault="00D62D22" w:rsidP="000137A3">
            <w:pPr>
              <w:jc w:val="left"/>
              <w:rPr>
                <w:b/>
                <w:bCs/>
                <w:noProof w:val="0"/>
                <w:rtl/>
              </w:rPr>
            </w:pPr>
          </w:p>
        </w:tc>
      </w:tr>
      <w:tr w:rsidR="00D62D22" w:rsidTr="00D62D22">
        <w:trPr>
          <w:jc w:val="center"/>
        </w:trPr>
        <w:tc>
          <w:tcPr>
            <w:tcW w:w="8820" w:type="dxa"/>
            <w:gridSpan w:val="2"/>
          </w:tcPr>
          <w:p w:rsidR="00D62D22" w:rsidRDefault="00D62D22">
            <w:pPr>
              <w:jc w:val="center"/>
              <w:rPr>
                <w:rFonts w:ascii="Arial" w:hAnsi="Arial"/>
                <w:b/>
                <w:bCs/>
                <w:noProof w:val="0"/>
              </w:rPr>
            </w:pPr>
          </w:p>
        </w:tc>
      </w:tr>
      <w:tr w:rsidR="00D62D22" w:rsidTr="000137A3">
        <w:trPr>
          <w:jc w:val="center"/>
        </w:trPr>
        <w:tc>
          <w:tcPr>
            <w:tcW w:w="2709" w:type="dxa"/>
          </w:tcPr>
          <w:p w:rsidR="00D62D22" w:rsidRDefault="00D62D22" w:rsidP="000137A3">
            <w:pPr>
              <w:jc w:val="left"/>
              <w:rPr>
                <w:rFonts w:ascii="Arial" w:hAnsi="Arial"/>
                <w:b/>
                <w:bCs/>
                <w:noProof w:val="0"/>
                <w:rtl/>
              </w:rPr>
            </w:pPr>
          </w:p>
        </w:tc>
        <w:tc>
          <w:tcPr>
            <w:tcW w:w="6111" w:type="dxa"/>
          </w:tcPr>
          <w:p w:rsidR="00D62D22" w:rsidRDefault="00D62D22" w:rsidP="000137A3">
            <w:pPr>
              <w:jc w:val="center"/>
              <w:rPr>
                <w:b/>
                <w:bCs/>
                <w:noProof w:val="0"/>
              </w:rPr>
            </w:pPr>
          </w:p>
        </w:tc>
      </w:tr>
    </w:tbl>
    <w:p w:rsidR="00D62D22" w:rsidRDefault="00D62D22" w:rsidP="00D62D22">
      <w:pPr>
        <w:suppressLineNumbers/>
      </w:pPr>
    </w:p>
    <w:tbl>
      <w:tblPr>
        <w:tblStyle w:val="af1"/>
        <w:bidiVisual/>
        <w:tblW w:w="8820"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D62D22" w:rsidTr="00D62D22">
        <w:trPr>
          <w:jc w:val="center"/>
        </w:trPr>
        <w:tc>
          <w:tcPr>
            <w:tcW w:w="8820" w:type="dxa"/>
            <w:hideMark/>
          </w:tcPr>
          <w:p w:rsidR="00D62D22" w:rsidRDefault="00D62D22">
            <w:pPr>
              <w:bidi w:val="0"/>
              <w:jc w:val="center"/>
              <w:rPr>
                <w:rFonts w:ascii="Arial" w:hAnsi="Arial"/>
                <w:b/>
                <w:bCs/>
                <w:noProof w:val="0"/>
                <w:sz w:val="32"/>
                <w:szCs w:val="32"/>
                <w:u w:val="single"/>
                <w:rtl/>
              </w:rPr>
            </w:pPr>
            <w:r>
              <w:rPr>
                <w:rFonts w:ascii="Arial" w:hAnsi="Arial"/>
                <w:b/>
                <w:bCs/>
                <w:noProof w:val="0"/>
                <w:sz w:val="32"/>
                <w:szCs w:val="32"/>
                <w:u w:val="single"/>
                <w:rtl/>
              </w:rPr>
              <w:t>פסק דין</w:t>
            </w:r>
          </w:p>
        </w:tc>
      </w:tr>
    </w:tbl>
    <w:p w:rsidR="00D62D22" w:rsidRDefault="00D62D22" w:rsidP="00D62D22">
      <w:pPr>
        <w:spacing w:line="360" w:lineRule="auto"/>
        <w:jc w:val="both"/>
        <w:rPr>
          <w:rFonts w:ascii="Arial" w:hAnsi="Arial"/>
          <w:noProof w:val="0"/>
        </w:rPr>
      </w:pPr>
    </w:p>
    <w:p w:rsidR="00BB5CB3" w:rsidRDefault="00D62D22" w:rsidP="00BB5CB3">
      <w:pPr>
        <w:spacing w:line="360" w:lineRule="auto"/>
        <w:jc w:val="both"/>
        <w:rPr>
          <w:rFonts w:ascii="Arial" w:hAnsi="Arial"/>
          <w:b/>
          <w:bCs/>
          <w:noProof w:val="0"/>
          <w:rtl/>
        </w:rPr>
      </w:pPr>
      <w:r>
        <w:rPr>
          <w:rFonts w:ascii="Arial" w:hAnsi="Arial"/>
          <w:b/>
          <w:bCs/>
          <w:noProof w:val="0"/>
          <w:rtl/>
        </w:rPr>
        <w:t>עניינ</w:t>
      </w:r>
      <w:r w:rsidR="00BB5CB3">
        <w:rPr>
          <w:rFonts w:ascii="Arial" w:hAnsi="Arial" w:hint="cs"/>
          <w:b/>
          <w:bCs/>
          <w:noProof w:val="0"/>
          <w:rtl/>
        </w:rPr>
        <w:t>ו</w:t>
      </w:r>
      <w:r>
        <w:rPr>
          <w:rFonts w:ascii="Arial" w:hAnsi="Arial"/>
          <w:b/>
          <w:bCs/>
          <w:noProof w:val="0"/>
          <w:rtl/>
        </w:rPr>
        <w:t xml:space="preserve"> של </w:t>
      </w:r>
      <w:r w:rsidR="00BB5CB3">
        <w:rPr>
          <w:rFonts w:ascii="Arial" w:hAnsi="Arial" w:hint="cs"/>
          <w:b/>
          <w:bCs/>
          <w:noProof w:val="0"/>
          <w:rtl/>
        </w:rPr>
        <w:t xml:space="preserve">פסק דין זה במספר </w:t>
      </w:r>
      <w:r>
        <w:rPr>
          <w:rFonts w:ascii="Arial" w:hAnsi="Arial"/>
          <w:b/>
          <w:bCs/>
          <w:noProof w:val="0"/>
          <w:rtl/>
        </w:rPr>
        <w:t>מחלוקות</w:t>
      </w:r>
      <w:r w:rsidR="00BB5CB3">
        <w:rPr>
          <w:rFonts w:ascii="Arial" w:hAnsi="Arial" w:hint="cs"/>
          <w:b/>
          <w:bCs/>
          <w:noProof w:val="0"/>
          <w:rtl/>
        </w:rPr>
        <w:t xml:space="preserve"> כספיות</w:t>
      </w:r>
      <w:r>
        <w:rPr>
          <w:rFonts w:ascii="Arial" w:hAnsi="Arial"/>
          <w:b/>
          <w:bCs/>
          <w:noProof w:val="0"/>
          <w:rtl/>
        </w:rPr>
        <w:t xml:space="preserve">, אשר במרכזן </w:t>
      </w:r>
      <w:r w:rsidR="00BB5CB3">
        <w:rPr>
          <w:rFonts w:ascii="Arial" w:hAnsi="Arial" w:hint="cs"/>
          <w:b/>
          <w:bCs/>
          <w:noProof w:val="0"/>
          <w:rtl/>
        </w:rPr>
        <w:t xml:space="preserve">טענה לחלוקת רכוש חריגה נוכח הברחת נכסים והתנהגות מאיימת, כמו גם תביעה לדמי שימוש ראויים ולמזונות ילדים. </w:t>
      </w:r>
    </w:p>
    <w:p w:rsidR="00D62D22" w:rsidRDefault="00D62D22" w:rsidP="00D62D22">
      <w:pPr>
        <w:spacing w:line="360" w:lineRule="auto"/>
        <w:jc w:val="both"/>
        <w:rPr>
          <w:rFonts w:ascii="Arial" w:hAnsi="Arial"/>
          <w:noProof w:val="0"/>
        </w:rPr>
      </w:pPr>
    </w:p>
    <w:p w:rsidR="00D62D22" w:rsidRDefault="00D62D22" w:rsidP="00D62D22">
      <w:pPr>
        <w:spacing w:line="360" w:lineRule="auto"/>
        <w:jc w:val="both"/>
        <w:rPr>
          <w:rFonts w:ascii="Arial" w:hAnsi="Arial"/>
          <w:b/>
          <w:bCs/>
          <w:noProof w:val="0"/>
          <w:u w:val="single"/>
          <w:rtl/>
        </w:rPr>
      </w:pPr>
      <w:r>
        <w:rPr>
          <w:rFonts w:ascii="Arial" w:hAnsi="Arial"/>
          <w:b/>
          <w:bCs/>
          <w:noProof w:val="0"/>
          <w:u w:val="single"/>
          <w:rtl/>
        </w:rPr>
        <w:t>רקע והליכים:</w:t>
      </w:r>
    </w:p>
    <w:p w:rsidR="00D62D22" w:rsidRDefault="00D62D22" w:rsidP="00D62D22">
      <w:pPr>
        <w:spacing w:line="360" w:lineRule="auto"/>
        <w:jc w:val="both"/>
        <w:rPr>
          <w:rFonts w:ascii="Arial" w:hAnsi="Arial"/>
          <w:noProof w:val="0"/>
          <w:rtl/>
        </w:rPr>
      </w:pPr>
    </w:p>
    <w:p w:rsidR="00D62D22" w:rsidRDefault="00D62D22" w:rsidP="000137A3">
      <w:pPr>
        <w:pStyle w:val="ad"/>
        <w:numPr>
          <w:ilvl w:val="0"/>
          <w:numId w:val="2"/>
        </w:numPr>
        <w:spacing w:line="360" w:lineRule="auto"/>
        <w:jc w:val="both"/>
        <w:rPr>
          <w:rFonts w:ascii="Arial" w:hAnsi="Arial"/>
          <w:noProof w:val="0"/>
          <w:rtl/>
        </w:rPr>
      </w:pPr>
      <w:r>
        <w:rPr>
          <w:rFonts w:ascii="Arial" w:hAnsi="Arial"/>
          <w:noProof w:val="0"/>
          <w:rtl/>
        </w:rPr>
        <w:t xml:space="preserve">הצדדים נישאו ביום 14/11/04 ולהם ארבעה ילדים: הבן הבכור </w:t>
      </w:r>
      <w:r w:rsidR="000137A3">
        <w:rPr>
          <w:rFonts w:ascii="Arial" w:hAnsi="Arial" w:hint="cs"/>
          <w:noProof w:val="0"/>
          <w:rtl/>
        </w:rPr>
        <w:t>ש</w:t>
      </w:r>
      <w:r>
        <w:rPr>
          <w:rFonts w:ascii="Arial" w:hAnsi="Arial"/>
          <w:noProof w:val="0"/>
          <w:rtl/>
        </w:rPr>
        <w:t xml:space="preserve">נולד ביום 24/11/05, הבת </w:t>
      </w:r>
      <w:r w:rsidR="000137A3">
        <w:rPr>
          <w:rFonts w:ascii="Arial" w:hAnsi="Arial" w:hint="cs"/>
          <w:noProof w:val="0"/>
          <w:rtl/>
        </w:rPr>
        <w:t>האמצעית</w:t>
      </w:r>
      <w:r>
        <w:rPr>
          <w:rFonts w:ascii="Arial" w:hAnsi="Arial"/>
          <w:noProof w:val="0"/>
          <w:rtl/>
        </w:rPr>
        <w:t xml:space="preserve"> שנולדה ביום 27/9/07, והת</w:t>
      </w:r>
      <w:r w:rsidR="00DA24DC">
        <w:rPr>
          <w:rFonts w:ascii="Arial" w:hAnsi="Arial"/>
          <w:noProof w:val="0"/>
          <w:rtl/>
        </w:rPr>
        <w:t>אומים שנולדו ביום</w:t>
      </w:r>
      <w:r>
        <w:rPr>
          <w:rFonts w:ascii="Arial" w:hAnsi="Arial"/>
          <w:noProof w:val="0"/>
          <w:rtl/>
        </w:rPr>
        <w:t xml:space="preserve"> 28/10/13.</w:t>
      </w:r>
    </w:p>
    <w:p w:rsidR="00D62D22" w:rsidRDefault="00D62D22" w:rsidP="00D62D22">
      <w:pPr>
        <w:pStyle w:val="ad"/>
        <w:spacing w:line="360" w:lineRule="auto"/>
        <w:jc w:val="both"/>
        <w:rPr>
          <w:rFonts w:ascii="Arial" w:hAnsi="Arial"/>
          <w:noProof w:val="0"/>
          <w:rtl/>
        </w:rPr>
      </w:pPr>
    </w:p>
    <w:p w:rsidR="00D62D22" w:rsidRDefault="00D62D22" w:rsidP="000137A3">
      <w:pPr>
        <w:pStyle w:val="ad"/>
        <w:numPr>
          <w:ilvl w:val="0"/>
          <w:numId w:val="2"/>
        </w:numPr>
        <w:spacing w:line="360" w:lineRule="auto"/>
        <w:jc w:val="both"/>
        <w:rPr>
          <w:rFonts w:ascii="Arial" w:hAnsi="Arial"/>
          <w:noProof w:val="0"/>
        </w:rPr>
      </w:pPr>
      <w:r w:rsidRPr="00AF66CA">
        <w:rPr>
          <w:rFonts w:ascii="Arial" w:hAnsi="Arial"/>
          <w:noProof w:val="0"/>
          <w:rtl/>
        </w:rPr>
        <w:t>האם היא קצינה בכירה והאב ניהל עסק לתכשיטי יוקרה</w:t>
      </w:r>
      <w:r w:rsidR="00AF66CA" w:rsidRPr="00AF66CA">
        <w:rPr>
          <w:rFonts w:ascii="Arial" w:hAnsi="Arial" w:hint="cs"/>
          <w:noProof w:val="0"/>
          <w:rtl/>
        </w:rPr>
        <w:t>. במהלך חייהם המשותפים רכשו בני הזוג דירה יוקרתית, ואף שלוש חנויות יחד עם אחיו של האי</w:t>
      </w:r>
      <w:r w:rsidR="00AF66CA">
        <w:rPr>
          <w:rFonts w:ascii="Arial" w:hAnsi="Arial" w:hint="cs"/>
          <w:noProof w:val="0"/>
          <w:rtl/>
        </w:rPr>
        <w:t>ש, שתיים מהם חנויות תכשיטים</w:t>
      </w:r>
      <w:r w:rsidR="00AF66CA" w:rsidRPr="00AF66CA">
        <w:rPr>
          <w:rFonts w:ascii="Arial" w:hAnsi="Arial" w:hint="cs"/>
          <w:noProof w:val="0"/>
          <w:rtl/>
        </w:rPr>
        <w:t xml:space="preserve"> </w:t>
      </w:r>
      <w:r w:rsidR="00AF66CA">
        <w:rPr>
          <w:rFonts w:ascii="Arial" w:hAnsi="Arial" w:hint="cs"/>
          <w:noProof w:val="0"/>
          <w:rtl/>
        </w:rPr>
        <w:t xml:space="preserve">והשלישית חנות גדולה שהשכירו למספרה. </w:t>
      </w:r>
    </w:p>
    <w:p w:rsidR="00AF66CA" w:rsidRPr="00AF66CA" w:rsidRDefault="00AF66CA" w:rsidP="00AF66CA">
      <w:pPr>
        <w:pStyle w:val="ad"/>
        <w:rPr>
          <w:rFonts w:ascii="Arial" w:hAnsi="Arial"/>
          <w:noProof w:val="0"/>
          <w:rtl/>
        </w:rPr>
      </w:pPr>
    </w:p>
    <w:p w:rsidR="00D62D22" w:rsidRDefault="00D62D22" w:rsidP="00D62D22">
      <w:pPr>
        <w:pStyle w:val="ad"/>
        <w:numPr>
          <w:ilvl w:val="0"/>
          <w:numId w:val="2"/>
        </w:numPr>
        <w:spacing w:line="360" w:lineRule="auto"/>
        <w:jc w:val="both"/>
        <w:rPr>
          <w:rFonts w:ascii="Arial" w:hAnsi="Arial"/>
          <w:noProof w:val="0"/>
        </w:rPr>
      </w:pPr>
      <w:r>
        <w:rPr>
          <w:rFonts w:ascii="Arial" w:hAnsi="Arial"/>
          <w:noProof w:val="0"/>
          <w:rtl/>
        </w:rPr>
        <w:t>בשנת 2019 חייהם המשותפים עלו על שרטון, על רקע מחלוקות כספיות סביב ניהול עסקי התכשיטים ועל רקע משבר אמון בין בני הזוג. בראשית שנה זו מכר האיש את חלקם של הצדדים ב</w:t>
      </w:r>
      <w:r w:rsidR="00AF66CA">
        <w:rPr>
          <w:rFonts w:ascii="Arial" w:hAnsi="Arial" w:hint="cs"/>
          <w:noProof w:val="0"/>
          <w:rtl/>
        </w:rPr>
        <w:t xml:space="preserve">שתי </w:t>
      </w:r>
      <w:r>
        <w:rPr>
          <w:rFonts w:ascii="Arial" w:hAnsi="Arial"/>
          <w:noProof w:val="0"/>
          <w:rtl/>
        </w:rPr>
        <w:t xml:space="preserve">חנויות </w:t>
      </w:r>
      <w:r w:rsidR="00AF66CA">
        <w:rPr>
          <w:rFonts w:ascii="Arial" w:hAnsi="Arial" w:hint="cs"/>
          <w:noProof w:val="0"/>
          <w:rtl/>
        </w:rPr>
        <w:t xml:space="preserve">התכשיטים, </w:t>
      </w:r>
      <w:r>
        <w:rPr>
          <w:rFonts w:ascii="Arial" w:hAnsi="Arial"/>
          <w:noProof w:val="0"/>
          <w:rtl/>
        </w:rPr>
        <w:t>לאחיו, מהלך שלטענת ה</w:t>
      </w:r>
      <w:r w:rsidR="00880A3C">
        <w:rPr>
          <w:rFonts w:ascii="Arial" w:hAnsi="Arial"/>
          <w:noProof w:val="0"/>
          <w:rtl/>
        </w:rPr>
        <w:t>אישה</w:t>
      </w:r>
      <w:r>
        <w:rPr>
          <w:rFonts w:ascii="Arial" w:hAnsi="Arial"/>
          <w:noProof w:val="0"/>
          <w:rtl/>
        </w:rPr>
        <w:t xml:space="preserve"> לא היה ידוע לה. במאי 2019 נרשמו </w:t>
      </w:r>
      <w:r w:rsidR="00DA24DC">
        <w:rPr>
          <w:rFonts w:ascii="Arial" w:hAnsi="Arial"/>
          <w:noProof w:val="0"/>
          <w:rtl/>
        </w:rPr>
        <w:t>הזכויות ב</w:t>
      </w:r>
      <w:r w:rsidR="00AF66CA">
        <w:rPr>
          <w:rFonts w:ascii="Arial" w:hAnsi="Arial" w:hint="cs"/>
          <w:noProof w:val="0"/>
          <w:rtl/>
        </w:rPr>
        <w:t>שתי ה</w:t>
      </w:r>
      <w:r w:rsidR="00DA24DC">
        <w:rPr>
          <w:rFonts w:ascii="Arial" w:hAnsi="Arial"/>
          <w:noProof w:val="0"/>
          <w:rtl/>
        </w:rPr>
        <w:t>חנויות הללו בבעלות א</w:t>
      </w:r>
      <w:r w:rsidR="00DA24DC">
        <w:rPr>
          <w:rFonts w:ascii="Arial" w:hAnsi="Arial" w:hint="cs"/>
          <w:noProof w:val="0"/>
          <w:rtl/>
        </w:rPr>
        <w:t>חיו</w:t>
      </w:r>
      <w:r>
        <w:rPr>
          <w:rFonts w:ascii="Arial" w:hAnsi="Arial"/>
          <w:noProof w:val="0"/>
          <w:rtl/>
        </w:rPr>
        <w:t xml:space="preserve"> של האיש.</w:t>
      </w:r>
    </w:p>
    <w:p w:rsidR="00D62D22" w:rsidRPr="00DA24DC" w:rsidRDefault="00D62D22" w:rsidP="00D62D22">
      <w:pPr>
        <w:pStyle w:val="ad"/>
        <w:spacing w:line="360" w:lineRule="auto"/>
        <w:jc w:val="both"/>
        <w:rPr>
          <w:rFonts w:ascii="Arial" w:hAnsi="Arial"/>
          <w:noProof w:val="0"/>
          <w:rtl/>
        </w:rPr>
      </w:pPr>
    </w:p>
    <w:p w:rsidR="00D62D22" w:rsidRDefault="00D62D22" w:rsidP="00D62D22">
      <w:pPr>
        <w:pStyle w:val="ad"/>
        <w:numPr>
          <w:ilvl w:val="0"/>
          <w:numId w:val="2"/>
        </w:numPr>
        <w:spacing w:line="360" w:lineRule="auto"/>
        <w:jc w:val="both"/>
        <w:rPr>
          <w:rFonts w:ascii="Arial" w:hAnsi="Arial"/>
          <w:noProof w:val="0"/>
        </w:rPr>
      </w:pPr>
      <w:r>
        <w:rPr>
          <w:rFonts w:ascii="Arial" w:hAnsi="Arial"/>
          <w:noProof w:val="0"/>
          <w:rtl/>
        </w:rPr>
        <w:t>ביום 13/5/19  פתחה האם בהליך יישוב סכסוך (י"ס 25340-05-19) אשר לא הניב הסכמות.</w:t>
      </w:r>
    </w:p>
    <w:p w:rsidR="00D62D22" w:rsidRDefault="00D62D22" w:rsidP="00D62D22">
      <w:pPr>
        <w:pStyle w:val="ad"/>
        <w:rPr>
          <w:rFonts w:ascii="Arial" w:hAnsi="Arial"/>
          <w:noProof w:val="0"/>
        </w:rPr>
      </w:pPr>
    </w:p>
    <w:p w:rsidR="00D62D22" w:rsidRDefault="00D62D22" w:rsidP="002256BB">
      <w:pPr>
        <w:pStyle w:val="ad"/>
        <w:numPr>
          <w:ilvl w:val="0"/>
          <w:numId w:val="2"/>
        </w:numPr>
        <w:spacing w:line="360" w:lineRule="auto"/>
        <w:jc w:val="both"/>
        <w:rPr>
          <w:rFonts w:ascii="Arial" w:hAnsi="Arial"/>
          <w:noProof w:val="0"/>
        </w:rPr>
      </w:pPr>
      <w:r w:rsidRPr="00AF66CA">
        <w:rPr>
          <w:rFonts w:ascii="Arial" w:hAnsi="Arial"/>
          <w:noProof w:val="0"/>
          <w:rtl/>
        </w:rPr>
        <w:lastRenderedPageBreak/>
        <w:t>ביום 27/5/19 עתרה</w:t>
      </w:r>
      <w:r w:rsidR="00AF66CA" w:rsidRPr="00AF66CA">
        <w:rPr>
          <w:rFonts w:ascii="Arial" w:hAnsi="Arial" w:hint="cs"/>
          <w:noProof w:val="0"/>
          <w:rtl/>
        </w:rPr>
        <w:t xml:space="preserve"> האשה </w:t>
      </w:r>
      <w:r w:rsidRPr="00AF66CA">
        <w:rPr>
          <w:rFonts w:ascii="Arial" w:hAnsi="Arial"/>
          <w:b/>
          <w:bCs/>
          <w:noProof w:val="0"/>
          <w:rtl/>
        </w:rPr>
        <w:t>לצו הגנה</w:t>
      </w:r>
      <w:r w:rsidRPr="00AF66CA">
        <w:rPr>
          <w:rFonts w:ascii="Arial" w:hAnsi="Arial"/>
          <w:noProof w:val="0"/>
          <w:rtl/>
        </w:rPr>
        <w:t xml:space="preserve"> בה"ט 62807-05-19, </w:t>
      </w:r>
      <w:r w:rsidR="00DA24DC" w:rsidRPr="00AF66CA">
        <w:rPr>
          <w:rFonts w:ascii="Arial" w:hAnsi="Arial" w:hint="cs"/>
          <w:noProof w:val="0"/>
          <w:rtl/>
        </w:rPr>
        <w:t xml:space="preserve">בטענה כי </w:t>
      </w:r>
      <w:r w:rsidR="00AF66CA" w:rsidRPr="00AF66CA">
        <w:rPr>
          <w:rFonts w:ascii="Arial" w:hAnsi="Arial" w:hint="cs"/>
          <w:noProof w:val="0"/>
          <w:rtl/>
        </w:rPr>
        <w:t xml:space="preserve">האיש </w:t>
      </w:r>
      <w:r w:rsidR="00DA24DC" w:rsidRPr="00AF66CA">
        <w:rPr>
          <w:rFonts w:ascii="Arial" w:hAnsi="Arial" w:hint="cs"/>
          <w:noProof w:val="0"/>
          <w:rtl/>
        </w:rPr>
        <w:t xml:space="preserve">מקלל אותה ומאיים על חייה. נוכח חומרת הדברים </w:t>
      </w:r>
      <w:r w:rsidR="00AF66CA" w:rsidRPr="00AF66CA">
        <w:rPr>
          <w:rFonts w:ascii="Arial" w:hAnsi="Arial" w:hint="cs"/>
          <w:noProof w:val="0"/>
          <w:rtl/>
        </w:rPr>
        <w:t xml:space="preserve">שפי ששוקפו לצדדים, הגיעו הם להסכמה כי </w:t>
      </w:r>
      <w:r w:rsidRPr="00AF66CA">
        <w:rPr>
          <w:rFonts w:ascii="Arial" w:hAnsi="Arial"/>
          <w:noProof w:val="0"/>
          <w:rtl/>
        </w:rPr>
        <w:t>האב י</w:t>
      </w:r>
      <w:r w:rsidR="00DA24DC" w:rsidRPr="00AF66CA">
        <w:rPr>
          <w:rFonts w:ascii="Arial" w:hAnsi="Arial"/>
          <w:noProof w:val="0"/>
          <w:rtl/>
        </w:rPr>
        <w:t>תגורר בכתובת נפרדת</w:t>
      </w:r>
      <w:r w:rsidR="00AF66CA" w:rsidRPr="00AF66CA">
        <w:rPr>
          <w:rFonts w:ascii="Arial" w:hAnsi="Arial" w:hint="cs"/>
          <w:noProof w:val="0"/>
          <w:rtl/>
        </w:rPr>
        <w:t xml:space="preserve">, תוך קביעת </w:t>
      </w:r>
      <w:r w:rsidR="00DA24DC" w:rsidRPr="00AF66CA">
        <w:rPr>
          <w:rFonts w:ascii="Arial" w:hAnsi="Arial"/>
          <w:noProof w:val="0"/>
          <w:rtl/>
        </w:rPr>
        <w:t xml:space="preserve">זמני </w:t>
      </w:r>
      <w:r w:rsidR="00AF66CA">
        <w:rPr>
          <w:rFonts w:ascii="Arial" w:hAnsi="Arial"/>
          <w:noProof w:val="0"/>
          <w:rtl/>
        </w:rPr>
        <w:t>שהות עם הילדים, לצד הדרכה הורית</w:t>
      </w:r>
      <w:r w:rsidR="00AF66CA">
        <w:rPr>
          <w:rFonts w:ascii="Arial" w:hAnsi="Arial" w:hint="cs"/>
          <w:noProof w:val="0"/>
          <w:rtl/>
        </w:rPr>
        <w:t>.</w:t>
      </w:r>
    </w:p>
    <w:p w:rsidR="00AF66CA" w:rsidRPr="00AF66CA" w:rsidRDefault="00AF66CA" w:rsidP="00AF66CA">
      <w:pPr>
        <w:pStyle w:val="ad"/>
        <w:rPr>
          <w:rFonts w:ascii="Arial" w:hAnsi="Arial"/>
          <w:noProof w:val="0"/>
          <w:rtl/>
        </w:rPr>
      </w:pPr>
    </w:p>
    <w:p w:rsidR="00D62D22" w:rsidRDefault="00D62D22" w:rsidP="00D62D22">
      <w:pPr>
        <w:pStyle w:val="ad"/>
        <w:numPr>
          <w:ilvl w:val="0"/>
          <w:numId w:val="2"/>
        </w:numPr>
        <w:spacing w:line="360" w:lineRule="auto"/>
        <w:jc w:val="both"/>
        <w:rPr>
          <w:rFonts w:ascii="Arial" w:hAnsi="Arial"/>
          <w:noProof w:val="0"/>
        </w:rPr>
      </w:pPr>
      <w:r>
        <w:rPr>
          <w:rFonts w:ascii="Arial" w:hAnsi="Arial"/>
          <w:noProof w:val="0"/>
          <w:rtl/>
        </w:rPr>
        <w:t>ביום 11/7/19 פתחה האם בשלושה הליכים:</w:t>
      </w:r>
    </w:p>
    <w:p w:rsidR="00D62D22" w:rsidRDefault="00D62D22" w:rsidP="00D62D22">
      <w:pPr>
        <w:pStyle w:val="ad"/>
        <w:spacing w:line="360" w:lineRule="auto"/>
        <w:jc w:val="both"/>
        <w:rPr>
          <w:rFonts w:ascii="Arial" w:hAnsi="Arial"/>
          <w:noProof w:val="0"/>
          <w:rtl/>
        </w:rPr>
      </w:pPr>
      <w:r>
        <w:rPr>
          <w:rFonts w:ascii="Arial" w:hAnsi="Arial"/>
          <w:noProof w:val="0"/>
          <w:rtl/>
        </w:rPr>
        <w:t xml:space="preserve">תביעה לקבלת </w:t>
      </w:r>
      <w:r>
        <w:rPr>
          <w:rFonts w:ascii="Arial" w:hAnsi="Arial"/>
          <w:b/>
          <w:bCs/>
          <w:noProof w:val="0"/>
          <w:rtl/>
        </w:rPr>
        <w:t>משמורת</w:t>
      </w:r>
      <w:r>
        <w:rPr>
          <w:rFonts w:ascii="Arial" w:hAnsi="Arial"/>
          <w:noProof w:val="0"/>
          <w:rtl/>
        </w:rPr>
        <w:t xml:space="preserve"> על הילדים (</w:t>
      </w:r>
      <w:r w:rsidR="003A044B">
        <w:rPr>
          <w:rFonts w:ascii="Arial" w:hAnsi="Arial" w:hint="cs"/>
          <w:noProof w:val="0"/>
          <w:rtl/>
        </w:rPr>
        <w:t>ב</w:t>
      </w:r>
      <w:r>
        <w:rPr>
          <w:rFonts w:ascii="Arial" w:hAnsi="Arial"/>
          <w:noProof w:val="0"/>
          <w:rtl/>
        </w:rPr>
        <w:t xml:space="preserve">תלה"מ 27263-07-19); </w:t>
      </w:r>
    </w:p>
    <w:p w:rsidR="00D62D22" w:rsidRDefault="00D62D22" w:rsidP="00D62D22">
      <w:pPr>
        <w:pStyle w:val="ad"/>
        <w:spacing w:line="360" w:lineRule="auto"/>
        <w:jc w:val="both"/>
        <w:rPr>
          <w:rFonts w:ascii="Arial" w:hAnsi="Arial"/>
          <w:noProof w:val="0"/>
        </w:rPr>
      </w:pPr>
      <w:r>
        <w:rPr>
          <w:rFonts w:ascii="Arial" w:hAnsi="Arial"/>
          <w:noProof w:val="0"/>
          <w:rtl/>
        </w:rPr>
        <w:t xml:space="preserve">תביעה לחלוקת </w:t>
      </w:r>
      <w:r>
        <w:rPr>
          <w:rFonts w:ascii="Arial" w:hAnsi="Arial"/>
          <w:b/>
          <w:bCs/>
          <w:noProof w:val="0"/>
          <w:rtl/>
        </w:rPr>
        <w:t>הרכוש</w:t>
      </w:r>
      <w:r>
        <w:rPr>
          <w:rFonts w:ascii="Arial" w:hAnsi="Arial"/>
          <w:noProof w:val="0"/>
          <w:rtl/>
        </w:rPr>
        <w:t xml:space="preserve"> המשותף (</w:t>
      </w:r>
      <w:r w:rsidR="003A044B">
        <w:rPr>
          <w:rFonts w:ascii="Arial" w:hAnsi="Arial" w:hint="cs"/>
          <w:noProof w:val="0"/>
          <w:rtl/>
        </w:rPr>
        <w:t>ב</w:t>
      </w:r>
      <w:r>
        <w:rPr>
          <w:rFonts w:ascii="Arial" w:hAnsi="Arial"/>
          <w:noProof w:val="0"/>
          <w:rtl/>
        </w:rPr>
        <w:t>תלה"מ 27314-07-19);</w:t>
      </w:r>
    </w:p>
    <w:p w:rsidR="00D62D22" w:rsidRDefault="00D62D22" w:rsidP="00D62D22">
      <w:pPr>
        <w:pStyle w:val="ad"/>
        <w:spacing w:line="360" w:lineRule="auto"/>
        <w:jc w:val="both"/>
        <w:rPr>
          <w:rFonts w:ascii="Arial" w:hAnsi="Arial"/>
          <w:noProof w:val="0"/>
          <w:rtl/>
        </w:rPr>
      </w:pPr>
      <w:r>
        <w:rPr>
          <w:rFonts w:ascii="Arial" w:hAnsi="Arial"/>
          <w:noProof w:val="0"/>
          <w:rtl/>
        </w:rPr>
        <w:t xml:space="preserve">ותביעה לפסיקת </w:t>
      </w:r>
      <w:r>
        <w:rPr>
          <w:rFonts w:ascii="Arial" w:hAnsi="Arial"/>
          <w:b/>
          <w:bCs/>
          <w:noProof w:val="0"/>
          <w:rtl/>
        </w:rPr>
        <w:t>מזונות</w:t>
      </w:r>
      <w:r>
        <w:rPr>
          <w:rFonts w:ascii="Arial" w:hAnsi="Arial"/>
          <w:noProof w:val="0"/>
          <w:rtl/>
        </w:rPr>
        <w:t xml:space="preserve"> </w:t>
      </w:r>
      <w:r w:rsidR="00880A3C">
        <w:rPr>
          <w:rFonts w:ascii="Arial" w:hAnsi="Arial"/>
          <w:noProof w:val="0"/>
          <w:rtl/>
        </w:rPr>
        <w:t>אישה</w:t>
      </w:r>
      <w:r>
        <w:rPr>
          <w:rFonts w:ascii="Arial" w:hAnsi="Arial"/>
          <w:noProof w:val="0"/>
          <w:rtl/>
        </w:rPr>
        <w:t xml:space="preserve"> וילדים (</w:t>
      </w:r>
      <w:r w:rsidR="003A044B">
        <w:rPr>
          <w:rFonts w:ascii="Arial" w:hAnsi="Arial" w:hint="cs"/>
          <w:noProof w:val="0"/>
          <w:rtl/>
        </w:rPr>
        <w:t>ב</w:t>
      </w:r>
      <w:r>
        <w:rPr>
          <w:rFonts w:ascii="Arial" w:hAnsi="Arial"/>
          <w:noProof w:val="0"/>
          <w:rtl/>
        </w:rPr>
        <w:t>תלה"מ 27286-07-19).</w:t>
      </w:r>
    </w:p>
    <w:p w:rsidR="00D62D22" w:rsidRDefault="00D62D22" w:rsidP="00D62D22">
      <w:pPr>
        <w:pStyle w:val="ad"/>
        <w:spacing w:line="360" w:lineRule="auto"/>
        <w:jc w:val="both"/>
        <w:rPr>
          <w:rFonts w:ascii="Arial" w:hAnsi="Arial"/>
          <w:noProof w:val="0"/>
          <w:rtl/>
        </w:rPr>
      </w:pPr>
    </w:p>
    <w:p w:rsidR="00D62D22" w:rsidRDefault="00D62D22" w:rsidP="00424081">
      <w:pPr>
        <w:pStyle w:val="ad"/>
        <w:numPr>
          <w:ilvl w:val="0"/>
          <w:numId w:val="2"/>
        </w:numPr>
        <w:spacing w:line="360" w:lineRule="auto"/>
        <w:jc w:val="both"/>
        <w:rPr>
          <w:rFonts w:ascii="Arial" w:hAnsi="Arial"/>
          <w:noProof w:val="0"/>
          <w:rtl/>
        </w:rPr>
      </w:pPr>
      <w:r>
        <w:rPr>
          <w:rFonts w:ascii="Arial" w:hAnsi="Arial"/>
          <w:noProof w:val="0"/>
          <w:rtl/>
        </w:rPr>
        <w:t xml:space="preserve">ביום 27/8/19 עתרה האם לקבלת </w:t>
      </w:r>
      <w:r>
        <w:rPr>
          <w:rFonts w:ascii="Arial" w:hAnsi="Arial"/>
          <w:b/>
          <w:bCs/>
          <w:noProof w:val="0"/>
          <w:rtl/>
        </w:rPr>
        <w:t>צו הגנה נוסף</w:t>
      </w:r>
      <w:r>
        <w:rPr>
          <w:rFonts w:ascii="Arial" w:hAnsi="Arial"/>
          <w:noProof w:val="0"/>
          <w:rtl/>
        </w:rPr>
        <w:t xml:space="preserve"> בתיק ה"ט 56573-08-19 כלפי האב ואף כלפי אחותו,</w:t>
      </w:r>
      <w:r w:rsidR="00424081">
        <w:rPr>
          <w:rFonts w:ascii="Arial" w:hAnsi="Arial"/>
          <w:noProof w:val="0"/>
          <w:rtl/>
        </w:rPr>
        <w:t xml:space="preserve"> בטענה כי מסיתה את הבן </w:t>
      </w:r>
      <w:r w:rsidR="00AF66CA">
        <w:rPr>
          <w:rFonts w:ascii="Arial" w:hAnsi="Arial" w:hint="cs"/>
          <w:noProof w:val="0"/>
          <w:rtl/>
        </w:rPr>
        <w:t xml:space="preserve">הבכור </w:t>
      </w:r>
      <w:r w:rsidR="00424081">
        <w:rPr>
          <w:rFonts w:ascii="Arial" w:hAnsi="Arial"/>
          <w:noProof w:val="0"/>
          <w:rtl/>
        </w:rPr>
        <w:t>כנגד</w:t>
      </w:r>
      <w:r w:rsidR="00424081">
        <w:rPr>
          <w:rFonts w:ascii="Arial" w:hAnsi="Arial" w:hint="cs"/>
          <w:noProof w:val="0"/>
          <w:rtl/>
        </w:rPr>
        <w:t>ה</w:t>
      </w:r>
      <w:r>
        <w:rPr>
          <w:rFonts w:ascii="Arial" w:hAnsi="Arial"/>
          <w:noProof w:val="0"/>
          <w:rtl/>
        </w:rPr>
        <w:t>.  בדיון מיום 1/9/19, חודש צו ההגנה הקודם כלפי האב וניתן צו בהסכמה כלפי אחותו.</w:t>
      </w:r>
    </w:p>
    <w:p w:rsidR="00D62D22" w:rsidRDefault="00D62D22" w:rsidP="00AF66CA">
      <w:pPr>
        <w:pStyle w:val="ad"/>
        <w:spacing w:line="360" w:lineRule="auto"/>
        <w:jc w:val="both"/>
        <w:rPr>
          <w:rFonts w:ascii="Arial" w:hAnsi="Arial"/>
          <w:noProof w:val="0"/>
          <w:rtl/>
        </w:rPr>
      </w:pPr>
      <w:r>
        <w:rPr>
          <w:rFonts w:ascii="Arial" w:hAnsi="Arial"/>
          <w:noProof w:val="0"/>
          <w:rtl/>
        </w:rPr>
        <w:t>ביום 23/9/19 התקיים דיון נוסף ב</w:t>
      </w:r>
      <w:r w:rsidR="00AF66CA">
        <w:rPr>
          <w:rFonts w:ascii="Arial" w:hAnsi="Arial" w:hint="cs"/>
          <w:noProof w:val="0"/>
          <w:rtl/>
        </w:rPr>
        <w:t xml:space="preserve">מסגרת </w:t>
      </w:r>
      <w:r>
        <w:rPr>
          <w:rFonts w:ascii="Arial" w:hAnsi="Arial"/>
          <w:noProof w:val="0"/>
          <w:rtl/>
        </w:rPr>
        <w:t xml:space="preserve">צו ההגנה הקודם, בו הופנו שני </w:t>
      </w:r>
      <w:r w:rsidR="00424081">
        <w:rPr>
          <w:rFonts w:ascii="Arial" w:hAnsi="Arial" w:hint="cs"/>
          <w:noProof w:val="0"/>
          <w:rtl/>
        </w:rPr>
        <w:t>ה</w:t>
      </w:r>
      <w:r>
        <w:rPr>
          <w:rFonts w:ascii="Arial" w:hAnsi="Arial"/>
          <w:noProof w:val="0"/>
          <w:rtl/>
        </w:rPr>
        <w:t>הורים למטפלת הרגש</w:t>
      </w:r>
      <w:r w:rsidR="009D313C">
        <w:rPr>
          <w:rFonts w:ascii="Arial" w:hAnsi="Arial" w:hint="cs"/>
          <w:noProof w:val="0"/>
          <w:rtl/>
        </w:rPr>
        <w:t>י</w:t>
      </w:r>
      <w:r>
        <w:rPr>
          <w:rFonts w:ascii="Arial" w:hAnsi="Arial"/>
          <w:noProof w:val="0"/>
          <w:rtl/>
        </w:rPr>
        <w:t xml:space="preserve">ת של הבן הבכור, לאחר שניסה לשים קץ לחייו, על מנת לקל הדרכה מתאימה. </w:t>
      </w:r>
    </w:p>
    <w:p w:rsidR="00D62D22" w:rsidRDefault="00D62D22" w:rsidP="00D62D22">
      <w:pPr>
        <w:pStyle w:val="ad"/>
        <w:spacing w:line="360" w:lineRule="auto"/>
        <w:jc w:val="both"/>
        <w:rPr>
          <w:rFonts w:ascii="Arial" w:hAnsi="Arial"/>
          <w:noProof w:val="0"/>
        </w:rPr>
      </w:pPr>
      <w:r>
        <w:rPr>
          <w:rFonts w:ascii="Arial" w:hAnsi="Arial"/>
          <w:noProof w:val="0"/>
          <w:rtl/>
        </w:rPr>
        <w:t xml:space="preserve">יצויין כי בשני הדיונים האחרונים נכחה ב"כ האב בעוד האב עצמו נעדר מן הדיון בשל כך שלקה באירוע מוחי, אושפז במסגרת שיקומית ומדי </w:t>
      </w:r>
      <w:r w:rsidR="00424081">
        <w:rPr>
          <w:rFonts w:ascii="Arial" w:hAnsi="Arial" w:hint="cs"/>
          <w:noProof w:val="0"/>
          <w:rtl/>
        </w:rPr>
        <w:t>פ</w:t>
      </w:r>
      <w:r>
        <w:rPr>
          <w:rFonts w:ascii="Arial" w:hAnsi="Arial"/>
          <w:noProof w:val="0"/>
          <w:rtl/>
        </w:rPr>
        <w:t xml:space="preserve">עם שוחרר לבית הוריו. </w:t>
      </w:r>
    </w:p>
    <w:p w:rsidR="00D62D22" w:rsidRPr="00424081" w:rsidRDefault="00D62D22" w:rsidP="00D62D22">
      <w:pPr>
        <w:spacing w:line="360" w:lineRule="auto"/>
        <w:jc w:val="both"/>
        <w:rPr>
          <w:rFonts w:ascii="Arial" w:hAnsi="Arial"/>
          <w:noProof w:val="0"/>
          <w:rtl/>
        </w:rPr>
      </w:pPr>
    </w:p>
    <w:p w:rsidR="00D62D22" w:rsidRDefault="00D62D22" w:rsidP="000137A3">
      <w:pPr>
        <w:pStyle w:val="ad"/>
        <w:numPr>
          <w:ilvl w:val="0"/>
          <w:numId w:val="2"/>
        </w:numPr>
        <w:spacing w:line="360" w:lineRule="auto"/>
        <w:jc w:val="both"/>
        <w:rPr>
          <w:rFonts w:ascii="Arial" w:hAnsi="Arial"/>
          <w:noProof w:val="0"/>
        </w:rPr>
      </w:pPr>
      <w:r>
        <w:rPr>
          <w:rFonts w:ascii="Arial" w:hAnsi="Arial"/>
          <w:noProof w:val="0"/>
          <w:rtl/>
        </w:rPr>
        <w:t xml:space="preserve">ביום 18/12/19 הגיש </w:t>
      </w:r>
      <w:r>
        <w:rPr>
          <w:rFonts w:ascii="Arial" w:hAnsi="Arial"/>
          <w:b/>
          <w:bCs/>
          <w:noProof w:val="0"/>
          <w:rtl/>
        </w:rPr>
        <w:t>אחיו של האיש תביעה</w:t>
      </w:r>
      <w:r>
        <w:rPr>
          <w:rFonts w:ascii="Arial" w:hAnsi="Arial"/>
          <w:noProof w:val="0"/>
          <w:rtl/>
        </w:rPr>
        <w:t xml:space="preserve"> </w:t>
      </w:r>
      <w:r w:rsidRPr="00AF66CA">
        <w:rPr>
          <w:rFonts w:ascii="Arial" w:hAnsi="Arial"/>
          <w:noProof w:val="0"/>
          <w:rtl/>
        </w:rPr>
        <w:t xml:space="preserve">לפירוק שיתוף בחנות </w:t>
      </w:r>
      <w:r w:rsidR="000137A3">
        <w:rPr>
          <w:rFonts w:ascii="Arial" w:hAnsi="Arial" w:hint="cs"/>
          <w:noProof w:val="0"/>
          <w:rtl/>
        </w:rPr>
        <w:t>ה</w:t>
      </w:r>
      <w:r w:rsidR="00AF66CA" w:rsidRPr="00AF66CA">
        <w:rPr>
          <w:rFonts w:ascii="Arial" w:hAnsi="Arial" w:hint="cs"/>
          <w:noProof w:val="0"/>
          <w:rtl/>
        </w:rPr>
        <w:t xml:space="preserve">גדולה </w:t>
      </w:r>
      <w:r w:rsidRPr="00AF66CA">
        <w:rPr>
          <w:rFonts w:ascii="Arial" w:hAnsi="Arial"/>
          <w:noProof w:val="0"/>
          <w:rtl/>
        </w:rPr>
        <w:t>שנרשמה בבעלותו ובבעלות הא</w:t>
      </w:r>
      <w:r w:rsidR="00AF66CA">
        <w:rPr>
          <w:rFonts w:ascii="Arial" w:hAnsi="Arial" w:hint="cs"/>
          <w:noProof w:val="0"/>
          <w:rtl/>
        </w:rPr>
        <w:t>יש</w:t>
      </w:r>
      <w:r w:rsidRPr="00AF66CA">
        <w:rPr>
          <w:rFonts w:ascii="Arial" w:hAnsi="Arial"/>
          <w:noProof w:val="0"/>
          <w:rtl/>
        </w:rPr>
        <w:t xml:space="preserve"> בחלקים</w:t>
      </w:r>
      <w:r>
        <w:rPr>
          <w:rFonts w:ascii="Arial" w:hAnsi="Arial"/>
          <w:noProof w:val="0"/>
          <w:rtl/>
        </w:rPr>
        <w:t xml:space="preserve"> שווים (תלה"מ 47411-12-19). ביום 14/12/20 הגיעו הצדדים להסכמה לפיו אחיו של האיש ירכוש את חלקם </w:t>
      </w:r>
      <w:r w:rsidR="00AF66CA">
        <w:rPr>
          <w:rFonts w:ascii="Arial" w:hAnsi="Arial" w:hint="cs"/>
          <w:noProof w:val="0"/>
          <w:rtl/>
        </w:rPr>
        <w:t xml:space="preserve">של בני הזוג </w:t>
      </w:r>
      <w:r>
        <w:rPr>
          <w:rFonts w:ascii="Arial" w:hAnsi="Arial"/>
          <w:noProof w:val="0"/>
          <w:rtl/>
        </w:rPr>
        <w:t>בחנות, יסלק את הלוואה המ</w:t>
      </w:r>
      <w:r w:rsidR="00424081">
        <w:rPr>
          <w:rFonts w:ascii="Arial" w:hAnsi="Arial"/>
          <w:noProof w:val="0"/>
          <w:rtl/>
        </w:rPr>
        <w:t>ובטחת במשכנתא ויעביר לכל אחד מ</w:t>
      </w:r>
      <w:r w:rsidR="00424081">
        <w:rPr>
          <w:rFonts w:ascii="Arial" w:hAnsi="Arial" w:hint="cs"/>
          <w:noProof w:val="0"/>
          <w:rtl/>
        </w:rPr>
        <w:t>בני הזוג</w:t>
      </w:r>
      <w:r>
        <w:rPr>
          <w:rFonts w:ascii="Arial" w:hAnsi="Arial"/>
          <w:noProof w:val="0"/>
          <w:rtl/>
        </w:rPr>
        <w:t xml:space="preserve"> 300,000 ₪. </w:t>
      </w:r>
    </w:p>
    <w:p w:rsidR="00D62D22" w:rsidRDefault="00D62D22" w:rsidP="00D62D22">
      <w:pPr>
        <w:spacing w:line="360" w:lineRule="auto"/>
        <w:jc w:val="both"/>
        <w:rPr>
          <w:rFonts w:ascii="Arial" w:hAnsi="Arial"/>
          <w:noProof w:val="0"/>
          <w:rtl/>
        </w:rPr>
      </w:pPr>
    </w:p>
    <w:p w:rsidR="00D62D22" w:rsidRDefault="00D62D22" w:rsidP="00D62D22">
      <w:pPr>
        <w:pStyle w:val="ad"/>
        <w:numPr>
          <w:ilvl w:val="0"/>
          <w:numId w:val="2"/>
        </w:numPr>
        <w:spacing w:line="360" w:lineRule="auto"/>
        <w:jc w:val="both"/>
        <w:rPr>
          <w:rFonts w:ascii="Arial" w:hAnsi="Arial"/>
          <w:noProof w:val="0"/>
          <w:rtl/>
        </w:rPr>
      </w:pPr>
      <w:r>
        <w:rPr>
          <w:rFonts w:ascii="Arial" w:hAnsi="Arial"/>
          <w:noProof w:val="0"/>
          <w:rtl/>
        </w:rPr>
        <w:t xml:space="preserve">ביום 18/10/21 הגיש האיש </w:t>
      </w:r>
      <w:r>
        <w:rPr>
          <w:rFonts w:ascii="Arial" w:hAnsi="Arial"/>
          <w:b/>
          <w:bCs/>
          <w:noProof w:val="0"/>
          <w:rtl/>
        </w:rPr>
        <w:t>תביעה לדמי שימוש ראויים</w:t>
      </w:r>
      <w:r>
        <w:rPr>
          <w:rFonts w:ascii="Arial" w:hAnsi="Arial"/>
          <w:noProof w:val="0"/>
          <w:rtl/>
        </w:rPr>
        <w:t xml:space="preserve"> (</w:t>
      </w:r>
      <w:r w:rsidR="00B71745">
        <w:rPr>
          <w:rFonts w:ascii="Arial" w:hAnsi="Arial" w:hint="cs"/>
          <w:noProof w:val="0"/>
          <w:rtl/>
        </w:rPr>
        <w:t>ב</w:t>
      </w:r>
      <w:r w:rsidR="00B71745">
        <w:rPr>
          <w:rFonts w:ascii="Arial" w:hAnsi="Arial"/>
          <w:noProof w:val="0"/>
          <w:rtl/>
        </w:rPr>
        <w:t>תלה"מ 42886-10-21)</w:t>
      </w:r>
      <w:r w:rsidR="00B71745">
        <w:rPr>
          <w:rFonts w:ascii="Arial" w:hAnsi="Arial" w:hint="cs"/>
          <w:noProof w:val="0"/>
          <w:rtl/>
        </w:rPr>
        <w:t xml:space="preserve"> בטענה כי על האישה לשלם לו בגין השימוש שעושה בדירת המגורים המשותפת. </w:t>
      </w:r>
    </w:p>
    <w:p w:rsidR="00D62D22" w:rsidRDefault="00D62D22" w:rsidP="00D62D22">
      <w:pPr>
        <w:pStyle w:val="ad"/>
        <w:rPr>
          <w:rFonts w:ascii="Arial" w:hAnsi="Arial"/>
          <w:noProof w:val="0"/>
          <w:rtl/>
        </w:rPr>
      </w:pPr>
    </w:p>
    <w:p w:rsidR="00D62D22" w:rsidRDefault="00D62D22" w:rsidP="000137A3">
      <w:pPr>
        <w:pStyle w:val="ad"/>
        <w:numPr>
          <w:ilvl w:val="0"/>
          <w:numId w:val="2"/>
        </w:numPr>
        <w:spacing w:line="360" w:lineRule="auto"/>
        <w:jc w:val="both"/>
        <w:rPr>
          <w:rFonts w:ascii="Arial" w:hAnsi="Arial"/>
          <w:noProof w:val="0"/>
        </w:rPr>
      </w:pPr>
      <w:r>
        <w:rPr>
          <w:rFonts w:ascii="Arial" w:hAnsi="Arial"/>
          <w:noProof w:val="0"/>
          <w:rtl/>
        </w:rPr>
        <w:t xml:space="preserve">ביום 13/1/21  פתח האיש בהליך </w:t>
      </w:r>
      <w:r>
        <w:rPr>
          <w:rFonts w:ascii="Arial" w:hAnsi="Arial"/>
          <w:b/>
          <w:bCs/>
          <w:noProof w:val="0"/>
          <w:rtl/>
        </w:rPr>
        <w:t>חדלות פירעון</w:t>
      </w:r>
      <w:r>
        <w:rPr>
          <w:rFonts w:ascii="Arial" w:hAnsi="Arial"/>
          <w:noProof w:val="0"/>
          <w:rtl/>
        </w:rPr>
        <w:t xml:space="preserve"> וביום 21/2/21 צורף הנאמן  להליכים בבית משפט זה. חלק</w:t>
      </w:r>
      <w:r w:rsidR="00AF66CA">
        <w:rPr>
          <w:rFonts w:ascii="Arial" w:hAnsi="Arial" w:hint="cs"/>
          <w:noProof w:val="0"/>
          <w:rtl/>
        </w:rPr>
        <w:t>ו</w:t>
      </w:r>
      <w:r>
        <w:rPr>
          <w:rFonts w:ascii="Arial" w:hAnsi="Arial"/>
          <w:noProof w:val="0"/>
          <w:rtl/>
        </w:rPr>
        <w:t xml:space="preserve"> של האיש בתמורת החנות</w:t>
      </w:r>
      <w:r w:rsidR="00AF66CA">
        <w:rPr>
          <w:rFonts w:ascii="Arial" w:hAnsi="Arial" w:hint="cs"/>
          <w:noProof w:val="0"/>
          <w:rtl/>
        </w:rPr>
        <w:t xml:space="preserve"> הגדולה, </w:t>
      </w:r>
      <w:r>
        <w:rPr>
          <w:rFonts w:ascii="Arial" w:hAnsi="Arial"/>
          <w:noProof w:val="0"/>
          <w:rtl/>
        </w:rPr>
        <w:t>מוחזק אצל הנאמן.</w:t>
      </w:r>
    </w:p>
    <w:p w:rsidR="00D62D22" w:rsidRDefault="00D62D22" w:rsidP="00D62D22">
      <w:pPr>
        <w:pStyle w:val="ad"/>
        <w:rPr>
          <w:rFonts w:ascii="Arial" w:hAnsi="Arial"/>
          <w:noProof w:val="0"/>
          <w:rtl/>
        </w:rPr>
      </w:pPr>
    </w:p>
    <w:p w:rsidR="00D62D22" w:rsidRDefault="00D62D22" w:rsidP="00D62D22">
      <w:pPr>
        <w:pStyle w:val="ad"/>
        <w:rPr>
          <w:rFonts w:ascii="Arial" w:hAnsi="Arial"/>
          <w:noProof w:val="0"/>
        </w:rPr>
      </w:pPr>
    </w:p>
    <w:p w:rsidR="00B71745" w:rsidRDefault="00D62D22" w:rsidP="00AF66CA">
      <w:pPr>
        <w:pStyle w:val="ad"/>
        <w:numPr>
          <w:ilvl w:val="0"/>
          <w:numId w:val="2"/>
        </w:numPr>
        <w:spacing w:line="360" w:lineRule="auto"/>
        <w:jc w:val="both"/>
        <w:rPr>
          <w:rFonts w:ascii="Arial" w:hAnsi="Arial"/>
          <w:noProof w:val="0"/>
        </w:rPr>
      </w:pPr>
      <w:r>
        <w:rPr>
          <w:rFonts w:ascii="Arial" w:hAnsi="Arial"/>
          <w:noProof w:val="0"/>
          <w:rtl/>
        </w:rPr>
        <w:t xml:space="preserve">במהלך דיוני קדם המשפט הוקדש זמן רב לעניין </w:t>
      </w:r>
      <w:r>
        <w:rPr>
          <w:rFonts w:ascii="Arial" w:hAnsi="Arial"/>
          <w:b/>
          <w:bCs/>
          <w:noProof w:val="0"/>
          <w:rtl/>
        </w:rPr>
        <w:t>הקשר בין הילדים להורים</w:t>
      </w:r>
      <w:r>
        <w:rPr>
          <w:rFonts w:ascii="Arial" w:hAnsi="Arial"/>
          <w:noProof w:val="0"/>
          <w:rtl/>
        </w:rPr>
        <w:t xml:space="preserve">. </w:t>
      </w:r>
      <w:r w:rsidR="00AF66CA">
        <w:rPr>
          <w:rFonts w:ascii="Arial" w:hAnsi="Arial" w:hint="cs"/>
          <w:noProof w:val="0"/>
          <w:rtl/>
        </w:rPr>
        <w:t>ב</w:t>
      </w:r>
      <w:r>
        <w:rPr>
          <w:rFonts w:ascii="Arial" w:hAnsi="Arial"/>
          <w:noProof w:val="0"/>
          <w:rtl/>
        </w:rPr>
        <w:t xml:space="preserve">עיקר אמורים הדברים בחידוש הקשר בין הבן הבכור לבין אימו, </w:t>
      </w:r>
      <w:r w:rsidR="00AF66CA">
        <w:rPr>
          <w:rFonts w:ascii="Arial" w:hAnsi="Arial" w:hint="cs"/>
          <w:noProof w:val="0"/>
          <w:rtl/>
        </w:rPr>
        <w:t>כאשר</w:t>
      </w:r>
      <w:r>
        <w:rPr>
          <w:rFonts w:ascii="Arial" w:hAnsi="Arial"/>
          <w:noProof w:val="0"/>
          <w:rtl/>
        </w:rPr>
        <w:t xml:space="preserve"> הוא מתגורר עם האב בבית הוריו וסופג את הביקורת כלפי אימו. עוד נדון אופן שמירת הקשר בין הבת השני</w:t>
      </w:r>
      <w:r w:rsidR="009C7C45">
        <w:rPr>
          <w:rFonts w:ascii="Arial" w:hAnsi="Arial" w:hint="cs"/>
          <w:noProof w:val="0"/>
          <w:rtl/>
        </w:rPr>
        <w:t>י</w:t>
      </w:r>
      <w:r>
        <w:rPr>
          <w:rFonts w:ascii="Arial" w:hAnsi="Arial"/>
          <w:noProof w:val="0"/>
          <w:rtl/>
        </w:rPr>
        <w:t xml:space="preserve">ה והתאומים לבין האב, חרף המתח הרב בין ההורים. לשם כך, הוגשו תסקירים רבים על ידי העו"ס לסדרי דין, מונתה אפוט' לדין וההורים הופנו לקבלת טיפול והדרכה אצל הגורמים המקצועיים. חרף התנגדותו של האב לשיפור התקשורת מול </w:t>
      </w:r>
      <w:r w:rsidR="009C7C45">
        <w:rPr>
          <w:rFonts w:ascii="Arial" w:hAnsi="Arial"/>
          <w:noProof w:val="0"/>
          <w:rtl/>
        </w:rPr>
        <w:t xml:space="preserve">האם, מצאה האם את הדרך לליבו של </w:t>
      </w:r>
      <w:r w:rsidR="009C7C45">
        <w:rPr>
          <w:rFonts w:ascii="Arial" w:hAnsi="Arial" w:hint="cs"/>
          <w:noProof w:val="0"/>
          <w:rtl/>
        </w:rPr>
        <w:t>ב</w:t>
      </w:r>
      <w:r>
        <w:rPr>
          <w:rFonts w:ascii="Arial" w:hAnsi="Arial"/>
          <w:noProof w:val="0"/>
          <w:rtl/>
        </w:rPr>
        <w:t>נה הבכור ולבסוף חודש הקשר ביניהם</w:t>
      </w:r>
      <w:r w:rsidR="00B71745">
        <w:rPr>
          <w:rFonts w:ascii="Arial" w:hAnsi="Arial" w:hint="cs"/>
          <w:noProof w:val="0"/>
          <w:rtl/>
        </w:rPr>
        <w:t>.</w:t>
      </w:r>
    </w:p>
    <w:p w:rsidR="00D62D22" w:rsidRDefault="00D62D22" w:rsidP="000137A3">
      <w:pPr>
        <w:pStyle w:val="ad"/>
        <w:spacing w:line="360" w:lineRule="auto"/>
        <w:jc w:val="both"/>
        <w:rPr>
          <w:rFonts w:ascii="Arial" w:hAnsi="Arial"/>
          <w:noProof w:val="0"/>
          <w:rtl/>
        </w:rPr>
      </w:pPr>
      <w:r>
        <w:rPr>
          <w:rFonts w:ascii="Arial" w:hAnsi="Arial"/>
          <w:noProof w:val="0"/>
          <w:rtl/>
        </w:rPr>
        <w:t xml:space="preserve"> ביום 17/7/22, בפתח ישיבת ההוכחות, הגיעו הצדדים להסכמה לפיה הבן </w:t>
      </w:r>
      <w:r w:rsidR="000137A3">
        <w:rPr>
          <w:rFonts w:ascii="Arial" w:hAnsi="Arial" w:hint="cs"/>
          <w:noProof w:val="0"/>
          <w:rtl/>
        </w:rPr>
        <w:t>הבכור</w:t>
      </w:r>
      <w:r>
        <w:rPr>
          <w:rFonts w:ascii="Arial" w:hAnsi="Arial"/>
          <w:noProof w:val="0"/>
          <w:rtl/>
        </w:rPr>
        <w:t xml:space="preserve"> יישאר בבית אביו תוך קביעת זמני שהות עם אימו בתיאום ביניהם; כאשר </w:t>
      </w:r>
      <w:r w:rsidR="000137A3">
        <w:rPr>
          <w:rFonts w:ascii="Arial" w:hAnsi="Arial"/>
          <w:noProof w:val="0"/>
          <w:rtl/>
        </w:rPr>
        <w:t>הבת</w:t>
      </w:r>
      <w:r>
        <w:rPr>
          <w:rFonts w:ascii="Arial" w:hAnsi="Arial"/>
          <w:noProof w:val="0"/>
          <w:rtl/>
        </w:rPr>
        <w:t xml:space="preserve"> והתאומים </w:t>
      </w:r>
      <w:r>
        <w:rPr>
          <w:rFonts w:ascii="Arial" w:hAnsi="Arial"/>
          <w:noProof w:val="0"/>
          <w:rtl/>
        </w:rPr>
        <w:lastRenderedPageBreak/>
        <w:t xml:space="preserve">יתגוררו בבית אימם, מפגשים </w:t>
      </w:r>
      <w:r w:rsidR="00B71745">
        <w:rPr>
          <w:rFonts w:ascii="Arial" w:hAnsi="Arial" w:hint="cs"/>
          <w:noProof w:val="0"/>
          <w:rtl/>
        </w:rPr>
        <w:t>בין</w:t>
      </w:r>
      <w:r>
        <w:rPr>
          <w:rFonts w:ascii="Arial" w:hAnsi="Arial"/>
          <w:noProof w:val="0"/>
          <w:rtl/>
        </w:rPr>
        <w:t xml:space="preserve"> </w:t>
      </w:r>
      <w:r w:rsidR="00B71745">
        <w:rPr>
          <w:rFonts w:ascii="Arial" w:hAnsi="Arial" w:hint="cs"/>
          <w:noProof w:val="0"/>
          <w:rtl/>
        </w:rPr>
        <w:t>האב ל</w:t>
      </w:r>
      <w:r w:rsidR="000137A3">
        <w:rPr>
          <w:rFonts w:ascii="Arial" w:hAnsi="Arial" w:hint="cs"/>
          <w:noProof w:val="0"/>
          <w:rtl/>
        </w:rPr>
        <w:t>בת</w:t>
      </w:r>
      <w:r w:rsidR="00B71745">
        <w:rPr>
          <w:rFonts w:ascii="Arial" w:hAnsi="Arial"/>
          <w:noProof w:val="0"/>
          <w:rtl/>
        </w:rPr>
        <w:t xml:space="preserve"> יתקיימו באופן חופשי ומפגשים </w:t>
      </w:r>
      <w:r w:rsidR="00B71745">
        <w:rPr>
          <w:rFonts w:ascii="Arial" w:hAnsi="Arial" w:hint="cs"/>
          <w:noProof w:val="0"/>
          <w:rtl/>
        </w:rPr>
        <w:t>בין האב</w:t>
      </w:r>
      <w:r w:rsidR="00B71745">
        <w:rPr>
          <w:rFonts w:ascii="Arial" w:hAnsi="Arial"/>
          <w:noProof w:val="0"/>
          <w:rtl/>
        </w:rPr>
        <w:t xml:space="preserve"> </w:t>
      </w:r>
      <w:r w:rsidR="00B71745">
        <w:rPr>
          <w:rFonts w:ascii="Arial" w:hAnsi="Arial" w:hint="cs"/>
          <w:noProof w:val="0"/>
          <w:rtl/>
        </w:rPr>
        <w:t>ל</w:t>
      </w:r>
      <w:r>
        <w:rPr>
          <w:rFonts w:ascii="Arial" w:hAnsi="Arial"/>
          <w:noProof w:val="0"/>
          <w:rtl/>
        </w:rPr>
        <w:t xml:space="preserve">תאומים יתקיימו פעמיים בשבוע אחה"צ ובשבתות לרבות לינה, לסירוגין. </w:t>
      </w:r>
    </w:p>
    <w:p w:rsidR="00D62D22" w:rsidRDefault="00D62D22" w:rsidP="00D62D22">
      <w:pPr>
        <w:pStyle w:val="ad"/>
        <w:rPr>
          <w:rFonts w:ascii="Arial" w:hAnsi="Arial"/>
          <w:noProof w:val="0"/>
          <w:rtl/>
        </w:rPr>
      </w:pPr>
    </w:p>
    <w:p w:rsidR="00D62D22" w:rsidRDefault="00D62D22" w:rsidP="00D62D22">
      <w:pPr>
        <w:pStyle w:val="ad"/>
        <w:numPr>
          <w:ilvl w:val="0"/>
          <w:numId w:val="2"/>
        </w:numPr>
        <w:spacing w:line="360" w:lineRule="auto"/>
        <w:jc w:val="both"/>
        <w:rPr>
          <w:rFonts w:ascii="Arial" w:hAnsi="Arial"/>
          <w:noProof w:val="0"/>
        </w:rPr>
      </w:pPr>
      <w:r>
        <w:rPr>
          <w:rFonts w:ascii="Arial" w:hAnsi="Arial"/>
          <w:noProof w:val="0"/>
          <w:rtl/>
        </w:rPr>
        <w:t xml:space="preserve">עוד בדיוני קדם המשפט הועמדו </w:t>
      </w:r>
      <w:r>
        <w:rPr>
          <w:rFonts w:ascii="Arial" w:hAnsi="Arial"/>
          <w:b/>
          <w:bCs/>
          <w:noProof w:val="0"/>
          <w:rtl/>
        </w:rPr>
        <w:t>מזונותיהם הזמנים</w:t>
      </w:r>
      <w:r>
        <w:rPr>
          <w:rFonts w:ascii="Arial" w:hAnsi="Arial"/>
          <w:noProof w:val="0"/>
          <w:rtl/>
        </w:rPr>
        <w:t xml:space="preserve"> של הילדים על 3,000 ₪ לחודש. לקראת ישיבת ההוכחות נדרשו להגיש הרצאות פר</w:t>
      </w:r>
      <w:r w:rsidR="00B71745">
        <w:rPr>
          <w:rFonts w:ascii="Arial" w:hAnsi="Arial"/>
          <w:noProof w:val="0"/>
          <w:rtl/>
        </w:rPr>
        <w:t>טים עדכניות, אך לא עשו כן ו</w:t>
      </w:r>
      <w:r w:rsidR="00B71745">
        <w:rPr>
          <w:rFonts w:ascii="Arial" w:hAnsi="Arial" w:hint="cs"/>
          <w:noProof w:val="0"/>
          <w:rtl/>
        </w:rPr>
        <w:t xml:space="preserve">ביקשו </w:t>
      </w:r>
      <w:r>
        <w:rPr>
          <w:rFonts w:ascii="Arial" w:hAnsi="Arial"/>
          <w:noProof w:val="0"/>
          <w:rtl/>
        </w:rPr>
        <w:t xml:space="preserve"> להתבסס על הנתונים הקיימים</w:t>
      </w:r>
      <w:r w:rsidR="00B71745">
        <w:rPr>
          <w:rFonts w:ascii="Arial" w:hAnsi="Arial" w:hint="cs"/>
          <w:noProof w:val="0"/>
          <w:rtl/>
        </w:rPr>
        <w:t>,</w:t>
      </w:r>
      <w:r>
        <w:rPr>
          <w:rFonts w:ascii="Arial" w:hAnsi="Arial"/>
          <w:noProof w:val="0"/>
          <w:rtl/>
        </w:rPr>
        <w:t xml:space="preserve"> כפי שהוגשו עד לאותו מועד. </w:t>
      </w:r>
    </w:p>
    <w:p w:rsidR="00D62D22" w:rsidRPr="00B71745" w:rsidRDefault="00D62D22" w:rsidP="00D62D22">
      <w:pPr>
        <w:pStyle w:val="ad"/>
        <w:spacing w:line="360" w:lineRule="auto"/>
        <w:jc w:val="both"/>
        <w:rPr>
          <w:rFonts w:ascii="Arial" w:hAnsi="Arial"/>
          <w:noProof w:val="0"/>
          <w:rtl/>
        </w:rPr>
      </w:pPr>
    </w:p>
    <w:p w:rsidR="00D62D22" w:rsidRPr="00AF66CA" w:rsidRDefault="00D62D22" w:rsidP="00D62D22">
      <w:pPr>
        <w:pStyle w:val="ad"/>
        <w:numPr>
          <w:ilvl w:val="0"/>
          <w:numId w:val="2"/>
        </w:numPr>
        <w:spacing w:line="360" w:lineRule="auto"/>
        <w:jc w:val="both"/>
        <w:rPr>
          <w:rFonts w:ascii="Arial" w:hAnsi="Arial"/>
          <w:b/>
          <w:bCs/>
          <w:noProof w:val="0"/>
        </w:rPr>
      </w:pPr>
      <w:r>
        <w:rPr>
          <w:rFonts w:ascii="Arial" w:hAnsi="Arial"/>
          <w:b/>
          <w:bCs/>
          <w:noProof w:val="0"/>
          <w:rtl/>
        </w:rPr>
        <w:t>בעניין הרכוש</w:t>
      </w:r>
      <w:r w:rsidR="00B71745">
        <w:rPr>
          <w:rFonts w:ascii="Arial" w:hAnsi="Arial"/>
          <w:noProof w:val="0"/>
          <w:rtl/>
        </w:rPr>
        <w:t>, במהלך דיוני קדם המשפט מונו ב</w:t>
      </w:r>
      <w:r w:rsidR="00B71745">
        <w:rPr>
          <w:rFonts w:ascii="Arial" w:hAnsi="Arial" w:hint="cs"/>
          <w:noProof w:val="0"/>
          <w:rtl/>
        </w:rPr>
        <w:t>אות כח</w:t>
      </w:r>
      <w:r>
        <w:rPr>
          <w:rFonts w:ascii="Arial" w:hAnsi="Arial"/>
          <w:noProof w:val="0"/>
          <w:rtl/>
        </w:rPr>
        <w:t xml:space="preserve"> הצדדים ככונסות נכסים לשם בחינת היקף הרכוש ובחינת האפשרויות להפעלתו. בנוסף הוגשו תצהירי מטעם הצדדים (ביום 31/10/19 מטעם ה</w:t>
      </w:r>
      <w:r w:rsidR="00880A3C">
        <w:rPr>
          <w:rFonts w:ascii="Arial" w:hAnsi="Arial"/>
          <w:noProof w:val="0"/>
          <w:rtl/>
        </w:rPr>
        <w:t>אישה</w:t>
      </w:r>
      <w:r>
        <w:rPr>
          <w:rFonts w:ascii="Arial" w:hAnsi="Arial"/>
          <w:noProof w:val="0"/>
          <w:rtl/>
        </w:rPr>
        <w:t xml:space="preserve"> וביום 19/12/19 מטעם האיש) ומונו מומחים מטעם בית המשפט: שמאית להערכת שווי המקרקעין, אקטואר להערכת הזכויות הצבורות וגמולוגית להערכת שווי </w:t>
      </w:r>
      <w:r w:rsidR="00AF66CA">
        <w:rPr>
          <w:rFonts w:ascii="Arial" w:hAnsi="Arial" w:hint="cs"/>
          <w:noProof w:val="0"/>
          <w:rtl/>
        </w:rPr>
        <w:t>ה</w:t>
      </w:r>
      <w:r>
        <w:rPr>
          <w:rFonts w:ascii="Arial" w:hAnsi="Arial"/>
          <w:noProof w:val="0"/>
          <w:rtl/>
        </w:rPr>
        <w:t xml:space="preserve">תכשיטים. </w:t>
      </w:r>
      <w:r w:rsidR="00AF66CA">
        <w:rPr>
          <w:rFonts w:ascii="Arial" w:hAnsi="Arial" w:hint="cs"/>
          <w:noProof w:val="0"/>
          <w:rtl/>
        </w:rPr>
        <w:t xml:space="preserve">בנוסף, </w:t>
      </w:r>
      <w:r>
        <w:rPr>
          <w:rFonts w:ascii="Arial" w:hAnsi="Arial"/>
          <w:noProof w:val="0"/>
          <w:rtl/>
        </w:rPr>
        <w:t xml:space="preserve">נעשו מספר נסיונות לקדם הסכמות ובהעדרן, נקבע מועד לישיבת </w:t>
      </w:r>
      <w:r w:rsidRPr="00AF66CA">
        <w:rPr>
          <w:rFonts w:ascii="Arial" w:hAnsi="Arial"/>
          <w:b/>
          <w:bCs/>
          <w:noProof w:val="0"/>
          <w:rtl/>
        </w:rPr>
        <w:t xml:space="preserve">הוכחות. </w:t>
      </w:r>
    </w:p>
    <w:p w:rsidR="00AF66CA" w:rsidRPr="00AF66CA" w:rsidRDefault="00AF66CA" w:rsidP="00AF66CA">
      <w:pPr>
        <w:pStyle w:val="ad"/>
        <w:rPr>
          <w:rFonts w:ascii="Arial" w:hAnsi="Arial"/>
          <w:noProof w:val="0"/>
          <w:rtl/>
        </w:rPr>
      </w:pPr>
    </w:p>
    <w:p w:rsidR="00D62D22" w:rsidRDefault="00D62D22" w:rsidP="00AF66CA">
      <w:pPr>
        <w:pStyle w:val="ad"/>
        <w:numPr>
          <w:ilvl w:val="0"/>
          <w:numId w:val="2"/>
        </w:numPr>
        <w:spacing w:line="360" w:lineRule="auto"/>
        <w:jc w:val="both"/>
        <w:rPr>
          <w:rFonts w:ascii="Arial" w:hAnsi="Arial"/>
          <w:noProof w:val="0"/>
        </w:rPr>
      </w:pPr>
      <w:r>
        <w:rPr>
          <w:rFonts w:ascii="Arial" w:hAnsi="Arial"/>
          <w:noProof w:val="0"/>
          <w:rtl/>
        </w:rPr>
        <w:t>ב</w:t>
      </w:r>
      <w:r w:rsidR="00310F34">
        <w:rPr>
          <w:rFonts w:ascii="Arial" w:hAnsi="Arial" w:hint="cs"/>
          <w:noProof w:val="0"/>
          <w:rtl/>
        </w:rPr>
        <w:t>דיון ההוכחות מיום 17/7/22  נשמעה עדות ה</w:t>
      </w:r>
      <w:r w:rsidR="00880A3C">
        <w:rPr>
          <w:rFonts w:ascii="Arial" w:hAnsi="Arial" w:hint="cs"/>
          <w:noProof w:val="0"/>
          <w:rtl/>
        </w:rPr>
        <w:t>אישה</w:t>
      </w:r>
      <w:r w:rsidR="00310F34">
        <w:rPr>
          <w:rFonts w:ascii="Arial" w:hAnsi="Arial" w:hint="cs"/>
          <w:noProof w:val="0"/>
          <w:rtl/>
        </w:rPr>
        <w:t xml:space="preserve"> ולאחריה עדות האיש, בדיון ההוכחות מיום 19/7/22 המשיכה להישמע עדות האיש</w:t>
      </w:r>
      <w:r w:rsidR="009D469B">
        <w:rPr>
          <w:rFonts w:ascii="Arial" w:hAnsi="Arial" w:hint="cs"/>
          <w:noProof w:val="0"/>
          <w:rtl/>
        </w:rPr>
        <w:t xml:space="preserve"> (בהקלטה) </w:t>
      </w:r>
      <w:r w:rsidR="00310F34">
        <w:rPr>
          <w:rFonts w:ascii="Arial" w:hAnsi="Arial" w:hint="cs"/>
          <w:noProof w:val="0"/>
          <w:rtl/>
        </w:rPr>
        <w:t xml:space="preserve">ובדיון הוכחות מיום </w:t>
      </w:r>
      <w:r>
        <w:rPr>
          <w:rFonts w:ascii="Arial" w:hAnsi="Arial"/>
          <w:noProof w:val="0"/>
          <w:rtl/>
        </w:rPr>
        <w:t xml:space="preserve">19/10/22 נשמעה </w:t>
      </w:r>
      <w:r w:rsidR="00310F34">
        <w:rPr>
          <w:rFonts w:ascii="Arial" w:hAnsi="Arial" w:hint="cs"/>
          <w:noProof w:val="0"/>
          <w:rtl/>
        </w:rPr>
        <w:t xml:space="preserve">חקירתה המשלימה </w:t>
      </w:r>
      <w:r>
        <w:rPr>
          <w:rFonts w:ascii="Arial" w:hAnsi="Arial"/>
          <w:noProof w:val="0"/>
          <w:rtl/>
        </w:rPr>
        <w:t>של ה</w:t>
      </w:r>
      <w:r w:rsidR="00880A3C">
        <w:rPr>
          <w:rFonts w:ascii="Arial" w:hAnsi="Arial"/>
          <w:noProof w:val="0"/>
          <w:rtl/>
        </w:rPr>
        <w:t>אישה</w:t>
      </w:r>
      <w:r>
        <w:rPr>
          <w:rFonts w:ascii="Arial" w:hAnsi="Arial"/>
          <w:noProof w:val="0"/>
          <w:rtl/>
        </w:rPr>
        <w:t xml:space="preserve"> ו</w:t>
      </w:r>
      <w:r w:rsidR="00310F34">
        <w:rPr>
          <w:rFonts w:ascii="Arial" w:hAnsi="Arial" w:hint="cs"/>
          <w:noProof w:val="0"/>
          <w:rtl/>
        </w:rPr>
        <w:t xml:space="preserve">נשמעו </w:t>
      </w:r>
      <w:r>
        <w:rPr>
          <w:rFonts w:ascii="Arial" w:hAnsi="Arial"/>
          <w:noProof w:val="0"/>
          <w:rtl/>
        </w:rPr>
        <w:t xml:space="preserve">העדים מטעם האיש. </w:t>
      </w:r>
      <w:r w:rsidR="009D469B">
        <w:rPr>
          <w:rFonts w:ascii="Arial" w:hAnsi="Arial" w:hint="cs"/>
          <w:noProof w:val="0"/>
          <w:rtl/>
        </w:rPr>
        <w:t xml:space="preserve">יצויין כי קיימת כפילות במספור עמודי הפרוטוקול ולכן צויין גם מועד הדיון בכל אחד מהציטוטים. </w:t>
      </w:r>
    </w:p>
    <w:p w:rsidR="00D62D22" w:rsidRDefault="00D62D22" w:rsidP="00D62D22">
      <w:pPr>
        <w:pStyle w:val="ad"/>
        <w:spacing w:line="360" w:lineRule="auto"/>
        <w:jc w:val="both"/>
        <w:rPr>
          <w:rFonts w:ascii="Arial" w:hAnsi="Arial"/>
          <w:noProof w:val="0"/>
          <w:rtl/>
        </w:rPr>
      </w:pPr>
    </w:p>
    <w:p w:rsidR="00D62D22" w:rsidRDefault="00D62D22" w:rsidP="00AF66CA">
      <w:pPr>
        <w:pStyle w:val="ad"/>
        <w:spacing w:line="360" w:lineRule="auto"/>
        <w:jc w:val="both"/>
        <w:rPr>
          <w:rFonts w:ascii="Arial" w:hAnsi="Arial"/>
          <w:noProof w:val="0"/>
          <w:rtl/>
        </w:rPr>
      </w:pPr>
      <w:r>
        <w:rPr>
          <w:rFonts w:ascii="Arial" w:hAnsi="Arial"/>
          <w:noProof w:val="0"/>
          <w:rtl/>
        </w:rPr>
        <w:t>בתום דיוני ההוכחות נעשה נ</w:t>
      </w:r>
      <w:r w:rsidR="009C7C45">
        <w:rPr>
          <w:rFonts w:ascii="Arial" w:hAnsi="Arial" w:hint="cs"/>
          <w:noProof w:val="0"/>
          <w:rtl/>
        </w:rPr>
        <w:t>י</w:t>
      </w:r>
      <w:r>
        <w:rPr>
          <w:rFonts w:ascii="Arial" w:hAnsi="Arial"/>
          <w:noProof w:val="0"/>
          <w:rtl/>
        </w:rPr>
        <w:t xml:space="preserve">סיון נוסף לקדם הסכמה, אך בהעדרה נקבעו מועדים להגשת </w:t>
      </w:r>
      <w:r>
        <w:rPr>
          <w:rFonts w:ascii="Arial" w:hAnsi="Arial"/>
          <w:b/>
          <w:bCs/>
          <w:noProof w:val="0"/>
          <w:rtl/>
        </w:rPr>
        <w:t>סיכומים.</w:t>
      </w:r>
      <w:r>
        <w:rPr>
          <w:rFonts w:ascii="Arial" w:hAnsi="Arial"/>
          <w:noProof w:val="0"/>
          <w:rtl/>
        </w:rPr>
        <w:t xml:space="preserve"> ביום 22/12/22 הוגשו סיכומי האם וביום 30/3/23 הוגשו סיכומי האב. למרבה הצער, פסק הדין ניתן רק כעת, נוכח רצף אירועים קשים במשפחתה המורחבת של הח"מ</w:t>
      </w:r>
      <w:r w:rsidR="00310F34">
        <w:rPr>
          <w:rFonts w:ascii="Arial" w:hAnsi="Arial" w:hint="cs"/>
          <w:noProof w:val="0"/>
          <w:rtl/>
        </w:rPr>
        <w:t>.</w:t>
      </w:r>
      <w:r>
        <w:rPr>
          <w:rFonts w:ascii="Arial" w:hAnsi="Arial"/>
          <w:noProof w:val="0"/>
          <w:rtl/>
        </w:rPr>
        <w:t xml:space="preserve"> </w:t>
      </w:r>
    </w:p>
    <w:p w:rsidR="00D62D22" w:rsidRDefault="00D62D22" w:rsidP="00D62D22">
      <w:pPr>
        <w:spacing w:line="360" w:lineRule="auto"/>
        <w:ind w:firstLine="720"/>
        <w:jc w:val="both"/>
        <w:rPr>
          <w:rFonts w:ascii="Arial" w:hAnsi="Arial"/>
          <w:noProof w:val="0"/>
          <w:rtl/>
        </w:rPr>
      </w:pPr>
    </w:p>
    <w:p w:rsidR="00310F34" w:rsidRPr="00A213AB" w:rsidRDefault="00D62D22" w:rsidP="00A213AB">
      <w:pPr>
        <w:pStyle w:val="ad"/>
        <w:numPr>
          <w:ilvl w:val="0"/>
          <w:numId w:val="2"/>
        </w:numPr>
        <w:spacing w:line="360" w:lineRule="auto"/>
        <w:jc w:val="both"/>
        <w:rPr>
          <w:rFonts w:ascii="Arial" w:hAnsi="Arial"/>
          <w:noProof w:val="0"/>
          <w:rtl/>
        </w:rPr>
      </w:pPr>
      <w:r>
        <w:rPr>
          <w:rFonts w:ascii="Arial" w:hAnsi="Arial"/>
          <w:noProof w:val="0"/>
          <w:rtl/>
        </w:rPr>
        <w:t xml:space="preserve">להלן תתבררנה התובענות כסדרן: תחילה התביעה לחלוקת רכוש, לאחר מכן התביעה לדמי שימוש ראויים ולבסוף התביעה למזונות. </w:t>
      </w:r>
    </w:p>
    <w:p w:rsidR="00310F34" w:rsidRDefault="00310F34" w:rsidP="00310F34">
      <w:pPr>
        <w:pStyle w:val="ad"/>
        <w:spacing w:line="360" w:lineRule="auto"/>
        <w:jc w:val="both"/>
        <w:rPr>
          <w:rFonts w:ascii="Arial" w:hAnsi="Arial"/>
          <w:noProof w:val="0"/>
          <w:rtl/>
        </w:rPr>
      </w:pPr>
    </w:p>
    <w:p w:rsidR="00D62D22" w:rsidRDefault="00D62D22" w:rsidP="00D62D22">
      <w:pPr>
        <w:pStyle w:val="ad"/>
        <w:spacing w:line="360" w:lineRule="auto"/>
        <w:jc w:val="both"/>
        <w:rPr>
          <w:rFonts w:ascii="Arial" w:hAnsi="Arial"/>
          <w:noProof w:val="0"/>
          <w:rtl/>
        </w:rPr>
      </w:pPr>
    </w:p>
    <w:p w:rsidR="00D62D22" w:rsidRDefault="00D62D22" w:rsidP="00D62D22">
      <w:pPr>
        <w:spacing w:line="360" w:lineRule="auto"/>
        <w:jc w:val="both"/>
        <w:rPr>
          <w:rFonts w:ascii="Arial" w:hAnsi="Arial"/>
          <w:b/>
          <w:bCs/>
          <w:noProof w:val="0"/>
          <w:sz w:val="28"/>
          <w:szCs w:val="28"/>
          <w:u w:val="single"/>
        </w:rPr>
      </w:pPr>
      <w:r>
        <w:rPr>
          <w:rFonts w:ascii="Arial" w:hAnsi="Arial"/>
          <w:b/>
          <w:bCs/>
          <w:noProof w:val="0"/>
          <w:sz w:val="28"/>
          <w:szCs w:val="28"/>
          <w:u w:val="single"/>
          <w:rtl/>
        </w:rPr>
        <w:t>חלק א' – חלוקת הרכוש</w:t>
      </w:r>
    </w:p>
    <w:p w:rsidR="00D62D22" w:rsidRDefault="00D62D22" w:rsidP="00D62D22">
      <w:pPr>
        <w:spacing w:line="360" w:lineRule="auto"/>
        <w:jc w:val="both"/>
        <w:rPr>
          <w:rFonts w:ascii="Arial" w:hAnsi="Arial"/>
          <w:noProof w:val="0"/>
          <w:rtl/>
        </w:rPr>
      </w:pPr>
    </w:p>
    <w:p w:rsidR="00D62D22" w:rsidRDefault="00D62D22" w:rsidP="008D63D1">
      <w:pPr>
        <w:pStyle w:val="ad"/>
        <w:numPr>
          <w:ilvl w:val="0"/>
          <w:numId w:val="2"/>
        </w:numPr>
        <w:spacing w:line="360" w:lineRule="auto"/>
        <w:jc w:val="both"/>
        <w:rPr>
          <w:rFonts w:ascii="Arial" w:hAnsi="Arial"/>
          <w:noProof w:val="0"/>
        </w:rPr>
      </w:pPr>
      <w:r w:rsidRPr="00AF66CA">
        <w:rPr>
          <w:rFonts w:ascii="Arial" w:hAnsi="Arial"/>
          <w:noProof w:val="0"/>
          <w:rtl/>
        </w:rPr>
        <w:t>המחלוקות בין הצדדים בעניין זה נוגעות הן להיקף הרכוש והן לאופן חלוקתו, כאשר האיש טוען לחלוקה שווה בעוד ה</w:t>
      </w:r>
      <w:r w:rsidR="00880A3C" w:rsidRPr="00AF66CA">
        <w:rPr>
          <w:rFonts w:ascii="Arial" w:hAnsi="Arial"/>
          <w:noProof w:val="0"/>
          <w:rtl/>
        </w:rPr>
        <w:t>אישה</w:t>
      </w:r>
      <w:r w:rsidRPr="00AF66CA">
        <w:rPr>
          <w:rFonts w:ascii="Arial" w:hAnsi="Arial"/>
          <w:noProof w:val="0"/>
          <w:rtl/>
        </w:rPr>
        <w:t xml:space="preserve"> טוענת לחלוקה שאינה שווה בשל התנהגותו </w:t>
      </w:r>
      <w:r w:rsidR="00A213AB" w:rsidRPr="00AF66CA">
        <w:rPr>
          <w:rFonts w:ascii="Arial" w:hAnsi="Arial" w:hint="cs"/>
          <w:noProof w:val="0"/>
          <w:rtl/>
        </w:rPr>
        <w:t>המאיימת</w:t>
      </w:r>
      <w:r w:rsidRPr="00AF66CA">
        <w:rPr>
          <w:rFonts w:ascii="Arial" w:hAnsi="Arial"/>
          <w:noProof w:val="0"/>
          <w:rtl/>
        </w:rPr>
        <w:t xml:space="preserve"> כלפיה ובשל התנהלותו בע</w:t>
      </w:r>
      <w:r w:rsidR="00A213AB" w:rsidRPr="00AF66CA">
        <w:rPr>
          <w:rFonts w:ascii="Arial" w:hAnsi="Arial" w:hint="cs"/>
          <w:noProof w:val="0"/>
          <w:rtl/>
        </w:rPr>
        <w:t>נ</w:t>
      </w:r>
      <w:r w:rsidRPr="00AF66CA">
        <w:rPr>
          <w:rFonts w:ascii="Arial" w:hAnsi="Arial"/>
          <w:noProof w:val="0"/>
          <w:rtl/>
        </w:rPr>
        <w:t xml:space="preserve">ייני הכספים. </w:t>
      </w:r>
    </w:p>
    <w:p w:rsidR="00AF66CA" w:rsidRPr="00AF66CA" w:rsidRDefault="00AF66CA" w:rsidP="00AF66CA">
      <w:pPr>
        <w:pStyle w:val="ad"/>
        <w:spacing w:line="360" w:lineRule="auto"/>
        <w:jc w:val="both"/>
        <w:rPr>
          <w:rFonts w:ascii="Arial" w:hAnsi="Arial"/>
          <w:noProof w:val="0"/>
          <w:rtl/>
        </w:rPr>
      </w:pPr>
    </w:p>
    <w:p w:rsidR="00D62D22" w:rsidRDefault="00D62D22" w:rsidP="00D62D22">
      <w:pPr>
        <w:spacing w:line="360" w:lineRule="auto"/>
        <w:jc w:val="both"/>
        <w:rPr>
          <w:rFonts w:ascii="Arial" w:hAnsi="Arial"/>
          <w:b/>
          <w:bCs/>
          <w:noProof w:val="0"/>
          <w:u w:val="single"/>
          <w:rtl/>
        </w:rPr>
      </w:pPr>
      <w:r>
        <w:rPr>
          <w:rFonts w:ascii="Arial" w:hAnsi="Arial"/>
          <w:b/>
          <w:bCs/>
          <w:noProof w:val="0"/>
          <w:u w:val="single"/>
          <w:rtl/>
        </w:rPr>
        <w:t>עיקרי טענות ה</w:t>
      </w:r>
      <w:r w:rsidR="00880A3C">
        <w:rPr>
          <w:rFonts w:ascii="Arial" w:hAnsi="Arial"/>
          <w:b/>
          <w:bCs/>
          <w:noProof w:val="0"/>
          <w:u w:val="single"/>
          <w:rtl/>
        </w:rPr>
        <w:t>אישה</w:t>
      </w:r>
      <w:r>
        <w:rPr>
          <w:rFonts w:ascii="Arial" w:hAnsi="Arial"/>
          <w:b/>
          <w:bCs/>
          <w:noProof w:val="0"/>
          <w:u w:val="single"/>
          <w:rtl/>
        </w:rPr>
        <w:t xml:space="preserve"> בעניין חלוקת הרכוש: </w:t>
      </w:r>
    </w:p>
    <w:p w:rsidR="00D62D22" w:rsidRDefault="00D62D22" w:rsidP="00D62D22">
      <w:pPr>
        <w:spacing w:line="360" w:lineRule="auto"/>
        <w:jc w:val="both"/>
        <w:rPr>
          <w:rFonts w:ascii="Arial" w:hAnsi="Arial"/>
          <w:noProof w:val="0"/>
          <w:rtl/>
        </w:rPr>
      </w:pPr>
    </w:p>
    <w:p w:rsidR="00A213AB" w:rsidRDefault="00D62D22" w:rsidP="00D62D22">
      <w:pPr>
        <w:pStyle w:val="ad"/>
        <w:numPr>
          <w:ilvl w:val="0"/>
          <w:numId w:val="2"/>
        </w:numPr>
        <w:spacing w:line="360" w:lineRule="auto"/>
        <w:jc w:val="both"/>
        <w:rPr>
          <w:rFonts w:ascii="Arial" w:hAnsi="Arial"/>
          <w:noProof w:val="0"/>
        </w:rPr>
      </w:pPr>
      <w:r>
        <w:rPr>
          <w:rFonts w:ascii="Arial" w:hAnsi="Arial"/>
          <w:noProof w:val="0"/>
          <w:rtl/>
        </w:rPr>
        <w:t xml:space="preserve">טענתה המרכזית נוגעת </w:t>
      </w:r>
      <w:r>
        <w:rPr>
          <w:rFonts w:ascii="Arial" w:hAnsi="Arial"/>
          <w:b/>
          <w:bCs/>
          <w:noProof w:val="0"/>
          <w:rtl/>
        </w:rPr>
        <w:t>להתנהלותו ולהשפעתה על אופן חלוקת הנכסים</w:t>
      </w:r>
      <w:r>
        <w:rPr>
          <w:rFonts w:ascii="Arial" w:hAnsi="Arial"/>
          <w:noProof w:val="0"/>
          <w:rtl/>
        </w:rPr>
        <w:t xml:space="preserve">. </w:t>
      </w:r>
      <w:r w:rsidR="00A213AB">
        <w:rPr>
          <w:rFonts w:ascii="Arial" w:hAnsi="Arial" w:hint="cs"/>
          <w:noProof w:val="0"/>
          <w:rtl/>
        </w:rPr>
        <w:t xml:space="preserve">האישה טוענת כי האיש פגע בזכותה לכבוד במסגרת הנישואין, יצר ניכור הורי, הרחיק ממנה את בנה הבכור, מסרב ליתן לה גט, הכריז עליה תיגר באמצעות פרסומים ברשתות החברתיות באופן מבזה, נהג כלפיה באלימות, קילל אותה ואיים על חייה. </w:t>
      </w:r>
    </w:p>
    <w:p w:rsidR="00AF66CA" w:rsidRDefault="00AF66CA" w:rsidP="00A213AB">
      <w:pPr>
        <w:pStyle w:val="ad"/>
        <w:spacing w:line="360" w:lineRule="auto"/>
        <w:jc w:val="both"/>
        <w:rPr>
          <w:rFonts w:ascii="Arial" w:hAnsi="Arial"/>
          <w:noProof w:val="0"/>
          <w:rtl/>
        </w:rPr>
      </w:pPr>
    </w:p>
    <w:p w:rsidR="00D62D22" w:rsidRDefault="00AF66CA" w:rsidP="00A213AB">
      <w:pPr>
        <w:pStyle w:val="ad"/>
        <w:spacing w:line="360" w:lineRule="auto"/>
        <w:jc w:val="both"/>
        <w:rPr>
          <w:rFonts w:ascii="Arial" w:hAnsi="Arial"/>
          <w:noProof w:val="0"/>
          <w:rtl/>
        </w:rPr>
      </w:pPr>
      <w:r>
        <w:rPr>
          <w:rFonts w:ascii="Arial" w:hAnsi="Arial" w:hint="cs"/>
          <w:noProof w:val="0"/>
          <w:rtl/>
        </w:rPr>
        <w:t xml:space="preserve">עוד </w:t>
      </w:r>
      <w:r w:rsidR="00D62D22">
        <w:rPr>
          <w:rFonts w:ascii="Arial" w:hAnsi="Arial"/>
          <w:noProof w:val="0"/>
          <w:rtl/>
        </w:rPr>
        <w:t xml:space="preserve">לטענתה, במהלך החיים המשותפים האיש ניהל עסקיו באופן בלתי אחראי, כאשר הוא נקלע לחובות שוב ושוב, מפזר שיקים ללא כיסוי, בעוד היא נאלצת לחלץ אותו מהחובות הללו באמצעות פתיחת חסכונות שצברה עובר לנישואין אותם קיבלה כמתנת חתונה מאימה, נטילת הלוואות ממקום עבודתה ופדיון זכויות סוציאליות שצברה במקום עבודתה במהלך החיים המשותפים. </w:t>
      </w:r>
    </w:p>
    <w:p w:rsidR="00AF66CA" w:rsidRDefault="00AF66CA" w:rsidP="00D62D22">
      <w:pPr>
        <w:pStyle w:val="ad"/>
        <w:spacing w:line="360" w:lineRule="auto"/>
        <w:jc w:val="both"/>
        <w:rPr>
          <w:rFonts w:ascii="Arial" w:hAnsi="Arial"/>
          <w:noProof w:val="0"/>
          <w:rtl/>
        </w:rPr>
      </w:pPr>
    </w:p>
    <w:p w:rsidR="00D62D22" w:rsidRDefault="00D62D22" w:rsidP="00D62D22">
      <w:pPr>
        <w:pStyle w:val="ad"/>
        <w:spacing w:line="360" w:lineRule="auto"/>
        <w:jc w:val="both"/>
        <w:rPr>
          <w:rFonts w:ascii="Arial" w:hAnsi="Arial"/>
          <w:noProof w:val="0"/>
          <w:rtl/>
        </w:rPr>
      </w:pPr>
      <w:r>
        <w:rPr>
          <w:rFonts w:ascii="Arial" w:hAnsi="Arial"/>
          <w:noProof w:val="0"/>
          <w:rtl/>
        </w:rPr>
        <w:t>בנוסף, זייף חתימתה על שיקים עד שגילתה כי חשבונה הוגבל, מרחק שני שיקים בלבד מהגבלה חמורה למשך 5 שנים. טוענת כי נאלצה להגיע להסדרים עם נושים על בסיס</w:t>
      </w:r>
      <w:r w:rsidR="00AF66CA">
        <w:rPr>
          <w:rFonts w:ascii="Arial" w:hAnsi="Arial" w:hint="cs"/>
          <w:noProof w:val="0"/>
          <w:rtl/>
        </w:rPr>
        <w:t xml:space="preserve"> קבוע</w:t>
      </w:r>
      <w:r>
        <w:rPr>
          <w:rFonts w:ascii="Arial" w:hAnsi="Arial"/>
          <w:noProof w:val="0"/>
          <w:rtl/>
        </w:rPr>
        <w:t xml:space="preserve">, שילמה באופן שוטף את תשלומי העסק המשותף לרבות חשמל, ארנונה, בזק ואינטרנט. בנוסף נשאה לבדה בתשלומי המשכנתא. </w:t>
      </w:r>
    </w:p>
    <w:p w:rsidR="00D62D22" w:rsidRDefault="00D62D22" w:rsidP="00D62D22">
      <w:pPr>
        <w:pStyle w:val="ad"/>
        <w:spacing w:line="360" w:lineRule="auto"/>
        <w:jc w:val="both"/>
        <w:rPr>
          <w:rFonts w:ascii="Arial" w:hAnsi="Arial"/>
          <w:noProof w:val="0"/>
          <w:rtl/>
        </w:rPr>
      </w:pPr>
      <w:r>
        <w:rPr>
          <w:rFonts w:ascii="Arial" w:hAnsi="Arial"/>
          <w:noProof w:val="0"/>
          <w:rtl/>
        </w:rPr>
        <w:t xml:space="preserve">בשל כל אלה, מבקש להורות על חלוקת הרכוש המשותף באופן שאינו מחצה על מחצה, לפי סעיף 8 (2) לחוק יחסי ממון בין בני זוג, התשל"ג – 1974 (להלן: "החוק"). </w:t>
      </w:r>
    </w:p>
    <w:p w:rsidR="00D62D22" w:rsidRDefault="00D62D22" w:rsidP="00D62D22">
      <w:pPr>
        <w:pStyle w:val="ad"/>
        <w:spacing w:line="360" w:lineRule="auto"/>
        <w:jc w:val="both"/>
        <w:rPr>
          <w:rFonts w:ascii="Arial" w:hAnsi="Arial"/>
          <w:noProof w:val="0"/>
          <w:rtl/>
        </w:rPr>
      </w:pPr>
    </w:p>
    <w:p w:rsidR="00D62D22" w:rsidRDefault="00D62D22" w:rsidP="00D62D22">
      <w:pPr>
        <w:pStyle w:val="ad"/>
        <w:numPr>
          <w:ilvl w:val="0"/>
          <w:numId w:val="2"/>
        </w:numPr>
        <w:spacing w:line="360" w:lineRule="auto"/>
        <w:jc w:val="both"/>
        <w:rPr>
          <w:rFonts w:ascii="Arial" w:hAnsi="Arial"/>
          <w:noProof w:val="0"/>
          <w:rtl/>
        </w:rPr>
      </w:pPr>
      <w:r>
        <w:rPr>
          <w:rFonts w:ascii="Arial" w:hAnsi="Arial"/>
          <w:noProof w:val="0"/>
          <w:rtl/>
        </w:rPr>
        <w:t xml:space="preserve">לגבי </w:t>
      </w:r>
      <w:r>
        <w:rPr>
          <w:rFonts w:ascii="Arial" w:hAnsi="Arial"/>
          <w:b/>
          <w:bCs/>
          <w:noProof w:val="0"/>
          <w:rtl/>
        </w:rPr>
        <w:t xml:space="preserve">דירת המגורים המשותפת והמיטלטלין הנמצאים בה, </w:t>
      </w:r>
      <w:r>
        <w:rPr>
          <w:rFonts w:ascii="Arial" w:hAnsi="Arial"/>
          <w:noProof w:val="0"/>
          <w:rtl/>
        </w:rPr>
        <w:t xml:space="preserve">טענה כי יש להעביר מלוא הדירה לבעלותה, נוכח התעמרותו של האיש והעובדה שרוקן אותה מנכסיה על מנת לפרוע חובותיו, כאשר היא לבדה משלמת את החזרי המשכנתא החדשים. </w:t>
      </w:r>
    </w:p>
    <w:p w:rsidR="00D62D22" w:rsidRDefault="00D62D22" w:rsidP="00D62D22">
      <w:pPr>
        <w:pStyle w:val="ad"/>
        <w:spacing w:line="360" w:lineRule="auto"/>
        <w:jc w:val="both"/>
        <w:rPr>
          <w:rFonts w:ascii="Arial" w:hAnsi="Arial"/>
          <w:noProof w:val="0"/>
        </w:rPr>
      </w:pPr>
      <w:r>
        <w:rPr>
          <w:rFonts w:ascii="Arial" w:hAnsi="Arial"/>
          <w:noProof w:val="0"/>
          <w:rtl/>
        </w:rPr>
        <w:t xml:space="preserve">עוד טענה כי נוכח התנהלותו הבלתי אחראית של האיש והעובדה שלא שילם מזונות תקופה ארוכה, יש להניח כי לא ישלם גם בעתיד ואף מטעם זה יש להעביר לידיה את מלוא דירת המגורים, תוך קיזוז דמי המזונות המהוונים. </w:t>
      </w:r>
    </w:p>
    <w:p w:rsidR="00D62D22" w:rsidRDefault="00D62D22" w:rsidP="00D62D22">
      <w:pPr>
        <w:pStyle w:val="ad"/>
        <w:spacing w:line="360" w:lineRule="auto"/>
        <w:jc w:val="both"/>
        <w:rPr>
          <w:rFonts w:ascii="Arial" w:hAnsi="Arial"/>
          <w:noProof w:val="0"/>
        </w:rPr>
      </w:pPr>
      <w:r>
        <w:rPr>
          <w:rFonts w:ascii="Arial" w:hAnsi="Arial"/>
          <w:noProof w:val="0"/>
          <w:rtl/>
        </w:rPr>
        <w:t xml:space="preserve">בנוסף טענה כי נוכח הליכי חדלות הפירעון בהם נתון האיש, רק העברת דירת המגורים לבעלותה תאפשר לה בסיס כלכלי כלשהוא. </w:t>
      </w:r>
    </w:p>
    <w:p w:rsidR="00D62D22" w:rsidRDefault="00D62D22" w:rsidP="00D62D22">
      <w:pPr>
        <w:pStyle w:val="ad"/>
        <w:spacing w:line="360" w:lineRule="auto"/>
        <w:jc w:val="both"/>
        <w:rPr>
          <w:rFonts w:ascii="Arial" w:hAnsi="Arial"/>
          <w:noProof w:val="0"/>
          <w:rtl/>
        </w:rPr>
      </w:pPr>
      <w:r>
        <w:rPr>
          <w:rFonts w:ascii="Arial" w:hAnsi="Arial"/>
          <w:noProof w:val="0"/>
          <w:rtl/>
        </w:rPr>
        <w:t>בנוסף טענה כי עצם הסתרת המידע מצידו של האיש מהווה בסיס לחלוקה שאינה שוויונית.</w:t>
      </w:r>
    </w:p>
    <w:p w:rsidR="00D62D22" w:rsidRDefault="00D62D22" w:rsidP="00D62D22">
      <w:pPr>
        <w:pStyle w:val="ad"/>
        <w:rPr>
          <w:rFonts w:ascii="Arial" w:hAnsi="Arial"/>
          <w:noProof w:val="0"/>
          <w:rtl/>
        </w:rPr>
      </w:pPr>
    </w:p>
    <w:p w:rsidR="00D62D22" w:rsidRDefault="00D62D22" w:rsidP="000137A3">
      <w:pPr>
        <w:pStyle w:val="ad"/>
        <w:numPr>
          <w:ilvl w:val="0"/>
          <w:numId w:val="2"/>
        </w:numPr>
        <w:spacing w:line="360" w:lineRule="auto"/>
        <w:jc w:val="both"/>
        <w:rPr>
          <w:rFonts w:ascii="Arial" w:hAnsi="Arial"/>
          <w:noProof w:val="0"/>
        </w:rPr>
      </w:pPr>
      <w:r>
        <w:rPr>
          <w:rFonts w:ascii="Arial" w:hAnsi="Arial"/>
          <w:noProof w:val="0"/>
          <w:rtl/>
        </w:rPr>
        <w:t xml:space="preserve">עוד טוענת כי בשל התנהלותו, יש להגדיל היקף הנכסים המשותפים מכח סעיף 6 לחוק. מטעם זה, מבקשת לקבוע כי </w:t>
      </w:r>
      <w:r>
        <w:rPr>
          <w:rFonts w:ascii="Arial" w:hAnsi="Arial"/>
          <w:b/>
          <w:bCs/>
          <w:noProof w:val="0"/>
          <w:rtl/>
        </w:rPr>
        <w:t xml:space="preserve">שתי החנויות </w:t>
      </w:r>
      <w:r>
        <w:rPr>
          <w:rFonts w:ascii="Arial" w:hAnsi="Arial"/>
          <w:noProof w:val="0"/>
          <w:rtl/>
        </w:rPr>
        <w:t xml:space="preserve">אשר נרכשו על ידי אחיו של האיש בינואר 2019, הן חלק מרכושם המשותף של הצדדים, הואיל ונמכרו ללא הסכמתה, על סף מועד הקרע. הבעלות בחנויות הוברחה לאחיו של האיש, כדי לנשל אותה מזכויותיה. טענה כי בהתאם לדרישות סעיף 6 הרימה את נטל ההוכחה לרף גבוה אשר מעביר נטל ההוכחה לנתבע, אשר מצידו לא הציג ראיות להפרכת טענותיה ואף לא סיפק תשובות ברורות לטענות שהופנו כלפיו ולשאלות בעניין הנכסים. </w:t>
      </w:r>
    </w:p>
    <w:p w:rsidR="00D62D22" w:rsidRDefault="00D62D22" w:rsidP="00D62D22">
      <w:pPr>
        <w:pStyle w:val="ad"/>
        <w:rPr>
          <w:rFonts w:ascii="Arial" w:hAnsi="Arial"/>
          <w:noProof w:val="0"/>
          <w:rtl/>
        </w:rPr>
      </w:pPr>
    </w:p>
    <w:p w:rsidR="00D62D22" w:rsidRDefault="00D62D22" w:rsidP="00D62D22">
      <w:pPr>
        <w:pStyle w:val="ad"/>
        <w:numPr>
          <w:ilvl w:val="0"/>
          <w:numId w:val="2"/>
        </w:numPr>
        <w:spacing w:line="360" w:lineRule="auto"/>
        <w:jc w:val="both"/>
        <w:rPr>
          <w:rFonts w:ascii="Arial" w:hAnsi="Arial"/>
          <w:noProof w:val="0"/>
        </w:rPr>
      </w:pPr>
      <w:r>
        <w:rPr>
          <w:rFonts w:ascii="Arial" w:hAnsi="Arial"/>
          <w:noProof w:val="0"/>
          <w:rtl/>
        </w:rPr>
        <w:t xml:space="preserve">בסיכומיה הוסיפה טענה לפיה האיש עזר לאביו לרכוש סחורה לאחר שחנותו נפרצה ואף סייע לאביו לרכוש </w:t>
      </w:r>
      <w:r>
        <w:rPr>
          <w:rFonts w:ascii="Arial" w:hAnsi="Arial"/>
          <w:b/>
          <w:bCs/>
          <w:noProof w:val="0"/>
          <w:rtl/>
        </w:rPr>
        <w:t>חנות נוספת</w:t>
      </w:r>
      <w:r>
        <w:rPr>
          <w:rFonts w:ascii="Arial" w:hAnsi="Arial"/>
          <w:noProof w:val="0"/>
          <w:rtl/>
        </w:rPr>
        <w:t xml:space="preserve"> תמורת 400,000 ₪, אותה מכר אביו בהמשך תמורת 750,000 ₪,  מבלי שידעה על כך.  </w:t>
      </w:r>
    </w:p>
    <w:p w:rsidR="00D62D22" w:rsidRDefault="00D62D22" w:rsidP="00D62D22">
      <w:pPr>
        <w:pStyle w:val="ad"/>
        <w:rPr>
          <w:rFonts w:ascii="Arial" w:hAnsi="Arial"/>
          <w:noProof w:val="0"/>
          <w:rtl/>
        </w:rPr>
      </w:pPr>
    </w:p>
    <w:p w:rsidR="00D62D22" w:rsidRDefault="00D62D22" w:rsidP="00D62D22">
      <w:pPr>
        <w:pStyle w:val="ad"/>
        <w:numPr>
          <w:ilvl w:val="0"/>
          <w:numId w:val="2"/>
        </w:numPr>
        <w:spacing w:line="360" w:lineRule="auto"/>
        <w:jc w:val="both"/>
        <w:rPr>
          <w:rFonts w:ascii="Arial" w:hAnsi="Arial"/>
          <w:noProof w:val="0"/>
        </w:rPr>
      </w:pPr>
      <w:r>
        <w:rPr>
          <w:rFonts w:ascii="Arial" w:hAnsi="Arial"/>
          <w:noProof w:val="0"/>
          <w:rtl/>
        </w:rPr>
        <w:t>לפיכך, טענה כי האיש הבריח שלושה נכסים: את שתי החנויות מכר לאחיו תמורת 600,000 ₪ כל אחת, היינו 1,200,000 ₪ עבור שתיהן. עבור החנות שרכש לאביו קיבל אביו 750,000 ₪. לשיטתה שווי כלל החנויות עומד</w:t>
      </w:r>
      <w:r w:rsidR="00A213AB">
        <w:rPr>
          <w:rFonts w:ascii="Arial" w:hAnsi="Arial"/>
          <w:noProof w:val="0"/>
          <w:rtl/>
        </w:rPr>
        <w:t xml:space="preserve"> על 1,950,000 ₪ ולכן עליה לקבל </w:t>
      </w:r>
      <w:r>
        <w:rPr>
          <w:rFonts w:ascii="Arial" w:hAnsi="Arial"/>
          <w:noProof w:val="0"/>
          <w:rtl/>
        </w:rPr>
        <w:t>מחצית השווי, בסך 975,000 ₪.</w:t>
      </w:r>
    </w:p>
    <w:p w:rsidR="00D62D22" w:rsidRDefault="00D62D22" w:rsidP="00D62D22">
      <w:pPr>
        <w:pStyle w:val="ad"/>
        <w:rPr>
          <w:rFonts w:ascii="Arial" w:hAnsi="Arial"/>
          <w:noProof w:val="0"/>
          <w:rtl/>
        </w:rPr>
      </w:pPr>
    </w:p>
    <w:p w:rsidR="00D62D22" w:rsidRDefault="00D62D22" w:rsidP="00D62D22">
      <w:pPr>
        <w:pStyle w:val="ad"/>
        <w:numPr>
          <w:ilvl w:val="0"/>
          <w:numId w:val="2"/>
        </w:numPr>
        <w:spacing w:line="360" w:lineRule="auto"/>
        <w:jc w:val="both"/>
        <w:rPr>
          <w:rFonts w:ascii="Arial" w:hAnsi="Arial"/>
          <w:noProof w:val="0"/>
        </w:rPr>
      </w:pPr>
      <w:r>
        <w:rPr>
          <w:rFonts w:ascii="Arial" w:hAnsi="Arial"/>
          <w:b/>
          <w:bCs/>
          <w:noProof w:val="0"/>
          <w:rtl/>
        </w:rPr>
        <w:t>ביחס לתכשיטים</w:t>
      </w:r>
      <w:r>
        <w:rPr>
          <w:rFonts w:ascii="Arial" w:hAnsi="Arial"/>
          <w:noProof w:val="0"/>
          <w:rtl/>
        </w:rPr>
        <w:t>, טוענת כי זכאית לקבל את כלל התכשיטים אותם קיבלה מהאיש במהלך החיים המשותפים. בין השאר, זכאית לקבל חזרה את התכשיטים שקיבלה במסיבת החינה ובאירועים נוספים, אשר נמצאו בקופסא נפרדת בכספת. בנוסף טוענת כי האיש העלים תכשיטים מהכספת והבריח אותם לחנויות של בני המשפחה הממוקמות מטרים בודדים ממנו, אשר מכרו עבורו התכשיטים. עוד טענה כי האיש החליף יהלומים באבנים פשוטות יותר</w:t>
      </w:r>
      <w:r w:rsidR="00A213AB">
        <w:rPr>
          <w:rFonts w:ascii="Arial" w:hAnsi="Arial"/>
          <w:noProof w:val="0"/>
          <w:rtl/>
        </w:rPr>
        <w:t>. לטענתה, שווי התכשיטים שהיו בח</w:t>
      </w:r>
      <w:r w:rsidR="00A213AB">
        <w:rPr>
          <w:rFonts w:ascii="Arial" w:hAnsi="Arial" w:hint="cs"/>
          <w:noProof w:val="0"/>
          <w:rtl/>
        </w:rPr>
        <w:t>נ</w:t>
      </w:r>
      <w:r>
        <w:rPr>
          <w:rFonts w:ascii="Arial" w:hAnsi="Arial"/>
          <w:noProof w:val="0"/>
          <w:rtl/>
        </w:rPr>
        <w:t>ות כל השנים עולה על 4 מיליון ₪.</w:t>
      </w:r>
    </w:p>
    <w:p w:rsidR="00D62D22" w:rsidRDefault="00D62D22" w:rsidP="00D62D22">
      <w:pPr>
        <w:pStyle w:val="ad"/>
        <w:spacing w:line="360" w:lineRule="auto"/>
        <w:jc w:val="both"/>
        <w:rPr>
          <w:rFonts w:ascii="Arial" w:hAnsi="Arial"/>
          <w:noProof w:val="0"/>
          <w:rtl/>
        </w:rPr>
      </w:pPr>
      <w:r>
        <w:rPr>
          <w:rFonts w:ascii="Arial" w:hAnsi="Arial"/>
          <w:noProof w:val="0"/>
          <w:rtl/>
        </w:rPr>
        <w:t xml:space="preserve">בנוסף טענה כי האיש מנע כניסת כונסי הנכסים לחנות, טען מספר פעמים כי שכח את הקוד לכספת, עד אשר נאלצו כונסי הנכסים לשכור שירותיו של פורץ כספות. יש להניח כי מצא הזדמנות לפרוץ את הכספת ולהעביר תכשיטים לאחיו. מטעם זה, טוענת כי גם לגבי התכשיטים, יש לבצע חלוקה שאינה מחצה על מחצה, אשר יהיה בה כדי לאזן הברחת התכשיטים מצידו. עוד טענה כי האיש הוא בעל מוניטין בתחום התכשיטים ויש להניח כי עם סיום ההליכים המשפטיים יקים עסקיו מחדש, באמצעות הנכסים שהבריח ממנה. </w:t>
      </w:r>
    </w:p>
    <w:p w:rsidR="00D62D22" w:rsidRDefault="00D62D22" w:rsidP="00D62D22">
      <w:pPr>
        <w:pStyle w:val="ad"/>
        <w:spacing w:line="360" w:lineRule="auto"/>
        <w:jc w:val="both"/>
        <w:rPr>
          <w:rFonts w:ascii="Arial" w:hAnsi="Arial"/>
          <w:noProof w:val="0"/>
          <w:rtl/>
        </w:rPr>
      </w:pPr>
    </w:p>
    <w:p w:rsidR="00D62D22" w:rsidRDefault="00D62D22" w:rsidP="00D62D22">
      <w:pPr>
        <w:pStyle w:val="ad"/>
        <w:numPr>
          <w:ilvl w:val="0"/>
          <w:numId w:val="2"/>
        </w:numPr>
        <w:spacing w:line="360" w:lineRule="auto"/>
        <w:jc w:val="both"/>
        <w:rPr>
          <w:rFonts w:ascii="Arial" w:hAnsi="Arial"/>
          <w:noProof w:val="0"/>
        </w:rPr>
      </w:pPr>
      <w:r>
        <w:rPr>
          <w:rFonts w:ascii="Arial" w:hAnsi="Arial"/>
          <w:b/>
          <w:bCs/>
          <w:noProof w:val="0"/>
          <w:rtl/>
        </w:rPr>
        <w:t xml:space="preserve">ביחס לחובות, </w:t>
      </w:r>
      <w:r>
        <w:rPr>
          <w:rFonts w:ascii="Arial" w:hAnsi="Arial"/>
          <w:noProof w:val="0"/>
          <w:rtl/>
        </w:rPr>
        <w:t xml:space="preserve">טוענת כי האיש לא הוכיח היקף חובותיו, לא שילם או הציג פירעון חוב אשר לגביו הוא דורש מחצית התשלום. במצב דברים זה, אין מקום לחייבה בחובות העסקיים שלו. עוד טוענת כי מנע כניסת הכונסים לחנות ויצר חוב דמי שכירות בשל סירובו למסור את המפתחות לבעל החנות השכורה. </w:t>
      </w:r>
    </w:p>
    <w:p w:rsidR="00D62D22" w:rsidRDefault="00D62D22" w:rsidP="00D62D22">
      <w:pPr>
        <w:pStyle w:val="ad"/>
        <w:spacing w:line="360" w:lineRule="auto"/>
        <w:jc w:val="both"/>
        <w:rPr>
          <w:rFonts w:ascii="Arial" w:hAnsi="Arial"/>
          <w:noProof w:val="0"/>
        </w:rPr>
      </w:pPr>
    </w:p>
    <w:p w:rsidR="00D62D22" w:rsidRDefault="00D62D22" w:rsidP="00D62D22">
      <w:pPr>
        <w:pStyle w:val="ad"/>
        <w:numPr>
          <w:ilvl w:val="0"/>
          <w:numId w:val="2"/>
        </w:numPr>
        <w:spacing w:line="360" w:lineRule="auto"/>
        <w:jc w:val="both"/>
        <w:rPr>
          <w:rFonts w:ascii="Arial" w:hAnsi="Arial"/>
          <w:noProof w:val="0"/>
        </w:rPr>
      </w:pPr>
      <w:r>
        <w:rPr>
          <w:rFonts w:ascii="Arial" w:hAnsi="Arial"/>
          <w:b/>
          <w:bCs/>
          <w:noProof w:val="0"/>
          <w:rtl/>
        </w:rPr>
        <w:t>ביחס לזכויות הסוציאליות</w:t>
      </w:r>
      <w:r>
        <w:rPr>
          <w:rFonts w:ascii="Arial" w:hAnsi="Arial"/>
          <w:noProof w:val="0"/>
          <w:rtl/>
        </w:rPr>
        <w:t xml:space="preserve"> שנצברו במהלך החיים המשותפים, טענה כי היא עצמה נאלצה לכלות חסכונות רבים ולהעבירם לאיש לצורך כיסוי החובות להם טען, כך שהחסכונות שנותרו לה מצומצמים עד מאוד, ואותם יש להשאיר עבורה. </w:t>
      </w:r>
    </w:p>
    <w:p w:rsidR="00D62D22" w:rsidRDefault="00D62D22" w:rsidP="00D62D22">
      <w:pPr>
        <w:spacing w:line="360" w:lineRule="auto"/>
        <w:ind w:left="720"/>
        <w:jc w:val="both"/>
        <w:rPr>
          <w:rFonts w:ascii="Arial" w:hAnsi="Arial"/>
          <w:noProof w:val="0"/>
        </w:rPr>
      </w:pPr>
    </w:p>
    <w:p w:rsidR="00D62D22" w:rsidRDefault="00D62D22" w:rsidP="00D62D22">
      <w:pPr>
        <w:pStyle w:val="ad"/>
        <w:numPr>
          <w:ilvl w:val="0"/>
          <w:numId w:val="2"/>
        </w:numPr>
        <w:spacing w:line="360" w:lineRule="auto"/>
        <w:jc w:val="both"/>
        <w:rPr>
          <w:rFonts w:ascii="Arial" w:hAnsi="Arial"/>
          <w:noProof w:val="0"/>
          <w:rtl/>
        </w:rPr>
      </w:pPr>
      <w:r>
        <w:rPr>
          <w:rFonts w:ascii="Arial" w:hAnsi="Arial"/>
          <w:b/>
          <w:bCs/>
          <w:noProof w:val="0"/>
          <w:rtl/>
        </w:rPr>
        <w:t>נוכח דברים אלה</w:t>
      </w:r>
      <w:r>
        <w:rPr>
          <w:rFonts w:ascii="Arial" w:hAnsi="Arial"/>
          <w:noProof w:val="0"/>
          <w:rtl/>
        </w:rPr>
        <w:t xml:space="preserve">, מבקשת לקבל חלק יחסי גדול יותר בשלוש חנויות התכשיטים, להעביר מלוא הדירה לבעלותה, להוון מזונות עתידיים מתוך חלקה ברכוש, לקבל חזרה את תכשיטיה, לקבל מחצית שווי התכשיטים שאמורים היו להימצא בחנות, לקבל מלוא מה שנותר מזכויותיה הסוציאליות ולפסוק הוצאותיה בסכום משמעותי. </w:t>
      </w:r>
    </w:p>
    <w:p w:rsidR="00D62D22" w:rsidRDefault="00D62D22" w:rsidP="00D62D22">
      <w:pPr>
        <w:pStyle w:val="ad"/>
        <w:spacing w:line="360" w:lineRule="auto"/>
        <w:jc w:val="both"/>
        <w:rPr>
          <w:rFonts w:ascii="Arial" w:hAnsi="Arial"/>
          <w:noProof w:val="0"/>
          <w:rtl/>
        </w:rPr>
      </w:pPr>
    </w:p>
    <w:p w:rsidR="00D62D22" w:rsidRDefault="00D62D22" w:rsidP="00D62D22">
      <w:pPr>
        <w:spacing w:line="360" w:lineRule="auto"/>
        <w:jc w:val="both"/>
        <w:rPr>
          <w:rFonts w:ascii="Arial" w:hAnsi="Arial"/>
          <w:b/>
          <w:bCs/>
          <w:noProof w:val="0"/>
          <w:rtl/>
        </w:rPr>
      </w:pPr>
      <w:r>
        <w:rPr>
          <w:rFonts w:ascii="Arial" w:hAnsi="Arial"/>
          <w:b/>
          <w:bCs/>
          <w:noProof w:val="0"/>
          <w:u w:val="single"/>
          <w:rtl/>
        </w:rPr>
        <w:t>עיקרי טענות האיש בעניין חלוקת הרכוש:</w:t>
      </w:r>
    </w:p>
    <w:p w:rsidR="00D62D22" w:rsidRDefault="00D62D22" w:rsidP="00D62D22">
      <w:pPr>
        <w:spacing w:line="360" w:lineRule="auto"/>
        <w:jc w:val="both"/>
        <w:rPr>
          <w:rFonts w:ascii="Arial" w:hAnsi="Arial"/>
          <w:b/>
          <w:bCs/>
          <w:noProof w:val="0"/>
          <w:rtl/>
        </w:rPr>
      </w:pPr>
    </w:p>
    <w:p w:rsidR="00D62D22" w:rsidRDefault="00D62D22" w:rsidP="00D62D22">
      <w:pPr>
        <w:pStyle w:val="ad"/>
        <w:numPr>
          <w:ilvl w:val="0"/>
          <w:numId w:val="2"/>
        </w:numPr>
        <w:spacing w:line="360" w:lineRule="auto"/>
        <w:jc w:val="both"/>
        <w:rPr>
          <w:rFonts w:ascii="Arial" w:hAnsi="Arial"/>
          <w:noProof w:val="0"/>
          <w:rtl/>
        </w:rPr>
      </w:pPr>
      <w:r>
        <w:rPr>
          <w:rFonts w:ascii="Arial" w:hAnsi="Arial"/>
          <w:b/>
          <w:bCs/>
          <w:noProof w:val="0"/>
          <w:rtl/>
        </w:rPr>
        <w:t xml:space="preserve">באשר להתנהלות הצדדים ולאופן חלוקת הרכוש, </w:t>
      </w:r>
      <w:r>
        <w:rPr>
          <w:rFonts w:ascii="Arial" w:hAnsi="Arial"/>
          <w:noProof w:val="0"/>
          <w:rtl/>
        </w:rPr>
        <w:t>טוען כי היו תקופות בהן הרוויח כספים רבים מעבודתו והתובעת נהנתה יחד עימו מחיי שפע ומתרות, רווחה כלכלית עצומה, בילויים בארץ ומח</w:t>
      </w:r>
      <w:r w:rsidR="009C7C45">
        <w:rPr>
          <w:rFonts w:ascii="Arial" w:hAnsi="Arial" w:hint="cs"/>
          <w:noProof w:val="0"/>
          <w:rtl/>
        </w:rPr>
        <w:t>ו</w:t>
      </w:r>
      <w:r>
        <w:rPr>
          <w:rFonts w:ascii="Arial" w:hAnsi="Arial"/>
          <w:noProof w:val="0"/>
          <w:rtl/>
        </w:rPr>
        <w:t>צה לה. בשנים האחרונות נקלעו לקשיים  וחובות אשר גרמו ל</w:t>
      </w:r>
      <w:r w:rsidR="00880A3C">
        <w:rPr>
          <w:rFonts w:ascii="Arial" w:hAnsi="Arial"/>
          <w:noProof w:val="0"/>
          <w:rtl/>
        </w:rPr>
        <w:t>אישה</w:t>
      </w:r>
      <w:r>
        <w:rPr>
          <w:rFonts w:ascii="Arial" w:hAnsi="Arial"/>
          <w:noProof w:val="0"/>
          <w:rtl/>
        </w:rPr>
        <w:t xml:space="preserve"> להתנער ולהשמיץ. טוען כי יש לתת משקל רב למצבו הבריאותי והכלכלי הגרוע, לעומת ה</w:t>
      </w:r>
      <w:r w:rsidR="00880A3C">
        <w:rPr>
          <w:rFonts w:ascii="Arial" w:hAnsi="Arial"/>
          <w:noProof w:val="0"/>
          <w:rtl/>
        </w:rPr>
        <w:t>אישה</w:t>
      </w:r>
      <w:r>
        <w:rPr>
          <w:rFonts w:ascii="Arial" w:hAnsi="Arial"/>
          <w:noProof w:val="0"/>
          <w:rtl/>
        </w:rPr>
        <w:t xml:space="preserve"> אשר עתידה מובטח בעבודה יציבה לרבות משכורת חדשית קבועה והטבות כעובדת מדינה. עוד טוען כי היא זו שהיתה נחושה לסיים הנישואין בחוסר רגישות, תוך התעמרות וניצול מצבו, מתוך אמונה כי תצליח להשיל מעליה החובות שייחסה רק לו. סבור כי דבקה בדברים אלה כדי להגיע לחלוקה לא שוויונית לזכותו. מכחיש אלימות מילולית או אחרת.</w:t>
      </w:r>
    </w:p>
    <w:p w:rsidR="00D62D22" w:rsidRDefault="00D62D22" w:rsidP="00D62D22">
      <w:pPr>
        <w:pStyle w:val="ad"/>
        <w:spacing w:line="360" w:lineRule="auto"/>
        <w:jc w:val="both"/>
        <w:rPr>
          <w:rFonts w:ascii="Arial" w:hAnsi="Arial"/>
          <w:noProof w:val="0"/>
          <w:rtl/>
        </w:rPr>
      </w:pPr>
    </w:p>
    <w:p w:rsidR="00D62D22" w:rsidRDefault="00D62D22" w:rsidP="00D62D22">
      <w:pPr>
        <w:pStyle w:val="ad"/>
        <w:numPr>
          <w:ilvl w:val="0"/>
          <w:numId w:val="2"/>
        </w:numPr>
        <w:spacing w:line="360" w:lineRule="auto"/>
        <w:jc w:val="both"/>
        <w:rPr>
          <w:rFonts w:ascii="Arial" w:hAnsi="Arial"/>
          <w:noProof w:val="0"/>
          <w:rtl/>
        </w:rPr>
      </w:pPr>
      <w:r>
        <w:rPr>
          <w:rFonts w:ascii="Arial" w:hAnsi="Arial"/>
          <w:b/>
          <w:bCs/>
          <w:noProof w:val="0"/>
          <w:rtl/>
        </w:rPr>
        <w:lastRenderedPageBreak/>
        <w:t xml:space="preserve">לגבי דירת המגורים, </w:t>
      </w:r>
      <w:r>
        <w:rPr>
          <w:rFonts w:ascii="Arial" w:hAnsi="Arial"/>
          <w:noProof w:val="0"/>
          <w:rtl/>
        </w:rPr>
        <w:t>טוען כי נרכשה באמצעות כספי תמורה אשר קיבל לידיו ממכירת דירה קודמת בבעלותו אשר נרכשה טרם הנישואין</w:t>
      </w:r>
      <w:r w:rsidR="00FD644A">
        <w:rPr>
          <w:rFonts w:ascii="Arial" w:hAnsi="Arial"/>
          <w:noProof w:val="0"/>
          <w:rtl/>
        </w:rPr>
        <w:t xml:space="preserve"> ומכל מקום אין מקום לכל חלוקה ש</w:t>
      </w:r>
      <w:r w:rsidR="00FD644A">
        <w:rPr>
          <w:rFonts w:ascii="Arial" w:hAnsi="Arial" w:hint="cs"/>
          <w:noProof w:val="0"/>
          <w:rtl/>
        </w:rPr>
        <w:t>א</w:t>
      </w:r>
      <w:r>
        <w:rPr>
          <w:rFonts w:ascii="Arial" w:hAnsi="Arial"/>
          <w:noProof w:val="0"/>
          <w:rtl/>
        </w:rPr>
        <w:t xml:space="preserve">ינה מחצה על מחצה. </w:t>
      </w:r>
    </w:p>
    <w:p w:rsidR="00D62D22" w:rsidRDefault="00D62D22" w:rsidP="00D62D22">
      <w:pPr>
        <w:pStyle w:val="ad"/>
        <w:spacing w:line="360" w:lineRule="auto"/>
        <w:jc w:val="both"/>
        <w:rPr>
          <w:rFonts w:ascii="Arial" w:hAnsi="Arial"/>
          <w:noProof w:val="0"/>
        </w:rPr>
      </w:pPr>
    </w:p>
    <w:p w:rsidR="00D62D22" w:rsidRDefault="00D62D22" w:rsidP="000137A3">
      <w:pPr>
        <w:pStyle w:val="ad"/>
        <w:numPr>
          <w:ilvl w:val="0"/>
          <w:numId w:val="2"/>
        </w:numPr>
        <w:spacing w:line="360" w:lineRule="auto"/>
        <w:jc w:val="both"/>
        <w:rPr>
          <w:rFonts w:ascii="Arial" w:hAnsi="Arial"/>
          <w:noProof w:val="0"/>
        </w:rPr>
      </w:pPr>
      <w:r>
        <w:rPr>
          <w:rFonts w:ascii="Arial" w:hAnsi="Arial"/>
          <w:b/>
          <w:bCs/>
          <w:noProof w:val="0"/>
          <w:rtl/>
        </w:rPr>
        <w:t>באשר ל</w:t>
      </w:r>
      <w:r w:rsidR="000137A3">
        <w:rPr>
          <w:rFonts w:ascii="Arial" w:hAnsi="Arial" w:hint="cs"/>
          <w:b/>
          <w:bCs/>
          <w:noProof w:val="0"/>
          <w:rtl/>
        </w:rPr>
        <w:t xml:space="preserve">שתי </w:t>
      </w:r>
      <w:r>
        <w:rPr>
          <w:rFonts w:ascii="Arial" w:hAnsi="Arial"/>
          <w:b/>
          <w:bCs/>
          <w:noProof w:val="0"/>
          <w:rtl/>
        </w:rPr>
        <w:t>חנויות</w:t>
      </w:r>
      <w:r>
        <w:rPr>
          <w:rFonts w:ascii="Arial" w:hAnsi="Arial"/>
          <w:noProof w:val="0"/>
          <w:rtl/>
        </w:rPr>
        <w:t xml:space="preserve"> </w:t>
      </w:r>
      <w:r>
        <w:rPr>
          <w:rFonts w:ascii="Arial" w:hAnsi="Arial"/>
          <w:b/>
          <w:bCs/>
          <w:noProof w:val="0"/>
          <w:rtl/>
        </w:rPr>
        <w:t>התכשיטים</w:t>
      </w:r>
      <w:r w:rsidR="000137A3">
        <w:rPr>
          <w:rFonts w:ascii="Arial" w:hAnsi="Arial" w:hint="cs"/>
          <w:noProof w:val="0"/>
          <w:rtl/>
        </w:rPr>
        <w:t>,</w:t>
      </w:r>
      <w:r w:rsidR="00FD644A">
        <w:rPr>
          <w:rFonts w:ascii="Arial" w:hAnsi="Arial"/>
          <w:noProof w:val="0"/>
          <w:rtl/>
        </w:rPr>
        <w:t xml:space="preserve"> טוען כי אלה נמכרו בידיעת</w:t>
      </w:r>
      <w:r w:rsidR="00FD644A">
        <w:rPr>
          <w:rFonts w:ascii="Arial" w:hAnsi="Arial" w:hint="cs"/>
          <w:noProof w:val="0"/>
          <w:rtl/>
        </w:rPr>
        <w:t xml:space="preserve"> האישה</w:t>
      </w:r>
      <w:r>
        <w:rPr>
          <w:rFonts w:ascii="Arial" w:hAnsi="Arial"/>
          <w:noProof w:val="0"/>
          <w:rtl/>
        </w:rPr>
        <w:t xml:space="preserve"> במסגרת פירוק השותפות שלו עם </w:t>
      </w:r>
      <w:r w:rsidR="000137A3">
        <w:rPr>
          <w:rFonts w:ascii="Arial" w:hAnsi="Arial"/>
          <w:noProof w:val="0"/>
          <w:rtl/>
        </w:rPr>
        <w:t>אחיו</w:t>
      </w:r>
      <w:r>
        <w:rPr>
          <w:rFonts w:ascii="Arial" w:hAnsi="Arial"/>
          <w:noProof w:val="0"/>
          <w:rtl/>
        </w:rPr>
        <w:t xml:space="preserve">. הסכמי מכר נחתמו </w:t>
      </w:r>
      <w:r w:rsidR="00FD644A">
        <w:rPr>
          <w:rFonts w:ascii="Arial" w:hAnsi="Arial"/>
          <w:noProof w:val="0"/>
          <w:rtl/>
        </w:rPr>
        <w:t>ביום 3/1/19 במשרדו של עו"ד ר</w:t>
      </w:r>
      <w:r w:rsidR="009C7C45">
        <w:rPr>
          <w:rFonts w:ascii="Arial" w:hAnsi="Arial" w:hint="cs"/>
          <w:noProof w:val="0"/>
          <w:rtl/>
        </w:rPr>
        <w:t>.</w:t>
      </w:r>
      <w:r>
        <w:rPr>
          <w:rFonts w:ascii="Arial" w:hAnsi="Arial"/>
          <w:noProof w:val="0"/>
          <w:rtl/>
        </w:rPr>
        <w:t xml:space="preserve"> ונרשמו בטאבו ביום 29/5/19. הדבר נעשתה על מנת לחלצם מהחובות אליהם נקלעו, דבר שהיה ידוע ל</w:t>
      </w:r>
      <w:r w:rsidR="00880A3C">
        <w:rPr>
          <w:rFonts w:ascii="Arial" w:hAnsi="Arial"/>
          <w:noProof w:val="0"/>
          <w:rtl/>
        </w:rPr>
        <w:t>אישה</w:t>
      </w:r>
      <w:r>
        <w:rPr>
          <w:rFonts w:ascii="Arial" w:hAnsi="Arial"/>
          <w:noProof w:val="0"/>
          <w:rtl/>
        </w:rPr>
        <w:t>.</w:t>
      </w:r>
    </w:p>
    <w:p w:rsidR="00D62D22" w:rsidRDefault="00D62D22" w:rsidP="00D62D22">
      <w:pPr>
        <w:pStyle w:val="ad"/>
        <w:rPr>
          <w:rFonts w:ascii="Arial" w:hAnsi="Arial"/>
          <w:noProof w:val="0"/>
          <w:rtl/>
        </w:rPr>
      </w:pPr>
    </w:p>
    <w:p w:rsidR="00D62D22" w:rsidRDefault="00D62D22" w:rsidP="00AF66CA">
      <w:pPr>
        <w:pStyle w:val="ad"/>
        <w:numPr>
          <w:ilvl w:val="0"/>
          <w:numId w:val="2"/>
        </w:numPr>
        <w:spacing w:line="360" w:lineRule="auto"/>
        <w:jc w:val="both"/>
        <w:rPr>
          <w:rFonts w:ascii="Arial" w:hAnsi="Arial"/>
          <w:noProof w:val="0"/>
        </w:rPr>
      </w:pPr>
      <w:r>
        <w:rPr>
          <w:rFonts w:ascii="Arial" w:hAnsi="Arial"/>
          <w:b/>
          <w:bCs/>
          <w:noProof w:val="0"/>
          <w:rtl/>
        </w:rPr>
        <w:t xml:space="preserve">באשר לתכשיטים,  </w:t>
      </w:r>
      <w:r>
        <w:rPr>
          <w:rFonts w:ascii="Arial" w:hAnsi="Arial"/>
          <w:noProof w:val="0"/>
          <w:rtl/>
        </w:rPr>
        <w:t>טוען כי אינו מחזיק בתכשיטים שלה, שכן כל התכשיטים שקיבלה לאורך השנים נמצאים בחזקתה הבלעדית והיא מסתירה א</w:t>
      </w:r>
      <w:r w:rsidR="00FD644A">
        <w:rPr>
          <w:rFonts w:ascii="Arial" w:hAnsi="Arial"/>
          <w:noProof w:val="0"/>
          <w:rtl/>
        </w:rPr>
        <w:t>ותם ממנו. התכשיטים הנמצאים בכספ</w:t>
      </w:r>
      <w:r>
        <w:rPr>
          <w:rFonts w:ascii="Arial" w:hAnsi="Arial"/>
          <w:noProof w:val="0"/>
          <w:rtl/>
        </w:rPr>
        <w:t>ת מיועדים למכירה ולכן יש להוציאם מהכספת, להשיבם לבעליהם החוקיים, לשום יתרות המלאי ולבחון אילו מהתכשיטים נפרעו ואילו טרם.  טוען כי ה</w:t>
      </w:r>
      <w:r w:rsidR="00880A3C">
        <w:rPr>
          <w:rFonts w:ascii="Arial" w:hAnsi="Arial"/>
          <w:noProof w:val="0"/>
          <w:rtl/>
        </w:rPr>
        <w:t>אישה</w:t>
      </w:r>
      <w:r>
        <w:rPr>
          <w:rFonts w:ascii="Arial" w:hAnsi="Arial"/>
          <w:noProof w:val="0"/>
          <w:rtl/>
        </w:rPr>
        <w:t xml:space="preserve"> נהגה מעת עת ליטול מהכספת תכשיטים לפי רצונה לאירועים שונים ולאחר מכן להשיבם. כלל התכשיטים מיועדים למכירה. אם יש לחלקם, יש לעשות זאת שווה בשווה. </w:t>
      </w:r>
    </w:p>
    <w:p w:rsidR="00D62D22" w:rsidRDefault="00D62D22" w:rsidP="00D62D22">
      <w:pPr>
        <w:pStyle w:val="ad"/>
        <w:rPr>
          <w:rFonts w:ascii="Arial" w:hAnsi="Arial"/>
          <w:noProof w:val="0"/>
          <w:rtl/>
        </w:rPr>
      </w:pPr>
    </w:p>
    <w:p w:rsidR="00D62D22" w:rsidRDefault="00D62D22" w:rsidP="00D62D22">
      <w:pPr>
        <w:pStyle w:val="ad"/>
        <w:rPr>
          <w:rFonts w:ascii="Arial" w:hAnsi="Arial"/>
          <w:noProof w:val="0"/>
          <w:rtl/>
        </w:rPr>
      </w:pPr>
    </w:p>
    <w:p w:rsidR="00D62D22" w:rsidRDefault="00D62D22" w:rsidP="00D62D22">
      <w:pPr>
        <w:pStyle w:val="ad"/>
        <w:numPr>
          <w:ilvl w:val="0"/>
          <w:numId w:val="2"/>
        </w:numPr>
        <w:spacing w:line="360" w:lineRule="auto"/>
        <w:jc w:val="both"/>
        <w:rPr>
          <w:rFonts w:ascii="Arial" w:hAnsi="Arial"/>
          <w:noProof w:val="0"/>
          <w:rtl/>
        </w:rPr>
      </w:pPr>
      <w:r>
        <w:rPr>
          <w:rFonts w:ascii="Arial" w:hAnsi="Arial"/>
          <w:b/>
          <w:bCs/>
          <w:noProof w:val="0"/>
          <w:rtl/>
        </w:rPr>
        <w:t>באשר לחובות</w:t>
      </w:r>
      <w:r>
        <w:rPr>
          <w:rFonts w:ascii="Arial" w:hAnsi="Arial"/>
          <w:noProof w:val="0"/>
          <w:rtl/>
        </w:rPr>
        <w:t>, טוען כי מדובר בחובות לספקים, ה</w:t>
      </w:r>
      <w:r w:rsidR="00880A3C">
        <w:rPr>
          <w:rFonts w:ascii="Arial" w:hAnsi="Arial"/>
          <w:noProof w:val="0"/>
          <w:rtl/>
        </w:rPr>
        <w:t>אישה</w:t>
      </w:r>
      <w:r>
        <w:rPr>
          <w:rFonts w:ascii="Arial" w:hAnsi="Arial"/>
          <w:noProof w:val="0"/>
          <w:rtl/>
        </w:rPr>
        <w:t xml:space="preserve"> מודעת לחובות שכן היתה לא פעם אוספת מהם סחורה ומשלמת להם. טוען כי אין הצדקה להטיל עליו האחריות המלאה להתנהלות הכלכלית הכושלת של העסק, שעה שהיא מעורבת ואף נתנה ייעוץ להפעלתו,  כגון הצבת מצלמות, הצטרפותה לתערוכות בהונג קונג</w:t>
      </w:r>
      <w:r w:rsidR="00FD644A">
        <w:rPr>
          <w:rFonts w:ascii="Arial" w:hAnsi="Arial"/>
          <w:noProof w:val="0"/>
          <w:rtl/>
        </w:rPr>
        <w:t>, רכישת תכשיטים מהתערוכה הבאתם וכ</w:t>
      </w:r>
      <w:r w:rsidR="00FD644A">
        <w:rPr>
          <w:rFonts w:ascii="Arial" w:hAnsi="Arial" w:hint="cs"/>
          <w:noProof w:val="0"/>
          <w:rtl/>
        </w:rPr>
        <w:t>ו</w:t>
      </w:r>
      <w:r>
        <w:rPr>
          <w:rFonts w:ascii="Arial" w:hAnsi="Arial"/>
          <w:noProof w:val="0"/>
          <w:rtl/>
        </w:rPr>
        <w:t xml:space="preserve">'. לפיכך, יש לראותה שותפה גם לחובות. בסיכומים ציין את תביעות חובות החוב עד כה. בנוסף ציין רשימת נושים נוספים שלא הגישו תביעות חוב וגם כלפיהם סבור כי יש לשתף את התובעת בחובות. </w:t>
      </w:r>
    </w:p>
    <w:p w:rsidR="00D62D22" w:rsidRDefault="00D62D22" w:rsidP="00D62D22">
      <w:pPr>
        <w:pStyle w:val="ad"/>
        <w:spacing w:line="360" w:lineRule="auto"/>
        <w:jc w:val="both"/>
        <w:rPr>
          <w:rFonts w:ascii="Arial" w:hAnsi="Arial"/>
          <w:noProof w:val="0"/>
          <w:rtl/>
        </w:rPr>
      </w:pPr>
    </w:p>
    <w:p w:rsidR="00D62D22" w:rsidRDefault="00D62D22" w:rsidP="00D62D22">
      <w:pPr>
        <w:pStyle w:val="ad"/>
        <w:numPr>
          <w:ilvl w:val="0"/>
          <w:numId w:val="2"/>
        </w:numPr>
        <w:spacing w:line="360" w:lineRule="auto"/>
        <w:jc w:val="both"/>
        <w:rPr>
          <w:rFonts w:ascii="Arial" w:hAnsi="Arial"/>
          <w:noProof w:val="0"/>
        </w:rPr>
      </w:pPr>
      <w:r>
        <w:rPr>
          <w:rFonts w:ascii="Arial" w:hAnsi="Arial"/>
          <w:b/>
          <w:bCs/>
          <w:noProof w:val="0"/>
          <w:rtl/>
        </w:rPr>
        <w:t>באשר לזכויות הסוציאליות</w:t>
      </w:r>
      <w:r>
        <w:rPr>
          <w:rFonts w:ascii="Arial" w:hAnsi="Arial"/>
          <w:noProof w:val="0"/>
          <w:rtl/>
        </w:rPr>
        <w:t xml:space="preserve"> שצברה במקום עבודתה בעת החיים המשותפים, גם אותן סבור כי יש לחלק בין שניהם שווה בשווה. </w:t>
      </w:r>
    </w:p>
    <w:p w:rsidR="00D62D22" w:rsidRDefault="00D62D22" w:rsidP="00D62D22">
      <w:pPr>
        <w:pStyle w:val="ad"/>
        <w:spacing w:line="360" w:lineRule="auto"/>
        <w:jc w:val="both"/>
        <w:rPr>
          <w:rFonts w:ascii="Arial" w:hAnsi="Arial"/>
          <w:noProof w:val="0"/>
        </w:rPr>
      </w:pPr>
    </w:p>
    <w:p w:rsidR="00D62D22" w:rsidRDefault="00D62D22" w:rsidP="00D62D22">
      <w:pPr>
        <w:pStyle w:val="ad"/>
        <w:numPr>
          <w:ilvl w:val="0"/>
          <w:numId w:val="2"/>
        </w:numPr>
        <w:spacing w:line="360" w:lineRule="auto"/>
        <w:jc w:val="both"/>
        <w:rPr>
          <w:rFonts w:ascii="Arial" w:hAnsi="Arial"/>
          <w:noProof w:val="0"/>
          <w:rtl/>
        </w:rPr>
      </w:pPr>
      <w:r>
        <w:rPr>
          <w:rFonts w:ascii="Arial" w:hAnsi="Arial"/>
          <w:noProof w:val="0"/>
          <w:rtl/>
        </w:rPr>
        <w:t>לפיכך מבקש להורות על חלוקה שוויונית של הרכוש המשותף לרבות זכויותיה הסוציאליות של התובעת, התכשיטים שצברה והחובות המשותפים.</w:t>
      </w:r>
    </w:p>
    <w:p w:rsidR="00D62D22" w:rsidRDefault="00D62D22" w:rsidP="00D62D22">
      <w:pPr>
        <w:pStyle w:val="ad"/>
        <w:spacing w:line="360" w:lineRule="auto"/>
        <w:jc w:val="both"/>
        <w:rPr>
          <w:rFonts w:ascii="Arial" w:hAnsi="Arial"/>
          <w:noProof w:val="0"/>
          <w:rtl/>
        </w:rPr>
      </w:pPr>
    </w:p>
    <w:p w:rsidR="00D62D22" w:rsidRDefault="00D62D22" w:rsidP="00D62D22">
      <w:pPr>
        <w:spacing w:line="360" w:lineRule="auto"/>
        <w:jc w:val="both"/>
        <w:rPr>
          <w:rFonts w:ascii="Arial" w:hAnsi="Arial"/>
          <w:b/>
          <w:bCs/>
          <w:noProof w:val="0"/>
          <w:u w:val="single"/>
          <w:rtl/>
        </w:rPr>
      </w:pPr>
    </w:p>
    <w:p w:rsidR="00D62D22" w:rsidRDefault="00D62D22" w:rsidP="00D62D22">
      <w:pPr>
        <w:spacing w:line="360" w:lineRule="auto"/>
        <w:jc w:val="both"/>
        <w:rPr>
          <w:rFonts w:ascii="Arial" w:hAnsi="Arial"/>
          <w:b/>
          <w:bCs/>
          <w:noProof w:val="0"/>
          <w:u w:val="single"/>
          <w:rtl/>
        </w:rPr>
      </w:pPr>
      <w:r>
        <w:rPr>
          <w:rFonts w:ascii="Arial" w:hAnsi="Arial"/>
          <w:b/>
          <w:bCs/>
          <w:noProof w:val="0"/>
          <w:u w:val="single"/>
          <w:rtl/>
        </w:rPr>
        <w:t>דיון והכרעה בעניין חלוקת הרכוש:</w:t>
      </w:r>
    </w:p>
    <w:p w:rsidR="00D62D22" w:rsidRDefault="00D62D22" w:rsidP="00D62D22">
      <w:pPr>
        <w:spacing w:line="360" w:lineRule="auto"/>
        <w:jc w:val="both"/>
        <w:rPr>
          <w:rFonts w:ascii="Arial" w:hAnsi="Arial"/>
          <w:b/>
          <w:bCs/>
          <w:noProof w:val="0"/>
          <w:u w:val="single"/>
          <w:rtl/>
        </w:rPr>
      </w:pPr>
    </w:p>
    <w:p w:rsidR="00D62D22" w:rsidRDefault="00D62D22" w:rsidP="00AF66CA">
      <w:pPr>
        <w:pStyle w:val="ad"/>
        <w:numPr>
          <w:ilvl w:val="0"/>
          <w:numId w:val="2"/>
        </w:numPr>
        <w:spacing w:line="360" w:lineRule="auto"/>
        <w:jc w:val="both"/>
        <w:rPr>
          <w:rFonts w:ascii="Arial" w:hAnsi="Arial"/>
          <w:noProof w:val="0"/>
        </w:rPr>
      </w:pPr>
      <w:r>
        <w:rPr>
          <w:rFonts w:ascii="Arial" w:hAnsi="Arial"/>
          <w:noProof w:val="0"/>
          <w:rtl/>
        </w:rPr>
        <w:t xml:space="preserve">הצדדים נישאו בשנת 2004 ולפיכך חל בעניינם </w:t>
      </w:r>
      <w:r>
        <w:rPr>
          <w:rFonts w:ascii="Arial" w:hAnsi="Arial"/>
          <w:b/>
          <w:bCs/>
          <w:noProof w:val="0"/>
          <w:rtl/>
        </w:rPr>
        <w:t>חוק יחסי ממון בין בני זוג –התשל"ג -1973,</w:t>
      </w:r>
      <w:r>
        <w:rPr>
          <w:rFonts w:ascii="Arial" w:hAnsi="Arial"/>
          <w:noProof w:val="0"/>
          <w:rtl/>
        </w:rPr>
        <w:t xml:space="preserve"> (להלן: "החוק") אשר במרכזו סעיף 5 הקובע עקרון של חלוקה שווה לגבי כלל הנכסים שנצברו בתקופת החיים המשותפים</w:t>
      </w:r>
      <w:r w:rsidR="00FD644A">
        <w:rPr>
          <w:rFonts w:ascii="Arial" w:hAnsi="Arial" w:hint="cs"/>
          <w:noProof w:val="0"/>
          <w:rtl/>
        </w:rPr>
        <w:t>.</w:t>
      </w:r>
      <w:r w:rsidR="00FD644A">
        <w:rPr>
          <w:rFonts w:ascii="Arial" w:hAnsi="Arial"/>
          <w:noProof w:val="0"/>
          <w:rtl/>
        </w:rPr>
        <w:t xml:space="preserve"> </w:t>
      </w:r>
      <w:r>
        <w:rPr>
          <w:rFonts w:ascii="Arial" w:hAnsi="Arial"/>
          <w:noProof w:val="0"/>
          <w:rtl/>
        </w:rPr>
        <w:t>לצידו</w:t>
      </w:r>
      <w:r w:rsidR="00FD644A">
        <w:rPr>
          <w:rFonts w:ascii="Arial" w:hAnsi="Arial" w:hint="cs"/>
          <w:noProof w:val="0"/>
          <w:rtl/>
        </w:rPr>
        <w:t>,</w:t>
      </w:r>
      <w:r>
        <w:rPr>
          <w:rFonts w:ascii="Arial" w:hAnsi="Arial"/>
          <w:noProof w:val="0"/>
          <w:rtl/>
        </w:rPr>
        <w:t xml:space="preserve"> חריגים לכלל זה, כגון סעיף 7 הקובע הכללת נכסים שהוברחו בתוך מסת הנכסים הכוללת, וכגון סעיף 8 הקובע חלוקה שאינה מחצה </w:t>
      </w:r>
      <w:r>
        <w:rPr>
          <w:rFonts w:ascii="Arial" w:hAnsi="Arial"/>
          <w:noProof w:val="0"/>
          <w:rtl/>
        </w:rPr>
        <w:lastRenderedPageBreak/>
        <w:t xml:space="preserve">על מחצה בנסיבות חריגות. </w:t>
      </w:r>
      <w:r w:rsidR="00FD644A">
        <w:rPr>
          <w:rFonts w:ascii="Arial" w:hAnsi="Arial" w:hint="cs"/>
          <w:noProof w:val="0"/>
          <w:rtl/>
        </w:rPr>
        <w:t>סעיף 6 קובע את מתחם שיקול הדעת של</w:t>
      </w:r>
      <w:r w:rsidR="00AF66CA">
        <w:rPr>
          <w:rFonts w:ascii="Arial" w:hAnsi="Arial" w:hint="cs"/>
          <w:noProof w:val="0"/>
          <w:rtl/>
        </w:rPr>
        <w:t xml:space="preserve"> </w:t>
      </w:r>
      <w:r w:rsidR="00FD644A">
        <w:rPr>
          <w:rFonts w:ascii="Arial" w:hAnsi="Arial" w:hint="cs"/>
          <w:noProof w:val="0"/>
          <w:rtl/>
        </w:rPr>
        <w:t>בית המשפט לגבי ד</w:t>
      </w:r>
      <w:r w:rsidR="00AF66CA">
        <w:rPr>
          <w:rFonts w:ascii="Arial" w:hAnsi="Arial" w:hint="cs"/>
          <w:noProof w:val="0"/>
          <w:rtl/>
        </w:rPr>
        <w:t>רך</w:t>
      </w:r>
      <w:r w:rsidR="00FD644A">
        <w:rPr>
          <w:rFonts w:ascii="Arial" w:hAnsi="Arial" w:hint="cs"/>
          <w:noProof w:val="0"/>
          <w:rtl/>
        </w:rPr>
        <w:t xml:space="preserve"> </w:t>
      </w:r>
      <w:r w:rsidR="00AF66CA">
        <w:rPr>
          <w:rFonts w:ascii="Arial" w:hAnsi="Arial" w:hint="cs"/>
          <w:noProof w:val="0"/>
          <w:rtl/>
        </w:rPr>
        <w:t xml:space="preserve">עריכת </w:t>
      </w:r>
      <w:r w:rsidR="00FD644A">
        <w:rPr>
          <w:rFonts w:ascii="Arial" w:hAnsi="Arial" w:hint="cs"/>
          <w:noProof w:val="0"/>
          <w:rtl/>
        </w:rPr>
        <w:t>האיזון, תוך שמירת עקרונ</w:t>
      </w:r>
      <w:r w:rsidR="00AF66CA">
        <w:rPr>
          <w:rFonts w:ascii="Arial" w:hAnsi="Arial" w:hint="cs"/>
          <w:noProof w:val="0"/>
          <w:rtl/>
        </w:rPr>
        <w:t>ו</w:t>
      </w:r>
      <w:r w:rsidR="00FD644A">
        <w:rPr>
          <w:rFonts w:ascii="Arial" w:hAnsi="Arial" w:hint="cs"/>
          <w:noProof w:val="0"/>
          <w:rtl/>
        </w:rPr>
        <w:t xml:space="preserve">ת </w:t>
      </w:r>
      <w:r w:rsidR="00AF66CA">
        <w:rPr>
          <w:rFonts w:ascii="Arial" w:hAnsi="Arial" w:hint="cs"/>
          <w:noProof w:val="0"/>
          <w:rtl/>
        </w:rPr>
        <w:t xml:space="preserve">מרכזיים כגון </w:t>
      </w:r>
      <w:r w:rsidR="00FD644A">
        <w:rPr>
          <w:rFonts w:ascii="Arial" w:hAnsi="Arial" w:hint="cs"/>
          <w:noProof w:val="0"/>
          <w:rtl/>
        </w:rPr>
        <w:t xml:space="preserve">טובת הילדים. </w:t>
      </w:r>
    </w:p>
    <w:p w:rsidR="00011966" w:rsidRDefault="00011966" w:rsidP="00011966">
      <w:pPr>
        <w:pStyle w:val="ad"/>
        <w:spacing w:line="360" w:lineRule="auto"/>
        <w:jc w:val="both"/>
        <w:rPr>
          <w:rFonts w:ascii="Arial" w:hAnsi="Arial"/>
          <w:noProof w:val="0"/>
        </w:rPr>
      </w:pPr>
    </w:p>
    <w:p w:rsidR="00011966" w:rsidRDefault="00011966" w:rsidP="00A75752">
      <w:pPr>
        <w:pStyle w:val="ad"/>
        <w:numPr>
          <w:ilvl w:val="0"/>
          <w:numId w:val="2"/>
        </w:numPr>
        <w:spacing w:line="360" w:lineRule="auto"/>
        <w:jc w:val="both"/>
        <w:rPr>
          <w:rFonts w:ascii="Arial" w:hAnsi="Arial"/>
          <w:noProof w:val="0"/>
        </w:rPr>
      </w:pPr>
      <w:r w:rsidRPr="00011966">
        <w:rPr>
          <w:rFonts w:ascii="Arial" w:hAnsi="Arial" w:hint="cs"/>
          <w:noProof w:val="0"/>
          <w:rtl/>
        </w:rPr>
        <w:t>בעניין שלפנינו, הואיל והטענה בדבר חלוקה שאינה שוויונית חולשת על כלל כתבי הטענות של הצדדים, נוכח טענות ה</w:t>
      </w:r>
      <w:r w:rsidR="00880A3C">
        <w:rPr>
          <w:rFonts w:ascii="Arial" w:hAnsi="Arial" w:hint="cs"/>
          <w:noProof w:val="0"/>
          <w:rtl/>
        </w:rPr>
        <w:t>אישה</w:t>
      </w:r>
      <w:r w:rsidRPr="00011966">
        <w:rPr>
          <w:rFonts w:ascii="Arial" w:hAnsi="Arial" w:hint="cs"/>
          <w:noProof w:val="0"/>
          <w:rtl/>
        </w:rPr>
        <w:t xml:space="preserve"> כנגד האיש בעני</w:t>
      </w:r>
      <w:r>
        <w:rPr>
          <w:rFonts w:ascii="Arial" w:hAnsi="Arial" w:hint="cs"/>
          <w:noProof w:val="0"/>
          <w:rtl/>
        </w:rPr>
        <w:t xml:space="preserve">ין זה, ראוי לדייק את מצב הדברים מן הבחינה המשפטית ומן הבחינה העובדתית גם יחד, כפי שיפורט להלן. </w:t>
      </w:r>
    </w:p>
    <w:p w:rsidR="006F535C" w:rsidRDefault="006F535C" w:rsidP="00011966">
      <w:pPr>
        <w:spacing w:line="360" w:lineRule="auto"/>
        <w:jc w:val="both"/>
        <w:rPr>
          <w:rFonts w:ascii="Arial" w:hAnsi="Arial"/>
          <w:noProof w:val="0"/>
          <w:rtl/>
        </w:rPr>
      </w:pPr>
    </w:p>
    <w:p w:rsidR="006F535C" w:rsidRPr="006F535C" w:rsidRDefault="006F535C" w:rsidP="00011966">
      <w:pPr>
        <w:spacing w:line="360" w:lineRule="auto"/>
        <w:jc w:val="both"/>
        <w:rPr>
          <w:rFonts w:ascii="Arial" w:hAnsi="Arial"/>
          <w:noProof w:val="0"/>
          <w:rtl/>
        </w:rPr>
      </w:pPr>
    </w:p>
    <w:p w:rsidR="00011966" w:rsidRDefault="00011966" w:rsidP="00011966">
      <w:pPr>
        <w:pStyle w:val="ad"/>
        <w:numPr>
          <w:ilvl w:val="0"/>
          <w:numId w:val="2"/>
        </w:numPr>
        <w:spacing w:line="360" w:lineRule="auto"/>
        <w:jc w:val="both"/>
        <w:rPr>
          <w:rFonts w:ascii="Arial" w:hAnsi="Arial"/>
          <w:b/>
          <w:bCs/>
          <w:noProof w:val="0"/>
        </w:rPr>
      </w:pPr>
      <w:r>
        <w:rPr>
          <w:rFonts w:ascii="Arial" w:hAnsi="Arial" w:hint="cs"/>
          <w:b/>
          <w:bCs/>
          <w:noProof w:val="0"/>
          <w:rtl/>
        </w:rPr>
        <w:t xml:space="preserve">מן הבחינה המשפטית, </w:t>
      </w:r>
      <w:r>
        <w:rPr>
          <w:rFonts w:ascii="Arial" w:hAnsi="Arial"/>
          <w:b/>
          <w:bCs/>
          <w:noProof w:val="0"/>
          <w:rtl/>
        </w:rPr>
        <w:t>בסעיף 8 (2) לחוק נקבע:</w:t>
      </w:r>
    </w:p>
    <w:p w:rsidR="00011966" w:rsidRDefault="00011966" w:rsidP="00011966">
      <w:pPr>
        <w:pStyle w:val="ad"/>
        <w:rPr>
          <w:rFonts w:ascii="Arial" w:hAnsi="Arial"/>
          <w:noProof w:val="0"/>
          <w:rtl/>
        </w:rPr>
      </w:pPr>
    </w:p>
    <w:p w:rsidR="00011966" w:rsidRDefault="00011966" w:rsidP="00011966">
      <w:pPr>
        <w:pStyle w:val="ad"/>
        <w:spacing w:line="360" w:lineRule="auto"/>
        <w:ind w:left="1440"/>
        <w:jc w:val="both"/>
        <w:rPr>
          <w:rFonts w:ascii="Arial" w:hAnsi="Arial"/>
          <w:i/>
          <w:iCs/>
          <w:noProof w:val="0"/>
        </w:rPr>
      </w:pPr>
      <w:r>
        <w:rPr>
          <w:rFonts w:ascii="Arial" w:hAnsi="Arial"/>
          <w:i/>
          <w:iCs/>
          <w:noProof w:val="0"/>
          <w:rtl/>
        </w:rPr>
        <w:t xml:space="preserve">"בית המשפט רשאי לקבוע שאיזון שווי הנכסים, כולם או מקצתם, </w:t>
      </w:r>
      <w:r>
        <w:rPr>
          <w:rFonts w:ascii="Arial" w:hAnsi="Arial"/>
          <w:i/>
          <w:iCs/>
          <w:noProof w:val="0"/>
          <w:u w:val="single"/>
          <w:rtl/>
        </w:rPr>
        <w:t>לא יהיה מחצה על מחצה</w:t>
      </w:r>
      <w:r>
        <w:rPr>
          <w:rFonts w:ascii="Arial" w:hAnsi="Arial"/>
          <w:i/>
          <w:iCs/>
          <w:noProof w:val="0"/>
          <w:rtl/>
        </w:rPr>
        <w:t>, אלא לפי יחס אחר שיקבע בהתחשב, בין השאר, בנכסים עתידיים, לרבות בכושר ההשתכרות של כל אחד מבני הזוג"</w:t>
      </w:r>
    </w:p>
    <w:p w:rsidR="00011966" w:rsidRDefault="00011966" w:rsidP="00011966">
      <w:pPr>
        <w:spacing w:line="360" w:lineRule="auto"/>
        <w:jc w:val="both"/>
        <w:rPr>
          <w:rFonts w:ascii="Arial" w:hAnsi="Arial"/>
          <w:noProof w:val="0"/>
          <w:rtl/>
        </w:rPr>
      </w:pPr>
    </w:p>
    <w:p w:rsidR="00011966" w:rsidRDefault="00011966" w:rsidP="00011966">
      <w:pPr>
        <w:pStyle w:val="ad"/>
        <w:numPr>
          <w:ilvl w:val="0"/>
          <w:numId w:val="2"/>
        </w:numPr>
        <w:spacing w:line="360" w:lineRule="auto"/>
        <w:jc w:val="both"/>
        <w:rPr>
          <w:rFonts w:ascii="Arial" w:hAnsi="Arial"/>
          <w:noProof w:val="0"/>
          <w:rtl/>
        </w:rPr>
      </w:pPr>
      <w:r>
        <w:rPr>
          <w:rFonts w:ascii="Arial" w:hAnsi="Arial"/>
          <w:b/>
          <w:bCs/>
          <w:noProof w:val="0"/>
          <w:rtl/>
        </w:rPr>
        <w:t>הלכה פסוקה</w:t>
      </w:r>
      <w:r>
        <w:rPr>
          <w:rFonts w:ascii="Arial" w:hAnsi="Arial"/>
          <w:noProof w:val="0"/>
          <w:rtl/>
        </w:rPr>
        <w:t xml:space="preserve"> היא לפנינו כי כל התנהלות חריגה במערכת היחסים בין הצדדים, תהיה רלוונטית לעניין חלוקת הרכוש רק כאשר קיים </w:t>
      </w:r>
      <w:r w:rsidRPr="00FD644A">
        <w:rPr>
          <w:rFonts w:ascii="Arial" w:hAnsi="Arial"/>
          <w:noProof w:val="0"/>
          <w:u w:val="single"/>
          <w:rtl/>
        </w:rPr>
        <w:t>קשר סיבתי</w:t>
      </w:r>
      <w:r>
        <w:rPr>
          <w:rFonts w:ascii="Arial" w:hAnsi="Arial"/>
          <w:noProof w:val="0"/>
          <w:rtl/>
        </w:rPr>
        <w:t xml:space="preserve"> בין ההתנהלות לבין הרכוש לגביו מתקיים הדיון. </w:t>
      </w:r>
    </w:p>
    <w:p w:rsidR="00011966" w:rsidRDefault="00011966" w:rsidP="00011966">
      <w:pPr>
        <w:spacing w:line="360" w:lineRule="auto"/>
        <w:ind w:left="720"/>
        <w:jc w:val="both"/>
        <w:rPr>
          <w:rFonts w:ascii="Arial" w:hAnsi="Arial"/>
          <w:noProof w:val="0"/>
          <w:rtl/>
        </w:rPr>
      </w:pPr>
      <w:r>
        <w:rPr>
          <w:rFonts w:ascii="Arial" w:hAnsi="Arial"/>
          <w:noProof w:val="0"/>
          <w:rtl/>
        </w:rPr>
        <w:t xml:space="preserve">ר' לעניין זה פסיקת בית המשפט העליון (כב' השופט הנדל) </w:t>
      </w:r>
      <w:r w:rsidRPr="00AF66CA">
        <w:rPr>
          <w:rFonts w:ascii="Arial" w:hAnsi="Arial"/>
          <w:noProof w:val="0"/>
          <w:u w:val="single"/>
          <w:rtl/>
        </w:rPr>
        <w:t>בע"מ 7272-10 פלונית נ' פלוני</w:t>
      </w:r>
      <w:r>
        <w:rPr>
          <w:rFonts w:ascii="Arial" w:hAnsi="Arial"/>
          <w:noProof w:val="0"/>
          <w:rtl/>
        </w:rPr>
        <w:t xml:space="preserve"> (נבו, 7/1/14) בה נקבע כי אדם שניסה לרצוח את רעייתו, לא יוכל לזכות בזכויות שצברה לפנסיה במהלך החיים המשותפים בשל כך שהוא פעל כדי למנוע ממנה להגיע לגיל פרישה. לגבי שאר הרכוש המשותף, חולקו הזכויות בין הצדים שווה בשווה. </w:t>
      </w:r>
    </w:p>
    <w:p w:rsidR="00011966" w:rsidRPr="00011966" w:rsidRDefault="00011966" w:rsidP="00011966">
      <w:pPr>
        <w:spacing w:line="360" w:lineRule="auto"/>
        <w:jc w:val="both"/>
        <w:rPr>
          <w:rFonts w:ascii="Arial" w:hAnsi="Arial"/>
          <w:noProof w:val="0"/>
        </w:rPr>
      </w:pPr>
    </w:p>
    <w:p w:rsidR="00D62D22" w:rsidRDefault="00D62D22" w:rsidP="00FD644A">
      <w:pPr>
        <w:pStyle w:val="ad"/>
        <w:numPr>
          <w:ilvl w:val="0"/>
          <w:numId w:val="2"/>
        </w:numPr>
        <w:spacing w:line="360" w:lineRule="auto"/>
        <w:jc w:val="both"/>
        <w:rPr>
          <w:rFonts w:ascii="Arial" w:hAnsi="Arial"/>
          <w:noProof w:val="0"/>
        </w:rPr>
      </w:pPr>
      <w:r>
        <w:rPr>
          <w:rFonts w:ascii="Arial" w:hAnsi="Arial"/>
          <w:b/>
          <w:bCs/>
          <w:noProof w:val="0"/>
          <w:rtl/>
        </w:rPr>
        <w:t>בעניין שלפנינו</w:t>
      </w:r>
      <w:r>
        <w:rPr>
          <w:rFonts w:ascii="Arial" w:hAnsi="Arial"/>
          <w:noProof w:val="0"/>
          <w:rtl/>
        </w:rPr>
        <w:t xml:space="preserve">, </w:t>
      </w:r>
      <w:r w:rsidR="00011966">
        <w:rPr>
          <w:rFonts w:ascii="Arial" w:hAnsi="Arial" w:hint="cs"/>
          <w:noProof w:val="0"/>
          <w:rtl/>
        </w:rPr>
        <w:t xml:space="preserve">יש לבחון תחילה את הדינמיקה בין הצדדים ולאחר מכן את שאלת </w:t>
      </w:r>
      <w:r w:rsidR="00FD644A">
        <w:rPr>
          <w:rFonts w:ascii="Arial" w:hAnsi="Arial" w:hint="cs"/>
          <w:noProof w:val="0"/>
          <w:rtl/>
        </w:rPr>
        <w:t>הקשר הסיבתי בינה לבין כל אחד מסוגי ה</w:t>
      </w:r>
      <w:r w:rsidR="00011966">
        <w:rPr>
          <w:rFonts w:ascii="Arial" w:hAnsi="Arial" w:hint="cs"/>
          <w:noProof w:val="0"/>
          <w:rtl/>
        </w:rPr>
        <w:t xml:space="preserve">רכוש אשר חלוקתם עומדת על הפרק. </w:t>
      </w:r>
    </w:p>
    <w:p w:rsidR="00D62D22" w:rsidRPr="00FD644A" w:rsidRDefault="00D62D22" w:rsidP="00D62D22">
      <w:pPr>
        <w:pStyle w:val="ad"/>
        <w:rPr>
          <w:rFonts w:ascii="Arial" w:hAnsi="Arial"/>
          <w:noProof w:val="0"/>
        </w:rPr>
      </w:pPr>
    </w:p>
    <w:p w:rsidR="00D62D22" w:rsidRDefault="00D62D22" w:rsidP="000137A3">
      <w:pPr>
        <w:pStyle w:val="ad"/>
        <w:numPr>
          <w:ilvl w:val="0"/>
          <w:numId w:val="2"/>
        </w:numPr>
        <w:spacing w:line="360" w:lineRule="auto"/>
        <w:jc w:val="both"/>
        <w:rPr>
          <w:rFonts w:ascii="Arial" w:hAnsi="Arial"/>
          <w:noProof w:val="0"/>
        </w:rPr>
      </w:pPr>
      <w:r>
        <w:rPr>
          <w:rFonts w:ascii="Arial" w:hAnsi="Arial"/>
          <w:noProof w:val="0"/>
          <w:rtl/>
        </w:rPr>
        <w:t>כפי שצויין, ה</w:t>
      </w:r>
      <w:r w:rsidR="00880A3C">
        <w:rPr>
          <w:rFonts w:ascii="Arial" w:hAnsi="Arial"/>
          <w:noProof w:val="0"/>
          <w:rtl/>
        </w:rPr>
        <w:t>אישה</w:t>
      </w:r>
      <w:r>
        <w:rPr>
          <w:rFonts w:ascii="Arial" w:hAnsi="Arial"/>
          <w:noProof w:val="0"/>
          <w:rtl/>
        </w:rPr>
        <w:t xml:space="preserve"> היא </w:t>
      </w:r>
      <w:r w:rsidR="000137A3">
        <w:rPr>
          <w:rFonts w:ascii="Arial" w:hAnsi="Arial" w:hint="cs"/>
          <w:noProof w:val="0"/>
          <w:rtl/>
        </w:rPr>
        <w:t>קצינה בכירה</w:t>
      </w:r>
      <w:r>
        <w:rPr>
          <w:rFonts w:ascii="Arial" w:hAnsi="Arial"/>
          <w:noProof w:val="0"/>
          <w:rtl/>
        </w:rPr>
        <w:t>, בעוד האיש מנהל עסקי יהלומים ותכשיטי יוקרה יחד עם כלל בני משפחתו. חרף העובדה שמדובר במערכת יחסים בה לשני הצדדים יכולות מקצועיות גבוהות, נוצרה דינמיקה כוחנית במיוחד, בה נאלצה ה</w:t>
      </w:r>
      <w:r w:rsidR="00880A3C">
        <w:rPr>
          <w:rFonts w:ascii="Arial" w:hAnsi="Arial"/>
          <w:noProof w:val="0"/>
          <w:rtl/>
        </w:rPr>
        <w:t>אישה</w:t>
      </w:r>
      <w:r>
        <w:rPr>
          <w:rFonts w:ascii="Arial" w:hAnsi="Arial"/>
          <w:noProof w:val="0"/>
          <w:rtl/>
        </w:rPr>
        <w:t>, ח</w:t>
      </w:r>
      <w:r w:rsidR="00310F34">
        <w:rPr>
          <w:rFonts w:ascii="Arial" w:hAnsi="Arial" w:hint="cs"/>
          <w:noProof w:val="0"/>
          <w:rtl/>
        </w:rPr>
        <w:t>ר</w:t>
      </w:r>
      <w:r>
        <w:rPr>
          <w:rFonts w:ascii="Arial" w:hAnsi="Arial"/>
          <w:noProof w:val="0"/>
          <w:rtl/>
        </w:rPr>
        <w:t xml:space="preserve">ף דרגתה הבכירה, להיכנע לכל תכתיביו של האיש, על מנת לשמור על שלום בית. </w:t>
      </w:r>
    </w:p>
    <w:p w:rsidR="00310F34" w:rsidRPr="00310F34" w:rsidRDefault="00310F34" w:rsidP="00310F34">
      <w:pPr>
        <w:pStyle w:val="ad"/>
        <w:rPr>
          <w:rFonts w:ascii="Arial" w:hAnsi="Arial"/>
          <w:noProof w:val="0"/>
          <w:rtl/>
        </w:rPr>
      </w:pPr>
    </w:p>
    <w:p w:rsidR="00310F34" w:rsidRPr="00310F34" w:rsidRDefault="00310F34" w:rsidP="009D469B">
      <w:pPr>
        <w:spacing w:line="360" w:lineRule="auto"/>
        <w:ind w:left="720"/>
        <w:jc w:val="both"/>
        <w:rPr>
          <w:rFonts w:ascii="Arial" w:hAnsi="Arial"/>
          <w:noProof w:val="0"/>
          <w:rtl/>
        </w:rPr>
      </w:pPr>
      <w:r w:rsidRPr="00310F34">
        <w:rPr>
          <w:b/>
          <w:bCs/>
          <w:i/>
          <w:iCs/>
          <w:rtl/>
        </w:rPr>
        <w:t>"על ד</w:t>
      </w:r>
      <w:r>
        <w:rPr>
          <w:b/>
          <w:bCs/>
          <w:i/>
          <w:iCs/>
          <w:rtl/>
        </w:rPr>
        <w:t>עטפת עטפוך וסוף מטיפייך יטופון"</w:t>
      </w:r>
      <w:r>
        <w:rPr>
          <w:rFonts w:hint="cs"/>
          <w:b/>
          <w:bCs/>
          <w:i/>
          <w:iCs/>
          <w:rtl/>
        </w:rPr>
        <w:t xml:space="preserve"> </w:t>
      </w:r>
      <w:r>
        <w:rPr>
          <w:rFonts w:hint="cs"/>
          <w:rtl/>
        </w:rPr>
        <w:t>שמעה ה</w:t>
      </w:r>
      <w:r w:rsidR="00880A3C">
        <w:rPr>
          <w:rFonts w:hint="cs"/>
          <w:rtl/>
        </w:rPr>
        <w:t>אישה</w:t>
      </w:r>
      <w:r>
        <w:rPr>
          <w:rFonts w:hint="cs"/>
          <w:rtl/>
        </w:rPr>
        <w:t xml:space="preserve"> </w:t>
      </w:r>
      <w:r w:rsidRPr="00310F34">
        <w:rPr>
          <w:rFonts w:hint="cs"/>
          <w:rtl/>
        </w:rPr>
        <w:t>מהאיש, השכם והערב</w:t>
      </w:r>
      <w:r w:rsidR="009D469B">
        <w:rPr>
          <w:rFonts w:ascii="Arial" w:hAnsi="Arial" w:hint="cs"/>
          <w:noProof w:val="0"/>
          <w:rtl/>
        </w:rPr>
        <w:t xml:space="preserve">. </w:t>
      </w:r>
      <w:r w:rsidRPr="00310F34">
        <w:rPr>
          <w:rFonts w:ascii="Arial" w:hAnsi="Arial" w:hint="cs"/>
          <w:noProof w:val="0"/>
          <w:rtl/>
        </w:rPr>
        <w:t>בדיון מיום 29/5/19 בצו ההגנה הראשון</w:t>
      </w:r>
      <w:r w:rsidRPr="00310F34">
        <w:rPr>
          <w:rtl/>
        </w:rPr>
        <w:t xml:space="preserve"> </w:t>
      </w:r>
      <w:sdt>
        <w:sdtPr>
          <w:rPr>
            <w:rtl/>
          </w:rPr>
          <w:alias w:val="849"/>
          <w:tag w:val="849"/>
          <w:id w:val="1870879002"/>
          <w:text w:multiLine="1"/>
        </w:sdtPr>
        <w:sdtEndPr/>
        <w:sdtContent>
          <w:r w:rsidRPr="00310F34">
            <w:rPr>
              <w:rtl/>
            </w:rPr>
            <w:t>ה"ט</w:t>
          </w:r>
        </w:sdtContent>
      </w:sdt>
      <w:r w:rsidRPr="00310F34">
        <w:rPr>
          <w:rtl/>
        </w:rPr>
        <w:t xml:space="preserve"> </w:t>
      </w:r>
      <w:sdt>
        <w:sdtPr>
          <w:rPr>
            <w:rtl/>
          </w:rPr>
          <w:alias w:val="158"/>
          <w:tag w:val="158"/>
          <w:id w:val="-1930487665"/>
          <w:text w:multiLine="1"/>
        </w:sdtPr>
        <w:sdtEndPr/>
        <w:sdtContent>
          <w:r w:rsidRPr="00310F34">
            <w:rPr>
              <w:rtl/>
            </w:rPr>
            <w:t>62807-05-19</w:t>
          </w:r>
        </w:sdtContent>
      </w:sdt>
      <w:r w:rsidRPr="00310F34">
        <w:rPr>
          <w:rFonts w:ascii="Arial" w:hAnsi="Arial" w:hint="cs"/>
          <w:noProof w:val="0"/>
          <w:rtl/>
        </w:rPr>
        <w:t>, העידה (עמ' 3 ש' 22-17)</w:t>
      </w:r>
    </w:p>
    <w:p w:rsidR="00310F34" w:rsidRDefault="00310F34" w:rsidP="00310F34">
      <w:pPr>
        <w:spacing w:line="360" w:lineRule="auto"/>
        <w:ind w:left="720"/>
        <w:jc w:val="both"/>
        <w:rPr>
          <w:rFonts w:ascii="Arial" w:hAnsi="Arial"/>
          <w:noProof w:val="0"/>
          <w:rtl/>
        </w:rPr>
      </w:pPr>
    </w:p>
    <w:p w:rsidR="009D469B" w:rsidRDefault="00310F34" w:rsidP="00310F34">
      <w:pPr>
        <w:spacing w:line="360" w:lineRule="auto"/>
        <w:ind w:left="1440"/>
        <w:jc w:val="both"/>
        <w:rPr>
          <w:i/>
          <w:iCs/>
          <w:rtl/>
        </w:rPr>
      </w:pPr>
      <w:r w:rsidRPr="00310F34">
        <w:rPr>
          <w:rFonts w:hint="cs"/>
          <w:i/>
          <w:iCs/>
          <w:rtl/>
        </w:rPr>
        <w:t>"</w:t>
      </w:r>
      <w:r w:rsidRPr="00310F34">
        <w:rPr>
          <w:i/>
          <w:iCs/>
          <w:rtl/>
        </w:rPr>
        <w:t>בתום צו ההרחקה הייתי בעבודה שלי והוא שלח לי הודעה בפייסבוק</w:t>
      </w:r>
    </w:p>
    <w:p w:rsidR="00310F34" w:rsidRDefault="00310F34" w:rsidP="00310F34">
      <w:pPr>
        <w:spacing w:line="360" w:lineRule="auto"/>
        <w:ind w:left="1440"/>
        <w:jc w:val="both"/>
        <w:rPr>
          <w:i/>
          <w:iCs/>
          <w:rtl/>
        </w:rPr>
      </w:pPr>
      <w:r w:rsidRPr="00310F34">
        <w:rPr>
          <w:i/>
          <w:iCs/>
          <w:rtl/>
        </w:rPr>
        <w:t xml:space="preserve"> "על דעטפת עטפוך וסוף מטיפייך יטופון". אני מכירה את המשפט הזה ונבהלתי. המשמעות שלו היא בארמית וגם אמר לי את זה יותר מפעם אחת, שזה למעשה סיפור על רוצח שרצח ללא עדים וביהמ"ש לא יכול היה להעמיד אותו לדין ואז נמצאה הגולגולת שלו בנהר. לכאורה, מה שעשית יעשו לך</w:t>
      </w:r>
      <w:r>
        <w:rPr>
          <w:rFonts w:hint="cs"/>
          <w:i/>
          <w:iCs/>
          <w:rtl/>
        </w:rPr>
        <w:t>"</w:t>
      </w:r>
    </w:p>
    <w:p w:rsidR="00310F34" w:rsidRDefault="00310F34" w:rsidP="00310F34">
      <w:pPr>
        <w:spacing w:line="360" w:lineRule="auto"/>
        <w:ind w:left="720"/>
        <w:jc w:val="both"/>
        <w:rPr>
          <w:i/>
          <w:iCs/>
          <w:rtl/>
        </w:rPr>
      </w:pPr>
    </w:p>
    <w:p w:rsidR="00310F34" w:rsidRPr="00310F34" w:rsidRDefault="00310F34" w:rsidP="00310F34">
      <w:pPr>
        <w:spacing w:line="360" w:lineRule="auto"/>
        <w:ind w:left="720"/>
        <w:jc w:val="both"/>
        <w:rPr>
          <w:rFonts w:ascii="Arial" w:hAnsi="Arial"/>
          <w:noProof w:val="0"/>
          <w:rtl/>
        </w:rPr>
      </w:pPr>
      <w:r w:rsidRPr="00310F34">
        <w:rPr>
          <w:rFonts w:hint="cs"/>
          <w:rtl/>
        </w:rPr>
        <w:lastRenderedPageBreak/>
        <w:t>והאיש העיד (עמ' 6 ש' 10-6):</w:t>
      </w:r>
    </w:p>
    <w:p w:rsidR="00310F34" w:rsidRDefault="00310F34" w:rsidP="00310F34">
      <w:pPr>
        <w:spacing w:line="360" w:lineRule="auto"/>
        <w:ind w:left="720"/>
        <w:jc w:val="both"/>
        <w:rPr>
          <w:rFonts w:ascii="Arial" w:hAnsi="Arial"/>
          <w:i/>
          <w:iCs/>
          <w:noProof w:val="0"/>
          <w:rtl/>
        </w:rPr>
      </w:pPr>
    </w:p>
    <w:p w:rsidR="009D469B" w:rsidRDefault="00310F34" w:rsidP="00310F34">
      <w:pPr>
        <w:spacing w:line="360" w:lineRule="auto"/>
        <w:ind w:left="1440"/>
        <w:jc w:val="both"/>
        <w:rPr>
          <w:rFonts w:ascii="Arial" w:hAnsi="Arial"/>
          <w:i/>
          <w:iCs/>
          <w:noProof w:val="0"/>
          <w:rtl/>
        </w:rPr>
      </w:pPr>
      <w:r w:rsidRPr="00310F34">
        <w:rPr>
          <w:rFonts w:ascii="Arial" w:hAnsi="Arial"/>
          <w:i/>
          <w:iCs/>
          <w:noProof w:val="0"/>
          <w:rtl/>
        </w:rPr>
        <w:t>לגבי ההודעות בפייסבוק, כתבתי את זה בערב לפני החזרה הביתה בתום 15 הימים הראשונים. אנחנו בספירת העומר קוראים פרקי אבות ואני גם לומד תורה כל יום שישי. המשפט "על דעטפת עטפוך וסוף מטיפייך יטופון"</w:t>
      </w:r>
    </w:p>
    <w:p w:rsidR="00310F34" w:rsidRDefault="00310F34" w:rsidP="009D469B">
      <w:pPr>
        <w:spacing w:line="360" w:lineRule="auto"/>
        <w:ind w:left="1440"/>
        <w:jc w:val="both"/>
        <w:rPr>
          <w:rFonts w:ascii="Arial" w:hAnsi="Arial"/>
          <w:i/>
          <w:iCs/>
          <w:noProof w:val="0"/>
          <w:rtl/>
        </w:rPr>
      </w:pPr>
      <w:r w:rsidRPr="00310F34">
        <w:rPr>
          <w:rFonts w:ascii="Arial" w:hAnsi="Arial"/>
          <w:i/>
          <w:iCs/>
          <w:noProof w:val="0"/>
          <w:rtl/>
        </w:rPr>
        <w:t xml:space="preserve"> מדובר בשני תנאים שהולכים על גדול הנהר ורואים גולגולת צפה על המים. אחד אומר לחברו מה שהיא עשתה בחייה זה מה שעשו לה ואלה שעשו לה כך יעשה להם. הסברתי את זה גם לחוקר יעקב. המסר הוא שאיך שהיא הרחיקה אותי מהילדים אני מאמין שהילדים ירחיקו אותה</w:t>
      </w:r>
      <w:r w:rsidR="009D469B">
        <w:rPr>
          <w:rFonts w:ascii="Arial" w:hAnsi="Arial" w:hint="cs"/>
          <w:i/>
          <w:iCs/>
          <w:noProof w:val="0"/>
          <w:rtl/>
        </w:rPr>
        <w:t>".</w:t>
      </w:r>
    </w:p>
    <w:p w:rsidR="009D469B" w:rsidRDefault="009D469B" w:rsidP="009D469B">
      <w:pPr>
        <w:spacing w:line="360" w:lineRule="auto"/>
        <w:jc w:val="both"/>
        <w:rPr>
          <w:rFonts w:ascii="Arial" w:hAnsi="Arial"/>
          <w:i/>
          <w:iCs/>
          <w:noProof w:val="0"/>
          <w:rtl/>
        </w:rPr>
      </w:pPr>
    </w:p>
    <w:p w:rsidR="009D469B" w:rsidRPr="00AF66CA" w:rsidRDefault="009D469B" w:rsidP="00AF66CA">
      <w:pPr>
        <w:pStyle w:val="ad"/>
        <w:numPr>
          <w:ilvl w:val="0"/>
          <w:numId w:val="11"/>
        </w:numPr>
        <w:spacing w:line="360" w:lineRule="auto"/>
        <w:jc w:val="both"/>
        <w:rPr>
          <w:rFonts w:ascii="Arial" w:hAnsi="Arial"/>
          <w:noProof w:val="0"/>
          <w:rtl/>
        </w:rPr>
      </w:pPr>
      <w:r w:rsidRPr="00AF66CA">
        <w:rPr>
          <w:rFonts w:ascii="Arial" w:hAnsi="Arial" w:hint="cs"/>
          <w:noProof w:val="0"/>
          <w:rtl/>
        </w:rPr>
        <w:t xml:space="preserve">מיותר לציין כי כאשר המשל </w:t>
      </w:r>
      <w:r w:rsidR="00FD644A" w:rsidRPr="00AF66CA">
        <w:rPr>
          <w:rFonts w:ascii="Arial" w:hAnsi="Arial" w:hint="cs"/>
          <w:noProof w:val="0"/>
          <w:rtl/>
        </w:rPr>
        <w:t xml:space="preserve">הוא </w:t>
      </w:r>
      <w:r w:rsidRPr="00AF66CA">
        <w:rPr>
          <w:rFonts w:ascii="Arial" w:hAnsi="Arial" w:hint="cs"/>
          <w:noProof w:val="0"/>
          <w:rtl/>
        </w:rPr>
        <w:t>אדם אשר גולגלתו צפה על המים, הנמשל הוא כי זהו הגורל הצפוי ל</w:t>
      </w:r>
      <w:r w:rsidR="00880A3C" w:rsidRPr="00AF66CA">
        <w:rPr>
          <w:rFonts w:ascii="Arial" w:hAnsi="Arial" w:hint="cs"/>
          <w:noProof w:val="0"/>
          <w:rtl/>
        </w:rPr>
        <w:t>אישה</w:t>
      </w:r>
      <w:r w:rsidRPr="00AF66CA">
        <w:rPr>
          <w:rFonts w:ascii="Arial" w:hAnsi="Arial" w:hint="cs"/>
          <w:noProof w:val="0"/>
          <w:rtl/>
        </w:rPr>
        <w:t xml:space="preserve"> מידי האיש. נראה כי אין צורך להכביר מילים על השפעתם המשתקת של דברים קשים אלה על ה</w:t>
      </w:r>
      <w:r w:rsidR="00880A3C" w:rsidRPr="00AF66CA">
        <w:rPr>
          <w:rFonts w:ascii="Arial" w:hAnsi="Arial" w:hint="cs"/>
          <w:noProof w:val="0"/>
          <w:rtl/>
        </w:rPr>
        <w:t>אישה</w:t>
      </w:r>
      <w:r w:rsidRPr="00AF66CA">
        <w:rPr>
          <w:rFonts w:ascii="Arial" w:hAnsi="Arial" w:hint="cs"/>
          <w:noProof w:val="0"/>
          <w:rtl/>
        </w:rPr>
        <w:t xml:space="preserve">, כאשר נאמרים מפיו של האיש. </w:t>
      </w:r>
    </w:p>
    <w:p w:rsidR="009D469B" w:rsidRDefault="009D469B" w:rsidP="009D469B">
      <w:pPr>
        <w:spacing w:line="360" w:lineRule="auto"/>
        <w:jc w:val="both"/>
        <w:rPr>
          <w:rFonts w:ascii="Arial" w:hAnsi="Arial"/>
          <w:i/>
          <w:iCs/>
          <w:noProof w:val="0"/>
          <w:rtl/>
        </w:rPr>
      </w:pPr>
      <w:r>
        <w:rPr>
          <w:rFonts w:ascii="Arial" w:hAnsi="Arial"/>
          <w:i/>
          <w:iCs/>
          <w:noProof w:val="0"/>
          <w:rtl/>
        </w:rPr>
        <w:tab/>
      </w:r>
    </w:p>
    <w:p w:rsidR="00D62D22" w:rsidRDefault="00D62D22" w:rsidP="00AF66CA">
      <w:pPr>
        <w:pStyle w:val="ad"/>
        <w:numPr>
          <w:ilvl w:val="0"/>
          <w:numId w:val="11"/>
        </w:numPr>
        <w:spacing w:line="360" w:lineRule="auto"/>
        <w:jc w:val="both"/>
        <w:rPr>
          <w:rFonts w:ascii="Arial" w:hAnsi="Arial"/>
          <w:noProof w:val="0"/>
          <w:rtl/>
        </w:rPr>
      </w:pPr>
      <w:r>
        <w:rPr>
          <w:rFonts w:ascii="Arial" w:hAnsi="Arial"/>
          <w:noProof w:val="0"/>
          <w:rtl/>
        </w:rPr>
        <w:t>ה</w:t>
      </w:r>
      <w:r w:rsidR="00880A3C">
        <w:rPr>
          <w:rFonts w:ascii="Arial" w:hAnsi="Arial"/>
          <w:noProof w:val="0"/>
          <w:rtl/>
        </w:rPr>
        <w:t>אישה</w:t>
      </w:r>
      <w:r>
        <w:rPr>
          <w:rFonts w:ascii="Arial" w:hAnsi="Arial"/>
          <w:noProof w:val="0"/>
          <w:rtl/>
        </w:rPr>
        <w:t xml:space="preserve"> מסרה עדות קשה לפיה חשה מושפלת בתוך ביתה שלה,</w:t>
      </w:r>
      <w:r w:rsidR="00310F34">
        <w:rPr>
          <w:rFonts w:ascii="Arial" w:hAnsi="Arial"/>
          <w:noProof w:val="0"/>
          <w:rtl/>
        </w:rPr>
        <w:t xml:space="preserve"> חרף דרגתה הבכירה, ואלה מילותיה</w:t>
      </w:r>
      <w:r w:rsidR="00310F34">
        <w:rPr>
          <w:rFonts w:ascii="Arial" w:hAnsi="Arial" w:hint="cs"/>
          <w:noProof w:val="0"/>
          <w:rtl/>
        </w:rPr>
        <w:t xml:space="preserve"> (עמ' 77 לפרוטוקול מיום 19/10/22 ש' 11-1):</w:t>
      </w:r>
    </w:p>
    <w:p w:rsidR="009D469B" w:rsidRDefault="009D469B" w:rsidP="00D62D22">
      <w:pPr>
        <w:pStyle w:val="ad"/>
        <w:spacing w:line="360" w:lineRule="auto"/>
        <w:jc w:val="both"/>
        <w:rPr>
          <w:rFonts w:ascii="Arial" w:hAnsi="Arial"/>
          <w:noProof w:val="0"/>
          <w:rtl/>
        </w:rPr>
      </w:pPr>
    </w:p>
    <w:p w:rsidR="00D62D22" w:rsidRDefault="00D62D22" w:rsidP="00D62D22">
      <w:pPr>
        <w:pStyle w:val="ad"/>
        <w:spacing w:line="360" w:lineRule="auto"/>
        <w:ind w:left="1440"/>
        <w:jc w:val="both"/>
        <w:rPr>
          <w:rFonts w:ascii="Arial" w:hAnsi="Arial"/>
          <w:i/>
          <w:iCs/>
          <w:noProof w:val="0"/>
          <w:rtl/>
        </w:rPr>
      </w:pPr>
      <w:r>
        <w:rPr>
          <w:rFonts w:ascii="Arial" w:hAnsi="Arial"/>
          <w:i/>
          <w:iCs/>
          <w:noProof w:val="0"/>
          <w:rtl/>
        </w:rPr>
        <w:t>"סימפטומים של אישה מוכה זה קודם כל להאשים את עצמה, זה קודם כל להגיד אני אשמה. עברתי טיפול 3 שנים כדי להבין שאני אישה מוכה, שחוויתי חוויות קשות. אלימות נפשית, אלימות מילולית, אלימות כלכלית</w:t>
      </w:r>
      <w:r w:rsidRPr="00AF66CA">
        <w:rPr>
          <w:rFonts w:ascii="Arial" w:hAnsi="Arial"/>
          <w:i/>
          <w:iCs/>
          <w:noProof w:val="0"/>
          <w:u w:val="single"/>
          <w:rtl/>
        </w:rPr>
        <w:t>, הוא זרק עליי דברים, נעל אותי בבית ולא נתן לי לצאת</w:t>
      </w:r>
      <w:r>
        <w:rPr>
          <w:rFonts w:ascii="Arial" w:hAnsi="Arial"/>
          <w:i/>
          <w:iCs/>
          <w:noProof w:val="0"/>
          <w:rtl/>
        </w:rPr>
        <w:t>. הוא צעק עליי פה במילימטר, צעק באוטו ואת סוגרת חלונות שאף אחד לא ישמע. לא משנה מה קורה אני חייבת להנמיך מייד את הווליום...</w:t>
      </w:r>
    </w:p>
    <w:p w:rsidR="00D62D22" w:rsidRDefault="00D62D22" w:rsidP="006F535C">
      <w:pPr>
        <w:pStyle w:val="ad"/>
        <w:spacing w:line="360" w:lineRule="auto"/>
        <w:ind w:left="1440"/>
        <w:jc w:val="both"/>
        <w:rPr>
          <w:rFonts w:ascii="Arial" w:hAnsi="Arial"/>
          <w:i/>
          <w:iCs/>
          <w:noProof w:val="0"/>
          <w:rtl/>
        </w:rPr>
      </w:pPr>
      <w:r>
        <w:rPr>
          <w:rFonts w:ascii="Arial" w:hAnsi="Arial"/>
          <w:i/>
          <w:iCs/>
          <w:noProof w:val="0"/>
          <w:rtl/>
        </w:rPr>
        <w:t xml:space="preserve"> שיש לנו ילדים ולאורך כל הדרך ניסיתי לשמר את המשפחה כי יש לנו 4 ילדים. מי שמכיר אותי יודע, אמרתי תמיד לי</w:t>
      </w:r>
      <w:r w:rsidR="006F535C">
        <w:rPr>
          <w:rFonts w:ascii="Arial" w:hAnsi="Arial" w:hint="cs"/>
          <w:i/>
          <w:iCs/>
          <w:noProof w:val="0"/>
          <w:rtl/>
        </w:rPr>
        <w:t>.</w:t>
      </w:r>
      <w:r>
        <w:rPr>
          <w:rFonts w:ascii="Arial" w:hAnsi="Arial"/>
          <w:i/>
          <w:iCs/>
          <w:noProof w:val="0"/>
          <w:rtl/>
        </w:rPr>
        <w:t xml:space="preserve"> שאני לא רוצה שהילדים יגדלו באלימות, האלימות היא קשה. אני מתקנת את זה בשנים האלה. אני לא מאחלת לאף אישה לעבור את הצעקות...</w:t>
      </w:r>
    </w:p>
    <w:p w:rsidR="00D62D22" w:rsidRDefault="00D62D22" w:rsidP="00D62D22">
      <w:pPr>
        <w:pStyle w:val="ad"/>
        <w:spacing w:line="360" w:lineRule="auto"/>
        <w:ind w:left="1440" w:hanging="720"/>
        <w:jc w:val="both"/>
        <w:rPr>
          <w:rFonts w:ascii="Arial" w:hAnsi="Arial"/>
          <w:i/>
          <w:iCs/>
          <w:noProof w:val="0"/>
          <w:rtl/>
        </w:rPr>
      </w:pPr>
      <w:r>
        <w:rPr>
          <w:rFonts w:ascii="Arial" w:hAnsi="Arial"/>
          <w:i/>
          <w:iCs/>
          <w:noProof w:val="0"/>
          <w:rtl/>
        </w:rPr>
        <w:tab/>
      </w:r>
      <w:r w:rsidRPr="00AF66CA">
        <w:rPr>
          <w:rFonts w:ascii="Arial" w:hAnsi="Arial"/>
          <w:i/>
          <w:iCs/>
          <w:noProof w:val="0"/>
          <w:u w:val="single"/>
          <w:rtl/>
        </w:rPr>
        <w:t>אם בעלך, את לא שוכבת אתו, עושה לך טרור בבית, אלימות כלכלית, הוא זורק לך 50 ₪ אחרי שאת שוכבת אתו</w:t>
      </w:r>
      <w:r>
        <w:rPr>
          <w:rFonts w:ascii="Arial" w:hAnsi="Arial"/>
          <w:i/>
          <w:iCs/>
          <w:noProof w:val="0"/>
          <w:rtl/>
        </w:rPr>
        <w:t>. זו הרגשה של אישה זונה. אני חוויתי את זה.</w:t>
      </w:r>
    </w:p>
    <w:p w:rsidR="00310F34" w:rsidRDefault="00310F34" w:rsidP="00D62D22">
      <w:pPr>
        <w:pStyle w:val="ad"/>
        <w:spacing w:line="360" w:lineRule="auto"/>
        <w:ind w:left="1440" w:hanging="720"/>
        <w:jc w:val="both"/>
        <w:rPr>
          <w:rFonts w:ascii="Arial" w:hAnsi="Arial"/>
          <w:i/>
          <w:iCs/>
          <w:noProof w:val="0"/>
          <w:rtl/>
        </w:rPr>
      </w:pPr>
    </w:p>
    <w:p w:rsidR="00310F34" w:rsidRPr="002D11F0" w:rsidRDefault="00310F34" w:rsidP="00310F34">
      <w:pPr>
        <w:pStyle w:val="ad"/>
        <w:spacing w:line="360" w:lineRule="auto"/>
        <w:ind w:left="1440" w:hanging="720"/>
        <w:jc w:val="both"/>
        <w:rPr>
          <w:rFonts w:ascii="Arial" w:hAnsi="Arial"/>
          <w:noProof w:val="0"/>
          <w:rtl/>
        </w:rPr>
      </w:pPr>
      <w:r w:rsidRPr="002D11F0">
        <w:rPr>
          <w:rFonts w:ascii="Arial" w:hAnsi="Arial" w:hint="cs"/>
          <w:noProof w:val="0"/>
          <w:rtl/>
        </w:rPr>
        <w:t xml:space="preserve">ובהמשך, בעמ' 79 </w:t>
      </w:r>
      <w:r>
        <w:rPr>
          <w:rFonts w:ascii="Arial" w:hAnsi="Arial" w:hint="cs"/>
          <w:noProof w:val="0"/>
          <w:rtl/>
        </w:rPr>
        <w:t xml:space="preserve">לפרוטוקול מיום 19/10/22 </w:t>
      </w:r>
      <w:r w:rsidRPr="002D11F0">
        <w:rPr>
          <w:rFonts w:ascii="Arial" w:hAnsi="Arial" w:hint="cs"/>
          <w:noProof w:val="0"/>
          <w:rtl/>
        </w:rPr>
        <w:t xml:space="preserve">ש' </w:t>
      </w:r>
      <w:r>
        <w:rPr>
          <w:rFonts w:ascii="Arial" w:hAnsi="Arial" w:hint="cs"/>
          <w:noProof w:val="0"/>
          <w:rtl/>
        </w:rPr>
        <w:t>7</w:t>
      </w:r>
      <w:r w:rsidRPr="002D11F0">
        <w:rPr>
          <w:rFonts w:ascii="Arial" w:hAnsi="Arial" w:hint="cs"/>
          <w:noProof w:val="0"/>
          <w:rtl/>
        </w:rPr>
        <w:t>-2:</w:t>
      </w:r>
    </w:p>
    <w:p w:rsidR="00310F34" w:rsidRDefault="00310F34" w:rsidP="00310F34">
      <w:pPr>
        <w:pStyle w:val="ad"/>
        <w:spacing w:line="360" w:lineRule="auto"/>
        <w:ind w:left="1440" w:hanging="720"/>
        <w:jc w:val="both"/>
        <w:rPr>
          <w:rFonts w:ascii="Arial" w:hAnsi="Arial"/>
          <w:i/>
          <w:iCs/>
          <w:noProof w:val="0"/>
          <w:rtl/>
        </w:rPr>
      </w:pPr>
    </w:p>
    <w:p w:rsidR="00310F34" w:rsidRDefault="00310F34" w:rsidP="006F535C">
      <w:pPr>
        <w:pStyle w:val="ad"/>
        <w:spacing w:line="360" w:lineRule="auto"/>
        <w:ind w:left="1440"/>
        <w:jc w:val="both"/>
        <w:rPr>
          <w:rFonts w:ascii="Arial" w:hAnsi="Arial"/>
          <w:i/>
          <w:iCs/>
          <w:noProof w:val="0"/>
          <w:rtl/>
        </w:rPr>
      </w:pPr>
      <w:r>
        <w:rPr>
          <w:rFonts w:ascii="Arial" w:hAnsi="Arial" w:hint="cs"/>
          <w:i/>
          <w:iCs/>
          <w:noProof w:val="0"/>
          <w:rtl/>
        </w:rPr>
        <w:t>"</w:t>
      </w:r>
      <w:r w:rsidRPr="002D11F0">
        <w:rPr>
          <w:rFonts w:ascii="Arial" w:hAnsi="Arial"/>
          <w:i/>
          <w:iCs/>
          <w:noProof w:val="0"/>
          <w:rtl/>
        </w:rPr>
        <w:t xml:space="preserve">הוא לאורך כל </w:t>
      </w:r>
      <w:r w:rsidRPr="009D469B">
        <w:rPr>
          <w:rFonts w:ascii="Arial" w:hAnsi="Arial"/>
          <w:i/>
          <w:iCs/>
          <w:noProof w:val="0"/>
          <w:u w:val="single"/>
          <w:rtl/>
        </w:rPr>
        <w:t>השנים קילל אות</w:t>
      </w:r>
      <w:r w:rsidR="009D469B" w:rsidRPr="009D469B">
        <w:rPr>
          <w:rFonts w:ascii="Arial" w:hAnsi="Arial" w:hint="cs"/>
          <w:i/>
          <w:iCs/>
          <w:noProof w:val="0"/>
          <w:u w:val="single"/>
          <w:rtl/>
        </w:rPr>
        <w:t>י</w:t>
      </w:r>
      <w:r w:rsidRPr="009D469B">
        <w:rPr>
          <w:rFonts w:ascii="Arial" w:hAnsi="Arial"/>
          <w:i/>
          <w:iCs/>
          <w:noProof w:val="0"/>
          <w:u w:val="single"/>
          <w:rtl/>
        </w:rPr>
        <w:t xml:space="preserve"> בבית קללות אינסופיות</w:t>
      </w:r>
      <w:r w:rsidRPr="002D11F0">
        <w:rPr>
          <w:rFonts w:ascii="Arial" w:hAnsi="Arial"/>
          <w:i/>
          <w:iCs/>
          <w:noProof w:val="0"/>
          <w:rtl/>
        </w:rPr>
        <w:t>, מריבות של ביני לבין י</w:t>
      </w:r>
      <w:r w:rsidR="006F535C">
        <w:rPr>
          <w:rFonts w:ascii="Arial" w:hAnsi="Arial" w:hint="cs"/>
          <w:i/>
          <w:iCs/>
          <w:noProof w:val="0"/>
          <w:rtl/>
        </w:rPr>
        <w:t>.</w:t>
      </w:r>
      <w:r w:rsidRPr="002D11F0">
        <w:rPr>
          <w:rFonts w:ascii="Arial" w:hAnsi="Arial"/>
          <w:i/>
          <w:iCs/>
          <w:noProof w:val="0"/>
          <w:rtl/>
        </w:rPr>
        <w:t xml:space="preserve"> שבסוף השפיעו גם על הילדים ועל הבית. איומים שי</w:t>
      </w:r>
      <w:r w:rsidR="006F535C">
        <w:rPr>
          <w:rFonts w:ascii="Arial" w:hAnsi="Arial" w:hint="cs"/>
          <w:i/>
          <w:iCs/>
          <w:noProof w:val="0"/>
          <w:rtl/>
        </w:rPr>
        <w:t>.</w:t>
      </w:r>
      <w:r w:rsidRPr="002D11F0">
        <w:rPr>
          <w:rFonts w:ascii="Arial" w:hAnsi="Arial"/>
          <w:i/>
          <w:iCs/>
          <w:noProof w:val="0"/>
          <w:rtl/>
        </w:rPr>
        <w:t xml:space="preserve"> היה אומר לי </w:t>
      </w:r>
      <w:r w:rsidRPr="009D469B">
        <w:rPr>
          <w:rFonts w:ascii="Arial" w:hAnsi="Arial"/>
          <w:i/>
          <w:iCs/>
          <w:noProof w:val="0"/>
          <w:u w:val="single"/>
          <w:rtl/>
        </w:rPr>
        <w:t>שההורים שלי עוד ישבו שבעה על אחיך</w:t>
      </w:r>
      <w:r w:rsidRPr="002D11F0">
        <w:rPr>
          <w:rFonts w:ascii="Arial" w:hAnsi="Arial"/>
          <w:i/>
          <w:iCs/>
          <w:noProof w:val="0"/>
          <w:rtl/>
        </w:rPr>
        <w:t>, אני אשלח עבריינים שיפגעו באחיך. אני מזכירה עוד הפעם סימפטום האישה המוכה, יש רגעים שלמדתי לשתוק ולבקש מבורא עולם בלב תשמור על אחי אבל אמרתי לי</w:t>
      </w:r>
      <w:r w:rsidR="006F535C">
        <w:rPr>
          <w:rFonts w:ascii="Arial" w:hAnsi="Arial" w:hint="cs"/>
          <w:i/>
          <w:iCs/>
          <w:noProof w:val="0"/>
          <w:rtl/>
        </w:rPr>
        <w:t>.</w:t>
      </w:r>
      <w:r w:rsidRPr="002D11F0">
        <w:rPr>
          <w:rFonts w:ascii="Arial" w:hAnsi="Arial"/>
          <w:i/>
          <w:iCs/>
          <w:noProof w:val="0"/>
          <w:rtl/>
        </w:rPr>
        <w:t xml:space="preserve"> כן. יש רגעים שעייפתי ממריבות, הותשתי. אני צריכה לגדל ילדים ולטפל בבית, אני צריכה לעבוד אבל אני גם </w:t>
      </w:r>
      <w:r w:rsidR="006F535C">
        <w:rPr>
          <w:rFonts w:ascii="Arial" w:hAnsi="Arial"/>
          <w:i/>
          <w:iCs/>
          <w:noProof w:val="0"/>
          <w:rtl/>
        </w:rPr>
        <w:t xml:space="preserve">צריכה לשמוע את כל ההאשמות של </w:t>
      </w:r>
      <w:r w:rsidR="006F535C">
        <w:rPr>
          <w:rFonts w:ascii="Arial" w:hAnsi="Arial" w:hint="cs"/>
          <w:i/>
          <w:iCs/>
          <w:noProof w:val="0"/>
          <w:rtl/>
        </w:rPr>
        <w:t>י.</w:t>
      </w:r>
      <w:r w:rsidRPr="002D11F0">
        <w:rPr>
          <w:rFonts w:ascii="Arial" w:hAnsi="Arial"/>
          <w:i/>
          <w:iCs/>
          <w:noProof w:val="0"/>
          <w:rtl/>
        </w:rPr>
        <w:t xml:space="preserve"> ולהתמודד אתם.</w:t>
      </w:r>
    </w:p>
    <w:p w:rsidR="00310F34" w:rsidRDefault="00310F34" w:rsidP="00310F34">
      <w:pPr>
        <w:pStyle w:val="ad"/>
        <w:spacing w:line="360" w:lineRule="auto"/>
        <w:ind w:left="1440"/>
        <w:jc w:val="both"/>
        <w:rPr>
          <w:rFonts w:ascii="Arial" w:hAnsi="Arial"/>
          <w:i/>
          <w:iCs/>
          <w:noProof w:val="0"/>
          <w:rtl/>
        </w:rPr>
      </w:pPr>
    </w:p>
    <w:p w:rsidR="009D469B" w:rsidRDefault="00310F34" w:rsidP="00AF66CA">
      <w:pPr>
        <w:pStyle w:val="ad"/>
        <w:numPr>
          <w:ilvl w:val="0"/>
          <w:numId w:val="11"/>
        </w:numPr>
        <w:spacing w:line="360" w:lineRule="auto"/>
        <w:jc w:val="both"/>
        <w:rPr>
          <w:rFonts w:ascii="Arial" w:hAnsi="Arial"/>
          <w:noProof w:val="0"/>
          <w:rtl/>
        </w:rPr>
      </w:pPr>
      <w:r>
        <w:rPr>
          <w:rFonts w:ascii="Arial" w:hAnsi="Arial"/>
          <w:noProof w:val="0"/>
          <w:rtl/>
        </w:rPr>
        <w:t xml:space="preserve">אביו של האיש </w:t>
      </w:r>
      <w:r w:rsidR="006F535C">
        <w:rPr>
          <w:rFonts w:ascii="Arial" w:hAnsi="Arial" w:hint="cs"/>
          <w:noProof w:val="0"/>
          <w:rtl/>
        </w:rPr>
        <w:t>(מר ח.</w:t>
      </w:r>
      <w:r w:rsidR="009D469B">
        <w:rPr>
          <w:rFonts w:ascii="Arial" w:hAnsi="Arial" w:hint="cs"/>
          <w:noProof w:val="0"/>
          <w:rtl/>
        </w:rPr>
        <w:t xml:space="preserve"> </w:t>
      </w:r>
      <w:r w:rsidR="009C7C45">
        <w:rPr>
          <w:rFonts w:ascii="Arial" w:hAnsi="Arial" w:hint="cs"/>
          <w:noProof w:val="0"/>
          <w:rtl/>
        </w:rPr>
        <w:t>א.</w:t>
      </w:r>
      <w:r w:rsidR="009D469B">
        <w:rPr>
          <w:rFonts w:ascii="Arial" w:hAnsi="Arial" w:hint="cs"/>
          <w:noProof w:val="0"/>
          <w:rtl/>
        </w:rPr>
        <w:t xml:space="preserve">) </w:t>
      </w:r>
      <w:r>
        <w:rPr>
          <w:rFonts w:ascii="Arial" w:hAnsi="Arial"/>
          <w:noProof w:val="0"/>
          <w:rtl/>
        </w:rPr>
        <w:t>העיד</w:t>
      </w:r>
      <w:r w:rsidR="009D469B">
        <w:rPr>
          <w:rFonts w:ascii="Arial" w:hAnsi="Arial" w:hint="cs"/>
          <w:noProof w:val="0"/>
          <w:rtl/>
        </w:rPr>
        <w:t xml:space="preserve"> (בעמ' 94 ש' 24-23):</w:t>
      </w:r>
    </w:p>
    <w:p w:rsidR="009D469B" w:rsidRDefault="009D469B" w:rsidP="00310F34">
      <w:pPr>
        <w:pStyle w:val="ad"/>
        <w:spacing w:line="360" w:lineRule="auto"/>
        <w:jc w:val="both"/>
        <w:rPr>
          <w:rFonts w:ascii="Arial" w:hAnsi="Arial"/>
          <w:noProof w:val="0"/>
          <w:rtl/>
        </w:rPr>
      </w:pPr>
    </w:p>
    <w:p w:rsidR="009D469B" w:rsidRPr="009D469B" w:rsidRDefault="009D469B" w:rsidP="009D469B">
      <w:pPr>
        <w:pStyle w:val="ad"/>
        <w:spacing w:line="360" w:lineRule="auto"/>
        <w:ind w:firstLine="720"/>
        <w:jc w:val="both"/>
        <w:rPr>
          <w:rFonts w:ascii="Arial" w:hAnsi="Arial"/>
          <w:i/>
          <w:iCs/>
          <w:noProof w:val="0"/>
          <w:rtl/>
        </w:rPr>
      </w:pPr>
      <w:r w:rsidRPr="009D469B">
        <w:rPr>
          <w:rFonts w:hint="cs"/>
          <w:i/>
          <w:iCs/>
          <w:rtl/>
        </w:rPr>
        <w:t>"פתאום נפל לי אסימון ... לא יודע מה היא עשתה</w:t>
      </w:r>
      <w:r w:rsidRPr="009D469B">
        <w:rPr>
          <w:rFonts w:hint="cs"/>
          <w:i/>
          <w:iCs/>
          <w:u w:val="single"/>
          <w:rtl/>
        </w:rPr>
        <w:t>, אנחנו מאמינים בכישוף</w:t>
      </w:r>
      <w:r w:rsidRPr="009D469B">
        <w:rPr>
          <w:rFonts w:ascii="Arial" w:hAnsi="Arial" w:hint="cs"/>
          <w:i/>
          <w:iCs/>
          <w:noProof w:val="0"/>
          <w:rtl/>
        </w:rPr>
        <w:t>"</w:t>
      </w:r>
    </w:p>
    <w:p w:rsidR="009D469B" w:rsidRDefault="009D469B" w:rsidP="00310F34">
      <w:pPr>
        <w:pStyle w:val="ad"/>
        <w:spacing w:line="360" w:lineRule="auto"/>
        <w:jc w:val="both"/>
        <w:rPr>
          <w:rFonts w:ascii="Arial" w:hAnsi="Arial"/>
          <w:noProof w:val="0"/>
          <w:rtl/>
        </w:rPr>
      </w:pPr>
    </w:p>
    <w:p w:rsidR="009D469B" w:rsidRDefault="009D469B" w:rsidP="00310F34">
      <w:pPr>
        <w:pStyle w:val="ad"/>
        <w:spacing w:line="360" w:lineRule="auto"/>
        <w:jc w:val="both"/>
        <w:rPr>
          <w:rFonts w:ascii="Arial" w:hAnsi="Arial"/>
          <w:noProof w:val="0"/>
          <w:rtl/>
        </w:rPr>
      </w:pPr>
    </w:p>
    <w:p w:rsidR="00310F34" w:rsidRPr="00310F34" w:rsidRDefault="009D469B" w:rsidP="00AF66CA">
      <w:pPr>
        <w:pStyle w:val="ad"/>
        <w:numPr>
          <w:ilvl w:val="0"/>
          <w:numId w:val="11"/>
        </w:numPr>
        <w:spacing w:line="360" w:lineRule="auto"/>
        <w:jc w:val="both"/>
        <w:rPr>
          <w:rFonts w:ascii="Arial" w:hAnsi="Arial"/>
          <w:noProof w:val="0"/>
          <w:rtl/>
        </w:rPr>
      </w:pPr>
      <w:r>
        <w:rPr>
          <w:rFonts w:ascii="Arial" w:hAnsi="Arial" w:hint="cs"/>
          <w:noProof w:val="0"/>
          <w:rtl/>
        </w:rPr>
        <w:t>על התנהגותו הפוגענית כלפיה העידה עוד (</w:t>
      </w:r>
      <w:r w:rsidR="00310F34" w:rsidRPr="00310F34">
        <w:rPr>
          <w:rFonts w:ascii="Arial" w:hAnsi="Arial" w:hint="cs"/>
          <w:noProof w:val="0"/>
          <w:rtl/>
        </w:rPr>
        <w:t>בעמ' 72 לפרוטוקול מיום 17/7/22 ש' 30-13</w:t>
      </w:r>
      <w:r>
        <w:rPr>
          <w:rFonts w:ascii="Arial" w:hAnsi="Arial" w:hint="cs"/>
          <w:noProof w:val="0"/>
          <w:rtl/>
        </w:rPr>
        <w:t>)</w:t>
      </w:r>
      <w:r w:rsidR="00310F34" w:rsidRPr="00310F34">
        <w:rPr>
          <w:rFonts w:ascii="Arial" w:hAnsi="Arial" w:hint="cs"/>
          <w:noProof w:val="0"/>
          <w:rtl/>
        </w:rPr>
        <w:t>:</w:t>
      </w:r>
    </w:p>
    <w:p w:rsidR="00310F34" w:rsidRDefault="00310F34" w:rsidP="00310F34">
      <w:pPr>
        <w:pStyle w:val="ad"/>
        <w:spacing w:line="360" w:lineRule="auto"/>
        <w:ind w:left="1440"/>
        <w:jc w:val="both"/>
        <w:rPr>
          <w:rFonts w:ascii="Arial" w:hAnsi="Arial"/>
          <w:i/>
          <w:iCs/>
          <w:noProof w:val="0"/>
          <w:rtl/>
        </w:rPr>
      </w:pPr>
    </w:p>
    <w:p w:rsidR="00310F34" w:rsidRPr="00310F34" w:rsidRDefault="00310F34" w:rsidP="00310F34">
      <w:pPr>
        <w:pStyle w:val="ad"/>
        <w:spacing w:line="360" w:lineRule="auto"/>
        <w:ind w:left="1440"/>
        <w:rPr>
          <w:rFonts w:ascii="Arial" w:hAnsi="Arial"/>
          <w:i/>
          <w:iCs/>
          <w:noProof w:val="0"/>
          <w:rtl/>
        </w:rPr>
      </w:pPr>
      <w:r w:rsidRPr="00310F34">
        <w:rPr>
          <w:rFonts w:ascii="Arial" w:hAnsi="Arial"/>
          <w:i/>
          <w:iCs/>
          <w:noProof w:val="0"/>
          <w:rtl/>
        </w:rPr>
        <w:t>ש.</w:t>
      </w:r>
      <w:r w:rsidRPr="00310F34">
        <w:rPr>
          <w:rFonts w:ascii="Arial" w:hAnsi="Arial"/>
          <w:i/>
          <w:iCs/>
          <w:noProof w:val="0"/>
          <w:rtl/>
        </w:rPr>
        <w:tab/>
      </w:r>
      <w:r w:rsidR="006F535C">
        <w:rPr>
          <w:rFonts w:ascii="Arial" w:hAnsi="Arial"/>
          <w:i/>
          <w:iCs/>
          <w:noProof w:val="0"/>
          <w:rtl/>
        </w:rPr>
        <w:t>י.</w:t>
      </w:r>
      <w:r w:rsidRPr="00310F34">
        <w:rPr>
          <w:rFonts w:ascii="Arial" w:hAnsi="Arial"/>
          <w:i/>
          <w:iCs/>
          <w:noProof w:val="0"/>
          <w:rtl/>
        </w:rPr>
        <w:t xml:space="preserve"> פעם היה אלים כלפייך?</w:t>
      </w:r>
    </w:p>
    <w:p w:rsidR="00310F34" w:rsidRPr="00310F34" w:rsidRDefault="00310F34" w:rsidP="00310F34">
      <w:pPr>
        <w:pStyle w:val="ad"/>
        <w:spacing w:line="360" w:lineRule="auto"/>
        <w:ind w:left="1440"/>
        <w:rPr>
          <w:rFonts w:ascii="Arial" w:hAnsi="Arial"/>
          <w:i/>
          <w:iCs/>
          <w:noProof w:val="0"/>
          <w:rtl/>
        </w:rPr>
      </w:pPr>
      <w:r w:rsidRPr="00310F34">
        <w:rPr>
          <w:rFonts w:ascii="Arial" w:hAnsi="Arial"/>
          <w:i/>
          <w:iCs/>
          <w:noProof w:val="0"/>
          <w:rtl/>
        </w:rPr>
        <w:t>ת.</w:t>
      </w:r>
      <w:r w:rsidRPr="00310F34">
        <w:rPr>
          <w:rFonts w:ascii="Arial" w:hAnsi="Arial"/>
          <w:i/>
          <w:iCs/>
          <w:noProof w:val="0"/>
          <w:rtl/>
        </w:rPr>
        <w:tab/>
        <w:t xml:space="preserve">כן. </w:t>
      </w:r>
    </w:p>
    <w:p w:rsidR="00310F34" w:rsidRPr="00310F34" w:rsidRDefault="00310F34" w:rsidP="00310F34">
      <w:pPr>
        <w:pStyle w:val="ad"/>
        <w:spacing w:line="360" w:lineRule="auto"/>
        <w:ind w:left="1440"/>
        <w:rPr>
          <w:rFonts w:ascii="Arial" w:hAnsi="Arial"/>
          <w:i/>
          <w:iCs/>
          <w:noProof w:val="0"/>
          <w:rtl/>
        </w:rPr>
      </w:pPr>
      <w:r w:rsidRPr="00310F34">
        <w:rPr>
          <w:rFonts w:ascii="Arial" w:hAnsi="Arial"/>
          <w:i/>
          <w:iCs/>
          <w:noProof w:val="0"/>
          <w:rtl/>
        </w:rPr>
        <w:t>ש.</w:t>
      </w:r>
      <w:r w:rsidRPr="00310F34">
        <w:rPr>
          <w:rFonts w:ascii="Arial" w:hAnsi="Arial"/>
          <w:i/>
          <w:iCs/>
          <w:noProof w:val="0"/>
          <w:rtl/>
        </w:rPr>
        <w:tab/>
        <w:t>אלים פיזית?</w:t>
      </w:r>
    </w:p>
    <w:p w:rsidR="00310F34" w:rsidRPr="00310F34" w:rsidRDefault="00310F34" w:rsidP="00310F34">
      <w:pPr>
        <w:pStyle w:val="ad"/>
        <w:spacing w:line="360" w:lineRule="auto"/>
        <w:ind w:left="2160" w:hanging="720"/>
        <w:rPr>
          <w:rFonts w:ascii="Arial" w:hAnsi="Arial"/>
          <w:i/>
          <w:iCs/>
          <w:noProof w:val="0"/>
          <w:rtl/>
        </w:rPr>
      </w:pPr>
      <w:r w:rsidRPr="00310F34">
        <w:rPr>
          <w:rFonts w:ascii="Arial" w:hAnsi="Arial"/>
          <w:i/>
          <w:iCs/>
          <w:noProof w:val="0"/>
          <w:rtl/>
        </w:rPr>
        <w:t>ת.</w:t>
      </w:r>
      <w:r w:rsidRPr="00310F34">
        <w:rPr>
          <w:rFonts w:ascii="Arial" w:hAnsi="Arial"/>
          <w:i/>
          <w:iCs/>
          <w:noProof w:val="0"/>
          <w:rtl/>
        </w:rPr>
        <w:tab/>
        <w:t>גם, מעט. אם זה לנעול אותי מחוץ לבית זה פיזי,</w:t>
      </w:r>
      <w:r w:rsidRPr="009D469B">
        <w:rPr>
          <w:rFonts w:ascii="Arial" w:hAnsi="Arial"/>
          <w:i/>
          <w:iCs/>
          <w:noProof w:val="0"/>
          <w:u w:val="single"/>
          <w:rtl/>
        </w:rPr>
        <w:t xml:space="preserve"> לזרוק עליי מגשית אוכל של הילדים</w:t>
      </w:r>
      <w:r w:rsidRPr="00310F34">
        <w:rPr>
          <w:rFonts w:ascii="Arial" w:hAnsi="Arial"/>
          <w:i/>
          <w:iCs/>
          <w:noProof w:val="0"/>
          <w:rtl/>
        </w:rPr>
        <w:t xml:space="preserve">, זה אלימות פיזית. לא לתת לי לצאת לעבודה ולכלוא אותי בבית זו אלימות פיזית. </w:t>
      </w:r>
    </w:p>
    <w:p w:rsidR="00310F34" w:rsidRPr="00310F34" w:rsidRDefault="00310F34" w:rsidP="00310F34">
      <w:pPr>
        <w:pStyle w:val="ad"/>
        <w:spacing w:line="360" w:lineRule="auto"/>
        <w:ind w:left="1440"/>
        <w:rPr>
          <w:rFonts w:ascii="Arial" w:hAnsi="Arial"/>
          <w:i/>
          <w:iCs/>
          <w:noProof w:val="0"/>
          <w:rtl/>
        </w:rPr>
      </w:pPr>
      <w:r w:rsidRPr="00310F34">
        <w:rPr>
          <w:rFonts w:ascii="Arial" w:hAnsi="Arial"/>
          <w:i/>
          <w:iCs/>
          <w:noProof w:val="0"/>
          <w:rtl/>
        </w:rPr>
        <w:t>ש.</w:t>
      </w:r>
      <w:r w:rsidRPr="00310F34">
        <w:rPr>
          <w:rFonts w:ascii="Arial" w:hAnsi="Arial"/>
          <w:i/>
          <w:iCs/>
          <w:noProof w:val="0"/>
          <w:rtl/>
        </w:rPr>
        <w:tab/>
        <w:t>מתי זה היה?</w:t>
      </w:r>
    </w:p>
    <w:p w:rsidR="00310F34" w:rsidRDefault="00310F34" w:rsidP="00310F34">
      <w:pPr>
        <w:pStyle w:val="ad"/>
        <w:spacing w:line="360" w:lineRule="auto"/>
        <w:ind w:left="2160" w:hanging="720"/>
        <w:jc w:val="both"/>
        <w:rPr>
          <w:rFonts w:ascii="Arial" w:hAnsi="Arial"/>
          <w:i/>
          <w:iCs/>
          <w:noProof w:val="0"/>
          <w:rtl/>
        </w:rPr>
      </w:pPr>
      <w:r w:rsidRPr="00310F34">
        <w:rPr>
          <w:rFonts w:ascii="Arial" w:hAnsi="Arial"/>
          <w:i/>
          <w:iCs/>
          <w:noProof w:val="0"/>
          <w:rtl/>
        </w:rPr>
        <w:t>ת.</w:t>
      </w:r>
      <w:r w:rsidRPr="00310F34">
        <w:rPr>
          <w:rFonts w:ascii="Arial" w:hAnsi="Arial"/>
          <w:i/>
          <w:iCs/>
          <w:noProof w:val="0"/>
          <w:rtl/>
        </w:rPr>
        <w:tab/>
        <w:t>בשנת 2018 אם אני לא טועה</w:t>
      </w:r>
      <w:r w:rsidRPr="009D469B">
        <w:rPr>
          <w:rFonts w:ascii="Arial" w:hAnsi="Arial"/>
          <w:i/>
          <w:iCs/>
          <w:noProof w:val="0"/>
          <w:u w:val="single"/>
          <w:rtl/>
        </w:rPr>
        <w:t>. הוא לא נתן לי לצאת בבוקר לעבודה</w:t>
      </w:r>
      <w:r w:rsidRPr="00310F34">
        <w:rPr>
          <w:rFonts w:ascii="Arial" w:hAnsi="Arial"/>
          <w:i/>
          <w:iCs/>
          <w:noProof w:val="0"/>
          <w:rtl/>
        </w:rPr>
        <w:t>, כלא אותי בבית עד שנאלצתי להתקשר למשטרה. אז אחותו הגיעה ושכנעה אותו לתת לי לצאת המשטרה הגיעה ואמרתי להם שיצאתי. שאלו אותי אם אני בטוחה ואמרתי שכן. אני קצינה בכירה וזה מביך ומשפיל להגיע למשטרה בשבילי, אני עובדת עם המשטרה, עובדת עם בכירים בכוחות הביטחון וזה משפיל בשבילי להודות בחולשה.</w:t>
      </w:r>
    </w:p>
    <w:p w:rsidR="00310F34" w:rsidRPr="00310F34" w:rsidRDefault="00310F34" w:rsidP="00310F34">
      <w:pPr>
        <w:pStyle w:val="ad"/>
        <w:spacing w:line="360" w:lineRule="auto"/>
        <w:ind w:left="1440"/>
        <w:rPr>
          <w:rFonts w:ascii="Arial" w:hAnsi="Arial"/>
          <w:i/>
          <w:iCs/>
          <w:noProof w:val="0"/>
          <w:rtl/>
        </w:rPr>
      </w:pPr>
      <w:r w:rsidRPr="00310F34">
        <w:rPr>
          <w:rFonts w:ascii="Arial" w:hAnsi="Arial"/>
          <w:i/>
          <w:iCs/>
          <w:noProof w:val="0"/>
          <w:rtl/>
        </w:rPr>
        <w:t>ש.</w:t>
      </w:r>
      <w:r w:rsidRPr="00310F34">
        <w:rPr>
          <w:rFonts w:ascii="Arial" w:hAnsi="Arial"/>
          <w:i/>
          <w:iCs/>
          <w:noProof w:val="0"/>
          <w:rtl/>
        </w:rPr>
        <w:tab/>
        <w:t>מלבד זה שהוא מנע ממך לצאת מהבית בשנת 2018 מה עוד היה?</w:t>
      </w:r>
    </w:p>
    <w:p w:rsidR="00310F34" w:rsidRDefault="00310F34" w:rsidP="00310F34">
      <w:pPr>
        <w:pStyle w:val="ad"/>
        <w:spacing w:line="360" w:lineRule="auto"/>
        <w:ind w:left="2160" w:hanging="720"/>
        <w:jc w:val="both"/>
        <w:rPr>
          <w:rFonts w:ascii="Arial" w:hAnsi="Arial"/>
          <w:i/>
          <w:iCs/>
          <w:noProof w:val="0"/>
          <w:rtl/>
        </w:rPr>
      </w:pPr>
      <w:r w:rsidRPr="00310F34">
        <w:rPr>
          <w:rFonts w:ascii="Arial" w:hAnsi="Arial"/>
          <w:i/>
          <w:iCs/>
          <w:noProof w:val="0"/>
          <w:rtl/>
        </w:rPr>
        <w:t>ת.</w:t>
      </w:r>
      <w:r w:rsidRPr="00310F34">
        <w:rPr>
          <w:rFonts w:ascii="Arial" w:hAnsi="Arial"/>
          <w:i/>
          <w:iCs/>
          <w:noProof w:val="0"/>
          <w:rtl/>
        </w:rPr>
        <w:tab/>
      </w:r>
      <w:r w:rsidRPr="009D469B">
        <w:rPr>
          <w:rFonts w:ascii="Arial" w:hAnsi="Arial"/>
          <w:i/>
          <w:iCs/>
          <w:noProof w:val="0"/>
          <w:u w:val="single"/>
          <w:rtl/>
        </w:rPr>
        <w:t>ספגתי קללות וצעקות על בסיס יומי</w:t>
      </w:r>
      <w:r w:rsidRPr="00310F34">
        <w:rPr>
          <w:rFonts w:ascii="Arial" w:hAnsi="Arial"/>
          <w:i/>
          <w:iCs/>
          <w:noProof w:val="0"/>
          <w:rtl/>
        </w:rPr>
        <w:t xml:space="preserve">. אם מישהו הכעיס אותו בעסק או מישהו מבני המשפחה שלו, היה מתקשר וצורח עליי, לא משנה מי לידי. </w:t>
      </w:r>
      <w:r w:rsidRPr="009D469B">
        <w:rPr>
          <w:rFonts w:ascii="Arial" w:hAnsi="Arial"/>
          <w:i/>
          <w:iCs/>
          <w:noProof w:val="0"/>
          <w:u w:val="single"/>
          <w:rtl/>
        </w:rPr>
        <w:t>איים עליי באופן קבוע על פרסומים פוגעניים ברשתות החברתיות</w:t>
      </w:r>
      <w:r w:rsidRPr="009D469B">
        <w:rPr>
          <w:rFonts w:ascii="Arial" w:hAnsi="Arial"/>
          <w:i/>
          <w:iCs/>
          <w:noProof w:val="0"/>
          <w:rtl/>
        </w:rPr>
        <w:t>. ברמה</w:t>
      </w:r>
      <w:r w:rsidRPr="00310F34">
        <w:rPr>
          <w:rFonts w:ascii="Arial" w:hAnsi="Arial"/>
          <w:i/>
          <w:iCs/>
          <w:noProof w:val="0"/>
          <w:rtl/>
        </w:rPr>
        <w:t xml:space="preserve"> שהיה מסמס לי אם אני לא עונה לו עכשיו, יפרסם מודעה, השמצות כלפיי. הייתה גם אלימות כלכלית כי לא הייתה לי שליטה על החשבון שלי. </w:t>
      </w:r>
      <w:r w:rsidRPr="009D469B">
        <w:rPr>
          <w:rFonts w:ascii="Arial" w:hAnsi="Arial"/>
          <w:i/>
          <w:iCs/>
          <w:noProof w:val="0"/>
          <w:u w:val="single"/>
          <w:rtl/>
        </w:rPr>
        <w:t>לצעוק במרחק מילימטר ממני</w:t>
      </w:r>
      <w:r w:rsidRPr="00310F34">
        <w:rPr>
          <w:rFonts w:ascii="Arial" w:hAnsi="Arial"/>
          <w:i/>
          <w:iCs/>
          <w:noProof w:val="0"/>
          <w:rtl/>
        </w:rPr>
        <w:t xml:space="preserve">, </w:t>
      </w:r>
      <w:r w:rsidRPr="009D469B">
        <w:rPr>
          <w:rFonts w:ascii="Arial" w:hAnsi="Arial"/>
          <w:i/>
          <w:iCs/>
          <w:noProof w:val="0"/>
          <w:u w:val="single"/>
          <w:rtl/>
        </w:rPr>
        <w:t>לא לתת לי לישון לילות שלמים</w:t>
      </w:r>
      <w:r w:rsidRPr="00310F34">
        <w:rPr>
          <w:rFonts w:ascii="Arial" w:hAnsi="Arial"/>
          <w:i/>
          <w:iCs/>
          <w:noProof w:val="0"/>
          <w:rtl/>
        </w:rPr>
        <w:t xml:space="preserve"> ולצעוק וגם אם אני נרדמת להרים את השמיכה ולצעוק עליי. גם אם אין לי סימנים כחולים על הגוף, הנפש שלי מצולקת.</w:t>
      </w:r>
    </w:p>
    <w:p w:rsidR="009D469B" w:rsidRDefault="009D469B" w:rsidP="00310F34">
      <w:pPr>
        <w:pStyle w:val="ad"/>
        <w:spacing w:line="360" w:lineRule="auto"/>
        <w:ind w:left="2160" w:hanging="720"/>
        <w:jc w:val="both"/>
        <w:rPr>
          <w:rFonts w:ascii="Arial" w:hAnsi="Arial"/>
          <w:i/>
          <w:iCs/>
          <w:noProof w:val="0"/>
          <w:rtl/>
        </w:rPr>
      </w:pPr>
    </w:p>
    <w:p w:rsidR="009D469B" w:rsidRPr="009D469B" w:rsidRDefault="009D469B" w:rsidP="00AF66CA">
      <w:pPr>
        <w:pStyle w:val="ad"/>
        <w:numPr>
          <w:ilvl w:val="0"/>
          <w:numId w:val="11"/>
        </w:numPr>
        <w:spacing w:line="360" w:lineRule="auto"/>
        <w:jc w:val="both"/>
        <w:rPr>
          <w:rFonts w:ascii="Arial" w:hAnsi="Arial"/>
          <w:noProof w:val="0"/>
          <w:rtl/>
        </w:rPr>
      </w:pPr>
      <w:r w:rsidRPr="009D469B">
        <w:rPr>
          <w:rFonts w:ascii="Arial" w:hAnsi="Arial" w:hint="cs"/>
          <w:noProof w:val="0"/>
          <w:rtl/>
        </w:rPr>
        <w:t>עם התעצמות הסכסוך, הרחיק לכת ואיים על חייה</w:t>
      </w:r>
      <w:r>
        <w:rPr>
          <w:rFonts w:ascii="Arial" w:hAnsi="Arial" w:hint="cs"/>
          <w:noProof w:val="0"/>
          <w:rtl/>
        </w:rPr>
        <w:t xml:space="preserve"> בהודעה הבאה</w:t>
      </w:r>
      <w:r w:rsidRPr="009D469B">
        <w:rPr>
          <w:rFonts w:ascii="Arial" w:hAnsi="Arial"/>
          <w:noProof w:val="0"/>
          <w:rtl/>
        </w:rPr>
        <w:t xml:space="preserve"> (מוצג ת/4, ש' 24-23). </w:t>
      </w:r>
    </w:p>
    <w:p w:rsidR="009D469B" w:rsidRDefault="009D469B" w:rsidP="009D469B">
      <w:pPr>
        <w:pStyle w:val="ad"/>
        <w:spacing w:line="360" w:lineRule="auto"/>
        <w:jc w:val="both"/>
        <w:rPr>
          <w:rFonts w:ascii="Arial" w:hAnsi="Arial"/>
          <w:noProof w:val="0"/>
          <w:rtl/>
        </w:rPr>
      </w:pPr>
    </w:p>
    <w:p w:rsidR="009D469B" w:rsidRPr="009D469B" w:rsidRDefault="009D469B" w:rsidP="009D469B">
      <w:pPr>
        <w:pStyle w:val="ad"/>
        <w:spacing w:line="360" w:lineRule="auto"/>
        <w:ind w:firstLine="720"/>
        <w:jc w:val="both"/>
        <w:rPr>
          <w:rFonts w:ascii="Arial" w:hAnsi="Arial"/>
          <w:i/>
          <w:iCs/>
          <w:noProof w:val="0"/>
          <w:rtl/>
        </w:rPr>
      </w:pPr>
      <w:r w:rsidRPr="009D469B">
        <w:rPr>
          <w:rFonts w:ascii="Arial" w:hAnsi="Arial"/>
          <w:i/>
          <w:iCs/>
          <w:noProof w:val="0"/>
          <w:rtl/>
        </w:rPr>
        <w:t xml:space="preserve"> "הכתובת על הקיר, תקליטי אותי</w:t>
      </w:r>
      <w:r w:rsidRPr="009D469B">
        <w:rPr>
          <w:rFonts w:ascii="Arial" w:hAnsi="Arial"/>
          <w:i/>
          <w:iCs/>
          <w:noProof w:val="0"/>
          <w:u w:val="single"/>
          <w:rtl/>
        </w:rPr>
        <w:t>, אני רוצח אותך</w:t>
      </w:r>
      <w:r>
        <w:rPr>
          <w:rFonts w:ascii="Arial" w:hAnsi="Arial" w:hint="cs"/>
          <w:i/>
          <w:iCs/>
          <w:noProof w:val="0"/>
          <w:rtl/>
        </w:rPr>
        <w:t>"</w:t>
      </w:r>
      <w:r w:rsidRPr="009D469B">
        <w:rPr>
          <w:rFonts w:ascii="Arial" w:hAnsi="Arial"/>
          <w:i/>
          <w:iCs/>
          <w:noProof w:val="0"/>
          <w:rtl/>
        </w:rPr>
        <w:t xml:space="preserve"> </w:t>
      </w:r>
    </w:p>
    <w:p w:rsidR="009D469B" w:rsidRDefault="009D469B" w:rsidP="009D469B">
      <w:pPr>
        <w:pStyle w:val="ad"/>
        <w:spacing w:line="360" w:lineRule="auto"/>
        <w:ind w:left="1440"/>
        <w:jc w:val="both"/>
        <w:rPr>
          <w:rFonts w:ascii="Arial" w:hAnsi="Arial"/>
          <w:i/>
          <w:iCs/>
          <w:noProof w:val="0"/>
          <w:rtl/>
        </w:rPr>
      </w:pPr>
    </w:p>
    <w:p w:rsidR="009D469B" w:rsidRDefault="009D469B" w:rsidP="00AF66CA">
      <w:pPr>
        <w:pStyle w:val="ad"/>
        <w:numPr>
          <w:ilvl w:val="0"/>
          <w:numId w:val="2"/>
        </w:numPr>
        <w:spacing w:line="360" w:lineRule="auto"/>
        <w:jc w:val="both"/>
        <w:rPr>
          <w:rFonts w:ascii="Arial" w:hAnsi="Arial"/>
          <w:noProof w:val="0"/>
        </w:rPr>
      </w:pPr>
      <w:r w:rsidRPr="00AF66CA">
        <w:rPr>
          <w:rFonts w:ascii="Arial" w:hAnsi="Arial" w:hint="cs"/>
          <w:b/>
          <w:bCs/>
          <w:noProof w:val="0"/>
          <w:rtl/>
        </w:rPr>
        <w:t>כפי שהתברר בה</w:t>
      </w:r>
      <w:r w:rsidR="00BB5CB3" w:rsidRPr="00AF66CA">
        <w:rPr>
          <w:rFonts w:ascii="Arial" w:hAnsi="Arial" w:hint="cs"/>
          <w:b/>
          <w:bCs/>
          <w:noProof w:val="0"/>
          <w:rtl/>
        </w:rPr>
        <w:t xml:space="preserve">ליכים בעניין הילדים, </w:t>
      </w:r>
      <w:r w:rsidRPr="00AF66CA">
        <w:rPr>
          <w:rFonts w:ascii="Arial" w:hAnsi="Arial" w:hint="cs"/>
          <w:b/>
          <w:bCs/>
          <w:noProof w:val="0"/>
          <w:rtl/>
        </w:rPr>
        <w:t xml:space="preserve">מדובר באדם שאינו מווסת מבחינה רגשית, </w:t>
      </w:r>
      <w:r w:rsidR="00AF66CA">
        <w:rPr>
          <w:rFonts w:ascii="Arial" w:hAnsi="Arial" w:hint="cs"/>
          <w:b/>
          <w:bCs/>
          <w:noProof w:val="0"/>
          <w:rtl/>
        </w:rPr>
        <w:t xml:space="preserve">אשר אמנם אוהב את ילדיו, אך </w:t>
      </w:r>
      <w:r w:rsidRPr="00AF66CA">
        <w:rPr>
          <w:rFonts w:ascii="Arial" w:hAnsi="Arial" w:hint="cs"/>
          <w:b/>
          <w:bCs/>
          <w:noProof w:val="0"/>
          <w:rtl/>
        </w:rPr>
        <w:t>המונע</w:t>
      </w:r>
      <w:r w:rsidRPr="00185983">
        <w:rPr>
          <w:rFonts w:ascii="Arial" w:hAnsi="Arial" w:hint="cs"/>
          <w:noProof w:val="0"/>
          <w:rtl/>
        </w:rPr>
        <w:t xml:space="preserve"> </w:t>
      </w:r>
      <w:r w:rsidRPr="00AF66CA">
        <w:rPr>
          <w:rFonts w:ascii="Arial" w:hAnsi="Arial" w:hint="cs"/>
          <w:b/>
          <w:bCs/>
          <w:noProof w:val="0"/>
          <w:rtl/>
        </w:rPr>
        <w:t>מתוך רגשי נקם</w:t>
      </w:r>
      <w:r w:rsidR="00AF66CA">
        <w:rPr>
          <w:rFonts w:ascii="Arial" w:hAnsi="Arial" w:hint="cs"/>
          <w:b/>
          <w:bCs/>
          <w:noProof w:val="0"/>
          <w:rtl/>
        </w:rPr>
        <w:t xml:space="preserve"> ולכן פוגע בהם רגשית. </w:t>
      </w:r>
      <w:r w:rsidRPr="00185983">
        <w:rPr>
          <w:rFonts w:ascii="Arial" w:hAnsi="Arial" w:hint="cs"/>
          <w:noProof w:val="0"/>
          <w:rtl/>
        </w:rPr>
        <w:t xml:space="preserve"> האם הקפידה על שימור הקשר בין הילדים הצעירים לבין האב, בעוד הבן הבכור, אשר בחר להתגורר בבית הורי האב, היה מוסת כלפי האם משך תקופה ממושכת. </w:t>
      </w:r>
    </w:p>
    <w:p w:rsidR="00185983" w:rsidRDefault="00185983" w:rsidP="00185983">
      <w:pPr>
        <w:spacing w:line="360" w:lineRule="auto"/>
        <w:jc w:val="both"/>
        <w:rPr>
          <w:rFonts w:ascii="Arial" w:hAnsi="Arial"/>
          <w:noProof w:val="0"/>
          <w:rtl/>
        </w:rPr>
      </w:pPr>
    </w:p>
    <w:p w:rsidR="00185983" w:rsidRDefault="00185983" w:rsidP="00185983">
      <w:pPr>
        <w:spacing w:line="360" w:lineRule="auto"/>
        <w:ind w:left="720"/>
        <w:jc w:val="both"/>
        <w:rPr>
          <w:rFonts w:ascii="Arial" w:hAnsi="Arial"/>
          <w:noProof w:val="0"/>
          <w:rtl/>
        </w:rPr>
      </w:pPr>
      <w:r>
        <w:rPr>
          <w:rFonts w:ascii="Arial" w:hAnsi="Arial" w:hint="cs"/>
          <w:noProof w:val="0"/>
          <w:rtl/>
        </w:rPr>
        <w:t>במסגרת הליך המשמורת ה</w:t>
      </w:r>
      <w:r w:rsidR="00FD644A">
        <w:rPr>
          <w:rFonts w:ascii="Arial" w:hAnsi="Arial" w:hint="cs"/>
          <w:noProof w:val="0"/>
          <w:rtl/>
        </w:rPr>
        <w:t xml:space="preserve">ופנה הבן הבכור לטיפול אצל </w:t>
      </w:r>
      <w:r w:rsidR="00560AF1">
        <w:rPr>
          <w:rFonts w:ascii="Arial" w:hAnsi="Arial" w:hint="cs"/>
          <w:noProof w:val="0"/>
          <w:u w:val="single"/>
          <w:rtl/>
        </w:rPr>
        <w:t>ד"ר ב. א.</w:t>
      </w:r>
      <w:r>
        <w:rPr>
          <w:rFonts w:ascii="Arial" w:hAnsi="Arial" w:hint="cs"/>
          <w:noProof w:val="0"/>
          <w:rtl/>
        </w:rPr>
        <w:t xml:space="preserve"> ואלה דבריה כפי שהוגשו ביום 20/1/20 לתלה"מ 27263-07-189:</w:t>
      </w:r>
    </w:p>
    <w:p w:rsidR="00185983" w:rsidRDefault="00185983" w:rsidP="00185983">
      <w:pPr>
        <w:spacing w:line="360" w:lineRule="auto"/>
        <w:ind w:left="720"/>
        <w:jc w:val="both"/>
        <w:rPr>
          <w:rFonts w:ascii="Arial" w:hAnsi="Arial"/>
          <w:noProof w:val="0"/>
          <w:rtl/>
        </w:rPr>
      </w:pPr>
    </w:p>
    <w:p w:rsidR="00185983" w:rsidRDefault="00185983" w:rsidP="00560AF1">
      <w:pPr>
        <w:spacing w:line="360" w:lineRule="auto"/>
        <w:ind w:left="1440"/>
        <w:jc w:val="both"/>
        <w:rPr>
          <w:rFonts w:ascii="Arial" w:hAnsi="Arial"/>
          <w:i/>
          <w:iCs/>
          <w:noProof w:val="0"/>
          <w:rtl/>
        </w:rPr>
      </w:pPr>
      <w:r w:rsidRPr="00185983">
        <w:rPr>
          <w:rFonts w:ascii="Arial" w:hAnsi="Arial" w:hint="cs"/>
          <w:i/>
          <w:iCs/>
          <w:noProof w:val="0"/>
          <w:rtl/>
        </w:rPr>
        <w:t xml:space="preserve">"נראה כי </w:t>
      </w:r>
      <w:r w:rsidR="009C7C45">
        <w:rPr>
          <w:rFonts w:ascii="Arial" w:hAnsi="Arial" w:hint="cs"/>
          <w:i/>
          <w:iCs/>
          <w:noProof w:val="0"/>
          <w:rtl/>
        </w:rPr>
        <w:t>או.</w:t>
      </w:r>
      <w:r w:rsidRPr="00185983">
        <w:rPr>
          <w:rFonts w:ascii="Arial" w:hAnsi="Arial" w:hint="cs"/>
          <w:i/>
          <w:iCs/>
          <w:noProof w:val="0"/>
          <w:rtl/>
        </w:rPr>
        <w:t xml:space="preserve"> מכילה את א</w:t>
      </w:r>
      <w:r w:rsidR="00560AF1">
        <w:rPr>
          <w:rFonts w:ascii="Arial" w:hAnsi="Arial" w:hint="cs"/>
          <w:i/>
          <w:iCs/>
          <w:noProof w:val="0"/>
          <w:rtl/>
        </w:rPr>
        <w:t>.</w:t>
      </w:r>
      <w:r w:rsidRPr="00185983">
        <w:rPr>
          <w:rFonts w:ascii="Arial" w:hAnsi="Arial" w:hint="cs"/>
          <w:i/>
          <w:iCs/>
          <w:noProof w:val="0"/>
          <w:rtl/>
        </w:rPr>
        <w:t xml:space="preserve"> למרות הקושי הרב שחווה בצל </w:t>
      </w:r>
      <w:r w:rsidRPr="00AF66CA">
        <w:rPr>
          <w:rFonts w:ascii="Arial" w:hAnsi="Arial" w:hint="cs"/>
          <w:i/>
          <w:iCs/>
          <w:noProof w:val="0"/>
          <w:rtl/>
        </w:rPr>
        <w:t>הגירושין...</w:t>
      </w:r>
      <w:r w:rsidR="00AF66CA">
        <w:rPr>
          <w:rFonts w:ascii="Arial" w:hAnsi="Arial" w:hint="cs"/>
          <w:i/>
          <w:iCs/>
          <w:noProof w:val="0"/>
          <w:u w:val="single"/>
          <w:rtl/>
        </w:rPr>
        <w:t xml:space="preserve">      </w:t>
      </w:r>
      <w:r w:rsidRPr="00AF66CA">
        <w:rPr>
          <w:rFonts w:ascii="Arial" w:hAnsi="Arial" w:hint="cs"/>
          <w:i/>
          <w:iCs/>
          <w:noProof w:val="0"/>
          <w:u w:val="single"/>
          <w:rtl/>
        </w:rPr>
        <w:t xml:space="preserve"> חש צורך רב יותר לגונן על האב בדחייתו את אימו בכל מיני טעמים כמו קללות </w:t>
      </w:r>
      <w:r w:rsidRPr="00185983">
        <w:rPr>
          <w:rFonts w:ascii="Arial" w:hAnsi="Arial" w:hint="cs"/>
          <w:i/>
          <w:iCs/>
          <w:noProof w:val="0"/>
          <w:rtl/>
        </w:rPr>
        <w:t xml:space="preserve">ושפת גוף המשדרת דחיה כלפיה... </w:t>
      </w:r>
      <w:r w:rsidRPr="00AF66CA">
        <w:rPr>
          <w:rFonts w:ascii="Arial" w:hAnsi="Arial" w:hint="cs"/>
          <w:i/>
          <w:iCs/>
          <w:noProof w:val="0"/>
          <w:u w:val="single"/>
          <w:rtl/>
        </w:rPr>
        <w:t>הילד חצוי ומרגיש מחוייב לאביו</w:t>
      </w:r>
      <w:r w:rsidRPr="00185983">
        <w:rPr>
          <w:rFonts w:ascii="Arial" w:hAnsi="Arial" w:hint="cs"/>
          <w:i/>
          <w:iCs/>
          <w:noProof w:val="0"/>
          <w:rtl/>
        </w:rPr>
        <w:t xml:space="preserve">, הוא לא מאפשר לעצמו לשחרר את התפקיד של שומר הדגל על המוצב של אבא, כאילו הסביבה מצפה ממנו, כאילו מבקש לרצות ולא לאכזב... האב חייב לשחרר אותו משם. </w:t>
      </w:r>
      <w:r w:rsidRPr="00AF66CA">
        <w:rPr>
          <w:rFonts w:ascii="Arial" w:hAnsi="Arial" w:hint="cs"/>
          <w:i/>
          <w:iCs/>
          <w:noProof w:val="0"/>
          <w:u w:val="single"/>
          <w:rtl/>
        </w:rPr>
        <w:t>תפקיד האב לחזור ולהכיל את בנו ולא להיפך".</w:t>
      </w:r>
      <w:r w:rsidRPr="00185983">
        <w:rPr>
          <w:rFonts w:ascii="Arial" w:hAnsi="Arial" w:hint="cs"/>
          <w:i/>
          <w:iCs/>
          <w:noProof w:val="0"/>
          <w:rtl/>
        </w:rPr>
        <w:t xml:space="preserve"> </w:t>
      </w:r>
    </w:p>
    <w:p w:rsidR="00185983" w:rsidRDefault="00185983" w:rsidP="00185983">
      <w:pPr>
        <w:spacing w:line="360" w:lineRule="auto"/>
        <w:ind w:left="720"/>
        <w:jc w:val="both"/>
        <w:rPr>
          <w:rFonts w:ascii="Arial" w:hAnsi="Arial"/>
          <w:i/>
          <w:iCs/>
          <w:noProof w:val="0"/>
          <w:rtl/>
        </w:rPr>
      </w:pPr>
    </w:p>
    <w:p w:rsidR="00185983" w:rsidRDefault="00185983" w:rsidP="00185983">
      <w:pPr>
        <w:spacing w:line="360" w:lineRule="auto"/>
        <w:ind w:left="720"/>
        <w:jc w:val="both"/>
        <w:rPr>
          <w:rFonts w:ascii="Arial" w:hAnsi="Arial"/>
          <w:noProof w:val="0"/>
          <w:rtl/>
        </w:rPr>
      </w:pPr>
      <w:r w:rsidRPr="00185983">
        <w:rPr>
          <w:rFonts w:ascii="Arial" w:hAnsi="Arial" w:hint="cs"/>
          <w:noProof w:val="0"/>
          <w:rtl/>
        </w:rPr>
        <w:t xml:space="preserve">דברים אלה ממחישים </w:t>
      </w:r>
      <w:r>
        <w:rPr>
          <w:rFonts w:ascii="Arial" w:hAnsi="Arial" w:hint="cs"/>
          <w:noProof w:val="0"/>
          <w:rtl/>
        </w:rPr>
        <w:t xml:space="preserve">את מצבו הרגשי הקשה של הבן הבכור הנמצא עם האב, בשל המסר הבעייתי שמקבל מאביו, בגינו מתקשה בקשר עם אימו. </w:t>
      </w:r>
    </w:p>
    <w:p w:rsidR="00185983" w:rsidRDefault="00185983" w:rsidP="00185983">
      <w:pPr>
        <w:spacing w:line="360" w:lineRule="auto"/>
        <w:ind w:left="720"/>
        <w:jc w:val="both"/>
        <w:rPr>
          <w:rFonts w:ascii="Arial" w:hAnsi="Arial"/>
          <w:noProof w:val="0"/>
          <w:rtl/>
        </w:rPr>
      </w:pPr>
    </w:p>
    <w:p w:rsidR="00185983" w:rsidRDefault="00185983" w:rsidP="00185983">
      <w:pPr>
        <w:spacing w:line="360" w:lineRule="auto"/>
        <w:ind w:left="720"/>
        <w:jc w:val="both"/>
        <w:rPr>
          <w:rFonts w:ascii="Arial" w:hAnsi="Arial"/>
          <w:noProof w:val="0"/>
          <w:rtl/>
        </w:rPr>
      </w:pPr>
      <w:r>
        <w:rPr>
          <w:rFonts w:ascii="Arial" w:hAnsi="Arial" w:hint="cs"/>
          <w:noProof w:val="0"/>
          <w:rtl/>
        </w:rPr>
        <w:t xml:space="preserve">זאת, להבדיל מהקשר בין </w:t>
      </w:r>
      <w:r w:rsidR="000137A3">
        <w:rPr>
          <w:rFonts w:ascii="Arial" w:hAnsi="Arial" w:hint="cs"/>
          <w:noProof w:val="0"/>
          <w:rtl/>
        </w:rPr>
        <w:t>הבת</w:t>
      </w:r>
      <w:r>
        <w:rPr>
          <w:rFonts w:ascii="Arial" w:hAnsi="Arial" w:hint="cs"/>
          <w:noProof w:val="0"/>
          <w:rtl/>
        </w:rPr>
        <w:t xml:space="preserve"> והתאומים לבין האב, אשר נשמר לאורך כל הדרך, בתדירות משתנה, בהתאם למצבו של האב וליכולת שלו להתנהג באופן מותאם גם כלפי הילדים הקטנים, ללא אמירות פוגעניות כנגד האם. </w:t>
      </w:r>
    </w:p>
    <w:p w:rsidR="00185983" w:rsidRDefault="00185983" w:rsidP="00185983">
      <w:pPr>
        <w:spacing w:line="360" w:lineRule="auto"/>
        <w:ind w:left="720"/>
        <w:jc w:val="both"/>
        <w:rPr>
          <w:rFonts w:ascii="Arial" w:hAnsi="Arial"/>
          <w:noProof w:val="0"/>
          <w:rtl/>
        </w:rPr>
      </w:pPr>
    </w:p>
    <w:p w:rsidR="00D62D22" w:rsidRDefault="00185983" w:rsidP="00185983">
      <w:pPr>
        <w:pStyle w:val="ad"/>
        <w:numPr>
          <w:ilvl w:val="0"/>
          <w:numId w:val="2"/>
        </w:numPr>
        <w:spacing w:line="360" w:lineRule="auto"/>
        <w:jc w:val="both"/>
        <w:rPr>
          <w:rFonts w:ascii="Arial" w:hAnsi="Arial"/>
          <w:noProof w:val="0"/>
        </w:rPr>
      </w:pPr>
      <w:r>
        <w:rPr>
          <w:rFonts w:ascii="Arial" w:hAnsi="Arial" w:hint="cs"/>
          <w:noProof w:val="0"/>
          <w:rtl/>
        </w:rPr>
        <w:t>ה</w:t>
      </w:r>
      <w:r w:rsidR="00D62D22">
        <w:rPr>
          <w:rFonts w:ascii="Arial" w:hAnsi="Arial"/>
          <w:noProof w:val="0"/>
          <w:rtl/>
        </w:rPr>
        <w:t xml:space="preserve">תנהלותו הבלתי מווסתת של האיש עולה אף מתוך פרוטוקול הדיון, כאשר נשאל על קצבת הנכות שלו והשיב כי </w:t>
      </w:r>
      <w:r w:rsidR="00D62D22" w:rsidRPr="00FD644A">
        <w:rPr>
          <w:rFonts w:ascii="Arial" w:hAnsi="Arial"/>
          <w:noProof w:val="0"/>
          <w:u w:val="single"/>
          <w:rtl/>
        </w:rPr>
        <w:t>מאחל לעורכת הדין</w:t>
      </w:r>
      <w:r w:rsidR="00D62D22" w:rsidRPr="00AF66CA">
        <w:rPr>
          <w:rFonts w:ascii="Arial" w:hAnsi="Arial"/>
          <w:noProof w:val="0"/>
          <w:rtl/>
        </w:rPr>
        <w:t xml:space="preserve"> שחוקרת אותו</w:t>
      </w:r>
      <w:r w:rsidR="00D62D22" w:rsidRPr="00FD644A">
        <w:rPr>
          <w:rFonts w:ascii="Arial" w:hAnsi="Arial"/>
          <w:noProof w:val="0"/>
          <w:u w:val="single"/>
          <w:rtl/>
        </w:rPr>
        <w:t xml:space="preserve"> לקבל קצבת נכות</w:t>
      </w:r>
      <w:r w:rsidR="00D62D22">
        <w:rPr>
          <w:rFonts w:ascii="Arial" w:hAnsi="Arial"/>
          <w:noProof w:val="0"/>
          <w:rtl/>
        </w:rPr>
        <w:t>. לשון אחר, מאחל לה להיות נכה. רק לאחר שבית המשפט העיר לו, התנצל על הדברים (עמ'</w:t>
      </w:r>
      <w:r w:rsidR="00310F34">
        <w:rPr>
          <w:rFonts w:ascii="Arial" w:hAnsi="Arial" w:hint="cs"/>
          <w:noProof w:val="0"/>
          <w:rtl/>
        </w:rPr>
        <w:t xml:space="preserve"> 81 ש' 28 עד עמ' 82 ש' 5</w:t>
      </w:r>
      <w:r w:rsidR="00D62D22">
        <w:rPr>
          <w:rFonts w:ascii="Arial" w:hAnsi="Arial"/>
          <w:noProof w:val="0"/>
          <w:rtl/>
        </w:rPr>
        <w:t xml:space="preserve">). אם כך התנהג בבית המשפט, ניתן רק לשער כיצד מתנהג באין משגיח. </w:t>
      </w:r>
    </w:p>
    <w:p w:rsidR="00D62D22" w:rsidRDefault="00D62D22" w:rsidP="00185983">
      <w:pPr>
        <w:pStyle w:val="ad"/>
        <w:spacing w:line="360" w:lineRule="auto"/>
        <w:jc w:val="both"/>
        <w:rPr>
          <w:rFonts w:ascii="Arial" w:hAnsi="Arial"/>
          <w:noProof w:val="0"/>
          <w:rtl/>
        </w:rPr>
      </w:pPr>
    </w:p>
    <w:p w:rsidR="00011966" w:rsidRPr="00185983" w:rsidRDefault="00D62D22" w:rsidP="00185983">
      <w:pPr>
        <w:pStyle w:val="ad"/>
        <w:numPr>
          <w:ilvl w:val="0"/>
          <w:numId w:val="2"/>
        </w:numPr>
        <w:spacing w:line="360" w:lineRule="auto"/>
        <w:jc w:val="both"/>
        <w:rPr>
          <w:rFonts w:ascii="Arial" w:hAnsi="Arial"/>
          <w:noProof w:val="0"/>
        </w:rPr>
      </w:pPr>
      <w:r>
        <w:rPr>
          <w:rFonts w:ascii="Arial" w:hAnsi="Arial"/>
          <w:noProof w:val="0"/>
          <w:rtl/>
        </w:rPr>
        <w:t>במצב דברים זה, יכולתה של ה</w:t>
      </w:r>
      <w:r w:rsidR="00880A3C">
        <w:rPr>
          <w:rFonts w:ascii="Arial" w:hAnsi="Arial"/>
          <w:noProof w:val="0"/>
          <w:rtl/>
        </w:rPr>
        <w:t>אישה</w:t>
      </w:r>
      <w:r>
        <w:rPr>
          <w:rFonts w:ascii="Arial" w:hAnsi="Arial"/>
          <w:noProof w:val="0"/>
          <w:rtl/>
        </w:rPr>
        <w:t xml:space="preserve"> להשיב בשלילה להוראות שהנחית עליה האיש, לא </w:t>
      </w:r>
      <w:r w:rsidRPr="00185983">
        <w:rPr>
          <w:rFonts w:ascii="Arial" w:hAnsi="Arial"/>
          <w:noProof w:val="0"/>
          <w:rtl/>
        </w:rPr>
        <w:t>היתה קיימת</w:t>
      </w:r>
      <w:r w:rsidR="00185983">
        <w:rPr>
          <w:rFonts w:ascii="Arial" w:hAnsi="Arial" w:hint="cs"/>
          <w:noProof w:val="0"/>
          <w:rtl/>
        </w:rPr>
        <w:t xml:space="preserve"> הלכה למעשה. </w:t>
      </w:r>
      <w:r w:rsidRPr="00185983">
        <w:rPr>
          <w:rFonts w:ascii="Arial" w:hAnsi="Arial"/>
          <w:b/>
          <w:bCs/>
          <w:noProof w:val="0"/>
          <w:rtl/>
        </w:rPr>
        <w:t>מתוך פחד צייתה לו ולא מתוך בחירה</w:t>
      </w:r>
      <w:r w:rsidRPr="00185983">
        <w:rPr>
          <w:rFonts w:ascii="Arial" w:hAnsi="Arial"/>
          <w:noProof w:val="0"/>
          <w:rtl/>
        </w:rPr>
        <w:t xml:space="preserve">. </w:t>
      </w:r>
    </w:p>
    <w:p w:rsidR="00011966" w:rsidRDefault="00011966" w:rsidP="00011966">
      <w:pPr>
        <w:pStyle w:val="ad"/>
        <w:spacing w:line="360" w:lineRule="auto"/>
        <w:jc w:val="both"/>
        <w:rPr>
          <w:rFonts w:ascii="Arial" w:hAnsi="Arial"/>
          <w:noProof w:val="0"/>
        </w:rPr>
      </w:pPr>
    </w:p>
    <w:p w:rsidR="00D62D22" w:rsidRDefault="00D62D22" w:rsidP="00BB5CB3">
      <w:pPr>
        <w:pStyle w:val="ad"/>
        <w:numPr>
          <w:ilvl w:val="0"/>
          <w:numId w:val="2"/>
        </w:numPr>
        <w:spacing w:line="360" w:lineRule="auto"/>
        <w:jc w:val="both"/>
        <w:rPr>
          <w:rFonts w:ascii="Arial" w:hAnsi="Arial"/>
          <w:noProof w:val="0"/>
        </w:rPr>
      </w:pPr>
      <w:r>
        <w:rPr>
          <w:rFonts w:ascii="Arial" w:hAnsi="Arial"/>
          <w:noProof w:val="0"/>
          <w:rtl/>
        </w:rPr>
        <w:t xml:space="preserve">על רקע דברים אלה ולאור הפסיקה הבוחנת את </w:t>
      </w:r>
      <w:r w:rsidRPr="00BB5CB3">
        <w:rPr>
          <w:rFonts w:ascii="Arial" w:hAnsi="Arial"/>
          <w:b/>
          <w:bCs/>
          <w:noProof w:val="0"/>
          <w:rtl/>
        </w:rPr>
        <w:t xml:space="preserve">השפעת ההתנהלות </w:t>
      </w:r>
      <w:r w:rsidR="00BB5CB3" w:rsidRPr="00BB5CB3">
        <w:rPr>
          <w:rFonts w:ascii="Arial" w:hAnsi="Arial" w:hint="cs"/>
          <w:b/>
          <w:bCs/>
          <w:noProof w:val="0"/>
          <w:rtl/>
        </w:rPr>
        <w:t>האישית ע</w:t>
      </w:r>
      <w:r w:rsidRPr="00BB5CB3">
        <w:rPr>
          <w:rFonts w:ascii="Arial" w:hAnsi="Arial"/>
          <w:b/>
          <w:bCs/>
          <w:noProof w:val="0"/>
          <w:rtl/>
        </w:rPr>
        <w:t xml:space="preserve">ל </w:t>
      </w:r>
      <w:r w:rsidR="00BB5CB3" w:rsidRPr="00BB5CB3">
        <w:rPr>
          <w:rFonts w:ascii="Arial" w:hAnsi="Arial" w:hint="cs"/>
          <w:b/>
          <w:bCs/>
          <w:noProof w:val="0"/>
          <w:rtl/>
        </w:rPr>
        <w:t xml:space="preserve">ההתנהלות </w:t>
      </w:r>
      <w:r w:rsidRPr="00BB5CB3">
        <w:rPr>
          <w:rFonts w:ascii="Arial" w:hAnsi="Arial"/>
          <w:b/>
          <w:bCs/>
          <w:noProof w:val="0"/>
          <w:rtl/>
        </w:rPr>
        <w:t>הכלכלית</w:t>
      </w:r>
      <w:r>
        <w:rPr>
          <w:rFonts w:ascii="Arial" w:hAnsi="Arial"/>
          <w:noProof w:val="0"/>
          <w:rtl/>
        </w:rPr>
        <w:t xml:space="preserve">, יש לבחון </w:t>
      </w:r>
      <w:r w:rsidR="00BB5CB3">
        <w:rPr>
          <w:rFonts w:ascii="Arial" w:hAnsi="Arial" w:hint="cs"/>
          <w:noProof w:val="0"/>
          <w:rtl/>
        </w:rPr>
        <w:t xml:space="preserve">הדברים </w:t>
      </w:r>
      <w:r>
        <w:rPr>
          <w:rFonts w:ascii="Arial" w:hAnsi="Arial"/>
          <w:noProof w:val="0"/>
          <w:rtl/>
        </w:rPr>
        <w:t>לגבי כל אחד מהנכסים: החנויות, התכשיטים, החובות, הזכויות הפנסיוניות ובית המגורים.</w:t>
      </w:r>
    </w:p>
    <w:p w:rsidR="00D62D22" w:rsidRDefault="00D62D22" w:rsidP="00D62D22">
      <w:pPr>
        <w:spacing w:line="360" w:lineRule="auto"/>
        <w:jc w:val="both"/>
        <w:rPr>
          <w:rFonts w:ascii="Arial" w:hAnsi="Arial"/>
          <w:noProof w:val="0"/>
        </w:rPr>
      </w:pPr>
    </w:p>
    <w:p w:rsidR="00D62D22" w:rsidRDefault="00D62D22" w:rsidP="00D62D22">
      <w:pPr>
        <w:pStyle w:val="ad"/>
        <w:rPr>
          <w:rFonts w:ascii="Arial" w:hAnsi="Arial"/>
          <w:noProof w:val="0"/>
        </w:rPr>
      </w:pPr>
    </w:p>
    <w:p w:rsidR="00D62D22" w:rsidRDefault="00D62D22" w:rsidP="00D62D22">
      <w:pPr>
        <w:spacing w:line="360" w:lineRule="auto"/>
        <w:jc w:val="both"/>
        <w:rPr>
          <w:rFonts w:ascii="Arial" w:hAnsi="Arial"/>
          <w:b/>
          <w:bCs/>
          <w:noProof w:val="0"/>
          <w:color w:val="000000" w:themeColor="text1"/>
          <w:u w:val="single"/>
          <w:rtl/>
        </w:rPr>
      </w:pPr>
      <w:r>
        <w:rPr>
          <w:rFonts w:ascii="Arial" w:hAnsi="Arial"/>
          <w:b/>
          <w:bCs/>
          <w:noProof w:val="0"/>
          <w:color w:val="000000" w:themeColor="text1"/>
          <w:u w:val="single"/>
          <w:rtl/>
        </w:rPr>
        <w:t>נכס ראשון: חנויות התכשיטים שנמכרו לאחיו של האיש</w:t>
      </w:r>
    </w:p>
    <w:p w:rsidR="00D62D22" w:rsidRDefault="00D62D22" w:rsidP="00D62D22">
      <w:pPr>
        <w:spacing w:line="360" w:lineRule="auto"/>
        <w:jc w:val="both"/>
        <w:rPr>
          <w:rFonts w:ascii="Arial" w:hAnsi="Arial"/>
          <w:b/>
          <w:bCs/>
          <w:noProof w:val="0"/>
          <w:color w:val="000000" w:themeColor="text1"/>
          <w:u w:val="single"/>
          <w:rtl/>
        </w:rPr>
      </w:pPr>
    </w:p>
    <w:p w:rsidR="00D62D22" w:rsidRDefault="00D62D22" w:rsidP="000137A3">
      <w:pPr>
        <w:pStyle w:val="ad"/>
        <w:numPr>
          <w:ilvl w:val="0"/>
          <w:numId w:val="2"/>
        </w:numPr>
        <w:spacing w:line="360" w:lineRule="auto"/>
        <w:jc w:val="both"/>
        <w:rPr>
          <w:rFonts w:ascii="Arial" w:hAnsi="Arial"/>
          <w:noProof w:val="0"/>
          <w:rtl/>
        </w:rPr>
      </w:pPr>
      <w:r>
        <w:rPr>
          <w:rFonts w:ascii="Arial" w:hAnsi="Arial"/>
          <w:noProof w:val="0"/>
          <w:rtl/>
        </w:rPr>
        <w:t xml:space="preserve">כאמור, מדובר בשתי חנויות </w:t>
      </w:r>
      <w:r w:rsidR="000137A3">
        <w:rPr>
          <w:rFonts w:ascii="Arial" w:hAnsi="Arial" w:hint="cs"/>
          <w:noProof w:val="0"/>
          <w:rtl/>
        </w:rPr>
        <w:t xml:space="preserve">הנמצאות במקום </w:t>
      </w:r>
      <w:r>
        <w:rPr>
          <w:rFonts w:ascii="Arial" w:hAnsi="Arial"/>
          <w:noProof w:val="0"/>
          <w:rtl/>
        </w:rPr>
        <w:t>המשמש מרכז של חנויות תכשיטים. האיש ואחיו רכשו חנויות אלה במהלך החיים המשותפים של הצדדים. אין חולק כי מחצית החנויות שייך לשני הצדדים (ה</w:t>
      </w:r>
      <w:r w:rsidR="00880A3C">
        <w:rPr>
          <w:rFonts w:ascii="Arial" w:hAnsi="Arial"/>
          <w:noProof w:val="0"/>
          <w:rtl/>
        </w:rPr>
        <w:t>אישה</w:t>
      </w:r>
      <w:r>
        <w:rPr>
          <w:rFonts w:ascii="Arial" w:hAnsi="Arial"/>
          <w:noProof w:val="0"/>
          <w:rtl/>
        </w:rPr>
        <w:t xml:space="preserve"> והאיש) שווה בשווה. האם ה</w:t>
      </w:r>
      <w:r w:rsidR="00880A3C">
        <w:rPr>
          <w:rFonts w:ascii="Arial" w:hAnsi="Arial"/>
          <w:noProof w:val="0"/>
          <w:rtl/>
        </w:rPr>
        <w:t>אישה</w:t>
      </w:r>
      <w:r>
        <w:rPr>
          <w:rFonts w:ascii="Arial" w:hAnsi="Arial"/>
          <w:noProof w:val="0"/>
          <w:rtl/>
        </w:rPr>
        <w:t xml:space="preserve"> ידעה כי האיש מכר חלקם בחנויות אלה לאחיו? מהו הסכום בו נמכרו? אלה השאלות שבמחלוקת.  </w:t>
      </w:r>
    </w:p>
    <w:p w:rsidR="00D62D22" w:rsidRDefault="00D62D22" w:rsidP="00D62D22">
      <w:pPr>
        <w:pStyle w:val="ad"/>
        <w:spacing w:line="360" w:lineRule="auto"/>
        <w:jc w:val="both"/>
        <w:rPr>
          <w:rFonts w:ascii="Arial" w:hAnsi="Arial"/>
          <w:noProof w:val="0"/>
          <w:rtl/>
        </w:rPr>
      </w:pPr>
    </w:p>
    <w:p w:rsidR="00D62D22" w:rsidRPr="009D313C" w:rsidRDefault="00D62D22" w:rsidP="00AF66CA">
      <w:pPr>
        <w:pStyle w:val="ad"/>
        <w:numPr>
          <w:ilvl w:val="0"/>
          <w:numId w:val="2"/>
        </w:numPr>
        <w:spacing w:line="360" w:lineRule="auto"/>
        <w:jc w:val="both"/>
        <w:rPr>
          <w:rFonts w:ascii="Arial" w:hAnsi="Arial"/>
          <w:b/>
          <w:bCs/>
          <w:noProof w:val="0"/>
          <w:rtl/>
        </w:rPr>
      </w:pPr>
      <w:r w:rsidRPr="009D313C">
        <w:rPr>
          <w:rFonts w:ascii="Arial" w:hAnsi="Arial"/>
          <w:b/>
          <w:bCs/>
          <w:noProof w:val="0"/>
          <w:rtl/>
        </w:rPr>
        <w:lastRenderedPageBreak/>
        <w:t xml:space="preserve">באשר לטענה בדבר הברחת נכסים, </w:t>
      </w:r>
      <w:r w:rsidR="00AF66CA">
        <w:t>c</w:t>
      </w:r>
      <w:hyperlink r:id="rId8" w:history="1">
        <w:r w:rsidRPr="009D313C">
          <w:rPr>
            <w:rStyle w:val="Hyperlink"/>
            <w:rFonts w:ascii="Arial" w:hAnsi="Arial" w:cs="David"/>
            <w:b/>
            <w:bCs/>
            <w:noProof w:val="0"/>
            <w:color w:val="auto"/>
            <w:rtl/>
          </w:rPr>
          <w:t>סעיף 7</w:t>
        </w:r>
      </w:hyperlink>
      <w:r w:rsidRPr="009D313C">
        <w:rPr>
          <w:rFonts w:ascii="Arial" w:hAnsi="Arial"/>
          <w:b/>
          <w:bCs/>
          <w:noProof w:val="0"/>
          <w:u w:val="single"/>
          <w:rtl/>
        </w:rPr>
        <w:t xml:space="preserve"> ל</w:t>
      </w:r>
      <w:hyperlink r:id="rId9" w:history="1">
        <w:r w:rsidRPr="009D313C">
          <w:rPr>
            <w:rStyle w:val="Hyperlink"/>
            <w:rFonts w:cs="David"/>
            <w:b/>
            <w:bCs/>
            <w:color w:val="auto"/>
            <w:rtl/>
          </w:rPr>
          <w:t xml:space="preserve">חוק </w:t>
        </w:r>
      </w:hyperlink>
      <w:r w:rsidRPr="009D313C">
        <w:rPr>
          <w:rFonts w:ascii="Arial" w:hAnsi="Arial"/>
          <w:b/>
          <w:bCs/>
          <w:noProof w:val="0"/>
          <w:rtl/>
        </w:rPr>
        <w:t xml:space="preserve"> </w:t>
      </w:r>
      <w:r w:rsidR="00AF66CA">
        <w:rPr>
          <w:rFonts w:ascii="Arial" w:hAnsi="Arial" w:hint="cs"/>
          <w:b/>
          <w:bCs/>
          <w:noProof w:val="0"/>
          <w:rtl/>
        </w:rPr>
        <w:t>נ</w:t>
      </w:r>
      <w:r w:rsidRPr="009D313C">
        <w:rPr>
          <w:rFonts w:ascii="Arial" w:hAnsi="Arial"/>
          <w:b/>
          <w:bCs/>
          <w:noProof w:val="0"/>
          <w:rtl/>
        </w:rPr>
        <w:t>קבע :</w:t>
      </w:r>
    </w:p>
    <w:p w:rsidR="00D62D22" w:rsidRDefault="00D62D22" w:rsidP="00D62D22">
      <w:pPr>
        <w:pStyle w:val="ad"/>
        <w:rPr>
          <w:rFonts w:ascii="Arial" w:hAnsi="Arial"/>
          <w:b/>
          <w:bCs/>
          <w:noProof w:val="0"/>
        </w:rPr>
      </w:pPr>
    </w:p>
    <w:p w:rsidR="00D62D22" w:rsidRDefault="00D62D22" w:rsidP="00D62D22">
      <w:pPr>
        <w:spacing w:line="360" w:lineRule="auto"/>
        <w:ind w:left="1440"/>
        <w:jc w:val="both"/>
        <w:rPr>
          <w:rFonts w:ascii="Arial" w:hAnsi="Arial"/>
          <w:i/>
          <w:iCs/>
          <w:noProof w:val="0"/>
          <w:rtl/>
        </w:rPr>
      </w:pPr>
      <w:r>
        <w:rPr>
          <w:rFonts w:ascii="Arial" w:hAnsi="Arial"/>
          <w:i/>
          <w:iCs/>
          <w:noProof w:val="0"/>
          <w:rtl/>
        </w:rPr>
        <w:t xml:space="preserve">"נכס שבן זוג הוציא או התחייב </w:t>
      </w:r>
      <w:r>
        <w:rPr>
          <w:rFonts w:ascii="Arial" w:hAnsi="Arial"/>
          <w:i/>
          <w:iCs/>
          <w:noProof w:val="0"/>
          <w:u w:val="single"/>
          <w:rtl/>
        </w:rPr>
        <w:t>להוציא מרשותו בכוונה לסכל זכותו של בן זוגו</w:t>
      </w:r>
      <w:r>
        <w:rPr>
          <w:rFonts w:ascii="Arial" w:hAnsi="Arial"/>
          <w:i/>
          <w:iCs/>
          <w:noProof w:val="0"/>
          <w:rtl/>
        </w:rPr>
        <w:t xml:space="preserve"> לפי סעיף 5...רשאי בית המשפט או בית הדין לראותו, לצורך איזון המשאבים, כאילו הוא עדיין של אותו בן זוג".</w:t>
      </w:r>
    </w:p>
    <w:p w:rsidR="00D62D22" w:rsidRDefault="00D62D22" w:rsidP="00D62D22">
      <w:pPr>
        <w:spacing w:line="360" w:lineRule="auto"/>
        <w:jc w:val="both"/>
        <w:rPr>
          <w:rFonts w:ascii="Arial" w:hAnsi="Arial"/>
          <w:i/>
          <w:iCs/>
          <w:noProof w:val="0"/>
          <w:rtl/>
        </w:rPr>
      </w:pPr>
    </w:p>
    <w:p w:rsidR="00D62D22" w:rsidRDefault="009D469B" w:rsidP="009D469B">
      <w:pPr>
        <w:spacing w:line="360" w:lineRule="auto"/>
        <w:ind w:left="720"/>
        <w:jc w:val="both"/>
        <w:rPr>
          <w:noProof w:val="0"/>
          <w:rtl/>
        </w:rPr>
      </w:pPr>
      <w:r>
        <w:rPr>
          <w:rFonts w:hint="cs"/>
          <w:noProof w:val="0"/>
          <w:rtl/>
        </w:rPr>
        <w:t xml:space="preserve">הלכה פסוקה היא לפנינו כי </w:t>
      </w:r>
      <w:r w:rsidR="00D62D22">
        <w:rPr>
          <w:noProof w:val="0"/>
          <w:rtl/>
        </w:rPr>
        <w:t xml:space="preserve">על בן הזוג הטוען </w:t>
      </w:r>
      <w:r>
        <w:rPr>
          <w:rFonts w:hint="cs"/>
          <w:noProof w:val="0"/>
          <w:rtl/>
        </w:rPr>
        <w:t xml:space="preserve">להברחה, מוטל הנטל להוכיח </w:t>
      </w:r>
      <w:r w:rsidR="00D62D22">
        <w:rPr>
          <w:noProof w:val="0"/>
          <w:rtl/>
        </w:rPr>
        <w:t xml:space="preserve">כי הנכס הוצא מרשותו </w:t>
      </w:r>
      <w:r w:rsidRPr="009D469B">
        <w:rPr>
          <w:rFonts w:hint="cs"/>
          <w:noProof w:val="0"/>
          <w:u w:val="single"/>
          <w:rtl/>
        </w:rPr>
        <w:t xml:space="preserve">מתוך כוונה </w:t>
      </w:r>
      <w:r w:rsidR="00D62D22" w:rsidRPr="009D469B">
        <w:rPr>
          <w:noProof w:val="0"/>
          <w:u w:val="single"/>
          <w:rtl/>
        </w:rPr>
        <w:t>לסכל זכותו</w:t>
      </w:r>
      <w:r w:rsidR="00D62D22">
        <w:rPr>
          <w:noProof w:val="0"/>
          <w:rtl/>
        </w:rPr>
        <w:t xml:space="preserve"> לעשות בו שימוש. זאת, להבדיל מעסקה </w:t>
      </w:r>
      <w:r>
        <w:rPr>
          <w:rFonts w:hint="cs"/>
          <w:noProof w:val="0"/>
          <w:rtl/>
        </w:rPr>
        <w:t>בלתי</w:t>
      </w:r>
      <w:r w:rsidR="00D62D22">
        <w:rPr>
          <w:noProof w:val="0"/>
          <w:rtl/>
        </w:rPr>
        <w:t xml:space="preserve"> מוצלחת שנעשתה בניגוד לדעתו של בן</w:t>
      </w:r>
      <w:r>
        <w:rPr>
          <w:rFonts w:hint="cs"/>
          <w:noProof w:val="0"/>
          <w:rtl/>
        </w:rPr>
        <w:t>/ת</w:t>
      </w:r>
      <w:r w:rsidR="00D62D22">
        <w:rPr>
          <w:noProof w:val="0"/>
          <w:rtl/>
        </w:rPr>
        <w:t xml:space="preserve"> הזו</w:t>
      </w:r>
      <w:r>
        <w:rPr>
          <w:rFonts w:hint="cs"/>
          <w:noProof w:val="0"/>
          <w:rtl/>
        </w:rPr>
        <w:t>ג</w:t>
      </w:r>
      <w:r w:rsidR="00D62D22">
        <w:rPr>
          <w:noProof w:val="0"/>
          <w:rtl/>
        </w:rPr>
        <w:t>, שאז אין מקום להכניס הנכס בגדר הנכסים המשותפים</w:t>
      </w:r>
      <w:r w:rsidR="00AF66CA">
        <w:rPr>
          <w:noProof w:val="0"/>
          <w:rtl/>
        </w:rPr>
        <w:t>, אך יש מקום לחלוקה שאינה שווה</w:t>
      </w:r>
      <w:r w:rsidR="00AF66CA">
        <w:rPr>
          <w:rFonts w:hint="cs"/>
          <w:noProof w:val="0"/>
          <w:rtl/>
        </w:rPr>
        <w:t xml:space="preserve">, לפי סעיף 8 (2) לחוק. </w:t>
      </w:r>
    </w:p>
    <w:p w:rsidR="00310F34" w:rsidRPr="009D469B" w:rsidRDefault="00D62D22" w:rsidP="00FD644A">
      <w:pPr>
        <w:spacing w:line="360" w:lineRule="auto"/>
        <w:ind w:left="720"/>
        <w:jc w:val="both"/>
        <w:rPr>
          <w:rFonts w:ascii="Arial" w:hAnsi="Arial"/>
          <w:noProof w:val="0"/>
          <w:rtl/>
        </w:rPr>
      </w:pPr>
      <w:r>
        <w:rPr>
          <w:noProof w:val="0"/>
          <w:rtl/>
        </w:rPr>
        <w:t xml:space="preserve">ר' </w:t>
      </w:r>
      <w:r>
        <w:rPr>
          <w:noProof w:val="0"/>
          <w:u w:val="single"/>
          <w:rtl/>
        </w:rPr>
        <w:t>עמ"ש  21352-12-18 א.ט נ' י.ו.ט</w:t>
      </w:r>
      <w:r>
        <w:rPr>
          <w:noProof w:val="0"/>
          <w:rtl/>
        </w:rPr>
        <w:t> (נבו 27.08.2019</w:t>
      </w:r>
      <w:r w:rsidR="009D469B">
        <w:rPr>
          <w:rFonts w:hint="cs"/>
          <w:noProof w:val="0"/>
          <w:rtl/>
        </w:rPr>
        <w:t>).</w:t>
      </w:r>
    </w:p>
    <w:p w:rsidR="00310F34" w:rsidRDefault="00310F34" w:rsidP="00D62D22">
      <w:pPr>
        <w:spacing w:line="360" w:lineRule="auto"/>
        <w:ind w:left="720"/>
        <w:jc w:val="both"/>
        <w:rPr>
          <w:noProof w:val="0"/>
          <w:rtl/>
        </w:rPr>
      </w:pPr>
    </w:p>
    <w:p w:rsidR="00D62D22" w:rsidRDefault="00D62D22" w:rsidP="00BB5CB3">
      <w:pPr>
        <w:pStyle w:val="ad"/>
        <w:numPr>
          <w:ilvl w:val="0"/>
          <w:numId w:val="2"/>
        </w:numPr>
        <w:spacing w:line="360" w:lineRule="auto"/>
        <w:jc w:val="both"/>
        <w:rPr>
          <w:rFonts w:ascii="Arial" w:hAnsi="Arial"/>
          <w:noProof w:val="0"/>
          <w:rtl/>
        </w:rPr>
      </w:pPr>
      <w:r w:rsidRPr="009D313C">
        <w:rPr>
          <w:rFonts w:ascii="Arial" w:hAnsi="Arial"/>
          <w:b/>
          <w:bCs/>
          <w:noProof w:val="0"/>
          <w:rtl/>
        </w:rPr>
        <w:t>בעניין שלפנינו</w:t>
      </w:r>
      <w:r>
        <w:rPr>
          <w:rFonts w:ascii="Arial" w:hAnsi="Arial"/>
          <w:noProof w:val="0"/>
          <w:rtl/>
        </w:rPr>
        <w:t>, בחינת העדויות מעלה כי החנויות הללו נמכרו ללא ידיעתה של ה</w:t>
      </w:r>
      <w:r w:rsidR="00880A3C">
        <w:rPr>
          <w:rFonts w:ascii="Arial" w:hAnsi="Arial"/>
          <w:noProof w:val="0"/>
          <w:rtl/>
        </w:rPr>
        <w:t>אישה</w:t>
      </w:r>
      <w:r>
        <w:rPr>
          <w:rFonts w:ascii="Arial" w:hAnsi="Arial"/>
          <w:noProof w:val="0"/>
          <w:rtl/>
        </w:rPr>
        <w:t xml:space="preserve"> ואף בסכום גבוה מזה המצויין בהסכמים, כפי שיפורט להלן.</w:t>
      </w:r>
    </w:p>
    <w:p w:rsidR="00D62D22" w:rsidRDefault="00D62D22" w:rsidP="00D62D22">
      <w:pPr>
        <w:spacing w:line="360" w:lineRule="auto"/>
        <w:jc w:val="both"/>
        <w:rPr>
          <w:rFonts w:ascii="Arial" w:hAnsi="Arial"/>
          <w:noProof w:val="0"/>
          <w:rtl/>
        </w:rPr>
      </w:pPr>
    </w:p>
    <w:p w:rsidR="009D469B" w:rsidRDefault="00D62D22" w:rsidP="009D469B">
      <w:pPr>
        <w:pStyle w:val="ad"/>
        <w:numPr>
          <w:ilvl w:val="0"/>
          <w:numId w:val="2"/>
        </w:numPr>
        <w:spacing w:line="360" w:lineRule="auto"/>
        <w:jc w:val="both"/>
        <w:rPr>
          <w:rFonts w:ascii="Arial" w:hAnsi="Arial"/>
          <w:noProof w:val="0"/>
        </w:rPr>
      </w:pPr>
      <w:r w:rsidRPr="00AF66CA">
        <w:rPr>
          <w:rFonts w:ascii="Arial" w:hAnsi="Arial"/>
          <w:b/>
          <w:bCs/>
          <w:noProof w:val="0"/>
          <w:rtl/>
        </w:rPr>
        <w:t>באשר לשאלת הידיעה</w:t>
      </w:r>
      <w:r>
        <w:rPr>
          <w:rFonts w:ascii="Arial" w:hAnsi="Arial"/>
          <w:noProof w:val="0"/>
          <w:rtl/>
        </w:rPr>
        <w:t>, ה</w:t>
      </w:r>
      <w:r w:rsidR="00880A3C">
        <w:rPr>
          <w:rFonts w:ascii="Arial" w:hAnsi="Arial"/>
          <w:noProof w:val="0"/>
          <w:rtl/>
        </w:rPr>
        <w:t>אישה</w:t>
      </w:r>
      <w:r>
        <w:rPr>
          <w:rFonts w:ascii="Arial" w:hAnsi="Arial"/>
          <w:noProof w:val="0"/>
          <w:rtl/>
        </w:rPr>
        <w:t xml:space="preserve">  טענה בכל כתב טענות מטעמה כי האיש לא שיתף אותה ברצונו ל</w:t>
      </w:r>
      <w:r w:rsidR="009D469B">
        <w:rPr>
          <w:rFonts w:ascii="Arial" w:hAnsi="Arial" w:hint="cs"/>
          <w:noProof w:val="0"/>
          <w:rtl/>
        </w:rPr>
        <w:t>מכ</w:t>
      </w:r>
      <w:r>
        <w:rPr>
          <w:rFonts w:ascii="Arial" w:hAnsi="Arial"/>
          <w:noProof w:val="0"/>
          <w:rtl/>
        </w:rPr>
        <w:t>ור חלקם בחנויות הללו לאחיו</w:t>
      </w:r>
      <w:r w:rsidR="009D469B">
        <w:rPr>
          <w:rFonts w:ascii="Arial" w:hAnsi="Arial" w:hint="cs"/>
          <w:noProof w:val="0"/>
          <w:rtl/>
        </w:rPr>
        <w:t xml:space="preserve">. </w:t>
      </w:r>
      <w:r>
        <w:rPr>
          <w:rFonts w:ascii="Arial" w:hAnsi="Arial"/>
          <w:noProof w:val="0"/>
          <w:rtl/>
        </w:rPr>
        <w:t>למעשה הדבר נו</w:t>
      </w:r>
      <w:r w:rsidR="009D469B">
        <w:rPr>
          <w:rFonts w:ascii="Arial" w:hAnsi="Arial" w:hint="cs"/>
          <w:noProof w:val="0"/>
          <w:rtl/>
        </w:rPr>
        <w:t>ד</w:t>
      </w:r>
      <w:r>
        <w:rPr>
          <w:rFonts w:ascii="Arial" w:hAnsi="Arial"/>
          <w:noProof w:val="0"/>
          <w:rtl/>
        </w:rPr>
        <w:t xml:space="preserve">ע לה רק לאחר שהזכויות בחנויות הללו נרשמו בלשכת רישום המקרקעין. </w:t>
      </w:r>
      <w:r w:rsidR="009D469B">
        <w:rPr>
          <w:rFonts w:ascii="Arial" w:hAnsi="Arial" w:hint="cs"/>
          <w:noProof w:val="0"/>
          <w:rtl/>
        </w:rPr>
        <w:t xml:space="preserve">טענותיה אלה לא נסתרו בחקירתה הנגדית, כאשר העידה (עמ' 71 ש' 28 </w:t>
      </w:r>
      <w:r w:rsidR="009D469B">
        <w:rPr>
          <w:rFonts w:ascii="Arial" w:hAnsi="Arial"/>
          <w:noProof w:val="0"/>
          <w:rtl/>
        </w:rPr>
        <w:t>–</w:t>
      </w:r>
      <w:r w:rsidR="009D469B">
        <w:rPr>
          <w:rFonts w:ascii="Arial" w:hAnsi="Arial" w:hint="cs"/>
          <w:noProof w:val="0"/>
          <w:rtl/>
        </w:rPr>
        <w:t xml:space="preserve"> עמ' 72 ש' 3 לפרוטוקול מיום 17/9/22)</w:t>
      </w:r>
    </w:p>
    <w:p w:rsidR="009D469B" w:rsidRPr="009D469B" w:rsidRDefault="009D469B" w:rsidP="009D469B">
      <w:pPr>
        <w:pStyle w:val="ad"/>
        <w:rPr>
          <w:rFonts w:ascii="Arial" w:hAnsi="Arial"/>
          <w:noProof w:val="0"/>
          <w:rtl/>
        </w:rPr>
      </w:pPr>
    </w:p>
    <w:p w:rsidR="009D469B" w:rsidRPr="00AF66CA" w:rsidRDefault="009D469B" w:rsidP="000137A3">
      <w:pPr>
        <w:spacing w:line="360" w:lineRule="auto"/>
        <w:ind w:left="720"/>
        <w:jc w:val="both"/>
        <w:rPr>
          <w:rFonts w:ascii="Arial" w:hAnsi="Arial"/>
          <w:i/>
          <w:iCs/>
          <w:noProof w:val="0"/>
          <w:rtl/>
        </w:rPr>
      </w:pPr>
      <w:r w:rsidRPr="00AF66CA">
        <w:rPr>
          <w:rFonts w:ascii="Arial" w:hAnsi="Arial"/>
          <w:i/>
          <w:iCs/>
          <w:noProof w:val="0"/>
          <w:rtl/>
        </w:rPr>
        <w:t>ש.</w:t>
      </w:r>
      <w:r w:rsidRPr="00AF66CA">
        <w:rPr>
          <w:rFonts w:ascii="Arial" w:hAnsi="Arial"/>
          <w:i/>
          <w:iCs/>
          <w:noProof w:val="0"/>
          <w:rtl/>
        </w:rPr>
        <w:tab/>
      </w:r>
      <w:r w:rsidR="000137A3">
        <w:rPr>
          <w:rFonts w:ascii="Arial" w:hAnsi="Arial" w:hint="cs"/>
          <w:i/>
          <w:iCs/>
          <w:noProof w:val="0"/>
          <w:rtl/>
        </w:rPr>
        <w:t>לעניין שתי החנויות באזור...</w:t>
      </w:r>
      <w:r w:rsidRPr="00AF66CA">
        <w:rPr>
          <w:rFonts w:ascii="Arial" w:hAnsi="Arial" w:hint="cs"/>
          <w:i/>
          <w:iCs/>
          <w:noProof w:val="0"/>
          <w:rtl/>
        </w:rPr>
        <w:t>, שתיהן נמכרו נכון</w:t>
      </w:r>
      <w:r w:rsidRPr="00AF66CA">
        <w:rPr>
          <w:rFonts w:ascii="Arial" w:hAnsi="Arial"/>
          <w:i/>
          <w:iCs/>
          <w:noProof w:val="0"/>
          <w:rtl/>
        </w:rPr>
        <w:t>?</w:t>
      </w:r>
    </w:p>
    <w:p w:rsidR="009D469B" w:rsidRPr="00AF66CA" w:rsidRDefault="009D469B" w:rsidP="009D469B">
      <w:pPr>
        <w:spacing w:line="360" w:lineRule="auto"/>
        <w:ind w:left="720"/>
        <w:jc w:val="both"/>
        <w:rPr>
          <w:rFonts w:ascii="Arial" w:hAnsi="Arial"/>
          <w:i/>
          <w:iCs/>
          <w:noProof w:val="0"/>
          <w:rtl/>
        </w:rPr>
      </w:pPr>
      <w:r w:rsidRPr="00AF66CA">
        <w:rPr>
          <w:rFonts w:ascii="Arial" w:hAnsi="Arial"/>
          <w:i/>
          <w:iCs/>
          <w:noProof w:val="0"/>
          <w:rtl/>
        </w:rPr>
        <w:t>ת.</w:t>
      </w:r>
      <w:r w:rsidRPr="00AF66CA">
        <w:rPr>
          <w:rFonts w:ascii="Arial" w:hAnsi="Arial"/>
          <w:i/>
          <w:iCs/>
          <w:noProof w:val="0"/>
          <w:rtl/>
        </w:rPr>
        <w:tab/>
      </w:r>
      <w:r w:rsidRPr="00AF66CA">
        <w:rPr>
          <w:rFonts w:ascii="Arial" w:hAnsi="Arial" w:hint="cs"/>
          <w:i/>
          <w:iCs/>
          <w:noProof w:val="0"/>
          <w:u w:val="single"/>
          <w:rtl/>
        </w:rPr>
        <w:t>זה מה שנודע לנו פה בתהליך המשפטי</w:t>
      </w:r>
      <w:r w:rsidRPr="00AF66CA">
        <w:rPr>
          <w:rFonts w:ascii="Arial" w:hAnsi="Arial" w:hint="cs"/>
          <w:i/>
          <w:iCs/>
          <w:noProof w:val="0"/>
          <w:rtl/>
        </w:rPr>
        <w:t xml:space="preserve">. </w:t>
      </w:r>
    </w:p>
    <w:p w:rsidR="009D469B" w:rsidRPr="00AF66CA" w:rsidRDefault="009D469B" w:rsidP="009D469B">
      <w:pPr>
        <w:spacing w:line="360" w:lineRule="auto"/>
        <w:ind w:left="720"/>
        <w:jc w:val="both"/>
        <w:rPr>
          <w:rFonts w:ascii="Arial" w:hAnsi="Arial"/>
          <w:i/>
          <w:iCs/>
          <w:noProof w:val="0"/>
          <w:rtl/>
        </w:rPr>
      </w:pPr>
      <w:r w:rsidRPr="00AF66CA">
        <w:rPr>
          <w:rFonts w:ascii="Arial" w:hAnsi="Arial"/>
          <w:i/>
          <w:iCs/>
          <w:noProof w:val="0"/>
          <w:rtl/>
        </w:rPr>
        <w:t>ש.</w:t>
      </w:r>
      <w:r w:rsidRPr="00AF66CA">
        <w:rPr>
          <w:rFonts w:ascii="Arial" w:hAnsi="Arial"/>
          <w:i/>
          <w:iCs/>
          <w:noProof w:val="0"/>
          <w:rtl/>
        </w:rPr>
        <w:tab/>
      </w:r>
      <w:r w:rsidRPr="00AF66CA">
        <w:rPr>
          <w:rFonts w:ascii="Arial" w:hAnsi="Arial" w:hint="cs"/>
          <w:i/>
          <w:iCs/>
          <w:noProof w:val="0"/>
          <w:rtl/>
        </w:rPr>
        <w:t>כשהייתם חיים יחד לא ידעת שהוא מכר את החנויות</w:t>
      </w:r>
      <w:r w:rsidRPr="00AF66CA">
        <w:rPr>
          <w:rFonts w:ascii="Arial" w:hAnsi="Arial"/>
          <w:i/>
          <w:iCs/>
          <w:noProof w:val="0"/>
          <w:rtl/>
        </w:rPr>
        <w:t>?</w:t>
      </w:r>
    </w:p>
    <w:p w:rsidR="009D469B" w:rsidRPr="00AF66CA" w:rsidRDefault="009D469B" w:rsidP="009D469B">
      <w:pPr>
        <w:spacing w:line="360" w:lineRule="auto"/>
        <w:ind w:left="1440" w:hanging="720"/>
        <w:jc w:val="both"/>
        <w:rPr>
          <w:rFonts w:ascii="Arial" w:hAnsi="Arial"/>
          <w:i/>
          <w:iCs/>
          <w:noProof w:val="0"/>
          <w:rtl/>
        </w:rPr>
      </w:pPr>
      <w:r w:rsidRPr="00AF66CA">
        <w:rPr>
          <w:rFonts w:ascii="Arial" w:hAnsi="Arial"/>
          <w:i/>
          <w:iCs/>
          <w:noProof w:val="0"/>
          <w:rtl/>
        </w:rPr>
        <w:t>ת.</w:t>
      </w:r>
      <w:r w:rsidRPr="00AF66CA">
        <w:rPr>
          <w:rFonts w:ascii="Arial" w:hAnsi="Arial"/>
          <w:i/>
          <w:iCs/>
          <w:noProof w:val="0"/>
          <w:rtl/>
        </w:rPr>
        <w:tab/>
      </w:r>
      <w:r w:rsidRPr="00AF66CA">
        <w:rPr>
          <w:rFonts w:ascii="Arial" w:hAnsi="Arial" w:hint="cs"/>
          <w:i/>
          <w:iCs/>
          <w:noProof w:val="0"/>
          <w:rtl/>
        </w:rPr>
        <w:t xml:space="preserve">לא. עד היום אני מקבלת מכתבים של ארנונה ומים שצריך לשלם, זה על שמי ועל שמו. </w:t>
      </w:r>
    </w:p>
    <w:p w:rsidR="009D469B" w:rsidRPr="00AF66CA" w:rsidRDefault="009D469B" w:rsidP="009D469B">
      <w:pPr>
        <w:spacing w:line="360" w:lineRule="auto"/>
        <w:ind w:left="720"/>
        <w:jc w:val="both"/>
        <w:rPr>
          <w:rFonts w:ascii="Arial" w:hAnsi="Arial"/>
          <w:i/>
          <w:iCs/>
          <w:noProof w:val="0"/>
          <w:rtl/>
        </w:rPr>
      </w:pPr>
      <w:r w:rsidRPr="00AF66CA">
        <w:rPr>
          <w:rFonts w:ascii="Arial" w:hAnsi="Arial"/>
          <w:i/>
          <w:iCs/>
          <w:noProof w:val="0"/>
          <w:rtl/>
        </w:rPr>
        <w:t>ש.</w:t>
      </w:r>
      <w:r w:rsidRPr="00AF66CA">
        <w:rPr>
          <w:rFonts w:ascii="Arial" w:hAnsi="Arial"/>
          <w:i/>
          <w:iCs/>
          <w:noProof w:val="0"/>
          <w:rtl/>
        </w:rPr>
        <w:tab/>
      </w:r>
      <w:r w:rsidRPr="00AF66CA">
        <w:rPr>
          <w:rFonts w:ascii="Arial" w:hAnsi="Arial" w:hint="cs"/>
          <w:i/>
          <w:iCs/>
          <w:noProof w:val="0"/>
          <w:rtl/>
        </w:rPr>
        <w:t>את יודעת שהיו על החנויות הלוואות בבנקים</w:t>
      </w:r>
      <w:r w:rsidRPr="00AF66CA">
        <w:rPr>
          <w:rFonts w:ascii="Arial" w:hAnsi="Arial"/>
          <w:i/>
          <w:iCs/>
          <w:noProof w:val="0"/>
          <w:rtl/>
        </w:rPr>
        <w:t>?</w:t>
      </w:r>
    </w:p>
    <w:p w:rsidR="009D469B" w:rsidRPr="00AF66CA" w:rsidRDefault="009D469B" w:rsidP="009D469B">
      <w:pPr>
        <w:spacing w:line="360" w:lineRule="auto"/>
        <w:ind w:left="720"/>
        <w:jc w:val="both"/>
        <w:rPr>
          <w:rFonts w:ascii="Arial" w:hAnsi="Arial"/>
          <w:i/>
          <w:iCs/>
          <w:noProof w:val="0"/>
          <w:rtl/>
        </w:rPr>
      </w:pPr>
      <w:r w:rsidRPr="00AF66CA">
        <w:rPr>
          <w:rFonts w:ascii="Arial" w:hAnsi="Arial"/>
          <w:i/>
          <w:iCs/>
          <w:noProof w:val="0"/>
          <w:rtl/>
        </w:rPr>
        <w:t>ת.</w:t>
      </w:r>
      <w:r w:rsidRPr="00AF66CA">
        <w:rPr>
          <w:rFonts w:ascii="Arial" w:hAnsi="Arial"/>
          <w:i/>
          <w:iCs/>
          <w:noProof w:val="0"/>
          <w:rtl/>
        </w:rPr>
        <w:tab/>
      </w:r>
      <w:r w:rsidRPr="00AF66CA">
        <w:rPr>
          <w:rFonts w:ascii="Arial" w:hAnsi="Arial" w:hint="cs"/>
          <w:i/>
          <w:iCs/>
          <w:noProof w:val="0"/>
          <w:rtl/>
        </w:rPr>
        <w:t xml:space="preserve">היו כל מיני הלוואות, לא יודעת להגיד על מה כן על מה לא. לא הכל </w:t>
      </w:r>
      <w:r w:rsidR="006F535C">
        <w:rPr>
          <w:rFonts w:ascii="Arial" w:hAnsi="Arial" w:hint="cs"/>
          <w:i/>
          <w:iCs/>
          <w:noProof w:val="0"/>
          <w:rtl/>
        </w:rPr>
        <w:t>י.</w:t>
      </w:r>
      <w:r w:rsidRPr="00AF66CA">
        <w:rPr>
          <w:rFonts w:ascii="Arial" w:hAnsi="Arial" w:hint="cs"/>
          <w:i/>
          <w:iCs/>
          <w:noProof w:val="0"/>
          <w:rtl/>
        </w:rPr>
        <w:t xml:space="preserve"> שיתף. </w:t>
      </w:r>
    </w:p>
    <w:p w:rsidR="009D469B" w:rsidRPr="00AF66CA" w:rsidRDefault="009D469B" w:rsidP="009D469B">
      <w:pPr>
        <w:spacing w:line="360" w:lineRule="auto"/>
        <w:ind w:left="720"/>
        <w:jc w:val="both"/>
        <w:rPr>
          <w:rFonts w:ascii="Arial" w:hAnsi="Arial"/>
          <w:i/>
          <w:iCs/>
          <w:noProof w:val="0"/>
          <w:rtl/>
        </w:rPr>
      </w:pPr>
      <w:r w:rsidRPr="00AF66CA">
        <w:rPr>
          <w:rFonts w:ascii="Arial" w:hAnsi="Arial"/>
          <w:i/>
          <w:iCs/>
          <w:noProof w:val="0"/>
          <w:rtl/>
        </w:rPr>
        <w:t>ש.</w:t>
      </w:r>
      <w:r w:rsidRPr="00AF66CA">
        <w:rPr>
          <w:rFonts w:ascii="Arial" w:hAnsi="Arial"/>
          <w:i/>
          <w:iCs/>
          <w:noProof w:val="0"/>
          <w:rtl/>
        </w:rPr>
        <w:tab/>
      </w:r>
      <w:r w:rsidRPr="00AF66CA">
        <w:rPr>
          <w:rFonts w:ascii="Arial" w:hAnsi="Arial" w:hint="cs"/>
          <w:i/>
          <w:iCs/>
          <w:noProof w:val="0"/>
          <w:rtl/>
        </w:rPr>
        <w:t>את יודעת ש-80% מהתמורה של החנויות הלך לכיסוי ההלוואות</w:t>
      </w:r>
      <w:r w:rsidRPr="00AF66CA">
        <w:rPr>
          <w:rFonts w:ascii="Arial" w:hAnsi="Arial"/>
          <w:i/>
          <w:iCs/>
          <w:noProof w:val="0"/>
          <w:rtl/>
        </w:rPr>
        <w:t>?</w:t>
      </w:r>
    </w:p>
    <w:p w:rsidR="009D469B" w:rsidRPr="00AF66CA" w:rsidRDefault="009D469B" w:rsidP="009D469B">
      <w:pPr>
        <w:spacing w:line="360" w:lineRule="auto"/>
        <w:ind w:left="720"/>
        <w:jc w:val="both"/>
        <w:rPr>
          <w:rFonts w:ascii="Arial" w:hAnsi="Arial"/>
          <w:i/>
          <w:iCs/>
          <w:noProof w:val="0"/>
          <w:rtl/>
        </w:rPr>
      </w:pPr>
      <w:r w:rsidRPr="00AF66CA">
        <w:rPr>
          <w:rFonts w:ascii="Arial" w:hAnsi="Arial"/>
          <w:i/>
          <w:iCs/>
          <w:noProof w:val="0"/>
          <w:rtl/>
        </w:rPr>
        <w:t>ת.</w:t>
      </w:r>
      <w:r w:rsidRPr="00AF66CA">
        <w:rPr>
          <w:rFonts w:ascii="Arial" w:hAnsi="Arial"/>
          <w:i/>
          <w:iCs/>
          <w:noProof w:val="0"/>
          <w:rtl/>
        </w:rPr>
        <w:tab/>
      </w:r>
      <w:r w:rsidRPr="00AF66CA">
        <w:rPr>
          <w:rFonts w:ascii="Arial" w:hAnsi="Arial" w:hint="cs"/>
          <w:i/>
          <w:iCs/>
          <w:noProof w:val="0"/>
          <w:u w:val="single"/>
          <w:rtl/>
        </w:rPr>
        <w:t>לא יודעת, את זה את מספרת לי</w:t>
      </w:r>
      <w:r w:rsidRPr="00AF66CA">
        <w:rPr>
          <w:rFonts w:ascii="Arial" w:hAnsi="Arial" w:hint="cs"/>
          <w:i/>
          <w:iCs/>
          <w:noProof w:val="0"/>
          <w:rtl/>
        </w:rPr>
        <w:t>.</w:t>
      </w:r>
      <w:r w:rsidR="00FD644A" w:rsidRPr="00AF66CA">
        <w:rPr>
          <w:rFonts w:ascii="Arial" w:hAnsi="Arial" w:hint="cs"/>
          <w:i/>
          <w:iCs/>
          <w:noProof w:val="0"/>
          <w:rtl/>
        </w:rPr>
        <w:t>"</w:t>
      </w:r>
      <w:r w:rsidRPr="00AF66CA">
        <w:rPr>
          <w:rFonts w:ascii="Arial" w:hAnsi="Arial" w:hint="cs"/>
          <w:i/>
          <w:iCs/>
          <w:noProof w:val="0"/>
          <w:rtl/>
        </w:rPr>
        <w:t xml:space="preserve"> </w:t>
      </w:r>
    </w:p>
    <w:p w:rsidR="009D469B" w:rsidRDefault="009D469B" w:rsidP="009D469B">
      <w:pPr>
        <w:spacing w:line="360" w:lineRule="auto"/>
        <w:ind w:left="720"/>
        <w:jc w:val="both"/>
        <w:rPr>
          <w:rFonts w:ascii="Arial" w:hAnsi="Arial"/>
          <w:i/>
          <w:iCs/>
          <w:noProof w:val="0"/>
          <w:rtl/>
        </w:rPr>
      </w:pPr>
    </w:p>
    <w:p w:rsidR="009D469B" w:rsidRDefault="009D469B" w:rsidP="009D469B">
      <w:pPr>
        <w:spacing w:line="360" w:lineRule="auto"/>
        <w:ind w:left="720"/>
        <w:jc w:val="both"/>
        <w:rPr>
          <w:rFonts w:ascii="Arial" w:hAnsi="Arial"/>
          <w:noProof w:val="0"/>
          <w:rtl/>
        </w:rPr>
      </w:pPr>
      <w:r w:rsidRPr="00AF66CA">
        <w:rPr>
          <w:rFonts w:ascii="Arial" w:hAnsi="Arial" w:hint="cs"/>
          <w:b/>
          <w:bCs/>
          <w:noProof w:val="0"/>
          <w:rtl/>
        </w:rPr>
        <w:t>האיש</w:t>
      </w:r>
      <w:r w:rsidRPr="009D469B">
        <w:rPr>
          <w:rFonts w:ascii="Arial" w:hAnsi="Arial" w:hint="cs"/>
          <w:noProof w:val="0"/>
          <w:rtl/>
        </w:rPr>
        <w:t xml:space="preserve"> אמנם טען כי ה</w:t>
      </w:r>
      <w:r w:rsidR="00880A3C">
        <w:rPr>
          <w:rFonts w:ascii="Arial" w:hAnsi="Arial" w:hint="cs"/>
          <w:noProof w:val="0"/>
          <w:rtl/>
        </w:rPr>
        <w:t>אישה</w:t>
      </w:r>
      <w:r w:rsidRPr="009D469B">
        <w:rPr>
          <w:rFonts w:ascii="Arial" w:hAnsi="Arial" w:hint="cs"/>
          <w:noProof w:val="0"/>
          <w:rtl/>
        </w:rPr>
        <w:t xml:space="preserve"> ידעה אודות החנויות הללו, אך לא ידע לציין פרטים בסיסיים ואף מסר פרטים שונים לחלוטין לגבי שווי החנויות וזו עדותו (בעמ' 80 ש' 30-19</w:t>
      </w:r>
      <w:r>
        <w:rPr>
          <w:rFonts w:ascii="Arial" w:hAnsi="Arial" w:hint="cs"/>
          <w:noProof w:val="0"/>
          <w:rtl/>
        </w:rPr>
        <w:t xml:space="preserve"> לפרוטוקול מיום 17/9/22)</w:t>
      </w:r>
    </w:p>
    <w:p w:rsidR="009D469B" w:rsidRDefault="009D469B" w:rsidP="009D469B">
      <w:pPr>
        <w:spacing w:line="360" w:lineRule="auto"/>
        <w:ind w:left="720"/>
        <w:jc w:val="both"/>
        <w:rPr>
          <w:rFonts w:ascii="Arial" w:hAnsi="Arial"/>
          <w:noProof w:val="0"/>
          <w:rtl/>
        </w:rPr>
      </w:pPr>
    </w:p>
    <w:p w:rsidR="009D469B" w:rsidRPr="009D469B" w:rsidRDefault="009D469B" w:rsidP="009343B6">
      <w:pPr>
        <w:spacing w:line="360" w:lineRule="auto"/>
        <w:ind w:left="720"/>
        <w:jc w:val="both"/>
        <w:rPr>
          <w:rFonts w:ascii="Arial" w:hAnsi="Arial"/>
          <w:i/>
          <w:iCs/>
          <w:noProof w:val="0"/>
          <w:rtl/>
        </w:rPr>
      </w:pPr>
      <w:r w:rsidRPr="009D469B">
        <w:rPr>
          <w:rFonts w:ascii="Arial" w:hAnsi="Arial"/>
          <w:i/>
          <w:iCs/>
          <w:noProof w:val="0"/>
          <w:rtl/>
        </w:rPr>
        <w:t>ש.</w:t>
      </w:r>
      <w:r w:rsidRPr="009D469B">
        <w:rPr>
          <w:rFonts w:ascii="Arial" w:hAnsi="Arial"/>
          <w:i/>
          <w:iCs/>
          <w:noProof w:val="0"/>
          <w:rtl/>
        </w:rPr>
        <w:tab/>
      </w:r>
      <w:r w:rsidRPr="009D469B">
        <w:rPr>
          <w:rFonts w:ascii="Arial" w:hAnsi="Arial" w:hint="cs"/>
          <w:i/>
          <w:iCs/>
          <w:noProof w:val="0"/>
          <w:rtl/>
        </w:rPr>
        <w:t>כמה שווה החנות של יג</w:t>
      </w:r>
      <w:r w:rsidR="00560AF1">
        <w:rPr>
          <w:rFonts w:ascii="Arial" w:hAnsi="Arial" w:hint="cs"/>
          <w:i/>
          <w:iCs/>
          <w:noProof w:val="0"/>
          <w:rtl/>
        </w:rPr>
        <w:t>.</w:t>
      </w:r>
      <w:r w:rsidRPr="009D469B">
        <w:rPr>
          <w:rFonts w:ascii="Arial" w:hAnsi="Arial" w:hint="cs"/>
          <w:i/>
          <w:iCs/>
          <w:noProof w:val="0"/>
          <w:rtl/>
        </w:rPr>
        <w:t xml:space="preserve"> </w:t>
      </w:r>
      <w:r w:rsidR="009343B6">
        <w:rPr>
          <w:rFonts w:ascii="Arial" w:hAnsi="Arial" w:hint="cs"/>
          <w:i/>
          <w:iCs/>
          <w:noProof w:val="0"/>
          <w:rtl/>
        </w:rPr>
        <w:t xml:space="preserve">ב </w:t>
      </w:r>
      <w:r w:rsidR="009343B6">
        <w:rPr>
          <w:rFonts w:ascii="Arial" w:hAnsi="Arial" w:hint="cs"/>
          <w:i/>
          <w:iCs/>
          <w:noProof w:val="0"/>
        </w:rPr>
        <w:t>Y</w:t>
      </w:r>
      <w:r w:rsidRPr="009D469B">
        <w:rPr>
          <w:rFonts w:ascii="Arial" w:hAnsi="Arial" w:hint="cs"/>
          <w:i/>
          <w:iCs/>
          <w:noProof w:val="0"/>
          <w:rtl/>
        </w:rPr>
        <w:t>'</w:t>
      </w:r>
      <w:r w:rsidRPr="009D469B">
        <w:rPr>
          <w:rFonts w:ascii="Arial" w:hAnsi="Arial"/>
          <w:i/>
          <w:iCs/>
          <w:noProof w:val="0"/>
          <w:rtl/>
        </w:rPr>
        <w:t>?</w:t>
      </w:r>
    </w:p>
    <w:p w:rsidR="009D469B" w:rsidRPr="009D469B" w:rsidRDefault="009D469B" w:rsidP="009D469B">
      <w:pPr>
        <w:spacing w:line="360" w:lineRule="auto"/>
        <w:ind w:left="720"/>
        <w:jc w:val="both"/>
        <w:rPr>
          <w:rFonts w:ascii="Arial" w:hAnsi="Arial"/>
          <w:i/>
          <w:iCs/>
          <w:noProof w:val="0"/>
          <w:rtl/>
        </w:rPr>
      </w:pPr>
      <w:r w:rsidRPr="009D469B">
        <w:rPr>
          <w:rFonts w:ascii="Arial" w:hAnsi="Arial"/>
          <w:i/>
          <w:iCs/>
          <w:noProof w:val="0"/>
          <w:rtl/>
        </w:rPr>
        <w:t>ת.</w:t>
      </w:r>
      <w:r w:rsidRPr="009D469B">
        <w:rPr>
          <w:rFonts w:ascii="Arial" w:hAnsi="Arial"/>
          <w:i/>
          <w:iCs/>
          <w:noProof w:val="0"/>
          <w:rtl/>
        </w:rPr>
        <w:tab/>
      </w:r>
      <w:r w:rsidRPr="009D469B">
        <w:rPr>
          <w:rFonts w:ascii="Arial" w:hAnsi="Arial" w:hint="cs"/>
          <w:i/>
          <w:iCs/>
          <w:noProof w:val="0"/>
          <w:u w:val="single"/>
          <w:rtl/>
        </w:rPr>
        <w:t>לא יודע להגיד לך, היום חנות כזו נמכרת ב-700,000 ₪.</w:t>
      </w:r>
      <w:r w:rsidRPr="009D469B">
        <w:rPr>
          <w:rFonts w:ascii="Arial" w:hAnsi="Arial" w:hint="cs"/>
          <w:i/>
          <w:iCs/>
          <w:noProof w:val="0"/>
          <w:rtl/>
        </w:rPr>
        <w:t xml:space="preserve"> </w:t>
      </w:r>
    </w:p>
    <w:p w:rsidR="009D469B" w:rsidRPr="009D469B" w:rsidRDefault="009D469B" w:rsidP="009D469B">
      <w:pPr>
        <w:spacing w:line="360" w:lineRule="auto"/>
        <w:ind w:left="720"/>
        <w:jc w:val="both"/>
        <w:rPr>
          <w:rFonts w:ascii="Arial" w:hAnsi="Arial"/>
          <w:i/>
          <w:iCs/>
          <w:noProof w:val="0"/>
          <w:rtl/>
        </w:rPr>
      </w:pPr>
      <w:r w:rsidRPr="009D469B">
        <w:rPr>
          <w:rFonts w:ascii="Arial" w:hAnsi="Arial"/>
          <w:i/>
          <w:iCs/>
          <w:noProof w:val="0"/>
          <w:rtl/>
        </w:rPr>
        <w:t>ש.</w:t>
      </w:r>
      <w:r w:rsidRPr="009D469B">
        <w:rPr>
          <w:rFonts w:ascii="Arial" w:hAnsi="Arial"/>
          <w:i/>
          <w:iCs/>
          <w:noProof w:val="0"/>
          <w:rtl/>
        </w:rPr>
        <w:tab/>
      </w:r>
      <w:r w:rsidRPr="009D469B">
        <w:rPr>
          <w:rFonts w:ascii="Arial" w:hAnsi="Arial" w:hint="cs"/>
          <w:i/>
          <w:iCs/>
          <w:noProof w:val="0"/>
          <w:rtl/>
        </w:rPr>
        <w:t>איך זה יכול להיות שבינואר 2019 אתה מוכר ל</w:t>
      </w:r>
      <w:r w:rsidR="00560AF1">
        <w:rPr>
          <w:rFonts w:ascii="Arial" w:hAnsi="Arial" w:hint="cs"/>
          <w:i/>
          <w:iCs/>
          <w:noProof w:val="0"/>
          <w:rtl/>
        </w:rPr>
        <w:t>יג.</w:t>
      </w:r>
      <w:r w:rsidRPr="009D469B">
        <w:rPr>
          <w:rFonts w:ascii="Arial" w:hAnsi="Arial" w:hint="cs"/>
          <w:i/>
          <w:iCs/>
          <w:noProof w:val="0"/>
          <w:rtl/>
        </w:rPr>
        <w:t xml:space="preserve"> 2 חנויות ללא ידיעת אשתך</w:t>
      </w:r>
      <w:r w:rsidRPr="009D469B">
        <w:rPr>
          <w:rFonts w:ascii="Arial" w:hAnsi="Arial"/>
          <w:i/>
          <w:iCs/>
          <w:noProof w:val="0"/>
          <w:rtl/>
        </w:rPr>
        <w:t>?</w:t>
      </w:r>
    </w:p>
    <w:p w:rsidR="009D469B" w:rsidRDefault="009D469B" w:rsidP="000137A3">
      <w:pPr>
        <w:spacing w:line="360" w:lineRule="auto"/>
        <w:ind w:left="1440" w:hanging="720"/>
        <w:jc w:val="both"/>
        <w:rPr>
          <w:rFonts w:ascii="Arial" w:hAnsi="Arial"/>
          <w:i/>
          <w:iCs/>
          <w:noProof w:val="0"/>
          <w:rtl/>
        </w:rPr>
      </w:pPr>
      <w:r w:rsidRPr="009D469B">
        <w:rPr>
          <w:rFonts w:ascii="Arial" w:hAnsi="Arial"/>
          <w:i/>
          <w:iCs/>
          <w:noProof w:val="0"/>
          <w:rtl/>
        </w:rPr>
        <w:t>ת.</w:t>
      </w:r>
      <w:r w:rsidRPr="009D469B">
        <w:rPr>
          <w:rFonts w:ascii="Arial" w:hAnsi="Arial"/>
          <w:i/>
          <w:iCs/>
          <w:noProof w:val="0"/>
          <w:rtl/>
        </w:rPr>
        <w:tab/>
      </w:r>
      <w:r w:rsidRPr="009D469B">
        <w:rPr>
          <w:rFonts w:ascii="Arial" w:hAnsi="Arial" w:hint="cs"/>
          <w:i/>
          <w:iCs/>
          <w:noProof w:val="0"/>
          <w:rtl/>
        </w:rPr>
        <w:t>אשתי ידעה על הכל. היא נכחה אתי במשרד של עו"ד ע</w:t>
      </w:r>
      <w:r w:rsidR="00560AF1">
        <w:rPr>
          <w:rFonts w:ascii="Arial" w:hAnsi="Arial" w:hint="cs"/>
          <w:i/>
          <w:iCs/>
          <w:noProof w:val="0"/>
          <w:rtl/>
        </w:rPr>
        <w:t>.</w:t>
      </w:r>
      <w:r w:rsidRPr="009D469B">
        <w:rPr>
          <w:rFonts w:ascii="Arial" w:hAnsi="Arial" w:hint="cs"/>
          <w:i/>
          <w:iCs/>
          <w:noProof w:val="0"/>
          <w:rtl/>
        </w:rPr>
        <w:t xml:space="preserve"> ר</w:t>
      </w:r>
      <w:r w:rsidR="00560AF1">
        <w:rPr>
          <w:rFonts w:ascii="Arial" w:hAnsi="Arial" w:hint="cs"/>
          <w:i/>
          <w:iCs/>
          <w:noProof w:val="0"/>
          <w:rtl/>
        </w:rPr>
        <w:t>.</w:t>
      </w:r>
      <w:r w:rsidRPr="009D469B">
        <w:rPr>
          <w:rFonts w:ascii="Arial" w:hAnsi="Arial" w:hint="cs"/>
          <w:i/>
          <w:iCs/>
          <w:noProof w:val="0"/>
          <w:rtl/>
        </w:rPr>
        <w:t xml:space="preserve"> וידעה על כל השיחות והמכירות של הנכסים</w:t>
      </w:r>
      <w:r w:rsidRPr="009D469B">
        <w:rPr>
          <w:rFonts w:ascii="Arial" w:hAnsi="Arial" w:hint="cs"/>
          <w:i/>
          <w:iCs/>
          <w:noProof w:val="0"/>
          <w:u w:val="single"/>
          <w:rtl/>
        </w:rPr>
        <w:t>. לא יודע לומר במדויק בכמה מכרתי</w:t>
      </w:r>
      <w:r w:rsidRPr="009D469B">
        <w:rPr>
          <w:rFonts w:ascii="Arial" w:hAnsi="Arial" w:hint="cs"/>
          <w:i/>
          <w:iCs/>
          <w:noProof w:val="0"/>
          <w:rtl/>
        </w:rPr>
        <w:t xml:space="preserve">. מרב הכסף הוחזר </w:t>
      </w:r>
      <w:r w:rsidRPr="009D469B">
        <w:rPr>
          <w:rFonts w:ascii="Arial" w:hAnsi="Arial" w:hint="cs"/>
          <w:i/>
          <w:iCs/>
          <w:noProof w:val="0"/>
          <w:rtl/>
        </w:rPr>
        <w:lastRenderedPageBreak/>
        <w:t>לבנק מזרחי טפחות למשכנתא ומה שנשאר החלק שלי היה 200,000 ₪ שניתן לספק בשם א</w:t>
      </w:r>
      <w:r w:rsidR="001A54F4">
        <w:rPr>
          <w:rFonts w:ascii="Arial" w:hAnsi="Arial" w:hint="cs"/>
          <w:i/>
          <w:iCs/>
          <w:noProof w:val="0"/>
          <w:rtl/>
        </w:rPr>
        <w:t>.</w:t>
      </w:r>
      <w:r w:rsidRPr="009D469B">
        <w:rPr>
          <w:rFonts w:ascii="Arial" w:hAnsi="Arial" w:hint="cs"/>
          <w:i/>
          <w:iCs/>
          <w:noProof w:val="0"/>
          <w:rtl/>
        </w:rPr>
        <w:t xml:space="preserve"> ש</w:t>
      </w:r>
      <w:r w:rsidR="001A54F4">
        <w:rPr>
          <w:rFonts w:ascii="Arial" w:hAnsi="Arial" w:hint="cs"/>
          <w:i/>
          <w:iCs/>
          <w:noProof w:val="0"/>
          <w:rtl/>
        </w:rPr>
        <w:t>.</w:t>
      </w:r>
      <w:r w:rsidRPr="009D469B">
        <w:rPr>
          <w:rFonts w:ascii="Arial" w:hAnsi="Arial" w:hint="cs"/>
          <w:i/>
          <w:iCs/>
          <w:noProof w:val="0"/>
          <w:rtl/>
        </w:rPr>
        <w:t xml:space="preserve"> ב-6 המחאות. לא יודע לומר בערך בכמה מכרתי את שתי החנויות. הן נמכרו חצי שנה לפני כי או</w:t>
      </w:r>
      <w:r w:rsidR="000137A3">
        <w:rPr>
          <w:rFonts w:ascii="Arial" w:hAnsi="Arial" w:hint="cs"/>
          <w:i/>
          <w:iCs/>
          <w:noProof w:val="0"/>
          <w:rtl/>
        </w:rPr>
        <w:t>י</w:t>
      </w:r>
      <w:r w:rsidRPr="009D469B">
        <w:rPr>
          <w:rFonts w:ascii="Arial" w:hAnsi="Arial" w:hint="cs"/>
          <w:i/>
          <w:iCs/>
          <w:noProof w:val="0"/>
          <w:rtl/>
        </w:rPr>
        <w:t>מתי בחיי. לא יכול לומר מי איים עליי, אני מסכן את החיים שלי. זה בן של ספק שהייתי חייב לו כסף</w:t>
      </w:r>
      <w:r>
        <w:rPr>
          <w:rFonts w:ascii="Arial" w:hAnsi="Arial" w:hint="cs"/>
          <w:i/>
          <w:iCs/>
          <w:noProof w:val="0"/>
          <w:rtl/>
        </w:rPr>
        <w:t>"</w:t>
      </w:r>
      <w:r w:rsidRPr="009D469B">
        <w:rPr>
          <w:rFonts w:ascii="Arial" w:hAnsi="Arial" w:hint="cs"/>
          <w:i/>
          <w:iCs/>
          <w:noProof w:val="0"/>
          <w:rtl/>
        </w:rPr>
        <w:t xml:space="preserve">. </w:t>
      </w:r>
    </w:p>
    <w:p w:rsidR="009D469B" w:rsidRDefault="009D469B" w:rsidP="009D469B">
      <w:pPr>
        <w:spacing w:line="360" w:lineRule="auto"/>
        <w:ind w:left="1440" w:hanging="720"/>
        <w:jc w:val="both"/>
        <w:rPr>
          <w:rFonts w:ascii="Arial" w:hAnsi="Arial"/>
          <w:i/>
          <w:iCs/>
          <w:noProof w:val="0"/>
          <w:rtl/>
        </w:rPr>
      </w:pPr>
    </w:p>
    <w:p w:rsidR="009D469B" w:rsidRPr="009D469B" w:rsidRDefault="009D469B" w:rsidP="009D469B">
      <w:pPr>
        <w:spacing w:line="360" w:lineRule="auto"/>
        <w:ind w:left="720"/>
        <w:jc w:val="both"/>
        <w:rPr>
          <w:rFonts w:ascii="Arial" w:hAnsi="Arial"/>
          <w:noProof w:val="0"/>
          <w:rtl/>
        </w:rPr>
      </w:pPr>
      <w:r w:rsidRPr="009D469B">
        <w:rPr>
          <w:rFonts w:ascii="Arial" w:hAnsi="Arial" w:hint="cs"/>
          <w:noProof w:val="0"/>
          <w:rtl/>
        </w:rPr>
        <w:t>קשה עד מאוד ליתן אמון באדם שטוען כי רעייתו ידעה הכל ובעצמו אינו</w:t>
      </w:r>
      <w:r w:rsidR="00AF66CA">
        <w:rPr>
          <w:rFonts w:ascii="Arial" w:hAnsi="Arial" w:hint="cs"/>
          <w:noProof w:val="0"/>
          <w:rtl/>
        </w:rPr>
        <w:t xml:space="preserve"> יודע באיזה סכום נמכרו החנויות, אך נוקב בסכום גבוה מזה שעליו דיווח לרשויות המס. </w:t>
      </w:r>
    </w:p>
    <w:p w:rsidR="009D469B" w:rsidRDefault="009D469B" w:rsidP="009D469B">
      <w:pPr>
        <w:spacing w:line="360" w:lineRule="auto"/>
        <w:ind w:left="720"/>
        <w:jc w:val="both"/>
        <w:rPr>
          <w:rFonts w:ascii="Arial" w:hAnsi="Arial"/>
          <w:noProof w:val="0"/>
          <w:rtl/>
        </w:rPr>
      </w:pPr>
    </w:p>
    <w:p w:rsidR="009D469B" w:rsidRDefault="00AF66CA" w:rsidP="00FD5340">
      <w:pPr>
        <w:pStyle w:val="ad"/>
        <w:numPr>
          <w:ilvl w:val="0"/>
          <w:numId w:val="2"/>
        </w:numPr>
        <w:spacing w:line="360" w:lineRule="auto"/>
        <w:jc w:val="both"/>
        <w:rPr>
          <w:rFonts w:ascii="Arial" w:hAnsi="Arial"/>
          <w:noProof w:val="0"/>
          <w:rtl/>
        </w:rPr>
      </w:pPr>
      <w:r>
        <w:rPr>
          <w:rFonts w:ascii="Arial" w:hAnsi="Arial" w:hint="cs"/>
          <w:noProof w:val="0"/>
          <w:rtl/>
        </w:rPr>
        <w:t xml:space="preserve">בנוסף, </w:t>
      </w:r>
      <w:r w:rsidR="00FD644A">
        <w:rPr>
          <w:rFonts w:ascii="Arial" w:hAnsi="Arial" w:hint="cs"/>
          <w:noProof w:val="0"/>
          <w:rtl/>
        </w:rPr>
        <w:t>עיון במכתבו</w:t>
      </w:r>
      <w:r w:rsidR="009D469B">
        <w:rPr>
          <w:rFonts w:ascii="Arial" w:hAnsi="Arial" w:hint="cs"/>
          <w:noProof w:val="0"/>
          <w:rtl/>
        </w:rPr>
        <w:t xml:space="preserve"> של עו"ד ר</w:t>
      </w:r>
      <w:r w:rsidR="00FD5340">
        <w:rPr>
          <w:rFonts w:ascii="Arial" w:hAnsi="Arial" w:hint="cs"/>
          <w:noProof w:val="0"/>
          <w:rtl/>
        </w:rPr>
        <w:t>.</w:t>
      </w:r>
      <w:r w:rsidR="009D469B">
        <w:rPr>
          <w:rFonts w:ascii="Arial" w:hAnsi="Arial" w:hint="cs"/>
          <w:noProof w:val="0"/>
          <w:rtl/>
        </w:rPr>
        <w:t xml:space="preserve">, אשר צורף </w:t>
      </w:r>
      <w:r w:rsidR="009D469B">
        <w:rPr>
          <w:rFonts w:ascii="Arial" w:hAnsi="Arial"/>
          <w:noProof w:val="0"/>
          <w:rtl/>
        </w:rPr>
        <w:t xml:space="preserve">לתצהיר האיש </w:t>
      </w:r>
      <w:r w:rsidR="000137A3">
        <w:rPr>
          <w:rFonts w:ascii="Arial" w:hAnsi="Arial" w:hint="cs"/>
          <w:noProof w:val="0"/>
          <w:rtl/>
        </w:rPr>
        <w:t>מיום 15/6/20 מ</w:t>
      </w:r>
      <w:r w:rsidR="009D469B">
        <w:rPr>
          <w:rFonts w:ascii="Arial" w:hAnsi="Arial" w:hint="cs"/>
          <w:noProof w:val="0"/>
          <w:rtl/>
        </w:rPr>
        <w:t>על</w:t>
      </w:r>
      <w:r w:rsidR="00FD644A">
        <w:rPr>
          <w:rFonts w:ascii="Arial" w:hAnsi="Arial" w:hint="cs"/>
          <w:noProof w:val="0"/>
          <w:rtl/>
        </w:rPr>
        <w:t>ה</w:t>
      </w:r>
      <w:r w:rsidR="009D469B">
        <w:rPr>
          <w:rFonts w:ascii="Arial" w:hAnsi="Arial" w:hint="cs"/>
          <w:noProof w:val="0"/>
          <w:rtl/>
        </w:rPr>
        <w:t xml:space="preserve"> כי עורך הדין  </w:t>
      </w:r>
      <w:r w:rsidR="009D469B">
        <w:rPr>
          <w:rFonts w:ascii="Arial" w:hAnsi="Arial"/>
          <w:noProof w:val="0"/>
          <w:rtl/>
        </w:rPr>
        <w:t>מפרט את הנתונים המ</w:t>
      </w:r>
      <w:r w:rsidR="009D469B">
        <w:rPr>
          <w:rFonts w:ascii="Arial" w:hAnsi="Arial" w:hint="cs"/>
          <w:noProof w:val="0"/>
          <w:rtl/>
        </w:rPr>
        <w:t xml:space="preserve">צויינים </w:t>
      </w:r>
      <w:r w:rsidR="009D469B">
        <w:rPr>
          <w:rFonts w:ascii="Arial" w:hAnsi="Arial"/>
          <w:noProof w:val="0"/>
          <w:rtl/>
        </w:rPr>
        <w:t>בהסכמי המכר</w:t>
      </w:r>
      <w:r w:rsidR="009D469B">
        <w:rPr>
          <w:rFonts w:ascii="Arial" w:hAnsi="Arial" w:hint="cs"/>
          <w:noProof w:val="0"/>
          <w:rtl/>
        </w:rPr>
        <w:t xml:space="preserve"> של החנויות, </w:t>
      </w:r>
      <w:r w:rsidR="009D469B">
        <w:rPr>
          <w:rFonts w:ascii="Arial" w:hAnsi="Arial"/>
          <w:noProof w:val="0"/>
          <w:rtl/>
        </w:rPr>
        <w:t>מציין שמותיהם של האיש ואחיו, מבלי לציין דבר הנוגע ל</w:t>
      </w:r>
      <w:r w:rsidR="00880A3C">
        <w:rPr>
          <w:rFonts w:ascii="Arial" w:hAnsi="Arial"/>
          <w:noProof w:val="0"/>
          <w:rtl/>
        </w:rPr>
        <w:t>אישה</w:t>
      </w:r>
      <w:r w:rsidR="009D469B">
        <w:rPr>
          <w:rFonts w:ascii="Arial" w:hAnsi="Arial"/>
          <w:noProof w:val="0"/>
          <w:rtl/>
        </w:rPr>
        <w:t xml:space="preserve">, הגב' </w:t>
      </w:r>
      <w:r w:rsidR="009C7C45">
        <w:rPr>
          <w:rFonts w:ascii="Arial" w:hAnsi="Arial"/>
          <w:noProof w:val="0"/>
          <w:rtl/>
        </w:rPr>
        <w:t>או.</w:t>
      </w:r>
      <w:r w:rsidR="009D469B">
        <w:rPr>
          <w:rFonts w:ascii="Arial" w:hAnsi="Arial"/>
          <w:noProof w:val="0"/>
          <w:rtl/>
        </w:rPr>
        <w:t xml:space="preserve"> </w:t>
      </w:r>
      <w:r w:rsidR="009C7C45">
        <w:rPr>
          <w:rFonts w:ascii="Arial" w:hAnsi="Arial"/>
          <w:noProof w:val="0"/>
          <w:rtl/>
        </w:rPr>
        <w:t>א.</w:t>
      </w:r>
      <w:r w:rsidR="009D469B">
        <w:rPr>
          <w:rFonts w:ascii="Arial" w:hAnsi="Arial"/>
          <w:noProof w:val="0"/>
          <w:rtl/>
        </w:rPr>
        <w:t xml:space="preserve">. זאת, בשונה מהמקובל לפיו כאשר עו"ד עורך עסקת מכר לגבי נכס של אדם נשוי, עליו לוודא כי </w:t>
      </w:r>
      <w:r w:rsidR="00FD644A">
        <w:rPr>
          <w:rFonts w:ascii="Arial" w:hAnsi="Arial" w:hint="cs"/>
          <w:noProof w:val="0"/>
          <w:rtl/>
        </w:rPr>
        <w:t>בן/ת זוג</w:t>
      </w:r>
      <w:r w:rsidR="009D469B">
        <w:rPr>
          <w:rFonts w:ascii="Arial" w:hAnsi="Arial"/>
          <w:noProof w:val="0"/>
          <w:rtl/>
        </w:rPr>
        <w:t xml:space="preserve"> </w:t>
      </w:r>
      <w:r w:rsidR="00B97641">
        <w:rPr>
          <w:rFonts w:ascii="Arial" w:hAnsi="Arial"/>
          <w:noProof w:val="0"/>
          <w:rtl/>
        </w:rPr>
        <w:t>מסכים לכך ולצרף להסכם תצהיר</w:t>
      </w:r>
      <w:r w:rsidR="009D469B">
        <w:rPr>
          <w:rFonts w:ascii="Arial" w:hAnsi="Arial"/>
          <w:noProof w:val="0"/>
          <w:rtl/>
        </w:rPr>
        <w:t xml:space="preserve"> בן הזוג הנשוי.  בעניין שלפנינו, </w:t>
      </w:r>
      <w:r w:rsidRPr="00AF66CA">
        <w:rPr>
          <w:rFonts w:ascii="Arial" w:hAnsi="Arial" w:hint="cs"/>
          <w:noProof w:val="0"/>
          <w:u w:val="single"/>
          <w:rtl/>
        </w:rPr>
        <w:t>לא נערך תצהיר בת זוג</w:t>
      </w:r>
      <w:r>
        <w:rPr>
          <w:rFonts w:ascii="Arial" w:hAnsi="Arial" w:hint="cs"/>
          <w:noProof w:val="0"/>
          <w:rtl/>
        </w:rPr>
        <w:t xml:space="preserve">, </w:t>
      </w:r>
      <w:r w:rsidR="009D469B">
        <w:rPr>
          <w:rFonts w:ascii="Arial" w:hAnsi="Arial"/>
          <w:noProof w:val="0"/>
          <w:rtl/>
        </w:rPr>
        <w:t>באופן החורג מהמקובל.</w:t>
      </w:r>
      <w:r>
        <w:rPr>
          <w:rFonts w:ascii="Arial" w:hAnsi="Arial" w:hint="cs"/>
          <w:noProof w:val="0"/>
          <w:rtl/>
        </w:rPr>
        <w:t xml:space="preserve"> הדבר תומך בטענת האשה לפיה לא ידעה אודות המכירה. </w:t>
      </w:r>
    </w:p>
    <w:p w:rsidR="00D62D22" w:rsidRDefault="00D62D22" w:rsidP="00D62D22">
      <w:pPr>
        <w:pStyle w:val="ad"/>
        <w:rPr>
          <w:rFonts w:ascii="Arial" w:hAnsi="Arial"/>
          <w:noProof w:val="0"/>
          <w:rtl/>
        </w:rPr>
      </w:pPr>
    </w:p>
    <w:p w:rsidR="00D62D22" w:rsidRDefault="00B97641" w:rsidP="000137A3">
      <w:pPr>
        <w:pStyle w:val="ad"/>
        <w:numPr>
          <w:ilvl w:val="0"/>
          <w:numId w:val="2"/>
        </w:numPr>
        <w:spacing w:line="360" w:lineRule="auto"/>
        <w:jc w:val="both"/>
        <w:rPr>
          <w:rFonts w:ascii="Arial" w:hAnsi="Arial"/>
          <w:noProof w:val="0"/>
        </w:rPr>
      </w:pPr>
      <w:r>
        <w:rPr>
          <w:rFonts w:ascii="Arial" w:hAnsi="Arial" w:hint="cs"/>
          <w:noProof w:val="0"/>
          <w:rtl/>
        </w:rPr>
        <w:t>באשר למועדים</w:t>
      </w:r>
      <w:r w:rsidR="00AF66CA">
        <w:rPr>
          <w:rFonts w:ascii="Arial" w:hAnsi="Arial" w:hint="cs"/>
          <w:noProof w:val="0"/>
          <w:rtl/>
        </w:rPr>
        <w:t>,</w:t>
      </w:r>
      <w:r>
        <w:rPr>
          <w:rFonts w:ascii="Arial" w:hAnsi="Arial" w:hint="cs"/>
          <w:noProof w:val="0"/>
          <w:rtl/>
        </w:rPr>
        <w:t xml:space="preserve"> </w:t>
      </w:r>
      <w:r w:rsidR="00D62D22">
        <w:rPr>
          <w:rFonts w:ascii="Arial" w:hAnsi="Arial"/>
          <w:noProof w:val="0"/>
          <w:rtl/>
        </w:rPr>
        <w:t xml:space="preserve">בתצהיר האיש מיום 15/6/20 </w:t>
      </w:r>
      <w:r w:rsidR="009D469B">
        <w:rPr>
          <w:rFonts w:ascii="Arial" w:hAnsi="Arial" w:hint="cs"/>
          <w:noProof w:val="0"/>
          <w:rtl/>
        </w:rPr>
        <w:t xml:space="preserve">אליו צורפו </w:t>
      </w:r>
      <w:r w:rsidR="009D469B">
        <w:rPr>
          <w:rFonts w:ascii="Arial" w:hAnsi="Arial"/>
          <w:noProof w:val="0"/>
          <w:rtl/>
        </w:rPr>
        <w:t>הסכמי המכר, צורפה היתרה לסילוק המשכנתא מטעם בנק המזרחי טפחות</w:t>
      </w:r>
      <w:r>
        <w:rPr>
          <w:rFonts w:ascii="Arial" w:hAnsi="Arial" w:hint="cs"/>
          <w:noProof w:val="0"/>
          <w:rtl/>
        </w:rPr>
        <w:t>.</w:t>
      </w:r>
      <w:r w:rsidR="009D469B">
        <w:rPr>
          <w:rFonts w:ascii="Arial" w:hAnsi="Arial"/>
          <w:noProof w:val="0"/>
          <w:rtl/>
        </w:rPr>
        <w:t xml:space="preserve"> </w:t>
      </w:r>
      <w:r>
        <w:rPr>
          <w:rFonts w:ascii="Arial" w:hAnsi="Arial" w:hint="cs"/>
          <w:noProof w:val="0"/>
          <w:rtl/>
        </w:rPr>
        <w:t xml:space="preserve">בתצהיר צוין כי </w:t>
      </w:r>
      <w:r w:rsidR="00D62D22">
        <w:rPr>
          <w:rFonts w:ascii="Arial" w:hAnsi="Arial"/>
          <w:noProof w:val="0"/>
          <w:rtl/>
        </w:rPr>
        <w:t>ביום 16/3/15 חתמו האיש ואחיו על הסכם לפיו הבעלות בשתי החנויות הללו ואף בחנות המ</w:t>
      </w:r>
      <w:r w:rsidR="000137A3">
        <w:rPr>
          <w:rFonts w:ascii="Arial" w:hAnsi="Arial" w:hint="cs"/>
          <w:noProof w:val="0"/>
          <w:rtl/>
        </w:rPr>
        <w:t>ו</w:t>
      </w:r>
      <w:r w:rsidR="00D62D22">
        <w:rPr>
          <w:rFonts w:ascii="Arial" w:hAnsi="Arial"/>
          <w:noProof w:val="0"/>
          <w:rtl/>
        </w:rPr>
        <w:t xml:space="preserve">שכרת </w:t>
      </w:r>
      <w:r w:rsidR="000137A3">
        <w:rPr>
          <w:rFonts w:ascii="Arial" w:hAnsi="Arial" w:hint="cs"/>
          <w:noProof w:val="0"/>
          <w:rtl/>
        </w:rPr>
        <w:t>הגדולה יותר</w:t>
      </w:r>
      <w:r w:rsidR="00D62D22">
        <w:rPr>
          <w:rFonts w:ascii="Arial" w:hAnsi="Arial"/>
          <w:noProof w:val="0"/>
          <w:rtl/>
        </w:rPr>
        <w:t>, היא משותפת. ביום 19/1/19 חתמו על שני הסכמים לפיהם אחיו של האיש רוכש ממנו את חלקו (שתי המחציות), מעביר אליו מחצית שווי החנויות, בקיזוז יתרת המשכנתא ואת הסכום שנותר כ "עודף" מעביר לידי הצדדים. העברת הזכויות בלשכת רישום המקרקעין נעשתה ביום 30/5/19, בסמוך למועד בו התבררה בקשתה הראשונה של ה</w:t>
      </w:r>
      <w:r w:rsidR="00880A3C">
        <w:rPr>
          <w:rFonts w:ascii="Arial" w:hAnsi="Arial"/>
          <w:noProof w:val="0"/>
          <w:rtl/>
        </w:rPr>
        <w:t>אישה</w:t>
      </w:r>
      <w:r w:rsidR="00D62D22">
        <w:rPr>
          <w:rFonts w:ascii="Arial" w:hAnsi="Arial"/>
          <w:noProof w:val="0"/>
          <w:rtl/>
        </w:rPr>
        <w:t xml:space="preserve"> לצו הגנה כלפי האיש ומועד פתיחת הליך יישוב הסכסוך. </w:t>
      </w:r>
      <w:r w:rsidR="00D62D22" w:rsidRPr="00AF66CA">
        <w:rPr>
          <w:rFonts w:ascii="Arial" w:hAnsi="Arial"/>
          <w:noProof w:val="0"/>
          <w:u w:val="single"/>
          <w:rtl/>
        </w:rPr>
        <w:t>סמיכות מועדים זו</w:t>
      </w:r>
      <w:r w:rsidR="00D62D22">
        <w:rPr>
          <w:rFonts w:ascii="Arial" w:hAnsi="Arial"/>
          <w:noProof w:val="0"/>
          <w:rtl/>
        </w:rPr>
        <w:t>, אף היא תומכת בטענת ה</w:t>
      </w:r>
      <w:r w:rsidR="00880A3C">
        <w:rPr>
          <w:rFonts w:ascii="Arial" w:hAnsi="Arial"/>
          <w:noProof w:val="0"/>
          <w:rtl/>
        </w:rPr>
        <w:t>אישה</w:t>
      </w:r>
      <w:r w:rsidR="00D62D22">
        <w:rPr>
          <w:rFonts w:ascii="Arial" w:hAnsi="Arial"/>
          <w:noProof w:val="0"/>
          <w:rtl/>
        </w:rPr>
        <w:t xml:space="preserve"> לפיה לא ידעה אודות העברת הזכויות, כאשר מיד עם היוודע הדבר פתחה בהליכים משפטיים. </w:t>
      </w:r>
    </w:p>
    <w:p w:rsidR="00D62D22" w:rsidRDefault="00D62D22" w:rsidP="00D62D22">
      <w:pPr>
        <w:pStyle w:val="ad"/>
        <w:spacing w:line="360" w:lineRule="auto"/>
        <w:jc w:val="both"/>
        <w:rPr>
          <w:rFonts w:ascii="Arial" w:hAnsi="Arial"/>
          <w:noProof w:val="0"/>
          <w:rtl/>
        </w:rPr>
      </w:pPr>
    </w:p>
    <w:p w:rsidR="00D62D22" w:rsidRDefault="00D62D22" w:rsidP="00D62D22">
      <w:pPr>
        <w:pStyle w:val="ad"/>
        <w:numPr>
          <w:ilvl w:val="0"/>
          <w:numId w:val="2"/>
        </w:numPr>
        <w:spacing w:line="360" w:lineRule="auto"/>
        <w:jc w:val="both"/>
        <w:rPr>
          <w:rFonts w:ascii="Arial" w:hAnsi="Arial"/>
          <w:noProof w:val="0"/>
          <w:rtl/>
        </w:rPr>
      </w:pPr>
      <w:r>
        <w:rPr>
          <w:rFonts w:ascii="Arial" w:hAnsi="Arial"/>
          <w:noProof w:val="0"/>
          <w:rtl/>
        </w:rPr>
        <w:t xml:space="preserve">בתצהיר הרכוש שהגיש האיש ביום 19/7/19 טען כי באמצעות התמורה עליו לפרוע תשלומים לרשויות כגון מס שבח, מע"מ וכיוצ"ב, אך </w:t>
      </w:r>
      <w:r w:rsidRPr="00AF66CA">
        <w:rPr>
          <w:rFonts w:ascii="Arial" w:hAnsi="Arial"/>
          <w:noProof w:val="0"/>
          <w:u w:val="single"/>
          <w:rtl/>
        </w:rPr>
        <w:t>לא המציא כל אסמכתא</w:t>
      </w:r>
      <w:r>
        <w:rPr>
          <w:rFonts w:ascii="Arial" w:hAnsi="Arial"/>
          <w:noProof w:val="0"/>
          <w:rtl/>
        </w:rPr>
        <w:t xml:space="preserve"> בעניין זה. </w:t>
      </w:r>
    </w:p>
    <w:p w:rsidR="00D62D22" w:rsidRDefault="00D62D22" w:rsidP="00D62D22">
      <w:pPr>
        <w:pStyle w:val="ad"/>
        <w:spacing w:line="360" w:lineRule="auto"/>
        <w:jc w:val="both"/>
        <w:rPr>
          <w:rFonts w:ascii="Arial" w:hAnsi="Arial"/>
          <w:noProof w:val="0"/>
          <w:rtl/>
        </w:rPr>
      </w:pPr>
    </w:p>
    <w:p w:rsidR="00D62D22" w:rsidRDefault="00AF66CA" w:rsidP="00AF66CA">
      <w:pPr>
        <w:pStyle w:val="ad"/>
        <w:numPr>
          <w:ilvl w:val="0"/>
          <w:numId w:val="2"/>
        </w:numPr>
        <w:spacing w:line="360" w:lineRule="auto"/>
        <w:jc w:val="both"/>
        <w:rPr>
          <w:rFonts w:ascii="Arial" w:hAnsi="Arial"/>
          <w:noProof w:val="0"/>
          <w:rtl/>
        </w:rPr>
      </w:pPr>
      <w:r w:rsidRPr="00AF66CA">
        <w:rPr>
          <w:rFonts w:ascii="Arial" w:hAnsi="Arial" w:hint="cs"/>
          <w:noProof w:val="0"/>
          <w:u w:val="single"/>
          <w:rtl/>
        </w:rPr>
        <w:t>המסקנה</w:t>
      </w:r>
      <w:r>
        <w:rPr>
          <w:rFonts w:ascii="Arial" w:hAnsi="Arial" w:hint="cs"/>
          <w:noProof w:val="0"/>
          <w:rtl/>
        </w:rPr>
        <w:t xml:space="preserve"> העולה מ</w:t>
      </w:r>
      <w:r w:rsidR="00D62D22">
        <w:rPr>
          <w:rFonts w:ascii="Arial" w:hAnsi="Arial"/>
          <w:noProof w:val="0"/>
          <w:rtl/>
        </w:rPr>
        <w:t>צירוף הנסיבות הללו, לצד אופן התנהלות האיש כלפי ה</w:t>
      </w:r>
      <w:r w:rsidR="00880A3C">
        <w:rPr>
          <w:rFonts w:ascii="Arial" w:hAnsi="Arial"/>
          <w:noProof w:val="0"/>
          <w:rtl/>
        </w:rPr>
        <w:t>אישה</w:t>
      </w:r>
      <w:r w:rsidR="00D62D22">
        <w:rPr>
          <w:rFonts w:ascii="Arial" w:hAnsi="Arial"/>
          <w:noProof w:val="0"/>
          <w:rtl/>
        </w:rPr>
        <w:t xml:space="preserve">, </w:t>
      </w:r>
      <w:r>
        <w:rPr>
          <w:rFonts w:ascii="Arial" w:hAnsi="Arial" w:hint="cs"/>
          <w:noProof w:val="0"/>
          <w:rtl/>
        </w:rPr>
        <w:t xml:space="preserve">היא </w:t>
      </w:r>
      <w:r w:rsidR="00D62D22">
        <w:rPr>
          <w:rFonts w:ascii="Arial" w:hAnsi="Arial"/>
          <w:noProof w:val="0"/>
          <w:rtl/>
        </w:rPr>
        <w:t>כי ה</w:t>
      </w:r>
      <w:r w:rsidR="00880A3C">
        <w:rPr>
          <w:rFonts w:ascii="Arial" w:hAnsi="Arial"/>
          <w:noProof w:val="0"/>
          <w:rtl/>
        </w:rPr>
        <w:t>אישה</w:t>
      </w:r>
      <w:r w:rsidR="00D62D22">
        <w:rPr>
          <w:rFonts w:ascii="Arial" w:hAnsi="Arial"/>
          <w:noProof w:val="0"/>
          <w:rtl/>
        </w:rPr>
        <w:t xml:space="preserve"> אכן לא ידעה כי האיש מכר החנויות לאחיו, אלא בדיעבד, עם רישום הזכויות בטאבו. </w:t>
      </w:r>
      <w:r w:rsidR="00B97641">
        <w:rPr>
          <w:rFonts w:ascii="Arial" w:hAnsi="Arial" w:hint="cs"/>
          <w:noProof w:val="0"/>
          <w:rtl/>
        </w:rPr>
        <w:t xml:space="preserve">בחודש מאי 2019 עם היוודע הדבר, פתחה בהליכים משפטיים. </w:t>
      </w:r>
    </w:p>
    <w:p w:rsidR="00D62D22" w:rsidRDefault="00D62D22" w:rsidP="00D62D22">
      <w:pPr>
        <w:pStyle w:val="ad"/>
        <w:rPr>
          <w:rFonts w:ascii="Arial" w:hAnsi="Arial"/>
          <w:noProof w:val="0"/>
          <w:rtl/>
        </w:rPr>
      </w:pPr>
    </w:p>
    <w:p w:rsidR="00D62D22" w:rsidRDefault="00D62D22" w:rsidP="00D62D22">
      <w:pPr>
        <w:pStyle w:val="ad"/>
        <w:numPr>
          <w:ilvl w:val="0"/>
          <w:numId w:val="2"/>
        </w:numPr>
        <w:spacing w:line="360" w:lineRule="auto"/>
        <w:jc w:val="both"/>
        <w:rPr>
          <w:rFonts w:ascii="Arial" w:hAnsi="Arial"/>
          <w:noProof w:val="0"/>
        </w:rPr>
      </w:pPr>
      <w:r w:rsidRPr="00AF66CA">
        <w:rPr>
          <w:rFonts w:ascii="Arial" w:hAnsi="Arial"/>
          <w:b/>
          <w:bCs/>
          <w:noProof w:val="0"/>
          <w:rtl/>
        </w:rPr>
        <w:t>באשר להיקף התמורה</w:t>
      </w:r>
      <w:r>
        <w:rPr>
          <w:rFonts w:ascii="Arial" w:hAnsi="Arial"/>
          <w:noProof w:val="0"/>
          <w:rtl/>
        </w:rPr>
        <w:t xml:space="preserve"> שנתקבלה עבור שתי החנויות הללו, בתצהיר האיש</w:t>
      </w:r>
      <w:r>
        <w:rPr>
          <w:rtl/>
        </w:rPr>
        <w:t xml:space="preserve"> </w:t>
      </w:r>
      <w:r>
        <w:rPr>
          <w:rFonts w:ascii="Arial" w:hAnsi="Arial"/>
          <w:noProof w:val="0"/>
          <w:rtl/>
        </w:rPr>
        <w:t>מיום 15/6/20 מצויין כדלקמן:</w:t>
      </w:r>
    </w:p>
    <w:p w:rsidR="00D62D22" w:rsidRDefault="00D62D22" w:rsidP="00B97641">
      <w:pPr>
        <w:pStyle w:val="ad"/>
        <w:spacing w:line="360" w:lineRule="auto"/>
        <w:jc w:val="both"/>
        <w:rPr>
          <w:rFonts w:ascii="Arial" w:hAnsi="Arial"/>
          <w:noProof w:val="0"/>
          <w:rtl/>
        </w:rPr>
      </w:pPr>
      <w:r>
        <w:rPr>
          <w:rFonts w:ascii="Arial" w:hAnsi="Arial"/>
          <w:noProof w:val="0"/>
          <w:rtl/>
        </w:rPr>
        <w:t xml:space="preserve">לגבי חנות מס' 12, האח רוכש מהאיש את חלקו תמורת 303,000 ₪, </w:t>
      </w:r>
      <w:r w:rsidR="00B97641">
        <w:rPr>
          <w:rFonts w:ascii="Arial" w:hAnsi="Arial" w:hint="cs"/>
          <w:noProof w:val="0"/>
          <w:rtl/>
        </w:rPr>
        <w:t>באמצעותם</w:t>
      </w:r>
      <w:r>
        <w:rPr>
          <w:rFonts w:ascii="Arial" w:hAnsi="Arial"/>
          <w:noProof w:val="0"/>
          <w:rtl/>
        </w:rPr>
        <w:t xml:space="preserve"> סולקה יתרת המשכנתא בסך 273,000 ₪, כך שהסכום שקיבל האיש עמד על 30,000 </w:t>
      </w:r>
      <w:r w:rsidR="009D469B">
        <w:rPr>
          <w:rFonts w:ascii="Arial" w:hAnsi="Arial"/>
          <w:noProof w:val="0"/>
          <w:rtl/>
        </w:rPr>
        <w:t>₪.</w:t>
      </w:r>
      <w:r w:rsidR="009D469B">
        <w:rPr>
          <w:rFonts w:ascii="Arial" w:hAnsi="Arial" w:hint="cs"/>
          <w:noProof w:val="0"/>
          <w:rtl/>
        </w:rPr>
        <w:t>;</w:t>
      </w:r>
    </w:p>
    <w:p w:rsidR="00D62D22" w:rsidRDefault="00D62D22" w:rsidP="00D62D22">
      <w:pPr>
        <w:pStyle w:val="ad"/>
        <w:spacing w:line="360" w:lineRule="auto"/>
        <w:jc w:val="both"/>
        <w:rPr>
          <w:rFonts w:ascii="Arial" w:hAnsi="Arial"/>
          <w:noProof w:val="0"/>
          <w:rtl/>
        </w:rPr>
      </w:pPr>
      <w:r>
        <w:rPr>
          <w:rFonts w:ascii="Arial" w:hAnsi="Arial"/>
          <w:noProof w:val="0"/>
          <w:rtl/>
        </w:rPr>
        <w:t>לגבי חנות מס' 13, האח רוכש מהא</w:t>
      </w:r>
      <w:r w:rsidR="00B97641">
        <w:rPr>
          <w:rFonts w:ascii="Arial" w:hAnsi="Arial"/>
          <w:noProof w:val="0"/>
          <w:rtl/>
        </w:rPr>
        <w:t>יש את חלקו תמורת  600,000 ₪, ב</w:t>
      </w:r>
      <w:r w:rsidR="00B97641">
        <w:rPr>
          <w:rFonts w:ascii="Arial" w:hAnsi="Arial" w:hint="cs"/>
          <w:noProof w:val="0"/>
          <w:rtl/>
        </w:rPr>
        <w:t>אמצעותם</w:t>
      </w:r>
      <w:r>
        <w:rPr>
          <w:rFonts w:ascii="Arial" w:hAnsi="Arial"/>
          <w:noProof w:val="0"/>
          <w:rtl/>
        </w:rPr>
        <w:t xml:space="preserve"> סולקה יתרת המשכנתא בסך 430,000 ₪, כך שהסכום שקיבל האיש עמד על 170,000 ₪. </w:t>
      </w:r>
    </w:p>
    <w:p w:rsidR="00D62D22" w:rsidRDefault="00D62D22" w:rsidP="00D62D22">
      <w:pPr>
        <w:pStyle w:val="ad"/>
        <w:spacing w:line="360" w:lineRule="auto"/>
        <w:jc w:val="both"/>
        <w:rPr>
          <w:rFonts w:ascii="Arial" w:hAnsi="Arial"/>
          <w:noProof w:val="0"/>
          <w:rtl/>
        </w:rPr>
      </w:pPr>
    </w:p>
    <w:p w:rsidR="00D62D22" w:rsidRDefault="00D62D22" w:rsidP="009D469B">
      <w:pPr>
        <w:pStyle w:val="ad"/>
        <w:numPr>
          <w:ilvl w:val="0"/>
          <w:numId w:val="2"/>
        </w:numPr>
        <w:spacing w:line="360" w:lineRule="auto"/>
        <w:jc w:val="both"/>
        <w:rPr>
          <w:rFonts w:ascii="Arial" w:hAnsi="Arial"/>
          <w:noProof w:val="0"/>
          <w:rtl/>
        </w:rPr>
      </w:pPr>
      <w:r>
        <w:rPr>
          <w:rFonts w:ascii="Arial" w:hAnsi="Arial"/>
          <w:noProof w:val="0"/>
          <w:rtl/>
        </w:rPr>
        <w:t>ואולם, עיון באישורי המיסים לגבי החנויות הללו (אשר צורפו כנספח ג', עמ' 33 לתצהיר הרכוש מטעם ה</w:t>
      </w:r>
      <w:r w:rsidR="00880A3C">
        <w:rPr>
          <w:rFonts w:ascii="Arial" w:hAnsi="Arial"/>
          <w:noProof w:val="0"/>
          <w:rtl/>
        </w:rPr>
        <w:t>אישה</w:t>
      </w:r>
      <w:r>
        <w:rPr>
          <w:rFonts w:ascii="Arial" w:hAnsi="Arial"/>
          <w:noProof w:val="0"/>
          <w:rtl/>
        </w:rPr>
        <w:t>) מעלה כי מדובר בשתי חנויות זהות בגד</w:t>
      </w:r>
      <w:r w:rsidR="009D469B">
        <w:rPr>
          <w:rFonts w:ascii="Arial" w:hAnsi="Arial"/>
          <w:noProof w:val="0"/>
          <w:rtl/>
        </w:rPr>
        <w:t>לן, העומד על 34 מ"ר לכל אחת מהן</w:t>
      </w:r>
      <w:r w:rsidR="009D469B">
        <w:rPr>
          <w:rFonts w:ascii="Arial" w:hAnsi="Arial" w:hint="cs"/>
          <w:noProof w:val="0"/>
          <w:rtl/>
        </w:rPr>
        <w:t xml:space="preserve">. </w:t>
      </w:r>
      <w:r>
        <w:rPr>
          <w:rFonts w:ascii="Arial" w:hAnsi="Arial"/>
          <w:noProof w:val="0"/>
          <w:rtl/>
        </w:rPr>
        <w:t xml:space="preserve">עניין </w:t>
      </w:r>
      <w:r w:rsidR="009D469B">
        <w:rPr>
          <w:rFonts w:ascii="Arial" w:hAnsi="Arial" w:hint="cs"/>
          <w:noProof w:val="0"/>
          <w:rtl/>
        </w:rPr>
        <w:t xml:space="preserve">זה, </w:t>
      </w:r>
      <w:r>
        <w:rPr>
          <w:rFonts w:ascii="Arial" w:hAnsi="Arial"/>
          <w:noProof w:val="0"/>
          <w:rtl/>
        </w:rPr>
        <w:t xml:space="preserve">מעלה תמיהה לגבי הפער בתשלומים עבור כל אחת מהחנויות.  </w:t>
      </w:r>
      <w:r w:rsidR="00B97641">
        <w:rPr>
          <w:rFonts w:ascii="Arial" w:hAnsi="Arial" w:hint="cs"/>
          <w:noProof w:val="0"/>
          <w:rtl/>
        </w:rPr>
        <w:t xml:space="preserve">הדעת נותנת כי שוויה של כל חנות יהיה זהה לזה של רעותה. </w:t>
      </w:r>
    </w:p>
    <w:p w:rsidR="00D62D22" w:rsidRDefault="00D62D22" w:rsidP="00D62D22">
      <w:pPr>
        <w:pStyle w:val="ad"/>
        <w:spacing w:line="360" w:lineRule="auto"/>
        <w:jc w:val="both"/>
        <w:rPr>
          <w:rFonts w:ascii="Arial" w:hAnsi="Arial"/>
          <w:noProof w:val="0"/>
          <w:rtl/>
        </w:rPr>
      </w:pPr>
    </w:p>
    <w:p w:rsidR="00D62D22" w:rsidRDefault="009D469B" w:rsidP="009D469B">
      <w:pPr>
        <w:pStyle w:val="ad"/>
        <w:numPr>
          <w:ilvl w:val="0"/>
          <w:numId w:val="2"/>
        </w:numPr>
        <w:spacing w:line="360" w:lineRule="auto"/>
        <w:jc w:val="both"/>
        <w:rPr>
          <w:rFonts w:ascii="Arial" w:hAnsi="Arial"/>
          <w:noProof w:val="0"/>
          <w:rtl/>
        </w:rPr>
      </w:pPr>
      <w:r>
        <w:rPr>
          <w:rFonts w:ascii="Arial" w:hAnsi="Arial" w:hint="cs"/>
          <w:noProof w:val="0"/>
          <w:rtl/>
        </w:rPr>
        <w:t xml:space="preserve">עיון בפרוטוקול ישיבת קדם המשפט מיום 11/5/20 מעלה כי </w:t>
      </w:r>
      <w:r w:rsidRPr="00AF66CA">
        <w:rPr>
          <w:rFonts w:ascii="Arial" w:hAnsi="Arial" w:hint="cs"/>
          <w:b/>
          <w:bCs/>
          <w:noProof w:val="0"/>
          <w:rtl/>
        </w:rPr>
        <w:t xml:space="preserve">האח עצמו הודה </w:t>
      </w:r>
      <w:r w:rsidR="00D62D22" w:rsidRPr="00AF66CA">
        <w:rPr>
          <w:rFonts w:ascii="Arial" w:hAnsi="Arial"/>
          <w:noProof w:val="0"/>
          <w:rtl/>
        </w:rPr>
        <w:t xml:space="preserve">כי </w:t>
      </w:r>
      <w:r w:rsidR="00D62D22" w:rsidRPr="00AF66CA">
        <w:rPr>
          <w:rFonts w:ascii="Arial" w:hAnsi="Arial"/>
          <w:noProof w:val="0"/>
          <w:u w:val="single"/>
          <w:rtl/>
        </w:rPr>
        <w:t>שתי החנויות נמכרו תמורת 600,000 ₪ כל אחת</w:t>
      </w:r>
      <w:r w:rsidR="00D62D22">
        <w:rPr>
          <w:rFonts w:ascii="Arial" w:hAnsi="Arial"/>
          <w:noProof w:val="0"/>
          <w:rtl/>
        </w:rPr>
        <w:t xml:space="preserve">, ואלה דבריו (עמ' 36 לפרוטוקול, שורה </w:t>
      </w:r>
      <w:r>
        <w:rPr>
          <w:rFonts w:ascii="Arial" w:hAnsi="Arial" w:hint="cs"/>
          <w:noProof w:val="0"/>
          <w:rtl/>
        </w:rPr>
        <w:t>24-20)</w:t>
      </w:r>
    </w:p>
    <w:p w:rsidR="00D62D22" w:rsidRDefault="00D62D22" w:rsidP="00D62D22">
      <w:pPr>
        <w:pStyle w:val="ad"/>
        <w:spacing w:line="360" w:lineRule="auto"/>
        <w:jc w:val="both"/>
        <w:rPr>
          <w:rFonts w:ascii="Arial" w:hAnsi="Arial"/>
          <w:noProof w:val="0"/>
          <w:rtl/>
        </w:rPr>
      </w:pPr>
    </w:p>
    <w:p w:rsidR="00D62D22" w:rsidRPr="00FD5340" w:rsidRDefault="00D62D22" w:rsidP="000137A3">
      <w:pPr>
        <w:spacing w:line="360" w:lineRule="auto"/>
        <w:ind w:left="1440"/>
        <w:jc w:val="both"/>
        <w:rPr>
          <w:b/>
          <w:bCs/>
          <w:i/>
          <w:iCs/>
          <w:rtl/>
        </w:rPr>
      </w:pPr>
      <w:r>
        <w:rPr>
          <w:i/>
          <w:iCs/>
          <w:rtl/>
        </w:rPr>
        <w:t>"אני עובד היום בחנות תכשיטים באזור</w:t>
      </w:r>
      <w:r w:rsidR="000137A3">
        <w:rPr>
          <w:i/>
          <w:iCs/>
        </w:rPr>
        <w:t>…</w:t>
      </w:r>
      <w:r>
        <w:rPr>
          <w:i/>
          <w:iCs/>
          <w:rtl/>
        </w:rPr>
        <w:t>, בשתי החנויות שרכשתי מאחי בסוף 2018 ואני מתפעל את החנויות</w:t>
      </w:r>
      <w:r w:rsidRPr="00AF66CA">
        <w:rPr>
          <w:i/>
          <w:iCs/>
          <w:u w:val="single"/>
          <w:rtl/>
        </w:rPr>
        <w:t>. רכשתי תמורת סכום מלא, סכום השוק – סביב 1,200,000 ₪ לשתי החנויות יחד</w:t>
      </w:r>
      <w:r>
        <w:rPr>
          <w:i/>
          <w:iCs/>
          <w:rtl/>
        </w:rPr>
        <w:t>. את הכסף נתתי מה שצריך לאחי וחלק למשכנתא. אם אני לא טועה</w:t>
      </w:r>
      <w:r w:rsidRPr="00AF66CA">
        <w:rPr>
          <w:i/>
          <w:iCs/>
          <w:u w:val="single"/>
          <w:rtl/>
        </w:rPr>
        <w:t>, שילמתי לאחי כ-200,000</w:t>
      </w:r>
      <w:r>
        <w:rPr>
          <w:b/>
          <w:bCs/>
          <w:i/>
          <w:iCs/>
          <w:rtl/>
        </w:rPr>
        <w:t xml:space="preserve"> ₪</w:t>
      </w:r>
      <w:r>
        <w:rPr>
          <w:i/>
          <w:iCs/>
          <w:rtl/>
        </w:rPr>
        <w:t xml:space="preserve"> לאחי וכמיליון ₪ ישירות לבנק למשכנתאות. יותר מכך, אחי היה בתקופה כלכלית קשה. עזרנו גם לגברת מספר פעמים. אני גם נשאתי במיסוי של העסקה הזו".</w:t>
      </w:r>
    </w:p>
    <w:p w:rsidR="00D62D22" w:rsidRDefault="00D62D22" w:rsidP="00D62D22">
      <w:pPr>
        <w:spacing w:line="360" w:lineRule="auto"/>
        <w:jc w:val="both"/>
        <w:rPr>
          <w:i/>
          <w:iCs/>
          <w:noProof w:val="0"/>
          <w:rtl/>
        </w:rPr>
      </w:pPr>
    </w:p>
    <w:p w:rsidR="00D62D22" w:rsidRDefault="00D62D22" w:rsidP="009D469B">
      <w:pPr>
        <w:spacing w:line="360" w:lineRule="auto"/>
        <w:ind w:left="720"/>
        <w:jc w:val="both"/>
        <w:rPr>
          <w:noProof w:val="0"/>
          <w:rtl/>
        </w:rPr>
      </w:pPr>
      <w:r>
        <w:rPr>
          <w:noProof w:val="0"/>
          <w:rtl/>
        </w:rPr>
        <w:t xml:space="preserve">נראה כי </w:t>
      </w:r>
      <w:r w:rsidR="009D469B">
        <w:rPr>
          <w:rFonts w:hint="cs"/>
          <w:noProof w:val="0"/>
          <w:rtl/>
        </w:rPr>
        <w:t xml:space="preserve">האח העיד כמשיח לפי תומו, מבלי לעיין במסמכים שהגיש האיש. </w:t>
      </w:r>
      <w:r>
        <w:rPr>
          <w:noProof w:val="0"/>
          <w:rtl/>
        </w:rPr>
        <w:t xml:space="preserve">נתונים אלה עולים בקנה אחד עם העובדה שמדובר בשתי חנויות אשר גדלן זהה ושוויין עומד על 600,000 ₪ כל אחת, היינו 1,200,000 ₪ לשתיהן. יתרת ההלוואות המובטחות במשכנתא עמד על 700,000 ₪ כפי שמצויין באישורי היתרות של הבנק למשכנתאות. </w:t>
      </w:r>
    </w:p>
    <w:p w:rsidR="00D62D22" w:rsidRDefault="00D62D22" w:rsidP="00D62D22">
      <w:pPr>
        <w:spacing w:line="360" w:lineRule="auto"/>
        <w:ind w:left="720"/>
        <w:jc w:val="both"/>
        <w:rPr>
          <w:noProof w:val="0"/>
          <w:rtl/>
        </w:rPr>
      </w:pPr>
    </w:p>
    <w:p w:rsidR="00D62D22" w:rsidRDefault="00D62D22" w:rsidP="009D469B">
      <w:pPr>
        <w:pStyle w:val="ad"/>
        <w:numPr>
          <w:ilvl w:val="0"/>
          <w:numId w:val="2"/>
        </w:numPr>
        <w:spacing w:line="360" w:lineRule="auto"/>
        <w:jc w:val="both"/>
        <w:rPr>
          <w:rFonts w:ascii="Arial" w:hAnsi="Arial"/>
          <w:noProof w:val="0"/>
        </w:rPr>
      </w:pPr>
      <w:r w:rsidRPr="009D469B">
        <w:rPr>
          <w:rFonts w:ascii="Arial" w:hAnsi="Arial"/>
          <w:noProof w:val="0"/>
          <w:rtl/>
        </w:rPr>
        <w:t>נמצא, איפוא, כי התמורה שנתקבלה בפועל עבור החנויות גבוהה ב- 300,000 ₪ מן הסכום המצויין בהסכמי המכר. יש להניח כי הסכום מוח</w:t>
      </w:r>
      <w:r w:rsidR="009D469B">
        <w:rPr>
          <w:rFonts w:ascii="Arial" w:hAnsi="Arial" w:hint="cs"/>
          <w:noProof w:val="0"/>
          <w:rtl/>
        </w:rPr>
        <w:t>ז</w:t>
      </w:r>
      <w:r w:rsidRPr="009D469B">
        <w:rPr>
          <w:rFonts w:ascii="Arial" w:hAnsi="Arial"/>
          <w:noProof w:val="0"/>
          <w:rtl/>
        </w:rPr>
        <w:t xml:space="preserve">ק אצל האיש בעצמו או אצל אחיו עבורו. </w:t>
      </w:r>
    </w:p>
    <w:p w:rsidR="00AF66CA" w:rsidRDefault="00AF66CA" w:rsidP="00AF66CA">
      <w:pPr>
        <w:pStyle w:val="ad"/>
        <w:spacing w:line="360" w:lineRule="auto"/>
        <w:jc w:val="both"/>
        <w:rPr>
          <w:rFonts w:ascii="Arial" w:hAnsi="Arial"/>
          <w:noProof w:val="0"/>
          <w:rtl/>
        </w:rPr>
      </w:pPr>
    </w:p>
    <w:p w:rsidR="00AF66CA" w:rsidRPr="009D469B" w:rsidRDefault="00AF66CA" w:rsidP="00AF66CA">
      <w:pPr>
        <w:pStyle w:val="ad"/>
        <w:spacing w:line="360" w:lineRule="auto"/>
        <w:jc w:val="both"/>
        <w:rPr>
          <w:rFonts w:ascii="Arial" w:hAnsi="Arial"/>
          <w:noProof w:val="0"/>
          <w:rtl/>
        </w:rPr>
      </w:pPr>
      <w:r>
        <w:rPr>
          <w:rFonts w:ascii="Arial" w:hAnsi="Arial" w:hint="cs"/>
          <w:noProof w:val="0"/>
          <w:rtl/>
        </w:rPr>
        <w:t xml:space="preserve">באשר לטענת האיש לפיה היתרה בגובה 200,000 ₪ שימשה לפירעון חובות, האיש לא המציא כל אסמכתא בעניין זה, דבר התומך בטענת האשה לפיה הכספים הללו הוברחו ממנה. </w:t>
      </w:r>
    </w:p>
    <w:p w:rsidR="00D62D22" w:rsidRDefault="00D62D22" w:rsidP="00D62D22">
      <w:pPr>
        <w:spacing w:line="360" w:lineRule="auto"/>
        <w:ind w:left="720"/>
        <w:jc w:val="both"/>
        <w:rPr>
          <w:rFonts w:ascii="Arial" w:hAnsi="Arial"/>
          <w:noProof w:val="0"/>
          <w:rtl/>
        </w:rPr>
      </w:pPr>
    </w:p>
    <w:p w:rsidR="00D62D22" w:rsidRDefault="00D62D22" w:rsidP="00AF66CA">
      <w:pPr>
        <w:pStyle w:val="ad"/>
        <w:numPr>
          <w:ilvl w:val="0"/>
          <w:numId w:val="2"/>
        </w:numPr>
        <w:spacing w:line="360" w:lineRule="auto"/>
        <w:jc w:val="both"/>
        <w:rPr>
          <w:rFonts w:ascii="Arial" w:hAnsi="Arial"/>
          <w:noProof w:val="0"/>
        </w:rPr>
      </w:pPr>
      <w:r>
        <w:rPr>
          <w:rFonts w:ascii="Arial" w:hAnsi="Arial"/>
          <w:noProof w:val="0"/>
          <w:rtl/>
        </w:rPr>
        <w:t>מטעם זה המסקנה היא כי את הסכום האמור</w:t>
      </w:r>
      <w:r w:rsidR="00AF66CA">
        <w:rPr>
          <w:rFonts w:ascii="Arial" w:hAnsi="Arial" w:hint="cs"/>
          <w:noProof w:val="0"/>
          <w:rtl/>
        </w:rPr>
        <w:t xml:space="preserve"> בגובה 300,000 ₪,</w:t>
      </w:r>
      <w:r>
        <w:rPr>
          <w:rFonts w:ascii="Arial" w:hAnsi="Arial"/>
          <w:noProof w:val="0"/>
          <w:rtl/>
        </w:rPr>
        <w:t xml:space="preserve"> בצירוף 200,000 ₪ שאינם שנויים במחלוקת, יש לחלק בין שני הצדדים שווה בשווה. הסכום הכולל הוא 500,000 ₪. כל אחד מהצ</w:t>
      </w:r>
      <w:r w:rsidR="009D469B">
        <w:rPr>
          <w:rFonts w:ascii="Arial" w:hAnsi="Arial" w:hint="cs"/>
          <w:noProof w:val="0"/>
          <w:rtl/>
        </w:rPr>
        <w:t>ד</w:t>
      </w:r>
      <w:r>
        <w:rPr>
          <w:rFonts w:ascii="Arial" w:hAnsi="Arial"/>
          <w:noProof w:val="0"/>
          <w:rtl/>
        </w:rPr>
        <w:t xml:space="preserve">דים זכאי לקבל מחצית הסכום. לגבי האיש, יש להניח כי קיבל חלקו מאחיו. </w:t>
      </w:r>
    </w:p>
    <w:p w:rsidR="009D469B" w:rsidRPr="009D469B" w:rsidRDefault="009D469B" w:rsidP="009D469B">
      <w:pPr>
        <w:pStyle w:val="ad"/>
        <w:rPr>
          <w:rFonts w:ascii="Arial" w:hAnsi="Arial"/>
          <w:noProof w:val="0"/>
          <w:rtl/>
        </w:rPr>
      </w:pPr>
    </w:p>
    <w:p w:rsidR="00D62D22" w:rsidRDefault="00D62D22" w:rsidP="00D62D22">
      <w:pPr>
        <w:pStyle w:val="ad"/>
        <w:numPr>
          <w:ilvl w:val="0"/>
          <w:numId w:val="2"/>
        </w:numPr>
        <w:spacing w:line="360" w:lineRule="auto"/>
        <w:jc w:val="both"/>
        <w:rPr>
          <w:rFonts w:ascii="Arial" w:hAnsi="Arial"/>
          <w:noProof w:val="0"/>
          <w:rtl/>
        </w:rPr>
      </w:pPr>
      <w:r w:rsidRPr="009D469B">
        <w:rPr>
          <w:rFonts w:ascii="Arial" w:hAnsi="Arial"/>
          <w:b/>
          <w:bCs/>
          <w:noProof w:val="0"/>
          <w:rtl/>
        </w:rPr>
        <w:t>ה</w:t>
      </w:r>
      <w:r w:rsidR="00880A3C">
        <w:rPr>
          <w:rFonts w:ascii="Arial" w:hAnsi="Arial"/>
          <w:b/>
          <w:bCs/>
          <w:noProof w:val="0"/>
          <w:rtl/>
        </w:rPr>
        <w:t>אישה</w:t>
      </w:r>
      <w:r w:rsidRPr="009D469B">
        <w:rPr>
          <w:rFonts w:ascii="Arial" w:hAnsi="Arial"/>
          <w:b/>
          <w:bCs/>
          <w:noProof w:val="0"/>
          <w:rtl/>
        </w:rPr>
        <w:t>, אשר טרם קיבלה חלקה תמורת החנויות, זכאית לקבל המחצית בסך 250,000 ₪.</w:t>
      </w:r>
      <w:r>
        <w:rPr>
          <w:rFonts w:ascii="Arial" w:hAnsi="Arial"/>
          <w:noProof w:val="0"/>
          <w:rtl/>
        </w:rPr>
        <w:t xml:space="preserve"> ככל שכספים אלה נמצאים ביד</w:t>
      </w:r>
      <w:r w:rsidR="00203DFA">
        <w:rPr>
          <w:rFonts w:ascii="Arial" w:hAnsi="Arial"/>
          <w:noProof w:val="0"/>
          <w:rtl/>
        </w:rPr>
        <w:t>י האיש, יקוזזו מתוך חלקו בדירה</w:t>
      </w:r>
      <w:r w:rsidR="00203DFA">
        <w:rPr>
          <w:rFonts w:ascii="Arial" w:hAnsi="Arial" w:hint="cs"/>
          <w:noProof w:val="0"/>
          <w:rtl/>
        </w:rPr>
        <w:t xml:space="preserve">, כפי שיפורט בהמשך. </w:t>
      </w:r>
    </w:p>
    <w:p w:rsidR="00D62D22" w:rsidRDefault="00D62D22" w:rsidP="00D62D22">
      <w:pPr>
        <w:pStyle w:val="ad"/>
        <w:spacing w:line="360" w:lineRule="auto"/>
        <w:jc w:val="both"/>
        <w:rPr>
          <w:rFonts w:ascii="Arial" w:hAnsi="Arial"/>
          <w:noProof w:val="0"/>
          <w:rtl/>
        </w:rPr>
      </w:pPr>
    </w:p>
    <w:p w:rsidR="000137A3" w:rsidRDefault="000137A3" w:rsidP="00D62D22">
      <w:pPr>
        <w:pStyle w:val="ad"/>
        <w:spacing w:line="360" w:lineRule="auto"/>
        <w:jc w:val="both"/>
        <w:rPr>
          <w:rFonts w:ascii="Arial" w:hAnsi="Arial"/>
          <w:noProof w:val="0"/>
        </w:rPr>
      </w:pPr>
    </w:p>
    <w:p w:rsidR="000137A3" w:rsidRDefault="000137A3" w:rsidP="00D62D22">
      <w:pPr>
        <w:pStyle w:val="ad"/>
        <w:spacing w:line="360" w:lineRule="auto"/>
        <w:jc w:val="both"/>
        <w:rPr>
          <w:rFonts w:ascii="Arial" w:hAnsi="Arial"/>
          <w:noProof w:val="0"/>
        </w:rPr>
      </w:pPr>
    </w:p>
    <w:p w:rsidR="000137A3" w:rsidRDefault="000137A3" w:rsidP="00D62D22">
      <w:pPr>
        <w:pStyle w:val="ad"/>
        <w:spacing w:line="360" w:lineRule="auto"/>
        <w:jc w:val="both"/>
        <w:rPr>
          <w:rFonts w:ascii="Arial" w:hAnsi="Arial"/>
          <w:noProof w:val="0"/>
        </w:rPr>
      </w:pPr>
    </w:p>
    <w:p w:rsidR="00D62D22" w:rsidRDefault="00D62D22" w:rsidP="00D62D22">
      <w:pPr>
        <w:spacing w:line="360" w:lineRule="auto"/>
        <w:jc w:val="both"/>
        <w:rPr>
          <w:rFonts w:ascii="Arial" w:hAnsi="Arial"/>
          <w:noProof w:val="0"/>
          <w:rtl/>
        </w:rPr>
      </w:pPr>
      <w:r>
        <w:rPr>
          <w:rFonts w:ascii="Arial" w:hAnsi="Arial"/>
          <w:b/>
          <w:bCs/>
          <w:noProof w:val="0"/>
          <w:color w:val="000000" w:themeColor="text1"/>
          <w:u w:val="single"/>
          <w:rtl/>
        </w:rPr>
        <w:lastRenderedPageBreak/>
        <w:t>באשר לחנות התכשיטים של אבי האיש</w:t>
      </w:r>
    </w:p>
    <w:p w:rsidR="00D62D22" w:rsidRDefault="00D62D22" w:rsidP="00D62D22">
      <w:pPr>
        <w:spacing w:line="360" w:lineRule="auto"/>
        <w:jc w:val="both"/>
        <w:rPr>
          <w:rFonts w:ascii="Arial" w:hAnsi="Arial"/>
          <w:noProof w:val="0"/>
        </w:rPr>
      </w:pPr>
    </w:p>
    <w:p w:rsidR="009D469B" w:rsidRDefault="00D62D22" w:rsidP="00D62D22">
      <w:pPr>
        <w:pStyle w:val="ad"/>
        <w:numPr>
          <w:ilvl w:val="0"/>
          <w:numId w:val="2"/>
        </w:numPr>
        <w:spacing w:line="360" w:lineRule="auto"/>
        <w:jc w:val="both"/>
        <w:rPr>
          <w:rFonts w:ascii="Arial" w:hAnsi="Arial"/>
          <w:noProof w:val="0"/>
        </w:rPr>
      </w:pPr>
      <w:r>
        <w:rPr>
          <w:rFonts w:ascii="Arial" w:hAnsi="Arial"/>
          <w:noProof w:val="0"/>
          <w:rtl/>
        </w:rPr>
        <w:t>מדובר בטענה שהעלתה האישה רק בשלב הסיכומים</w:t>
      </w:r>
      <w:r w:rsidR="00203DFA">
        <w:rPr>
          <w:rFonts w:ascii="Arial" w:hAnsi="Arial" w:hint="cs"/>
          <w:noProof w:val="0"/>
          <w:rtl/>
        </w:rPr>
        <w:t>, היינו</w:t>
      </w:r>
      <w:r w:rsidR="009D469B">
        <w:rPr>
          <w:rFonts w:ascii="Arial" w:hAnsi="Arial" w:hint="cs"/>
          <w:noProof w:val="0"/>
          <w:rtl/>
        </w:rPr>
        <w:t xml:space="preserve"> </w:t>
      </w:r>
      <w:r w:rsidR="00203DFA">
        <w:rPr>
          <w:rFonts w:ascii="Arial" w:hAnsi="Arial" w:hint="cs"/>
          <w:noProof w:val="0"/>
          <w:rtl/>
        </w:rPr>
        <w:t>מדובר בהרחבת חזית אסורה ורק מטעם</w:t>
      </w:r>
      <w:r w:rsidR="009D469B">
        <w:rPr>
          <w:rFonts w:ascii="Arial" w:hAnsi="Arial" w:hint="cs"/>
          <w:noProof w:val="0"/>
          <w:rtl/>
        </w:rPr>
        <w:t xml:space="preserve"> זה, אין מקום לדון בה. </w:t>
      </w:r>
    </w:p>
    <w:p w:rsidR="00203DFA" w:rsidRDefault="00203DFA" w:rsidP="00203DFA">
      <w:pPr>
        <w:pStyle w:val="ad"/>
        <w:spacing w:line="360" w:lineRule="auto"/>
        <w:jc w:val="both"/>
        <w:rPr>
          <w:rFonts w:ascii="Arial" w:hAnsi="Arial"/>
          <w:noProof w:val="0"/>
        </w:rPr>
      </w:pPr>
      <w:r>
        <w:rPr>
          <w:rFonts w:ascii="Arial" w:hAnsi="Arial" w:hint="cs"/>
          <w:noProof w:val="0"/>
          <w:rtl/>
        </w:rPr>
        <w:t xml:space="preserve">בנוסף, על מנת לברר טענה מסוג זה, יש לצרף את אביו של האיש </w:t>
      </w:r>
      <w:r w:rsidR="00AF66CA">
        <w:rPr>
          <w:rFonts w:ascii="Arial" w:hAnsi="Arial" w:hint="cs"/>
          <w:noProof w:val="0"/>
          <w:rtl/>
        </w:rPr>
        <w:t xml:space="preserve">כנתבע כדי לאפשר לו למסור עמדתו, דבר שלא נעשה וגם בעטיו אין מקום לברר טענה זו. </w:t>
      </w:r>
    </w:p>
    <w:p w:rsidR="009D469B" w:rsidRDefault="009D469B" w:rsidP="009D469B">
      <w:pPr>
        <w:pStyle w:val="ad"/>
        <w:spacing w:line="360" w:lineRule="auto"/>
        <w:jc w:val="both"/>
        <w:rPr>
          <w:rFonts w:ascii="Arial" w:hAnsi="Arial"/>
          <w:noProof w:val="0"/>
        </w:rPr>
      </w:pPr>
    </w:p>
    <w:p w:rsidR="009D469B" w:rsidRPr="009D469B" w:rsidRDefault="009D469B" w:rsidP="009D469B">
      <w:pPr>
        <w:pStyle w:val="ad"/>
        <w:numPr>
          <w:ilvl w:val="0"/>
          <w:numId w:val="2"/>
        </w:numPr>
        <w:spacing w:line="360" w:lineRule="auto"/>
        <w:jc w:val="both"/>
        <w:rPr>
          <w:rFonts w:ascii="Arial" w:hAnsi="Arial"/>
          <w:noProof w:val="0"/>
          <w:rtl/>
        </w:rPr>
      </w:pPr>
      <w:r w:rsidRPr="009D469B">
        <w:rPr>
          <w:rFonts w:ascii="Arial" w:hAnsi="Arial" w:hint="cs"/>
          <w:noProof w:val="0"/>
          <w:rtl/>
        </w:rPr>
        <w:t>למעלה מן הצורך, יצויין לגוף העניין, יש להניח כי אילו היתה מועלית טענה ז</w:t>
      </w:r>
      <w:r>
        <w:rPr>
          <w:rFonts w:ascii="Arial" w:hAnsi="Arial" w:hint="cs"/>
          <w:noProof w:val="0"/>
          <w:rtl/>
        </w:rPr>
        <w:t xml:space="preserve">ו, היתה מועלית כנגדה טענת קיזוז, כפי שיפורט להלן. </w:t>
      </w:r>
    </w:p>
    <w:p w:rsidR="009D469B" w:rsidRDefault="009D469B" w:rsidP="009D469B">
      <w:pPr>
        <w:pStyle w:val="ad"/>
        <w:spacing w:line="360" w:lineRule="auto"/>
        <w:jc w:val="both"/>
        <w:rPr>
          <w:rFonts w:ascii="Arial" w:hAnsi="Arial"/>
          <w:noProof w:val="0"/>
          <w:rtl/>
        </w:rPr>
      </w:pPr>
    </w:p>
    <w:p w:rsidR="009D469B" w:rsidRPr="009D469B" w:rsidRDefault="00D62D22" w:rsidP="009D469B">
      <w:pPr>
        <w:pStyle w:val="ad"/>
        <w:numPr>
          <w:ilvl w:val="0"/>
          <w:numId w:val="2"/>
        </w:numPr>
        <w:spacing w:line="360" w:lineRule="auto"/>
        <w:jc w:val="both"/>
        <w:rPr>
          <w:rFonts w:ascii="Arial" w:hAnsi="Arial"/>
          <w:noProof w:val="0"/>
          <w:rtl/>
        </w:rPr>
      </w:pPr>
      <w:r w:rsidRPr="009D469B">
        <w:rPr>
          <w:rFonts w:ascii="Arial" w:hAnsi="Arial"/>
          <w:noProof w:val="0"/>
          <w:rtl/>
        </w:rPr>
        <w:t xml:space="preserve">במהלך חקירתו הנגדית של האיש, נשאל לגבי הסיוע שהעניק לאביו </w:t>
      </w:r>
      <w:r w:rsidR="009D469B">
        <w:rPr>
          <w:rFonts w:ascii="Arial" w:hAnsi="Arial" w:hint="cs"/>
          <w:noProof w:val="0"/>
          <w:rtl/>
        </w:rPr>
        <w:t xml:space="preserve">והודה בחקירתו הנגדית (עמ' 87 ש' 28 </w:t>
      </w:r>
      <w:r w:rsidR="009D469B">
        <w:rPr>
          <w:rFonts w:ascii="Arial" w:hAnsi="Arial"/>
          <w:noProof w:val="0"/>
          <w:rtl/>
        </w:rPr>
        <w:t>–</w:t>
      </w:r>
      <w:r w:rsidR="009D469B">
        <w:rPr>
          <w:rFonts w:ascii="Arial" w:hAnsi="Arial" w:hint="cs"/>
          <w:noProof w:val="0"/>
          <w:rtl/>
        </w:rPr>
        <w:t xml:space="preserve"> עמ' 86  ש' 5 לפרוטוקול מיום 19/10/22):</w:t>
      </w:r>
    </w:p>
    <w:p w:rsidR="009D469B" w:rsidRDefault="009D469B" w:rsidP="009D469B">
      <w:pPr>
        <w:spacing w:line="360" w:lineRule="auto"/>
        <w:ind w:left="360"/>
        <w:rPr>
          <w:rFonts w:ascii="Arial" w:hAnsi="Arial"/>
          <w:i/>
          <w:iCs/>
          <w:noProof w:val="0"/>
          <w:rtl/>
        </w:rPr>
      </w:pPr>
    </w:p>
    <w:p w:rsidR="009D469B" w:rsidRPr="00310F34" w:rsidRDefault="009D469B" w:rsidP="009D469B">
      <w:pPr>
        <w:spacing w:line="360" w:lineRule="auto"/>
        <w:ind w:left="360" w:firstLine="360"/>
        <w:rPr>
          <w:rFonts w:ascii="Arial" w:hAnsi="Arial"/>
          <w:i/>
          <w:iCs/>
          <w:noProof w:val="0"/>
          <w:rtl/>
        </w:rPr>
      </w:pPr>
      <w:r w:rsidRPr="00310F34">
        <w:rPr>
          <w:rFonts w:ascii="Arial" w:hAnsi="Arial"/>
          <w:i/>
          <w:iCs/>
          <w:noProof w:val="0"/>
          <w:rtl/>
        </w:rPr>
        <w:t>ש.</w:t>
      </w:r>
      <w:r w:rsidRPr="00310F34">
        <w:rPr>
          <w:rFonts w:ascii="Arial" w:hAnsi="Arial"/>
          <w:i/>
          <w:iCs/>
          <w:noProof w:val="0"/>
          <w:rtl/>
        </w:rPr>
        <w:tab/>
        <w:t>אני שואלת אותך, החנות של אבא שלך נשרפה?</w:t>
      </w:r>
    </w:p>
    <w:p w:rsidR="009D469B" w:rsidRPr="00310F34" w:rsidRDefault="009D469B" w:rsidP="009D469B">
      <w:pPr>
        <w:spacing w:line="360" w:lineRule="auto"/>
        <w:ind w:left="360" w:firstLine="360"/>
        <w:rPr>
          <w:rFonts w:ascii="Arial" w:hAnsi="Arial"/>
          <w:i/>
          <w:iCs/>
          <w:noProof w:val="0"/>
          <w:rtl/>
        </w:rPr>
      </w:pPr>
      <w:r w:rsidRPr="00310F34">
        <w:rPr>
          <w:rFonts w:ascii="Arial" w:hAnsi="Arial"/>
          <w:i/>
          <w:iCs/>
          <w:noProof w:val="0"/>
          <w:rtl/>
        </w:rPr>
        <w:t>ת.</w:t>
      </w:r>
      <w:r w:rsidRPr="00310F34">
        <w:rPr>
          <w:rFonts w:ascii="Arial" w:hAnsi="Arial"/>
          <w:i/>
          <w:iCs/>
          <w:noProof w:val="0"/>
          <w:rtl/>
        </w:rPr>
        <w:tab/>
        <w:t>לא נשרפה</w:t>
      </w:r>
      <w:r w:rsidR="00203DFA">
        <w:rPr>
          <w:rFonts w:ascii="Arial" w:hAnsi="Arial" w:hint="cs"/>
          <w:i/>
          <w:iCs/>
          <w:noProof w:val="0"/>
          <w:rtl/>
        </w:rPr>
        <w:t>,</w:t>
      </w:r>
      <w:r w:rsidRPr="00310F34">
        <w:rPr>
          <w:rFonts w:ascii="Arial" w:hAnsi="Arial"/>
          <w:i/>
          <w:iCs/>
          <w:noProof w:val="0"/>
          <w:rtl/>
        </w:rPr>
        <w:t xml:space="preserve"> נפרצה. </w:t>
      </w:r>
    </w:p>
    <w:p w:rsidR="009D469B" w:rsidRDefault="009D469B" w:rsidP="009D469B">
      <w:pPr>
        <w:spacing w:line="360" w:lineRule="auto"/>
        <w:ind w:left="1440" w:hanging="720"/>
        <w:jc w:val="both"/>
        <w:rPr>
          <w:rFonts w:ascii="Arial" w:hAnsi="Arial"/>
          <w:i/>
          <w:iCs/>
          <w:noProof w:val="0"/>
          <w:rtl/>
        </w:rPr>
      </w:pPr>
      <w:r w:rsidRPr="00310F34">
        <w:rPr>
          <w:rFonts w:ascii="Arial" w:hAnsi="Arial"/>
          <w:i/>
          <w:iCs/>
          <w:noProof w:val="0"/>
          <w:rtl/>
        </w:rPr>
        <w:t>ש.</w:t>
      </w:r>
      <w:r w:rsidRPr="00310F34">
        <w:rPr>
          <w:rFonts w:ascii="Arial" w:hAnsi="Arial"/>
          <w:i/>
          <w:iCs/>
          <w:noProof w:val="0"/>
          <w:rtl/>
        </w:rPr>
        <w:tab/>
        <w:t>נפרצה? ואז אתה עזרת לאבא שלך באמצעות כסף כדי לקנות זהב חדש. היה מקרה כזה.</w:t>
      </w:r>
    </w:p>
    <w:p w:rsidR="009D469B" w:rsidRPr="00310F34" w:rsidRDefault="009D469B" w:rsidP="009D469B">
      <w:pPr>
        <w:spacing w:line="360" w:lineRule="auto"/>
        <w:ind w:left="360" w:firstLine="360"/>
        <w:jc w:val="both"/>
        <w:rPr>
          <w:rFonts w:ascii="Arial" w:hAnsi="Arial"/>
          <w:i/>
          <w:iCs/>
          <w:noProof w:val="0"/>
          <w:rtl/>
        </w:rPr>
      </w:pPr>
      <w:r>
        <w:rPr>
          <w:rFonts w:ascii="Arial" w:hAnsi="Arial" w:hint="cs"/>
          <w:i/>
          <w:iCs/>
          <w:noProof w:val="0"/>
          <w:rtl/>
        </w:rPr>
        <w:t>ת.</w:t>
      </w:r>
      <w:r w:rsidRPr="00310F34">
        <w:rPr>
          <w:rFonts w:ascii="Arial" w:hAnsi="Arial"/>
          <w:i/>
          <w:iCs/>
          <w:noProof w:val="0"/>
          <w:rtl/>
        </w:rPr>
        <w:tab/>
      </w:r>
      <w:r w:rsidRPr="009D469B">
        <w:rPr>
          <w:rFonts w:ascii="Arial" w:hAnsi="Arial"/>
          <w:i/>
          <w:iCs/>
          <w:noProof w:val="0"/>
          <w:u w:val="single"/>
          <w:rtl/>
        </w:rPr>
        <w:t>אחי ואני עזרנו לאבא שלנו בדרך שלנו ובצורות שלנו</w:t>
      </w:r>
      <w:r w:rsidRPr="00310F34">
        <w:rPr>
          <w:rFonts w:ascii="Arial" w:hAnsi="Arial"/>
          <w:i/>
          <w:iCs/>
          <w:noProof w:val="0"/>
          <w:rtl/>
        </w:rPr>
        <w:t>.</w:t>
      </w:r>
    </w:p>
    <w:p w:rsidR="009D469B" w:rsidRPr="00310F34" w:rsidRDefault="009D469B" w:rsidP="009D469B">
      <w:pPr>
        <w:spacing w:line="360" w:lineRule="auto"/>
        <w:ind w:left="360" w:firstLine="360"/>
        <w:rPr>
          <w:rFonts w:ascii="Arial" w:hAnsi="Arial"/>
          <w:i/>
          <w:iCs/>
          <w:noProof w:val="0"/>
          <w:rtl/>
        </w:rPr>
      </w:pPr>
      <w:r w:rsidRPr="00310F34">
        <w:rPr>
          <w:rFonts w:ascii="Arial" w:hAnsi="Arial"/>
          <w:i/>
          <w:iCs/>
          <w:noProof w:val="0"/>
          <w:rtl/>
        </w:rPr>
        <w:t>ש.</w:t>
      </w:r>
      <w:r w:rsidRPr="00310F34">
        <w:rPr>
          <w:rFonts w:ascii="Arial" w:hAnsi="Arial"/>
          <w:i/>
          <w:iCs/>
          <w:noProof w:val="0"/>
          <w:rtl/>
        </w:rPr>
        <w:tab/>
        <w:t xml:space="preserve">הבנתי. אז כמה עולה, </w:t>
      </w:r>
    </w:p>
    <w:p w:rsidR="009D469B" w:rsidRPr="00310F34" w:rsidRDefault="009D469B" w:rsidP="009D469B">
      <w:pPr>
        <w:spacing w:line="360" w:lineRule="auto"/>
        <w:ind w:left="360" w:firstLine="360"/>
        <w:rPr>
          <w:rFonts w:ascii="Arial" w:hAnsi="Arial"/>
          <w:i/>
          <w:iCs/>
          <w:noProof w:val="0"/>
          <w:rtl/>
        </w:rPr>
      </w:pPr>
      <w:r w:rsidRPr="00310F34">
        <w:rPr>
          <w:rFonts w:ascii="Arial" w:hAnsi="Arial"/>
          <w:i/>
          <w:iCs/>
          <w:noProof w:val="0"/>
          <w:rtl/>
        </w:rPr>
        <w:t>ת.</w:t>
      </w:r>
      <w:r w:rsidRPr="00310F34">
        <w:rPr>
          <w:rFonts w:ascii="Arial" w:hAnsi="Arial"/>
          <w:i/>
          <w:iCs/>
          <w:noProof w:val="0"/>
          <w:rtl/>
        </w:rPr>
        <w:tab/>
        <w:t>ואני אעזור לו עוד פעם בעזרת השם. בעתיד.</w:t>
      </w:r>
    </w:p>
    <w:p w:rsidR="009D469B" w:rsidRPr="00310F34" w:rsidRDefault="009D469B" w:rsidP="009D469B">
      <w:pPr>
        <w:spacing w:line="360" w:lineRule="auto"/>
        <w:ind w:left="360" w:firstLine="360"/>
        <w:rPr>
          <w:rFonts w:ascii="Arial" w:hAnsi="Arial"/>
          <w:i/>
          <w:iCs/>
          <w:noProof w:val="0"/>
          <w:rtl/>
        </w:rPr>
      </w:pPr>
      <w:r w:rsidRPr="00310F34">
        <w:rPr>
          <w:rFonts w:ascii="Arial" w:hAnsi="Arial"/>
          <w:i/>
          <w:iCs/>
          <w:noProof w:val="0"/>
          <w:rtl/>
        </w:rPr>
        <w:t>ש.</w:t>
      </w:r>
      <w:r w:rsidRPr="00310F34">
        <w:rPr>
          <w:rFonts w:ascii="Arial" w:hAnsi="Arial"/>
          <w:i/>
          <w:iCs/>
          <w:noProof w:val="0"/>
          <w:rtl/>
        </w:rPr>
        <w:tab/>
        <w:t xml:space="preserve">אתה תעזור לו. </w:t>
      </w:r>
    </w:p>
    <w:p w:rsidR="009D469B" w:rsidRPr="00310F34" w:rsidRDefault="009D469B" w:rsidP="009D469B">
      <w:pPr>
        <w:spacing w:line="360" w:lineRule="auto"/>
        <w:ind w:left="360" w:firstLine="360"/>
        <w:jc w:val="both"/>
        <w:rPr>
          <w:rFonts w:ascii="Arial" w:hAnsi="Arial"/>
          <w:i/>
          <w:iCs/>
          <w:noProof w:val="0"/>
          <w:rtl/>
        </w:rPr>
      </w:pPr>
      <w:r w:rsidRPr="00310F34">
        <w:rPr>
          <w:rFonts w:ascii="Arial" w:hAnsi="Arial"/>
          <w:i/>
          <w:iCs/>
          <w:noProof w:val="0"/>
          <w:rtl/>
        </w:rPr>
        <w:t>ת.</w:t>
      </w:r>
      <w:r w:rsidRPr="00310F34">
        <w:rPr>
          <w:rFonts w:ascii="Arial" w:hAnsi="Arial"/>
          <w:i/>
          <w:iCs/>
          <w:noProof w:val="0"/>
          <w:rtl/>
        </w:rPr>
        <w:tab/>
        <w:t>תמיד.</w:t>
      </w:r>
    </w:p>
    <w:p w:rsidR="009D469B" w:rsidRDefault="009D469B" w:rsidP="009D469B">
      <w:pPr>
        <w:pStyle w:val="ad"/>
        <w:spacing w:line="360" w:lineRule="auto"/>
        <w:jc w:val="both"/>
        <w:rPr>
          <w:rFonts w:ascii="Arial" w:hAnsi="Arial"/>
          <w:noProof w:val="0"/>
        </w:rPr>
      </w:pPr>
    </w:p>
    <w:p w:rsidR="00D62D22" w:rsidRDefault="00674D4A" w:rsidP="00D62D22">
      <w:pPr>
        <w:pStyle w:val="ad"/>
        <w:numPr>
          <w:ilvl w:val="0"/>
          <w:numId w:val="2"/>
        </w:numPr>
        <w:spacing w:line="360" w:lineRule="auto"/>
        <w:jc w:val="both"/>
        <w:rPr>
          <w:rFonts w:ascii="Arial" w:hAnsi="Arial"/>
          <w:noProof w:val="0"/>
          <w:rtl/>
        </w:rPr>
      </w:pPr>
      <w:r>
        <w:rPr>
          <w:rFonts w:ascii="Arial" w:hAnsi="Arial"/>
          <w:noProof w:val="0"/>
          <w:rtl/>
        </w:rPr>
        <w:t xml:space="preserve">בחקירתו הנגדית של </w:t>
      </w:r>
      <w:r>
        <w:rPr>
          <w:rFonts w:ascii="Arial" w:hAnsi="Arial" w:hint="cs"/>
          <w:noProof w:val="0"/>
          <w:rtl/>
        </w:rPr>
        <w:t>אבי האיש</w:t>
      </w:r>
      <w:r w:rsidR="00D62D22">
        <w:rPr>
          <w:rFonts w:ascii="Arial" w:hAnsi="Arial"/>
          <w:noProof w:val="0"/>
          <w:rtl/>
        </w:rPr>
        <w:t>, אישר כי רכש יחד עם בנו חנות שאותה מכר לאחר מכן, ואלה דבריו (עמ' 94 ש' 5-3):</w:t>
      </w:r>
    </w:p>
    <w:p w:rsidR="00D62D22" w:rsidRPr="00AF66CA" w:rsidRDefault="00D62D22" w:rsidP="00D62D22">
      <w:pPr>
        <w:spacing w:line="360" w:lineRule="auto"/>
        <w:ind w:left="720"/>
        <w:jc w:val="both"/>
        <w:rPr>
          <w:i/>
          <w:iCs/>
        </w:rPr>
      </w:pPr>
      <w:r w:rsidRPr="00AF66CA">
        <w:rPr>
          <w:i/>
          <w:iCs/>
          <w:rtl/>
        </w:rPr>
        <w:t>ש.</w:t>
      </w:r>
      <w:r w:rsidRPr="00AF66CA">
        <w:rPr>
          <w:i/>
          <w:iCs/>
          <w:rtl/>
        </w:rPr>
        <w:tab/>
        <w:t>זה נכון ש</w:t>
      </w:r>
      <w:r w:rsidR="006F535C">
        <w:rPr>
          <w:i/>
          <w:iCs/>
          <w:rtl/>
        </w:rPr>
        <w:t>י.</w:t>
      </w:r>
      <w:r w:rsidRPr="00AF66CA">
        <w:rPr>
          <w:i/>
          <w:iCs/>
          <w:rtl/>
        </w:rPr>
        <w:t xml:space="preserve"> קנה לך חנות שאותה מכרת, החנות הקודמת?</w:t>
      </w:r>
    </w:p>
    <w:p w:rsidR="00D62D22" w:rsidRDefault="00D62D22" w:rsidP="00D62D22">
      <w:pPr>
        <w:spacing w:line="360" w:lineRule="auto"/>
        <w:ind w:left="1440" w:hanging="720"/>
        <w:jc w:val="both"/>
        <w:rPr>
          <w:i/>
          <w:iCs/>
          <w:rtl/>
        </w:rPr>
      </w:pPr>
      <w:r>
        <w:rPr>
          <w:i/>
          <w:iCs/>
          <w:rtl/>
        </w:rPr>
        <w:t>ת.</w:t>
      </w:r>
      <w:r>
        <w:rPr>
          <w:i/>
          <w:iCs/>
          <w:rtl/>
        </w:rPr>
        <w:tab/>
      </w:r>
      <w:r w:rsidRPr="009D469B">
        <w:rPr>
          <w:i/>
          <w:iCs/>
          <w:u w:val="single"/>
          <w:rtl/>
        </w:rPr>
        <w:t>הוא שם חלק ואני שמתי חלק וקנינו אותה ביחד</w:t>
      </w:r>
      <w:r>
        <w:rPr>
          <w:i/>
          <w:iCs/>
          <w:rtl/>
        </w:rPr>
        <w:t xml:space="preserve">. היא נרשמה על שמי. קנינו אותה ב-מעל 400,000 ₪ ומכרתי ב-750,000 ₪ בצירוף מע"מ ושילמתי מס שבח. </w:t>
      </w:r>
    </w:p>
    <w:p w:rsidR="00D62D22" w:rsidRDefault="00D62D22" w:rsidP="00D62D22">
      <w:pPr>
        <w:spacing w:line="360" w:lineRule="auto"/>
        <w:ind w:left="1440" w:hanging="720"/>
        <w:jc w:val="both"/>
        <w:rPr>
          <w:i/>
          <w:iCs/>
          <w:rtl/>
        </w:rPr>
      </w:pPr>
    </w:p>
    <w:p w:rsidR="00D62D22" w:rsidRDefault="00D62D22" w:rsidP="000137A3">
      <w:pPr>
        <w:pStyle w:val="ad"/>
        <w:spacing w:line="360" w:lineRule="auto"/>
        <w:jc w:val="both"/>
        <w:rPr>
          <w:rFonts w:ascii="Arial" w:hAnsi="Arial"/>
          <w:noProof w:val="0"/>
          <w:rtl/>
        </w:rPr>
      </w:pPr>
      <w:r>
        <w:rPr>
          <w:rFonts w:ascii="Arial" w:hAnsi="Arial"/>
          <w:noProof w:val="0"/>
          <w:rtl/>
        </w:rPr>
        <w:t>בהמשך העיד כי בשעתו סייע לבנו (הוא האיש) בכך שהעביר לידיו 607,000 ₪ שקיבל כפיצוי מחברת מנורה, על מנת שישלם לאחיה של ה</w:t>
      </w:r>
      <w:r w:rsidR="00880A3C">
        <w:rPr>
          <w:rFonts w:ascii="Arial" w:hAnsi="Arial"/>
          <w:noProof w:val="0"/>
          <w:rtl/>
        </w:rPr>
        <w:t>אישה</w:t>
      </w:r>
      <w:r>
        <w:rPr>
          <w:rFonts w:ascii="Arial" w:hAnsi="Arial"/>
          <w:noProof w:val="0"/>
          <w:rtl/>
        </w:rPr>
        <w:t xml:space="preserve">, בגין הליך שהתנהל ביניהם (עמ' 93-92 לפרוטוקול). </w:t>
      </w:r>
      <w:r w:rsidR="009D469B">
        <w:rPr>
          <w:rFonts w:ascii="Arial" w:hAnsi="Arial" w:hint="cs"/>
          <w:noProof w:val="0"/>
          <w:rtl/>
        </w:rPr>
        <w:t xml:space="preserve">עוד </w:t>
      </w:r>
      <w:r>
        <w:rPr>
          <w:rFonts w:ascii="Arial" w:hAnsi="Arial"/>
          <w:noProof w:val="0"/>
          <w:rtl/>
        </w:rPr>
        <w:t xml:space="preserve">בהמשך העיד כי את הכספים שקיבל עבור מכירת החנות העביר לחברת כלל כדי לסייע לילדיו לפרוע חוב בגין החנות </w:t>
      </w:r>
      <w:r w:rsidR="000137A3">
        <w:rPr>
          <w:rFonts w:ascii="Arial" w:hAnsi="Arial" w:hint="cs"/>
          <w:noProof w:val="0"/>
          <w:rtl/>
        </w:rPr>
        <w:t xml:space="preserve">הגדולה </w:t>
      </w:r>
      <w:r>
        <w:rPr>
          <w:rFonts w:ascii="Arial" w:hAnsi="Arial"/>
          <w:noProof w:val="0"/>
          <w:rtl/>
        </w:rPr>
        <w:t xml:space="preserve">(עמ' 44 לפרוטוקול). </w:t>
      </w:r>
      <w:r w:rsidR="009D469B">
        <w:rPr>
          <w:rFonts w:ascii="Arial" w:hAnsi="Arial" w:hint="cs"/>
          <w:noProof w:val="0"/>
          <w:rtl/>
        </w:rPr>
        <w:t>מכאן יש להניח כי אילו היתה מועלית טענה</w:t>
      </w:r>
      <w:r w:rsidR="00674D4A">
        <w:rPr>
          <w:rFonts w:ascii="Arial" w:hAnsi="Arial" w:hint="cs"/>
          <w:noProof w:val="0"/>
          <w:rtl/>
        </w:rPr>
        <w:t xml:space="preserve"> בעניין, היתה נדחית בשל </w:t>
      </w:r>
      <w:r w:rsidR="00AF66CA">
        <w:rPr>
          <w:rFonts w:ascii="Arial" w:hAnsi="Arial" w:hint="cs"/>
          <w:noProof w:val="0"/>
          <w:rtl/>
        </w:rPr>
        <w:t xml:space="preserve">קיזוז </w:t>
      </w:r>
      <w:r w:rsidR="00674D4A">
        <w:rPr>
          <w:rFonts w:ascii="Arial" w:hAnsi="Arial" w:hint="cs"/>
          <w:noProof w:val="0"/>
          <w:rtl/>
        </w:rPr>
        <w:t>מצ</w:t>
      </w:r>
      <w:r w:rsidR="00AF66CA">
        <w:rPr>
          <w:rFonts w:ascii="Arial" w:hAnsi="Arial" w:hint="cs"/>
          <w:noProof w:val="0"/>
          <w:rtl/>
        </w:rPr>
        <w:t>ד</w:t>
      </w:r>
      <w:r w:rsidR="00674D4A">
        <w:rPr>
          <w:rFonts w:ascii="Arial" w:hAnsi="Arial" w:hint="cs"/>
          <w:noProof w:val="0"/>
          <w:rtl/>
        </w:rPr>
        <w:t xml:space="preserve"> אבי האיש</w:t>
      </w:r>
      <w:r w:rsidR="009D469B">
        <w:rPr>
          <w:rFonts w:ascii="Arial" w:hAnsi="Arial" w:hint="cs"/>
          <w:noProof w:val="0"/>
          <w:rtl/>
        </w:rPr>
        <w:t xml:space="preserve">. </w:t>
      </w:r>
    </w:p>
    <w:p w:rsidR="00D62D22" w:rsidRDefault="00D62D22" w:rsidP="00D62D22">
      <w:pPr>
        <w:pStyle w:val="ad"/>
        <w:spacing w:line="360" w:lineRule="auto"/>
        <w:jc w:val="both"/>
        <w:rPr>
          <w:rFonts w:ascii="Arial" w:hAnsi="Arial"/>
          <w:noProof w:val="0"/>
          <w:rtl/>
        </w:rPr>
      </w:pPr>
    </w:p>
    <w:p w:rsidR="00D62D22" w:rsidRDefault="009D469B" w:rsidP="009D469B">
      <w:pPr>
        <w:pStyle w:val="ad"/>
        <w:numPr>
          <w:ilvl w:val="0"/>
          <w:numId w:val="2"/>
        </w:numPr>
        <w:spacing w:line="360" w:lineRule="auto"/>
        <w:jc w:val="both"/>
        <w:rPr>
          <w:rFonts w:ascii="Arial" w:hAnsi="Arial"/>
          <w:noProof w:val="0"/>
          <w:rtl/>
        </w:rPr>
      </w:pPr>
      <w:r>
        <w:rPr>
          <w:rFonts w:ascii="Arial" w:hAnsi="Arial" w:hint="cs"/>
          <w:noProof w:val="0"/>
          <w:rtl/>
        </w:rPr>
        <w:t xml:space="preserve">עם </w:t>
      </w:r>
      <w:r w:rsidR="00674D4A">
        <w:rPr>
          <w:rFonts w:ascii="Arial" w:hAnsi="Arial" w:hint="cs"/>
          <w:noProof w:val="0"/>
          <w:rtl/>
        </w:rPr>
        <w:t>זאת, העדויות בעניין זה מלמדות על</w:t>
      </w:r>
      <w:r>
        <w:rPr>
          <w:rFonts w:ascii="Arial" w:hAnsi="Arial" w:hint="cs"/>
          <w:noProof w:val="0"/>
          <w:rtl/>
        </w:rPr>
        <w:t xml:space="preserve"> אופן ההתנהלות של האיש, </w:t>
      </w:r>
      <w:r w:rsidRPr="00674D4A">
        <w:rPr>
          <w:rFonts w:ascii="Arial" w:hAnsi="Arial" w:hint="cs"/>
          <w:noProof w:val="0"/>
          <w:u w:val="single"/>
          <w:rtl/>
        </w:rPr>
        <w:t>אחיו ואביו, לפיה הם מנהלים את העסקים כראות עיניהם</w:t>
      </w:r>
      <w:r>
        <w:rPr>
          <w:rFonts w:ascii="Arial" w:hAnsi="Arial" w:hint="cs"/>
          <w:noProof w:val="0"/>
          <w:rtl/>
        </w:rPr>
        <w:t xml:space="preserve">. </w:t>
      </w:r>
      <w:r w:rsidR="00D62D22">
        <w:rPr>
          <w:rFonts w:ascii="Arial" w:hAnsi="Arial"/>
          <w:noProof w:val="0"/>
          <w:rtl/>
        </w:rPr>
        <w:t xml:space="preserve">מדובר בהודאה בכך שהאיש הוציא מהקופה המשותפת כספים מבלי להיוועץ ברעייתו, התנהלות המעוררת קושי רב, </w:t>
      </w:r>
      <w:r>
        <w:rPr>
          <w:rFonts w:ascii="Arial" w:hAnsi="Arial" w:hint="cs"/>
          <w:noProof w:val="0"/>
          <w:rtl/>
        </w:rPr>
        <w:t xml:space="preserve">כפי שצויין לעיל. </w:t>
      </w:r>
    </w:p>
    <w:p w:rsidR="00D62D22" w:rsidRDefault="00D62D22" w:rsidP="00D62D22">
      <w:pPr>
        <w:spacing w:line="360" w:lineRule="auto"/>
        <w:ind w:left="720"/>
        <w:jc w:val="both"/>
        <w:rPr>
          <w:rFonts w:ascii="Arial" w:hAnsi="Arial"/>
          <w:noProof w:val="0"/>
          <w:rtl/>
        </w:rPr>
      </w:pPr>
    </w:p>
    <w:p w:rsidR="00D62D22" w:rsidRDefault="00D62D22" w:rsidP="00D62D22">
      <w:pPr>
        <w:pStyle w:val="ad"/>
        <w:numPr>
          <w:ilvl w:val="0"/>
          <w:numId w:val="2"/>
        </w:numPr>
        <w:spacing w:line="360" w:lineRule="auto"/>
        <w:jc w:val="both"/>
        <w:rPr>
          <w:rFonts w:ascii="Arial" w:hAnsi="Arial"/>
          <w:noProof w:val="0"/>
          <w:rtl/>
        </w:rPr>
      </w:pPr>
      <w:r>
        <w:rPr>
          <w:rFonts w:ascii="Arial" w:hAnsi="Arial"/>
          <w:noProof w:val="0"/>
          <w:rtl/>
        </w:rPr>
        <w:t xml:space="preserve">המסקנה היא כי אין מקום לקבוע שהיתה בבעלות הצדדים מחצית מחנות שלישית, אך יש בכך כדי ללמד על התנהלות האיש ולהשפיע על אופן חלוקת הזכויות והחובות. </w:t>
      </w:r>
    </w:p>
    <w:p w:rsidR="00D62D22" w:rsidRDefault="00D62D22" w:rsidP="00D62D22">
      <w:pPr>
        <w:spacing w:line="360" w:lineRule="auto"/>
        <w:ind w:left="720"/>
        <w:jc w:val="both"/>
        <w:rPr>
          <w:rFonts w:ascii="Arial" w:hAnsi="Arial"/>
          <w:noProof w:val="0"/>
          <w:rtl/>
        </w:rPr>
      </w:pPr>
    </w:p>
    <w:p w:rsidR="00D62D22" w:rsidRDefault="00D62D22" w:rsidP="000137A3">
      <w:pPr>
        <w:spacing w:line="360" w:lineRule="auto"/>
        <w:jc w:val="both"/>
        <w:rPr>
          <w:rFonts w:ascii="Arial" w:hAnsi="Arial"/>
          <w:b/>
          <w:bCs/>
          <w:noProof w:val="0"/>
          <w:color w:val="000000" w:themeColor="text1"/>
          <w:u w:val="single"/>
          <w:rtl/>
        </w:rPr>
      </w:pPr>
      <w:r>
        <w:rPr>
          <w:rFonts w:ascii="Arial" w:hAnsi="Arial"/>
          <w:b/>
          <w:bCs/>
          <w:noProof w:val="0"/>
          <w:color w:val="000000" w:themeColor="text1"/>
          <w:u w:val="single"/>
          <w:rtl/>
        </w:rPr>
        <w:t xml:space="preserve">נכס שני: החנות </w:t>
      </w:r>
      <w:r w:rsidR="000137A3">
        <w:rPr>
          <w:rFonts w:ascii="Arial" w:hAnsi="Arial" w:hint="cs"/>
          <w:b/>
          <w:bCs/>
          <w:noProof w:val="0"/>
          <w:color w:val="000000" w:themeColor="text1"/>
          <w:u w:val="single"/>
          <w:rtl/>
        </w:rPr>
        <w:t>הגדולה</w:t>
      </w:r>
      <w:r>
        <w:rPr>
          <w:rFonts w:ascii="Arial" w:hAnsi="Arial"/>
          <w:b/>
          <w:bCs/>
          <w:noProof w:val="0"/>
          <w:color w:val="000000" w:themeColor="text1"/>
        </w:rPr>
        <w:tab/>
      </w:r>
    </w:p>
    <w:p w:rsidR="00D62D22" w:rsidRDefault="00D62D22" w:rsidP="00D62D22">
      <w:pPr>
        <w:spacing w:line="360" w:lineRule="auto"/>
        <w:jc w:val="both"/>
        <w:rPr>
          <w:rFonts w:ascii="Arial" w:hAnsi="Arial"/>
          <w:b/>
          <w:bCs/>
          <w:noProof w:val="0"/>
          <w:color w:val="000000" w:themeColor="text1"/>
          <w:u w:val="single"/>
          <w:rtl/>
        </w:rPr>
      </w:pPr>
    </w:p>
    <w:p w:rsidR="00D62D22" w:rsidRDefault="00D62D22" w:rsidP="00D62D22">
      <w:pPr>
        <w:pStyle w:val="ad"/>
        <w:numPr>
          <w:ilvl w:val="0"/>
          <w:numId w:val="2"/>
        </w:numPr>
        <w:spacing w:line="360" w:lineRule="auto"/>
        <w:jc w:val="both"/>
        <w:rPr>
          <w:rFonts w:ascii="Arial" w:hAnsi="Arial"/>
          <w:noProof w:val="0"/>
          <w:rtl/>
        </w:rPr>
      </w:pPr>
      <w:r>
        <w:rPr>
          <w:rFonts w:ascii="Arial" w:hAnsi="Arial"/>
          <w:noProof w:val="0"/>
          <w:rtl/>
        </w:rPr>
        <w:t xml:space="preserve">מדובר בחנות </w:t>
      </w:r>
      <w:r w:rsidR="00BB5CB3">
        <w:rPr>
          <w:rFonts w:ascii="Arial" w:hAnsi="Arial" w:hint="cs"/>
          <w:noProof w:val="0"/>
          <w:rtl/>
        </w:rPr>
        <w:t xml:space="preserve">גדולה </w:t>
      </w:r>
      <w:r>
        <w:rPr>
          <w:rFonts w:ascii="Arial" w:hAnsi="Arial"/>
          <w:noProof w:val="0"/>
          <w:rtl/>
        </w:rPr>
        <w:t>שרכשו הצדדים יחד עם אחיו של האיש. כפי שצויין לעיל, אחיו של האיש רכש  חלקם בחנות זו תמורת 3,050,000 ₪. מתוך סכום זה, תחילה סולקה יתרת המשכנתא (שכאמור רבצה על דירת המגורים המשותפת) בסך 2,200,000 ₪ וכן חובות בגין ארנונה, חשמל, מים וכיוצא באלה. ובהמשך כל אחד מהצדדים קיבל 300,000 ₪. ה</w:t>
      </w:r>
      <w:r w:rsidR="00880A3C">
        <w:rPr>
          <w:rFonts w:ascii="Arial" w:hAnsi="Arial"/>
          <w:noProof w:val="0"/>
          <w:rtl/>
        </w:rPr>
        <w:t>אישה</w:t>
      </w:r>
      <w:r>
        <w:rPr>
          <w:rFonts w:ascii="Arial" w:hAnsi="Arial"/>
          <w:noProof w:val="0"/>
          <w:rtl/>
        </w:rPr>
        <w:t xml:space="preserve"> קיבלה את חלקה, והאיש קיבל את חלקו באמצעות הנאמן. </w:t>
      </w:r>
    </w:p>
    <w:p w:rsidR="00D62D22" w:rsidRDefault="00D62D22" w:rsidP="00D62D22">
      <w:pPr>
        <w:pStyle w:val="ad"/>
        <w:spacing w:line="360" w:lineRule="auto"/>
        <w:jc w:val="both"/>
        <w:rPr>
          <w:rFonts w:ascii="Arial" w:hAnsi="Arial"/>
          <w:noProof w:val="0"/>
        </w:rPr>
      </w:pPr>
    </w:p>
    <w:p w:rsidR="00D62D22" w:rsidRDefault="00D62D22" w:rsidP="00BB5CB3">
      <w:pPr>
        <w:pStyle w:val="ad"/>
        <w:numPr>
          <w:ilvl w:val="0"/>
          <w:numId w:val="2"/>
        </w:numPr>
        <w:spacing w:line="360" w:lineRule="auto"/>
        <w:jc w:val="both"/>
        <w:rPr>
          <w:rFonts w:ascii="Arial" w:hAnsi="Arial"/>
          <w:noProof w:val="0"/>
        </w:rPr>
      </w:pPr>
      <w:r>
        <w:rPr>
          <w:rFonts w:ascii="Arial" w:hAnsi="Arial"/>
          <w:noProof w:val="0"/>
          <w:rtl/>
        </w:rPr>
        <w:t>הסכום שנותר בגין חלקו של האיש בקופת הכינוס הינו 264,876 ₪, על פי הודעת הנאמן בפתח ישיבת ההוכחות מיום 17/7/22. יתרה זו שייכת לאיש (באמצעות הנאמן) במלואה</w:t>
      </w:r>
      <w:r w:rsidR="00BB5CB3">
        <w:rPr>
          <w:rFonts w:ascii="Arial" w:hAnsi="Arial" w:hint="cs"/>
          <w:noProof w:val="0"/>
          <w:rtl/>
        </w:rPr>
        <w:t xml:space="preserve">, עניין שאינו שנוי במחלוקת. </w:t>
      </w:r>
    </w:p>
    <w:p w:rsidR="00D62D22" w:rsidRDefault="00D62D22" w:rsidP="00D62D22">
      <w:pPr>
        <w:spacing w:line="360" w:lineRule="auto"/>
        <w:ind w:left="720"/>
        <w:jc w:val="both"/>
        <w:rPr>
          <w:rFonts w:ascii="Arial" w:hAnsi="Arial"/>
          <w:noProof w:val="0"/>
        </w:rPr>
      </w:pPr>
    </w:p>
    <w:p w:rsidR="00D62D22" w:rsidRDefault="00D62D22" w:rsidP="00D62D22">
      <w:pPr>
        <w:spacing w:line="360" w:lineRule="auto"/>
        <w:jc w:val="both"/>
        <w:rPr>
          <w:rFonts w:ascii="Arial" w:hAnsi="Arial"/>
          <w:b/>
          <w:bCs/>
          <w:noProof w:val="0"/>
          <w:u w:val="single"/>
          <w:rtl/>
        </w:rPr>
      </w:pPr>
      <w:r>
        <w:rPr>
          <w:rFonts w:ascii="Arial" w:hAnsi="Arial"/>
          <w:b/>
          <w:bCs/>
          <w:noProof w:val="0"/>
          <w:u w:val="single"/>
          <w:rtl/>
        </w:rPr>
        <w:t>נכס שלישי: התכשיטים</w:t>
      </w:r>
    </w:p>
    <w:p w:rsidR="00D62D22" w:rsidRDefault="00D62D22" w:rsidP="00D62D22">
      <w:pPr>
        <w:spacing w:line="360" w:lineRule="auto"/>
        <w:jc w:val="both"/>
        <w:rPr>
          <w:rFonts w:ascii="Arial" w:hAnsi="Arial"/>
          <w:b/>
          <w:bCs/>
          <w:noProof w:val="0"/>
          <w:u w:val="single"/>
          <w:rtl/>
        </w:rPr>
      </w:pPr>
    </w:p>
    <w:p w:rsidR="009D469B" w:rsidRDefault="00D62D22" w:rsidP="0097731E">
      <w:pPr>
        <w:pStyle w:val="ad"/>
        <w:numPr>
          <w:ilvl w:val="0"/>
          <w:numId w:val="2"/>
        </w:numPr>
        <w:spacing w:line="360" w:lineRule="auto"/>
        <w:jc w:val="both"/>
        <w:rPr>
          <w:rFonts w:ascii="Arial" w:hAnsi="Arial"/>
          <w:noProof w:val="0"/>
        </w:rPr>
      </w:pPr>
      <w:r>
        <w:rPr>
          <w:rFonts w:ascii="Arial" w:hAnsi="Arial"/>
          <w:noProof w:val="0"/>
          <w:rtl/>
        </w:rPr>
        <w:t>בחוות דעת השמאית והגמולוגית שמונתה כמומחית מטעם בית המשפט, הגב' ע</w:t>
      </w:r>
      <w:r w:rsidR="0097731E">
        <w:rPr>
          <w:rFonts w:ascii="Arial" w:hAnsi="Arial" w:hint="cs"/>
          <w:noProof w:val="0"/>
          <w:rtl/>
        </w:rPr>
        <w:t>.</w:t>
      </w:r>
      <w:r>
        <w:rPr>
          <w:rFonts w:ascii="Arial" w:hAnsi="Arial"/>
          <w:noProof w:val="0"/>
          <w:rtl/>
        </w:rPr>
        <w:t xml:space="preserve"> ג</w:t>
      </w:r>
      <w:r w:rsidR="0097731E">
        <w:rPr>
          <w:rFonts w:ascii="Arial" w:hAnsi="Arial" w:hint="cs"/>
          <w:noProof w:val="0"/>
          <w:rtl/>
        </w:rPr>
        <w:t>.</w:t>
      </w:r>
      <w:r>
        <w:rPr>
          <w:rFonts w:ascii="Arial" w:hAnsi="Arial"/>
          <w:noProof w:val="0"/>
          <w:rtl/>
        </w:rPr>
        <w:t>, מיום 9/7/21 ביחס לתכשיטים שנמצאו בכספות ובוויטרינות של חנות התכשיטים השכורה, מצויין כי התכשיטים חולקו לשתי קבו</w:t>
      </w:r>
      <w:r w:rsidR="009D469B">
        <w:rPr>
          <w:rFonts w:ascii="Arial" w:hAnsi="Arial" w:hint="cs"/>
          <w:noProof w:val="0"/>
          <w:rtl/>
        </w:rPr>
        <w:t>צ</w:t>
      </w:r>
      <w:r>
        <w:rPr>
          <w:rFonts w:ascii="Arial" w:hAnsi="Arial"/>
          <w:noProof w:val="0"/>
          <w:rtl/>
        </w:rPr>
        <w:t>ות:</w:t>
      </w:r>
      <w:r w:rsidR="009D469B">
        <w:rPr>
          <w:rFonts w:ascii="Arial" w:hAnsi="Arial" w:hint="cs"/>
          <w:noProof w:val="0"/>
          <w:rtl/>
        </w:rPr>
        <w:t xml:space="preserve"> בקבוצה האחת </w:t>
      </w:r>
      <w:r>
        <w:rPr>
          <w:rFonts w:ascii="Arial" w:hAnsi="Arial"/>
          <w:noProof w:val="0"/>
          <w:rtl/>
        </w:rPr>
        <w:t>250 פריטים שהם תכשיטים ושעוני החנות ו</w:t>
      </w:r>
      <w:r w:rsidR="009D469B">
        <w:rPr>
          <w:rFonts w:ascii="Arial" w:hAnsi="Arial" w:hint="cs"/>
          <w:noProof w:val="0"/>
          <w:rtl/>
        </w:rPr>
        <w:t xml:space="preserve">בקבוצה השניה </w:t>
      </w:r>
      <w:r>
        <w:rPr>
          <w:rFonts w:ascii="Arial" w:hAnsi="Arial"/>
          <w:noProof w:val="0"/>
          <w:rtl/>
        </w:rPr>
        <w:t xml:space="preserve">עוד 26 פריטים שהם תכשיטים ושעונים שככל הנאה שייכים לגב' </w:t>
      </w:r>
      <w:r w:rsidR="009C7C45">
        <w:rPr>
          <w:rFonts w:ascii="Arial" w:hAnsi="Arial"/>
          <w:noProof w:val="0"/>
          <w:rtl/>
        </w:rPr>
        <w:t>א.</w:t>
      </w:r>
      <w:r>
        <w:rPr>
          <w:rFonts w:ascii="Arial" w:hAnsi="Arial"/>
          <w:noProof w:val="0"/>
          <w:rtl/>
        </w:rPr>
        <w:t xml:space="preserve">. בעמ' 4 לחוות הדעת מציינת </w:t>
      </w:r>
      <w:r w:rsidR="009D469B">
        <w:rPr>
          <w:rFonts w:ascii="Arial" w:hAnsi="Arial" w:hint="cs"/>
          <w:noProof w:val="0"/>
          <w:rtl/>
        </w:rPr>
        <w:t>המומחית:</w:t>
      </w:r>
    </w:p>
    <w:p w:rsidR="009D469B" w:rsidRDefault="009D469B" w:rsidP="009D469B">
      <w:pPr>
        <w:pStyle w:val="ad"/>
        <w:spacing w:line="360" w:lineRule="auto"/>
        <w:jc w:val="both"/>
        <w:rPr>
          <w:rFonts w:ascii="Arial" w:hAnsi="Arial"/>
          <w:noProof w:val="0"/>
          <w:rtl/>
        </w:rPr>
      </w:pPr>
    </w:p>
    <w:p w:rsidR="00D62D22" w:rsidRPr="009D469B" w:rsidRDefault="00D62D22" w:rsidP="009D469B">
      <w:pPr>
        <w:pStyle w:val="ad"/>
        <w:spacing w:line="360" w:lineRule="auto"/>
        <w:ind w:left="1440"/>
        <w:jc w:val="both"/>
        <w:rPr>
          <w:rFonts w:ascii="Arial" w:hAnsi="Arial"/>
          <w:i/>
          <w:iCs/>
          <w:noProof w:val="0"/>
          <w:rtl/>
        </w:rPr>
      </w:pPr>
      <w:r w:rsidRPr="009D469B">
        <w:rPr>
          <w:rFonts w:ascii="Arial" w:hAnsi="Arial"/>
          <w:i/>
          <w:iCs/>
          <w:noProof w:val="0"/>
          <w:rtl/>
        </w:rPr>
        <w:t xml:space="preserve">"על מרבית הפריטים נמצאו סימני טיפול מתצוגה, לעיתים סימנים רבים מאוד עד כדי מראה משומש. על חלק מהפריטים נמצאו סימני שימוש מרובים מאוד. הפריטים הוערכו בהתאם למצבם בעת הבדיקה" </w:t>
      </w:r>
    </w:p>
    <w:p w:rsidR="00AE4F22" w:rsidRPr="008F5286" w:rsidRDefault="00AE4F22" w:rsidP="00AE4F22">
      <w:pPr>
        <w:spacing w:line="360" w:lineRule="auto"/>
        <w:jc w:val="both"/>
        <w:rPr>
          <w:rFonts w:ascii="Arial" w:hAnsi="Arial"/>
          <w:noProof w:val="0"/>
        </w:rPr>
      </w:pPr>
    </w:p>
    <w:p w:rsidR="00AE4F22" w:rsidRDefault="00AE4F22" w:rsidP="00AE4F22">
      <w:pPr>
        <w:pStyle w:val="ad"/>
        <w:numPr>
          <w:ilvl w:val="0"/>
          <w:numId w:val="2"/>
        </w:numPr>
        <w:spacing w:line="360" w:lineRule="auto"/>
        <w:jc w:val="both"/>
        <w:rPr>
          <w:rFonts w:ascii="Arial" w:hAnsi="Arial"/>
          <w:noProof w:val="0"/>
          <w:rtl/>
        </w:rPr>
      </w:pPr>
      <w:r>
        <w:rPr>
          <w:rFonts w:ascii="Arial" w:hAnsi="Arial"/>
          <w:noProof w:val="0"/>
          <w:rtl/>
        </w:rPr>
        <w:t xml:space="preserve">למען הסדר הטוב יצויין כי המומחית מסכמת כי שווי כלל הפריטים (משתי הקבוצות) עומד על 352,156 ₪, בעוד שוויים הקמעונאי של כלל התכשיטים עומד על 872,454 ₪. </w:t>
      </w:r>
    </w:p>
    <w:p w:rsidR="00D62D22" w:rsidRPr="008F5286" w:rsidRDefault="00D62D22" w:rsidP="00D62D22">
      <w:pPr>
        <w:spacing w:line="360" w:lineRule="auto"/>
        <w:jc w:val="both"/>
        <w:rPr>
          <w:rFonts w:ascii="Arial" w:hAnsi="Arial"/>
          <w:noProof w:val="0"/>
          <w:rtl/>
        </w:rPr>
      </w:pPr>
    </w:p>
    <w:p w:rsidR="00AE4F22" w:rsidRPr="00AE4F22" w:rsidRDefault="00AE4F22" w:rsidP="00AE4F22">
      <w:pPr>
        <w:pStyle w:val="ad"/>
        <w:numPr>
          <w:ilvl w:val="0"/>
          <w:numId w:val="2"/>
        </w:numPr>
        <w:spacing w:line="360" w:lineRule="auto"/>
        <w:jc w:val="both"/>
        <w:rPr>
          <w:rFonts w:ascii="Arial" w:hAnsi="Arial"/>
          <w:b/>
          <w:bCs/>
          <w:noProof w:val="0"/>
        </w:rPr>
      </w:pPr>
      <w:r w:rsidRPr="00AE4F22">
        <w:rPr>
          <w:rFonts w:ascii="Arial" w:hAnsi="Arial" w:hint="cs"/>
          <w:b/>
          <w:bCs/>
          <w:noProof w:val="0"/>
          <w:rtl/>
        </w:rPr>
        <w:t>לגבי ה</w:t>
      </w:r>
      <w:r>
        <w:rPr>
          <w:rFonts w:ascii="Arial" w:hAnsi="Arial" w:hint="cs"/>
          <w:b/>
          <w:bCs/>
          <w:noProof w:val="0"/>
          <w:rtl/>
        </w:rPr>
        <w:t>תכשיטים</w:t>
      </w:r>
      <w:r w:rsidRPr="00AE4F22">
        <w:rPr>
          <w:rFonts w:ascii="Arial" w:hAnsi="Arial" w:hint="cs"/>
          <w:b/>
          <w:bCs/>
          <w:noProof w:val="0"/>
          <w:rtl/>
        </w:rPr>
        <w:t xml:space="preserve"> שניתנו במתנה:</w:t>
      </w:r>
    </w:p>
    <w:p w:rsidR="00D62D22" w:rsidRPr="009D313C" w:rsidRDefault="00D62D22" w:rsidP="00AE4F22">
      <w:pPr>
        <w:pStyle w:val="ad"/>
        <w:spacing w:line="360" w:lineRule="auto"/>
        <w:jc w:val="both"/>
        <w:rPr>
          <w:rFonts w:ascii="Arial" w:hAnsi="Arial"/>
          <w:noProof w:val="0"/>
          <w:rtl/>
        </w:rPr>
      </w:pPr>
      <w:r w:rsidRPr="009D313C">
        <w:rPr>
          <w:rFonts w:ascii="Arial" w:hAnsi="Arial"/>
          <w:noProof w:val="0"/>
          <w:rtl/>
        </w:rPr>
        <w:t xml:space="preserve">עיון בחוות הדעת מעלה כי קיימת התאמה בין הפריטים לגביהם טענה כי ניתנו לה במתנה בסע' 31.ד לכתב התביעה, לבין </w:t>
      </w:r>
      <w:r w:rsidR="008F5286">
        <w:rPr>
          <w:rFonts w:ascii="Arial" w:hAnsi="Arial" w:hint="cs"/>
          <w:noProof w:val="0"/>
          <w:rtl/>
        </w:rPr>
        <w:t xml:space="preserve">26 </w:t>
      </w:r>
      <w:r w:rsidRPr="009D313C">
        <w:rPr>
          <w:rFonts w:ascii="Arial" w:hAnsi="Arial"/>
          <w:noProof w:val="0"/>
          <w:rtl/>
        </w:rPr>
        <w:t xml:space="preserve">הפריטים המסומנים 251 – 276 בחוות הדעת, ואלה הם: </w:t>
      </w:r>
    </w:p>
    <w:p w:rsidR="00D62D22" w:rsidRPr="009D313C" w:rsidRDefault="00D62D22" w:rsidP="00D62D22">
      <w:pPr>
        <w:spacing w:line="360" w:lineRule="auto"/>
        <w:ind w:left="720"/>
        <w:jc w:val="both"/>
        <w:rPr>
          <w:rFonts w:ascii="Arial" w:hAnsi="Arial"/>
          <w:noProof w:val="0"/>
          <w:rtl/>
        </w:rPr>
      </w:pPr>
      <w:r w:rsidRPr="009D313C">
        <w:rPr>
          <w:rFonts w:ascii="Arial" w:hAnsi="Arial"/>
          <w:noProof w:val="0"/>
          <w:rtl/>
        </w:rPr>
        <w:t>שלושה שעוני יוקרה (פריטים 274, 275, 276);</w:t>
      </w:r>
    </w:p>
    <w:p w:rsidR="00D62D22" w:rsidRPr="009D313C" w:rsidRDefault="00D62D22" w:rsidP="00D62D22">
      <w:pPr>
        <w:spacing w:line="360" w:lineRule="auto"/>
        <w:ind w:firstLine="720"/>
        <w:jc w:val="both"/>
        <w:rPr>
          <w:rFonts w:ascii="Arial" w:hAnsi="Arial"/>
          <w:noProof w:val="0"/>
          <w:rtl/>
        </w:rPr>
      </w:pPr>
      <w:r w:rsidRPr="009D313C">
        <w:rPr>
          <w:rFonts w:ascii="Arial" w:hAnsi="Arial"/>
          <w:noProof w:val="0"/>
          <w:rtl/>
        </w:rPr>
        <w:t>שש טבעות יהלומים (פריטים 269, 270, 255, 253, 252, 251);</w:t>
      </w:r>
    </w:p>
    <w:p w:rsidR="00D62D22" w:rsidRPr="009D313C" w:rsidRDefault="00D62D22" w:rsidP="00D62D22">
      <w:pPr>
        <w:pStyle w:val="ad"/>
        <w:spacing w:line="360" w:lineRule="auto"/>
        <w:jc w:val="both"/>
        <w:rPr>
          <w:rFonts w:ascii="Arial" w:hAnsi="Arial"/>
          <w:noProof w:val="0"/>
          <w:rtl/>
        </w:rPr>
      </w:pPr>
      <w:r w:rsidRPr="009D313C">
        <w:rPr>
          <w:rFonts w:ascii="Arial" w:hAnsi="Arial"/>
          <w:noProof w:val="0"/>
          <w:rtl/>
        </w:rPr>
        <w:t>תליון מגן דוד משובץ יהלומים (פריט 273);</w:t>
      </w:r>
    </w:p>
    <w:p w:rsidR="00D62D22" w:rsidRPr="009D313C" w:rsidRDefault="00D62D22" w:rsidP="00D62D22">
      <w:pPr>
        <w:pStyle w:val="ad"/>
        <w:spacing w:line="360" w:lineRule="auto"/>
        <w:jc w:val="both"/>
        <w:rPr>
          <w:rFonts w:ascii="Arial" w:hAnsi="Arial"/>
          <w:noProof w:val="0"/>
          <w:rtl/>
        </w:rPr>
      </w:pPr>
      <w:r w:rsidRPr="009D313C">
        <w:rPr>
          <w:rFonts w:ascii="Arial" w:hAnsi="Arial"/>
          <w:noProof w:val="0"/>
          <w:rtl/>
        </w:rPr>
        <w:t xml:space="preserve">תליוני יהלומים נוספים (פריטים 272, 271, 268, 267, 266, 263, 261, 260 ,259, 257,  256) </w:t>
      </w:r>
    </w:p>
    <w:p w:rsidR="00D62D22" w:rsidRPr="009D313C" w:rsidRDefault="00D62D22" w:rsidP="00D62D22">
      <w:pPr>
        <w:pStyle w:val="ad"/>
        <w:spacing w:line="360" w:lineRule="auto"/>
        <w:jc w:val="both"/>
        <w:rPr>
          <w:rFonts w:ascii="Arial" w:hAnsi="Arial"/>
          <w:noProof w:val="0"/>
          <w:rtl/>
        </w:rPr>
      </w:pPr>
      <w:r w:rsidRPr="009D313C">
        <w:rPr>
          <w:rFonts w:ascii="Arial" w:hAnsi="Arial"/>
          <w:noProof w:val="0"/>
          <w:rtl/>
        </w:rPr>
        <w:lastRenderedPageBreak/>
        <w:t>עגילי יהלומים (פריטים 258, 254),</w:t>
      </w:r>
    </w:p>
    <w:p w:rsidR="00D62D22" w:rsidRDefault="00D62D22" w:rsidP="00D62D22">
      <w:pPr>
        <w:pStyle w:val="ad"/>
        <w:spacing w:line="360" w:lineRule="auto"/>
        <w:jc w:val="both"/>
        <w:rPr>
          <w:rFonts w:ascii="Arial" w:hAnsi="Arial"/>
          <w:noProof w:val="0"/>
          <w:rtl/>
        </w:rPr>
      </w:pPr>
      <w:r w:rsidRPr="009D313C">
        <w:rPr>
          <w:rFonts w:ascii="Arial" w:hAnsi="Arial"/>
          <w:noProof w:val="0"/>
          <w:rtl/>
        </w:rPr>
        <w:t>עגילי רובי (פריטים 265) וצמיד טניס משובץ יהלומים (פריט 264)</w:t>
      </w:r>
      <w:r w:rsidR="00AE4F22" w:rsidRPr="009D313C">
        <w:rPr>
          <w:rFonts w:ascii="Arial" w:hAnsi="Arial" w:hint="cs"/>
          <w:noProof w:val="0"/>
          <w:rtl/>
        </w:rPr>
        <w:t>.</w:t>
      </w:r>
    </w:p>
    <w:p w:rsidR="00AE4F22" w:rsidRDefault="00AE4F22" w:rsidP="00D62D22">
      <w:pPr>
        <w:pStyle w:val="ad"/>
        <w:spacing w:line="360" w:lineRule="auto"/>
        <w:jc w:val="both"/>
        <w:rPr>
          <w:rFonts w:ascii="Arial" w:hAnsi="Arial"/>
          <w:noProof w:val="0"/>
          <w:rtl/>
        </w:rPr>
      </w:pPr>
    </w:p>
    <w:p w:rsidR="00AE4F22" w:rsidRDefault="00AE4F22" w:rsidP="00AF66CA">
      <w:pPr>
        <w:pStyle w:val="ad"/>
        <w:spacing w:line="360" w:lineRule="auto"/>
        <w:jc w:val="both"/>
        <w:rPr>
          <w:rFonts w:ascii="Arial" w:hAnsi="Arial"/>
          <w:noProof w:val="0"/>
        </w:rPr>
      </w:pPr>
      <w:r>
        <w:rPr>
          <w:rFonts w:ascii="Arial" w:hAnsi="Arial"/>
          <w:noProof w:val="0"/>
          <w:rtl/>
        </w:rPr>
        <w:t>בעמ'  76 לחוות הדעת מציי</w:t>
      </w:r>
      <w:r w:rsidR="00AF66CA">
        <w:rPr>
          <w:rFonts w:ascii="Arial" w:hAnsi="Arial" w:hint="cs"/>
          <w:noProof w:val="0"/>
          <w:rtl/>
        </w:rPr>
        <w:t>נת המומחית</w:t>
      </w:r>
      <w:r>
        <w:rPr>
          <w:rFonts w:ascii="Arial" w:hAnsi="Arial"/>
          <w:noProof w:val="0"/>
          <w:rtl/>
        </w:rPr>
        <w:t xml:space="preserve"> כי </w:t>
      </w:r>
      <w:r>
        <w:rPr>
          <w:rFonts w:ascii="Arial" w:hAnsi="Arial" w:hint="cs"/>
          <w:noProof w:val="0"/>
          <w:rtl/>
        </w:rPr>
        <w:t>לגבי</w:t>
      </w:r>
      <w:r>
        <w:rPr>
          <w:rFonts w:ascii="Arial" w:hAnsi="Arial"/>
          <w:noProof w:val="0"/>
          <w:rtl/>
        </w:rPr>
        <w:t xml:space="preserve"> 26 הפריטים </w:t>
      </w:r>
      <w:r>
        <w:rPr>
          <w:rFonts w:ascii="Arial" w:hAnsi="Arial" w:hint="cs"/>
          <w:noProof w:val="0"/>
          <w:rtl/>
        </w:rPr>
        <w:t xml:space="preserve">בקבוצה השניה, </w:t>
      </w:r>
      <w:r>
        <w:rPr>
          <w:rFonts w:ascii="Arial" w:hAnsi="Arial"/>
          <w:noProof w:val="0"/>
          <w:rtl/>
        </w:rPr>
        <w:t>שעליהם סימני שימוש רבים מאוד</w:t>
      </w:r>
      <w:r>
        <w:rPr>
          <w:rFonts w:ascii="Arial" w:hAnsi="Arial" w:hint="cs"/>
          <w:noProof w:val="0"/>
          <w:rtl/>
        </w:rPr>
        <w:t>,</w:t>
      </w:r>
      <w:r>
        <w:rPr>
          <w:rFonts w:ascii="Arial" w:hAnsi="Arial"/>
          <w:noProof w:val="0"/>
          <w:rtl/>
        </w:rPr>
        <w:t xml:space="preserve"> </w:t>
      </w:r>
      <w:r>
        <w:rPr>
          <w:rFonts w:ascii="Arial" w:hAnsi="Arial" w:hint="cs"/>
          <w:noProof w:val="0"/>
          <w:rtl/>
        </w:rPr>
        <w:t>ש</w:t>
      </w:r>
      <w:r w:rsidR="00AF66CA">
        <w:rPr>
          <w:rFonts w:ascii="Arial" w:hAnsi="Arial" w:hint="cs"/>
          <w:noProof w:val="0"/>
          <w:rtl/>
        </w:rPr>
        <w:t>ו</w:t>
      </w:r>
      <w:r>
        <w:rPr>
          <w:rFonts w:ascii="Arial" w:hAnsi="Arial" w:hint="cs"/>
          <w:noProof w:val="0"/>
          <w:rtl/>
        </w:rPr>
        <w:t xml:space="preserve">וים לצורך חלוקה או מימוש </w:t>
      </w:r>
      <w:r>
        <w:rPr>
          <w:rFonts w:ascii="Arial" w:hAnsi="Arial"/>
          <w:noProof w:val="0"/>
          <w:rtl/>
        </w:rPr>
        <w:t xml:space="preserve">עומד על 57,470 ₪, כאשר ערכם הכולל הקמעונאי עומד על 146,065 ₪. </w:t>
      </w:r>
    </w:p>
    <w:p w:rsidR="00AE4F22" w:rsidRPr="00AE4F22" w:rsidRDefault="00AE4F22" w:rsidP="00D62D22">
      <w:pPr>
        <w:pStyle w:val="ad"/>
        <w:spacing w:line="360" w:lineRule="auto"/>
        <w:jc w:val="both"/>
        <w:rPr>
          <w:rFonts w:ascii="Arial" w:hAnsi="Arial"/>
          <w:noProof w:val="0"/>
          <w:rtl/>
        </w:rPr>
      </w:pPr>
    </w:p>
    <w:p w:rsidR="00AE4F22" w:rsidRDefault="008F5286" w:rsidP="008F5286">
      <w:pPr>
        <w:pStyle w:val="ad"/>
        <w:spacing w:line="360" w:lineRule="auto"/>
        <w:jc w:val="both"/>
        <w:rPr>
          <w:rFonts w:ascii="Arial" w:hAnsi="Arial"/>
          <w:b/>
          <w:bCs/>
          <w:noProof w:val="0"/>
          <w:rtl/>
        </w:rPr>
      </w:pPr>
      <w:r>
        <w:rPr>
          <w:rFonts w:ascii="Arial" w:hAnsi="Arial"/>
          <w:b/>
          <w:bCs/>
          <w:noProof w:val="0"/>
          <w:rtl/>
        </w:rPr>
        <w:t xml:space="preserve">שעה שמדובר בתכשיטים שקיבלה </w:t>
      </w:r>
      <w:r>
        <w:rPr>
          <w:rFonts w:ascii="Arial" w:hAnsi="Arial" w:hint="cs"/>
          <w:b/>
          <w:bCs/>
          <w:noProof w:val="0"/>
          <w:rtl/>
        </w:rPr>
        <w:t>ה</w:t>
      </w:r>
      <w:r w:rsidR="00D62D22">
        <w:rPr>
          <w:rFonts w:ascii="Arial" w:hAnsi="Arial"/>
          <w:b/>
          <w:bCs/>
          <w:noProof w:val="0"/>
          <w:rtl/>
        </w:rPr>
        <w:t>אישה מהאיש במתנה, הרי</w:t>
      </w:r>
      <w:r>
        <w:rPr>
          <w:rFonts w:ascii="Arial" w:hAnsi="Arial" w:hint="cs"/>
          <w:b/>
          <w:bCs/>
          <w:noProof w:val="0"/>
          <w:rtl/>
        </w:rPr>
        <w:t xml:space="preserve"> </w:t>
      </w:r>
      <w:r>
        <w:rPr>
          <w:rFonts w:ascii="Arial" w:hAnsi="Arial"/>
          <w:b/>
          <w:bCs/>
          <w:noProof w:val="0"/>
          <w:rtl/>
        </w:rPr>
        <w:t>ה</w:t>
      </w:r>
      <w:r>
        <w:rPr>
          <w:rFonts w:ascii="Arial" w:hAnsi="Arial" w:hint="cs"/>
          <w:b/>
          <w:bCs/>
          <w:noProof w:val="0"/>
          <w:rtl/>
        </w:rPr>
        <w:t>ם</w:t>
      </w:r>
      <w:r w:rsidR="00D62D22">
        <w:rPr>
          <w:rFonts w:ascii="Arial" w:hAnsi="Arial"/>
          <w:b/>
          <w:bCs/>
          <w:noProof w:val="0"/>
          <w:rtl/>
        </w:rPr>
        <w:t xml:space="preserve"> בגדר נכס שאינו בר איזון ולכן </w:t>
      </w:r>
      <w:r>
        <w:rPr>
          <w:rFonts w:ascii="Arial" w:hAnsi="Arial" w:hint="cs"/>
          <w:b/>
          <w:bCs/>
          <w:noProof w:val="0"/>
          <w:rtl/>
        </w:rPr>
        <w:t>זכאית האישה לקבל</w:t>
      </w:r>
      <w:r w:rsidR="00D62D22">
        <w:rPr>
          <w:rFonts w:ascii="Arial" w:hAnsi="Arial"/>
          <w:b/>
          <w:bCs/>
          <w:noProof w:val="0"/>
          <w:rtl/>
        </w:rPr>
        <w:t xml:space="preserve"> את מלוא התכשיטים הללו. </w:t>
      </w:r>
    </w:p>
    <w:p w:rsidR="00D62D22" w:rsidRDefault="00D62D22" w:rsidP="00D62D22">
      <w:pPr>
        <w:pStyle w:val="ad"/>
        <w:spacing w:line="360" w:lineRule="auto"/>
        <w:jc w:val="both"/>
        <w:rPr>
          <w:rFonts w:ascii="Arial" w:hAnsi="Arial"/>
          <w:b/>
          <w:bCs/>
          <w:noProof w:val="0"/>
          <w:rtl/>
        </w:rPr>
      </w:pPr>
    </w:p>
    <w:p w:rsidR="008F5286" w:rsidRDefault="008F5286" w:rsidP="00D62D22">
      <w:pPr>
        <w:pStyle w:val="ad"/>
        <w:spacing w:line="360" w:lineRule="auto"/>
        <w:jc w:val="both"/>
        <w:rPr>
          <w:rFonts w:ascii="Arial" w:hAnsi="Arial"/>
          <w:b/>
          <w:bCs/>
          <w:noProof w:val="0"/>
          <w:rtl/>
        </w:rPr>
      </w:pPr>
    </w:p>
    <w:p w:rsidR="00AE4F22" w:rsidRPr="00AE4F22" w:rsidRDefault="00AE4F22" w:rsidP="00BB5CB3">
      <w:pPr>
        <w:pStyle w:val="ad"/>
        <w:numPr>
          <w:ilvl w:val="0"/>
          <w:numId w:val="2"/>
        </w:numPr>
        <w:spacing w:line="360" w:lineRule="auto"/>
        <w:jc w:val="both"/>
        <w:rPr>
          <w:rFonts w:ascii="Arial" w:hAnsi="Arial"/>
          <w:b/>
          <w:bCs/>
          <w:noProof w:val="0"/>
        </w:rPr>
      </w:pPr>
      <w:r w:rsidRPr="00AE4F22">
        <w:rPr>
          <w:rFonts w:ascii="Arial" w:hAnsi="Arial" w:hint="cs"/>
          <w:b/>
          <w:bCs/>
          <w:noProof w:val="0"/>
          <w:rtl/>
        </w:rPr>
        <w:t>לגבי שאר התכשיטים בחנות:</w:t>
      </w:r>
    </w:p>
    <w:p w:rsidR="00D62D22" w:rsidRDefault="00D62D22" w:rsidP="00AE4F22">
      <w:pPr>
        <w:pStyle w:val="ad"/>
        <w:spacing w:line="360" w:lineRule="auto"/>
        <w:jc w:val="both"/>
        <w:rPr>
          <w:rFonts w:ascii="Arial" w:hAnsi="Arial"/>
          <w:noProof w:val="0"/>
          <w:rtl/>
        </w:rPr>
      </w:pPr>
      <w:r>
        <w:rPr>
          <w:rFonts w:ascii="Arial" w:hAnsi="Arial"/>
          <w:noProof w:val="0"/>
          <w:rtl/>
        </w:rPr>
        <w:t>בעמ' 66 לחוות הדעת מצויין כי</w:t>
      </w:r>
      <w:r w:rsidR="00AE4F22">
        <w:rPr>
          <w:rFonts w:ascii="Arial" w:hAnsi="Arial" w:hint="cs"/>
          <w:noProof w:val="0"/>
          <w:rtl/>
        </w:rPr>
        <w:t xml:space="preserve"> מדובר ב </w:t>
      </w:r>
      <w:r w:rsidR="00AE4F22">
        <w:rPr>
          <w:rFonts w:ascii="Arial" w:hAnsi="Arial"/>
          <w:noProof w:val="0"/>
          <w:rtl/>
        </w:rPr>
        <w:t xml:space="preserve">250 </w:t>
      </w:r>
      <w:r w:rsidR="008F5286">
        <w:rPr>
          <w:rFonts w:ascii="Arial" w:hAnsi="Arial" w:hint="cs"/>
          <w:noProof w:val="0"/>
          <w:rtl/>
        </w:rPr>
        <w:t>תכש</w:t>
      </w:r>
      <w:r w:rsidR="00AE4F22">
        <w:rPr>
          <w:rFonts w:ascii="Arial" w:hAnsi="Arial" w:hint="cs"/>
          <w:noProof w:val="0"/>
          <w:rtl/>
        </w:rPr>
        <w:t>יטי</w:t>
      </w:r>
      <w:r w:rsidR="008F5286">
        <w:rPr>
          <w:rFonts w:ascii="Arial" w:hAnsi="Arial" w:hint="cs"/>
          <w:noProof w:val="0"/>
          <w:rtl/>
        </w:rPr>
        <w:t>ם</w:t>
      </w:r>
      <w:r w:rsidR="009D469B">
        <w:rPr>
          <w:rFonts w:ascii="Arial" w:hAnsi="Arial" w:hint="cs"/>
          <w:noProof w:val="0"/>
          <w:rtl/>
        </w:rPr>
        <w:t xml:space="preserve">, </w:t>
      </w:r>
      <w:r w:rsidR="00AE4F22">
        <w:rPr>
          <w:rFonts w:ascii="Arial" w:hAnsi="Arial" w:hint="cs"/>
          <w:noProof w:val="0"/>
          <w:rtl/>
        </w:rPr>
        <w:t xml:space="preserve">עליהם </w:t>
      </w:r>
      <w:r>
        <w:rPr>
          <w:rFonts w:ascii="Arial" w:hAnsi="Arial"/>
          <w:noProof w:val="0"/>
          <w:rtl/>
        </w:rPr>
        <w:t>נמצאו עליהם סימני שימוש, אך פחותים יותר. הערתה זו של המומחית מתיישבת עם טענת האיש לפיה ה</w:t>
      </w:r>
      <w:r w:rsidR="00880A3C">
        <w:rPr>
          <w:rFonts w:ascii="Arial" w:hAnsi="Arial"/>
          <w:noProof w:val="0"/>
          <w:rtl/>
        </w:rPr>
        <w:t>אישה</w:t>
      </w:r>
      <w:r>
        <w:rPr>
          <w:rFonts w:ascii="Arial" w:hAnsi="Arial"/>
          <w:noProof w:val="0"/>
          <w:rtl/>
        </w:rPr>
        <w:t xml:space="preserve"> נהגה לקחת מהחנות תכשיטים לצורך תצוגות שונות ולצורך אירועים פרטיי</w:t>
      </w:r>
      <w:r w:rsidR="009D469B">
        <w:rPr>
          <w:rFonts w:ascii="Arial" w:hAnsi="Arial"/>
          <w:noProof w:val="0"/>
          <w:rtl/>
        </w:rPr>
        <w:t xml:space="preserve">ם ולאחר מכן להשיבם לחנות. </w:t>
      </w:r>
      <w:r w:rsidR="00AE4F22">
        <w:rPr>
          <w:rFonts w:ascii="Arial" w:hAnsi="Arial" w:hint="cs"/>
          <w:noProof w:val="0"/>
          <w:rtl/>
        </w:rPr>
        <w:t>ר' עדות הא</w:t>
      </w:r>
      <w:r w:rsidR="009D469B">
        <w:rPr>
          <w:rFonts w:ascii="Arial" w:hAnsi="Arial"/>
          <w:noProof w:val="0"/>
          <w:rtl/>
        </w:rPr>
        <w:t>יש ב</w:t>
      </w:r>
      <w:r>
        <w:rPr>
          <w:rFonts w:ascii="Arial" w:hAnsi="Arial"/>
          <w:noProof w:val="0"/>
          <w:rtl/>
        </w:rPr>
        <w:t>ע</w:t>
      </w:r>
      <w:r w:rsidR="009D469B">
        <w:rPr>
          <w:rFonts w:ascii="Arial" w:hAnsi="Arial" w:hint="cs"/>
          <w:noProof w:val="0"/>
          <w:rtl/>
        </w:rPr>
        <w:t>מ</w:t>
      </w:r>
      <w:r>
        <w:rPr>
          <w:rFonts w:ascii="Arial" w:hAnsi="Arial"/>
          <w:noProof w:val="0"/>
          <w:rtl/>
        </w:rPr>
        <w:t>' 84 לפרוטוקול</w:t>
      </w:r>
      <w:r w:rsidR="009D469B">
        <w:rPr>
          <w:rFonts w:ascii="Arial" w:hAnsi="Arial" w:hint="cs"/>
          <w:noProof w:val="0"/>
          <w:rtl/>
        </w:rPr>
        <w:t xml:space="preserve"> מיום 19/10/22</w:t>
      </w:r>
      <w:r w:rsidR="00AE4F22">
        <w:rPr>
          <w:rFonts w:ascii="Arial" w:hAnsi="Arial" w:hint="cs"/>
          <w:noProof w:val="0"/>
          <w:rtl/>
        </w:rPr>
        <w:t xml:space="preserve">, אשר </w:t>
      </w:r>
      <w:r>
        <w:rPr>
          <w:rFonts w:ascii="Arial" w:hAnsi="Arial"/>
          <w:noProof w:val="0"/>
          <w:rtl/>
        </w:rPr>
        <w:t xml:space="preserve">לא נסתרה. </w:t>
      </w:r>
    </w:p>
    <w:p w:rsidR="00AE4F22" w:rsidRDefault="00AE4F22" w:rsidP="00D62D22">
      <w:pPr>
        <w:pStyle w:val="ad"/>
        <w:spacing w:line="360" w:lineRule="auto"/>
        <w:jc w:val="both"/>
        <w:rPr>
          <w:rFonts w:ascii="Arial" w:hAnsi="Arial"/>
          <w:noProof w:val="0"/>
          <w:rtl/>
        </w:rPr>
      </w:pPr>
    </w:p>
    <w:p w:rsidR="00AE4F22" w:rsidRPr="009D469B" w:rsidRDefault="00AE4F22" w:rsidP="00AE4F22">
      <w:pPr>
        <w:pStyle w:val="ad"/>
        <w:spacing w:line="360" w:lineRule="auto"/>
        <w:jc w:val="both"/>
        <w:rPr>
          <w:rFonts w:ascii="Arial" w:hAnsi="Arial"/>
          <w:noProof w:val="0"/>
          <w:rtl/>
        </w:rPr>
      </w:pPr>
      <w:r>
        <w:rPr>
          <w:rFonts w:ascii="Arial" w:hAnsi="Arial" w:hint="cs"/>
          <w:noProof w:val="0"/>
          <w:rtl/>
        </w:rPr>
        <w:t xml:space="preserve">המומחית מציינת כי </w:t>
      </w:r>
      <w:r w:rsidRPr="009D469B">
        <w:rPr>
          <w:rFonts w:ascii="Arial" w:hAnsi="Arial" w:hint="cs"/>
          <w:noProof w:val="0"/>
          <w:rtl/>
        </w:rPr>
        <w:t>ש</w:t>
      </w:r>
      <w:r>
        <w:rPr>
          <w:rFonts w:ascii="Arial" w:hAnsi="Arial" w:hint="cs"/>
          <w:noProof w:val="0"/>
          <w:rtl/>
        </w:rPr>
        <w:t>ו</w:t>
      </w:r>
      <w:r w:rsidRPr="009D469B">
        <w:rPr>
          <w:rFonts w:ascii="Arial" w:hAnsi="Arial" w:hint="cs"/>
          <w:noProof w:val="0"/>
          <w:rtl/>
        </w:rPr>
        <w:t xml:space="preserve">וים </w:t>
      </w:r>
      <w:r>
        <w:rPr>
          <w:rFonts w:ascii="Arial" w:hAnsi="Arial" w:hint="cs"/>
          <w:noProof w:val="0"/>
          <w:rtl/>
        </w:rPr>
        <w:t xml:space="preserve">של תכשיטים אלה </w:t>
      </w:r>
      <w:r w:rsidRPr="009D469B">
        <w:rPr>
          <w:rFonts w:ascii="Arial" w:hAnsi="Arial"/>
          <w:noProof w:val="0"/>
          <w:rtl/>
        </w:rPr>
        <w:t>ל</w:t>
      </w:r>
      <w:r>
        <w:rPr>
          <w:rFonts w:ascii="Arial" w:hAnsi="Arial" w:hint="cs"/>
          <w:noProof w:val="0"/>
          <w:rtl/>
        </w:rPr>
        <w:t>שם</w:t>
      </w:r>
      <w:r w:rsidRPr="009D469B">
        <w:rPr>
          <w:rFonts w:ascii="Arial" w:hAnsi="Arial"/>
          <w:noProof w:val="0"/>
          <w:rtl/>
        </w:rPr>
        <w:t xml:space="preserve"> חלוקה או מימוש הוא 294,686 ₪, </w:t>
      </w:r>
      <w:r>
        <w:rPr>
          <w:rFonts w:ascii="Arial" w:hAnsi="Arial" w:hint="cs"/>
          <w:noProof w:val="0"/>
          <w:rtl/>
        </w:rPr>
        <w:t>ו</w:t>
      </w:r>
      <w:r w:rsidRPr="009D469B">
        <w:rPr>
          <w:rFonts w:ascii="Arial" w:hAnsi="Arial" w:hint="cs"/>
          <w:noProof w:val="0"/>
          <w:rtl/>
        </w:rPr>
        <w:t xml:space="preserve">ערכם הכולל </w:t>
      </w:r>
      <w:r w:rsidRPr="009D469B">
        <w:rPr>
          <w:rFonts w:ascii="Arial" w:hAnsi="Arial"/>
          <w:noProof w:val="0"/>
          <w:rtl/>
        </w:rPr>
        <w:t xml:space="preserve">הקמעונאי </w:t>
      </w:r>
      <w:r>
        <w:rPr>
          <w:rFonts w:ascii="Arial" w:hAnsi="Arial" w:hint="cs"/>
          <w:noProof w:val="0"/>
          <w:rtl/>
        </w:rPr>
        <w:t>הוא</w:t>
      </w:r>
      <w:r w:rsidRPr="009D469B">
        <w:rPr>
          <w:rFonts w:ascii="Arial" w:hAnsi="Arial"/>
          <w:noProof w:val="0"/>
          <w:rtl/>
        </w:rPr>
        <w:t xml:space="preserve"> </w:t>
      </w:r>
      <w:r w:rsidRPr="008F5286">
        <w:rPr>
          <w:rFonts w:ascii="Arial" w:hAnsi="Arial"/>
          <w:noProof w:val="0"/>
          <w:u w:val="single"/>
          <w:rtl/>
        </w:rPr>
        <w:t>726,389</w:t>
      </w:r>
      <w:r w:rsidRPr="009D469B">
        <w:rPr>
          <w:rFonts w:ascii="Arial" w:hAnsi="Arial"/>
          <w:noProof w:val="0"/>
          <w:rtl/>
        </w:rPr>
        <w:t xml:space="preserve"> ₪. </w:t>
      </w:r>
    </w:p>
    <w:p w:rsidR="00D62D22" w:rsidRDefault="00D62D22" w:rsidP="00D62D22">
      <w:pPr>
        <w:pStyle w:val="ad"/>
        <w:spacing w:line="360" w:lineRule="auto"/>
        <w:jc w:val="both"/>
        <w:rPr>
          <w:rFonts w:ascii="Arial" w:hAnsi="Arial"/>
          <w:noProof w:val="0"/>
          <w:rtl/>
        </w:rPr>
      </w:pPr>
      <w:r>
        <w:rPr>
          <w:rFonts w:ascii="Arial" w:hAnsi="Arial"/>
          <w:noProof w:val="0"/>
          <w:rtl/>
        </w:rPr>
        <w:t>מאליו מובן כי ה</w:t>
      </w:r>
      <w:r w:rsidR="00880A3C">
        <w:rPr>
          <w:rFonts w:ascii="Arial" w:hAnsi="Arial"/>
          <w:noProof w:val="0"/>
          <w:rtl/>
        </w:rPr>
        <w:t>אישה</w:t>
      </w:r>
      <w:r>
        <w:rPr>
          <w:rFonts w:ascii="Arial" w:hAnsi="Arial"/>
          <w:noProof w:val="0"/>
          <w:rtl/>
        </w:rPr>
        <w:t xml:space="preserve"> זכאית לקבל לכל הפחות</w:t>
      </w:r>
      <w:r w:rsidR="00AE4F22">
        <w:rPr>
          <w:rFonts w:ascii="Arial" w:hAnsi="Arial"/>
          <w:noProof w:val="0"/>
          <w:rtl/>
        </w:rPr>
        <w:t xml:space="preserve"> מחצית שוויים של התכשיטים הללו</w:t>
      </w:r>
      <w:r w:rsidR="00AE4F22">
        <w:rPr>
          <w:rFonts w:ascii="Arial" w:hAnsi="Arial" w:hint="cs"/>
          <w:noProof w:val="0"/>
          <w:rtl/>
        </w:rPr>
        <w:t xml:space="preserve"> לפי ערכם הקמעונ</w:t>
      </w:r>
      <w:r w:rsidR="008F5286">
        <w:rPr>
          <w:rFonts w:ascii="Arial" w:hAnsi="Arial" w:hint="cs"/>
          <w:noProof w:val="0"/>
          <w:rtl/>
        </w:rPr>
        <w:t>אי, הואיל וחזקה על האיש כי ימכור אותם כדי למקסם התמו</w:t>
      </w:r>
      <w:r w:rsidR="00AE4F22">
        <w:rPr>
          <w:rFonts w:ascii="Arial" w:hAnsi="Arial" w:hint="cs"/>
          <w:noProof w:val="0"/>
          <w:rtl/>
        </w:rPr>
        <w:t>רה.</w:t>
      </w:r>
    </w:p>
    <w:p w:rsidR="00AE4F22" w:rsidRPr="00AE4F22" w:rsidRDefault="00AE4F22" w:rsidP="00AF66CA">
      <w:pPr>
        <w:pStyle w:val="ad"/>
        <w:spacing w:line="360" w:lineRule="auto"/>
        <w:jc w:val="both"/>
        <w:rPr>
          <w:rFonts w:ascii="Arial" w:hAnsi="Arial"/>
          <w:b/>
          <w:bCs/>
          <w:noProof w:val="0"/>
          <w:rtl/>
        </w:rPr>
      </w:pPr>
      <w:r w:rsidRPr="00AE4F22">
        <w:rPr>
          <w:rFonts w:ascii="Arial" w:hAnsi="Arial" w:hint="cs"/>
          <w:b/>
          <w:bCs/>
          <w:noProof w:val="0"/>
          <w:rtl/>
        </w:rPr>
        <w:t xml:space="preserve">לפיכך, בגין תכשיטי החנות, </w:t>
      </w:r>
      <w:r w:rsidR="008F5286">
        <w:rPr>
          <w:rFonts w:ascii="Arial" w:hAnsi="Arial" w:hint="cs"/>
          <w:b/>
          <w:bCs/>
          <w:noProof w:val="0"/>
          <w:rtl/>
        </w:rPr>
        <w:t xml:space="preserve">זכאית האישה לקבל </w:t>
      </w:r>
      <w:r w:rsidR="00AF66CA">
        <w:rPr>
          <w:rFonts w:ascii="Arial" w:hAnsi="Arial" w:hint="cs"/>
          <w:b/>
          <w:bCs/>
          <w:noProof w:val="0"/>
          <w:rtl/>
        </w:rPr>
        <w:t>מחצית השווי, קרי 363,195 ₪.</w:t>
      </w:r>
    </w:p>
    <w:p w:rsidR="00D62D22" w:rsidRPr="00794744" w:rsidRDefault="00D62D22" w:rsidP="00D62D22">
      <w:pPr>
        <w:spacing w:line="360" w:lineRule="auto"/>
        <w:jc w:val="both"/>
        <w:rPr>
          <w:rFonts w:ascii="Arial" w:hAnsi="Arial"/>
          <w:noProof w:val="0"/>
          <w:rtl/>
        </w:rPr>
      </w:pPr>
    </w:p>
    <w:p w:rsidR="00D62D22" w:rsidRDefault="00D62D22" w:rsidP="00BB5CB3">
      <w:pPr>
        <w:pStyle w:val="ad"/>
        <w:numPr>
          <w:ilvl w:val="0"/>
          <w:numId w:val="2"/>
        </w:numPr>
        <w:spacing w:line="360" w:lineRule="auto"/>
        <w:jc w:val="both"/>
        <w:rPr>
          <w:rFonts w:ascii="Arial" w:hAnsi="Arial"/>
          <w:noProof w:val="0"/>
          <w:rtl/>
        </w:rPr>
      </w:pPr>
      <w:r>
        <w:rPr>
          <w:rFonts w:ascii="Arial" w:hAnsi="Arial"/>
          <w:noProof w:val="0"/>
          <w:rtl/>
        </w:rPr>
        <w:t>טענת ה</w:t>
      </w:r>
      <w:r w:rsidR="00880A3C">
        <w:rPr>
          <w:rFonts w:ascii="Arial" w:hAnsi="Arial"/>
          <w:noProof w:val="0"/>
          <w:rtl/>
        </w:rPr>
        <w:t>אישה</w:t>
      </w:r>
      <w:r>
        <w:rPr>
          <w:rFonts w:ascii="Arial" w:hAnsi="Arial"/>
          <w:noProof w:val="0"/>
          <w:rtl/>
        </w:rPr>
        <w:t xml:space="preserve"> </w:t>
      </w:r>
      <w:r w:rsidR="00BB5CB3">
        <w:rPr>
          <w:rFonts w:ascii="Arial" w:hAnsi="Arial" w:hint="cs"/>
          <w:noProof w:val="0"/>
          <w:rtl/>
        </w:rPr>
        <w:t>לפיה</w:t>
      </w:r>
      <w:r>
        <w:rPr>
          <w:rFonts w:ascii="Arial" w:hAnsi="Arial"/>
          <w:noProof w:val="0"/>
          <w:rtl/>
        </w:rPr>
        <w:t xml:space="preserve"> </w:t>
      </w:r>
      <w:r w:rsidRPr="00AE4F22">
        <w:rPr>
          <w:rFonts w:ascii="Arial" w:hAnsi="Arial"/>
          <w:b/>
          <w:bCs/>
          <w:noProof w:val="0"/>
          <w:rtl/>
        </w:rPr>
        <w:t>שווי כלל התכשיטים בחנות עמד על 4,000,000 ₪,</w:t>
      </w:r>
      <w:r>
        <w:rPr>
          <w:rFonts w:ascii="Arial" w:hAnsi="Arial"/>
          <w:noProof w:val="0"/>
          <w:rtl/>
        </w:rPr>
        <w:t xml:space="preserve"> </w:t>
      </w:r>
      <w:r w:rsidR="00BB5CB3">
        <w:rPr>
          <w:rFonts w:ascii="Arial" w:hAnsi="Arial" w:hint="cs"/>
          <w:noProof w:val="0"/>
          <w:rtl/>
        </w:rPr>
        <w:t xml:space="preserve">אינה </w:t>
      </w:r>
      <w:r>
        <w:rPr>
          <w:rFonts w:ascii="Arial" w:hAnsi="Arial"/>
          <w:noProof w:val="0"/>
          <w:rtl/>
        </w:rPr>
        <w:t>נתמכה בראיה כלשהיא ולכן אין מקום לקבלה. ה</w:t>
      </w:r>
      <w:r w:rsidR="00880A3C">
        <w:rPr>
          <w:rFonts w:ascii="Arial" w:hAnsi="Arial"/>
          <w:noProof w:val="0"/>
          <w:rtl/>
        </w:rPr>
        <w:t>אישה</w:t>
      </w:r>
      <w:r>
        <w:rPr>
          <w:rFonts w:ascii="Arial" w:hAnsi="Arial"/>
          <w:noProof w:val="0"/>
          <w:rtl/>
        </w:rPr>
        <w:t xml:space="preserve">, אשר היתה מעורבת עד מאוד בעסקים שניהל האיש, כפי שציינה בעצמה בכתב התביעה, יכולה היתה לבקש קבלת נתונים מרואה החשבון שטיפל בהגשת הדו"חות הכספיים, אך לא עשתה כן, מטעמים השמורים עימה. </w:t>
      </w:r>
    </w:p>
    <w:p w:rsidR="00D62D22" w:rsidRDefault="00D62D22" w:rsidP="00D62D22">
      <w:pPr>
        <w:pStyle w:val="ad"/>
        <w:spacing w:line="360" w:lineRule="auto"/>
        <w:jc w:val="both"/>
        <w:rPr>
          <w:rFonts w:ascii="Arial" w:hAnsi="Arial"/>
          <w:noProof w:val="0"/>
          <w:rtl/>
        </w:rPr>
      </w:pPr>
    </w:p>
    <w:p w:rsidR="00D62D22" w:rsidRDefault="001A2A47" w:rsidP="001A2A47">
      <w:pPr>
        <w:pStyle w:val="ad"/>
        <w:numPr>
          <w:ilvl w:val="0"/>
          <w:numId w:val="2"/>
        </w:numPr>
        <w:spacing w:line="360" w:lineRule="auto"/>
        <w:jc w:val="both"/>
        <w:rPr>
          <w:rFonts w:ascii="Arial" w:hAnsi="Arial"/>
          <w:noProof w:val="0"/>
          <w:rtl/>
        </w:rPr>
      </w:pPr>
      <w:r>
        <w:rPr>
          <w:rFonts w:ascii="Arial" w:hAnsi="Arial"/>
          <w:noProof w:val="0"/>
          <w:rtl/>
        </w:rPr>
        <w:t>טענת</w:t>
      </w:r>
      <w:r w:rsidR="00D62D22">
        <w:rPr>
          <w:rFonts w:ascii="Arial" w:hAnsi="Arial"/>
          <w:noProof w:val="0"/>
          <w:rtl/>
        </w:rPr>
        <w:t xml:space="preserve"> </w:t>
      </w:r>
      <w:r w:rsidR="00BB5CB3">
        <w:rPr>
          <w:rFonts w:ascii="Arial" w:hAnsi="Arial" w:hint="cs"/>
          <w:noProof w:val="0"/>
          <w:rtl/>
        </w:rPr>
        <w:t>ה</w:t>
      </w:r>
      <w:r w:rsidR="00880A3C">
        <w:rPr>
          <w:rFonts w:ascii="Arial" w:hAnsi="Arial" w:hint="cs"/>
          <w:noProof w:val="0"/>
          <w:rtl/>
        </w:rPr>
        <w:t>אישה</w:t>
      </w:r>
      <w:r w:rsidR="00BB5CB3">
        <w:rPr>
          <w:rFonts w:ascii="Arial" w:hAnsi="Arial" w:hint="cs"/>
          <w:noProof w:val="0"/>
          <w:rtl/>
        </w:rPr>
        <w:t xml:space="preserve"> לפיה </w:t>
      </w:r>
      <w:r w:rsidR="00D62D22">
        <w:rPr>
          <w:rFonts w:ascii="Arial" w:hAnsi="Arial"/>
          <w:noProof w:val="0"/>
          <w:rtl/>
        </w:rPr>
        <w:t xml:space="preserve">האיש </w:t>
      </w:r>
      <w:r w:rsidR="00D62D22" w:rsidRPr="00AE4F22">
        <w:rPr>
          <w:rFonts w:ascii="Arial" w:hAnsi="Arial"/>
          <w:b/>
          <w:bCs/>
          <w:noProof w:val="0"/>
          <w:rtl/>
        </w:rPr>
        <w:t>העביר תכשיטים לחנויות אחרות</w:t>
      </w:r>
      <w:r w:rsidR="00D62D22">
        <w:rPr>
          <w:rFonts w:ascii="Arial" w:hAnsi="Arial"/>
          <w:noProof w:val="0"/>
          <w:rtl/>
        </w:rPr>
        <w:t xml:space="preserve"> על מנת למכור אות</w:t>
      </w:r>
      <w:r w:rsidR="00BB5CB3">
        <w:rPr>
          <w:rFonts w:ascii="Arial" w:hAnsi="Arial" w:hint="cs"/>
          <w:noProof w:val="0"/>
          <w:rtl/>
        </w:rPr>
        <w:t>ם שם תוך הברחתם ממנה</w:t>
      </w:r>
      <w:r w:rsidR="00D62D22">
        <w:rPr>
          <w:rFonts w:ascii="Arial" w:hAnsi="Arial"/>
          <w:noProof w:val="0"/>
          <w:rtl/>
        </w:rPr>
        <w:t xml:space="preserve">, </w:t>
      </w:r>
      <w:r w:rsidR="00BB5CB3">
        <w:rPr>
          <w:rFonts w:ascii="Arial" w:hAnsi="Arial" w:hint="cs"/>
          <w:noProof w:val="0"/>
          <w:rtl/>
        </w:rPr>
        <w:t xml:space="preserve">אינה מבססת כנדרש. </w:t>
      </w:r>
      <w:r w:rsidR="00D62D22">
        <w:rPr>
          <w:rFonts w:ascii="Arial" w:hAnsi="Arial"/>
          <w:noProof w:val="0"/>
          <w:rtl/>
        </w:rPr>
        <w:t>ה</w:t>
      </w:r>
      <w:r w:rsidR="00880A3C">
        <w:rPr>
          <w:rFonts w:ascii="Arial" w:hAnsi="Arial"/>
          <w:noProof w:val="0"/>
          <w:rtl/>
        </w:rPr>
        <w:t>אישה</w:t>
      </w:r>
      <w:r w:rsidR="00D62D22">
        <w:rPr>
          <w:rFonts w:ascii="Arial" w:hAnsi="Arial"/>
          <w:noProof w:val="0"/>
          <w:rtl/>
        </w:rPr>
        <w:t xml:space="preserve"> הפנתה לעדותו של מר ש</w:t>
      </w:r>
      <w:r>
        <w:rPr>
          <w:rFonts w:ascii="Arial" w:hAnsi="Arial" w:hint="cs"/>
          <w:noProof w:val="0"/>
          <w:rtl/>
        </w:rPr>
        <w:t>.</w:t>
      </w:r>
      <w:r w:rsidR="00D62D22">
        <w:rPr>
          <w:rFonts w:ascii="Arial" w:hAnsi="Arial"/>
          <w:noProof w:val="0"/>
          <w:rtl/>
        </w:rPr>
        <w:t xml:space="preserve"> א</w:t>
      </w:r>
      <w:r>
        <w:rPr>
          <w:rFonts w:ascii="Arial" w:hAnsi="Arial" w:hint="cs"/>
          <w:noProof w:val="0"/>
          <w:rtl/>
        </w:rPr>
        <w:t>.</w:t>
      </w:r>
      <w:r w:rsidR="00D62D22">
        <w:rPr>
          <w:rFonts w:ascii="Arial" w:hAnsi="Arial"/>
          <w:noProof w:val="0"/>
          <w:rtl/>
        </w:rPr>
        <w:t>, אשר הודה כי מכר לאיש תכשיטים בקונסיגנציה וכאשר לא הצליח למכור אותם העביר אותו לחנותו על מנת שימכור אותם בע</w:t>
      </w:r>
      <w:r w:rsidR="009D469B">
        <w:rPr>
          <w:rFonts w:ascii="Arial" w:hAnsi="Arial" w:hint="cs"/>
          <w:noProof w:val="0"/>
          <w:rtl/>
        </w:rPr>
        <w:t>צ</w:t>
      </w:r>
      <w:r w:rsidR="00D62D22">
        <w:rPr>
          <w:rFonts w:ascii="Arial" w:hAnsi="Arial"/>
          <w:noProof w:val="0"/>
          <w:rtl/>
        </w:rPr>
        <w:t xml:space="preserve">מו. </w:t>
      </w:r>
      <w:r w:rsidR="00BB5CB3">
        <w:rPr>
          <w:rFonts w:ascii="Arial" w:hAnsi="Arial" w:hint="cs"/>
          <w:noProof w:val="0"/>
          <w:rtl/>
        </w:rPr>
        <w:t>מדובר ב</w:t>
      </w:r>
      <w:r w:rsidR="009D469B">
        <w:rPr>
          <w:rFonts w:ascii="Arial" w:hAnsi="Arial" w:hint="cs"/>
          <w:noProof w:val="0"/>
          <w:rtl/>
        </w:rPr>
        <w:t>התנהלות מ</w:t>
      </w:r>
      <w:r w:rsidR="00BB5CB3">
        <w:rPr>
          <w:rFonts w:ascii="Arial" w:hAnsi="Arial" w:hint="cs"/>
          <w:noProof w:val="0"/>
          <w:rtl/>
        </w:rPr>
        <w:t xml:space="preserve">קובלת בעולם עסקאות הקונסיגנציה ולכן אין בעדות זו כדי לבסס טענה לגבי הברחת התכשיטים. </w:t>
      </w:r>
    </w:p>
    <w:p w:rsidR="00D62D22" w:rsidRDefault="00D62D22" w:rsidP="00D62D22">
      <w:pPr>
        <w:pStyle w:val="ad"/>
        <w:spacing w:line="360" w:lineRule="auto"/>
        <w:jc w:val="both"/>
        <w:rPr>
          <w:rFonts w:ascii="Arial" w:hAnsi="Arial"/>
          <w:noProof w:val="0"/>
          <w:rtl/>
        </w:rPr>
      </w:pPr>
    </w:p>
    <w:p w:rsidR="00D62D22" w:rsidRDefault="00D62D22" w:rsidP="00BB5CB3">
      <w:pPr>
        <w:pStyle w:val="ad"/>
        <w:numPr>
          <w:ilvl w:val="0"/>
          <w:numId w:val="2"/>
        </w:numPr>
        <w:spacing w:line="360" w:lineRule="auto"/>
        <w:jc w:val="both"/>
        <w:rPr>
          <w:rFonts w:ascii="Arial" w:hAnsi="Arial"/>
          <w:noProof w:val="0"/>
          <w:rtl/>
        </w:rPr>
      </w:pPr>
      <w:r>
        <w:rPr>
          <w:rFonts w:ascii="Arial" w:hAnsi="Arial"/>
          <w:noProof w:val="0"/>
          <w:rtl/>
        </w:rPr>
        <w:t>טענ</w:t>
      </w:r>
      <w:r w:rsidR="00BB5CB3">
        <w:rPr>
          <w:rFonts w:ascii="Arial" w:hAnsi="Arial" w:hint="cs"/>
          <w:noProof w:val="0"/>
          <w:rtl/>
        </w:rPr>
        <w:t>ת ה</w:t>
      </w:r>
      <w:r w:rsidR="00880A3C">
        <w:rPr>
          <w:rFonts w:ascii="Arial" w:hAnsi="Arial" w:hint="cs"/>
          <w:noProof w:val="0"/>
          <w:rtl/>
        </w:rPr>
        <w:t>אישה</w:t>
      </w:r>
      <w:r w:rsidR="00BB5CB3">
        <w:rPr>
          <w:rFonts w:ascii="Arial" w:hAnsi="Arial" w:hint="cs"/>
          <w:noProof w:val="0"/>
          <w:rtl/>
        </w:rPr>
        <w:t xml:space="preserve"> </w:t>
      </w:r>
      <w:r>
        <w:rPr>
          <w:rFonts w:ascii="Arial" w:hAnsi="Arial"/>
          <w:noProof w:val="0"/>
          <w:rtl/>
        </w:rPr>
        <w:t xml:space="preserve">כי התנהלות האיש בכל הנוגע להערכת השמאית </w:t>
      </w:r>
      <w:r w:rsidRPr="00AE4F22">
        <w:rPr>
          <w:rFonts w:ascii="Arial" w:hAnsi="Arial"/>
          <w:b/>
          <w:bCs/>
          <w:noProof w:val="0"/>
          <w:rtl/>
        </w:rPr>
        <w:t>ולקבלת המפתחות</w:t>
      </w:r>
      <w:r>
        <w:rPr>
          <w:rFonts w:ascii="Arial" w:hAnsi="Arial"/>
          <w:noProof w:val="0"/>
          <w:rtl/>
        </w:rPr>
        <w:t xml:space="preserve"> מעוררת חשד שמא האיש נכנס לחנות על מנת לה</w:t>
      </w:r>
      <w:r w:rsidR="00794744">
        <w:rPr>
          <w:rFonts w:ascii="Arial" w:hAnsi="Arial" w:hint="cs"/>
          <w:noProof w:val="0"/>
          <w:rtl/>
        </w:rPr>
        <w:t>ב</w:t>
      </w:r>
      <w:r>
        <w:rPr>
          <w:rFonts w:ascii="Arial" w:hAnsi="Arial"/>
          <w:noProof w:val="0"/>
          <w:rtl/>
        </w:rPr>
        <w:t xml:space="preserve">ריח ממנה תכשיטים ואף לגבי הטענה כי במגירה הפנימית של הכספת נמצא מפתח נוסף, אין די בהן כדי להרים את הנטל הנדרש כדי להוכיח גניבה. התובעת לא הביאה ראיות מתוך המצלמות בחנות ואף לא פנתה למשטרה בתלונה על גניבה. באשר למפתח הנוסף, לא פנתה לקבלת צו שנועד לגלות לאיזו כספת שייך מפתח </w:t>
      </w:r>
      <w:r>
        <w:rPr>
          <w:rFonts w:ascii="Arial" w:hAnsi="Arial"/>
          <w:noProof w:val="0"/>
          <w:rtl/>
        </w:rPr>
        <w:lastRenderedPageBreak/>
        <w:t xml:space="preserve">זה, חרף הסכמת האיש (בעמ' 88 ש' 9-7 לפרוטוקול). במצב דברים זה, לא הורם הנטל הנדרש על מנת להוכיח טענה מסוג זה. </w:t>
      </w:r>
    </w:p>
    <w:p w:rsidR="00D62D22" w:rsidRDefault="00D62D22" w:rsidP="00D62D22">
      <w:pPr>
        <w:pStyle w:val="ad"/>
        <w:spacing w:line="360" w:lineRule="auto"/>
        <w:jc w:val="both"/>
        <w:rPr>
          <w:rFonts w:ascii="Arial" w:hAnsi="Arial"/>
          <w:noProof w:val="0"/>
          <w:rtl/>
        </w:rPr>
      </w:pPr>
    </w:p>
    <w:p w:rsidR="00D62D22" w:rsidRPr="00AF66CA" w:rsidRDefault="00BB5CB3" w:rsidP="00F04F9E">
      <w:pPr>
        <w:pStyle w:val="ad"/>
        <w:numPr>
          <w:ilvl w:val="0"/>
          <w:numId w:val="2"/>
        </w:numPr>
        <w:spacing w:line="360" w:lineRule="auto"/>
        <w:jc w:val="both"/>
        <w:rPr>
          <w:rFonts w:ascii="Arial" w:hAnsi="Arial"/>
          <w:b/>
          <w:bCs/>
          <w:noProof w:val="0"/>
          <w:rtl/>
        </w:rPr>
      </w:pPr>
      <w:r w:rsidRPr="00AF66CA">
        <w:rPr>
          <w:rFonts w:ascii="Arial" w:hAnsi="Arial"/>
          <w:b/>
          <w:bCs/>
          <w:noProof w:val="0"/>
          <w:rtl/>
        </w:rPr>
        <w:t xml:space="preserve">המסקנה היא </w:t>
      </w:r>
      <w:r w:rsidRPr="00AF66CA">
        <w:rPr>
          <w:rFonts w:ascii="Arial" w:hAnsi="Arial" w:hint="cs"/>
          <w:b/>
          <w:bCs/>
          <w:noProof w:val="0"/>
          <w:rtl/>
        </w:rPr>
        <w:t xml:space="preserve">כי </w:t>
      </w:r>
      <w:r w:rsidR="00794744" w:rsidRPr="00AF66CA">
        <w:rPr>
          <w:rFonts w:ascii="Arial" w:hAnsi="Arial" w:hint="cs"/>
          <w:b/>
          <w:bCs/>
          <w:noProof w:val="0"/>
          <w:rtl/>
        </w:rPr>
        <w:t>האישה זכאית לק</w:t>
      </w:r>
      <w:r w:rsidR="00AF66CA" w:rsidRPr="00AF66CA">
        <w:rPr>
          <w:rFonts w:ascii="Arial" w:hAnsi="Arial" w:hint="cs"/>
          <w:b/>
          <w:bCs/>
          <w:noProof w:val="0"/>
          <w:rtl/>
        </w:rPr>
        <w:t xml:space="preserve">בלת 26 התכשיטים שברשימה השנייה. </w:t>
      </w:r>
      <w:r w:rsidR="00D62D22" w:rsidRPr="00AF66CA">
        <w:rPr>
          <w:rFonts w:ascii="Arial" w:hAnsi="Arial"/>
          <w:b/>
          <w:bCs/>
          <w:noProof w:val="0"/>
          <w:rtl/>
        </w:rPr>
        <w:t xml:space="preserve">בנוסף, </w:t>
      </w:r>
      <w:r w:rsidR="00794744" w:rsidRPr="00AF66CA">
        <w:rPr>
          <w:rFonts w:ascii="Arial" w:hAnsi="Arial" w:hint="cs"/>
          <w:b/>
          <w:bCs/>
          <w:noProof w:val="0"/>
          <w:rtl/>
        </w:rPr>
        <w:t>זכאית לקבל</w:t>
      </w:r>
      <w:r w:rsidR="00AE4F22" w:rsidRPr="00AF66CA">
        <w:rPr>
          <w:rFonts w:ascii="Arial" w:hAnsi="Arial" w:hint="cs"/>
          <w:b/>
          <w:bCs/>
          <w:noProof w:val="0"/>
          <w:rtl/>
        </w:rPr>
        <w:t xml:space="preserve"> מחצית שווי שאר ה</w:t>
      </w:r>
      <w:r w:rsidR="00D62D22" w:rsidRPr="00AF66CA">
        <w:rPr>
          <w:rFonts w:ascii="Arial" w:hAnsi="Arial"/>
          <w:b/>
          <w:bCs/>
          <w:noProof w:val="0"/>
          <w:rtl/>
        </w:rPr>
        <w:t>תכשיטים</w:t>
      </w:r>
      <w:r w:rsidR="00AF66CA" w:rsidRPr="00AF66CA">
        <w:rPr>
          <w:rFonts w:ascii="Arial" w:hAnsi="Arial" w:hint="cs"/>
          <w:b/>
          <w:bCs/>
          <w:noProof w:val="0"/>
          <w:rtl/>
        </w:rPr>
        <w:t xml:space="preserve"> (ברשימה הראשונה)</w:t>
      </w:r>
      <w:r w:rsidR="00AE4F22" w:rsidRPr="00AF66CA">
        <w:rPr>
          <w:rFonts w:ascii="Arial" w:hAnsi="Arial" w:hint="cs"/>
          <w:b/>
          <w:bCs/>
          <w:noProof w:val="0"/>
          <w:rtl/>
        </w:rPr>
        <w:t xml:space="preserve">, </w:t>
      </w:r>
      <w:r w:rsidR="00D62D22" w:rsidRPr="00AF66CA">
        <w:rPr>
          <w:rFonts w:ascii="Arial" w:hAnsi="Arial"/>
          <w:b/>
          <w:bCs/>
          <w:noProof w:val="0"/>
          <w:rtl/>
        </w:rPr>
        <w:t xml:space="preserve">בגובה 363,195 ₪. </w:t>
      </w:r>
      <w:r w:rsidR="00794744" w:rsidRPr="00AF66CA">
        <w:rPr>
          <w:rFonts w:ascii="Arial" w:hAnsi="Arial" w:hint="cs"/>
          <w:b/>
          <w:bCs/>
          <w:noProof w:val="0"/>
          <w:rtl/>
        </w:rPr>
        <w:t xml:space="preserve">התכשיטים עצמם יועברו לאיש. </w:t>
      </w:r>
    </w:p>
    <w:p w:rsidR="00D62D22" w:rsidRDefault="00D62D22" w:rsidP="00D62D22">
      <w:pPr>
        <w:spacing w:line="360" w:lineRule="auto"/>
        <w:ind w:firstLine="720"/>
        <w:jc w:val="both"/>
        <w:rPr>
          <w:rFonts w:ascii="Arial" w:hAnsi="Arial"/>
          <w:b/>
          <w:bCs/>
          <w:noProof w:val="0"/>
          <w:rtl/>
        </w:rPr>
      </w:pPr>
    </w:p>
    <w:p w:rsidR="00794744" w:rsidRDefault="00794744" w:rsidP="00D62D22">
      <w:pPr>
        <w:spacing w:line="360" w:lineRule="auto"/>
        <w:ind w:firstLine="720"/>
        <w:jc w:val="both"/>
        <w:rPr>
          <w:rFonts w:ascii="Arial" w:hAnsi="Arial"/>
          <w:b/>
          <w:bCs/>
          <w:noProof w:val="0"/>
          <w:rtl/>
        </w:rPr>
      </w:pPr>
    </w:p>
    <w:p w:rsidR="00D62D22" w:rsidRDefault="00D62D22" w:rsidP="00D62D22">
      <w:pPr>
        <w:spacing w:line="360" w:lineRule="auto"/>
        <w:jc w:val="both"/>
        <w:rPr>
          <w:rFonts w:ascii="Arial" w:hAnsi="Arial"/>
          <w:b/>
          <w:bCs/>
          <w:noProof w:val="0"/>
          <w:u w:val="single"/>
          <w:rtl/>
        </w:rPr>
      </w:pPr>
      <w:r>
        <w:rPr>
          <w:rFonts w:ascii="Arial" w:hAnsi="Arial"/>
          <w:b/>
          <w:bCs/>
          <w:noProof w:val="0"/>
          <w:u w:val="single"/>
          <w:rtl/>
        </w:rPr>
        <w:t>"נכס" רביעי: החובות</w:t>
      </w:r>
    </w:p>
    <w:p w:rsidR="00D62D22" w:rsidRDefault="00D62D22" w:rsidP="00D62D22">
      <w:pPr>
        <w:spacing w:line="360" w:lineRule="auto"/>
        <w:ind w:left="360"/>
        <w:jc w:val="both"/>
        <w:rPr>
          <w:rFonts w:ascii="Arial" w:hAnsi="Arial"/>
          <w:b/>
          <w:bCs/>
          <w:noProof w:val="0"/>
          <w:rtl/>
        </w:rPr>
      </w:pPr>
    </w:p>
    <w:p w:rsidR="00D62D22" w:rsidRDefault="00D62D22" w:rsidP="001335D4">
      <w:pPr>
        <w:pStyle w:val="ad"/>
        <w:numPr>
          <w:ilvl w:val="0"/>
          <w:numId w:val="2"/>
        </w:numPr>
        <w:spacing w:line="360" w:lineRule="auto"/>
        <w:jc w:val="both"/>
        <w:rPr>
          <w:rFonts w:ascii="Arial" w:hAnsi="Arial"/>
          <w:noProof w:val="0"/>
        </w:rPr>
      </w:pPr>
      <w:r w:rsidRPr="00794744">
        <w:rPr>
          <w:rFonts w:ascii="Arial" w:hAnsi="Arial"/>
          <w:noProof w:val="0"/>
          <w:rtl/>
        </w:rPr>
        <w:t>בעניין זה, יש לברר תחילה מהו היקף החובות</w:t>
      </w:r>
      <w:r w:rsidR="00794744" w:rsidRPr="00794744">
        <w:rPr>
          <w:rFonts w:ascii="Arial" w:hAnsi="Arial" w:hint="cs"/>
          <w:noProof w:val="0"/>
          <w:rtl/>
        </w:rPr>
        <w:t>,</w:t>
      </w:r>
      <w:r w:rsidR="00794744" w:rsidRPr="00794744">
        <w:rPr>
          <w:rFonts w:ascii="Arial" w:hAnsi="Arial"/>
          <w:noProof w:val="0"/>
          <w:rtl/>
        </w:rPr>
        <w:t xml:space="preserve"> </w:t>
      </w:r>
      <w:r w:rsidRPr="00794744">
        <w:rPr>
          <w:rFonts w:ascii="Arial" w:hAnsi="Arial"/>
          <w:noProof w:val="0"/>
          <w:rtl/>
        </w:rPr>
        <w:t>לאחר מכן לברר האם יש מקום לחייב ה</w:t>
      </w:r>
      <w:r w:rsidR="00880A3C">
        <w:rPr>
          <w:rFonts w:ascii="Arial" w:hAnsi="Arial"/>
          <w:noProof w:val="0"/>
          <w:rtl/>
        </w:rPr>
        <w:t>אישה</w:t>
      </w:r>
      <w:r w:rsidRPr="00794744">
        <w:rPr>
          <w:rFonts w:ascii="Arial" w:hAnsi="Arial"/>
          <w:noProof w:val="0"/>
          <w:rtl/>
        </w:rPr>
        <w:t xml:space="preserve"> </w:t>
      </w:r>
      <w:r w:rsidR="00794744" w:rsidRPr="00794744">
        <w:rPr>
          <w:rFonts w:ascii="Arial" w:hAnsi="Arial" w:hint="cs"/>
          <w:noProof w:val="0"/>
          <w:rtl/>
        </w:rPr>
        <w:t xml:space="preserve">להשתתף </w:t>
      </w:r>
      <w:r w:rsidRPr="00794744">
        <w:rPr>
          <w:rFonts w:ascii="Arial" w:hAnsi="Arial"/>
          <w:noProof w:val="0"/>
          <w:rtl/>
        </w:rPr>
        <w:t>בפירעונם</w:t>
      </w:r>
      <w:r w:rsidR="00794744" w:rsidRPr="00794744">
        <w:rPr>
          <w:rFonts w:ascii="Arial" w:hAnsi="Arial" w:hint="cs"/>
          <w:noProof w:val="0"/>
          <w:rtl/>
        </w:rPr>
        <w:t>.</w:t>
      </w:r>
      <w:r w:rsidRPr="00794744">
        <w:rPr>
          <w:rFonts w:ascii="Arial" w:hAnsi="Arial"/>
          <w:noProof w:val="0"/>
          <w:rtl/>
        </w:rPr>
        <w:t xml:space="preserve"> </w:t>
      </w:r>
    </w:p>
    <w:p w:rsidR="00794744" w:rsidRPr="00794744" w:rsidRDefault="00794744" w:rsidP="00794744">
      <w:pPr>
        <w:spacing w:line="360" w:lineRule="auto"/>
        <w:ind w:left="360"/>
        <w:jc w:val="both"/>
        <w:rPr>
          <w:rFonts w:ascii="Arial" w:hAnsi="Arial"/>
          <w:noProof w:val="0"/>
          <w:rtl/>
        </w:rPr>
      </w:pPr>
    </w:p>
    <w:p w:rsidR="00AE4F22" w:rsidRDefault="00D62D22" w:rsidP="00AE4F22">
      <w:pPr>
        <w:pStyle w:val="ad"/>
        <w:numPr>
          <w:ilvl w:val="0"/>
          <w:numId w:val="2"/>
        </w:numPr>
        <w:spacing w:line="360" w:lineRule="auto"/>
        <w:jc w:val="both"/>
        <w:rPr>
          <w:rFonts w:ascii="Arial" w:hAnsi="Arial"/>
          <w:noProof w:val="0"/>
        </w:rPr>
      </w:pPr>
      <w:r>
        <w:rPr>
          <w:rFonts w:ascii="Arial" w:hAnsi="Arial"/>
          <w:b/>
          <w:bCs/>
          <w:noProof w:val="0"/>
          <w:rtl/>
        </w:rPr>
        <w:t>בכל הנוגע להיקף החובות</w:t>
      </w:r>
      <w:r>
        <w:rPr>
          <w:rFonts w:ascii="Arial" w:hAnsi="Arial"/>
          <w:noProof w:val="0"/>
          <w:rtl/>
        </w:rPr>
        <w:t xml:space="preserve">, </w:t>
      </w:r>
      <w:r w:rsidR="00AE4F22">
        <w:rPr>
          <w:rFonts w:ascii="Arial" w:hAnsi="Arial" w:hint="cs"/>
          <w:noProof w:val="0"/>
          <w:rtl/>
        </w:rPr>
        <w:t xml:space="preserve">בסיכומים מטעמו (סע' 36) התייחס האיש לשתי קבוצות של חובות. באחת חובות בגינן הוגשו תביעות חוב (עמ' 5 לסיכומים) ובשניה חובות בגינם כלל לא הוגשו תביעות חוב (עמ' 4 לסיכומים). </w:t>
      </w:r>
    </w:p>
    <w:p w:rsidR="00AE4F22" w:rsidRPr="00AE4F22" w:rsidRDefault="00AE4F22" w:rsidP="00AE4F22">
      <w:pPr>
        <w:pStyle w:val="ad"/>
        <w:rPr>
          <w:rFonts w:ascii="Arial" w:hAnsi="Arial"/>
          <w:noProof w:val="0"/>
          <w:rtl/>
        </w:rPr>
      </w:pPr>
    </w:p>
    <w:p w:rsidR="00AE4F22" w:rsidRDefault="00AF66CA" w:rsidP="00AF66CA">
      <w:pPr>
        <w:pStyle w:val="ad"/>
        <w:numPr>
          <w:ilvl w:val="0"/>
          <w:numId w:val="2"/>
        </w:numPr>
        <w:spacing w:line="360" w:lineRule="auto"/>
        <w:jc w:val="both"/>
        <w:rPr>
          <w:rFonts w:ascii="Arial" w:hAnsi="Arial"/>
          <w:b/>
          <w:bCs/>
          <w:noProof w:val="0"/>
        </w:rPr>
      </w:pPr>
      <w:r>
        <w:rPr>
          <w:rFonts w:ascii="Arial" w:hAnsi="Arial" w:hint="cs"/>
          <w:b/>
          <w:bCs/>
          <w:noProof w:val="0"/>
          <w:rtl/>
        </w:rPr>
        <w:t>באשר ל</w:t>
      </w:r>
      <w:r w:rsidR="00AE4F22">
        <w:rPr>
          <w:rFonts w:ascii="Arial" w:hAnsi="Arial" w:hint="cs"/>
          <w:b/>
          <w:bCs/>
          <w:noProof w:val="0"/>
          <w:rtl/>
        </w:rPr>
        <w:t xml:space="preserve">חובות בגינם </w:t>
      </w:r>
      <w:r w:rsidR="00AE4F22" w:rsidRPr="00AF66CA">
        <w:rPr>
          <w:rFonts w:ascii="Arial" w:hAnsi="Arial" w:hint="cs"/>
          <w:b/>
          <w:bCs/>
          <w:noProof w:val="0"/>
          <w:u w:val="single"/>
          <w:rtl/>
        </w:rPr>
        <w:t>הוגשו תביעות חוב</w:t>
      </w:r>
      <w:r>
        <w:rPr>
          <w:rFonts w:ascii="Arial" w:hAnsi="Arial" w:hint="cs"/>
          <w:b/>
          <w:bCs/>
          <w:noProof w:val="0"/>
          <w:rtl/>
        </w:rPr>
        <w:t>, אלה הם:</w:t>
      </w:r>
    </w:p>
    <w:p w:rsidR="00AE4F22" w:rsidRDefault="00AE4F22" w:rsidP="00AE4F22">
      <w:pPr>
        <w:pStyle w:val="ad"/>
        <w:spacing w:line="360" w:lineRule="auto"/>
        <w:jc w:val="both"/>
        <w:rPr>
          <w:rFonts w:ascii="Arial" w:hAnsi="Arial"/>
          <w:noProof w:val="0"/>
          <w:rtl/>
        </w:rPr>
      </w:pPr>
      <w:r>
        <w:rPr>
          <w:rFonts w:ascii="Arial" w:hAnsi="Arial"/>
          <w:noProof w:val="0"/>
          <w:rtl/>
        </w:rPr>
        <w:t>8,463 ₪ בגין חוב למס הכנסה;</w:t>
      </w:r>
    </w:p>
    <w:p w:rsidR="00AE4F22" w:rsidRDefault="00AE4F22" w:rsidP="000137A3">
      <w:pPr>
        <w:pStyle w:val="ad"/>
        <w:spacing w:line="360" w:lineRule="auto"/>
        <w:jc w:val="both"/>
        <w:rPr>
          <w:rFonts w:ascii="Arial" w:hAnsi="Arial"/>
          <w:noProof w:val="0"/>
          <w:rtl/>
        </w:rPr>
      </w:pPr>
      <w:r>
        <w:rPr>
          <w:rFonts w:ascii="Arial" w:hAnsi="Arial"/>
          <w:noProof w:val="0"/>
          <w:rtl/>
        </w:rPr>
        <w:t xml:space="preserve">34,703 ₪ בגין חוב לחברת </w:t>
      </w:r>
      <w:r w:rsidR="000137A3">
        <w:rPr>
          <w:rFonts w:ascii="Arial" w:hAnsi="Arial" w:hint="cs"/>
          <w:noProof w:val="0"/>
        </w:rPr>
        <w:t>A</w:t>
      </w:r>
    </w:p>
    <w:p w:rsidR="00AE4F22" w:rsidRDefault="00AE4F22" w:rsidP="000137A3">
      <w:pPr>
        <w:pStyle w:val="ad"/>
        <w:spacing w:line="360" w:lineRule="auto"/>
        <w:jc w:val="both"/>
        <w:rPr>
          <w:rFonts w:ascii="Arial" w:hAnsi="Arial"/>
          <w:noProof w:val="0"/>
          <w:rtl/>
        </w:rPr>
      </w:pPr>
      <w:r>
        <w:rPr>
          <w:rFonts w:ascii="Arial" w:hAnsi="Arial"/>
          <w:noProof w:val="0"/>
          <w:rtl/>
        </w:rPr>
        <w:t xml:space="preserve">8,928 ₪ בגין חוב לחברת </w:t>
      </w:r>
      <w:r w:rsidR="000137A3">
        <w:rPr>
          <w:rFonts w:ascii="Arial" w:hAnsi="Arial" w:hint="cs"/>
          <w:noProof w:val="0"/>
        </w:rPr>
        <w:t>B</w:t>
      </w:r>
    </w:p>
    <w:p w:rsidR="00AE4F22" w:rsidRDefault="00AE4F22" w:rsidP="000137A3">
      <w:pPr>
        <w:pStyle w:val="ad"/>
        <w:spacing w:line="360" w:lineRule="auto"/>
        <w:jc w:val="both"/>
        <w:rPr>
          <w:rFonts w:ascii="Arial" w:hAnsi="Arial"/>
          <w:noProof w:val="0"/>
          <w:rtl/>
        </w:rPr>
      </w:pPr>
      <w:r>
        <w:rPr>
          <w:rFonts w:ascii="Arial" w:hAnsi="Arial"/>
          <w:noProof w:val="0"/>
          <w:rtl/>
        </w:rPr>
        <w:t xml:space="preserve">27,572 ₪ בגין חוב לבנק </w:t>
      </w:r>
      <w:r w:rsidR="000137A3">
        <w:rPr>
          <w:rFonts w:ascii="Arial" w:hAnsi="Arial" w:hint="cs"/>
          <w:noProof w:val="0"/>
        </w:rPr>
        <w:t>C</w:t>
      </w:r>
      <w:r>
        <w:rPr>
          <w:rFonts w:ascii="Arial" w:hAnsi="Arial"/>
          <w:noProof w:val="0"/>
          <w:rtl/>
        </w:rPr>
        <w:t>, ככל הנראה בגין נטילת הלוואה באופן חד צדדי;</w:t>
      </w:r>
    </w:p>
    <w:p w:rsidR="00AE4F22" w:rsidRDefault="00AE4F22" w:rsidP="000137A3">
      <w:pPr>
        <w:pStyle w:val="ad"/>
        <w:spacing w:line="360" w:lineRule="auto"/>
        <w:jc w:val="both"/>
        <w:rPr>
          <w:rFonts w:ascii="Arial" w:hAnsi="Arial"/>
          <w:noProof w:val="0"/>
          <w:rtl/>
        </w:rPr>
      </w:pPr>
      <w:r>
        <w:rPr>
          <w:rFonts w:ascii="Arial" w:hAnsi="Arial"/>
          <w:noProof w:val="0"/>
          <w:rtl/>
        </w:rPr>
        <w:t xml:space="preserve">55,100 ₪ בגין חוב דמי שכירות לבעל </w:t>
      </w:r>
      <w:r w:rsidR="000137A3">
        <w:rPr>
          <w:rFonts w:ascii="Arial" w:hAnsi="Arial" w:hint="cs"/>
          <w:noProof w:val="0"/>
          <w:rtl/>
        </w:rPr>
        <w:t>חנות התכשיטים,</w:t>
      </w:r>
      <w:r w:rsidR="001A2A47">
        <w:rPr>
          <w:rFonts w:ascii="Arial" w:hAnsi="Arial"/>
          <w:noProof w:val="0"/>
          <w:rtl/>
        </w:rPr>
        <w:t xml:space="preserve"> אש</w:t>
      </w:r>
      <w:r w:rsidR="001A2A47">
        <w:rPr>
          <w:rFonts w:ascii="Arial" w:hAnsi="Arial" w:hint="cs"/>
          <w:noProof w:val="0"/>
          <w:rtl/>
        </w:rPr>
        <w:t>ר</w:t>
      </w:r>
      <w:r>
        <w:rPr>
          <w:rFonts w:ascii="Arial" w:hAnsi="Arial"/>
          <w:noProof w:val="0"/>
          <w:rtl/>
        </w:rPr>
        <w:t xml:space="preserve"> יכול היה להיחסך אילו הואיל האיש לפנות את החנות במועד. משלא עשה כן, יפרע החוב בעצמו. </w:t>
      </w:r>
    </w:p>
    <w:p w:rsidR="00AE4F22" w:rsidRDefault="00AE4F22" w:rsidP="009343B6">
      <w:pPr>
        <w:pStyle w:val="ad"/>
        <w:spacing w:line="360" w:lineRule="auto"/>
        <w:jc w:val="both"/>
        <w:rPr>
          <w:rFonts w:ascii="Arial" w:hAnsi="Arial"/>
          <w:noProof w:val="0"/>
          <w:rtl/>
        </w:rPr>
      </w:pPr>
      <w:r>
        <w:rPr>
          <w:rFonts w:ascii="Arial" w:hAnsi="Arial"/>
          <w:noProof w:val="0"/>
          <w:rtl/>
        </w:rPr>
        <w:t xml:space="preserve">15,473 ₪ בגין חוב </w:t>
      </w:r>
      <w:r w:rsidR="009343B6">
        <w:rPr>
          <w:rFonts w:ascii="Arial" w:hAnsi="Arial" w:hint="cs"/>
          <w:noProof w:val="0"/>
          <w:rtl/>
        </w:rPr>
        <w:t xml:space="preserve">לעיריה </w:t>
      </w:r>
      <w:r>
        <w:rPr>
          <w:rFonts w:ascii="Arial" w:hAnsi="Arial"/>
          <w:noProof w:val="0"/>
          <w:rtl/>
        </w:rPr>
        <w:t xml:space="preserve"> ככל הנראה בשל החנות השכורה; </w:t>
      </w:r>
    </w:p>
    <w:p w:rsidR="00AE4F22" w:rsidRDefault="00AE4F22" w:rsidP="009343B6">
      <w:pPr>
        <w:pStyle w:val="ad"/>
        <w:spacing w:line="360" w:lineRule="auto"/>
        <w:jc w:val="both"/>
        <w:rPr>
          <w:rFonts w:ascii="Arial" w:hAnsi="Arial"/>
          <w:noProof w:val="0"/>
          <w:rtl/>
        </w:rPr>
      </w:pPr>
      <w:r>
        <w:rPr>
          <w:rFonts w:ascii="Arial" w:hAnsi="Arial"/>
          <w:noProof w:val="0"/>
          <w:rtl/>
        </w:rPr>
        <w:t xml:space="preserve">3,727 ₪ בגין חוב </w:t>
      </w:r>
      <w:r w:rsidR="009343B6">
        <w:rPr>
          <w:rFonts w:ascii="Arial" w:hAnsi="Arial" w:hint="cs"/>
          <w:noProof w:val="0"/>
          <w:rtl/>
        </w:rPr>
        <w:t xml:space="preserve">לחברת המים </w:t>
      </w:r>
      <w:r>
        <w:rPr>
          <w:rFonts w:ascii="Arial" w:hAnsi="Arial"/>
          <w:noProof w:val="0"/>
          <w:rtl/>
        </w:rPr>
        <w:t xml:space="preserve">, ככל הנראה בשל צריכת מים בחנות השכורה. </w:t>
      </w:r>
    </w:p>
    <w:p w:rsidR="009D313C" w:rsidRPr="009D313C" w:rsidRDefault="009D313C" w:rsidP="009D313C">
      <w:pPr>
        <w:pStyle w:val="ad"/>
        <w:spacing w:line="360" w:lineRule="auto"/>
        <w:jc w:val="both"/>
        <w:rPr>
          <w:rFonts w:ascii="Arial" w:hAnsi="Arial"/>
          <w:noProof w:val="0"/>
          <w:u w:val="single"/>
          <w:rtl/>
        </w:rPr>
      </w:pPr>
      <w:r w:rsidRPr="009D313C">
        <w:rPr>
          <w:rFonts w:ascii="Arial" w:hAnsi="Arial" w:hint="cs"/>
          <w:noProof w:val="0"/>
          <w:u w:val="single"/>
          <w:rtl/>
        </w:rPr>
        <w:t xml:space="preserve">הסכום הכולל של החובות הללו מגיע ל </w:t>
      </w:r>
      <w:r w:rsidRPr="009D313C">
        <w:rPr>
          <w:rFonts w:ascii="Arial" w:hAnsi="Arial"/>
          <w:noProof w:val="0"/>
          <w:u w:val="single"/>
          <w:rtl/>
        </w:rPr>
        <w:t xml:space="preserve">168,701 ₪. </w:t>
      </w:r>
      <w:r w:rsidRPr="009D313C">
        <w:rPr>
          <w:rFonts w:ascii="Arial" w:hAnsi="Arial" w:hint="cs"/>
          <w:noProof w:val="0"/>
          <w:rtl/>
        </w:rPr>
        <w:t>שאלת אופן פירעונם תתברר בהמשך.</w:t>
      </w:r>
      <w:r w:rsidRPr="009D313C">
        <w:rPr>
          <w:rFonts w:ascii="Arial" w:hAnsi="Arial" w:hint="cs"/>
          <w:noProof w:val="0"/>
          <w:u w:val="single"/>
          <w:rtl/>
        </w:rPr>
        <w:t xml:space="preserve"> </w:t>
      </w:r>
    </w:p>
    <w:p w:rsidR="009D313C" w:rsidRPr="00880A3C" w:rsidRDefault="00880A3C" w:rsidP="00880A3C">
      <w:pPr>
        <w:pStyle w:val="ad"/>
        <w:spacing w:line="360" w:lineRule="auto"/>
        <w:jc w:val="both"/>
        <w:rPr>
          <w:rFonts w:ascii="Arial" w:hAnsi="Arial"/>
          <w:noProof w:val="0"/>
          <w:rtl/>
        </w:rPr>
      </w:pPr>
      <w:r>
        <w:rPr>
          <w:rFonts w:ascii="Arial" w:hAnsi="Arial" w:hint="cs"/>
          <w:noProof w:val="0"/>
          <w:rtl/>
        </w:rPr>
        <w:t>סכום משמעותי נוסף</w:t>
      </w:r>
      <w:r w:rsidR="00AF66CA">
        <w:rPr>
          <w:rFonts w:ascii="Arial" w:hAnsi="Arial" w:hint="cs"/>
          <w:noProof w:val="0"/>
          <w:rtl/>
        </w:rPr>
        <w:t xml:space="preserve"> נמצא בתביעת החוב מטעם האישה, ה</w:t>
      </w:r>
      <w:r>
        <w:rPr>
          <w:rFonts w:ascii="Arial" w:hAnsi="Arial" w:hint="cs"/>
          <w:noProof w:val="0"/>
          <w:rtl/>
        </w:rPr>
        <w:t xml:space="preserve">דורשת לקבל חלקה ברכוש המשותף בסכום העולה על 4 מיליון ₪. </w:t>
      </w:r>
      <w:r w:rsidR="00AF66CA">
        <w:rPr>
          <w:rFonts w:ascii="Arial" w:hAnsi="Arial" w:hint="cs"/>
          <w:noProof w:val="0"/>
          <w:rtl/>
        </w:rPr>
        <w:t xml:space="preserve">מאליו מובן כי אין מדובר בחוב בר איזון. </w:t>
      </w:r>
    </w:p>
    <w:p w:rsidR="00AE4F22" w:rsidRDefault="00AE4F22" w:rsidP="00AE4F22">
      <w:pPr>
        <w:pStyle w:val="ad"/>
        <w:spacing w:line="360" w:lineRule="auto"/>
        <w:jc w:val="both"/>
        <w:rPr>
          <w:rFonts w:ascii="Arial" w:hAnsi="Arial"/>
          <w:noProof w:val="0"/>
          <w:rtl/>
        </w:rPr>
      </w:pPr>
    </w:p>
    <w:p w:rsidR="00AE4F22" w:rsidRPr="00AE4F22" w:rsidRDefault="00AF66CA" w:rsidP="00AF66CA">
      <w:pPr>
        <w:pStyle w:val="ad"/>
        <w:numPr>
          <w:ilvl w:val="0"/>
          <w:numId w:val="2"/>
        </w:numPr>
        <w:spacing w:line="360" w:lineRule="auto"/>
        <w:jc w:val="both"/>
        <w:rPr>
          <w:rFonts w:ascii="Arial" w:hAnsi="Arial"/>
          <w:b/>
          <w:bCs/>
          <w:noProof w:val="0"/>
        </w:rPr>
      </w:pPr>
      <w:r>
        <w:rPr>
          <w:rFonts w:ascii="Arial" w:hAnsi="Arial" w:hint="cs"/>
          <w:b/>
          <w:bCs/>
          <w:noProof w:val="0"/>
          <w:rtl/>
        </w:rPr>
        <w:t>באשר ל</w:t>
      </w:r>
      <w:r w:rsidR="00AE4F22" w:rsidRPr="00AE4F22">
        <w:rPr>
          <w:rFonts w:ascii="Arial" w:hAnsi="Arial" w:hint="cs"/>
          <w:b/>
          <w:bCs/>
          <w:noProof w:val="0"/>
          <w:rtl/>
        </w:rPr>
        <w:t xml:space="preserve">חובות הנטענים בגינם </w:t>
      </w:r>
      <w:r w:rsidR="00AE4F22" w:rsidRPr="00AF66CA">
        <w:rPr>
          <w:rFonts w:ascii="Arial" w:hAnsi="Arial" w:hint="cs"/>
          <w:b/>
          <w:bCs/>
          <w:noProof w:val="0"/>
          <w:u w:val="single"/>
          <w:rtl/>
        </w:rPr>
        <w:t>לא הוגשו תביעות חוב</w:t>
      </w:r>
      <w:r w:rsidR="00AE4F22" w:rsidRPr="00AE4F22">
        <w:rPr>
          <w:rFonts w:ascii="Arial" w:hAnsi="Arial" w:hint="cs"/>
          <w:b/>
          <w:bCs/>
          <w:noProof w:val="0"/>
          <w:rtl/>
        </w:rPr>
        <w:t>:</w:t>
      </w:r>
    </w:p>
    <w:p w:rsidR="00D62D22" w:rsidRDefault="00D62D22" w:rsidP="00D62D22">
      <w:pPr>
        <w:spacing w:line="360" w:lineRule="auto"/>
        <w:ind w:left="720"/>
        <w:jc w:val="both"/>
        <w:rPr>
          <w:rFonts w:ascii="Arial" w:hAnsi="Arial"/>
          <w:noProof w:val="0"/>
          <w:rtl/>
        </w:rPr>
      </w:pPr>
    </w:p>
    <w:p w:rsidR="00BB5CB3" w:rsidRPr="00BB5CB3" w:rsidRDefault="00AE4F22" w:rsidP="00AE4F22">
      <w:pPr>
        <w:pStyle w:val="ad"/>
        <w:spacing w:line="360" w:lineRule="auto"/>
        <w:jc w:val="both"/>
        <w:rPr>
          <w:rFonts w:ascii="Arial" w:hAnsi="Arial"/>
          <w:noProof w:val="0"/>
          <w:rtl/>
        </w:rPr>
      </w:pPr>
      <w:r w:rsidRPr="00AE4F22">
        <w:rPr>
          <w:rFonts w:ascii="Arial" w:hAnsi="Arial" w:hint="cs"/>
          <w:b/>
          <w:bCs/>
          <w:noProof w:val="0"/>
          <w:rtl/>
        </w:rPr>
        <w:t>מן הבחינה המשפטית,</w:t>
      </w:r>
      <w:r w:rsidR="00D62D22" w:rsidRPr="00BB5CB3">
        <w:rPr>
          <w:rFonts w:ascii="Arial" w:hAnsi="Arial"/>
          <w:noProof w:val="0"/>
          <w:rtl/>
        </w:rPr>
        <w:t xml:space="preserve"> </w:t>
      </w:r>
      <w:r w:rsidR="00D62D22" w:rsidRPr="00AE4F22">
        <w:rPr>
          <w:rFonts w:ascii="Arial" w:hAnsi="Arial"/>
          <w:b/>
          <w:bCs/>
          <w:noProof w:val="0"/>
          <w:rtl/>
        </w:rPr>
        <w:t xml:space="preserve">דוקטרינת </w:t>
      </w:r>
      <w:r w:rsidR="00D62D22" w:rsidRPr="00AE4F22">
        <w:rPr>
          <w:rFonts w:ascii="Arial" w:hAnsi="Arial"/>
          <w:b/>
          <w:bCs/>
          <w:i/>
          <w:iCs/>
          <w:noProof w:val="0"/>
          <w:rtl/>
        </w:rPr>
        <w:t>"ההשתק השיפוטי"</w:t>
      </w:r>
      <w:r w:rsidR="00D62D22" w:rsidRPr="00BB5CB3">
        <w:rPr>
          <w:rFonts w:ascii="Arial" w:hAnsi="Arial"/>
          <w:i/>
          <w:iCs/>
          <w:noProof w:val="0"/>
          <w:rtl/>
        </w:rPr>
        <w:t xml:space="preserve"> </w:t>
      </w:r>
      <w:r w:rsidR="00D62D22" w:rsidRPr="00BB5CB3">
        <w:rPr>
          <w:rFonts w:ascii="Arial" w:hAnsi="Arial"/>
          <w:noProof w:val="0"/>
          <w:rtl/>
        </w:rPr>
        <w:t xml:space="preserve">קובעת כי אין </w:t>
      </w:r>
      <w:r w:rsidR="00880A3C">
        <w:rPr>
          <w:rFonts w:ascii="Arial" w:hAnsi="Arial"/>
          <w:noProof w:val="0"/>
          <w:rtl/>
        </w:rPr>
        <w:t>מקום לקבל טענותיו העובדתיות הסו</w:t>
      </w:r>
      <w:r w:rsidR="00880A3C">
        <w:rPr>
          <w:rFonts w:ascii="Arial" w:hAnsi="Arial" w:hint="cs"/>
          <w:noProof w:val="0"/>
          <w:rtl/>
        </w:rPr>
        <w:t>ת</w:t>
      </w:r>
      <w:r w:rsidR="00D62D22" w:rsidRPr="00BB5CB3">
        <w:rPr>
          <w:rFonts w:ascii="Arial" w:hAnsi="Arial"/>
          <w:noProof w:val="0"/>
          <w:rtl/>
        </w:rPr>
        <w:t>רות של אות</w:t>
      </w:r>
      <w:r w:rsidR="00880A3C">
        <w:rPr>
          <w:rFonts w:ascii="Arial" w:hAnsi="Arial" w:hint="cs"/>
          <w:noProof w:val="0"/>
          <w:rtl/>
        </w:rPr>
        <w:t>ו</w:t>
      </w:r>
      <w:r w:rsidR="00D62D22" w:rsidRPr="00BB5CB3">
        <w:rPr>
          <w:rFonts w:ascii="Arial" w:hAnsi="Arial"/>
          <w:noProof w:val="0"/>
          <w:rtl/>
        </w:rPr>
        <w:t xml:space="preserve"> בעל דין בהליכים</w:t>
      </w:r>
      <w:r w:rsidR="00BB5CB3" w:rsidRPr="00BB5CB3">
        <w:rPr>
          <w:rFonts w:ascii="Arial" w:hAnsi="Arial" w:hint="cs"/>
          <w:noProof w:val="0"/>
          <w:rtl/>
        </w:rPr>
        <w:t xml:space="preserve"> אחרים. ר' בעניין זה </w:t>
      </w:r>
      <w:r w:rsidR="00BB5CB3" w:rsidRPr="00BB5CB3">
        <w:rPr>
          <w:rFonts w:ascii="Arial" w:hAnsi="Arial"/>
          <w:noProof w:val="0"/>
          <w:rtl/>
        </w:rPr>
        <w:t>פס</w:t>
      </w:r>
      <w:r w:rsidR="00BB5CB3" w:rsidRPr="00BB5CB3">
        <w:rPr>
          <w:rFonts w:ascii="Arial" w:hAnsi="Arial" w:hint="cs"/>
          <w:noProof w:val="0"/>
          <w:rtl/>
        </w:rPr>
        <w:t>י</w:t>
      </w:r>
      <w:r w:rsidR="00BB5CB3" w:rsidRPr="00BB5CB3">
        <w:rPr>
          <w:rFonts w:ascii="Arial" w:hAnsi="Arial"/>
          <w:noProof w:val="0"/>
          <w:rtl/>
        </w:rPr>
        <w:t>ק</w:t>
      </w:r>
      <w:r w:rsidR="00BB5CB3" w:rsidRPr="00BB5CB3">
        <w:rPr>
          <w:rFonts w:ascii="Arial" w:hAnsi="Arial" w:hint="cs"/>
          <w:noProof w:val="0"/>
          <w:rtl/>
        </w:rPr>
        <w:t xml:space="preserve">ת בית המשפט המחוזי </w:t>
      </w:r>
      <w:r w:rsidR="00BB5CB3">
        <w:rPr>
          <w:rFonts w:ascii="Arial" w:hAnsi="Arial" w:hint="cs"/>
          <w:noProof w:val="0"/>
          <w:rtl/>
        </w:rPr>
        <w:t xml:space="preserve">בבאר שבע </w:t>
      </w:r>
      <w:r w:rsidR="00BB5CB3" w:rsidRPr="00BB5CB3">
        <w:rPr>
          <w:rFonts w:ascii="Arial" w:hAnsi="Arial" w:hint="cs"/>
          <w:noProof w:val="0"/>
          <w:rtl/>
        </w:rPr>
        <w:t>(</w:t>
      </w:r>
      <w:r w:rsidR="00BB5CB3" w:rsidRPr="00BB5CB3">
        <w:rPr>
          <w:rFonts w:ascii="Arial" w:hAnsi="Arial"/>
          <w:noProof w:val="0"/>
          <w:rtl/>
        </w:rPr>
        <w:t>כב' השופט ואגו</w:t>
      </w:r>
      <w:r w:rsidR="00BB5CB3" w:rsidRPr="00BB5CB3">
        <w:rPr>
          <w:rFonts w:ascii="Arial" w:hAnsi="Arial" w:hint="cs"/>
          <w:noProof w:val="0"/>
          <w:rtl/>
        </w:rPr>
        <w:t>)</w:t>
      </w:r>
      <w:r w:rsidR="00BB5CB3" w:rsidRPr="00BB5CB3">
        <w:rPr>
          <w:rFonts w:ascii="Arial" w:hAnsi="Arial"/>
          <w:noProof w:val="0"/>
          <w:rtl/>
        </w:rPr>
        <w:t xml:space="preserve"> </w:t>
      </w:r>
      <w:r w:rsidR="00BB5CB3" w:rsidRPr="00BB5CB3">
        <w:rPr>
          <w:rFonts w:hint="cs"/>
          <w:color w:val="000000"/>
          <w:u w:val="single"/>
          <w:rtl/>
        </w:rPr>
        <w:t>ב</w:t>
      </w:r>
      <w:r w:rsidR="00BB5CB3" w:rsidRPr="00BB5CB3">
        <w:rPr>
          <w:color w:val="000000"/>
          <w:u w:val="single"/>
          <w:rtl/>
        </w:rPr>
        <w:t>עמ"ש (5260-02-18 ג.א.צ נ' י.צ</w:t>
      </w:r>
      <w:r w:rsidR="00BB5CB3" w:rsidRPr="00BB5CB3">
        <w:rPr>
          <w:color w:val="000000"/>
          <w:rtl/>
        </w:rPr>
        <w:t> (נבו 26.06.2018)</w:t>
      </w:r>
      <w:r w:rsidR="00BB5CB3">
        <w:rPr>
          <w:rFonts w:hint="cs"/>
          <w:color w:val="000000"/>
          <w:rtl/>
        </w:rPr>
        <w:t>.</w:t>
      </w:r>
      <w:r w:rsidR="00BB5CB3" w:rsidRPr="00BB5CB3">
        <w:rPr>
          <w:color w:val="000000"/>
          <w:rtl/>
        </w:rPr>
        <w:t xml:space="preserve"> </w:t>
      </w:r>
    </w:p>
    <w:p w:rsidR="00AE4F22" w:rsidRDefault="00AE4F22" w:rsidP="00BB5CB3">
      <w:pPr>
        <w:pStyle w:val="ad"/>
        <w:spacing w:line="360" w:lineRule="auto"/>
        <w:jc w:val="both"/>
        <w:rPr>
          <w:rFonts w:ascii="Arial" w:hAnsi="Arial"/>
          <w:noProof w:val="0"/>
          <w:rtl/>
        </w:rPr>
      </w:pPr>
    </w:p>
    <w:p w:rsidR="00D62D22" w:rsidRDefault="00AE4F22" w:rsidP="00BB5CB3">
      <w:pPr>
        <w:pStyle w:val="ad"/>
        <w:spacing w:line="360" w:lineRule="auto"/>
        <w:jc w:val="both"/>
        <w:rPr>
          <w:rFonts w:ascii="Arial" w:hAnsi="Arial"/>
          <w:noProof w:val="0"/>
          <w:rtl/>
        </w:rPr>
      </w:pPr>
      <w:r w:rsidRPr="00AE4F22">
        <w:rPr>
          <w:rFonts w:ascii="Arial" w:hAnsi="Arial" w:hint="cs"/>
          <w:b/>
          <w:bCs/>
          <w:noProof w:val="0"/>
          <w:rtl/>
        </w:rPr>
        <w:lastRenderedPageBreak/>
        <w:t>מן הבחינה העובדתית</w:t>
      </w:r>
      <w:r>
        <w:rPr>
          <w:rFonts w:ascii="Arial" w:hAnsi="Arial" w:hint="cs"/>
          <w:noProof w:val="0"/>
          <w:rtl/>
        </w:rPr>
        <w:t xml:space="preserve">, </w:t>
      </w:r>
      <w:r w:rsidR="00BB5CB3">
        <w:rPr>
          <w:rFonts w:ascii="Arial" w:hAnsi="Arial" w:hint="cs"/>
          <w:noProof w:val="0"/>
          <w:rtl/>
        </w:rPr>
        <w:t xml:space="preserve">בעניין שלפנינו, </w:t>
      </w:r>
      <w:r w:rsidR="00D62D22">
        <w:rPr>
          <w:rFonts w:ascii="Arial" w:hAnsi="Arial"/>
          <w:noProof w:val="0"/>
          <w:rtl/>
        </w:rPr>
        <w:t>משעה ש</w:t>
      </w:r>
      <w:r w:rsidR="00BB5CB3">
        <w:rPr>
          <w:rFonts w:ascii="Arial" w:hAnsi="Arial" w:hint="cs"/>
          <w:noProof w:val="0"/>
          <w:rtl/>
        </w:rPr>
        <w:t xml:space="preserve">האיש </w:t>
      </w:r>
      <w:r w:rsidR="00D62D22">
        <w:rPr>
          <w:rFonts w:ascii="Arial" w:hAnsi="Arial"/>
          <w:noProof w:val="0"/>
          <w:rtl/>
        </w:rPr>
        <w:t xml:space="preserve">פתח בהליכי חדלות פירעון במסגרתם </w:t>
      </w:r>
      <w:r w:rsidR="00BB5CB3">
        <w:rPr>
          <w:rFonts w:ascii="Arial" w:hAnsi="Arial" w:hint="cs"/>
          <w:noProof w:val="0"/>
          <w:rtl/>
        </w:rPr>
        <w:t>מחויב ל</w:t>
      </w:r>
      <w:r w:rsidR="00D62D22">
        <w:rPr>
          <w:rFonts w:ascii="Arial" w:hAnsi="Arial"/>
          <w:noProof w:val="0"/>
          <w:rtl/>
        </w:rPr>
        <w:t>ציין כלל חובותיו, לא יוכל עוד להישמע ב</w:t>
      </w:r>
      <w:r w:rsidR="00BB5CB3">
        <w:rPr>
          <w:rFonts w:ascii="Arial" w:hAnsi="Arial"/>
          <w:noProof w:val="0"/>
          <w:rtl/>
        </w:rPr>
        <w:t>טענה כי עליו לפרוע חובות נוספים</w:t>
      </w:r>
      <w:r w:rsidR="00BB5CB3">
        <w:rPr>
          <w:rFonts w:ascii="Arial" w:hAnsi="Arial" w:hint="cs"/>
          <w:noProof w:val="0"/>
          <w:rtl/>
        </w:rPr>
        <w:t xml:space="preserve">. </w:t>
      </w:r>
      <w:r w:rsidR="00D62D22">
        <w:rPr>
          <w:rFonts w:ascii="Arial" w:hAnsi="Arial"/>
          <w:noProof w:val="0"/>
          <w:rtl/>
        </w:rPr>
        <w:t xml:space="preserve"> זאת ועוד, פירעון חובות שהיו קיימים בעת הליך חדלות הפירעון מבלי שהוגשה לגביה</w:t>
      </w:r>
      <w:r w:rsidR="00BB5CB3">
        <w:rPr>
          <w:rFonts w:ascii="Arial" w:hAnsi="Arial" w:hint="cs"/>
          <w:noProof w:val="0"/>
          <w:rtl/>
        </w:rPr>
        <w:t>ם</w:t>
      </w:r>
      <w:r w:rsidR="00D62D22">
        <w:rPr>
          <w:rFonts w:ascii="Arial" w:hAnsi="Arial"/>
          <w:noProof w:val="0"/>
          <w:rtl/>
        </w:rPr>
        <w:t xml:space="preserve"> תביעת חוב, לאחר סיומו של הליך זה, </w:t>
      </w:r>
      <w:r w:rsidR="00BB5CB3">
        <w:rPr>
          <w:rFonts w:ascii="Arial" w:hAnsi="Arial" w:hint="cs"/>
          <w:noProof w:val="0"/>
          <w:rtl/>
        </w:rPr>
        <w:t>עלולה להיחשב</w:t>
      </w:r>
      <w:r w:rsidR="00D62D22">
        <w:rPr>
          <w:rFonts w:ascii="Arial" w:hAnsi="Arial"/>
          <w:noProof w:val="0"/>
          <w:rtl/>
        </w:rPr>
        <w:t xml:space="preserve"> העדפת נושים, האסורה מכח הדין. </w:t>
      </w:r>
    </w:p>
    <w:p w:rsidR="00BB5CB3" w:rsidRDefault="00AE4F22" w:rsidP="00AE4F22">
      <w:pPr>
        <w:pStyle w:val="ad"/>
        <w:spacing w:line="360" w:lineRule="auto"/>
        <w:jc w:val="both"/>
        <w:rPr>
          <w:rFonts w:ascii="Arial" w:hAnsi="Arial"/>
          <w:noProof w:val="0"/>
        </w:rPr>
      </w:pPr>
      <w:r>
        <w:rPr>
          <w:rFonts w:ascii="Arial" w:hAnsi="Arial" w:hint="cs"/>
          <w:noProof w:val="0"/>
          <w:rtl/>
        </w:rPr>
        <w:t xml:space="preserve">לגוף העניין, החובות הללו להם טוען האיש, הם כאלה שלא הוגשה לגביהן תביעת חוב, מטעמים שאינם ברורים. </w:t>
      </w:r>
      <w:r w:rsidR="00D62D22">
        <w:rPr>
          <w:rFonts w:ascii="Arial" w:hAnsi="Arial"/>
          <w:noProof w:val="0"/>
          <w:rtl/>
        </w:rPr>
        <w:t>כלל העדים שזימן האיש, הודו כי לא הגישו תביעת</w:t>
      </w:r>
      <w:r w:rsidR="00BB5CB3">
        <w:rPr>
          <w:rFonts w:ascii="Arial" w:hAnsi="Arial"/>
          <w:noProof w:val="0"/>
          <w:rtl/>
        </w:rPr>
        <w:t xml:space="preserve"> חוב כלפי האיש, מתוך הנחה כי </w:t>
      </w:r>
      <w:r w:rsidR="00BB5CB3">
        <w:rPr>
          <w:rFonts w:ascii="Arial" w:hAnsi="Arial" w:hint="cs"/>
          <w:noProof w:val="0"/>
          <w:rtl/>
        </w:rPr>
        <w:t>ישיב</w:t>
      </w:r>
      <w:r w:rsidR="00D62D22">
        <w:rPr>
          <w:rFonts w:ascii="Arial" w:hAnsi="Arial"/>
          <w:noProof w:val="0"/>
          <w:rtl/>
        </w:rPr>
        <w:t xml:space="preserve"> להם ח</w:t>
      </w:r>
      <w:r w:rsidR="00BB5CB3">
        <w:rPr>
          <w:rFonts w:ascii="Arial" w:hAnsi="Arial"/>
          <w:noProof w:val="0"/>
          <w:rtl/>
        </w:rPr>
        <w:t>לקם לאחר סיום ההליכים המשפטיים</w:t>
      </w:r>
      <w:r w:rsidR="00BB5CB3">
        <w:rPr>
          <w:rFonts w:ascii="Arial" w:hAnsi="Arial" w:hint="cs"/>
          <w:noProof w:val="0"/>
          <w:rtl/>
        </w:rPr>
        <w:t xml:space="preserve">, </w:t>
      </w:r>
      <w:r>
        <w:rPr>
          <w:rFonts w:ascii="Arial" w:hAnsi="Arial" w:hint="cs"/>
          <w:noProof w:val="0"/>
          <w:rtl/>
        </w:rPr>
        <w:t>ו</w:t>
      </w:r>
      <w:r w:rsidR="00BB5CB3">
        <w:rPr>
          <w:rFonts w:ascii="Arial" w:hAnsi="Arial" w:hint="cs"/>
          <w:noProof w:val="0"/>
          <w:rtl/>
        </w:rPr>
        <w:t>יפורט:</w:t>
      </w:r>
    </w:p>
    <w:p w:rsidR="00BB5CB3" w:rsidRPr="00BB5CB3" w:rsidRDefault="00BB5CB3" w:rsidP="00BB5CB3">
      <w:pPr>
        <w:pStyle w:val="ad"/>
        <w:spacing w:line="360" w:lineRule="auto"/>
        <w:jc w:val="both"/>
        <w:rPr>
          <w:rFonts w:ascii="Arial" w:hAnsi="Arial"/>
          <w:noProof w:val="0"/>
          <w:rtl/>
        </w:rPr>
      </w:pPr>
    </w:p>
    <w:p w:rsidR="00D62D22" w:rsidRPr="00AE4F22" w:rsidRDefault="00BB5CB3" w:rsidP="001A2A47">
      <w:pPr>
        <w:pStyle w:val="ad"/>
        <w:numPr>
          <w:ilvl w:val="0"/>
          <w:numId w:val="9"/>
        </w:numPr>
        <w:spacing w:line="360" w:lineRule="auto"/>
        <w:jc w:val="both"/>
        <w:rPr>
          <w:rFonts w:ascii="Arial" w:hAnsi="Arial"/>
          <w:noProof w:val="0"/>
          <w:rtl/>
        </w:rPr>
      </w:pPr>
      <w:r w:rsidRPr="00AE4F22">
        <w:rPr>
          <w:rFonts w:ascii="Arial" w:hAnsi="Arial" w:hint="cs"/>
          <w:noProof w:val="0"/>
          <w:rtl/>
        </w:rPr>
        <w:t xml:space="preserve">לגבי החוב הנטען כלפי </w:t>
      </w:r>
      <w:r w:rsidR="00D62D22" w:rsidRPr="00AE4F22">
        <w:rPr>
          <w:rFonts w:ascii="Arial" w:hAnsi="Arial"/>
          <w:noProof w:val="0"/>
          <w:rtl/>
        </w:rPr>
        <w:t>מר מ</w:t>
      </w:r>
      <w:r w:rsidR="001A2A47">
        <w:rPr>
          <w:rFonts w:ascii="Arial" w:hAnsi="Arial" w:hint="cs"/>
          <w:noProof w:val="0"/>
          <w:rtl/>
        </w:rPr>
        <w:t>.</w:t>
      </w:r>
      <w:r w:rsidR="00D62D22" w:rsidRPr="00AE4F22">
        <w:rPr>
          <w:rFonts w:ascii="Arial" w:hAnsi="Arial"/>
          <w:noProof w:val="0"/>
          <w:rtl/>
        </w:rPr>
        <w:t xml:space="preserve"> א</w:t>
      </w:r>
      <w:r w:rsidR="001A2A47">
        <w:rPr>
          <w:rFonts w:ascii="Arial" w:hAnsi="Arial" w:hint="cs"/>
          <w:noProof w:val="0"/>
          <w:rtl/>
        </w:rPr>
        <w:t>.</w:t>
      </w:r>
      <w:r w:rsidR="00D62D22" w:rsidRPr="00AE4F22">
        <w:rPr>
          <w:rFonts w:ascii="Arial" w:hAnsi="Arial"/>
          <w:noProof w:val="0"/>
          <w:rtl/>
        </w:rPr>
        <w:t xml:space="preserve">, </w:t>
      </w:r>
      <w:r w:rsidRPr="00AE4F22">
        <w:rPr>
          <w:rFonts w:ascii="Arial" w:hAnsi="Arial" w:hint="cs"/>
          <w:noProof w:val="0"/>
          <w:rtl/>
        </w:rPr>
        <w:t>ש</w:t>
      </w:r>
      <w:r w:rsidR="00D62D22" w:rsidRPr="00AE4F22">
        <w:rPr>
          <w:rFonts w:ascii="Arial" w:hAnsi="Arial"/>
          <w:noProof w:val="0"/>
          <w:rtl/>
        </w:rPr>
        <w:t>שמו כלל אינו מופיע בתצהיר הרכוש. בסיכומים נטען כי הלווה לצדדים 30,000$. כאשר נשאל לגבי אסמכתא, הודה:</w:t>
      </w:r>
    </w:p>
    <w:p w:rsidR="00D62D22" w:rsidRDefault="00D62D22" w:rsidP="00D62D22">
      <w:pPr>
        <w:spacing w:line="360" w:lineRule="auto"/>
        <w:ind w:left="720" w:firstLine="50"/>
        <w:jc w:val="both"/>
        <w:rPr>
          <w:rFonts w:ascii="Arial" w:hAnsi="Arial"/>
          <w:noProof w:val="0"/>
          <w:rtl/>
        </w:rPr>
      </w:pPr>
      <w:r w:rsidRPr="00BB5CB3">
        <w:rPr>
          <w:rFonts w:ascii="Arial" w:hAnsi="Arial"/>
          <w:noProof w:val="0"/>
          <w:rtl/>
        </w:rPr>
        <w:t>"לא שלחתי מכתב דרישה, הכל נעשה בעל פה" (עמ' 83 ש' 5), טען כי כלל אינו יודע שהנתבע בהליך של חדלות פירעון (עמ' 83 ש' 26-25), הודה כי ה</w:t>
      </w:r>
      <w:r w:rsidR="00880A3C">
        <w:rPr>
          <w:rFonts w:ascii="Arial" w:hAnsi="Arial"/>
          <w:noProof w:val="0"/>
          <w:rtl/>
        </w:rPr>
        <w:t>אישה</w:t>
      </w:r>
      <w:r w:rsidRPr="00BB5CB3">
        <w:rPr>
          <w:rFonts w:ascii="Arial" w:hAnsi="Arial"/>
          <w:noProof w:val="0"/>
          <w:rtl/>
        </w:rPr>
        <w:t xml:space="preserve"> לא היתה בעת מתן ההלוואה</w:t>
      </w:r>
      <w:r>
        <w:rPr>
          <w:rFonts w:ascii="Arial" w:hAnsi="Arial"/>
          <w:noProof w:val="0"/>
          <w:rtl/>
        </w:rPr>
        <w:t xml:space="preserve"> או עריכת שטר ההודאה (עמ' 84 ש' 13-10)  והוא אף </w:t>
      </w:r>
      <w:r w:rsidRPr="00BB5CB3">
        <w:rPr>
          <w:rFonts w:ascii="Arial" w:hAnsi="Arial"/>
          <w:noProof w:val="0"/>
          <w:u w:val="single"/>
          <w:rtl/>
        </w:rPr>
        <w:t>לא הגיש תביעת חוב</w:t>
      </w:r>
      <w:r>
        <w:rPr>
          <w:rFonts w:ascii="Arial" w:hAnsi="Arial"/>
          <w:noProof w:val="0"/>
          <w:rtl/>
        </w:rPr>
        <w:t xml:space="preserve"> (עמ' 85 ש' 6). גם לאחר העדות בה נדרש להתמודד עם המצב המשפטי לפיו עליו להגיש תביעת חוב כדי לקבל חלקו, לא הגיש תביעת חוב. במצב דברים זה, אין מקום להכיר בקיומו של חוב זה.</w:t>
      </w:r>
    </w:p>
    <w:p w:rsidR="00BB5CB3" w:rsidRDefault="00BB5CB3" w:rsidP="00D62D22">
      <w:pPr>
        <w:spacing w:line="360" w:lineRule="auto"/>
        <w:ind w:left="720" w:firstLine="50"/>
        <w:jc w:val="both"/>
        <w:rPr>
          <w:rFonts w:ascii="Arial" w:hAnsi="Arial"/>
          <w:noProof w:val="0"/>
        </w:rPr>
      </w:pPr>
    </w:p>
    <w:p w:rsidR="00D62D22" w:rsidRDefault="00D62D22" w:rsidP="000359EF">
      <w:pPr>
        <w:pStyle w:val="ad"/>
        <w:numPr>
          <w:ilvl w:val="0"/>
          <w:numId w:val="9"/>
        </w:numPr>
        <w:spacing w:line="360" w:lineRule="auto"/>
        <w:jc w:val="both"/>
        <w:rPr>
          <w:rFonts w:ascii="Arial" w:hAnsi="Arial"/>
          <w:noProof w:val="0"/>
          <w:rtl/>
        </w:rPr>
      </w:pPr>
      <w:r>
        <w:rPr>
          <w:rFonts w:ascii="Arial" w:hAnsi="Arial"/>
          <w:noProof w:val="0"/>
          <w:rtl/>
        </w:rPr>
        <w:t>לגבי החוב הנטען כלפי מר י</w:t>
      </w:r>
      <w:r w:rsidR="000359EF">
        <w:rPr>
          <w:rFonts w:ascii="Arial" w:hAnsi="Arial" w:hint="cs"/>
          <w:noProof w:val="0"/>
          <w:rtl/>
        </w:rPr>
        <w:t>.</w:t>
      </w:r>
      <w:r>
        <w:rPr>
          <w:rFonts w:ascii="Arial" w:hAnsi="Arial"/>
          <w:noProof w:val="0"/>
          <w:rtl/>
        </w:rPr>
        <w:t xml:space="preserve"> ר</w:t>
      </w:r>
      <w:r w:rsidR="000359EF">
        <w:rPr>
          <w:rFonts w:ascii="Arial" w:hAnsi="Arial" w:hint="cs"/>
          <w:noProof w:val="0"/>
          <w:rtl/>
        </w:rPr>
        <w:t>.</w:t>
      </w:r>
      <w:r>
        <w:rPr>
          <w:rFonts w:ascii="Arial" w:hAnsi="Arial"/>
          <w:noProof w:val="0"/>
          <w:rtl/>
        </w:rPr>
        <w:t xml:space="preserve"> </w:t>
      </w:r>
      <w:r w:rsidR="00BB5CB3">
        <w:rPr>
          <w:rFonts w:ascii="Arial" w:hAnsi="Arial" w:hint="cs"/>
          <w:noProof w:val="0"/>
          <w:rtl/>
        </w:rPr>
        <w:t>בסכום העולה על</w:t>
      </w:r>
      <w:r>
        <w:rPr>
          <w:rFonts w:ascii="Arial" w:hAnsi="Arial"/>
          <w:noProof w:val="0"/>
          <w:rtl/>
        </w:rPr>
        <w:t xml:space="preserve">  200,000 ₪, בעדותו טען לעסקת קונסיגנציה, אך הודה כי מעולם </w:t>
      </w:r>
      <w:r w:rsidRPr="00AE4F22">
        <w:rPr>
          <w:rFonts w:ascii="Arial" w:hAnsi="Arial"/>
          <w:noProof w:val="0"/>
          <w:u w:val="single"/>
          <w:rtl/>
        </w:rPr>
        <w:t>לא הגיש תביעת חוב</w:t>
      </w:r>
      <w:r>
        <w:rPr>
          <w:rFonts w:ascii="Arial" w:hAnsi="Arial"/>
          <w:noProof w:val="0"/>
          <w:rtl/>
        </w:rPr>
        <w:t xml:space="preserve">, מפני שהאיש אמר לו כי בתום ההליכים ישיב לו את הסחורה (עמ' 87 ש' 14-13). גם לאחר העדות לא הגיש תביעת חוב ולכן מדובר בחוב נטען שאין מקום להביאו בחשבון. </w:t>
      </w:r>
    </w:p>
    <w:p w:rsidR="00D62D22" w:rsidRDefault="00D62D22" w:rsidP="00D62D22">
      <w:pPr>
        <w:pStyle w:val="ad"/>
        <w:spacing w:line="360" w:lineRule="auto"/>
        <w:jc w:val="both"/>
        <w:rPr>
          <w:rFonts w:ascii="Arial" w:hAnsi="Arial"/>
          <w:noProof w:val="0"/>
          <w:rtl/>
        </w:rPr>
      </w:pPr>
    </w:p>
    <w:p w:rsidR="00D62D22" w:rsidRDefault="00D62D22" w:rsidP="000359EF">
      <w:pPr>
        <w:pStyle w:val="ad"/>
        <w:numPr>
          <w:ilvl w:val="0"/>
          <w:numId w:val="9"/>
        </w:numPr>
        <w:spacing w:line="360" w:lineRule="auto"/>
        <w:jc w:val="both"/>
        <w:rPr>
          <w:rFonts w:ascii="Arial" w:hAnsi="Arial"/>
          <w:noProof w:val="0"/>
          <w:rtl/>
        </w:rPr>
      </w:pPr>
      <w:r>
        <w:rPr>
          <w:rFonts w:ascii="Arial" w:hAnsi="Arial"/>
          <w:noProof w:val="0"/>
          <w:rtl/>
        </w:rPr>
        <w:t>לגבי החוב הנטען כלפי מר ש</w:t>
      </w:r>
      <w:r w:rsidR="000359EF">
        <w:rPr>
          <w:rFonts w:ascii="Arial" w:hAnsi="Arial" w:hint="cs"/>
          <w:noProof w:val="0"/>
          <w:rtl/>
        </w:rPr>
        <w:t>.</w:t>
      </w:r>
      <w:r>
        <w:rPr>
          <w:rFonts w:ascii="Arial" w:hAnsi="Arial"/>
          <w:noProof w:val="0"/>
          <w:rtl/>
        </w:rPr>
        <w:t xml:space="preserve"> א</w:t>
      </w:r>
      <w:r w:rsidR="000359EF">
        <w:rPr>
          <w:rFonts w:ascii="Arial" w:hAnsi="Arial" w:hint="cs"/>
          <w:noProof w:val="0"/>
          <w:rtl/>
        </w:rPr>
        <w:t>.</w:t>
      </w:r>
      <w:r>
        <w:rPr>
          <w:rFonts w:ascii="Arial" w:hAnsi="Arial"/>
          <w:noProof w:val="0"/>
          <w:rtl/>
        </w:rPr>
        <w:t>, הטוען כי מסר לאיש תכשיטים  האיש העביר לו תכשיטים כדי שינסה למכור אותם (עמ' 90 ש' 13-6). גם הוא הודה בעדותו כי</w:t>
      </w:r>
      <w:r w:rsidR="00BB5CB3">
        <w:rPr>
          <w:rFonts w:ascii="Arial" w:hAnsi="Arial" w:hint="cs"/>
          <w:noProof w:val="0"/>
          <w:rtl/>
        </w:rPr>
        <w:t xml:space="preserve"> מעולם</w:t>
      </w:r>
      <w:r>
        <w:rPr>
          <w:rFonts w:ascii="Arial" w:hAnsi="Arial"/>
          <w:noProof w:val="0"/>
          <w:rtl/>
        </w:rPr>
        <w:t xml:space="preserve"> </w:t>
      </w:r>
      <w:r w:rsidRPr="00AE4F22">
        <w:rPr>
          <w:rFonts w:ascii="Arial" w:hAnsi="Arial"/>
          <w:noProof w:val="0"/>
          <w:rtl/>
        </w:rPr>
        <w:t>לא הגיש תביעת חוב</w:t>
      </w:r>
      <w:r>
        <w:rPr>
          <w:rFonts w:ascii="Arial" w:hAnsi="Arial"/>
          <w:noProof w:val="0"/>
          <w:rtl/>
        </w:rPr>
        <w:t xml:space="preserve">, שעה שמדובר בדוד שלו, אח של אימו (עמ' 89 ש' 5). גם לאחר העדות </w:t>
      </w:r>
      <w:r w:rsidRPr="00AE4F22">
        <w:rPr>
          <w:rFonts w:ascii="Arial" w:hAnsi="Arial"/>
          <w:noProof w:val="0"/>
          <w:u w:val="single"/>
          <w:rtl/>
        </w:rPr>
        <w:t>לא הגיש תביעת חוב</w:t>
      </w:r>
      <w:r>
        <w:rPr>
          <w:rFonts w:ascii="Arial" w:hAnsi="Arial"/>
          <w:noProof w:val="0"/>
          <w:rtl/>
        </w:rPr>
        <w:t>. ולכן מדובר בחוב נטען שאין מקום להביאו בחשבון.</w:t>
      </w:r>
    </w:p>
    <w:p w:rsidR="00D62D22" w:rsidRDefault="00D62D22" w:rsidP="00AE4F22">
      <w:pPr>
        <w:pStyle w:val="ad"/>
        <w:spacing w:line="360" w:lineRule="auto"/>
        <w:jc w:val="both"/>
        <w:rPr>
          <w:rFonts w:ascii="Arial" w:hAnsi="Arial"/>
          <w:noProof w:val="0"/>
          <w:rtl/>
        </w:rPr>
      </w:pPr>
    </w:p>
    <w:p w:rsidR="00D62D22" w:rsidRDefault="000359EF" w:rsidP="00AF66CA">
      <w:pPr>
        <w:pStyle w:val="ad"/>
        <w:numPr>
          <w:ilvl w:val="0"/>
          <w:numId w:val="9"/>
        </w:numPr>
        <w:spacing w:line="360" w:lineRule="auto"/>
        <w:jc w:val="both"/>
        <w:rPr>
          <w:rFonts w:ascii="Arial" w:hAnsi="Arial"/>
          <w:noProof w:val="0"/>
          <w:rtl/>
        </w:rPr>
      </w:pPr>
      <w:r>
        <w:rPr>
          <w:rFonts w:ascii="Arial" w:hAnsi="Arial"/>
          <w:noProof w:val="0"/>
          <w:rtl/>
        </w:rPr>
        <w:t>לגבי מר ח</w:t>
      </w:r>
      <w:r>
        <w:rPr>
          <w:rFonts w:ascii="Arial" w:hAnsi="Arial" w:hint="cs"/>
          <w:noProof w:val="0"/>
          <w:rtl/>
        </w:rPr>
        <w:t>.</w:t>
      </w:r>
      <w:r w:rsidR="00D62D22">
        <w:rPr>
          <w:rFonts w:ascii="Arial" w:hAnsi="Arial"/>
          <w:noProof w:val="0"/>
          <w:rtl/>
        </w:rPr>
        <w:t xml:space="preserve"> </w:t>
      </w:r>
      <w:r w:rsidR="009C7C45">
        <w:rPr>
          <w:rFonts w:ascii="Arial" w:hAnsi="Arial"/>
          <w:noProof w:val="0"/>
          <w:rtl/>
        </w:rPr>
        <w:t>א.</w:t>
      </w:r>
      <w:r w:rsidR="00D62D22">
        <w:rPr>
          <w:rFonts w:ascii="Arial" w:hAnsi="Arial"/>
          <w:noProof w:val="0"/>
          <w:rtl/>
        </w:rPr>
        <w:t xml:space="preserve">, אביו של האיש, הלה טוען כי הבן ורעייתו  חייבים לו 600,000 ₪, בגין כספים שהעביר לחברת כלל עבורם, מתוך כספים שקיבל מחברת הביטוח שלו (עמ' 93 לפרוטוקול). גם אביו של האיש </w:t>
      </w:r>
      <w:r w:rsidR="00D62D22" w:rsidRPr="00AF66CA">
        <w:rPr>
          <w:rFonts w:ascii="Arial" w:hAnsi="Arial"/>
          <w:noProof w:val="0"/>
          <w:u w:val="single"/>
          <w:rtl/>
        </w:rPr>
        <w:t>לא הגיש כל תביעת חוב</w:t>
      </w:r>
      <w:r w:rsidR="00D62D22">
        <w:rPr>
          <w:rFonts w:ascii="Arial" w:hAnsi="Arial"/>
          <w:noProof w:val="0"/>
          <w:rtl/>
        </w:rPr>
        <w:t xml:space="preserve">, אף לא לאחר מסירת העדות, בה הובהר לו כי מחוייב לעשות כן על מנת להיפרע. גם בעניינו, אין כל מקום לקבל הטענה או לדון בה. </w:t>
      </w:r>
    </w:p>
    <w:p w:rsidR="00D62D22" w:rsidRDefault="00D62D22" w:rsidP="00AF66CA">
      <w:pPr>
        <w:pStyle w:val="ad"/>
        <w:spacing w:line="360" w:lineRule="auto"/>
        <w:jc w:val="both"/>
        <w:rPr>
          <w:rFonts w:ascii="Arial" w:hAnsi="Arial"/>
          <w:noProof w:val="0"/>
          <w:rtl/>
        </w:rPr>
      </w:pPr>
    </w:p>
    <w:p w:rsidR="00D62D22" w:rsidRDefault="00D62D22" w:rsidP="000359EF">
      <w:pPr>
        <w:pStyle w:val="ad"/>
        <w:numPr>
          <w:ilvl w:val="0"/>
          <w:numId w:val="9"/>
        </w:numPr>
        <w:spacing w:line="360" w:lineRule="auto"/>
        <w:jc w:val="both"/>
        <w:rPr>
          <w:rFonts w:ascii="Arial" w:hAnsi="Arial"/>
          <w:noProof w:val="0"/>
        </w:rPr>
      </w:pPr>
      <w:r w:rsidRPr="00880A3C">
        <w:rPr>
          <w:rFonts w:ascii="Arial" w:hAnsi="Arial"/>
          <w:noProof w:val="0"/>
          <w:rtl/>
        </w:rPr>
        <w:t>לגבי מר א</w:t>
      </w:r>
      <w:r w:rsidR="000359EF">
        <w:rPr>
          <w:rFonts w:ascii="Arial" w:hAnsi="Arial" w:hint="cs"/>
          <w:noProof w:val="0"/>
          <w:rtl/>
        </w:rPr>
        <w:t>.</w:t>
      </w:r>
      <w:r w:rsidRPr="00880A3C">
        <w:rPr>
          <w:rFonts w:ascii="Arial" w:hAnsi="Arial"/>
          <w:noProof w:val="0"/>
          <w:rtl/>
        </w:rPr>
        <w:t xml:space="preserve"> </w:t>
      </w:r>
      <w:r w:rsidR="009C7C45">
        <w:rPr>
          <w:rFonts w:ascii="Arial" w:hAnsi="Arial"/>
          <w:noProof w:val="0"/>
          <w:rtl/>
        </w:rPr>
        <w:t>א.</w:t>
      </w:r>
      <w:r w:rsidRPr="00880A3C">
        <w:rPr>
          <w:rFonts w:ascii="Arial" w:hAnsi="Arial"/>
          <w:noProof w:val="0"/>
          <w:rtl/>
        </w:rPr>
        <w:t>,</w:t>
      </w:r>
      <w:r w:rsidRPr="00BB5CB3">
        <w:rPr>
          <w:rFonts w:ascii="Arial" w:hAnsi="Arial"/>
          <w:noProof w:val="0"/>
          <w:rtl/>
        </w:rPr>
        <w:t xml:space="preserve"> מדובר באדם שטען כי האיש חייב לו 90,000 ₪. החוב כלפיו לא צויין בכתב התביעה או בתצהיר העד</w:t>
      </w:r>
      <w:r w:rsidR="00BB5CB3" w:rsidRPr="00BB5CB3">
        <w:rPr>
          <w:rFonts w:ascii="Arial" w:hAnsi="Arial" w:hint="cs"/>
          <w:noProof w:val="0"/>
          <w:rtl/>
        </w:rPr>
        <w:t>ו</w:t>
      </w:r>
      <w:r w:rsidRPr="00BB5CB3">
        <w:rPr>
          <w:rFonts w:ascii="Arial" w:hAnsi="Arial"/>
          <w:noProof w:val="0"/>
          <w:rtl/>
        </w:rPr>
        <w:t>ת הראשית, אך הוזמן להעיד והחוב כלפיו נזכר בסיכומים. מדובר בדוד</w:t>
      </w:r>
      <w:r w:rsidR="00BB5CB3" w:rsidRPr="00BB5CB3">
        <w:rPr>
          <w:rFonts w:ascii="Arial" w:hAnsi="Arial" w:hint="cs"/>
          <w:noProof w:val="0"/>
          <w:rtl/>
        </w:rPr>
        <w:t>ו של האיש (</w:t>
      </w:r>
      <w:r w:rsidRPr="00BB5CB3">
        <w:rPr>
          <w:rFonts w:ascii="Arial" w:hAnsi="Arial"/>
          <w:noProof w:val="0"/>
          <w:rtl/>
        </w:rPr>
        <w:t>א</w:t>
      </w:r>
      <w:r w:rsidR="00BB5CB3" w:rsidRPr="00BB5CB3">
        <w:rPr>
          <w:rFonts w:ascii="Arial" w:hAnsi="Arial" w:hint="cs"/>
          <w:noProof w:val="0"/>
          <w:rtl/>
        </w:rPr>
        <w:t>ח</w:t>
      </w:r>
      <w:r w:rsidRPr="00BB5CB3">
        <w:rPr>
          <w:rFonts w:ascii="Arial" w:hAnsi="Arial"/>
          <w:noProof w:val="0"/>
          <w:rtl/>
        </w:rPr>
        <w:t>יו של אבי האיש</w:t>
      </w:r>
      <w:r w:rsidR="00BB5CB3" w:rsidRPr="00BB5CB3">
        <w:rPr>
          <w:rFonts w:ascii="Arial" w:hAnsi="Arial" w:hint="cs"/>
          <w:noProof w:val="0"/>
          <w:rtl/>
        </w:rPr>
        <w:t>)</w:t>
      </w:r>
      <w:r w:rsidRPr="00BB5CB3">
        <w:rPr>
          <w:rFonts w:ascii="Arial" w:hAnsi="Arial"/>
          <w:noProof w:val="0"/>
          <w:rtl/>
        </w:rPr>
        <w:t xml:space="preserve">. </w:t>
      </w:r>
      <w:r w:rsidR="00BB5CB3" w:rsidRPr="00BB5CB3">
        <w:rPr>
          <w:rFonts w:ascii="Arial" w:hAnsi="Arial" w:hint="cs"/>
          <w:noProof w:val="0"/>
          <w:rtl/>
        </w:rPr>
        <w:t xml:space="preserve">הלה </w:t>
      </w:r>
      <w:r w:rsidRPr="00BB5CB3">
        <w:rPr>
          <w:rFonts w:ascii="Arial" w:hAnsi="Arial"/>
          <w:noProof w:val="0"/>
          <w:rtl/>
        </w:rPr>
        <w:t>טען כי לא ידע שהאיש בהליכי חדל</w:t>
      </w:r>
      <w:r w:rsidR="00BB5CB3" w:rsidRPr="00BB5CB3">
        <w:rPr>
          <w:rFonts w:ascii="Arial" w:hAnsi="Arial" w:hint="cs"/>
          <w:noProof w:val="0"/>
          <w:rtl/>
        </w:rPr>
        <w:t xml:space="preserve">ות פירעון, </w:t>
      </w:r>
      <w:r w:rsidRPr="00BB5CB3">
        <w:rPr>
          <w:rFonts w:ascii="Arial" w:hAnsi="Arial"/>
          <w:noProof w:val="0"/>
          <w:rtl/>
        </w:rPr>
        <w:t xml:space="preserve">רוצה את כספו </w:t>
      </w:r>
      <w:r w:rsidR="00BB5CB3" w:rsidRPr="00BB5CB3">
        <w:rPr>
          <w:rFonts w:ascii="Arial" w:hAnsi="Arial" w:hint="cs"/>
          <w:noProof w:val="0"/>
          <w:rtl/>
        </w:rPr>
        <w:t xml:space="preserve">חזרה, </w:t>
      </w:r>
      <w:r w:rsidRPr="00BB5CB3">
        <w:rPr>
          <w:rFonts w:ascii="Arial" w:hAnsi="Arial"/>
          <w:noProof w:val="0"/>
          <w:rtl/>
        </w:rPr>
        <w:t xml:space="preserve">אך ימתין עד שהאיש יתאושש (עמ' 95 ש' 17-14). </w:t>
      </w:r>
      <w:r w:rsidR="00BB5CB3" w:rsidRPr="00BB5CB3">
        <w:rPr>
          <w:rFonts w:ascii="Arial" w:hAnsi="Arial" w:hint="cs"/>
          <w:noProof w:val="0"/>
          <w:rtl/>
        </w:rPr>
        <w:t xml:space="preserve">גם אדם זה </w:t>
      </w:r>
      <w:r w:rsidR="00BB5CB3" w:rsidRPr="00880A3C">
        <w:rPr>
          <w:rFonts w:ascii="Arial" w:hAnsi="Arial" w:hint="cs"/>
          <w:noProof w:val="0"/>
          <w:u w:val="single"/>
          <w:rtl/>
        </w:rPr>
        <w:t>מעולם לא הגיש תביעת חוב</w:t>
      </w:r>
      <w:r w:rsidR="00BB5CB3">
        <w:rPr>
          <w:rFonts w:ascii="Arial" w:hAnsi="Arial" w:hint="cs"/>
          <w:noProof w:val="0"/>
          <w:rtl/>
        </w:rPr>
        <w:t xml:space="preserve"> ולכן אין מקום להכיר בטענת האיש לגביו. </w:t>
      </w:r>
    </w:p>
    <w:p w:rsidR="00BB5CB3" w:rsidRPr="00AE4F22" w:rsidRDefault="00BB5CB3" w:rsidP="00AE4F22">
      <w:pPr>
        <w:spacing w:line="360" w:lineRule="auto"/>
        <w:jc w:val="both"/>
        <w:rPr>
          <w:rFonts w:ascii="Arial" w:hAnsi="Arial"/>
          <w:noProof w:val="0"/>
          <w:rtl/>
        </w:rPr>
      </w:pPr>
    </w:p>
    <w:p w:rsidR="00D62D22" w:rsidRDefault="00D62D22" w:rsidP="000359EF">
      <w:pPr>
        <w:pStyle w:val="ad"/>
        <w:numPr>
          <w:ilvl w:val="0"/>
          <w:numId w:val="9"/>
        </w:numPr>
        <w:spacing w:line="360" w:lineRule="auto"/>
        <w:jc w:val="both"/>
        <w:rPr>
          <w:rFonts w:ascii="Arial" w:hAnsi="Arial"/>
          <w:noProof w:val="0"/>
        </w:rPr>
      </w:pPr>
      <w:r w:rsidRPr="00880A3C">
        <w:rPr>
          <w:rFonts w:ascii="Arial" w:hAnsi="Arial"/>
          <w:noProof w:val="0"/>
          <w:rtl/>
        </w:rPr>
        <w:lastRenderedPageBreak/>
        <w:t xml:space="preserve">לגבי </w:t>
      </w:r>
      <w:r w:rsidR="00AE4F22" w:rsidRPr="00880A3C">
        <w:rPr>
          <w:rFonts w:ascii="Arial" w:hAnsi="Arial" w:hint="cs"/>
          <w:noProof w:val="0"/>
          <w:rtl/>
        </w:rPr>
        <w:t xml:space="preserve">מר </w:t>
      </w:r>
      <w:r w:rsidRPr="00880A3C">
        <w:rPr>
          <w:rFonts w:ascii="Arial" w:hAnsi="Arial"/>
          <w:noProof w:val="0"/>
          <w:rtl/>
        </w:rPr>
        <w:t>ש</w:t>
      </w:r>
      <w:r w:rsidR="000359EF">
        <w:rPr>
          <w:rFonts w:ascii="Arial" w:hAnsi="Arial" w:hint="cs"/>
          <w:noProof w:val="0"/>
          <w:rtl/>
        </w:rPr>
        <w:t>.</w:t>
      </w:r>
      <w:r w:rsidRPr="00880A3C">
        <w:rPr>
          <w:rFonts w:ascii="Arial" w:hAnsi="Arial"/>
          <w:noProof w:val="0"/>
          <w:rtl/>
        </w:rPr>
        <w:t xml:space="preserve"> א</w:t>
      </w:r>
      <w:r w:rsidR="000359EF">
        <w:rPr>
          <w:rFonts w:ascii="Arial" w:hAnsi="Arial" w:hint="cs"/>
          <w:noProof w:val="0"/>
          <w:rtl/>
        </w:rPr>
        <w:t>.</w:t>
      </w:r>
      <w:r w:rsidR="000359EF">
        <w:rPr>
          <w:rFonts w:ascii="Arial" w:hAnsi="Arial"/>
          <w:noProof w:val="0"/>
          <w:rtl/>
        </w:rPr>
        <w:t>, האיש העיד כי סילק הח</w:t>
      </w:r>
      <w:r>
        <w:rPr>
          <w:rFonts w:ascii="Arial" w:hAnsi="Arial"/>
          <w:noProof w:val="0"/>
          <w:rtl/>
        </w:rPr>
        <w:t>וב כלפיו (עמ' 80 ש' 24)</w:t>
      </w:r>
    </w:p>
    <w:p w:rsidR="00BB5CB3" w:rsidRPr="00BB5CB3" w:rsidRDefault="00BB5CB3" w:rsidP="00AE4F22">
      <w:pPr>
        <w:pStyle w:val="ad"/>
        <w:spacing w:line="360" w:lineRule="auto"/>
        <w:jc w:val="both"/>
        <w:rPr>
          <w:rFonts w:ascii="Arial" w:hAnsi="Arial"/>
          <w:noProof w:val="0"/>
          <w:rtl/>
        </w:rPr>
      </w:pPr>
    </w:p>
    <w:p w:rsidR="00BB5CB3" w:rsidRDefault="00BB5CB3" w:rsidP="007013B9">
      <w:pPr>
        <w:pStyle w:val="ad"/>
        <w:numPr>
          <w:ilvl w:val="0"/>
          <w:numId w:val="9"/>
        </w:numPr>
        <w:spacing w:line="360" w:lineRule="auto"/>
        <w:jc w:val="both"/>
        <w:rPr>
          <w:rFonts w:ascii="Arial" w:hAnsi="Arial"/>
          <w:noProof w:val="0"/>
        </w:rPr>
      </w:pPr>
      <w:r w:rsidRPr="00AF66CA">
        <w:rPr>
          <w:rFonts w:ascii="Arial" w:hAnsi="Arial"/>
          <w:noProof w:val="0"/>
          <w:rtl/>
        </w:rPr>
        <w:t>חרף העובדה ש</w:t>
      </w:r>
      <w:r w:rsidRPr="00AF66CA">
        <w:rPr>
          <w:rFonts w:ascii="Arial" w:hAnsi="Arial" w:hint="cs"/>
          <w:noProof w:val="0"/>
          <w:rtl/>
        </w:rPr>
        <w:t xml:space="preserve">כלל העדים הללו </w:t>
      </w:r>
      <w:r w:rsidRPr="00AF66CA">
        <w:rPr>
          <w:rFonts w:ascii="Arial" w:hAnsi="Arial"/>
          <w:noProof w:val="0"/>
          <w:rtl/>
        </w:rPr>
        <w:t>נשאלו מדוע לא הגישו תביעות חוב</w:t>
      </w:r>
      <w:r w:rsidR="00880A3C" w:rsidRPr="00AF66CA">
        <w:rPr>
          <w:rFonts w:ascii="Arial" w:hAnsi="Arial" w:hint="cs"/>
          <w:noProof w:val="0"/>
          <w:rtl/>
        </w:rPr>
        <w:t xml:space="preserve"> והובהר להם</w:t>
      </w:r>
      <w:r w:rsidRPr="00AF66CA">
        <w:rPr>
          <w:rFonts w:ascii="Arial" w:hAnsi="Arial" w:hint="cs"/>
          <w:noProof w:val="0"/>
          <w:rtl/>
        </w:rPr>
        <w:t xml:space="preserve"> כי זוהי הדרך היחידה בה ניתן יהיה להכיר בחובותיהם, </w:t>
      </w:r>
      <w:r w:rsidRPr="00AF66CA">
        <w:rPr>
          <w:rFonts w:ascii="Arial" w:hAnsi="Arial"/>
          <w:noProof w:val="0"/>
          <w:rtl/>
        </w:rPr>
        <w:t>לא מצאו לנכון לעשות כן</w:t>
      </w:r>
      <w:r w:rsidR="00AF66CA" w:rsidRPr="00AF66CA">
        <w:rPr>
          <w:rFonts w:ascii="Arial" w:hAnsi="Arial" w:hint="cs"/>
          <w:noProof w:val="0"/>
          <w:rtl/>
        </w:rPr>
        <w:t xml:space="preserve"> גם לאחר מסיר</w:t>
      </w:r>
      <w:r w:rsidR="00AF66CA">
        <w:rPr>
          <w:rFonts w:ascii="Arial" w:hAnsi="Arial" w:hint="cs"/>
          <w:noProof w:val="0"/>
          <w:rtl/>
        </w:rPr>
        <w:t>ת העדות, שכן גם בסיכומים צויינו החובות הללו כחובות בגינם לא הוגשה תביעת חוב.</w:t>
      </w:r>
    </w:p>
    <w:p w:rsidR="00AF66CA" w:rsidRPr="00AF66CA" w:rsidRDefault="00AF66CA" w:rsidP="00AF66CA">
      <w:pPr>
        <w:pStyle w:val="ad"/>
        <w:rPr>
          <w:rFonts w:ascii="Arial" w:hAnsi="Arial"/>
          <w:noProof w:val="0"/>
          <w:rtl/>
        </w:rPr>
      </w:pPr>
    </w:p>
    <w:p w:rsidR="00AF66CA" w:rsidRPr="00AF66CA" w:rsidRDefault="00AF66CA" w:rsidP="00AF66CA">
      <w:pPr>
        <w:pStyle w:val="ad"/>
        <w:spacing w:line="360" w:lineRule="auto"/>
        <w:jc w:val="both"/>
        <w:rPr>
          <w:rFonts w:ascii="Arial" w:hAnsi="Arial"/>
          <w:noProof w:val="0"/>
          <w:rtl/>
        </w:rPr>
      </w:pPr>
    </w:p>
    <w:p w:rsidR="00D62D22" w:rsidRDefault="00BB5CB3" w:rsidP="00B11B10">
      <w:pPr>
        <w:pStyle w:val="ad"/>
        <w:numPr>
          <w:ilvl w:val="0"/>
          <w:numId w:val="2"/>
        </w:numPr>
        <w:spacing w:line="360" w:lineRule="auto"/>
        <w:jc w:val="both"/>
        <w:rPr>
          <w:rFonts w:ascii="Arial" w:hAnsi="Arial"/>
          <w:b/>
          <w:bCs/>
          <w:noProof w:val="0"/>
          <w:rtl/>
        </w:rPr>
      </w:pPr>
      <w:r w:rsidRPr="00B11B10">
        <w:rPr>
          <w:rFonts w:ascii="Arial" w:hAnsi="Arial" w:hint="cs"/>
          <w:noProof w:val="0"/>
          <w:rtl/>
        </w:rPr>
        <w:t xml:space="preserve">כפי שצויין לעיל, בשל כלל ההשתק השיפוטי ולאור הוראות </w:t>
      </w:r>
      <w:r w:rsidR="00B11B10" w:rsidRPr="00B11B10">
        <w:rPr>
          <w:rFonts w:ascii="Arial" w:hAnsi="Arial" w:hint="cs"/>
          <w:noProof w:val="0"/>
          <w:rtl/>
        </w:rPr>
        <w:t>הדין בעניין הליכי פשיטת רגל וחדלות פירעון</w:t>
      </w:r>
      <w:r w:rsidR="00B11B10">
        <w:rPr>
          <w:rFonts w:ascii="Arial" w:hAnsi="Arial" w:hint="cs"/>
          <w:b/>
          <w:bCs/>
          <w:noProof w:val="0"/>
          <w:rtl/>
        </w:rPr>
        <w:t xml:space="preserve">, </w:t>
      </w:r>
      <w:r w:rsidR="00D62D22">
        <w:rPr>
          <w:rFonts w:ascii="Arial" w:hAnsi="Arial"/>
          <w:b/>
          <w:bCs/>
          <w:noProof w:val="0"/>
          <w:rtl/>
        </w:rPr>
        <w:t xml:space="preserve">היקף החובות בו ניתן לדון הוא רק החובות לגביהם הוגשו תביעות חוב, כמפורט בסעיף 36 לסיכומים מטעם האיש, המסתכמים ב 168,701 ₪. </w:t>
      </w:r>
    </w:p>
    <w:p w:rsidR="00D62D22" w:rsidRDefault="00D62D22" w:rsidP="00D62D22">
      <w:pPr>
        <w:pStyle w:val="ad"/>
        <w:spacing w:line="360" w:lineRule="auto"/>
        <w:jc w:val="both"/>
        <w:rPr>
          <w:rFonts w:ascii="Arial" w:hAnsi="Arial"/>
          <w:b/>
          <w:bCs/>
          <w:noProof w:val="0"/>
          <w:rtl/>
        </w:rPr>
      </w:pPr>
    </w:p>
    <w:p w:rsidR="00D62D22" w:rsidRDefault="00D62D22" w:rsidP="00D62D22">
      <w:pPr>
        <w:pStyle w:val="ad"/>
        <w:numPr>
          <w:ilvl w:val="0"/>
          <w:numId w:val="2"/>
        </w:numPr>
        <w:spacing w:line="360" w:lineRule="auto"/>
        <w:jc w:val="both"/>
        <w:rPr>
          <w:rFonts w:ascii="Arial" w:hAnsi="Arial"/>
          <w:b/>
          <w:bCs/>
          <w:noProof w:val="0"/>
          <w:rtl/>
        </w:rPr>
      </w:pPr>
      <w:r>
        <w:rPr>
          <w:rFonts w:ascii="Arial" w:hAnsi="Arial"/>
          <w:b/>
          <w:bCs/>
          <w:noProof w:val="0"/>
          <w:rtl/>
        </w:rPr>
        <w:t>באשר לשאלת חיובה של ה</w:t>
      </w:r>
      <w:r w:rsidR="00880A3C">
        <w:rPr>
          <w:rFonts w:ascii="Arial" w:hAnsi="Arial"/>
          <w:b/>
          <w:bCs/>
          <w:noProof w:val="0"/>
          <w:rtl/>
        </w:rPr>
        <w:t>אישה</w:t>
      </w:r>
      <w:r>
        <w:rPr>
          <w:rFonts w:ascii="Arial" w:hAnsi="Arial"/>
          <w:b/>
          <w:bCs/>
          <w:noProof w:val="0"/>
          <w:rtl/>
        </w:rPr>
        <w:t xml:space="preserve"> בחובות המפורטים בתביעת החוב:</w:t>
      </w:r>
    </w:p>
    <w:p w:rsidR="00D62D22" w:rsidRDefault="00D62D22" w:rsidP="00D62D22">
      <w:pPr>
        <w:pStyle w:val="ad"/>
        <w:spacing w:line="360" w:lineRule="auto"/>
        <w:jc w:val="both"/>
        <w:rPr>
          <w:rFonts w:ascii="Arial" w:hAnsi="Arial"/>
          <w:noProof w:val="0"/>
          <w:rtl/>
        </w:rPr>
      </w:pPr>
      <w:r>
        <w:rPr>
          <w:rFonts w:ascii="Arial" w:hAnsi="Arial"/>
          <w:noProof w:val="0"/>
          <w:rtl/>
        </w:rPr>
        <w:t xml:space="preserve">ככלל, חובות שצברו בני זוג בתקופה החיים המשותפים, חלים על שניהם שווה בשווה. מטעם זה נקבע בסעיף 6 לחוק כי בעת עריכת האיזון יש להפחית החובות מן הזכויות ואת היתרה לחלק בין הצדדים באופן מאוזן. עם זאת, כאשר אחד הצדדים עושה שימוש בנכסיו של הצד השני על מנת לפרוע חיובים שיצר באופן בלתי אחראי, תוך </w:t>
      </w:r>
      <w:r w:rsidRPr="00880A3C">
        <w:rPr>
          <w:rFonts w:ascii="Arial" w:hAnsi="Arial"/>
          <w:noProof w:val="0"/>
          <w:u w:val="single"/>
          <w:rtl/>
        </w:rPr>
        <w:t>זיוף מסמכים</w:t>
      </w:r>
      <w:r>
        <w:rPr>
          <w:rFonts w:ascii="Arial" w:hAnsi="Arial"/>
          <w:noProof w:val="0"/>
          <w:rtl/>
        </w:rPr>
        <w:t>, ברור כי אין מקום להמשיך ולחייב את בעל הדין אשר נוצל לצורך ביצוע תשלומים להם לא הסכים.</w:t>
      </w:r>
    </w:p>
    <w:p w:rsidR="00B11B10" w:rsidRDefault="00B11B10" w:rsidP="00D62D22">
      <w:pPr>
        <w:pStyle w:val="ad"/>
        <w:spacing w:line="360" w:lineRule="auto"/>
        <w:jc w:val="both"/>
        <w:rPr>
          <w:rFonts w:ascii="Arial" w:hAnsi="Arial"/>
          <w:noProof w:val="0"/>
          <w:rtl/>
        </w:rPr>
      </w:pPr>
    </w:p>
    <w:p w:rsidR="00310F34" w:rsidRDefault="00B11B10" w:rsidP="00B11B10">
      <w:pPr>
        <w:pStyle w:val="ad"/>
        <w:numPr>
          <w:ilvl w:val="0"/>
          <w:numId w:val="2"/>
        </w:numPr>
        <w:spacing w:line="360" w:lineRule="auto"/>
        <w:jc w:val="both"/>
        <w:rPr>
          <w:rFonts w:ascii="Arial" w:hAnsi="Arial"/>
          <w:noProof w:val="0"/>
        </w:rPr>
      </w:pPr>
      <w:r w:rsidRPr="00B11B10">
        <w:rPr>
          <w:rFonts w:ascii="Arial" w:hAnsi="Arial" w:hint="cs"/>
          <w:b/>
          <w:bCs/>
          <w:noProof w:val="0"/>
          <w:rtl/>
        </w:rPr>
        <w:t>בעניין שלפנינו,</w:t>
      </w:r>
      <w:r w:rsidRPr="00B11B10">
        <w:rPr>
          <w:rFonts w:ascii="Arial" w:hAnsi="Arial" w:hint="cs"/>
          <w:noProof w:val="0"/>
          <w:rtl/>
        </w:rPr>
        <w:t xml:space="preserve"> עיון בעדויות מעלה כי במהלך החיים המשותפים האיש הפעיל על ה</w:t>
      </w:r>
      <w:r w:rsidR="00880A3C">
        <w:rPr>
          <w:rFonts w:ascii="Arial" w:hAnsi="Arial" w:hint="cs"/>
          <w:noProof w:val="0"/>
          <w:rtl/>
        </w:rPr>
        <w:t>אישה</w:t>
      </w:r>
      <w:r w:rsidRPr="00B11B10">
        <w:rPr>
          <w:rFonts w:ascii="Arial" w:hAnsi="Arial" w:hint="cs"/>
          <w:noProof w:val="0"/>
          <w:rtl/>
        </w:rPr>
        <w:t xml:space="preserve"> לחץ בלתי פוסק כדי לפרוע חובותיו</w:t>
      </w:r>
      <w:r>
        <w:rPr>
          <w:rFonts w:ascii="Arial" w:hAnsi="Arial" w:hint="cs"/>
          <w:noProof w:val="0"/>
          <w:rtl/>
        </w:rPr>
        <w:t xml:space="preserve"> ואף זייף חתימתה על שיקים שלה. נוכח הטרור הפסיכולוגי בו היתה נתונה, לא יכולה היתה לפעול לביטול השיקים הללו. להלן העדויות:</w:t>
      </w:r>
    </w:p>
    <w:p w:rsidR="00B11B10" w:rsidRPr="00B11B10" w:rsidRDefault="00B11B10" w:rsidP="00B11B10">
      <w:pPr>
        <w:spacing w:line="360" w:lineRule="auto"/>
        <w:jc w:val="both"/>
        <w:rPr>
          <w:rFonts w:ascii="Arial" w:hAnsi="Arial"/>
          <w:noProof w:val="0"/>
          <w:rtl/>
        </w:rPr>
      </w:pPr>
    </w:p>
    <w:p w:rsidR="00310F34" w:rsidRDefault="00310F34" w:rsidP="00310F34">
      <w:pPr>
        <w:spacing w:line="360" w:lineRule="auto"/>
        <w:ind w:left="360" w:firstLine="360"/>
        <w:jc w:val="both"/>
        <w:rPr>
          <w:rFonts w:ascii="Arial" w:hAnsi="Arial"/>
          <w:noProof w:val="0"/>
          <w:rtl/>
        </w:rPr>
      </w:pPr>
      <w:r>
        <w:rPr>
          <w:rFonts w:ascii="Arial" w:hAnsi="Arial" w:hint="cs"/>
          <w:noProof w:val="0"/>
          <w:rtl/>
        </w:rPr>
        <w:t>ה</w:t>
      </w:r>
      <w:r w:rsidR="00880A3C">
        <w:rPr>
          <w:rFonts w:ascii="Arial" w:hAnsi="Arial" w:hint="cs"/>
          <w:noProof w:val="0"/>
          <w:rtl/>
        </w:rPr>
        <w:t>אישה</w:t>
      </w:r>
      <w:r>
        <w:rPr>
          <w:rFonts w:ascii="Arial" w:hAnsi="Arial" w:hint="cs"/>
          <w:noProof w:val="0"/>
          <w:rtl/>
        </w:rPr>
        <w:t xml:space="preserve"> העידה (עמ' 69 ש' 8-7)</w:t>
      </w:r>
      <w:r w:rsidR="00880A3C">
        <w:rPr>
          <w:rFonts w:ascii="Arial" w:hAnsi="Arial" w:hint="cs"/>
          <w:noProof w:val="0"/>
          <w:rtl/>
        </w:rPr>
        <w:t xml:space="preserve"> בעדות שלא נסתרה</w:t>
      </w:r>
      <w:r>
        <w:rPr>
          <w:rFonts w:ascii="Arial" w:hAnsi="Arial" w:hint="cs"/>
          <w:noProof w:val="0"/>
          <w:rtl/>
        </w:rPr>
        <w:t>:</w:t>
      </w:r>
    </w:p>
    <w:p w:rsidR="00310F34" w:rsidRDefault="00310F34" w:rsidP="00310F34">
      <w:pPr>
        <w:spacing w:line="360" w:lineRule="auto"/>
        <w:ind w:left="360"/>
        <w:jc w:val="both"/>
        <w:rPr>
          <w:rFonts w:ascii="Arial" w:hAnsi="Arial"/>
          <w:noProof w:val="0"/>
          <w:rtl/>
        </w:rPr>
      </w:pPr>
    </w:p>
    <w:p w:rsidR="00310F34" w:rsidRDefault="00310F34" w:rsidP="00880A3C">
      <w:pPr>
        <w:spacing w:line="360" w:lineRule="auto"/>
        <w:ind w:left="1440"/>
        <w:jc w:val="both"/>
        <w:rPr>
          <w:rFonts w:ascii="Arial" w:hAnsi="Arial"/>
          <w:i/>
          <w:iCs/>
          <w:noProof w:val="0"/>
          <w:rtl/>
        </w:rPr>
      </w:pPr>
      <w:r w:rsidRPr="00310F34">
        <w:rPr>
          <w:rFonts w:ascii="Arial" w:hAnsi="Arial" w:hint="cs"/>
          <w:i/>
          <w:iCs/>
          <w:noProof w:val="0"/>
          <w:rtl/>
        </w:rPr>
        <w:t>"</w:t>
      </w:r>
      <w:r w:rsidRPr="00310F34">
        <w:rPr>
          <w:rFonts w:ascii="Arial" w:hAnsi="Arial"/>
          <w:i/>
          <w:iCs/>
          <w:noProof w:val="0"/>
          <w:rtl/>
        </w:rPr>
        <w:t xml:space="preserve">הרבה פעמים </w:t>
      </w:r>
      <w:r w:rsidRPr="00AF66CA">
        <w:rPr>
          <w:rFonts w:ascii="Arial" w:hAnsi="Arial"/>
          <w:i/>
          <w:iCs/>
          <w:noProof w:val="0"/>
          <w:u w:val="single"/>
          <w:rtl/>
        </w:rPr>
        <w:t>הוא חילק שיקים שלי</w:t>
      </w:r>
      <w:r w:rsidRPr="00310F34">
        <w:rPr>
          <w:rFonts w:ascii="Arial" w:hAnsi="Arial"/>
          <w:i/>
          <w:iCs/>
          <w:noProof w:val="0"/>
          <w:rtl/>
        </w:rPr>
        <w:t xml:space="preserve"> ושלח אותי דקה לפני שבת לרוץ ללוות כספים ואני נאלצתי לפנות לאימא שלי כדי לקבל כסף ולהפקיד בחשבון שלא יהיו לי שיקים חוזרים</w:t>
      </w:r>
      <w:r w:rsidRPr="00310F34">
        <w:rPr>
          <w:rFonts w:ascii="Arial" w:hAnsi="Arial" w:hint="cs"/>
          <w:i/>
          <w:iCs/>
          <w:noProof w:val="0"/>
          <w:rtl/>
        </w:rPr>
        <w:t>"</w:t>
      </w:r>
    </w:p>
    <w:p w:rsidR="00310F34" w:rsidRDefault="00310F34" w:rsidP="00310F34">
      <w:pPr>
        <w:spacing w:line="360" w:lineRule="auto"/>
        <w:ind w:left="720"/>
        <w:jc w:val="both"/>
        <w:rPr>
          <w:rFonts w:ascii="Arial" w:hAnsi="Arial"/>
          <w:i/>
          <w:iCs/>
          <w:noProof w:val="0"/>
          <w:rtl/>
        </w:rPr>
      </w:pPr>
    </w:p>
    <w:p w:rsidR="00310F34" w:rsidRPr="00310F34" w:rsidRDefault="00310F34" w:rsidP="00310F34">
      <w:pPr>
        <w:spacing w:line="360" w:lineRule="auto"/>
        <w:ind w:left="720"/>
        <w:jc w:val="both"/>
        <w:rPr>
          <w:rFonts w:ascii="Arial" w:hAnsi="Arial"/>
          <w:noProof w:val="0"/>
          <w:rtl/>
        </w:rPr>
      </w:pPr>
      <w:r w:rsidRPr="00310F34">
        <w:rPr>
          <w:rFonts w:ascii="Arial" w:hAnsi="Arial" w:hint="cs"/>
          <w:noProof w:val="0"/>
          <w:rtl/>
        </w:rPr>
        <w:t>ובהמשך (עמ' 70 ש' 27-20):</w:t>
      </w:r>
    </w:p>
    <w:p w:rsidR="00310F34" w:rsidRPr="00310F34" w:rsidRDefault="00310F34" w:rsidP="00310F34">
      <w:pPr>
        <w:spacing w:line="360" w:lineRule="auto"/>
        <w:ind w:left="720"/>
        <w:rPr>
          <w:rFonts w:ascii="Arial" w:hAnsi="Arial"/>
          <w:i/>
          <w:iCs/>
          <w:noProof w:val="0"/>
          <w:rtl/>
        </w:rPr>
      </w:pPr>
      <w:r w:rsidRPr="00310F34">
        <w:rPr>
          <w:rFonts w:ascii="Arial" w:hAnsi="Arial"/>
          <w:i/>
          <w:iCs/>
          <w:noProof w:val="0"/>
          <w:rtl/>
        </w:rPr>
        <w:t>ש.</w:t>
      </w:r>
      <w:r w:rsidRPr="00310F34">
        <w:rPr>
          <w:rFonts w:ascii="Arial" w:hAnsi="Arial"/>
          <w:i/>
          <w:iCs/>
          <w:noProof w:val="0"/>
          <w:rtl/>
        </w:rPr>
        <w:tab/>
        <w:t>אותם שיקים שאת אומרת ש</w:t>
      </w:r>
      <w:r w:rsidR="006F535C">
        <w:rPr>
          <w:rFonts w:ascii="Arial" w:hAnsi="Arial"/>
          <w:i/>
          <w:iCs/>
          <w:noProof w:val="0"/>
          <w:rtl/>
        </w:rPr>
        <w:t>י.</w:t>
      </w:r>
      <w:r w:rsidRPr="00310F34">
        <w:rPr>
          <w:rFonts w:ascii="Arial" w:hAnsi="Arial"/>
          <w:i/>
          <w:iCs/>
          <w:noProof w:val="0"/>
          <w:rtl/>
        </w:rPr>
        <w:t xml:space="preserve"> חתם במקומך, מתישהו ביטלת איזה שיק?</w:t>
      </w:r>
    </w:p>
    <w:p w:rsidR="00310F34" w:rsidRPr="00AF66CA" w:rsidRDefault="00310F34" w:rsidP="00310F34">
      <w:pPr>
        <w:spacing w:line="360" w:lineRule="auto"/>
        <w:ind w:left="1440" w:hanging="720"/>
        <w:rPr>
          <w:rFonts w:ascii="Arial" w:hAnsi="Arial"/>
          <w:i/>
          <w:iCs/>
          <w:noProof w:val="0"/>
          <w:u w:val="single"/>
          <w:rtl/>
        </w:rPr>
      </w:pPr>
      <w:r w:rsidRPr="00310F34">
        <w:rPr>
          <w:rFonts w:ascii="Arial" w:hAnsi="Arial"/>
          <w:i/>
          <w:iCs/>
          <w:noProof w:val="0"/>
          <w:rtl/>
        </w:rPr>
        <w:t>ת.</w:t>
      </w:r>
      <w:r w:rsidRPr="00310F34">
        <w:rPr>
          <w:rFonts w:ascii="Arial" w:hAnsi="Arial"/>
          <w:i/>
          <w:iCs/>
          <w:noProof w:val="0"/>
          <w:rtl/>
        </w:rPr>
        <w:tab/>
        <w:t xml:space="preserve">סליחה שאני אומרת, אך </w:t>
      </w:r>
      <w:r w:rsidRPr="00AF66CA">
        <w:rPr>
          <w:rFonts w:ascii="Arial" w:hAnsi="Arial"/>
          <w:i/>
          <w:iCs/>
          <w:noProof w:val="0"/>
          <w:u w:val="single"/>
          <w:rtl/>
        </w:rPr>
        <w:t>חייתי בבית של טרור, של צעקות, קללות, של פחד</w:t>
      </w:r>
      <w:r w:rsidRPr="00310F34">
        <w:rPr>
          <w:rFonts w:ascii="Arial" w:hAnsi="Arial"/>
          <w:i/>
          <w:iCs/>
          <w:noProof w:val="0"/>
          <w:rtl/>
        </w:rPr>
        <w:t xml:space="preserve">. אף אחת מפה לא הייתה רוצה לחיות איך שחייתי. אם הייתי מנסה לבטל, כנראה שהיה לי באותו יום טרור שאני לא רוצה לחשוב עליו. לא יכולתי. אם לא הזמנתי פנקס שיקים </w:t>
      </w:r>
      <w:r w:rsidR="006F535C">
        <w:rPr>
          <w:rFonts w:ascii="Arial" w:hAnsi="Arial"/>
          <w:i/>
          <w:iCs/>
          <w:noProof w:val="0"/>
          <w:rtl/>
        </w:rPr>
        <w:t>י.</w:t>
      </w:r>
      <w:r w:rsidRPr="00310F34">
        <w:rPr>
          <w:rFonts w:ascii="Arial" w:hAnsi="Arial"/>
          <w:i/>
          <w:iCs/>
          <w:noProof w:val="0"/>
          <w:rtl/>
        </w:rPr>
        <w:t xml:space="preserve"> היה עושה לי את המוות בבית</w:t>
      </w:r>
      <w:r w:rsidRPr="00AF66CA">
        <w:rPr>
          <w:rFonts w:ascii="Arial" w:hAnsi="Arial"/>
          <w:i/>
          <w:iCs/>
          <w:noProof w:val="0"/>
          <w:u w:val="single"/>
          <w:rtl/>
        </w:rPr>
        <w:t xml:space="preserve">. לעתים הוא לקח שיקים מהבנק לבד. גם כשהתחננתי והוא הבטיח לי שלא מפזר שיקים וחותם, הוא המשיך עם זה. </w:t>
      </w:r>
    </w:p>
    <w:p w:rsidR="00310F34" w:rsidRPr="00310F34" w:rsidRDefault="00310F34" w:rsidP="00310F34">
      <w:pPr>
        <w:spacing w:line="360" w:lineRule="auto"/>
        <w:ind w:left="720"/>
        <w:rPr>
          <w:rFonts w:ascii="Arial" w:hAnsi="Arial"/>
          <w:i/>
          <w:iCs/>
          <w:noProof w:val="0"/>
          <w:rtl/>
        </w:rPr>
      </w:pPr>
      <w:r w:rsidRPr="00310F34">
        <w:rPr>
          <w:rFonts w:ascii="Arial" w:hAnsi="Arial"/>
          <w:i/>
          <w:iCs/>
          <w:noProof w:val="0"/>
          <w:rtl/>
        </w:rPr>
        <w:t>ש.</w:t>
      </w:r>
      <w:r w:rsidRPr="00310F34">
        <w:rPr>
          <w:rFonts w:ascii="Arial" w:hAnsi="Arial"/>
          <w:i/>
          <w:iCs/>
          <w:noProof w:val="0"/>
          <w:rtl/>
        </w:rPr>
        <w:tab/>
        <w:t>אז התשובה היא שלא ביטלת שיקים נכון?</w:t>
      </w:r>
    </w:p>
    <w:p w:rsidR="00310F34" w:rsidRPr="00310F34" w:rsidRDefault="00310F34" w:rsidP="00310F34">
      <w:pPr>
        <w:spacing w:line="360" w:lineRule="auto"/>
        <w:ind w:left="720"/>
        <w:jc w:val="both"/>
        <w:rPr>
          <w:rFonts w:ascii="Arial" w:hAnsi="Arial"/>
          <w:i/>
          <w:iCs/>
          <w:noProof w:val="0"/>
          <w:rtl/>
        </w:rPr>
      </w:pPr>
      <w:r w:rsidRPr="00310F34">
        <w:rPr>
          <w:rFonts w:ascii="Arial" w:hAnsi="Arial"/>
          <w:i/>
          <w:iCs/>
          <w:noProof w:val="0"/>
          <w:rtl/>
        </w:rPr>
        <w:t>ת.</w:t>
      </w:r>
      <w:r w:rsidRPr="00310F34">
        <w:rPr>
          <w:rFonts w:ascii="Arial" w:hAnsi="Arial"/>
          <w:i/>
          <w:iCs/>
          <w:noProof w:val="0"/>
          <w:rtl/>
        </w:rPr>
        <w:tab/>
        <w:t>הסברתי שלא יכולתי, דאגתי לילדים ופחדתי ממנו.</w:t>
      </w:r>
    </w:p>
    <w:p w:rsidR="00D62D22" w:rsidRPr="00880A3C" w:rsidRDefault="00D62D22" w:rsidP="00D62D22">
      <w:pPr>
        <w:spacing w:line="360" w:lineRule="auto"/>
        <w:rPr>
          <w:rFonts w:ascii="Arial" w:hAnsi="Arial"/>
          <w:noProof w:val="0"/>
          <w:rtl/>
        </w:rPr>
      </w:pPr>
    </w:p>
    <w:p w:rsidR="00D62D22" w:rsidRDefault="00B11B10" w:rsidP="00D62D22">
      <w:pPr>
        <w:pStyle w:val="ad"/>
        <w:spacing w:line="360" w:lineRule="auto"/>
        <w:rPr>
          <w:rFonts w:ascii="Arial" w:hAnsi="Arial"/>
          <w:noProof w:val="0"/>
          <w:rtl/>
        </w:rPr>
      </w:pPr>
      <w:r w:rsidRPr="00AF66CA">
        <w:rPr>
          <w:rFonts w:ascii="Arial" w:hAnsi="Arial" w:hint="cs"/>
          <w:b/>
          <w:bCs/>
          <w:noProof w:val="0"/>
          <w:rtl/>
        </w:rPr>
        <w:lastRenderedPageBreak/>
        <w:t>נוס</w:t>
      </w:r>
      <w:r w:rsidR="00880A3C" w:rsidRPr="00AF66CA">
        <w:rPr>
          <w:rFonts w:ascii="Arial" w:hAnsi="Arial" w:hint="cs"/>
          <w:b/>
          <w:bCs/>
          <w:noProof w:val="0"/>
          <w:rtl/>
        </w:rPr>
        <w:t>ף</w:t>
      </w:r>
      <w:r w:rsidRPr="00AF66CA">
        <w:rPr>
          <w:rFonts w:ascii="Arial" w:hAnsi="Arial" w:hint="cs"/>
          <w:b/>
          <w:bCs/>
          <w:noProof w:val="0"/>
          <w:rtl/>
        </w:rPr>
        <w:t>, על האמור</w:t>
      </w:r>
      <w:r w:rsidR="00D62D22" w:rsidRPr="00AF66CA">
        <w:rPr>
          <w:rFonts w:ascii="Arial" w:hAnsi="Arial"/>
          <w:b/>
          <w:bCs/>
          <w:noProof w:val="0"/>
          <w:rtl/>
        </w:rPr>
        <w:t>, האיש הודה מפורשות</w:t>
      </w:r>
      <w:r w:rsidR="00D62D22" w:rsidRPr="00AF66CA">
        <w:rPr>
          <w:rFonts w:ascii="Arial" w:hAnsi="Arial"/>
          <w:noProof w:val="0"/>
          <w:rtl/>
        </w:rPr>
        <w:t>: (</w:t>
      </w:r>
      <w:r w:rsidR="00D62D22">
        <w:rPr>
          <w:rFonts w:ascii="Arial" w:hAnsi="Arial"/>
          <w:noProof w:val="0"/>
          <w:rtl/>
        </w:rPr>
        <w:t xml:space="preserve">בעמ' 29 ש' 27): </w:t>
      </w:r>
    </w:p>
    <w:p w:rsidR="00AF66CA" w:rsidRDefault="00AF66CA" w:rsidP="00AF66CA">
      <w:pPr>
        <w:pStyle w:val="ad"/>
        <w:spacing w:line="360" w:lineRule="auto"/>
        <w:ind w:left="1440" w:firstLine="720"/>
        <w:rPr>
          <w:rFonts w:ascii="Arial" w:hAnsi="Arial"/>
          <w:i/>
          <w:iCs/>
          <w:noProof w:val="0"/>
          <w:u w:val="single"/>
          <w:rtl/>
        </w:rPr>
      </w:pPr>
    </w:p>
    <w:p w:rsidR="00D62D22" w:rsidRPr="00AF66CA" w:rsidRDefault="00D62D22" w:rsidP="00AF66CA">
      <w:pPr>
        <w:pStyle w:val="ad"/>
        <w:spacing w:line="360" w:lineRule="auto"/>
        <w:ind w:left="1440" w:firstLine="720"/>
        <w:rPr>
          <w:rFonts w:ascii="Arial" w:hAnsi="Arial"/>
          <w:b/>
          <w:bCs/>
          <w:i/>
          <w:iCs/>
          <w:noProof w:val="0"/>
          <w:rtl/>
        </w:rPr>
      </w:pPr>
      <w:r w:rsidRPr="00AF66CA">
        <w:rPr>
          <w:rFonts w:ascii="Arial" w:hAnsi="Arial"/>
          <w:b/>
          <w:bCs/>
          <w:i/>
          <w:iCs/>
          <w:noProof w:val="0"/>
          <w:rtl/>
        </w:rPr>
        <w:t>"אני השתמשתי בש</w:t>
      </w:r>
      <w:r w:rsidR="00AF66CA">
        <w:rPr>
          <w:rFonts w:ascii="Arial" w:hAnsi="Arial" w:hint="cs"/>
          <w:b/>
          <w:bCs/>
          <w:i/>
          <w:iCs/>
          <w:noProof w:val="0"/>
          <w:rtl/>
        </w:rPr>
        <w:t>י</w:t>
      </w:r>
      <w:r w:rsidRPr="00AF66CA">
        <w:rPr>
          <w:rFonts w:ascii="Arial" w:hAnsi="Arial"/>
          <w:b/>
          <w:bCs/>
          <w:i/>
          <w:iCs/>
          <w:noProof w:val="0"/>
          <w:rtl/>
        </w:rPr>
        <w:t xml:space="preserve">קים שלה. נתתי אותם לספקים" </w:t>
      </w:r>
    </w:p>
    <w:p w:rsidR="00B11B10" w:rsidRDefault="00B11B10" w:rsidP="00D62D22">
      <w:pPr>
        <w:pStyle w:val="ad"/>
        <w:spacing w:line="360" w:lineRule="auto"/>
        <w:rPr>
          <w:rFonts w:ascii="Arial" w:hAnsi="Arial"/>
          <w:noProof w:val="0"/>
          <w:rtl/>
        </w:rPr>
      </w:pPr>
    </w:p>
    <w:p w:rsidR="00D62D22" w:rsidRDefault="00D62D22" w:rsidP="00D62D22">
      <w:pPr>
        <w:pStyle w:val="ad"/>
        <w:spacing w:line="360" w:lineRule="auto"/>
        <w:rPr>
          <w:rFonts w:ascii="Arial" w:hAnsi="Arial"/>
          <w:noProof w:val="0"/>
          <w:rtl/>
        </w:rPr>
      </w:pPr>
      <w:r>
        <w:rPr>
          <w:rFonts w:ascii="Arial" w:hAnsi="Arial"/>
          <w:noProof w:val="0"/>
          <w:rtl/>
        </w:rPr>
        <w:t xml:space="preserve">מעדותו ברור כי עשה זאת ללא הסכמתה ואף ללא ידיעתה. במצב דברים זה, אין מקום להשית עליה חובות נוספים שצבר בגין העסק ויש להורות כי יישא בחובות אלה בעצמו.  </w:t>
      </w:r>
    </w:p>
    <w:p w:rsidR="00310F34" w:rsidRDefault="00310F34" w:rsidP="00D62D22">
      <w:pPr>
        <w:pStyle w:val="ad"/>
        <w:spacing w:line="360" w:lineRule="auto"/>
        <w:rPr>
          <w:rFonts w:ascii="Arial" w:hAnsi="Arial"/>
          <w:noProof w:val="0"/>
          <w:rtl/>
        </w:rPr>
      </w:pPr>
    </w:p>
    <w:p w:rsidR="00310F34" w:rsidRDefault="00310F34" w:rsidP="00B11B10">
      <w:pPr>
        <w:pStyle w:val="ad"/>
        <w:spacing w:line="360" w:lineRule="auto"/>
        <w:rPr>
          <w:rFonts w:ascii="Arial" w:hAnsi="Arial"/>
          <w:noProof w:val="0"/>
          <w:rtl/>
        </w:rPr>
      </w:pPr>
      <w:r>
        <w:rPr>
          <w:rFonts w:ascii="Arial" w:hAnsi="Arial" w:hint="cs"/>
          <w:noProof w:val="0"/>
          <w:rtl/>
        </w:rPr>
        <w:t xml:space="preserve">אסמכתא לגבי ביטול השיקים על דפי החשבון של הבנק </w:t>
      </w:r>
      <w:r w:rsidR="00B11B10">
        <w:rPr>
          <w:rFonts w:ascii="Arial" w:hAnsi="Arial" w:hint="cs"/>
          <w:noProof w:val="0"/>
          <w:rtl/>
        </w:rPr>
        <w:t>ש</w:t>
      </w:r>
      <w:r>
        <w:rPr>
          <w:rFonts w:ascii="Arial" w:hAnsi="Arial" w:hint="cs"/>
          <w:noProof w:val="0"/>
          <w:rtl/>
        </w:rPr>
        <w:t>הוגשו וסומנו</w:t>
      </w:r>
      <w:r w:rsidR="00B11B10">
        <w:rPr>
          <w:rFonts w:ascii="Arial" w:hAnsi="Arial" w:hint="cs"/>
          <w:noProof w:val="0"/>
          <w:rtl/>
        </w:rPr>
        <w:t xml:space="preserve"> כמוצג</w:t>
      </w:r>
      <w:r>
        <w:rPr>
          <w:rFonts w:ascii="Arial" w:hAnsi="Arial" w:hint="cs"/>
          <w:noProof w:val="0"/>
          <w:rtl/>
        </w:rPr>
        <w:t xml:space="preserve"> "נ/2". </w:t>
      </w:r>
    </w:p>
    <w:p w:rsidR="00D62D22" w:rsidRDefault="00D62D22" w:rsidP="00D62D22">
      <w:pPr>
        <w:pStyle w:val="ad"/>
        <w:spacing w:line="360" w:lineRule="auto"/>
        <w:jc w:val="both"/>
        <w:rPr>
          <w:rFonts w:ascii="Arial" w:hAnsi="Arial"/>
          <w:noProof w:val="0"/>
          <w:rtl/>
        </w:rPr>
      </w:pPr>
    </w:p>
    <w:p w:rsidR="00D62D22" w:rsidRDefault="00D62D22" w:rsidP="00D62D22">
      <w:pPr>
        <w:pStyle w:val="ad"/>
        <w:spacing w:line="360" w:lineRule="auto"/>
        <w:jc w:val="both"/>
        <w:rPr>
          <w:rFonts w:ascii="Arial" w:hAnsi="Arial"/>
          <w:b/>
          <w:bCs/>
          <w:noProof w:val="0"/>
          <w:rtl/>
        </w:rPr>
      </w:pPr>
      <w:r>
        <w:rPr>
          <w:rFonts w:ascii="Arial" w:hAnsi="Arial"/>
          <w:b/>
          <w:bCs/>
          <w:noProof w:val="0"/>
          <w:rtl/>
        </w:rPr>
        <w:t>נמצא כי מדובר בחובות המסתכמים ב -168,701 ₪, בהם על הא</w:t>
      </w:r>
      <w:r w:rsidR="000359EF">
        <w:rPr>
          <w:rFonts w:ascii="Arial" w:hAnsi="Arial" w:hint="cs"/>
          <w:b/>
          <w:bCs/>
          <w:noProof w:val="0"/>
          <w:rtl/>
        </w:rPr>
        <w:t>י</w:t>
      </w:r>
      <w:r>
        <w:rPr>
          <w:rFonts w:ascii="Arial" w:hAnsi="Arial"/>
          <w:b/>
          <w:bCs/>
          <w:noProof w:val="0"/>
          <w:rtl/>
        </w:rPr>
        <w:t>ש לשאת בעצמו.</w:t>
      </w:r>
    </w:p>
    <w:p w:rsidR="00D62D22" w:rsidRPr="00B11B10" w:rsidRDefault="00D62D22" w:rsidP="009343B6">
      <w:pPr>
        <w:pStyle w:val="ad"/>
        <w:spacing w:line="360" w:lineRule="auto"/>
        <w:jc w:val="both"/>
        <w:rPr>
          <w:rFonts w:ascii="Arial" w:hAnsi="Arial"/>
          <w:noProof w:val="0"/>
          <w:rtl/>
        </w:rPr>
      </w:pPr>
      <w:r>
        <w:rPr>
          <w:rFonts w:ascii="Arial" w:hAnsi="Arial"/>
          <w:noProof w:val="0"/>
          <w:rtl/>
        </w:rPr>
        <w:t>הואיל ונמצא בהליך חדל</w:t>
      </w:r>
      <w:r w:rsidR="00B11B10">
        <w:rPr>
          <w:rFonts w:ascii="Arial" w:hAnsi="Arial" w:hint="cs"/>
          <w:noProof w:val="0"/>
          <w:rtl/>
        </w:rPr>
        <w:t xml:space="preserve">ות פירעון, </w:t>
      </w:r>
      <w:r>
        <w:rPr>
          <w:rFonts w:ascii="Arial" w:hAnsi="Arial"/>
          <w:noProof w:val="0"/>
          <w:rtl/>
        </w:rPr>
        <w:t xml:space="preserve">ניתן יהיה לפרוע החובות הללו באמצעות היתרה </w:t>
      </w:r>
      <w:r w:rsidRPr="00B11B10">
        <w:rPr>
          <w:rFonts w:ascii="Arial" w:hAnsi="Arial"/>
          <w:noProof w:val="0"/>
          <w:rtl/>
        </w:rPr>
        <w:t xml:space="preserve">שנותרה בקופת הכינוס מתוך תמורת החנות שהיתה מושכרת בבניין </w:t>
      </w:r>
      <w:r w:rsidR="009343B6">
        <w:rPr>
          <w:rFonts w:ascii="Arial" w:hAnsi="Arial" w:hint="cs"/>
          <w:noProof w:val="0"/>
        </w:rPr>
        <w:t>X</w:t>
      </w:r>
      <w:r w:rsidR="00B11B10" w:rsidRPr="00B11B10">
        <w:rPr>
          <w:rFonts w:ascii="Arial" w:hAnsi="Arial" w:hint="cs"/>
          <w:noProof w:val="0"/>
          <w:rtl/>
        </w:rPr>
        <w:t>, בסך</w:t>
      </w:r>
      <w:r w:rsidR="00B11B10">
        <w:rPr>
          <w:rFonts w:ascii="Arial" w:hAnsi="Arial" w:hint="cs"/>
          <w:noProof w:val="0"/>
          <w:rtl/>
        </w:rPr>
        <w:t xml:space="preserve"> </w:t>
      </w:r>
      <w:r w:rsidR="00B11B10">
        <w:rPr>
          <w:rFonts w:ascii="Arial" w:hAnsi="Arial"/>
          <w:noProof w:val="0"/>
          <w:rtl/>
        </w:rPr>
        <w:t>264,876 ₪</w:t>
      </w:r>
      <w:r w:rsidR="00B11B10">
        <w:rPr>
          <w:rFonts w:ascii="Arial" w:hAnsi="Arial" w:hint="cs"/>
          <w:noProof w:val="0"/>
          <w:rtl/>
        </w:rPr>
        <w:t xml:space="preserve">, כפי שצויין לעיל. </w:t>
      </w:r>
    </w:p>
    <w:p w:rsidR="00D62D22" w:rsidRDefault="00D62D22" w:rsidP="00D62D22">
      <w:pPr>
        <w:pStyle w:val="ad"/>
        <w:spacing w:line="360" w:lineRule="auto"/>
        <w:jc w:val="both"/>
        <w:rPr>
          <w:rFonts w:ascii="Arial" w:hAnsi="Arial"/>
          <w:noProof w:val="0"/>
          <w:rtl/>
        </w:rPr>
      </w:pPr>
    </w:p>
    <w:p w:rsidR="00AE4F22" w:rsidRDefault="00AE4F22" w:rsidP="00D62D22">
      <w:pPr>
        <w:spacing w:line="360" w:lineRule="auto"/>
        <w:ind w:left="360"/>
        <w:jc w:val="both"/>
        <w:rPr>
          <w:rFonts w:ascii="Arial" w:hAnsi="Arial"/>
          <w:b/>
          <w:bCs/>
          <w:noProof w:val="0"/>
          <w:u w:val="single"/>
          <w:rtl/>
        </w:rPr>
      </w:pPr>
    </w:p>
    <w:p w:rsidR="00D62D22" w:rsidRDefault="00D62D22" w:rsidP="00AF66CA">
      <w:pPr>
        <w:spacing w:line="360" w:lineRule="auto"/>
        <w:ind w:left="360"/>
        <w:jc w:val="both"/>
        <w:rPr>
          <w:rFonts w:ascii="Arial" w:hAnsi="Arial"/>
          <w:b/>
          <w:bCs/>
          <w:noProof w:val="0"/>
          <w:u w:val="single"/>
          <w:rtl/>
        </w:rPr>
      </w:pPr>
      <w:r>
        <w:rPr>
          <w:rFonts w:ascii="Arial" w:hAnsi="Arial"/>
          <w:b/>
          <w:bCs/>
          <w:noProof w:val="0"/>
          <w:u w:val="single"/>
          <w:rtl/>
        </w:rPr>
        <w:t xml:space="preserve">נכס חמישי: זכויות </w:t>
      </w:r>
      <w:r w:rsidR="00AF66CA">
        <w:rPr>
          <w:rFonts w:ascii="Arial" w:hAnsi="Arial" w:hint="cs"/>
          <w:b/>
          <w:bCs/>
          <w:noProof w:val="0"/>
          <w:u w:val="single"/>
          <w:rtl/>
        </w:rPr>
        <w:t>סוציאליות</w:t>
      </w:r>
    </w:p>
    <w:p w:rsidR="00D62D22" w:rsidRDefault="00D62D22" w:rsidP="00D62D22">
      <w:pPr>
        <w:spacing w:line="360" w:lineRule="auto"/>
        <w:jc w:val="both"/>
        <w:rPr>
          <w:rFonts w:ascii="Arial" w:hAnsi="Arial"/>
          <w:noProof w:val="0"/>
          <w:rtl/>
        </w:rPr>
      </w:pPr>
    </w:p>
    <w:p w:rsidR="00D62D22" w:rsidRDefault="00D62D22" w:rsidP="00C50DC2">
      <w:pPr>
        <w:pStyle w:val="ad"/>
        <w:numPr>
          <w:ilvl w:val="0"/>
          <w:numId w:val="2"/>
        </w:numPr>
        <w:spacing w:line="360" w:lineRule="auto"/>
        <w:jc w:val="both"/>
        <w:rPr>
          <w:rFonts w:ascii="Arial" w:hAnsi="Arial"/>
          <w:noProof w:val="0"/>
        </w:rPr>
      </w:pPr>
      <w:r>
        <w:rPr>
          <w:rFonts w:ascii="Arial" w:hAnsi="Arial"/>
          <w:noProof w:val="0"/>
          <w:rtl/>
        </w:rPr>
        <w:t xml:space="preserve">בעניין זה, חרף מינוי האקטואר, לא הוגשה חוות דעת מפני שהצדדים לא העבירו אליו את הנדרש. מן העדויות </w:t>
      </w:r>
      <w:r w:rsidR="00AE4F22">
        <w:rPr>
          <w:rFonts w:ascii="Arial" w:hAnsi="Arial" w:hint="cs"/>
          <w:noProof w:val="0"/>
          <w:rtl/>
        </w:rPr>
        <w:t xml:space="preserve">הקיימות, </w:t>
      </w:r>
      <w:r>
        <w:rPr>
          <w:rFonts w:ascii="Arial" w:hAnsi="Arial"/>
          <w:noProof w:val="0"/>
          <w:rtl/>
        </w:rPr>
        <w:t>עולה כי בשל התנהלותו חסרת האחריות של האיש ובשל הלחץ הבלתי פוסק שהפעיל על ה</w:t>
      </w:r>
      <w:r w:rsidR="00880A3C">
        <w:rPr>
          <w:rFonts w:ascii="Arial" w:hAnsi="Arial"/>
          <w:noProof w:val="0"/>
          <w:rtl/>
        </w:rPr>
        <w:t>אישה</w:t>
      </w:r>
      <w:r>
        <w:rPr>
          <w:rFonts w:ascii="Arial" w:hAnsi="Arial"/>
          <w:noProof w:val="0"/>
          <w:rtl/>
        </w:rPr>
        <w:t xml:space="preserve">, </w:t>
      </w:r>
      <w:r w:rsidR="00880A3C">
        <w:rPr>
          <w:rFonts w:ascii="Arial" w:hAnsi="Arial" w:hint="cs"/>
          <w:noProof w:val="0"/>
          <w:rtl/>
        </w:rPr>
        <w:t>נאלצה להסכים לדרישתו לפרוע</w:t>
      </w:r>
      <w:r>
        <w:rPr>
          <w:rFonts w:ascii="Arial" w:hAnsi="Arial"/>
          <w:noProof w:val="0"/>
          <w:rtl/>
        </w:rPr>
        <w:t xml:space="preserve"> חלק מן הזכויות שצברה ב</w:t>
      </w:r>
      <w:r w:rsidR="00C50DC2">
        <w:rPr>
          <w:rFonts w:ascii="Arial" w:hAnsi="Arial" w:hint="cs"/>
          <w:noProof w:val="0"/>
          <w:rtl/>
        </w:rPr>
        <w:t xml:space="preserve">מקום עבודתה </w:t>
      </w:r>
      <w:r>
        <w:rPr>
          <w:rFonts w:ascii="Arial" w:hAnsi="Arial"/>
          <w:noProof w:val="0"/>
          <w:rtl/>
        </w:rPr>
        <w:t xml:space="preserve">בתקופת החיים המשותפים. </w:t>
      </w:r>
    </w:p>
    <w:p w:rsidR="00D62D22" w:rsidRDefault="00D62D22" w:rsidP="00D62D22">
      <w:pPr>
        <w:pStyle w:val="ad"/>
        <w:spacing w:line="360" w:lineRule="auto"/>
        <w:jc w:val="both"/>
        <w:rPr>
          <w:rFonts w:ascii="Arial" w:hAnsi="Arial"/>
          <w:noProof w:val="0"/>
          <w:rtl/>
        </w:rPr>
      </w:pPr>
    </w:p>
    <w:p w:rsidR="00D62D22" w:rsidRPr="00C50DC2" w:rsidRDefault="00D62D22" w:rsidP="000137A3">
      <w:pPr>
        <w:pStyle w:val="ad"/>
        <w:numPr>
          <w:ilvl w:val="0"/>
          <w:numId w:val="2"/>
        </w:numPr>
        <w:spacing w:line="360" w:lineRule="auto"/>
        <w:jc w:val="both"/>
        <w:rPr>
          <w:rFonts w:ascii="Arial" w:hAnsi="Arial"/>
          <w:noProof w:val="0"/>
          <w:rtl/>
        </w:rPr>
      </w:pPr>
      <w:r w:rsidRPr="00C50DC2">
        <w:rPr>
          <w:rFonts w:ascii="Arial" w:hAnsi="Arial"/>
          <w:noProof w:val="0"/>
          <w:rtl/>
        </w:rPr>
        <w:t>בחודש מרץ 2017 נאלצה ה</w:t>
      </w:r>
      <w:r w:rsidR="00880A3C" w:rsidRPr="00C50DC2">
        <w:rPr>
          <w:rFonts w:ascii="Arial" w:hAnsi="Arial"/>
          <w:noProof w:val="0"/>
          <w:rtl/>
        </w:rPr>
        <w:t>אישה</w:t>
      </w:r>
      <w:r w:rsidRPr="00C50DC2">
        <w:rPr>
          <w:rFonts w:ascii="Arial" w:hAnsi="Arial"/>
          <w:noProof w:val="0"/>
          <w:rtl/>
        </w:rPr>
        <w:t xml:space="preserve"> לפדות את קרן הה</w:t>
      </w:r>
      <w:r w:rsidR="009343B6">
        <w:rPr>
          <w:rFonts w:ascii="Arial" w:hAnsi="Arial"/>
          <w:noProof w:val="0"/>
          <w:rtl/>
        </w:rPr>
        <w:t>שתלמות שלה בסך 94,000 ₪ בחברת "</w:t>
      </w:r>
      <w:r w:rsidR="009343B6">
        <w:rPr>
          <w:rFonts w:ascii="Arial" w:hAnsi="Arial"/>
          <w:noProof w:val="0"/>
        </w:rPr>
        <w:t>….</w:t>
      </w:r>
      <w:r w:rsidRPr="00C50DC2">
        <w:rPr>
          <w:rFonts w:ascii="Arial" w:hAnsi="Arial"/>
          <w:noProof w:val="0"/>
          <w:rtl/>
        </w:rPr>
        <w:t xml:space="preserve">", מתוכם העבירה 90,000 ₪ לגב' </w:t>
      </w:r>
      <w:r w:rsidR="000137A3">
        <w:rPr>
          <w:rFonts w:ascii="Arial" w:hAnsi="Arial" w:hint="cs"/>
          <w:noProof w:val="0"/>
        </w:rPr>
        <w:t>P</w:t>
      </w:r>
      <w:r w:rsidR="00310F34" w:rsidRPr="00C50DC2">
        <w:rPr>
          <w:rFonts w:ascii="Arial" w:hAnsi="Arial"/>
          <w:noProof w:val="0"/>
          <w:rtl/>
        </w:rPr>
        <w:t xml:space="preserve"> לכיסוי הלוואה בגין העסק</w:t>
      </w:r>
      <w:r w:rsidR="00310F34" w:rsidRPr="00C50DC2">
        <w:rPr>
          <w:rFonts w:ascii="Arial" w:hAnsi="Arial" w:hint="cs"/>
          <w:noProof w:val="0"/>
          <w:rtl/>
        </w:rPr>
        <w:t>.</w:t>
      </w:r>
      <w:r w:rsidR="00C50DC2" w:rsidRPr="00C50DC2">
        <w:rPr>
          <w:rFonts w:ascii="Arial" w:hAnsi="Arial" w:hint="cs"/>
          <w:noProof w:val="0"/>
          <w:rtl/>
        </w:rPr>
        <w:t xml:space="preserve"> </w:t>
      </w:r>
      <w:r w:rsidR="00310F34" w:rsidRPr="00C50DC2">
        <w:rPr>
          <w:rFonts w:ascii="Arial" w:hAnsi="Arial" w:hint="cs"/>
          <w:noProof w:val="0"/>
          <w:rtl/>
        </w:rPr>
        <w:t>האי</w:t>
      </w:r>
      <w:r w:rsidR="00AE4F22" w:rsidRPr="00C50DC2">
        <w:rPr>
          <w:rFonts w:ascii="Arial" w:hAnsi="Arial" w:hint="cs"/>
          <w:noProof w:val="0"/>
          <w:rtl/>
        </w:rPr>
        <w:t>ש</w:t>
      </w:r>
      <w:r w:rsidR="00310F34" w:rsidRPr="00C50DC2">
        <w:rPr>
          <w:rFonts w:ascii="Arial" w:hAnsi="Arial" w:hint="cs"/>
          <w:noProof w:val="0"/>
          <w:rtl/>
        </w:rPr>
        <w:t xml:space="preserve"> הודה בעניין זה</w:t>
      </w:r>
      <w:r w:rsidR="00AE4F22" w:rsidRPr="00C50DC2">
        <w:rPr>
          <w:rFonts w:ascii="Arial" w:hAnsi="Arial" w:hint="cs"/>
          <w:noProof w:val="0"/>
          <w:rtl/>
        </w:rPr>
        <w:t xml:space="preserve"> בחקירתו הנגדית</w:t>
      </w:r>
      <w:r w:rsidR="00310F34" w:rsidRPr="00C50DC2">
        <w:rPr>
          <w:rFonts w:ascii="Arial" w:hAnsi="Arial" w:hint="cs"/>
          <w:noProof w:val="0"/>
          <w:rtl/>
        </w:rPr>
        <w:t xml:space="preserve"> , למרות שניסה לטעון כי הכספים נמסרו לאחיו (עמ' 74-75 לפרוטוקול)</w:t>
      </w:r>
      <w:r w:rsidR="00C50DC2" w:rsidRPr="00C50DC2">
        <w:rPr>
          <w:rFonts w:ascii="Arial" w:hAnsi="Arial" w:hint="cs"/>
          <w:noProof w:val="0"/>
          <w:rtl/>
        </w:rPr>
        <w:t xml:space="preserve">. </w:t>
      </w:r>
      <w:r w:rsidRPr="00C50DC2">
        <w:rPr>
          <w:rFonts w:ascii="Arial" w:hAnsi="Arial"/>
          <w:noProof w:val="0"/>
          <w:rtl/>
        </w:rPr>
        <w:t>הסכומים שנותרו בידיה דלים ביותר, כפי שעו</w:t>
      </w:r>
      <w:r w:rsidR="00C50DC2" w:rsidRPr="00C50DC2">
        <w:rPr>
          <w:rFonts w:ascii="Arial" w:hAnsi="Arial"/>
          <w:noProof w:val="0"/>
          <w:rtl/>
        </w:rPr>
        <w:t>לה מהדו"ח שהגישה, מיום 18/12/19</w:t>
      </w:r>
      <w:r w:rsidR="00C50DC2" w:rsidRPr="00C50DC2">
        <w:rPr>
          <w:rFonts w:ascii="Arial" w:hAnsi="Arial" w:hint="cs"/>
          <w:noProof w:val="0"/>
          <w:rtl/>
        </w:rPr>
        <w:t xml:space="preserve">: </w:t>
      </w:r>
      <w:r w:rsidRPr="00C50DC2">
        <w:rPr>
          <w:rFonts w:ascii="Arial" w:hAnsi="Arial"/>
          <w:noProof w:val="0"/>
          <w:rtl/>
        </w:rPr>
        <w:t xml:space="preserve">73,027 ₪ בגין קופות גמל ועוד 61,667 ₪ בגין קרנות השתלמות. </w:t>
      </w:r>
    </w:p>
    <w:p w:rsidR="00AE4F22" w:rsidRDefault="00AE4F22" w:rsidP="00D62D22">
      <w:pPr>
        <w:spacing w:line="360" w:lineRule="auto"/>
        <w:ind w:left="720"/>
        <w:jc w:val="both"/>
        <w:rPr>
          <w:rFonts w:ascii="Arial" w:hAnsi="Arial"/>
          <w:noProof w:val="0"/>
          <w:rtl/>
        </w:rPr>
      </w:pPr>
    </w:p>
    <w:p w:rsidR="00011966" w:rsidRDefault="00011966" w:rsidP="00011966">
      <w:pPr>
        <w:pStyle w:val="ad"/>
        <w:numPr>
          <w:ilvl w:val="0"/>
          <w:numId w:val="2"/>
        </w:numPr>
        <w:spacing w:line="360" w:lineRule="auto"/>
        <w:jc w:val="both"/>
        <w:rPr>
          <w:rFonts w:ascii="Arial" w:hAnsi="Arial"/>
          <w:noProof w:val="0"/>
        </w:rPr>
      </w:pPr>
      <w:r w:rsidRPr="00011966">
        <w:rPr>
          <w:rFonts w:ascii="Arial" w:hAnsi="Arial" w:hint="cs"/>
          <w:noProof w:val="0"/>
          <w:rtl/>
        </w:rPr>
        <w:t xml:space="preserve">באשר לטענה לפיה יש להחיל את זכויות אלה את הוראת </w:t>
      </w:r>
      <w:r w:rsidRPr="00880A3C">
        <w:rPr>
          <w:rFonts w:ascii="Arial" w:hAnsi="Arial" w:hint="cs"/>
          <w:noProof w:val="0"/>
          <w:u w:val="single"/>
          <w:rtl/>
        </w:rPr>
        <w:t xml:space="preserve">סעיף </w:t>
      </w:r>
      <w:r w:rsidR="00AE4F22" w:rsidRPr="00880A3C">
        <w:rPr>
          <w:rFonts w:ascii="Arial" w:hAnsi="Arial" w:hint="cs"/>
          <w:noProof w:val="0"/>
          <w:u w:val="single"/>
          <w:rtl/>
        </w:rPr>
        <w:t>8 (2)</w:t>
      </w:r>
      <w:r w:rsidR="00AE4F22" w:rsidRPr="00011966">
        <w:rPr>
          <w:rFonts w:ascii="Arial" w:hAnsi="Arial" w:hint="cs"/>
          <w:noProof w:val="0"/>
          <w:rtl/>
        </w:rPr>
        <w:t xml:space="preserve"> ל</w:t>
      </w:r>
      <w:r w:rsidRPr="00011966">
        <w:rPr>
          <w:rFonts w:ascii="Arial" w:hAnsi="Arial" w:hint="cs"/>
          <w:noProof w:val="0"/>
          <w:rtl/>
        </w:rPr>
        <w:t xml:space="preserve">חוק יחסי ממון בין בני זוג, </w:t>
      </w:r>
      <w:r>
        <w:rPr>
          <w:rFonts w:ascii="Arial" w:hAnsi="Arial" w:hint="cs"/>
          <w:noProof w:val="0"/>
          <w:rtl/>
        </w:rPr>
        <w:t xml:space="preserve">כפי שצויין בפתח הפרק הדן בעניין הרכוש, יש לבחון את אותו קשר סיבתי (כאמור </w:t>
      </w:r>
      <w:r w:rsidRPr="00011966">
        <w:rPr>
          <w:rFonts w:ascii="Arial" w:hAnsi="Arial" w:hint="cs"/>
          <w:noProof w:val="0"/>
          <w:u w:val="single"/>
          <w:rtl/>
        </w:rPr>
        <w:t>ב</w:t>
      </w:r>
      <w:r w:rsidRPr="00011966">
        <w:rPr>
          <w:rFonts w:ascii="Arial" w:hAnsi="Arial"/>
          <w:noProof w:val="0"/>
          <w:u w:val="single"/>
          <w:rtl/>
        </w:rPr>
        <w:t>בע"מ 7272/10 פלונית נ' פלוני</w:t>
      </w:r>
      <w:r w:rsidRPr="00011966">
        <w:rPr>
          <w:rFonts w:ascii="Arial" w:hAnsi="Arial"/>
          <w:noProof w:val="0"/>
          <w:rtl/>
        </w:rPr>
        <w:t xml:space="preserve"> </w:t>
      </w:r>
      <w:r w:rsidRPr="00011966">
        <w:rPr>
          <w:rFonts w:ascii="Arial" w:hAnsi="Arial" w:hint="cs"/>
          <w:noProof w:val="0"/>
          <w:rtl/>
        </w:rPr>
        <w:t xml:space="preserve">(שם) </w:t>
      </w:r>
      <w:r>
        <w:rPr>
          <w:rFonts w:ascii="Arial" w:hAnsi="Arial" w:hint="cs"/>
          <w:noProof w:val="0"/>
          <w:rtl/>
        </w:rPr>
        <w:t>שעניינו מידת ההשפעה של התנהלות האיש על היכולת של ה</w:t>
      </w:r>
      <w:r w:rsidR="00880A3C">
        <w:rPr>
          <w:rFonts w:ascii="Arial" w:hAnsi="Arial" w:hint="cs"/>
          <w:noProof w:val="0"/>
          <w:rtl/>
        </w:rPr>
        <w:t>אישה</w:t>
      </w:r>
      <w:r>
        <w:rPr>
          <w:rFonts w:ascii="Arial" w:hAnsi="Arial" w:hint="cs"/>
          <w:noProof w:val="0"/>
          <w:rtl/>
        </w:rPr>
        <w:t xml:space="preserve"> לשמור על הזכויות שצברה במקום עבודתה במהלך החיים המשותפים. </w:t>
      </w:r>
    </w:p>
    <w:p w:rsidR="00011966" w:rsidRDefault="00011966" w:rsidP="00011966">
      <w:pPr>
        <w:pStyle w:val="ad"/>
        <w:spacing w:line="360" w:lineRule="auto"/>
        <w:jc w:val="both"/>
        <w:rPr>
          <w:rFonts w:ascii="Arial" w:hAnsi="Arial"/>
          <w:noProof w:val="0"/>
        </w:rPr>
      </w:pPr>
    </w:p>
    <w:p w:rsidR="00011966" w:rsidRDefault="00011966" w:rsidP="00011966">
      <w:pPr>
        <w:pStyle w:val="ad"/>
        <w:numPr>
          <w:ilvl w:val="0"/>
          <w:numId w:val="2"/>
        </w:numPr>
        <w:spacing w:line="360" w:lineRule="auto"/>
        <w:jc w:val="both"/>
        <w:rPr>
          <w:rFonts w:ascii="Arial" w:hAnsi="Arial"/>
          <w:noProof w:val="0"/>
        </w:rPr>
      </w:pPr>
      <w:r w:rsidRPr="00011966">
        <w:rPr>
          <w:rFonts w:ascii="Arial" w:hAnsi="Arial" w:hint="cs"/>
          <w:b/>
          <w:bCs/>
          <w:noProof w:val="0"/>
          <w:rtl/>
        </w:rPr>
        <w:t>בעניין שלפנינו,</w:t>
      </w:r>
      <w:r w:rsidRPr="00011966">
        <w:rPr>
          <w:rFonts w:ascii="Arial" w:hAnsi="Arial" w:hint="cs"/>
          <w:noProof w:val="0"/>
          <w:rtl/>
        </w:rPr>
        <w:t xml:space="preserve"> מדובר בנסיבות חיים בהן ה</w:t>
      </w:r>
      <w:r w:rsidR="00880A3C">
        <w:rPr>
          <w:rFonts w:ascii="Arial" w:hAnsi="Arial" w:hint="cs"/>
          <w:noProof w:val="0"/>
          <w:rtl/>
        </w:rPr>
        <w:t>אישה</w:t>
      </w:r>
      <w:r w:rsidRPr="00011966">
        <w:rPr>
          <w:rFonts w:ascii="Arial" w:hAnsi="Arial" w:hint="cs"/>
          <w:noProof w:val="0"/>
          <w:rtl/>
        </w:rPr>
        <w:t xml:space="preserve"> לא היתה חפשיה להתנגד לדרישתו של האיש לפרוע חסכונותיה, נוכח הטרור המנטלי שהיה  מנת חלקה, כפי שצויין לעיל בהרחבה. מאליו מובן כי </w:t>
      </w:r>
      <w:r w:rsidR="00D62D22" w:rsidRPr="00011966">
        <w:rPr>
          <w:rFonts w:ascii="Arial" w:hAnsi="Arial"/>
          <w:noProof w:val="0"/>
          <w:rtl/>
        </w:rPr>
        <w:t xml:space="preserve">אלמלא נאלצה לפרוע חסכונותיה, אפשר כי לעת פרישתה היו עומדים לרשותה סכומים משמעותיים הרבה יותר </w:t>
      </w:r>
      <w:r>
        <w:rPr>
          <w:rFonts w:ascii="Arial" w:hAnsi="Arial" w:hint="cs"/>
          <w:noProof w:val="0"/>
          <w:rtl/>
        </w:rPr>
        <w:t xml:space="preserve">שאותם </w:t>
      </w:r>
      <w:r w:rsidR="00D62D22" w:rsidRPr="00011966">
        <w:rPr>
          <w:rFonts w:ascii="Arial" w:hAnsi="Arial"/>
          <w:noProof w:val="0"/>
          <w:rtl/>
        </w:rPr>
        <w:t xml:space="preserve">היה מקום לחלוק בהם עם </w:t>
      </w:r>
      <w:r w:rsidR="00D62D22" w:rsidRPr="00011966">
        <w:rPr>
          <w:rFonts w:ascii="Arial" w:hAnsi="Arial"/>
          <w:noProof w:val="0"/>
          <w:rtl/>
        </w:rPr>
        <w:lastRenderedPageBreak/>
        <w:t xml:space="preserve">האיש. </w:t>
      </w:r>
      <w:r>
        <w:rPr>
          <w:rFonts w:ascii="Arial" w:hAnsi="Arial" w:hint="cs"/>
          <w:noProof w:val="0"/>
          <w:rtl/>
        </w:rPr>
        <w:t>זאת ועוד, אפשר כי אילו התנהלותו שלו היתה מחושבת יותר, היה מפריש כספים לטובת חסכון לעת זקנה שגם אותם ניתן היה לאזן מול הכספים שחסכה ה</w:t>
      </w:r>
      <w:r w:rsidR="00880A3C">
        <w:rPr>
          <w:rFonts w:ascii="Arial" w:hAnsi="Arial" w:hint="cs"/>
          <w:noProof w:val="0"/>
          <w:rtl/>
        </w:rPr>
        <w:t>אישה</w:t>
      </w:r>
      <w:r>
        <w:rPr>
          <w:rFonts w:ascii="Arial" w:hAnsi="Arial" w:hint="cs"/>
          <w:noProof w:val="0"/>
          <w:rtl/>
        </w:rPr>
        <w:t xml:space="preserve">. </w:t>
      </w:r>
    </w:p>
    <w:p w:rsidR="00011966" w:rsidRPr="00011966" w:rsidRDefault="00011966" w:rsidP="00011966">
      <w:pPr>
        <w:pStyle w:val="ad"/>
        <w:rPr>
          <w:rFonts w:ascii="Arial" w:hAnsi="Arial"/>
          <w:noProof w:val="0"/>
          <w:rtl/>
        </w:rPr>
      </w:pPr>
    </w:p>
    <w:p w:rsidR="00D62D22" w:rsidRPr="00011966" w:rsidRDefault="00D62D22" w:rsidP="00011966">
      <w:pPr>
        <w:pStyle w:val="ad"/>
        <w:spacing w:line="360" w:lineRule="auto"/>
        <w:jc w:val="both"/>
        <w:rPr>
          <w:rFonts w:ascii="Arial" w:hAnsi="Arial"/>
          <w:noProof w:val="0"/>
          <w:rtl/>
        </w:rPr>
      </w:pPr>
      <w:r w:rsidRPr="00011966">
        <w:rPr>
          <w:rFonts w:ascii="Arial" w:hAnsi="Arial"/>
          <w:noProof w:val="0"/>
          <w:rtl/>
        </w:rPr>
        <w:t xml:space="preserve">משעה שנאלצה לפרוע </w:t>
      </w:r>
      <w:r w:rsidR="00011966">
        <w:rPr>
          <w:rFonts w:ascii="Arial" w:hAnsi="Arial" w:hint="cs"/>
          <w:noProof w:val="0"/>
          <w:rtl/>
        </w:rPr>
        <w:t>מרבית ח</w:t>
      </w:r>
      <w:r w:rsidRPr="00011966">
        <w:rPr>
          <w:rFonts w:ascii="Arial" w:hAnsi="Arial"/>
          <w:noProof w:val="0"/>
          <w:rtl/>
        </w:rPr>
        <w:t>סכונותיה</w:t>
      </w:r>
      <w:r w:rsidR="00011966">
        <w:rPr>
          <w:rFonts w:ascii="Arial" w:hAnsi="Arial" w:hint="cs"/>
          <w:noProof w:val="0"/>
          <w:rtl/>
        </w:rPr>
        <w:t xml:space="preserve"> בשל דרישותיו של האיש</w:t>
      </w:r>
      <w:r w:rsidRPr="00011966">
        <w:rPr>
          <w:rFonts w:ascii="Arial" w:hAnsi="Arial"/>
          <w:noProof w:val="0"/>
          <w:rtl/>
        </w:rPr>
        <w:t xml:space="preserve">, אין מקום לגזול ממנה גם את כספי הפנסיה. לפיכך, </w:t>
      </w:r>
      <w:r w:rsidR="00011966">
        <w:rPr>
          <w:rFonts w:ascii="Arial" w:hAnsi="Arial" w:hint="cs"/>
          <w:noProof w:val="0"/>
          <w:rtl/>
        </w:rPr>
        <w:t xml:space="preserve">הזכויות שנותרו ממקום עבודתה ישמשו אותה לעת פרישה, מבלי שתצטרך לחלוק בהם עם האיש. </w:t>
      </w:r>
    </w:p>
    <w:p w:rsidR="00880A3C" w:rsidRDefault="00880A3C" w:rsidP="00D62D22">
      <w:pPr>
        <w:spacing w:line="360" w:lineRule="auto"/>
        <w:jc w:val="both"/>
        <w:rPr>
          <w:rFonts w:ascii="Arial" w:hAnsi="Arial"/>
          <w:noProof w:val="0"/>
          <w:rtl/>
        </w:rPr>
      </w:pPr>
    </w:p>
    <w:p w:rsidR="00C50DC2" w:rsidRDefault="00C50DC2" w:rsidP="00D62D22">
      <w:pPr>
        <w:spacing w:line="360" w:lineRule="auto"/>
        <w:jc w:val="both"/>
        <w:rPr>
          <w:rFonts w:ascii="Arial" w:hAnsi="Arial"/>
          <w:noProof w:val="0"/>
          <w:rtl/>
        </w:rPr>
      </w:pPr>
    </w:p>
    <w:p w:rsidR="00880A3C" w:rsidRDefault="00880A3C" w:rsidP="00D62D22">
      <w:pPr>
        <w:spacing w:line="360" w:lineRule="auto"/>
        <w:jc w:val="both"/>
        <w:rPr>
          <w:rFonts w:ascii="Arial" w:hAnsi="Arial"/>
          <w:noProof w:val="0"/>
          <w:rtl/>
        </w:rPr>
      </w:pPr>
    </w:p>
    <w:p w:rsidR="00D62D22" w:rsidRDefault="00D62D22" w:rsidP="00D62D22">
      <w:pPr>
        <w:spacing w:line="360" w:lineRule="auto"/>
        <w:jc w:val="both"/>
        <w:rPr>
          <w:rFonts w:ascii="Arial" w:hAnsi="Arial"/>
          <w:b/>
          <w:bCs/>
          <w:noProof w:val="0"/>
          <w:u w:val="single"/>
          <w:rtl/>
        </w:rPr>
      </w:pPr>
      <w:r>
        <w:rPr>
          <w:rFonts w:ascii="Arial" w:hAnsi="Arial"/>
          <w:b/>
          <w:bCs/>
          <w:noProof w:val="0"/>
          <w:u w:val="single"/>
          <w:rtl/>
        </w:rPr>
        <w:t>נכס שישי: דירת המגורים המשותפת</w:t>
      </w:r>
    </w:p>
    <w:p w:rsidR="00D62D22" w:rsidRDefault="00D62D22" w:rsidP="00D62D22">
      <w:pPr>
        <w:pStyle w:val="ad"/>
        <w:rPr>
          <w:rFonts w:ascii="Arial" w:hAnsi="Arial"/>
          <w:b/>
          <w:bCs/>
          <w:noProof w:val="0"/>
          <w:u w:val="single"/>
          <w:rtl/>
        </w:rPr>
      </w:pPr>
    </w:p>
    <w:p w:rsidR="00D62D22" w:rsidRDefault="00D62D22" w:rsidP="000137A3">
      <w:pPr>
        <w:pStyle w:val="ad"/>
        <w:numPr>
          <w:ilvl w:val="0"/>
          <w:numId w:val="2"/>
        </w:numPr>
        <w:spacing w:line="360" w:lineRule="auto"/>
        <w:jc w:val="both"/>
        <w:rPr>
          <w:rFonts w:ascii="Arial" w:hAnsi="Arial"/>
          <w:noProof w:val="0"/>
        </w:rPr>
      </w:pPr>
      <w:r>
        <w:rPr>
          <w:rFonts w:ascii="Arial" w:hAnsi="Arial"/>
          <w:noProof w:val="0"/>
          <w:rtl/>
        </w:rPr>
        <w:t xml:space="preserve">מדובר בדירה </w:t>
      </w:r>
      <w:r w:rsidR="00011966">
        <w:rPr>
          <w:rFonts w:ascii="Arial" w:hAnsi="Arial" w:hint="cs"/>
          <w:noProof w:val="0"/>
          <w:rtl/>
        </w:rPr>
        <w:t>ה</w:t>
      </w:r>
      <w:r>
        <w:rPr>
          <w:rFonts w:ascii="Arial" w:hAnsi="Arial"/>
          <w:noProof w:val="0"/>
          <w:rtl/>
        </w:rPr>
        <w:t>נמצאת באזור יוקרתי ב</w:t>
      </w:r>
      <w:r w:rsidR="009343B6">
        <w:rPr>
          <w:rFonts w:ascii="Arial" w:hAnsi="Arial" w:hint="cs"/>
          <w:noProof w:val="0"/>
          <w:rtl/>
        </w:rPr>
        <w:t>עיר.</w:t>
      </w:r>
      <w:r>
        <w:rPr>
          <w:rFonts w:ascii="Arial" w:hAnsi="Arial"/>
          <w:noProof w:val="0"/>
          <w:rtl/>
        </w:rPr>
        <w:t xml:space="preserve"> על פי חוות דעת השמאית מיום 22/1/20 שוויה עומד על 3,060,000 ₪, נקיה ממשכנתא. טענות הצדדים לגבי הכספים שהביאו לחיים המשותפים אינן רל</w:t>
      </w:r>
      <w:r w:rsidR="00880A3C">
        <w:rPr>
          <w:rFonts w:ascii="Arial" w:hAnsi="Arial"/>
          <w:noProof w:val="0"/>
          <w:rtl/>
        </w:rPr>
        <w:t xml:space="preserve">וונטיות, אם כי בתמצית יצויין </w:t>
      </w:r>
      <w:r w:rsidR="00880A3C">
        <w:rPr>
          <w:rFonts w:ascii="Arial" w:hAnsi="Arial" w:hint="cs"/>
          <w:noProof w:val="0"/>
          <w:rtl/>
        </w:rPr>
        <w:t>ש</w:t>
      </w:r>
      <w:r>
        <w:rPr>
          <w:rFonts w:ascii="Arial" w:hAnsi="Arial"/>
          <w:noProof w:val="0"/>
          <w:rtl/>
        </w:rPr>
        <w:t xml:space="preserve">כל אחד מהצדדים תרם חלקו הכספי למימון ההון הראשוני אשר שימש לרכישת הבית. שעה שמדובר בדירת המגורים משותפת, נקודת המוצא היא כי כל אחד מהצדדים זכאי לקבל מחצית שוויה. </w:t>
      </w:r>
    </w:p>
    <w:p w:rsidR="00D62D22" w:rsidRDefault="00D62D22" w:rsidP="00D62D22">
      <w:pPr>
        <w:spacing w:line="360" w:lineRule="auto"/>
        <w:jc w:val="both"/>
        <w:rPr>
          <w:rFonts w:ascii="Arial" w:hAnsi="Arial"/>
          <w:noProof w:val="0"/>
          <w:rtl/>
        </w:rPr>
      </w:pPr>
    </w:p>
    <w:p w:rsidR="00D62D22" w:rsidRDefault="00D62D22" w:rsidP="00011966">
      <w:pPr>
        <w:pStyle w:val="ad"/>
        <w:numPr>
          <w:ilvl w:val="0"/>
          <w:numId w:val="2"/>
        </w:numPr>
        <w:spacing w:line="360" w:lineRule="auto"/>
        <w:jc w:val="both"/>
        <w:rPr>
          <w:rFonts w:ascii="Arial" w:hAnsi="Arial"/>
          <w:noProof w:val="0"/>
        </w:rPr>
      </w:pPr>
      <w:r w:rsidRPr="00011966">
        <w:rPr>
          <w:rFonts w:ascii="Arial" w:hAnsi="Arial"/>
          <w:noProof w:val="0"/>
          <w:rtl/>
        </w:rPr>
        <w:t>באשר לטענת ה</w:t>
      </w:r>
      <w:r w:rsidR="00880A3C">
        <w:rPr>
          <w:rFonts w:ascii="Arial" w:hAnsi="Arial"/>
          <w:noProof w:val="0"/>
          <w:rtl/>
        </w:rPr>
        <w:t>אישה</w:t>
      </w:r>
      <w:r w:rsidRPr="00011966">
        <w:rPr>
          <w:rFonts w:ascii="Arial" w:hAnsi="Arial"/>
          <w:noProof w:val="0"/>
          <w:rtl/>
        </w:rPr>
        <w:t xml:space="preserve"> בעניין </w:t>
      </w:r>
      <w:r w:rsidR="00011966" w:rsidRPr="00011966">
        <w:rPr>
          <w:rFonts w:ascii="Arial" w:hAnsi="Arial" w:hint="cs"/>
          <w:noProof w:val="0"/>
          <w:rtl/>
        </w:rPr>
        <w:t xml:space="preserve">החלת סעיף 8 (2) לחוק גם על דירת מגורים משותפת, על יסוד </w:t>
      </w:r>
      <w:r w:rsidRPr="00011966">
        <w:rPr>
          <w:rFonts w:ascii="Arial" w:hAnsi="Arial"/>
          <w:noProof w:val="0"/>
          <w:u w:val="single"/>
          <w:rtl/>
        </w:rPr>
        <w:t>עמ"ש 17280-11-20 כדורי נ' כדורי</w:t>
      </w:r>
      <w:r w:rsidRPr="00011966">
        <w:rPr>
          <w:rFonts w:ascii="Arial" w:hAnsi="Arial"/>
          <w:noProof w:val="0"/>
          <w:rtl/>
        </w:rPr>
        <w:t xml:space="preserve"> (נבו, 14/2/21)</w:t>
      </w:r>
      <w:r w:rsidR="00011966" w:rsidRPr="00011966">
        <w:rPr>
          <w:rFonts w:ascii="Arial" w:hAnsi="Arial" w:hint="cs"/>
          <w:noProof w:val="0"/>
          <w:rtl/>
        </w:rPr>
        <w:t xml:space="preserve">, מדובר בנסיבות שונות וחריגות, בעטיין גם </w:t>
      </w:r>
      <w:r w:rsidR="00011966" w:rsidRPr="00011966">
        <w:rPr>
          <w:rFonts w:ascii="Arial" w:hAnsi="Arial"/>
          <w:noProof w:val="0"/>
          <w:u w:val="single"/>
          <w:rtl/>
        </w:rPr>
        <w:t xml:space="preserve">בבע"מ 3203/21 פלוני נ' פלונית </w:t>
      </w:r>
      <w:r w:rsidR="00011966">
        <w:rPr>
          <w:rFonts w:ascii="Arial" w:hAnsi="Arial"/>
          <w:noProof w:val="0"/>
          <w:rtl/>
        </w:rPr>
        <w:t>(נבו, 10/6/21)</w:t>
      </w:r>
      <w:r w:rsidR="00011966">
        <w:rPr>
          <w:rFonts w:ascii="Arial" w:hAnsi="Arial" w:hint="cs"/>
          <w:noProof w:val="0"/>
          <w:rtl/>
        </w:rPr>
        <w:t xml:space="preserve"> </w:t>
      </w:r>
      <w:r w:rsidR="00011966" w:rsidRPr="00011966">
        <w:rPr>
          <w:rFonts w:ascii="Arial" w:hAnsi="Arial"/>
          <w:noProof w:val="0"/>
          <w:rtl/>
        </w:rPr>
        <w:t>קבע בי</w:t>
      </w:r>
      <w:r w:rsidR="00C50DC2">
        <w:rPr>
          <w:rFonts w:ascii="Arial" w:hAnsi="Arial" w:hint="cs"/>
          <w:noProof w:val="0"/>
          <w:rtl/>
        </w:rPr>
        <w:t>ת</w:t>
      </w:r>
      <w:r w:rsidR="00011966" w:rsidRPr="00011966">
        <w:rPr>
          <w:rFonts w:ascii="Arial" w:hAnsi="Arial"/>
          <w:noProof w:val="0"/>
          <w:rtl/>
        </w:rPr>
        <w:t xml:space="preserve"> המשפט העליון כי אין מקום להתערבות בגלגול שלישי</w:t>
      </w:r>
      <w:r w:rsidR="00011966">
        <w:rPr>
          <w:rFonts w:ascii="Arial" w:hAnsi="Arial" w:hint="cs"/>
          <w:noProof w:val="0"/>
          <w:rtl/>
        </w:rPr>
        <w:t>.</w:t>
      </w:r>
      <w:r w:rsidR="00011966" w:rsidRPr="00011966">
        <w:rPr>
          <w:rFonts w:ascii="Arial" w:hAnsi="Arial"/>
          <w:noProof w:val="0"/>
          <w:rtl/>
        </w:rPr>
        <w:t xml:space="preserve"> </w:t>
      </w:r>
      <w:r w:rsidR="00011966" w:rsidRPr="00011966">
        <w:rPr>
          <w:rFonts w:ascii="Arial" w:hAnsi="Arial" w:hint="cs"/>
          <w:noProof w:val="0"/>
          <w:rtl/>
        </w:rPr>
        <w:t xml:space="preserve">באותו ענין </w:t>
      </w:r>
      <w:r w:rsidR="00011966" w:rsidRPr="00011966">
        <w:rPr>
          <w:rFonts w:ascii="Arial" w:hAnsi="Arial"/>
          <w:noProof w:val="0"/>
          <w:rtl/>
        </w:rPr>
        <w:t>מדובר היה בנסיבות חריגות בהן האיש הסתיר מה</w:t>
      </w:r>
      <w:r w:rsidR="00880A3C">
        <w:rPr>
          <w:rFonts w:ascii="Arial" w:hAnsi="Arial"/>
          <w:noProof w:val="0"/>
          <w:rtl/>
        </w:rPr>
        <w:t>אישה</w:t>
      </w:r>
      <w:r w:rsidR="00011966" w:rsidRPr="00011966">
        <w:rPr>
          <w:rFonts w:ascii="Arial" w:hAnsi="Arial"/>
          <w:noProof w:val="0"/>
          <w:rtl/>
        </w:rPr>
        <w:t xml:space="preserve"> כל מידע לגבי ניהול הרכוש, </w:t>
      </w:r>
      <w:r w:rsidR="00011966">
        <w:rPr>
          <w:rFonts w:ascii="Arial" w:hAnsi="Arial" w:hint="cs"/>
          <w:noProof w:val="0"/>
          <w:rtl/>
        </w:rPr>
        <w:t>אשר היה ברשותו בלבד, ללא כל יכולת גישה מצד ה</w:t>
      </w:r>
      <w:r w:rsidR="00880A3C">
        <w:rPr>
          <w:rFonts w:ascii="Arial" w:hAnsi="Arial" w:hint="cs"/>
          <w:noProof w:val="0"/>
          <w:rtl/>
        </w:rPr>
        <w:t>אישה</w:t>
      </w:r>
      <w:r w:rsidR="00011966">
        <w:rPr>
          <w:rFonts w:ascii="Arial" w:hAnsi="Arial" w:hint="cs"/>
          <w:noProof w:val="0"/>
          <w:rtl/>
        </w:rPr>
        <w:t xml:space="preserve">, </w:t>
      </w:r>
      <w:r w:rsidR="00011966" w:rsidRPr="00011966">
        <w:rPr>
          <w:rFonts w:ascii="Arial" w:hAnsi="Arial"/>
          <w:noProof w:val="0"/>
          <w:rtl/>
        </w:rPr>
        <w:t>לא המציא מס</w:t>
      </w:r>
      <w:r w:rsidR="00011966">
        <w:rPr>
          <w:rFonts w:ascii="Arial" w:hAnsi="Arial" w:hint="cs"/>
          <w:noProof w:val="0"/>
          <w:rtl/>
        </w:rPr>
        <w:t>מ</w:t>
      </w:r>
      <w:r w:rsidR="00011966" w:rsidRPr="00011966">
        <w:rPr>
          <w:rFonts w:ascii="Arial" w:hAnsi="Arial"/>
          <w:noProof w:val="0"/>
          <w:rtl/>
        </w:rPr>
        <w:t>כים למומחים ונעדר מחלק ניכר מהדיונים. בנוסף, מדובר היה ב</w:t>
      </w:r>
      <w:r w:rsidR="00011966" w:rsidRPr="00011966">
        <w:rPr>
          <w:rFonts w:ascii="Arial" w:hAnsi="Arial" w:hint="cs"/>
          <w:noProof w:val="0"/>
          <w:rtl/>
        </w:rPr>
        <w:t xml:space="preserve">איש </w:t>
      </w:r>
      <w:r w:rsidR="00011966" w:rsidRPr="00011966">
        <w:rPr>
          <w:rFonts w:ascii="Arial" w:hAnsi="Arial"/>
          <w:noProof w:val="0"/>
          <w:rtl/>
        </w:rPr>
        <w:t>אשר יכולותיו הכלכליות היו גבוהות משמעותית מאלה של ה</w:t>
      </w:r>
      <w:r w:rsidR="00880A3C">
        <w:rPr>
          <w:rFonts w:ascii="Arial" w:hAnsi="Arial" w:hint="cs"/>
          <w:noProof w:val="0"/>
          <w:rtl/>
        </w:rPr>
        <w:t>אישה</w:t>
      </w:r>
      <w:r w:rsidR="00011966" w:rsidRPr="00011966">
        <w:rPr>
          <w:rFonts w:ascii="Arial" w:hAnsi="Arial" w:hint="cs"/>
          <w:noProof w:val="0"/>
          <w:rtl/>
        </w:rPr>
        <w:t xml:space="preserve">. לפיכך נקבע כי </w:t>
      </w:r>
      <w:r w:rsidR="00880A3C">
        <w:rPr>
          <w:rFonts w:ascii="Arial" w:hAnsi="Arial" w:hint="cs"/>
          <w:noProof w:val="0"/>
          <w:rtl/>
        </w:rPr>
        <w:t xml:space="preserve">כאשר </w:t>
      </w:r>
      <w:r w:rsidRPr="00011966">
        <w:rPr>
          <w:rFonts w:ascii="Arial" w:hAnsi="Arial"/>
          <w:noProof w:val="0"/>
          <w:rtl/>
        </w:rPr>
        <w:t>אחד מהצדדים הסת</w:t>
      </w:r>
      <w:r w:rsidR="00011966" w:rsidRPr="00011966">
        <w:rPr>
          <w:rFonts w:ascii="Arial" w:hAnsi="Arial" w:hint="cs"/>
          <w:noProof w:val="0"/>
          <w:rtl/>
        </w:rPr>
        <w:t>י</w:t>
      </w:r>
      <w:r w:rsidRPr="00011966">
        <w:rPr>
          <w:rFonts w:ascii="Arial" w:hAnsi="Arial"/>
          <w:noProof w:val="0"/>
          <w:rtl/>
        </w:rPr>
        <w:t xml:space="preserve">ר מידע לגבי התנהלותו הכלכלית, באופן שאינו מאפשר לצד השני להתחקות אחר רכושו, </w:t>
      </w:r>
      <w:r w:rsidR="00011966" w:rsidRPr="00011966">
        <w:rPr>
          <w:rFonts w:ascii="Arial" w:hAnsi="Arial" w:hint="cs"/>
          <w:noProof w:val="0"/>
          <w:rtl/>
        </w:rPr>
        <w:t xml:space="preserve">כאשר הצד השני אף מוחלש מן הבחינה הכלכלית, </w:t>
      </w:r>
      <w:r w:rsidRPr="00011966">
        <w:rPr>
          <w:rFonts w:ascii="Arial" w:hAnsi="Arial"/>
          <w:noProof w:val="0"/>
          <w:rtl/>
        </w:rPr>
        <w:t xml:space="preserve">יהיה מקום להחיל חלוקה שאינה מחצה על מחצה, אף לגבי דירת המגורים. </w:t>
      </w:r>
    </w:p>
    <w:p w:rsidR="00011966" w:rsidRPr="00011966" w:rsidRDefault="00011966" w:rsidP="00011966">
      <w:pPr>
        <w:pStyle w:val="ad"/>
        <w:rPr>
          <w:rFonts w:ascii="Arial" w:hAnsi="Arial"/>
          <w:noProof w:val="0"/>
          <w:rtl/>
        </w:rPr>
      </w:pPr>
    </w:p>
    <w:p w:rsidR="00D62D22" w:rsidRDefault="00D62D22" w:rsidP="00286578">
      <w:pPr>
        <w:pStyle w:val="ad"/>
        <w:numPr>
          <w:ilvl w:val="0"/>
          <w:numId w:val="2"/>
        </w:numPr>
        <w:spacing w:line="360" w:lineRule="auto"/>
        <w:jc w:val="both"/>
        <w:rPr>
          <w:rFonts w:ascii="Arial" w:hAnsi="Arial"/>
          <w:noProof w:val="0"/>
        </w:rPr>
      </w:pPr>
      <w:r w:rsidRPr="00880A3C">
        <w:rPr>
          <w:rFonts w:ascii="Arial" w:hAnsi="Arial"/>
          <w:noProof w:val="0"/>
          <w:u w:val="single"/>
          <w:rtl/>
        </w:rPr>
        <w:t>בעניין שלפנינו, לא כך פני הדברים</w:t>
      </w:r>
      <w:r w:rsidRPr="00011966">
        <w:rPr>
          <w:rFonts w:ascii="Arial" w:hAnsi="Arial"/>
          <w:noProof w:val="0"/>
          <w:rtl/>
        </w:rPr>
        <w:t>. התנהלותו של האיש אמנם מעוררת קושי רב, אך אין מדובר במצב בו</w:t>
      </w:r>
      <w:r w:rsidR="00011966" w:rsidRPr="00011966">
        <w:rPr>
          <w:rFonts w:ascii="Arial" w:hAnsi="Arial" w:hint="cs"/>
          <w:noProof w:val="0"/>
          <w:rtl/>
        </w:rPr>
        <w:t xml:space="preserve"> האיש הסתיר מידע ואף לא במצב בו </w:t>
      </w:r>
      <w:r w:rsidRPr="00011966">
        <w:rPr>
          <w:rFonts w:ascii="Arial" w:hAnsi="Arial"/>
          <w:noProof w:val="0"/>
          <w:rtl/>
        </w:rPr>
        <w:t>ה</w:t>
      </w:r>
      <w:r w:rsidR="00880A3C">
        <w:rPr>
          <w:rFonts w:ascii="Arial" w:hAnsi="Arial"/>
          <w:noProof w:val="0"/>
          <w:rtl/>
        </w:rPr>
        <w:t>אישה</w:t>
      </w:r>
      <w:r w:rsidRPr="00011966">
        <w:rPr>
          <w:rFonts w:ascii="Arial" w:hAnsi="Arial"/>
          <w:noProof w:val="0"/>
          <w:rtl/>
        </w:rPr>
        <w:t xml:space="preserve"> לא יכולה היתה לדעת היקף נכסיו. ה</w:t>
      </w:r>
      <w:r w:rsidR="00880A3C">
        <w:rPr>
          <w:rFonts w:ascii="Arial" w:hAnsi="Arial"/>
          <w:noProof w:val="0"/>
          <w:rtl/>
        </w:rPr>
        <w:t>אישה</w:t>
      </w:r>
      <w:r w:rsidRPr="00011966">
        <w:rPr>
          <w:rFonts w:ascii="Arial" w:hAnsi="Arial"/>
          <w:noProof w:val="0"/>
          <w:rtl/>
        </w:rPr>
        <w:t xml:space="preserve"> ציינה מפורשות כי היתה מעורבת עד מאוד בעסקי התכשיטים. מכאן, יש להניח כי יכולה היתה לקבל מידע מרואה החשבון של העסק לגבי היקף ההכנסות וההוצאות, לגבי מלאי התכשיטים ועוד. ה</w:t>
      </w:r>
      <w:r w:rsidR="00880A3C">
        <w:rPr>
          <w:rFonts w:ascii="Arial" w:hAnsi="Arial"/>
          <w:noProof w:val="0"/>
          <w:rtl/>
        </w:rPr>
        <w:t>אישה</w:t>
      </w:r>
      <w:r w:rsidRPr="00011966">
        <w:rPr>
          <w:rFonts w:ascii="Arial" w:hAnsi="Arial"/>
          <w:noProof w:val="0"/>
          <w:rtl/>
        </w:rPr>
        <w:t xml:space="preserve"> בחרה שלא לעשות כן, מטעמים השמורים עימה, אך במצב דברים זה לא הרימה הנטל הנדרש כדי להוכיח שווי הנכסים אלמלא ניהל אותם האיש כפי שניהל. בנוסף, ה</w:t>
      </w:r>
      <w:r w:rsidR="00880A3C">
        <w:rPr>
          <w:rFonts w:ascii="Arial" w:hAnsi="Arial"/>
          <w:noProof w:val="0"/>
          <w:rtl/>
        </w:rPr>
        <w:t>אישה</w:t>
      </w:r>
      <w:r w:rsidRPr="00011966">
        <w:rPr>
          <w:rFonts w:ascii="Arial" w:hAnsi="Arial"/>
          <w:noProof w:val="0"/>
          <w:rtl/>
        </w:rPr>
        <w:t xml:space="preserve"> אינה מוחלשת מבחינת יכולותיה הכלכליות. בהיו</w:t>
      </w:r>
      <w:r w:rsidR="00880A3C">
        <w:rPr>
          <w:rFonts w:ascii="Arial" w:hAnsi="Arial"/>
          <w:noProof w:val="0"/>
          <w:rtl/>
        </w:rPr>
        <w:t>תה קצינה בכירה, משתכרת כ- 1</w:t>
      </w:r>
      <w:r w:rsidR="00880A3C">
        <w:rPr>
          <w:rFonts w:ascii="Arial" w:hAnsi="Arial" w:hint="cs"/>
          <w:noProof w:val="0"/>
          <w:rtl/>
        </w:rPr>
        <w:t>7</w:t>
      </w:r>
      <w:r w:rsidR="00880A3C">
        <w:rPr>
          <w:rFonts w:ascii="Arial" w:hAnsi="Arial"/>
          <w:noProof w:val="0"/>
          <w:rtl/>
        </w:rPr>
        <w:t>,</w:t>
      </w:r>
      <w:r w:rsidR="00880A3C">
        <w:rPr>
          <w:rFonts w:ascii="Arial" w:hAnsi="Arial" w:hint="cs"/>
          <w:noProof w:val="0"/>
          <w:rtl/>
        </w:rPr>
        <w:t>5</w:t>
      </w:r>
      <w:r w:rsidRPr="00011966">
        <w:rPr>
          <w:rFonts w:ascii="Arial" w:hAnsi="Arial"/>
          <w:noProof w:val="0"/>
          <w:rtl/>
        </w:rPr>
        <w:t xml:space="preserve">00 ₪ לחודש, בעוד האיש משתכר מקצבת נכות בגובה 5,000 ₪ לחודש וצפוי לשוב ולממש מלוא פוטנציאל השתכרותו כאשר ישוב לאיתנו. </w:t>
      </w:r>
    </w:p>
    <w:p w:rsidR="00C50DC2" w:rsidRDefault="00C50DC2" w:rsidP="00880A3C">
      <w:pPr>
        <w:spacing w:line="360" w:lineRule="auto"/>
        <w:ind w:left="720"/>
        <w:jc w:val="both"/>
        <w:rPr>
          <w:rFonts w:ascii="Arial" w:hAnsi="Arial"/>
          <w:noProof w:val="0"/>
          <w:rtl/>
        </w:rPr>
      </w:pPr>
    </w:p>
    <w:p w:rsidR="00880A3C" w:rsidRPr="00880A3C" w:rsidRDefault="00880A3C" w:rsidP="00C50DC2">
      <w:pPr>
        <w:spacing w:line="360" w:lineRule="auto"/>
        <w:ind w:left="720"/>
        <w:jc w:val="both"/>
        <w:rPr>
          <w:rFonts w:ascii="Arial" w:hAnsi="Arial"/>
          <w:noProof w:val="0"/>
        </w:rPr>
      </w:pPr>
      <w:r>
        <w:rPr>
          <w:rFonts w:ascii="Arial" w:hAnsi="Arial" w:hint="cs"/>
          <w:noProof w:val="0"/>
          <w:rtl/>
        </w:rPr>
        <w:lastRenderedPageBreak/>
        <w:t xml:space="preserve">טענתה כי יש להותיר הדירה בידיה בשל הליכי חדלת הפירעון </w:t>
      </w:r>
      <w:r w:rsidR="00C50DC2">
        <w:rPr>
          <w:rFonts w:ascii="Arial" w:hAnsi="Arial" w:hint="cs"/>
          <w:noProof w:val="0"/>
          <w:rtl/>
        </w:rPr>
        <w:t xml:space="preserve">בהם נתון האיש, </w:t>
      </w:r>
      <w:r>
        <w:rPr>
          <w:rFonts w:ascii="Arial" w:hAnsi="Arial" w:hint="cs"/>
          <w:noProof w:val="0"/>
          <w:rtl/>
        </w:rPr>
        <w:t>אינה מבוססת</w:t>
      </w:r>
      <w:r w:rsidR="00C50DC2">
        <w:rPr>
          <w:rFonts w:ascii="Arial" w:hAnsi="Arial" w:hint="cs"/>
          <w:noProof w:val="0"/>
          <w:rtl/>
        </w:rPr>
        <w:t xml:space="preserve">. </w:t>
      </w:r>
      <w:r>
        <w:rPr>
          <w:rFonts w:ascii="Arial" w:hAnsi="Arial" w:hint="cs"/>
          <w:noProof w:val="0"/>
          <w:rtl/>
        </w:rPr>
        <w:t xml:space="preserve">זאת הואיל ותביעת החוב המשמעותית ביותר היא שלה, ביחס לדירה. בהעדרה, נותרו רק החובות לנושים בסך </w:t>
      </w:r>
      <w:r w:rsidR="00C50DC2">
        <w:rPr>
          <w:rFonts w:ascii="Arial" w:hAnsi="Arial" w:hint="cs"/>
          <w:noProof w:val="0"/>
          <w:rtl/>
        </w:rPr>
        <w:t>168,701</w:t>
      </w:r>
      <w:r>
        <w:rPr>
          <w:rFonts w:ascii="Arial" w:hAnsi="Arial" w:hint="cs"/>
          <w:noProof w:val="0"/>
          <w:rtl/>
        </w:rPr>
        <w:t xml:space="preserve"> ₪, כפי שנפסק לעיל. </w:t>
      </w:r>
    </w:p>
    <w:p w:rsidR="00D62D22" w:rsidRDefault="00D62D22" w:rsidP="00D62D22">
      <w:pPr>
        <w:pStyle w:val="ad"/>
        <w:spacing w:line="360" w:lineRule="auto"/>
        <w:jc w:val="both"/>
        <w:rPr>
          <w:rFonts w:ascii="Arial" w:hAnsi="Arial"/>
          <w:noProof w:val="0"/>
          <w:rtl/>
        </w:rPr>
      </w:pPr>
    </w:p>
    <w:p w:rsidR="00D62D22" w:rsidRDefault="00D62D22" w:rsidP="00011966">
      <w:pPr>
        <w:pStyle w:val="ad"/>
        <w:numPr>
          <w:ilvl w:val="0"/>
          <w:numId w:val="2"/>
        </w:numPr>
        <w:spacing w:line="360" w:lineRule="auto"/>
        <w:jc w:val="both"/>
        <w:rPr>
          <w:rFonts w:ascii="Arial" w:hAnsi="Arial"/>
          <w:noProof w:val="0"/>
        </w:rPr>
      </w:pPr>
      <w:r>
        <w:rPr>
          <w:rFonts w:ascii="Arial" w:hAnsi="Arial"/>
          <w:noProof w:val="0"/>
          <w:rtl/>
        </w:rPr>
        <w:t>במצב דברים זה, אין מקום לחרוג מן הכלל לפיו לכל צד מחצית הזכויות בדיקת המגורים המשותפת ולכן יש לקבוע כי כל צד זכאי למחצית שוויה</w:t>
      </w:r>
      <w:r w:rsidR="00011966">
        <w:rPr>
          <w:rFonts w:ascii="Arial" w:hAnsi="Arial" w:hint="cs"/>
          <w:noProof w:val="0"/>
          <w:rtl/>
        </w:rPr>
        <w:t>.</w:t>
      </w:r>
    </w:p>
    <w:p w:rsidR="00011966" w:rsidRPr="00011966" w:rsidRDefault="00011966" w:rsidP="00011966">
      <w:pPr>
        <w:pStyle w:val="ad"/>
        <w:rPr>
          <w:rFonts w:ascii="Arial" w:hAnsi="Arial"/>
          <w:noProof w:val="0"/>
          <w:rtl/>
        </w:rPr>
      </w:pPr>
    </w:p>
    <w:p w:rsidR="00011966" w:rsidRPr="00011966" w:rsidRDefault="00011966" w:rsidP="00011966">
      <w:pPr>
        <w:pStyle w:val="ad"/>
        <w:numPr>
          <w:ilvl w:val="0"/>
          <w:numId w:val="2"/>
        </w:numPr>
        <w:spacing w:line="360" w:lineRule="auto"/>
        <w:jc w:val="both"/>
        <w:rPr>
          <w:rFonts w:ascii="Arial" w:hAnsi="Arial"/>
          <w:noProof w:val="0"/>
          <w:rtl/>
        </w:rPr>
      </w:pPr>
      <w:r w:rsidRPr="00011966">
        <w:rPr>
          <w:rFonts w:ascii="Arial" w:hAnsi="Arial" w:hint="cs"/>
          <w:noProof w:val="0"/>
          <w:rtl/>
        </w:rPr>
        <w:t xml:space="preserve">על מנת לקבוע אופן האיזון, יש להידרש </w:t>
      </w:r>
      <w:r w:rsidRPr="00C50DC2">
        <w:rPr>
          <w:rFonts w:ascii="Arial" w:hAnsi="Arial" w:hint="cs"/>
          <w:b/>
          <w:bCs/>
          <w:noProof w:val="0"/>
          <w:rtl/>
        </w:rPr>
        <w:t xml:space="preserve">לסעיף 6  </w:t>
      </w:r>
      <w:r w:rsidRPr="00C50DC2">
        <w:rPr>
          <w:rFonts w:ascii="Arial" w:hAnsi="Arial"/>
          <w:b/>
          <w:bCs/>
          <w:noProof w:val="0"/>
          <w:rtl/>
        </w:rPr>
        <w:t>(ד)</w:t>
      </w:r>
      <w:r w:rsidRPr="00C50DC2">
        <w:rPr>
          <w:rFonts w:ascii="Arial" w:hAnsi="Arial" w:hint="cs"/>
          <w:b/>
          <w:bCs/>
          <w:noProof w:val="0"/>
          <w:rtl/>
        </w:rPr>
        <w:t xml:space="preserve"> לחוק</w:t>
      </w:r>
      <w:r w:rsidRPr="00011966">
        <w:rPr>
          <w:rFonts w:ascii="Arial" w:hAnsi="Arial" w:hint="cs"/>
          <w:noProof w:val="0"/>
          <w:rtl/>
        </w:rPr>
        <w:t>, לפי</w:t>
      </w:r>
      <w:r>
        <w:rPr>
          <w:rFonts w:ascii="Arial" w:hAnsi="Arial" w:hint="cs"/>
          <w:noProof w:val="0"/>
          <w:rtl/>
        </w:rPr>
        <w:t>ו</w:t>
      </w:r>
      <w:r w:rsidRPr="00011966">
        <w:rPr>
          <w:rFonts w:ascii="Arial" w:hAnsi="Arial" w:hint="cs"/>
          <w:noProof w:val="0"/>
          <w:rtl/>
        </w:rPr>
        <w:t xml:space="preserve"> בעת איזון המשאבים</w:t>
      </w:r>
    </w:p>
    <w:p w:rsidR="00011966" w:rsidRDefault="00011966" w:rsidP="00011966">
      <w:pPr>
        <w:pStyle w:val="ad"/>
        <w:spacing w:line="360" w:lineRule="auto"/>
        <w:jc w:val="both"/>
        <w:rPr>
          <w:rFonts w:ascii="Arial" w:hAnsi="Arial"/>
          <w:i/>
          <w:iCs/>
          <w:rtl/>
        </w:rPr>
      </w:pPr>
      <w:r>
        <w:rPr>
          <w:rFonts w:ascii="Arial" w:hAnsi="Arial" w:hint="cs"/>
          <w:i/>
          <w:iCs/>
          <w:rtl/>
        </w:rPr>
        <w:t>"</w:t>
      </w:r>
      <w:r>
        <w:rPr>
          <w:rFonts w:ascii="Arial" w:hAnsi="Arial"/>
          <w:i/>
          <w:iCs/>
          <w:rtl/>
        </w:rPr>
        <w:t>יתחשב בית-המשפט או בית-הדין בכל הנסיבות הקשורות במצבו הכלכלי של כל אחד מבני הזוג ובטובת ילדיהם הקטינים, ובאופן שימנע ככל האפש</w:t>
      </w:r>
      <w:r>
        <w:rPr>
          <w:rFonts w:ascii="Arial" w:hAnsi="Arial" w:hint="cs"/>
          <w:i/>
          <w:iCs/>
          <w:rtl/>
        </w:rPr>
        <w:t>ר...</w:t>
      </w:r>
    </w:p>
    <w:p w:rsidR="00011966" w:rsidRDefault="00011966" w:rsidP="00011966">
      <w:pPr>
        <w:pStyle w:val="ad"/>
        <w:spacing w:line="360" w:lineRule="auto"/>
        <w:jc w:val="both"/>
        <w:rPr>
          <w:rFonts w:ascii="Arial" w:hAnsi="Arial"/>
          <w:i/>
          <w:iCs/>
          <w:rtl/>
        </w:rPr>
      </w:pPr>
      <w:r>
        <w:rPr>
          <w:rFonts w:ascii="Arial" w:hAnsi="Arial"/>
          <w:i/>
          <w:iCs/>
          <w:rtl/>
        </w:rPr>
        <w:t xml:space="preserve"> (4) פגיעה ברווחת ילדי בני הזוג הקטינים.</w:t>
      </w:r>
    </w:p>
    <w:p w:rsidR="00011966" w:rsidRDefault="00011966" w:rsidP="00011966">
      <w:pPr>
        <w:pStyle w:val="ad"/>
        <w:spacing w:line="360" w:lineRule="auto"/>
        <w:jc w:val="both"/>
        <w:rPr>
          <w:rFonts w:ascii="Arial" w:hAnsi="Arial"/>
          <w:noProof w:val="0"/>
          <w:rtl/>
        </w:rPr>
      </w:pPr>
    </w:p>
    <w:p w:rsidR="00011966" w:rsidRDefault="00011966" w:rsidP="00C50DC2">
      <w:pPr>
        <w:pStyle w:val="ad"/>
        <w:numPr>
          <w:ilvl w:val="0"/>
          <w:numId w:val="2"/>
        </w:numPr>
        <w:spacing w:line="360" w:lineRule="auto"/>
        <w:jc w:val="both"/>
        <w:rPr>
          <w:rFonts w:ascii="Arial" w:hAnsi="Arial"/>
          <w:noProof w:val="0"/>
          <w:rtl/>
        </w:rPr>
      </w:pPr>
      <w:r w:rsidRPr="00880A3C">
        <w:rPr>
          <w:rFonts w:ascii="Arial" w:hAnsi="Arial" w:hint="cs"/>
          <w:noProof w:val="0"/>
          <w:u w:val="single"/>
          <w:rtl/>
        </w:rPr>
        <w:t>בעניין שלפנינו</w:t>
      </w:r>
      <w:r>
        <w:rPr>
          <w:rFonts w:ascii="Arial" w:hAnsi="Arial" w:hint="cs"/>
          <w:noProof w:val="0"/>
          <w:rtl/>
        </w:rPr>
        <w:t>, נוכח הדינמיקה המורכבת בין הצדדים ושעה שדירת המגורים המשותפת משמשת עוגן רגשי לילדים</w:t>
      </w:r>
      <w:r w:rsidR="00C50DC2">
        <w:rPr>
          <w:rFonts w:ascii="Arial" w:hAnsi="Arial" w:hint="cs"/>
          <w:noProof w:val="0"/>
          <w:rtl/>
        </w:rPr>
        <w:t xml:space="preserve"> המתגוררים עם אימם</w:t>
      </w:r>
      <w:r>
        <w:rPr>
          <w:rFonts w:ascii="Arial" w:hAnsi="Arial" w:hint="cs"/>
          <w:noProof w:val="0"/>
          <w:rtl/>
        </w:rPr>
        <w:t xml:space="preserve">, </w:t>
      </w:r>
      <w:r w:rsidR="00C50DC2">
        <w:rPr>
          <w:rFonts w:ascii="Arial" w:hAnsi="Arial" w:hint="cs"/>
          <w:noProof w:val="0"/>
          <w:rtl/>
        </w:rPr>
        <w:t xml:space="preserve">מצאתי כי </w:t>
      </w:r>
      <w:r>
        <w:rPr>
          <w:rFonts w:ascii="Arial" w:hAnsi="Arial" w:hint="cs"/>
          <w:noProof w:val="0"/>
          <w:rtl/>
        </w:rPr>
        <w:t>יש לאפשר ל</w:t>
      </w:r>
      <w:r w:rsidR="00880A3C">
        <w:rPr>
          <w:rFonts w:ascii="Arial" w:hAnsi="Arial" w:hint="cs"/>
          <w:noProof w:val="0"/>
          <w:rtl/>
        </w:rPr>
        <w:t>א</w:t>
      </w:r>
      <w:r w:rsidR="00C50DC2">
        <w:rPr>
          <w:rFonts w:ascii="Arial" w:hAnsi="Arial" w:hint="cs"/>
          <w:noProof w:val="0"/>
          <w:rtl/>
        </w:rPr>
        <w:t>ם</w:t>
      </w:r>
      <w:r>
        <w:rPr>
          <w:rFonts w:ascii="Arial" w:hAnsi="Arial" w:hint="cs"/>
          <w:noProof w:val="0"/>
          <w:rtl/>
        </w:rPr>
        <w:t xml:space="preserve"> לרכוש חלקו של האיש בדירה על יסוד חוות דעת השמאית.</w:t>
      </w:r>
    </w:p>
    <w:p w:rsidR="00D62D22" w:rsidRDefault="00D62D22" w:rsidP="00D62D22">
      <w:pPr>
        <w:spacing w:line="360" w:lineRule="auto"/>
        <w:ind w:left="720"/>
        <w:jc w:val="both"/>
        <w:rPr>
          <w:rFonts w:ascii="Arial" w:hAnsi="Arial"/>
          <w:noProof w:val="0"/>
          <w:rtl/>
        </w:rPr>
      </w:pPr>
    </w:p>
    <w:p w:rsidR="00C50DC2" w:rsidRDefault="00C50DC2" w:rsidP="00C50DC2">
      <w:pPr>
        <w:spacing w:line="360" w:lineRule="auto"/>
        <w:jc w:val="both"/>
        <w:rPr>
          <w:rFonts w:ascii="Arial" w:hAnsi="Arial"/>
          <w:b/>
          <w:bCs/>
          <w:noProof w:val="0"/>
          <w:u w:val="single"/>
          <w:rtl/>
        </w:rPr>
      </w:pPr>
      <w:r>
        <w:rPr>
          <w:rFonts w:ascii="Arial" w:hAnsi="Arial" w:hint="cs"/>
          <w:b/>
          <w:bCs/>
          <w:noProof w:val="0"/>
          <w:u w:val="single"/>
          <w:rtl/>
        </w:rPr>
        <w:t>איזון כלל הזכויות והחובות:</w:t>
      </w:r>
    </w:p>
    <w:p w:rsidR="00C50DC2" w:rsidRPr="00C50DC2" w:rsidRDefault="00C50DC2" w:rsidP="00C50DC2">
      <w:pPr>
        <w:pStyle w:val="ad"/>
        <w:numPr>
          <w:ilvl w:val="0"/>
          <w:numId w:val="2"/>
        </w:numPr>
        <w:spacing w:line="360" w:lineRule="auto"/>
        <w:jc w:val="both"/>
        <w:rPr>
          <w:rFonts w:ascii="Arial" w:hAnsi="Arial"/>
          <w:noProof w:val="0"/>
          <w:rtl/>
        </w:rPr>
      </w:pPr>
      <w:r w:rsidRPr="00C50DC2">
        <w:rPr>
          <w:rFonts w:ascii="Arial" w:hAnsi="Arial" w:hint="cs"/>
          <w:noProof w:val="0"/>
          <w:rtl/>
        </w:rPr>
        <w:t>לאור הנתונים שהובאו לעיל לגבי כל אחד מהנכסים, האיזון ייערך באופן הבא:</w:t>
      </w:r>
    </w:p>
    <w:p w:rsidR="00D62D22" w:rsidRPr="00011966" w:rsidRDefault="00D62D22" w:rsidP="00011966">
      <w:pPr>
        <w:pStyle w:val="ad"/>
        <w:numPr>
          <w:ilvl w:val="0"/>
          <w:numId w:val="9"/>
        </w:numPr>
        <w:spacing w:line="360" w:lineRule="auto"/>
        <w:jc w:val="both"/>
        <w:rPr>
          <w:rFonts w:ascii="Arial" w:hAnsi="Arial"/>
          <w:noProof w:val="0"/>
          <w:rtl/>
        </w:rPr>
      </w:pPr>
      <w:r w:rsidRPr="00011966">
        <w:rPr>
          <w:rFonts w:ascii="Arial" w:hAnsi="Arial"/>
          <w:noProof w:val="0"/>
          <w:rtl/>
        </w:rPr>
        <w:t>דירת המגורים בשווי 3,060,000 ₪, שייכת לשני הצדדים בחלקים שווים, היינו כל צד</w:t>
      </w:r>
      <w:r w:rsidR="00011966">
        <w:rPr>
          <w:rFonts w:ascii="Arial" w:hAnsi="Arial" w:hint="cs"/>
          <w:noProof w:val="0"/>
          <w:rtl/>
        </w:rPr>
        <w:t xml:space="preserve"> זכאי </w:t>
      </w:r>
      <w:r w:rsidRPr="00011966">
        <w:rPr>
          <w:rFonts w:ascii="Arial" w:hAnsi="Arial"/>
          <w:noProof w:val="0"/>
          <w:rtl/>
        </w:rPr>
        <w:t xml:space="preserve"> </w:t>
      </w:r>
      <w:r w:rsidR="00011966">
        <w:rPr>
          <w:rFonts w:ascii="Arial" w:hAnsi="Arial" w:hint="cs"/>
          <w:noProof w:val="0"/>
          <w:rtl/>
        </w:rPr>
        <w:t>ל</w:t>
      </w:r>
      <w:r w:rsidR="00011966" w:rsidRPr="00011966">
        <w:rPr>
          <w:rFonts w:ascii="Arial" w:hAnsi="Arial" w:hint="cs"/>
          <w:noProof w:val="0"/>
          <w:rtl/>
        </w:rPr>
        <w:t>מחצית שוויה, בסך</w:t>
      </w:r>
      <w:r w:rsidRPr="00011966">
        <w:rPr>
          <w:rFonts w:ascii="Arial" w:hAnsi="Arial"/>
          <w:noProof w:val="0"/>
          <w:rtl/>
        </w:rPr>
        <w:t xml:space="preserve"> 1,530,000 ₪. </w:t>
      </w:r>
    </w:p>
    <w:p w:rsidR="00D62D22" w:rsidRDefault="00011966" w:rsidP="000137A3">
      <w:pPr>
        <w:pStyle w:val="ad"/>
        <w:numPr>
          <w:ilvl w:val="0"/>
          <w:numId w:val="9"/>
        </w:numPr>
        <w:spacing w:line="360" w:lineRule="auto"/>
        <w:jc w:val="both"/>
        <w:rPr>
          <w:rFonts w:ascii="Arial" w:hAnsi="Arial"/>
          <w:noProof w:val="0"/>
        </w:rPr>
      </w:pPr>
      <w:r>
        <w:rPr>
          <w:rFonts w:ascii="Arial" w:hAnsi="Arial" w:hint="cs"/>
          <w:noProof w:val="0"/>
          <w:rtl/>
        </w:rPr>
        <w:t xml:space="preserve">מחצית </w:t>
      </w:r>
      <w:r w:rsidR="00D62D22">
        <w:rPr>
          <w:rFonts w:ascii="Arial" w:hAnsi="Arial"/>
          <w:noProof w:val="0"/>
          <w:rtl/>
        </w:rPr>
        <w:t xml:space="preserve">החנויות </w:t>
      </w:r>
      <w:r w:rsidR="009343B6">
        <w:rPr>
          <w:rFonts w:ascii="Arial" w:hAnsi="Arial" w:hint="cs"/>
          <w:noProof w:val="0"/>
          <w:rtl/>
        </w:rPr>
        <w:t>ב</w:t>
      </w:r>
      <w:r w:rsidR="000137A3">
        <w:rPr>
          <w:rFonts w:ascii="Arial" w:hAnsi="Arial" w:hint="cs"/>
          <w:noProof w:val="0"/>
          <w:rtl/>
        </w:rPr>
        <w:t>עיר</w:t>
      </w:r>
      <w:r>
        <w:rPr>
          <w:rFonts w:ascii="Arial" w:hAnsi="Arial" w:hint="cs"/>
          <w:noProof w:val="0"/>
          <w:rtl/>
        </w:rPr>
        <w:t xml:space="preserve"> שייכות לשני הצדדים. הואיל והאיש הסתיר מה</w:t>
      </w:r>
      <w:r w:rsidR="00880A3C">
        <w:rPr>
          <w:rFonts w:ascii="Arial" w:hAnsi="Arial" w:hint="cs"/>
          <w:noProof w:val="0"/>
          <w:rtl/>
        </w:rPr>
        <w:t>אישה</w:t>
      </w:r>
      <w:r>
        <w:rPr>
          <w:rFonts w:ascii="Arial" w:hAnsi="Arial" w:hint="cs"/>
          <w:noProof w:val="0"/>
          <w:rtl/>
        </w:rPr>
        <w:t xml:space="preserve"> דבר המכירה וסכום המכירה, יעביר לה מחצית התמורה בניכוי המשכנתא, </w:t>
      </w:r>
      <w:r w:rsidR="00D62D22">
        <w:rPr>
          <w:rFonts w:ascii="Arial" w:hAnsi="Arial"/>
          <w:noProof w:val="0"/>
          <w:rtl/>
        </w:rPr>
        <w:t>ב</w:t>
      </w:r>
      <w:r>
        <w:rPr>
          <w:rFonts w:ascii="Arial" w:hAnsi="Arial" w:hint="cs"/>
          <w:noProof w:val="0"/>
          <w:rtl/>
        </w:rPr>
        <w:t xml:space="preserve">סך </w:t>
      </w:r>
      <w:r w:rsidR="00D62D22">
        <w:rPr>
          <w:rFonts w:ascii="Arial" w:hAnsi="Arial"/>
          <w:noProof w:val="0"/>
          <w:rtl/>
        </w:rPr>
        <w:t xml:space="preserve">250,000 ₪. </w:t>
      </w:r>
    </w:p>
    <w:p w:rsidR="00D62D22" w:rsidRDefault="00D62D22" w:rsidP="00880A3C">
      <w:pPr>
        <w:pStyle w:val="ad"/>
        <w:numPr>
          <w:ilvl w:val="0"/>
          <w:numId w:val="9"/>
        </w:numPr>
        <w:spacing w:line="360" w:lineRule="auto"/>
        <w:jc w:val="both"/>
        <w:rPr>
          <w:rFonts w:ascii="Arial" w:hAnsi="Arial"/>
          <w:noProof w:val="0"/>
        </w:rPr>
      </w:pPr>
      <w:r>
        <w:rPr>
          <w:rFonts w:ascii="Arial" w:hAnsi="Arial"/>
          <w:noProof w:val="0"/>
          <w:rtl/>
        </w:rPr>
        <w:t xml:space="preserve">התכשיטים </w:t>
      </w:r>
      <w:r w:rsidR="00011966">
        <w:rPr>
          <w:rFonts w:ascii="Arial" w:hAnsi="Arial" w:hint="cs"/>
          <w:noProof w:val="0"/>
          <w:rtl/>
        </w:rPr>
        <w:t>שקיבלה ה</w:t>
      </w:r>
      <w:r w:rsidR="00880A3C">
        <w:rPr>
          <w:rFonts w:ascii="Arial" w:hAnsi="Arial" w:hint="cs"/>
          <w:noProof w:val="0"/>
          <w:rtl/>
        </w:rPr>
        <w:t>אישה</w:t>
      </w:r>
      <w:r w:rsidR="00011966">
        <w:rPr>
          <w:rFonts w:ascii="Arial" w:hAnsi="Arial" w:hint="cs"/>
          <w:noProof w:val="0"/>
          <w:rtl/>
        </w:rPr>
        <w:t xml:space="preserve"> מהאיש במתנה, שייכים לה בלבד ולכן </w:t>
      </w:r>
      <w:r w:rsidR="00880A3C">
        <w:rPr>
          <w:rFonts w:ascii="Arial" w:hAnsi="Arial" w:hint="cs"/>
          <w:noProof w:val="0"/>
          <w:rtl/>
        </w:rPr>
        <w:t>יועברו אליה.</w:t>
      </w:r>
      <w:r w:rsidR="00011966">
        <w:rPr>
          <w:rFonts w:ascii="Arial" w:hAnsi="Arial" w:hint="cs"/>
          <w:noProof w:val="0"/>
          <w:rtl/>
        </w:rPr>
        <w:t xml:space="preserve"> </w:t>
      </w:r>
      <w:r>
        <w:rPr>
          <w:rFonts w:ascii="Arial" w:hAnsi="Arial"/>
          <w:noProof w:val="0"/>
          <w:rtl/>
        </w:rPr>
        <w:t xml:space="preserve">התכשיטים </w:t>
      </w:r>
      <w:r w:rsidR="00011966">
        <w:rPr>
          <w:rFonts w:ascii="Arial" w:hAnsi="Arial" w:hint="cs"/>
          <w:noProof w:val="0"/>
          <w:rtl/>
        </w:rPr>
        <w:t xml:space="preserve">הנוספים </w:t>
      </w:r>
      <w:r w:rsidR="00880A3C">
        <w:rPr>
          <w:rFonts w:ascii="Arial" w:hAnsi="Arial" w:hint="cs"/>
          <w:noProof w:val="0"/>
          <w:rtl/>
        </w:rPr>
        <w:t>שהיו בחנות, משותפים לשני הצדדים</w:t>
      </w:r>
      <w:r w:rsidR="00011966">
        <w:rPr>
          <w:rFonts w:ascii="Arial" w:hAnsi="Arial" w:hint="cs"/>
          <w:noProof w:val="0"/>
          <w:rtl/>
        </w:rPr>
        <w:t xml:space="preserve"> </w:t>
      </w:r>
      <w:r w:rsidR="00880A3C">
        <w:rPr>
          <w:rFonts w:ascii="Arial" w:hAnsi="Arial" w:hint="cs"/>
          <w:noProof w:val="0"/>
          <w:rtl/>
        </w:rPr>
        <w:t>ו</w:t>
      </w:r>
      <w:r w:rsidR="00011966">
        <w:rPr>
          <w:rFonts w:ascii="Arial" w:hAnsi="Arial" w:hint="cs"/>
          <w:noProof w:val="0"/>
          <w:rtl/>
        </w:rPr>
        <w:t xml:space="preserve">יישארו בידי האיש, </w:t>
      </w:r>
      <w:r w:rsidR="00880A3C">
        <w:rPr>
          <w:rFonts w:ascii="Arial" w:hAnsi="Arial" w:hint="cs"/>
          <w:noProof w:val="0"/>
          <w:rtl/>
        </w:rPr>
        <w:t xml:space="preserve">והאישה תקבל </w:t>
      </w:r>
      <w:r w:rsidR="00011966">
        <w:rPr>
          <w:rFonts w:ascii="Arial" w:hAnsi="Arial" w:hint="cs"/>
          <w:noProof w:val="0"/>
          <w:rtl/>
        </w:rPr>
        <w:t xml:space="preserve">בגינם </w:t>
      </w:r>
      <w:r w:rsidR="00011966">
        <w:rPr>
          <w:rFonts w:ascii="Arial" w:hAnsi="Arial"/>
          <w:noProof w:val="0"/>
          <w:rtl/>
        </w:rPr>
        <w:t>363,195 ₪</w:t>
      </w:r>
      <w:r w:rsidR="00011966">
        <w:rPr>
          <w:rFonts w:ascii="Arial" w:hAnsi="Arial" w:hint="cs"/>
          <w:noProof w:val="0"/>
          <w:rtl/>
        </w:rPr>
        <w:t>.</w:t>
      </w:r>
    </w:p>
    <w:p w:rsidR="00C50DC2" w:rsidRDefault="00C50DC2" w:rsidP="009343B6">
      <w:pPr>
        <w:pStyle w:val="ad"/>
        <w:numPr>
          <w:ilvl w:val="0"/>
          <w:numId w:val="9"/>
        </w:numPr>
        <w:spacing w:line="360" w:lineRule="auto"/>
        <w:jc w:val="both"/>
        <w:rPr>
          <w:rFonts w:ascii="Arial" w:hAnsi="Arial"/>
          <w:noProof w:val="0"/>
        </w:rPr>
      </w:pPr>
      <w:r>
        <w:rPr>
          <w:rFonts w:ascii="Arial" w:hAnsi="Arial" w:hint="cs"/>
          <w:noProof w:val="0"/>
          <w:rtl/>
        </w:rPr>
        <w:t xml:space="preserve">החובות שצבר האיש לאחר שזייף חתימתה על שיקים, ייפרעו על </w:t>
      </w:r>
      <w:r w:rsidR="009343B6">
        <w:rPr>
          <w:rFonts w:ascii="Arial" w:hAnsi="Arial" w:hint="cs"/>
          <w:noProof w:val="0"/>
          <w:rtl/>
        </w:rPr>
        <w:t xml:space="preserve">ידו מתוך חלקו בתמורת החנות בבניין </w:t>
      </w:r>
      <w:r w:rsidR="009343B6">
        <w:rPr>
          <w:rFonts w:ascii="Arial" w:hAnsi="Arial" w:hint="cs"/>
          <w:noProof w:val="0"/>
        </w:rPr>
        <w:t>X/</w:t>
      </w:r>
    </w:p>
    <w:p w:rsidR="00C50DC2" w:rsidRDefault="00C50DC2" w:rsidP="00C50DC2">
      <w:pPr>
        <w:pStyle w:val="ad"/>
        <w:numPr>
          <w:ilvl w:val="0"/>
          <w:numId w:val="9"/>
        </w:numPr>
        <w:spacing w:line="360" w:lineRule="auto"/>
        <w:jc w:val="both"/>
        <w:rPr>
          <w:rFonts w:ascii="Arial" w:hAnsi="Arial"/>
          <w:noProof w:val="0"/>
          <w:rtl/>
        </w:rPr>
      </w:pPr>
      <w:r>
        <w:rPr>
          <w:rFonts w:ascii="Arial" w:hAnsi="Arial" w:hint="cs"/>
          <w:noProof w:val="0"/>
          <w:rtl/>
        </w:rPr>
        <w:t>הזכויות הסוציאליות שנותרו לאשה</w:t>
      </w:r>
      <w:r>
        <w:rPr>
          <w:rFonts w:ascii="Arial" w:hAnsi="Arial"/>
          <w:noProof w:val="0"/>
        </w:rPr>
        <w:t xml:space="preserve"> </w:t>
      </w:r>
      <w:r>
        <w:rPr>
          <w:rFonts w:ascii="Arial" w:hAnsi="Arial" w:hint="cs"/>
          <w:noProof w:val="0"/>
          <w:rtl/>
        </w:rPr>
        <w:t xml:space="preserve">ממקום עבודתה לאחר שכילתה חלקם בגין חובותיו של האיש, יישארו בבעלותה. </w:t>
      </w:r>
    </w:p>
    <w:p w:rsidR="00011966" w:rsidRDefault="00011966" w:rsidP="00011966">
      <w:pPr>
        <w:pStyle w:val="ad"/>
        <w:numPr>
          <w:ilvl w:val="0"/>
          <w:numId w:val="9"/>
        </w:numPr>
        <w:spacing w:line="360" w:lineRule="auto"/>
        <w:jc w:val="both"/>
        <w:rPr>
          <w:rFonts w:ascii="Arial" w:hAnsi="Arial"/>
          <w:noProof w:val="0"/>
        </w:rPr>
      </w:pPr>
      <w:r>
        <w:rPr>
          <w:rFonts w:ascii="Arial" w:hAnsi="Arial" w:hint="cs"/>
          <w:noProof w:val="0"/>
          <w:rtl/>
        </w:rPr>
        <w:t>התוצאה היא כי אילו היתה דירת המגורים נמכרת, היתה ה</w:t>
      </w:r>
      <w:r w:rsidR="00880A3C">
        <w:rPr>
          <w:rFonts w:ascii="Arial" w:hAnsi="Arial" w:hint="cs"/>
          <w:noProof w:val="0"/>
          <w:rtl/>
        </w:rPr>
        <w:t>אישה</w:t>
      </w:r>
      <w:r>
        <w:rPr>
          <w:rFonts w:ascii="Arial" w:hAnsi="Arial" w:hint="cs"/>
          <w:noProof w:val="0"/>
          <w:rtl/>
        </w:rPr>
        <w:t xml:space="preserve"> מקבלת 2,289,260 ₪ נוסף על תכשיטיה האישיים והזכויות ממקום עבודתה, בעוד האיש היה מקבל 770,741 ₪ נוסף על כלל התכשיטים בחנות והכספים שיוותרו אצל הנאמן לאחר פירעון החובות המפורטים בתביעות החוב. </w:t>
      </w:r>
    </w:p>
    <w:p w:rsidR="00011966" w:rsidRDefault="00011966" w:rsidP="00011966">
      <w:pPr>
        <w:pStyle w:val="ad"/>
        <w:spacing w:line="360" w:lineRule="auto"/>
        <w:jc w:val="both"/>
        <w:rPr>
          <w:rFonts w:ascii="Arial" w:hAnsi="Arial"/>
          <w:noProof w:val="0"/>
          <w:rtl/>
        </w:rPr>
      </w:pPr>
    </w:p>
    <w:p w:rsidR="000137A3" w:rsidRDefault="000137A3" w:rsidP="00011966">
      <w:pPr>
        <w:pStyle w:val="ad"/>
        <w:spacing w:line="360" w:lineRule="auto"/>
        <w:jc w:val="both"/>
        <w:rPr>
          <w:rFonts w:ascii="Arial" w:hAnsi="Arial"/>
          <w:noProof w:val="0"/>
          <w:rtl/>
        </w:rPr>
      </w:pPr>
    </w:p>
    <w:p w:rsidR="000137A3" w:rsidRDefault="000137A3" w:rsidP="00011966">
      <w:pPr>
        <w:pStyle w:val="ad"/>
        <w:spacing w:line="360" w:lineRule="auto"/>
        <w:jc w:val="both"/>
        <w:rPr>
          <w:rFonts w:ascii="Arial" w:hAnsi="Arial"/>
          <w:noProof w:val="0"/>
          <w:rtl/>
        </w:rPr>
      </w:pPr>
    </w:p>
    <w:p w:rsidR="000137A3" w:rsidRDefault="000137A3" w:rsidP="00011966">
      <w:pPr>
        <w:pStyle w:val="ad"/>
        <w:spacing w:line="360" w:lineRule="auto"/>
        <w:jc w:val="both"/>
        <w:rPr>
          <w:rFonts w:ascii="Arial" w:hAnsi="Arial"/>
          <w:noProof w:val="0"/>
        </w:rPr>
      </w:pPr>
    </w:p>
    <w:p w:rsidR="00011966" w:rsidRPr="00011966" w:rsidRDefault="00011966" w:rsidP="00C50DC2">
      <w:pPr>
        <w:pStyle w:val="ad"/>
        <w:numPr>
          <w:ilvl w:val="0"/>
          <w:numId w:val="2"/>
        </w:numPr>
        <w:spacing w:line="360" w:lineRule="auto"/>
        <w:jc w:val="both"/>
        <w:rPr>
          <w:rFonts w:ascii="Arial" w:hAnsi="Arial"/>
          <w:b/>
          <w:bCs/>
          <w:noProof w:val="0"/>
          <w:u w:val="single"/>
        </w:rPr>
      </w:pPr>
      <w:r w:rsidRPr="00011966">
        <w:rPr>
          <w:rFonts w:ascii="Arial" w:hAnsi="Arial" w:hint="cs"/>
          <w:b/>
          <w:bCs/>
          <w:noProof w:val="0"/>
          <w:u w:val="single"/>
          <w:rtl/>
        </w:rPr>
        <w:lastRenderedPageBreak/>
        <w:t xml:space="preserve">לאור </w:t>
      </w:r>
      <w:r w:rsidR="00C50DC2">
        <w:rPr>
          <w:rFonts w:ascii="Arial" w:hAnsi="Arial" w:hint="cs"/>
          <w:b/>
          <w:bCs/>
          <w:noProof w:val="0"/>
          <w:u w:val="single"/>
          <w:rtl/>
        </w:rPr>
        <w:t xml:space="preserve">כל </w:t>
      </w:r>
      <w:r w:rsidRPr="00011966">
        <w:rPr>
          <w:rFonts w:ascii="Arial" w:hAnsi="Arial" w:hint="cs"/>
          <w:b/>
          <w:bCs/>
          <w:noProof w:val="0"/>
          <w:u w:val="single"/>
          <w:rtl/>
        </w:rPr>
        <w:t xml:space="preserve">האמור לעיל </w:t>
      </w:r>
      <w:r w:rsidR="00C50DC2">
        <w:rPr>
          <w:rFonts w:ascii="Arial" w:hAnsi="Arial" w:hint="cs"/>
          <w:b/>
          <w:bCs/>
          <w:noProof w:val="0"/>
          <w:u w:val="single"/>
          <w:rtl/>
        </w:rPr>
        <w:t>נפסק בזאת</w:t>
      </w:r>
      <w:r w:rsidRPr="00011966">
        <w:rPr>
          <w:rFonts w:ascii="Arial" w:hAnsi="Arial" w:hint="cs"/>
          <w:b/>
          <w:bCs/>
          <w:noProof w:val="0"/>
          <w:u w:val="single"/>
          <w:rtl/>
        </w:rPr>
        <w:t xml:space="preserve"> כדלקמן:</w:t>
      </w:r>
    </w:p>
    <w:p w:rsidR="00011966" w:rsidRPr="00011966" w:rsidRDefault="00011966" w:rsidP="00011966">
      <w:pPr>
        <w:pStyle w:val="ad"/>
        <w:numPr>
          <w:ilvl w:val="0"/>
          <w:numId w:val="10"/>
        </w:numPr>
        <w:spacing w:line="360" w:lineRule="auto"/>
        <w:jc w:val="both"/>
        <w:rPr>
          <w:rFonts w:ascii="Arial" w:hAnsi="Arial"/>
          <w:noProof w:val="0"/>
        </w:rPr>
      </w:pPr>
      <w:r w:rsidRPr="00011966">
        <w:rPr>
          <w:rFonts w:ascii="Arial" w:hAnsi="Arial" w:hint="cs"/>
          <w:noProof w:val="0"/>
          <w:rtl/>
        </w:rPr>
        <w:t>ה</w:t>
      </w:r>
      <w:r w:rsidR="00880A3C">
        <w:rPr>
          <w:rFonts w:ascii="Arial" w:hAnsi="Arial" w:hint="cs"/>
          <w:noProof w:val="0"/>
          <w:rtl/>
        </w:rPr>
        <w:t>אישה</w:t>
      </w:r>
      <w:r w:rsidRPr="00011966">
        <w:rPr>
          <w:rFonts w:ascii="Arial" w:hAnsi="Arial" w:hint="cs"/>
          <w:noProof w:val="0"/>
          <w:rtl/>
        </w:rPr>
        <w:t xml:space="preserve"> רשאית לרכוש חלקו של האיש בדירה תמורת 770,741 ₪. לשם כך, תערוך הבירורים הנדרשים ותודיע לאיש תוך 30 יום האם מעוניינת בכך, בצירוף אסמכתא לגבי יכולתה הכלכלית לעשות כן (כגון מכתב כוונות מטעם הבנק המלווה). </w:t>
      </w:r>
    </w:p>
    <w:p w:rsidR="00011966" w:rsidRDefault="00011966" w:rsidP="00011966">
      <w:pPr>
        <w:pStyle w:val="ad"/>
        <w:numPr>
          <w:ilvl w:val="0"/>
          <w:numId w:val="10"/>
        </w:numPr>
        <w:spacing w:line="360" w:lineRule="auto"/>
        <w:jc w:val="both"/>
        <w:rPr>
          <w:rFonts w:ascii="Arial" w:hAnsi="Arial"/>
          <w:noProof w:val="0"/>
        </w:rPr>
      </w:pPr>
      <w:r>
        <w:rPr>
          <w:rFonts w:ascii="Arial" w:hAnsi="Arial" w:hint="cs"/>
          <w:noProof w:val="0"/>
          <w:rtl/>
        </w:rPr>
        <w:t>בהעדר הודעה מטעמה בעניין זה, תועמד הדירה למכירה למרבה במחיר, על יסוד חוות דעת שמאי עדכנית, כאשר מתוך התמורה ה</w:t>
      </w:r>
      <w:r w:rsidR="00880A3C">
        <w:rPr>
          <w:rFonts w:ascii="Arial" w:hAnsi="Arial" w:hint="cs"/>
          <w:noProof w:val="0"/>
          <w:rtl/>
        </w:rPr>
        <w:t>אישה</w:t>
      </w:r>
      <w:r>
        <w:rPr>
          <w:rFonts w:ascii="Arial" w:hAnsi="Arial" w:hint="cs"/>
          <w:noProof w:val="0"/>
          <w:rtl/>
        </w:rPr>
        <w:t xml:space="preserve"> תקבל מחצית הסכום בצירוף </w:t>
      </w:r>
      <w:r w:rsidRPr="00011966">
        <w:rPr>
          <w:rFonts w:ascii="Arial" w:hAnsi="Arial"/>
          <w:noProof w:val="0"/>
          <w:rtl/>
        </w:rPr>
        <w:t>759,260</w:t>
      </w:r>
      <w:r>
        <w:rPr>
          <w:rFonts w:ascii="Arial" w:hAnsi="Arial" w:hint="cs"/>
          <w:noProof w:val="0"/>
          <w:rtl/>
        </w:rPr>
        <w:t xml:space="preserve"> ₪ והאיש יקבל מחצית הסכום בהפחתת </w:t>
      </w:r>
      <w:r w:rsidRPr="00011966">
        <w:rPr>
          <w:rFonts w:ascii="Arial" w:hAnsi="Arial"/>
          <w:noProof w:val="0"/>
          <w:rtl/>
        </w:rPr>
        <w:t>759,260</w:t>
      </w:r>
      <w:r>
        <w:rPr>
          <w:rFonts w:ascii="Arial" w:hAnsi="Arial" w:hint="cs"/>
          <w:noProof w:val="0"/>
          <w:rtl/>
        </w:rPr>
        <w:t xml:space="preserve"> ₪. </w:t>
      </w:r>
    </w:p>
    <w:p w:rsidR="00011966" w:rsidRDefault="00011966" w:rsidP="00011966">
      <w:pPr>
        <w:pStyle w:val="ad"/>
        <w:numPr>
          <w:ilvl w:val="0"/>
          <w:numId w:val="10"/>
        </w:numPr>
        <w:spacing w:line="360" w:lineRule="auto"/>
        <w:jc w:val="both"/>
        <w:rPr>
          <w:rFonts w:ascii="Arial" w:hAnsi="Arial"/>
          <w:noProof w:val="0"/>
        </w:rPr>
      </w:pPr>
      <w:r>
        <w:rPr>
          <w:rFonts w:ascii="Arial" w:hAnsi="Arial" w:hint="cs"/>
          <w:noProof w:val="0"/>
          <w:rtl/>
        </w:rPr>
        <w:t>ה</w:t>
      </w:r>
      <w:r w:rsidR="00880A3C">
        <w:rPr>
          <w:rFonts w:ascii="Arial" w:hAnsi="Arial" w:hint="cs"/>
          <w:noProof w:val="0"/>
          <w:rtl/>
        </w:rPr>
        <w:t>אישה</w:t>
      </w:r>
      <w:r>
        <w:rPr>
          <w:rFonts w:ascii="Arial" w:hAnsi="Arial" w:hint="cs"/>
          <w:noProof w:val="0"/>
          <w:rtl/>
        </w:rPr>
        <w:t xml:space="preserve"> תקבל את 26 תכשיטיה האישיים </w:t>
      </w:r>
      <w:r w:rsidR="00C50DC2">
        <w:rPr>
          <w:rFonts w:ascii="Arial" w:hAnsi="Arial" w:hint="cs"/>
          <w:noProof w:val="0"/>
          <w:rtl/>
        </w:rPr>
        <w:t xml:space="preserve">בכספת </w:t>
      </w:r>
      <w:r>
        <w:rPr>
          <w:rFonts w:ascii="Arial" w:hAnsi="Arial" w:hint="cs"/>
          <w:noProof w:val="0"/>
          <w:rtl/>
        </w:rPr>
        <w:t xml:space="preserve">כמפורט בחוות דעת השמאית. </w:t>
      </w:r>
    </w:p>
    <w:p w:rsidR="00011966" w:rsidRDefault="00011966" w:rsidP="00C50DC2">
      <w:pPr>
        <w:pStyle w:val="ad"/>
        <w:numPr>
          <w:ilvl w:val="0"/>
          <w:numId w:val="10"/>
        </w:numPr>
        <w:spacing w:line="360" w:lineRule="auto"/>
        <w:jc w:val="both"/>
        <w:rPr>
          <w:rFonts w:ascii="Arial" w:hAnsi="Arial"/>
          <w:noProof w:val="0"/>
        </w:rPr>
      </w:pPr>
      <w:r>
        <w:rPr>
          <w:rFonts w:ascii="Arial" w:hAnsi="Arial" w:hint="cs"/>
          <w:noProof w:val="0"/>
          <w:rtl/>
        </w:rPr>
        <w:t xml:space="preserve">האיש יקבל את 250 התכשיטים הנוספים </w:t>
      </w:r>
      <w:r w:rsidR="00C50DC2">
        <w:rPr>
          <w:rFonts w:ascii="Arial" w:hAnsi="Arial" w:hint="cs"/>
          <w:noProof w:val="0"/>
          <w:rtl/>
        </w:rPr>
        <w:t>שהיו בכספות החנות, כמפורט בחוות הדעת.</w:t>
      </w:r>
    </w:p>
    <w:p w:rsidR="00011966" w:rsidRDefault="00011966" w:rsidP="00011966">
      <w:pPr>
        <w:pStyle w:val="ad"/>
        <w:numPr>
          <w:ilvl w:val="0"/>
          <w:numId w:val="10"/>
        </w:numPr>
        <w:spacing w:line="360" w:lineRule="auto"/>
        <w:jc w:val="both"/>
        <w:rPr>
          <w:rFonts w:ascii="Arial" w:hAnsi="Arial"/>
          <w:noProof w:val="0"/>
        </w:rPr>
      </w:pPr>
      <w:r>
        <w:rPr>
          <w:rFonts w:ascii="Arial" w:hAnsi="Arial" w:hint="cs"/>
          <w:noProof w:val="0"/>
          <w:rtl/>
        </w:rPr>
        <w:t>הזכויות שצברה ה</w:t>
      </w:r>
      <w:r w:rsidR="00880A3C">
        <w:rPr>
          <w:rFonts w:ascii="Arial" w:hAnsi="Arial" w:hint="cs"/>
          <w:noProof w:val="0"/>
          <w:rtl/>
        </w:rPr>
        <w:t>אישה</w:t>
      </w:r>
      <w:r>
        <w:rPr>
          <w:rFonts w:ascii="Arial" w:hAnsi="Arial" w:hint="cs"/>
          <w:noProof w:val="0"/>
          <w:rtl/>
        </w:rPr>
        <w:t xml:space="preserve"> ממקום עבודתה בתקופת החיים המשותפים, יישארו שלה.</w:t>
      </w:r>
    </w:p>
    <w:p w:rsidR="00011966" w:rsidRDefault="00011966" w:rsidP="00011966">
      <w:pPr>
        <w:pStyle w:val="ad"/>
        <w:numPr>
          <w:ilvl w:val="0"/>
          <w:numId w:val="10"/>
        </w:numPr>
        <w:spacing w:line="360" w:lineRule="auto"/>
        <w:jc w:val="both"/>
        <w:rPr>
          <w:rFonts w:ascii="Arial" w:hAnsi="Arial"/>
          <w:noProof w:val="0"/>
          <w:rtl/>
        </w:rPr>
      </w:pPr>
      <w:r>
        <w:rPr>
          <w:rFonts w:ascii="Arial" w:hAnsi="Arial" w:hint="cs"/>
          <w:noProof w:val="0"/>
          <w:rtl/>
        </w:rPr>
        <w:t>החובות שצבר האיש בגינם הוגשו תביעות חוב, ייפרעו באמצעות הכספים המוחזקים אצל הנאמן. היתרה תוחזר לאיש ולא תחולק עם ה</w:t>
      </w:r>
      <w:r w:rsidR="00880A3C">
        <w:rPr>
          <w:rFonts w:ascii="Arial" w:hAnsi="Arial" w:hint="cs"/>
          <w:noProof w:val="0"/>
          <w:rtl/>
        </w:rPr>
        <w:t>אישה</w:t>
      </w:r>
      <w:r>
        <w:rPr>
          <w:rFonts w:ascii="Arial" w:hAnsi="Arial" w:hint="cs"/>
          <w:noProof w:val="0"/>
          <w:rtl/>
        </w:rPr>
        <w:t xml:space="preserve">. </w:t>
      </w:r>
    </w:p>
    <w:p w:rsidR="00011966" w:rsidRDefault="00011966" w:rsidP="00D62D22">
      <w:pPr>
        <w:pStyle w:val="ad"/>
        <w:spacing w:line="360" w:lineRule="auto"/>
        <w:jc w:val="both"/>
        <w:rPr>
          <w:rFonts w:ascii="Arial" w:hAnsi="Arial"/>
          <w:b/>
          <w:bCs/>
          <w:noProof w:val="0"/>
          <w:rtl/>
        </w:rPr>
      </w:pPr>
    </w:p>
    <w:p w:rsidR="00D62D22" w:rsidRDefault="00D62D22" w:rsidP="00D62D22">
      <w:pPr>
        <w:spacing w:line="360" w:lineRule="auto"/>
        <w:jc w:val="both"/>
        <w:rPr>
          <w:rFonts w:ascii="Arial" w:hAnsi="Arial"/>
          <w:b/>
          <w:bCs/>
          <w:noProof w:val="0"/>
          <w:sz w:val="28"/>
          <w:szCs w:val="28"/>
          <w:u w:val="single"/>
          <w:rtl/>
        </w:rPr>
      </w:pPr>
      <w:r>
        <w:rPr>
          <w:rFonts w:ascii="Arial" w:hAnsi="Arial"/>
          <w:b/>
          <w:bCs/>
          <w:noProof w:val="0"/>
          <w:sz w:val="28"/>
          <w:szCs w:val="28"/>
          <w:u w:val="single"/>
          <w:rtl/>
        </w:rPr>
        <w:t>חלק ב' - התביעה לדמי שימוש ראויים</w:t>
      </w:r>
    </w:p>
    <w:p w:rsidR="00D62D22" w:rsidRDefault="00D62D22" w:rsidP="00D62D22">
      <w:pPr>
        <w:spacing w:line="360" w:lineRule="auto"/>
        <w:jc w:val="both"/>
        <w:rPr>
          <w:rFonts w:ascii="Arial" w:hAnsi="Arial"/>
          <w:b/>
          <w:bCs/>
          <w:noProof w:val="0"/>
          <w:rtl/>
        </w:rPr>
      </w:pPr>
    </w:p>
    <w:p w:rsidR="00D62D22" w:rsidRDefault="00D62D22" w:rsidP="00D62D22">
      <w:pPr>
        <w:pStyle w:val="ad"/>
        <w:numPr>
          <w:ilvl w:val="0"/>
          <w:numId w:val="2"/>
        </w:numPr>
        <w:spacing w:line="360" w:lineRule="auto"/>
        <w:jc w:val="both"/>
        <w:rPr>
          <w:rFonts w:ascii="Arial" w:hAnsi="Arial"/>
          <w:b/>
          <w:bCs/>
          <w:noProof w:val="0"/>
          <w:rtl/>
        </w:rPr>
      </w:pPr>
      <w:r>
        <w:rPr>
          <w:rFonts w:ascii="Arial" w:hAnsi="Arial"/>
          <w:b/>
          <w:bCs/>
          <w:noProof w:val="0"/>
          <w:rtl/>
        </w:rPr>
        <w:t>עיקרי טענות האיש:</w:t>
      </w:r>
    </w:p>
    <w:p w:rsidR="00D62D22" w:rsidRDefault="00615B49" w:rsidP="00615B49">
      <w:pPr>
        <w:spacing w:line="360" w:lineRule="auto"/>
        <w:ind w:left="720"/>
        <w:jc w:val="both"/>
        <w:rPr>
          <w:rFonts w:ascii="Arial" w:hAnsi="Arial"/>
          <w:noProof w:val="0"/>
          <w:rtl/>
        </w:rPr>
      </w:pPr>
      <w:r>
        <w:rPr>
          <w:rFonts w:ascii="Arial" w:hAnsi="Arial" w:hint="cs"/>
          <w:noProof w:val="0"/>
          <w:rtl/>
        </w:rPr>
        <w:t>האיש טוען כי על ה</w:t>
      </w:r>
      <w:r w:rsidR="00880A3C">
        <w:rPr>
          <w:rFonts w:ascii="Arial" w:hAnsi="Arial" w:hint="cs"/>
          <w:noProof w:val="0"/>
          <w:rtl/>
        </w:rPr>
        <w:t>אישה</w:t>
      </w:r>
      <w:r>
        <w:rPr>
          <w:rFonts w:ascii="Arial" w:hAnsi="Arial" w:hint="cs"/>
          <w:noProof w:val="0"/>
          <w:rtl/>
        </w:rPr>
        <w:t xml:space="preserve"> לשלם לו דמי שימוש ראויים בשל כך ש</w:t>
      </w:r>
      <w:r w:rsidR="00D62D22">
        <w:rPr>
          <w:rFonts w:ascii="Arial" w:hAnsi="Arial"/>
          <w:noProof w:val="0"/>
          <w:rtl/>
        </w:rPr>
        <w:t>גירשה אותו מ</w:t>
      </w:r>
      <w:r>
        <w:rPr>
          <w:rFonts w:ascii="Arial" w:hAnsi="Arial" w:hint="cs"/>
          <w:noProof w:val="0"/>
          <w:rtl/>
        </w:rPr>
        <w:t xml:space="preserve">דירת המגורים המשותפת, </w:t>
      </w:r>
      <w:r w:rsidR="00D62D22">
        <w:rPr>
          <w:rFonts w:ascii="Arial" w:hAnsi="Arial"/>
          <w:noProof w:val="0"/>
          <w:rtl/>
        </w:rPr>
        <w:t xml:space="preserve">מנעה ממנו </w:t>
      </w:r>
      <w:r>
        <w:rPr>
          <w:rFonts w:ascii="Arial" w:hAnsi="Arial" w:hint="cs"/>
          <w:noProof w:val="0"/>
          <w:rtl/>
        </w:rPr>
        <w:t>ל</w:t>
      </w:r>
      <w:r w:rsidR="00D62D22">
        <w:rPr>
          <w:rFonts w:ascii="Arial" w:hAnsi="Arial"/>
          <w:noProof w:val="0"/>
          <w:rtl/>
        </w:rPr>
        <w:t xml:space="preserve">היכנס לדירה וזאת על מנת ליצור יתרון על </w:t>
      </w:r>
      <w:r>
        <w:rPr>
          <w:rFonts w:ascii="Arial" w:hAnsi="Arial" w:hint="cs"/>
          <w:noProof w:val="0"/>
          <w:rtl/>
        </w:rPr>
        <w:t>פניו בניהול ה</w:t>
      </w:r>
      <w:r w:rsidR="00D62D22">
        <w:rPr>
          <w:rFonts w:ascii="Arial" w:hAnsi="Arial"/>
          <w:noProof w:val="0"/>
          <w:rtl/>
        </w:rPr>
        <w:t>הליכים המשפטיים.</w:t>
      </w:r>
    </w:p>
    <w:p w:rsidR="00D62D22" w:rsidRDefault="00615B49" w:rsidP="00615B49">
      <w:pPr>
        <w:spacing w:line="360" w:lineRule="auto"/>
        <w:ind w:left="720"/>
        <w:jc w:val="both"/>
        <w:rPr>
          <w:rFonts w:ascii="Arial" w:hAnsi="Arial"/>
          <w:noProof w:val="0"/>
          <w:rtl/>
        </w:rPr>
      </w:pPr>
      <w:r>
        <w:rPr>
          <w:rFonts w:ascii="Arial" w:hAnsi="Arial" w:hint="cs"/>
          <w:noProof w:val="0"/>
          <w:rtl/>
        </w:rPr>
        <w:t>עוד טען כי בגיל 52 נאלץ לשוב לבית הוריו למרות שכל</w:t>
      </w:r>
      <w:r w:rsidR="00D62D22">
        <w:rPr>
          <w:rFonts w:ascii="Arial" w:hAnsi="Arial"/>
          <w:noProof w:val="0"/>
          <w:rtl/>
        </w:rPr>
        <w:t xml:space="preserve"> חי</w:t>
      </w:r>
      <w:r>
        <w:rPr>
          <w:rFonts w:ascii="Arial" w:hAnsi="Arial" w:hint="cs"/>
          <w:noProof w:val="0"/>
          <w:rtl/>
        </w:rPr>
        <w:t>י</w:t>
      </w:r>
      <w:r w:rsidR="00D62D22">
        <w:rPr>
          <w:rFonts w:ascii="Arial" w:hAnsi="Arial"/>
          <w:noProof w:val="0"/>
          <w:rtl/>
        </w:rPr>
        <w:t>ו עמל ל</w:t>
      </w:r>
      <w:r>
        <w:rPr>
          <w:rFonts w:ascii="Arial" w:hAnsi="Arial" w:hint="cs"/>
          <w:noProof w:val="0"/>
          <w:rtl/>
        </w:rPr>
        <w:t xml:space="preserve">בנית </w:t>
      </w:r>
      <w:r w:rsidR="00D62D22">
        <w:rPr>
          <w:rFonts w:ascii="Arial" w:hAnsi="Arial"/>
          <w:noProof w:val="0"/>
          <w:rtl/>
        </w:rPr>
        <w:t>עתיד בטוח ומבוסס.</w:t>
      </w:r>
    </w:p>
    <w:p w:rsidR="00615B49" w:rsidRDefault="00880A3C" w:rsidP="00615B49">
      <w:pPr>
        <w:spacing w:line="360" w:lineRule="auto"/>
        <w:ind w:left="720"/>
        <w:jc w:val="both"/>
        <w:rPr>
          <w:rFonts w:ascii="Arial" w:hAnsi="Arial"/>
          <w:noProof w:val="0"/>
          <w:rtl/>
        </w:rPr>
      </w:pPr>
      <w:r>
        <w:rPr>
          <w:rFonts w:ascii="Arial" w:hAnsi="Arial" w:hint="cs"/>
          <w:noProof w:val="0"/>
          <w:rtl/>
        </w:rPr>
        <w:t>טען כי הסכום בו יש לחייבה עומד על זה שה</w:t>
      </w:r>
      <w:r w:rsidR="00615B49">
        <w:rPr>
          <w:rFonts w:ascii="Arial" w:hAnsi="Arial" w:hint="cs"/>
          <w:noProof w:val="0"/>
          <w:rtl/>
        </w:rPr>
        <w:t xml:space="preserve">צטבר מחודש 9/19  </w:t>
      </w:r>
      <w:r w:rsidR="00D62D22">
        <w:rPr>
          <w:rFonts w:ascii="Arial" w:hAnsi="Arial"/>
          <w:noProof w:val="0"/>
          <w:rtl/>
        </w:rPr>
        <w:t>עד מועד מכ</w:t>
      </w:r>
      <w:r w:rsidR="00615B49">
        <w:rPr>
          <w:rFonts w:ascii="Arial" w:hAnsi="Arial" w:hint="cs"/>
          <w:noProof w:val="0"/>
          <w:rtl/>
        </w:rPr>
        <w:t>י</w:t>
      </w:r>
      <w:r w:rsidR="00D62D22">
        <w:rPr>
          <w:rFonts w:ascii="Arial" w:hAnsi="Arial"/>
          <w:noProof w:val="0"/>
          <w:rtl/>
        </w:rPr>
        <w:t>ר</w:t>
      </w:r>
      <w:r w:rsidR="00615B49">
        <w:rPr>
          <w:rFonts w:ascii="Arial" w:hAnsi="Arial" w:hint="cs"/>
          <w:noProof w:val="0"/>
          <w:rtl/>
        </w:rPr>
        <w:t>ת</w:t>
      </w:r>
      <w:r w:rsidR="00D62D22">
        <w:rPr>
          <w:rFonts w:ascii="Arial" w:hAnsi="Arial"/>
          <w:noProof w:val="0"/>
          <w:rtl/>
        </w:rPr>
        <w:t xml:space="preserve"> הדירה</w:t>
      </w:r>
      <w:r w:rsidR="00615B49">
        <w:rPr>
          <w:rFonts w:ascii="Arial" w:hAnsi="Arial" w:hint="cs"/>
          <w:noProof w:val="0"/>
          <w:rtl/>
        </w:rPr>
        <w:t xml:space="preserve">, </w:t>
      </w:r>
    </w:p>
    <w:p w:rsidR="00615B49" w:rsidRDefault="00615B49" w:rsidP="00615B49">
      <w:pPr>
        <w:spacing w:line="360" w:lineRule="auto"/>
        <w:ind w:left="720"/>
        <w:jc w:val="both"/>
        <w:rPr>
          <w:rFonts w:ascii="Arial" w:hAnsi="Arial"/>
          <w:noProof w:val="0"/>
          <w:rtl/>
        </w:rPr>
      </w:pPr>
      <w:r>
        <w:rPr>
          <w:rFonts w:ascii="Arial" w:hAnsi="Arial" w:hint="cs"/>
          <w:noProof w:val="0"/>
          <w:rtl/>
        </w:rPr>
        <w:t xml:space="preserve">על יסוד מידע שקיבל ממתווכים לפיו דמי שכירות עבור דירה זו עומדים על 15,000 ₪ לחודש, כך שהוא דורש מחצית הסכום. </w:t>
      </w:r>
    </w:p>
    <w:p w:rsidR="00D62D22" w:rsidRDefault="00615B49" w:rsidP="00615B49">
      <w:pPr>
        <w:spacing w:line="360" w:lineRule="auto"/>
        <w:ind w:left="720"/>
        <w:jc w:val="both"/>
        <w:rPr>
          <w:rFonts w:ascii="Arial" w:hAnsi="Arial"/>
          <w:noProof w:val="0"/>
          <w:rtl/>
        </w:rPr>
      </w:pPr>
      <w:r>
        <w:rPr>
          <w:rFonts w:ascii="Arial" w:hAnsi="Arial" w:hint="cs"/>
          <w:noProof w:val="0"/>
          <w:rtl/>
        </w:rPr>
        <w:t xml:space="preserve">לשיטתו, במועד הגשת התביעה עמד הסכום על  180,000 ₪. </w:t>
      </w:r>
    </w:p>
    <w:p w:rsidR="00D62D22" w:rsidRDefault="00D62D22" w:rsidP="00D62D22">
      <w:pPr>
        <w:spacing w:line="360" w:lineRule="auto"/>
        <w:jc w:val="both"/>
        <w:rPr>
          <w:rFonts w:ascii="Arial" w:hAnsi="Arial"/>
          <w:noProof w:val="0"/>
          <w:rtl/>
        </w:rPr>
      </w:pPr>
    </w:p>
    <w:p w:rsidR="00D62D22" w:rsidRDefault="00D62D22" w:rsidP="00D62D22">
      <w:pPr>
        <w:pStyle w:val="ad"/>
        <w:numPr>
          <w:ilvl w:val="0"/>
          <w:numId w:val="2"/>
        </w:numPr>
        <w:spacing w:line="360" w:lineRule="auto"/>
        <w:jc w:val="both"/>
        <w:rPr>
          <w:rFonts w:ascii="Arial" w:hAnsi="Arial"/>
          <w:b/>
          <w:bCs/>
          <w:noProof w:val="0"/>
          <w:rtl/>
        </w:rPr>
      </w:pPr>
      <w:r>
        <w:rPr>
          <w:rFonts w:ascii="Arial" w:hAnsi="Arial"/>
          <w:b/>
          <w:bCs/>
          <w:noProof w:val="0"/>
          <w:rtl/>
        </w:rPr>
        <w:t>עיקרי טענות ה</w:t>
      </w:r>
      <w:r w:rsidR="00880A3C">
        <w:rPr>
          <w:rFonts w:ascii="Arial" w:hAnsi="Arial"/>
          <w:b/>
          <w:bCs/>
          <w:noProof w:val="0"/>
          <w:rtl/>
        </w:rPr>
        <w:t>אישה</w:t>
      </w:r>
    </w:p>
    <w:p w:rsidR="00A84EFD" w:rsidRDefault="00A84EFD" w:rsidP="00A84EFD">
      <w:pPr>
        <w:spacing w:line="360" w:lineRule="auto"/>
        <w:ind w:left="720"/>
        <w:jc w:val="both"/>
        <w:rPr>
          <w:rFonts w:ascii="Arial" w:hAnsi="Arial"/>
          <w:noProof w:val="0"/>
          <w:rtl/>
        </w:rPr>
      </w:pPr>
      <w:r>
        <w:rPr>
          <w:rFonts w:ascii="Arial" w:hAnsi="Arial" w:hint="cs"/>
          <w:noProof w:val="0"/>
          <w:rtl/>
        </w:rPr>
        <w:t>לטענתה, אין מקום לחייב אותה בתשלום כלשהוא, שעה שהאיש הורחק ממנה במסגרת צו הגנה, בין השאר בשל איום על חייה</w:t>
      </w:r>
      <w:r w:rsidR="00880A3C">
        <w:rPr>
          <w:rFonts w:ascii="Arial" w:hAnsi="Arial" w:hint="cs"/>
          <w:noProof w:val="0"/>
          <w:rtl/>
        </w:rPr>
        <w:t>,</w:t>
      </w:r>
      <w:r>
        <w:rPr>
          <w:rFonts w:ascii="Arial" w:hAnsi="Arial" w:hint="cs"/>
          <w:noProof w:val="0"/>
          <w:rtl/>
        </w:rPr>
        <w:t xml:space="preserve"> ולאחר מכן בחר להישאר אצל הוריו. </w:t>
      </w:r>
    </w:p>
    <w:p w:rsidR="00A84EFD" w:rsidRDefault="00A84EFD" w:rsidP="00A84EFD">
      <w:pPr>
        <w:spacing w:line="360" w:lineRule="auto"/>
        <w:ind w:left="720"/>
        <w:jc w:val="both"/>
        <w:rPr>
          <w:rFonts w:ascii="Arial" w:hAnsi="Arial"/>
          <w:noProof w:val="0"/>
          <w:rtl/>
        </w:rPr>
      </w:pPr>
      <w:r>
        <w:rPr>
          <w:rFonts w:ascii="Arial" w:hAnsi="Arial" w:hint="cs"/>
          <w:noProof w:val="0"/>
          <w:rtl/>
        </w:rPr>
        <w:t>עוד מציינת כי החיים במח</w:t>
      </w:r>
      <w:r w:rsidR="00880A3C">
        <w:rPr>
          <w:rFonts w:ascii="Arial" w:hAnsi="Arial" w:hint="cs"/>
          <w:noProof w:val="0"/>
          <w:rtl/>
        </w:rPr>
        <w:t>יצ</w:t>
      </w:r>
      <w:r>
        <w:rPr>
          <w:rFonts w:ascii="Arial" w:hAnsi="Arial" w:hint="cs"/>
          <w:noProof w:val="0"/>
          <w:rtl/>
        </w:rPr>
        <w:t xml:space="preserve">תו היו בלתי נסבלים, כאשר האיש נהג בה </w:t>
      </w:r>
      <w:r w:rsidR="00D62D22">
        <w:rPr>
          <w:rFonts w:ascii="Arial" w:hAnsi="Arial"/>
          <w:noProof w:val="0"/>
          <w:rtl/>
        </w:rPr>
        <w:t xml:space="preserve">אלימות מילולית וכלכלית, </w:t>
      </w:r>
      <w:r>
        <w:rPr>
          <w:rFonts w:ascii="Arial" w:hAnsi="Arial" w:hint="cs"/>
          <w:noProof w:val="0"/>
          <w:rtl/>
        </w:rPr>
        <w:t xml:space="preserve">לצד </w:t>
      </w:r>
      <w:r w:rsidR="00D62D22">
        <w:rPr>
          <w:rFonts w:ascii="Arial" w:hAnsi="Arial"/>
          <w:noProof w:val="0"/>
          <w:rtl/>
        </w:rPr>
        <w:t xml:space="preserve">שתלטנות חסרת רסן כלפיה וכלפי הילדים. </w:t>
      </w:r>
    </w:p>
    <w:p w:rsidR="00A84EFD" w:rsidRDefault="00A84EFD" w:rsidP="00A84EFD">
      <w:pPr>
        <w:spacing w:line="360" w:lineRule="auto"/>
        <w:ind w:left="720"/>
        <w:jc w:val="both"/>
        <w:rPr>
          <w:rFonts w:ascii="Arial" w:hAnsi="Arial"/>
          <w:noProof w:val="0"/>
          <w:rtl/>
        </w:rPr>
      </w:pPr>
      <w:r>
        <w:rPr>
          <w:rFonts w:ascii="Arial" w:hAnsi="Arial" w:hint="cs"/>
          <w:noProof w:val="0"/>
          <w:rtl/>
        </w:rPr>
        <w:t xml:space="preserve">ציינה כי </w:t>
      </w:r>
      <w:r w:rsidR="00D62D22">
        <w:rPr>
          <w:rFonts w:ascii="Arial" w:hAnsi="Arial"/>
          <w:noProof w:val="0"/>
          <w:rtl/>
        </w:rPr>
        <w:t xml:space="preserve">אינו משלם מזונות ומדור ולא ממלא אחר הוראות ביהמ"ש, מסרב ליתן לה גט ובכך מאריך את תקופת השיתוף בין </w:t>
      </w:r>
      <w:r>
        <w:rPr>
          <w:rFonts w:ascii="Arial" w:hAnsi="Arial" w:hint="cs"/>
          <w:noProof w:val="0"/>
          <w:rtl/>
        </w:rPr>
        <w:t>הצדדים.</w:t>
      </w:r>
    </w:p>
    <w:p w:rsidR="00D62D22" w:rsidRDefault="00D62D22" w:rsidP="00D62D22">
      <w:pPr>
        <w:spacing w:line="360" w:lineRule="auto"/>
        <w:ind w:left="720"/>
        <w:jc w:val="both"/>
        <w:rPr>
          <w:rFonts w:ascii="Arial" w:hAnsi="Arial"/>
          <w:noProof w:val="0"/>
          <w:rtl/>
        </w:rPr>
      </w:pPr>
      <w:r>
        <w:rPr>
          <w:rFonts w:ascii="Arial" w:hAnsi="Arial"/>
          <w:noProof w:val="0"/>
          <w:rtl/>
        </w:rPr>
        <w:t>עוד מוסיפה כי השהה תביעתו במשך 3 שנים והגשת התובענה מלמד</w:t>
      </w:r>
      <w:r w:rsidR="00C50DC2">
        <w:rPr>
          <w:rFonts w:ascii="Arial" w:hAnsi="Arial"/>
          <w:noProof w:val="0"/>
          <w:rtl/>
        </w:rPr>
        <w:t>ת על ניסיונו הציני להלך עליה אי</w:t>
      </w:r>
      <w:r>
        <w:rPr>
          <w:rFonts w:ascii="Arial" w:hAnsi="Arial"/>
          <w:noProof w:val="0"/>
          <w:rtl/>
        </w:rPr>
        <w:t>מים ולמרר את חייה.</w:t>
      </w:r>
    </w:p>
    <w:p w:rsidR="00C50DC2" w:rsidRDefault="00C50DC2" w:rsidP="00C50DC2">
      <w:pPr>
        <w:spacing w:line="360" w:lineRule="auto"/>
        <w:jc w:val="both"/>
        <w:rPr>
          <w:rFonts w:ascii="Arial" w:hAnsi="Arial"/>
          <w:noProof w:val="0"/>
          <w:rtl/>
        </w:rPr>
      </w:pPr>
    </w:p>
    <w:p w:rsidR="000137A3" w:rsidRDefault="000137A3" w:rsidP="00C50DC2">
      <w:pPr>
        <w:spacing w:line="360" w:lineRule="auto"/>
        <w:jc w:val="both"/>
        <w:rPr>
          <w:rFonts w:ascii="Arial" w:hAnsi="Arial"/>
          <w:noProof w:val="0"/>
          <w:rtl/>
        </w:rPr>
      </w:pPr>
    </w:p>
    <w:p w:rsidR="000137A3" w:rsidRDefault="000137A3" w:rsidP="00C50DC2">
      <w:pPr>
        <w:spacing w:line="360" w:lineRule="auto"/>
        <w:jc w:val="both"/>
        <w:rPr>
          <w:rFonts w:ascii="Arial" w:hAnsi="Arial"/>
          <w:noProof w:val="0"/>
          <w:rtl/>
        </w:rPr>
      </w:pPr>
    </w:p>
    <w:p w:rsidR="000137A3" w:rsidRDefault="000137A3" w:rsidP="00C50DC2">
      <w:pPr>
        <w:spacing w:line="360" w:lineRule="auto"/>
        <w:jc w:val="both"/>
        <w:rPr>
          <w:rFonts w:ascii="Arial" w:hAnsi="Arial"/>
          <w:noProof w:val="0"/>
          <w:rtl/>
        </w:rPr>
      </w:pPr>
    </w:p>
    <w:p w:rsidR="00C50DC2" w:rsidRPr="00C50DC2" w:rsidRDefault="00C50DC2" w:rsidP="00C50DC2">
      <w:pPr>
        <w:spacing w:line="360" w:lineRule="auto"/>
        <w:jc w:val="both"/>
        <w:rPr>
          <w:rFonts w:ascii="Arial" w:hAnsi="Arial"/>
          <w:b/>
          <w:bCs/>
          <w:noProof w:val="0"/>
          <w:u w:val="single"/>
          <w:rtl/>
        </w:rPr>
      </w:pPr>
      <w:r w:rsidRPr="00C50DC2">
        <w:rPr>
          <w:rFonts w:ascii="Arial" w:hAnsi="Arial" w:hint="cs"/>
          <w:b/>
          <w:bCs/>
          <w:noProof w:val="0"/>
          <w:u w:val="single"/>
          <w:rtl/>
        </w:rPr>
        <w:lastRenderedPageBreak/>
        <w:t>דיון והכרעה:</w:t>
      </w:r>
    </w:p>
    <w:p w:rsidR="00D62D22" w:rsidRDefault="00D62D22" w:rsidP="00D62D22">
      <w:pPr>
        <w:spacing w:line="360" w:lineRule="auto"/>
        <w:jc w:val="both"/>
        <w:rPr>
          <w:rFonts w:ascii="Arial" w:hAnsi="Arial"/>
          <w:noProof w:val="0"/>
          <w:rtl/>
        </w:rPr>
      </w:pPr>
    </w:p>
    <w:p w:rsidR="00D62D22" w:rsidRDefault="00D62D22" w:rsidP="00D62D22">
      <w:pPr>
        <w:pStyle w:val="ad"/>
        <w:numPr>
          <w:ilvl w:val="0"/>
          <w:numId w:val="2"/>
        </w:numPr>
        <w:spacing w:line="360" w:lineRule="auto"/>
        <w:jc w:val="both"/>
        <w:rPr>
          <w:rFonts w:ascii="Arial" w:hAnsi="Arial"/>
          <w:noProof w:val="0"/>
          <w:rtl/>
        </w:rPr>
      </w:pPr>
      <w:r>
        <w:rPr>
          <w:rFonts w:ascii="Arial" w:hAnsi="Arial"/>
          <w:b/>
          <w:bCs/>
          <w:noProof w:val="0"/>
          <w:rtl/>
        </w:rPr>
        <w:t xml:space="preserve">מן הבחינה המשפטית, </w:t>
      </w:r>
      <w:r w:rsidR="00A84EFD">
        <w:rPr>
          <w:rFonts w:ascii="Arial" w:hAnsi="Arial"/>
          <w:noProof w:val="0"/>
          <w:rtl/>
        </w:rPr>
        <w:t xml:space="preserve">דמי שימוש ראויים בגין </w:t>
      </w:r>
      <w:r>
        <w:rPr>
          <w:rFonts w:ascii="Arial" w:hAnsi="Arial"/>
          <w:noProof w:val="0"/>
          <w:rtl/>
        </w:rPr>
        <w:t xml:space="preserve">שימוש במקרקעין נפסקים מכח סעיפים 31 ו - 33 לחוק המקרקעין, תשכ"ט - 1969 ומכח דיני הנזיקין. </w:t>
      </w:r>
    </w:p>
    <w:p w:rsidR="00D62D22" w:rsidRDefault="00D62D22" w:rsidP="00A84EFD">
      <w:pPr>
        <w:spacing w:line="360" w:lineRule="auto"/>
        <w:ind w:left="720"/>
        <w:jc w:val="both"/>
        <w:rPr>
          <w:rFonts w:ascii="Arial" w:hAnsi="Arial"/>
          <w:noProof w:val="0"/>
          <w:rtl/>
        </w:rPr>
      </w:pPr>
      <w:r>
        <w:rPr>
          <w:rFonts w:ascii="Arial" w:hAnsi="Arial"/>
          <w:noProof w:val="0"/>
          <w:rtl/>
        </w:rPr>
        <w:t>בעניין זה נקבע כי העילה תקום רק כאשר המחזיק במקרקעין מנע מהשותף לעשות שימוש במקרקעין</w:t>
      </w:r>
      <w:r w:rsidR="00A84EFD">
        <w:rPr>
          <w:rFonts w:ascii="Arial" w:hAnsi="Arial" w:hint="cs"/>
          <w:noProof w:val="0"/>
          <w:rtl/>
        </w:rPr>
        <w:t xml:space="preserve">, ללא כל צידוק חוקי לכך. </w:t>
      </w:r>
      <w:r>
        <w:rPr>
          <w:rFonts w:ascii="Arial" w:hAnsi="Arial"/>
          <w:noProof w:val="0"/>
          <w:rtl/>
        </w:rPr>
        <w:t xml:space="preserve">ר' </w:t>
      </w:r>
      <w:r>
        <w:rPr>
          <w:rFonts w:ascii="Arial" w:hAnsi="Arial"/>
          <w:noProof w:val="0"/>
          <w:u w:val="single"/>
          <w:rtl/>
        </w:rPr>
        <w:t>ע"א 1492/90 זרקא נ' פארס</w:t>
      </w:r>
      <w:r>
        <w:rPr>
          <w:rFonts w:ascii="Arial" w:hAnsi="Arial"/>
          <w:noProof w:val="0"/>
          <w:rtl/>
        </w:rPr>
        <w:t xml:space="preserve"> (נבו, 1993);</w:t>
      </w:r>
    </w:p>
    <w:p w:rsidR="00D62D22" w:rsidRDefault="00D62D22" w:rsidP="00A84EFD">
      <w:pPr>
        <w:spacing w:line="360" w:lineRule="auto"/>
        <w:ind w:left="720"/>
        <w:jc w:val="both"/>
        <w:rPr>
          <w:rFonts w:ascii="Arial" w:hAnsi="Arial"/>
          <w:noProof w:val="0"/>
          <w:rtl/>
        </w:rPr>
      </w:pPr>
      <w:r>
        <w:rPr>
          <w:rFonts w:ascii="Arial" w:hAnsi="Arial"/>
          <w:noProof w:val="0"/>
          <w:rtl/>
        </w:rPr>
        <w:t xml:space="preserve">עוד נקבע כי כאשר אחד מבני הזוג מואס בקשר הנישואין אין לחייבו להמשיך לגור עם בן זוגו תחת קורת גג אחת, אולם אין פירוש הדבר שבן הזוג הנשאר בדירה הופך לשוכר בעל כורחו. ר' </w:t>
      </w:r>
      <w:r>
        <w:rPr>
          <w:rFonts w:ascii="Arial" w:hAnsi="Arial"/>
          <w:noProof w:val="0"/>
          <w:u w:val="single"/>
          <w:rtl/>
        </w:rPr>
        <w:t>ע"מ (מחוזי י-ם) 320/02 עפל רפאלי נ' עפל</w:t>
      </w:r>
      <w:r>
        <w:rPr>
          <w:rFonts w:ascii="Arial" w:hAnsi="Arial"/>
          <w:noProof w:val="0"/>
          <w:rtl/>
        </w:rPr>
        <w:t xml:space="preserve"> (נבו,2002); </w:t>
      </w:r>
    </w:p>
    <w:p w:rsidR="00D62D22" w:rsidRDefault="00D62D22" w:rsidP="00D62D22">
      <w:pPr>
        <w:spacing w:line="360" w:lineRule="auto"/>
        <w:ind w:left="720"/>
        <w:jc w:val="both"/>
        <w:rPr>
          <w:rFonts w:ascii="Arial" w:hAnsi="Arial"/>
          <w:noProof w:val="0"/>
          <w:rtl/>
        </w:rPr>
      </w:pPr>
      <w:r>
        <w:rPr>
          <w:rFonts w:ascii="Arial" w:hAnsi="Arial"/>
          <w:noProof w:val="0"/>
          <w:rtl/>
        </w:rPr>
        <w:t xml:space="preserve">באשר לפרק הזמן שמיום הגירושין ואילך, משעה שהצדדים מנועים הצדדים מכח הדין לחיות תחת קורת גג אחת ולעשות שימוש משותף בבית, יש לבחון התנהגותם. ככל שנמצא כי בן הזוג שאינו גר בדירה מאריך ומסכל את הפירוק, לא יהיה זכאי לדמי שימוש ראויים. ר' </w:t>
      </w:r>
      <w:r>
        <w:rPr>
          <w:rFonts w:ascii="Arial" w:hAnsi="Arial"/>
          <w:noProof w:val="0"/>
          <w:u w:val="single"/>
          <w:rtl/>
        </w:rPr>
        <w:t>פש"ר (מחוזי י-ם) 956/04 סיקרון נ' אזולאי</w:t>
      </w:r>
      <w:r>
        <w:rPr>
          <w:rFonts w:ascii="Arial" w:hAnsi="Arial"/>
          <w:noProof w:val="0"/>
          <w:rtl/>
        </w:rPr>
        <w:t xml:space="preserve"> (נבו, 2010). </w:t>
      </w:r>
    </w:p>
    <w:p w:rsidR="00D62D22" w:rsidRDefault="00D62D22" w:rsidP="00D62D22">
      <w:pPr>
        <w:spacing w:line="360" w:lineRule="auto"/>
        <w:jc w:val="both"/>
        <w:rPr>
          <w:rFonts w:ascii="Arial" w:hAnsi="Arial"/>
          <w:noProof w:val="0"/>
          <w:rtl/>
        </w:rPr>
      </w:pPr>
    </w:p>
    <w:p w:rsidR="00A84EFD" w:rsidRPr="00A84EFD" w:rsidRDefault="00A84EFD" w:rsidP="007356F7">
      <w:pPr>
        <w:pStyle w:val="ad"/>
        <w:numPr>
          <w:ilvl w:val="0"/>
          <w:numId w:val="2"/>
        </w:numPr>
        <w:spacing w:line="360" w:lineRule="auto"/>
        <w:jc w:val="both"/>
        <w:rPr>
          <w:rFonts w:ascii="Arial" w:hAnsi="Arial"/>
          <w:noProof w:val="0"/>
        </w:rPr>
      </w:pPr>
      <w:r>
        <w:rPr>
          <w:rFonts w:ascii="Arial" w:hAnsi="Arial" w:hint="cs"/>
          <w:b/>
          <w:bCs/>
          <w:noProof w:val="0"/>
          <w:rtl/>
        </w:rPr>
        <w:t xml:space="preserve">מן הבחינה העובדתית, </w:t>
      </w:r>
      <w:r w:rsidRPr="00A84EFD">
        <w:rPr>
          <w:rFonts w:ascii="Arial" w:hAnsi="Arial" w:hint="cs"/>
          <w:noProof w:val="0"/>
          <w:rtl/>
        </w:rPr>
        <w:t xml:space="preserve">בעניין שלפנינו לא נתקיימה אף אחת מהעילות המצדיקות דמי שימוש ראויים, כפי שיפורט להלן. </w:t>
      </w:r>
    </w:p>
    <w:p w:rsidR="00D62D22" w:rsidRPr="00A84EFD" w:rsidRDefault="00D62D22" w:rsidP="00A84EFD">
      <w:pPr>
        <w:spacing w:line="360" w:lineRule="auto"/>
        <w:ind w:left="720"/>
        <w:jc w:val="both"/>
        <w:rPr>
          <w:rFonts w:ascii="Arial" w:hAnsi="Arial"/>
          <w:noProof w:val="0"/>
          <w:rtl/>
        </w:rPr>
      </w:pPr>
      <w:r w:rsidRPr="00A84EFD">
        <w:rPr>
          <w:rFonts w:ascii="Arial" w:hAnsi="Arial"/>
          <w:noProof w:val="0"/>
          <w:rtl/>
        </w:rPr>
        <w:t>ביום 29/5/19 ניתן צו הגנה זמני במהלכו הצדדים הופנו לקבלת ייעוץ , כאשר ביום 12/7/19 ניתנה החלטה מפורטת בדבר הרחקתו של האיש  עד ליום 29/8/19.</w:t>
      </w:r>
    </w:p>
    <w:p w:rsidR="00D62D22" w:rsidRDefault="00D62D22" w:rsidP="00D62D22">
      <w:pPr>
        <w:spacing w:line="360" w:lineRule="auto"/>
        <w:ind w:left="720"/>
        <w:jc w:val="both"/>
        <w:rPr>
          <w:rFonts w:ascii="Arial" w:hAnsi="Arial"/>
          <w:noProof w:val="0"/>
          <w:rtl/>
        </w:rPr>
      </w:pPr>
      <w:r>
        <w:rPr>
          <w:rFonts w:ascii="Arial" w:hAnsi="Arial"/>
          <w:noProof w:val="0"/>
          <w:rtl/>
        </w:rPr>
        <w:t>ביום 19/7/19 האיש לקה באירוע מוחי , שהה  בבית חולים ובשיקום ממושך  כאשר ביום 12/9/19 שוחרר מבית החולים השיקומי להמשך טיפול ושיקום בקהילה.</w:t>
      </w:r>
    </w:p>
    <w:p w:rsidR="00D62D22" w:rsidRDefault="00D62D22" w:rsidP="00D62D22">
      <w:pPr>
        <w:spacing w:line="360" w:lineRule="auto"/>
        <w:ind w:left="720"/>
        <w:jc w:val="both"/>
        <w:rPr>
          <w:rFonts w:ascii="Arial" w:hAnsi="Arial"/>
          <w:noProof w:val="0"/>
          <w:rtl/>
        </w:rPr>
      </w:pPr>
      <w:r>
        <w:rPr>
          <w:rFonts w:ascii="Arial" w:hAnsi="Arial"/>
          <w:noProof w:val="0"/>
          <w:rtl/>
        </w:rPr>
        <w:t>ביום 1/9/19 הצו הוארך בהסכמתו עד ליום 29/11/19.</w:t>
      </w:r>
    </w:p>
    <w:p w:rsidR="00D62D22" w:rsidRDefault="00D62D22" w:rsidP="00A84EFD">
      <w:pPr>
        <w:spacing w:line="360" w:lineRule="auto"/>
        <w:ind w:left="720"/>
        <w:jc w:val="both"/>
        <w:rPr>
          <w:rFonts w:ascii="Arial" w:hAnsi="Arial"/>
          <w:noProof w:val="0"/>
          <w:rtl/>
        </w:rPr>
      </w:pPr>
      <w:r>
        <w:rPr>
          <w:rFonts w:ascii="Arial" w:hAnsi="Arial"/>
          <w:noProof w:val="0"/>
          <w:rtl/>
        </w:rPr>
        <w:t>ביום 3/9/19 עתר האיש לאפשר חזרתו לבית מגוריו</w:t>
      </w:r>
      <w:r w:rsidR="00A84EFD">
        <w:rPr>
          <w:rFonts w:ascii="Arial" w:hAnsi="Arial" w:hint="cs"/>
          <w:noProof w:val="0"/>
          <w:rtl/>
        </w:rPr>
        <w:t>.</w:t>
      </w:r>
      <w:r>
        <w:rPr>
          <w:rFonts w:ascii="Arial" w:hAnsi="Arial"/>
          <w:noProof w:val="0"/>
          <w:rtl/>
        </w:rPr>
        <w:t xml:space="preserve"> בדיון שהתקיים בעניין זה התברר כי </w:t>
      </w:r>
      <w:r w:rsidR="00A84EFD">
        <w:rPr>
          <w:rFonts w:ascii="Arial" w:hAnsi="Arial" w:hint="cs"/>
          <w:noProof w:val="0"/>
          <w:rtl/>
        </w:rPr>
        <w:t xml:space="preserve">למרבה הצער </w:t>
      </w:r>
      <w:r>
        <w:rPr>
          <w:rFonts w:ascii="Arial" w:hAnsi="Arial"/>
          <w:noProof w:val="0"/>
          <w:rtl/>
        </w:rPr>
        <w:t>הבן הבכור ניסה לשים קץ לחייו, אך מצא מפלט בבית הורי הא</w:t>
      </w:r>
      <w:r w:rsidR="00A84EFD">
        <w:rPr>
          <w:rFonts w:ascii="Arial" w:hAnsi="Arial" w:hint="cs"/>
          <w:noProof w:val="0"/>
          <w:rtl/>
        </w:rPr>
        <w:t xml:space="preserve">יש, כאשר גם האיש עצמו בחר להישאר בבית הוריו עד היום. </w:t>
      </w:r>
      <w:r>
        <w:rPr>
          <w:rFonts w:ascii="Arial" w:hAnsi="Arial"/>
          <w:noProof w:val="0"/>
          <w:rtl/>
        </w:rPr>
        <w:t xml:space="preserve"> </w:t>
      </w:r>
    </w:p>
    <w:p w:rsidR="00D62D22" w:rsidRDefault="00D62D22" w:rsidP="00D62D22">
      <w:pPr>
        <w:spacing w:line="360" w:lineRule="auto"/>
        <w:ind w:left="720"/>
        <w:jc w:val="both"/>
        <w:rPr>
          <w:rFonts w:ascii="Arial" w:hAnsi="Arial"/>
          <w:noProof w:val="0"/>
          <w:rtl/>
        </w:rPr>
      </w:pPr>
      <w:r>
        <w:rPr>
          <w:rFonts w:ascii="Arial" w:hAnsi="Arial"/>
          <w:noProof w:val="0"/>
          <w:rtl/>
        </w:rPr>
        <w:t xml:space="preserve">נמצא כי עם הזמן האיש זנח בקשתו לשוב הביתה כנראה הן לטובת הקטין ואולי אף לטובתו שלו שכן מטבע הדברים היה זקוק לעזרת בני משפחתו כדי לסייע לו. </w:t>
      </w:r>
    </w:p>
    <w:p w:rsidR="00D62D22" w:rsidRDefault="00D62D22" w:rsidP="00D62D22">
      <w:pPr>
        <w:spacing w:line="360" w:lineRule="auto"/>
        <w:ind w:left="720"/>
        <w:jc w:val="both"/>
        <w:rPr>
          <w:rFonts w:ascii="Arial" w:hAnsi="Arial"/>
          <w:noProof w:val="0"/>
          <w:rtl/>
        </w:rPr>
      </w:pPr>
    </w:p>
    <w:p w:rsidR="00D62D22" w:rsidRDefault="00A84EFD" w:rsidP="00A84EFD">
      <w:pPr>
        <w:spacing w:line="360" w:lineRule="auto"/>
        <w:ind w:left="720"/>
        <w:jc w:val="both"/>
        <w:rPr>
          <w:rFonts w:ascii="Arial" w:hAnsi="Arial"/>
          <w:noProof w:val="0"/>
          <w:rtl/>
        </w:rPr>
      </w:pPr>
      <w:r>
        <w:rPr>
          <w:rFonts w:ascii="Arial" w:hAnsi="Arial" w:hint="cs"/>
          <w:noProof w:val="0"/>
          <w:rtl/>
        </w:rPr>
        <w:t xml:space="preserve">נוסף על האמור, </w:t>
      </w:r>
      <w:r w:rsidR="00D62D22">
        <w:rPr>
          <w:rFonts w:ascii="Arial" w:hAnsi="Arial"/>
          <w:noProof w:val="0"/>
          <w:rtl/>
        </w:rPr>
        <w:t xml:space="preserve">התנהגות האיש היתה בלתי נסבלת, כוחנית ורומסת, כפי שפורט לעיל בהרחבה בפרק העוסק בעניין הרכוש, שאופן שאינו מאפשר מגורים משותפים עימו. </w:t>
      </w:r>
    </w:p>
    <w:p w:rsidR="00A84EFD" w:rsidRDefault="00A84EFD" w:rsidP="00A84EFD">
      <w:pPr>
        <w:spacing w:line="360" w:lineRule="auto"/>
        <w:ind w:left="720"/>
        <w:jc w:val="both"/>
        <w:rPr>
          <w:rFonts w:ascii="Arial" w:hAnsi="Arial"/>
          <w:noProof w:val="0"/>
          <w:rtl/>
        </w:rPr>
      </w:pPr>
    </w:p>
    <w:p w:rsidR="00684F3E" w:rsidRDefault="00A84EFD" w:rsidP="00684F3E">
      <w:pPr>
        <w:spacing w:line="360" w:lineRule="auto"/>
        <w:ind w:left="720"/>
        <w:jc w:val="both"/>
        <w:rPr>
          <w:rFonts w:ascii="Arial" w:hAnsi="Arial"/>
          <w:noProof w:val="0"/>
          <w:rtl/>
        </w:rPr>
      </w:pPr>
      <w:r>
        <w:rPr>
          <w:rFonts w:ascii="Arial" w:hAnsi="Arial" w:hint="cs"/>
          <w:noProof w:val="0"/>
          <w:rtl/>
        </w:rPr>
        <w:t>עוד בנוסף, הודעתו של האיש לפיה מסרב ליתן גט ל</w:t>
      </w:r>
      <w:r w:rsidR="00880A3C">
        <w:rPr>
          <w:rFonts w:ascii="Arial" w:hAnsi="Arial" w:hint="cs"/>
          <w:noProof w:val="0"/>
          <w:rtl/>
        </w:rPr>
        <w:t>אישה</w:t>
      </w:r>
      <w:r>
        <w:rPr>
          <w:rFonts w:ascii="Arial" w:hAnsi="Arial" w:hint="cs"/>
          <w:noProof w:val="0"/>
          <w:rtl/>
        </w:rPr>
        <w:t xml:space="preserve">, משמעותה עיכוב הליכי הפירוד בין הצדדים, באופן המעכב גם את חלוקת הרכוש ביניהם. </w:t>
      </w:r>
    </w:p>
    <w:p w:rsidR="00684F3E" w:rsidRDefault="00684F3E" w:rsidP="00684F3E">
      <w:pPr>
        <w:spacing w:line="360" w:lineRule="auto"/>
        <w:jc w:val="both"/>
        <w:rPr>
          <w:rFonts w:ascii="Arial" w:hAnsi="Arial"/>
          <w:noProof w:val="0"/>
          <w:rtl/>
        </w:rPr>
      </w:pPr>
    </w:p>
    <w:p w:rsidR="00D62D22" w:rsidRPr="00684F3E" w:rsidRDefault="00A84EFD" w:rsidP="00684F3E">
      <w:pPr>
        <w:pStyle w:val="ad"/>
        <w:numPr>
          <w:ilvl w:val="0"/>
          <w:numId w:val="2"/>
        </w:numPr>
        <w:spacing w:line="360" w:lineRule="auto"/>
        <w:jc w:val="both"/>
        <w:rPr>
          <w:rFonts w:ascii="Arial" w:hAnsi="Arial"/>
          <w:noProof w:val="0"/>
          <w:rtl/>
        </w:rPr>
      </w:pPr>
      <w:r w:rsidRPr="00684F3E">
        <w:rPr>
          <w:rFonts w:ascii="Arial" w:hAnsi="Arial" w:hint="cs"/>
          <w:b/>
          <w:bCs/>
          <w:noProof w:val="0"/>
          <w:rtl/>
        </w:rPr>
        <w:t>המסקנה היא כי האיש א</w:t>
      </w:r>
      <w:r w:rsidR="00D62D22" w:rsidRPr="00684F3E">
        <w:rPr>
          <w:rFonts w:ascii="Arial" w:hAnsi="Arial"/>
          <w:b/>
          <w:bCs/>
          <w:noProof w:val="0"/>
          <w:rtl/>
        </w:rPr>
        <w:t xml:space="preserve">ינו זכאי לדמי שימוש ראויים לפי אף אחת מאמות המידה שנקבעו </w:t>
      </w:r>
      <w:r w:rsidRPr="00684F3E">
        <w:rPr>
          <w:rFonts w:ascii="Arial" w:hAnsi="Arial"/>
          <w:b/>
          <w:bCs/>
          <w:noProof w:val="0"/>
          <w:rtl/>
        </w:rPr>
        <w:t xml:space="preserve">בפסיקה. התוצאה היא </w:t>
      </w:r>
      <w:r w:rsidR="00D62D22" w:rsidRPr="00684F3E">
        <w:rPr>
          <w:rFonts w:ascii="Arial" w:hAnsi="Arial"/>
          <w:b/>
          <w:bCs/>
          <w:noProof w:val="0"/>
          <w:rtl/>
        </w:rPr>
        <w:t xml:space="preserve">כי התובענה בעניין זה נדחית. </w:t>
      </w:r>
    </w:p>
    <w:p w:rsidR="00D62D22" w:rsidRDefault="00D62D22" w:rsidP="00D62D22">
      <w:pPr>
        <w:spacing w:line="360" w:lineRule="auto"/>
        <w:ind w:left="720"/>
        <w:jc w:val="both"/>
        <w:rPr>
          <w:rFonts w:ascii="Arial" w:hAnsi="Arial"/>
          <w:noProof w:val="0"/>
          <w:rtl/>
        </w:rPr>
      </w:pPr>
    </w:p>
    <w:p w:rsidR="000137A3" w:rsidRDefault="000137A3" w:rsidP="00D62D22">
      <w:pPr>
        <w:spacing w:line="360" w:lineRule="auto"/>
        <w:ind w:left="720"/>
        <w:jc w:val="both"/>
        <w:rPr>
          <w:rFonts w:ascii="Arial" w:hAnsi="Arial"/>
          <w:noProof w:val="0"/>
          <w:rtl/>
        </w:rPr>
      </w:pPr>
    </w:p>
    <w:p w:rsidR="000137A3" w:rsidRDefault="000137A3" w:rsidP="00D62D22">
      <w:pPr>
        <w:spacing w:line="360" w:lineRule="auto"/>
        <w:ind w:left="720"/>
        <w:jc w:val="both"/>
        <w:rPr>
          <w:rFonts w:ascii="Arial" w:hAnsi="Arial"/>
          <w:noProof w:val="0"/>
          <w:rtl/>
        </w:rPr>
      </w:pPr>
    </w:p>
    <w:p w:rsidR="000137A3" w:rsidRDefault="000137A3" w:rsidP="00D62D22">
      <w:pPr>
        <w:spacing w:line="360" w:lineRule="auto"/>
        <w:ind w:left="720"/>
        <w:jc w:val="both"/>
        <w:rPr>
          <w:rFonts w:ascii="Arial" w:hAnsi="Arial"/>
          <w:noProof w:val="0"/>
          <w:rtl/>
        </w:rPr>
      </w:pPr>
    </w:p>
    <w:p w:rsidR="00D62D22" w:rsidRDefault="00D62D22" w:rsidP="00D62D22">
      <w:pPr>
        <w:spacing w:line="360" w:lineRule="auto"/>
        <w:jc w:val="both"/>
        <w:rPr>
          <w:rFonts w:ascii="Arial" w:hAnsi="Arial"/>
          <w:b/>
          <w:bCs/>
          <w:noProof w:val="0"/>
          <w:sz w:val="28"/>
          <w:szCs w:val="28"/>
          <w:u w:val="single"/>
          <w:rtl/>
        </w:rPr>
      </w:pPr>
      <w:r>
        <w:rPr>
          <w:rFonts w:ascii="Arial" w:hAnsi="Arial"/>
          <w:b/>
          <w:bCs/>
          <w:noProof w:val="0"/>
          <w:sz w:val="28"/>
          <w:szCs w:val="28"/>
          <w:u w:val="single"/>
          <w:rtl/>
        </w:rPr>
        <w:lastRenderedPageBreak/>
        <w:t xml:space="preserve">חלק ג' - תביעת המזונות </w:t>
      </w:r>
    </w:p>
    <w:p w:rsidR="00D62D22" w:rsidRDefault="00D62D22" w:rsidP="00D62D22">
      <w:pPr>
        <w:spacing w:line="360" w:lineRule="auto"/>
        <w:jc w:val="both"/>
        <w:rPr>
          <w:rFonts w:ascii="Arial" w:hAnsi="Arial"/>
          <w:b/>
          <w:bCs/>
          <w:noProof w:val="0"/>
          <w:sz w:val="28"/>
          <w:szCs w:val="28"/>
          <w:u w:val="single"/>
          <w:rtl/>
        </w:rPr>
      </w:pPr>
    </w:p>
    <w:p w:rsidR="00D62D22" w:rsidRPr="00684F3E" w:rsidRDefault="00D62D22" w:rsidP="000137A3">
      <w:pPr>
        <w:pStyle w:val="ad"/>
        <w:numPr>
          <w:ilvl w:val="0"/>
          <w:numId w:val="2"/>
        </w:numPr>
        <w:spacing w:line="360" w:lineRule="auto"/>
        <w:jc w:val="both"/>
        <w:rPr>
          <w:rFonts w:ascii="Arial" w:hAnsi="Arial"/>
          <w:noProof w:val="0"/>
          <w:rtl/>
        </w:rPr>
      </w:pPr>
      <w:r w:rsidRPr="00684F3E">
        <w:rPr>
          <w:rFonts w:ascii="Arial" w:hAnsi="Arial"/>
          <w:noProof w:val="0"/>
          <w:rtl/>
        </w:rPr>
        <w:t>ביום 13/4/20 נפסקו מזונות שלוש</w:t>
      </w:r>
      <w:r w:rsidR="00A84EFD" w:rsidRPr="00684F3E">
        <w:rPr>
          <w:rFonts w:ascii="Arial" w:hAnsi="Arial" w:hint="cs"/>
          <w:noProof w:val="0"/>
          <w:rtl/>
        </w:rPr>
        <w:t>ת ה</w:t>
      </w:r>
      <w:r w:rsidRPr="00684F3E">
        <w:rPr>
          <w:rFonts w:ascii="Arial" w:hAnsi="Arial"/>
          <w:noProof w:val="0"/>
          <w:rtl/>
        </w:rPr>
        <w:t>קטינים</w:t>
      </w:r>
      <w:r w:rsidR="00A84EFD" w:rsidRPr="00684F3E">
        <w:rPr>
          <w:rFonts w:ascii="Arial" w:hAnsi="Arial" w:hint="cs"/>
          <w:noProof w:val="0"/>
          <w:rtl/>
        </w:rPr>
        <w:t xml:space="preserve"> הצעירים יותר (</w:t>
      </w:r>
      <w:r w:rsidRPr="00684F3E">
        <w:rPr>
          <w:rFonts w:ascii="Arial" w:hAnsi="Arial"/>
          <w:noProof w:val="0"/>
          <w:rtl/>
        </w:rPr>
        <w:t xml:space="preserve">שכן הבן </w:t>
      </w:r>
      <w:r w:rsidR="00C50DC2">
        <w:rPr>
          <w:rFonts w:ascii="Arial" w:hAnsi="Arial" w:hint="cs"/>
          <w:noProof w:val="0"/>
          <w:rtl/>
        </w:rPr>
        <w:t xml:space="preserve">הבכור </w:t>
      </w:r>
      <w:r w:rsidRPr="00684F3E">
        <w:rPr>
          <w:rFonts w:ascii="Arial" w:hAnsi="Arial"/>
          <w:noProof w:val="0"/>
          <w:rtl/>
        </w:rPr>
        <w:t>אורי עבר ל</w:t>
      </w:r>
      <w:r w:rsidR="00A84EFD" w:rsidRPr="00684F3E">
        <w:rPr>
          <w:rFonts w:ascii="Arial" w:hAnsi="Arial" w:hint="cs"/>
          <w:noProof w:val="0"/>
          <w:rtl/>
        </w:rPr>
        <w:t>התגורר בבית הורי האב)</w:t>
      </w:r>
      <w:r w:rsidRPr="00684F3E">
        <w:rPr>
          <w:rFonts w:ascii="Arial" w:hAnsi="Arial"/>
          <w:noProof w:val="0"/>
          <w:rtl/>
        </w:rPr>
        <w:t xml:space="preserve"> והועמדו על 3,000 ₪ לחודש מיום 11/7/19.</w:t>
      </w:r>
      <w:r w:rsidR="000137A3">
        <w:rPr>
          <w:rFonts w:ascii="Arial" w:hAnsi="Arial"/>
          <w:noProof w:val="0"/>
          <w:rtl/>
        </w:rPr>
        <w:t xml:space="preserve"> אותה עת דמי השכירות עבור החנות</w:t>
      </w:r>
      <w:r w:rsidR="000137A3">
        <w:rPr>
          <w:rFonts w:ascii="Arial" w:hAnsi="Arial" w:hint="cs"/>
          <w:noProof w:val="0"/>
          <w:rtl/>
        </w:rPr>
        <w:t xml:space="preserve"> הגדולה</w:t>
      </w:r>
      <w:r w:rsidRPr="00684F3E">
        <w:rPr>
          <w:rFonts w:ascii="Arial" w:hAnsi="Arial"/>
          <w:noProof w:val="0"/>
          <w:rtl/>
        </w:rPr>
        <w:t xml:space="preserve"> אמורים היו לשמש הן לתשלומי </w:t>
      </w:r>
      <w:r w:rsidR="00684F3E">
        <w:rPr>
          <w:rFonts w:ascii="Arial" w:hAnsi="Arial"/>
          <w:noProof w:val="0"/>
          <w:rtl/>
        </w:rPr>
        <w:t>המשכנתא וכן לכיסוי חובות עסקיים</w:t>
      </w:r>
      <w:r w:rsidRPr="00684F3E">
        <w:rPr>
          <w:rFonts w:ascii="Arial" w:hAnsi="Arial"/>
          <w:noProof w:val="0"/>
          <w:rtl/>
        </w:rPr>
        <w:t>. הואיל ואותה עת ה</w:t>
      </w:r>
      <w:r w:rsidR="00880A3C" w:rsidRPr="00684F3E">
        <w:rPr>
          <w:rFonts w:ascii="Arial" w:hAnsi="Arial"/>
          <w:noProof w:val="0"/>
          <w:rtl/>
        </w:rPr>
        <w:t>אישה</w:t>
      </w:r>
      <w:r w:rsidRPr="00684F3E">
        <w:rPr>
          <w:rFonts w:ascii="Arial" w:hAnsi="Arial"/>
          <w:noProof w:val="0"/>
          <w:rtl/>
        </w:rPr>
        <w:t xml:space="preserve"> נשאה  בחובות נקבע כי היא תקבל לידיה היתרה המתקבלת בגין ההפרש שבין דמי השכירות לבין החזרי המשכנתא. בית המשפט לחדלות פירעון הותיר החיוב  </w:t>
      </w:r>
      <w:r w:rsidR="00A84EFD" w:rsidRPr="00684F3E">
        <w:rPr>
          <w:rFonts w:ascii="Arial" w:hAnsi="Arial" w:hint="cs"/>
          <w:noProof w:val="0"/>
          <w:rtl/>
        </w:rPr>
        <w:t>על כנו</w:t>
      </w:r>
      <w:r w:rsidRPr="00684F3E">
        <w:rPr>
          <w:rFonts w:ascii="Arial" w:hAnsi="Arial"/>
          <w:noProof w:val="0"/>
          <w:rtl/>
        </w:rPr>
        <w:t>.</w:t>
      </w:r>
    </w:p>
    <w:p w:rsidR="00D62D22" w:rsidRDefault="00D62D22" w:rsidP="00D62D22">
      <w:pPr>
        <w:spacing w:line="360" w:lineRule="auto"/>
        <w:jc w:val="both"/>
        <w:rPr>
          <w:rFonts w:ascii="Arial" w:hAnsi="Arial"/>
          <w:noProof w:val="0"/>
          <w:rtl/>
        </w:rPr>
      </w:pPr>
    </w:p>
    <w:p w:rsidR="00D62D22" w:rsidRDefault="00D62D22" w:rsidP="00C50DC2">
      <w:pPr>
        <w:spacing w:line="360" w:lineRule="auto"/>
        <w:jc w:val="both"/>
        <w:rPr>
          <w:rFonts w:ascii="Arial" w:hAnsi="Arial"/>
          <w:b/>
          <w:bCs/>
          <w:noProof w:val="0"/>
          <w:u w:val="single"/>
          <w:rtl/>
        </w:rPr>
      </w:pPr>
      <w:r>
        <w:rPr>
          <w:rFonts w:ascii="Arial" w:hAnsi="Arial"/>
          <w:b/>
          <w:bCs/>
          <w:noProof w:val="0"/>
          <w:u w:val="single"/>
          <w:rtl/>
        </w:rPr>
        <w:t>עיקרי טענות ה</w:t>
      </w:r>
      <w:r w:rsidR="00880A3C">
        <w:rPr>
          <w:rFonts w:ascii="Arial" w:hAnsi="Arial"/>
          <w:b/>
          <w:bCs/>
          <w:noProof w:val="0"/>
          <w:u w:val="single"/>
          <w:rtl/>
        </w:rPr>
        <w:t>א</w:t>
      </w:r>
      <w:r w:rsidR="00C50DC2">
        <w:rPr>
          <w:rFonts w:ascii="Arial" w:hAnsi="Arial" w:hint="cs"/>
          <w:b/>
          <w:bCs/>
          <w:noProof w:val="0"/>
          <w:u w:val="single"/>
          <w:rtl/>
        </w:rPr>
        <w:t>ם</w:t>
      </w:r>
      <w:r>
        <w:rPr>
          <w:rFonts w:ascii="Arial" w:hAnsi="Arial"/>
          <w:b/>
          <w:bCs/>
          <w:noProof w:val="0"/>
          <w:u w:val="single"/>
          <w:rtl/>
        </w:rPr>
        <w:t>:</w:t>
      </w:r>
    </w:p>
    <w:p w:rsidR="00D62D22" w:rsidRDefault="00D62D22" w:rsidP="00D62D22">
      <w:pPr>
        <w:spacing w:line="360" w:lineRule="auto"/>
        <w:jc w:val="both"/>
        <w:rPr>
          <w:rFonts w:ascii="Arial" w:hAnsi="Arial"/>
          <w:noProof w:val="0"/>
          <w:rtl/>
        </w:rPr>
      </w:pPr>
    </w:p>
    <w:p w:rsidR="00D62D22" w:rsidRDefault="00A84EFD" w:rsidP="00C50DC2">
      <w:pPr>
        <w:pStyle w:val="ad"/>
        <w:numPr>
          <w:ilvl w:val="0"/>
          <w:numId w:val="2"/>
        </w:numPr>
        <w:spacing w:line="360" w:lineRule="auto"/>
        <w:jc w:val="both"/>
        <w:rPr>
          <w:rFonts w:ascii="Arial" w:hAnsi="Arial"/>
          <w:noProof w:val="0"/>
          <w:rtl/>
        </w:rPr>
      </w:pPr>
      <w:r>
        <w:rPr>
          <w:rFonts w:ascii="Arial" w:hAnsi="Arial" w:hint="cs"/>
          <w:noProof w:val="0"/>
          <w:rtl/>
        </w:rPr>
        <w:t>ה</w:t>
      </w:r>
      <w:r w:rsidR="00C50DC2">
        <w:rPr>
          <w:rFonts w:ascii="Arial" w:hAnsi="Arial" w:hint="cs"/>
          <w:noProof w:val="0"/>
          <w:rtl/>
        </w:rPr>
        <w:t>אם</w:t>
      </w:r>
      <w:r>
        <w:rPr>
          <w:rFonts w:ascii="Arial" w:hAnsi="Arial" w:hint="cs"/>
          <w:noProof w:val="0"/>
          <w:rtl/>
        </w:rPr>
        <w:t xml:space="preserve"> מציינת כי </w:t>
      </w:r>
      <w:r w:rsidR="00D62D22">
        <w:rPr>
          <w:rFonts w:ascii="Arial" w:hAnsi="Arial"/>
          <w:noProof w:val="0"/>
          <w:rtl/>
        </w:rPr>
        <w:t>במועד הגשת כתב התביעה ארבעת הקטינים התגוררו עימה. ה</w:t>
      </w:r>
      <w:r w:rsidR="00880A3C">
        <w:rPr>
          <w:rFonts w:ascii="Arial" w:hAnsi="Arial"/>
          <w:noProof w:val="0"/>
          <w:rtl/>
        </w:rPr>
        <w:t>אישה</w:t>
      </w:r>
      <w:r w:rsidR="00D62D22">
        <w:rPr>
          <w:rFonts w:ascii="Arial" w:hAnsi="Arial"/>
          <w:noProof w:val="0"/>
          <w:rtl/>
        </w:rPr>
        <w:t xml:space="preserve"> העמידה מזונותיה שלה על 4,850 ₪, ואת מזונות ארבעת הקטינים על 14,460 ₪ בתוספת מלוא הוצאות המדור כולל תשלומי משכנתא בסך 10,750 ₪, ומלוא הוצאות חינוך והוצאות רפואיות. </w:t>
      </w:r>
    </w:p>
    <w:p w:rsidR="00D62D22" w:rsidRPr="00A84EFD" w:rsidRDefault="00D62D22" w:rsidP="00A84EFD">
      <w:pPr>
        <w:pStyle w:val="ad"/>
        <w:spacing w:line="360" w:lineRule="auto"/>
        <w:ind w:left="750"/>
        <w:jc w:val="both"/>
        <w:rPr>
          <w:rFonts w:ascii="Arial" w:hAnsi="Arial"/>
          <w:noProof w:val="0"/>
          <w:rtl/>
        </w:rPr>
      </w:pPr>
    </w:p>
    <w:p w:rsidR="00D62D22" w:rsidRDefault="00D62D22" w:rsidP="00C50DC2">
      <w:pPr>
        <w:pStyle w:val="ad"/>
        <w:numPr>
          <w:ilvl w:val="0"/>
          <w:numId w:val="2"/>
        </w:numPr>
        <w:spacing w:line="360" w:lineRule="auto"/>
        <w:jc w:val="both"/>
        <w:rPr>
          <w:rFonts w:ascii="Arial" w:hAnsi="Arial"/>
          <w:noProof w:val="0"/>
        </w:rPr>
      </w:pPr>
      <w:r>
        <w:rPr>
          <w:rFonts w:ascii="Arial" w:hAnsi="Arial"/>
          <w:noProof w:val="0"/>
          <w:rtl/>
        </w:rPr>
        <w:t>טענה כ</w:t>
      </w:r>
      <w:r w:rsidR="00A84EFD">
        <w:rPr>
          <w:rFonts w:ascii="Arial" w:hAnsi="Arial"/>
          <w:noProof w:val="0"/>
          <w:rtl/>
        </w:rPr>
        <w:t>י ל</w:t>
      </w:r>
      <w:r w:rsidR="00C50DC2">
        <w:rPr>
          <w:rFonts w:ascii="Arial" w:hAnsi="Arial" w:hint="cs"/>
          <w:noProof w:val="0"/>
          <w:rtl/>
        </w:rPr>
        <w:t>אב</w:t>
      </w:r>
      <w:r w:rsidR="00A84EFD">
        <w:rPr>
          <w:rFonts w:ascii="Arial" w:hAnsi="Arial"/>
          <w:noProof w:val="0"/>
          <w:rtl/>
        </w:rPr>
        <w:t xml:space="preserve"> פוטנציאל השתכרות גבוה</w:t>
      </w:r>
      <w:r w:rsidR="00A84EFD">
        <w:rPr>
          <w:rFonts w:ascii="Arial" w:hAnsi="Arial" w:hint="cs"/>
          <w:noProof w:val="0"/>
          <w:rtl/>
        </w:rPr>
        <w:t xml:space="preserve">, בהיותו </w:t>
      </w:r>
      <w:r>
        <w:rPr>
          <w:rFonts w:ascii="Arial" w:hAnsi="Arial"/>
          <w:noProof w:val="0"/>
          <w:rtl/>
        </w:rPr>
        <w:t xml:space="preserve">איש עסקים אשר החזיק בעשרות נכסים וניהל חברה אשר הרוויחה מיליוני שקלים בשנה. </w:t>
      </w:r>
      <w:r w:rsidR="00A84EFD">
        <w:rPr>
          <w:rFonts w:ascii="Arial" w:hAnsi="Arial" w:hint="cs"/>
          <w:noProof w:val="0"/>
          <w:rtl/>
        </w:rPr>
        <w:t xml:space="preserve">בכתב התביעה </w:t>
      </w:r>
      <w:r>
        <w:rPr>
          <w:rFonts w:ascii="Arial" w:hAnsi="Arial"/>
          <w:noProof w:val="0"/>
          <w:rtl/>
        </w:rPr>
        <w:t xml:space="preserve">העמידה פוטנציאל השתכרותו </w:t>
      </w:r>
      <w:r w:rsidR="00A84EFD">
        <w:rPr>
          <w:rFonts w:ascii="Arial" w:hAnsi="Arial" w:hint="cs"/>
          <w:noProof w:val="0"/>
          <w:rtl/>
        </w:rPr>
        <w:t>על סכום שבי</w:t>
      </w:r>
      <w:r>
        <w:rPr>
          <w:rFonts w:ascii="Arial" w:hAnsi="Arial"/>
          <w:noProof w:val="0"/>
          <w:rtl/>
        </w:rPr>
        <w:t xml:space="preserve">ן </w:t>
      </w:r>
      <w:r w:rsidR="00A84EFD">
        <w:rPr>
          <w:rFonts w:ascii="Arial" w:hAnsi="Arial" w:hint="cs"/>
          <w:noProof w:val="0"/>
          <w:rtl/>
        </w:rPr>
        <w:t xml:space="preserve">200,000 ₪ לבין 500,000 ₪ </w:t>
      </w:r>
      <w:r>
        <w:rPr>
          <w:rFonts w:ascii="Arial" w:hAnsi="Arial"/>
          <w:noProof w:val="0"/>
          <w:rtl/>
        </w:rPr>
        <w:t xml:space="preserve">לחודש. טענה כי גם במועד הגשת התובענה בתקופה כלכלית קשה </w:t>
      </w:r>
      <w:r w:rsidR="00A84EFD">
        <w:rPr>
          <w:rFonts w:ascii="Arial" w:hAnsi="Arial" w:hint="cs"/>
          <w:noProof w:val="0"/>
          <w:rtl/>
        </w:rPr>
        <w:t>ה</w:t>
      </w:r>
      <w:r>
        <w:rPr>
          <w:rFonts w:ascii="Arial" w:hAnsi="Arial"/>
          <w:noProof w:val="0"/>
          <w:rtl/>
        </w:rPr>
        <w:t xml:space="preserve">שתכר בסכום שאינו פוחת </w:t>
      </w:r>
      <w:r w:rsidR="00A84EFD">
        <w:rPr>
          <w:rFonts w:ascii="Arial" w:hAnsi="Arial" w:hint="cs"/>
          <w:noProof w:val="0"/>
          <w:rtl/>
        </w:rPr>
        <w:t xml:space="preserve">מ- </w:t>
      </w:r>
      <w:r>
        <w:rPr>
          <w:rFonts w:ascii="Arial" w:hAnsi="Arial"/>
          <w:noProof w:val="0"/>
          <w:rtl/>
        </w:rPr>
        <w:t xml:space="preserve">60,000 ₪ בחודש נטו. עוד טענה כי מחזיק בסחורות שאינן פוחתות מסך של </w:t>
      </w:r>
      <w:r w:rsidR="00A84EFD">
        <w:rPr>
          <w:rFonts w:ascii="Arial" w:hAnsi="Arial" w:hint="cs"/>
          <w:noProof w:val="0"/>
          <w:rtl/>
        </w:rPr>
        <w:t>4</w:t>
      </w:r>
      <w:r>
        <w:rPr>
          <w:rFonts w:ascii="Arial" w:hAnsi="Arial"/>
          <w:noProof w:val="0"/>
          <w:rtl/>
        </w:rPr>
        <w:t xml:space="preserve"> מיל</w:t>
      </w:r>
      <w:r w:rsidR="00E729A5">
        <w:rPr>
          <w:rFonts w:ascii="Arial" w:hAnsi="Arial" w:hint="cs"/>
          <w:noProof w:val="0"/>
          <w:rtl/>
        </w:rPr>
        <w:t>י</w:t>
      </w:r>
      <w:r>
        <w:rPr>
          <w:rFonts w:ascii="Arial" w:hAnsi="Arial"/>
          <w:noProof w:val="0"/>
          <w:rtl/>
        </w:rPr>
        <w:t xml:space="preserve">ון </w:t>
      </w:r>
      <w:r w:rsidR="00A84EFD">
        <w:rPr>
          <w:rFonts w:ascii="Arial" w:hAnsi="Arial" w:hint="cs"/>
          <w:noProof w:val="0"/>
          <w:rtl/>
        </w:rPr>
        <w:t xml:space="preserve">₪ </w:t>
      </w:r>
      <w:r>
        <w:rPr>
          <w:rFonts w:ascii="Arial" w:hAnsi="Arial"/>
          <w:noProof w:val="0"/>
          <w:rtl/>
        </w:rPr>
        <w:t>בחנות .</w:t>
      </w:r>
    </w:p>
    <w:p w:rsidR="00C50DC2" w:rsidRPr="00C50DC2" w:rsidRDefault="00C50DC2" w:rsidP="00C50DC2">
      <w:pPr>
        <w:pStyle w:val="ad"/>
        <w:rPr>
          <w:rFonts w:ascii="Arial" w:hAnsi="Arial"/>
          <w:noProof w:val="0"/>
          <w:rtl/>
        </w:rPr>
      </w:pPr>
    </w:p>
    <w:p w:rsidR="00D62D22" w:rsidRPr="000137A3" w:rsidRDefault="00D62D22" w:rsidP="002F5743">
      <w:pPr>
        <w:pStyle w:val="ad"/>
        <w:numPr>
          <w:ilvl w:val="0"/>
          <w:numId w:val="2"/>
        </w:numPr>
        <w:spacing w:line="360" w:lineRule="auto"/>
        <w:ind w:left="651"/>
        <w:jc w:val="both"/>
        <w:rPr>
          <w:rFonts w:ascii="Arial" w:hAnsi="Arial"/>
          <w:noProof w:val="0"/>
        </w:rPr>
      </w:pPr>
      <w:r w:rsidRPr="000137A3">
        <w:rPr>
          <w:rFonts w:ascii="Arial" w:hAnsi="Arial"/>
          <w:noProof w:val="0"/>
          <w:rtl/>
        </w:rPr>
        <w:t xml:space="preserve">בסיכומיה </w:t>
      </w:r>
      <w:r w:rsidR="00A84EFD" w:rsidRPr="000137A3">
        <w:rPr>
          <w:rFonts w:ascii="Arial" w:hAnsi="Arial" w:hint="cs"/>
          <w:noProof w:val="0"/>
          <w:rtl/>
        </w:rPr>
        <w:t xml:space="preserve">הוסיפה כי </w:t>
      </w:r>
      <w:r w:rsidRPr="000137A3">
        <w:rPr>
          <w:rFonts w:ascii="Arial" w:hAnsi="Arial"/>
          <w:noProof w:val="0"/>
          <w:rtl/>
        </w:rPr>
        <w:t xml:space="preserve">לא שילם עד כה שקל למחייתם של הקטינים. חייב לה למעלה </w:t>
      </w:r>
      <w:r w:rsidR="00A84EFD" w:rsidRPr="000137A3">
        <w:rPr>
          <w:rFonts w:ascii="Arial" w:hAnsi="Arial" w:hint="cs"/>
          <w:noProof w:val="0"/>
          <w:rtl/>
        </w:rPr>
        <w:t xml:space="preserve">מ- </w:t>
      </w:r>
      <w:r w:rsidRPr="000137A3">
        <w:rPr>
          <w:rFonts w:ascii="Arial" w:hAnsi="Arial"/>
          <w:noProof w:val="0"/>
          <w:rtl/>
        </w:rPr>
        <w:t>110,000</w:t>
      </w:r>
      <w:r w:rsidR="00A84EFD" w:rsidRPr="000137A3">
        <w:rPr>
          <w:rFonts w:ascii="Arial" w:hAnsi="Arial" w:hint="cs"/>
          <w:noProof w:val="0"/>
          <w:rtl/>
        </w:rPr>
        <w:t xml:space="preserve"> </w:t>
      </w:r>
      <w:r w:rsidRPr="000137A3">
        <w:rPr>
          <w:rFonts w:ascii="Arial" w:hAnsi="Arial"/>
          <w:noProof w:val="0"/>
          <w:rtl/>
        </w:rPr>
        <w:t>₪ בגין מזונות. טוענת כי יעשה כל שביכולתו להימנע מתשלומי מזונות</w:t>
      </w:r>
      <w:r w:rsidR="00A84EFD" w:rsidRPr="000137A3">
        <w:rPr>
          <w:rFonts w:ascii="Arial" w:hAnsi="Arial"/>
          <w:noProof w:val="0"/>
          <w:rtl/>
        </w:rPr>
        <w:t xml:space="preserve"> ולהסתתר תחת הליכי חדלות פירעון</w:t>
      </w:r>
      <w:r w:rsidR="00A84EFD" w:rsidRPr="000137A3">
        <w:rPr>
          <w:rFonts w:ascii="Arial" w:hAnsi="Arial" w:hint="cs"/>
          <w:noProof w:val="0"/>
          <w:rtl/>
        </w:rPr>
        <w:t xml:space="preserve"> ולכן </w:t>
      </w:r>
      <w:r w:rsidRPr="000137A3">
        <w:rPr>
          <w:rFonts w:ascii="Arial" w:hAnsi="Arial"/>
          <w:noProof w:val="0"/>
          <w:rtl/>
        </w:rPr>
        <w:t xml:space="preserve"> יש להוון את דמי המזונות ולקזזם מתוך חלקו של האיש בתמורת הדירה. </w:t>
      </w:r>
    </w:p>
    <w:p w:rsidR="00D62D22" w:rsidRDefault="00D62D22" w:rsidP="00D62D22">
      <w:pPr>
        <w:spacing w:line="360" w:lineRule="auto"/>
        <w:ind w:left="720"/>
        <w:jc w:val="both"/>
        <w:rPr>
          <w:rFonts w:ascii="Arial" w:hAnsi="Arial"/>
          <w:b/>
          <w:bCs/>
          <w:noProof w:val="0"/>
          <w:u w:val="single"/>
          <w:rtl/>
        </w:rPr>
      </w:pPr>
    </w:p>
    <w:p w:rsidR="00926E9D" w:rsidRDefault="00926E9D" w:rsidP="00926E9D">
      <w:pPr>
        <w:spacing w:line="360" w:lineRule="auto"/>
        <w:jc w:val="both"/>
        <w:rPr>
          <w:rFonts w:ascii="Arial" w:hAnsi="Arial"/>
          <w:b/>
          <w:bCs/>
          <w:noProof w:val="0"/>
          <w:u w:val="single"/>
          <w:rtl/>
        </w:rPr>
      </w:pPr>
      <w:r>
        <w:rPr>
          <w:rFonts w:ascii="Arial" w:hAnsi="Arial"/>
          <w:b/>
          <w:bCs/>
          <w:noProof w:val="0"/>
          <w:u w:val="single"/>
          <w:rtl/>
        </w:rPr>
        <w:t>עיקרי טענות האיש</w:t>
      </w:r>
    </w:p>
    <w:p w:rsidR="00D62D22" w:rsidRDefault="00D62D22" w:rsidP="00D62D22">
      <w:pPr>
        <w:spacing w:line="360" w:lineRule="auto"/>
        <w:jc w:val="both"/>
        <w:rPr>
          <w:rFonts w:ascii="Arial" w:hAnsi="Arial"/>
          <w:noProof w:val="0"/>
          <w:rtl/>
        </w:rPr>
      </w:pPr>
    </w:p>
    <w:p w:rsidR="00926E9D" w:rsidRDefault="00D62D22" w:rsidP="00926E9D">
      <w:pPr>
        <w:pStyle w:val="ad"/>
        <w:numPr>
          <w:ilvl w:val="0"/>
          <w:numId w:val="2"/>
        </w:numPr>
        <w:spacing w:line="360" w:lineRule="auto"/>
        <w:ind w:left="651"/>
        <w:jc w:val="both"/>
        <w:rPr>
          <w:rFonts w:ascii="Arial" w:hAnsi="Arial"/>
          <w:noProof w:val="0"/>
        </w:rPr>
      </w:pPr>
      <w:r w:rsidRPr="00A84EFD">
        <w:rPr>
          <w:rFonts w:ascii="Arial" w:hAnsi="Arial"/>
          <w:noProof w:val="0"/>
          <w:rtl/>
        </w:rPr>
        <w:t>טוען כי התביעה מנותקת מהעובדות בשטח</w:t>
      </w:r>
      <w:r w:rsidR="00A84EFD" w:rsidRPr="00A84EFD">
        <w:rPr>
          <w:rFonts w:ascii="Arial" w:hAnsi="Arial" w:hint="cs"/>
          <w:noProof w:val="0"/>
          <w:rtl/>
        </w:rPr>
        <w:t xml:space="preserve">. </w:t>
      </w:r>
      <w:r w:rsidRPr="00A84EFD">
        <w:rPr>
          <w:rFonts w:ascii="Arial" w:hAnsi="Arial"/>
          <w:noProof w:val="0"/>
          <w:rtl/>
        </w:rPr>
        <w:t xml:space="preserve">טען כי מצבו הרפואי קשה. התובעת חיה בביתם המשותף, נהנית מהחיים בזמן שהוא מנסה לשקם מצבו הרפואי, הבריאותי הפיזי והנפשי, ללא יכולות להתפרנס. נתמך ע"י הוריו המבוגרים </w:t>
      </w:r>
      <w:r w:rsidR="00A84EFD">
        <w:rPr>
          <w:rFonts w:ascii="Arial" w:hAnsi="Arial"/>
          <w:noProof w:val="0"/>
          <w:rtl/>
        </w:rPr>
        <w:t xml:space="preserve">עימם מתגורר בביתם כשהוא סיעודי </w:t>
      </w:r>
      <w:r w:rsidR="00A84EFD">
        <w:rPr>
          <w:rFonts w:ascii="Arial" w:hAnsi="Arial" w:hint="cs"/>
          <w:noProof w:val="0"/>
          <w:rtl/>
        </w:rPr>
        <w:t xml:space="preserve"> והבית </w:t>
      </w:r>
      <w:r w:rsidRPr="00A84EFD">
        <w:rPr>
          <w:rFonts w:ascii="Arial" w:hAnsi="Arial"/>
          <w:noProof w:val="0"/>
          <w:rtl/>
        </w:rPr>
        <w:t>אינו מותאם לצרכיו, כורח המציאות.</w:t>
      </w:r>
    </w:p>
    <w:p w:rsidR="00926E9D" w:rsidRPr="00926E9D" w:rsidRDefault="00926E9D" w:rsidP="00926E9D">
      <w:pPr>
        <w:pStyle w:val="ad"/>
        <w:spacing w:line="360" w:lineRule="auto"/>
        <w:ind w:left="651"/>
        <w:jc w:val="both"/>
        <w:rPr>
          <w:rFonts w:ascii="Arial" w:hAnsi="Arial"/>
          <w:noProof w:val="0"/>
        </w:rPr>
      </w:pPr>
    </w:p>
    <w:p w:rsidR="00926E9D" w:rsidRDefault="00D62D22" w:rsidP="00926E9D">
      <w:pPr>
        <w:pStyle w:val="ad"/>
        <w:numPr>
          <w:ilvl w:val="0"/>
          <w:numId w:val="2"/>
        </w:numPr>
        <w:spacing w:line="360" w:lineRule="auto"/>
        <w:ind w:left="651"/>
        <w:jc w:val="both"/>
        <w:rPr>
          <w:rFonts w:ascii="Arial" w:hAnsi="Arial"/>
          <w:noProof w:val="0"/>
        </w:rPr>
      </w:pPr>
      <w:r w:rsidRPr="00926E9D">
        <w:rPr>
          <w:rFonts w:ascii="Arial" w:hAnsi="Arial"/>
          <w:noProof w:val="0"/>
          <w:rtl/>
        </w:rPr>
        <w:t xml:space="preserve">טוען כי נקלעו לקשיים כלכלים נוכח רמת הבזבוז של </w:t>
      </w:r>
      <w:r w:rsidR="00A84EFD" w:rsidRPr="00926E9D">
        <w:rPr>
          <w:rFonts w:ascii="Arial" w:hAnsi="Arial" w:hint="cs"/>
          <w:noProof w:val="0"/>
          <w:rtl/>
        </w:rPr>
        <w:t>שניהם כזוג נשוי.</w:t>
      </w:r>
    </w:p>
    <w:p w:rsidR="00926E9D" w:rsidRPr="00926E9D" w:rsidRDefault="00926E9D" w:rsidP="00926E9D">
      <w:pPr>
        <w:pStyle w:val="ad"/>
        <w:rPr>
          <w:rFonts w:ascii="Arial" w:hAnsi="Arial"/>
          <w:noProof w:val="0"/>
          <w:rtl/>
        </w:rPr>
      </w:pPr>
    </w:p>
    <w:p w:rsidR="00926E9D" w:rsidRDefault="00D62D22" w:rsidP="00926E9D">
      <w:pPr>
        <w:pStyle w:val="ad"/>
        <w:numPr>
          <w:ilvl w:val="0"/>
          <w:numId w:val="2"/>
        </w:numPr>
        <w:spacing w:line="360" w:lineRule="auto"/>
        <w:ind w:left="651"/>
        <w:jc w:val="both"/>
        <w:rPr>
          <w:rFonts w:ascii="Arial" w:hAnsi="Arial"/>
          <w:noProof w:val="0"/>
        </w:rPr>
      </w:pPr>
      <w:r w:rsidRPr="00926E9D">
        <w:rPr>
          <w:rFonts w:ascii="Arial" w:hAnsi="Arial"/>
          <w:noProof w:val="0"/>
          <w:rtl/>
        </w:rPr>
        <w:t>טען כי נוכח המציאות הכלכלית וחוסר יכולתו  להשתכר יש לבצע התאמה ואבחנה בין צרכים הכרחיים של הילדים לצרכים האחרים ה "פחות דחופים" של הקטינים.</w:t>
      </w:r>
    </w:p>
    <w:p w:rsidR="00926E9D" w:rsidRPr="00926E9D" w:rsidRDefault="00926E9D" w:rsidP="00926E9D">
      <w:pPr>
        <w:pStyle w:val="ad"/>
        <w:rPr>
          <w:rFonts w:ascii="Arial" w:hAnsi="Arial"/>
          <w:noProof w:val="0"/>
          <w:rtl/>
        </w:rPr>
      </w:pPr>
    </w:p>
    <w:p w:rsidR="00926E9D" w:rsidRDefault="00D62D22" w:rsidP="00926E9D">
      <w:pPr>
        <w:pStyle w:val="ad"/>
        <w:numPr>
          <w:ilvl w:val="0"/>
          <w:numId w:val="2"/>
        </w:numPr>
        <w:spacing w:line="360" w:lineRule="auto"/>
        <w:ind w:left="651"/>
        <w:jc w:val="both"/>
        <w:rPr>
          <w:rFonts w:ascii="Arial" w:hAnsi="Arial"/>
          <w:noProof w:val="0"/>
        </w:rPr>
      </w:pPr>
      <w:r w:rsidRPr="00926E9D">
        <w:rPr>
          <w:rFonts w:ascii="Arial" w:hAnsi="Arial"/>
          <w:noProof w:val="0"/>
          <w:rtl/>
        </w:rPr>
        <w:t xml:space="preserve">לכשיקום ממיטת חוליו ויוכל להתפרנס בכוחות עצמו ולהשתתף במשמורת הקטינים יש להורות כראוי וכמקובל בפסיקה ביחס להכנסותיהם הפנויות. </w:t>
      </w:r>
    </w:p>
    <w:p w:rsidR="00926E9D" w:rsidRPr="00926E9D" w:rsidRDefault="00926E9D" w:rsidP="00926E9D">
      <w:pPr>
        <w:pStyle w:val="ad"/>
        <w:rPr>
          <w:rFonts w:ascii="Arial" w:hAnsi="Arial"/>
          <w:noProof w:val="0"/>
          <w:rtl/>
        </w:rPr>
      </w:pPr>
    </w:p>
    <w:p w:rsidR="00926E9D" w:rsidRDefault="00D62D22" w:rsidP="000137A3">
      <w:pPr>
        <w:pStyle w:val="ad"/>
        <w:numPr>
          <w:ilvl w:val="0"/>
          <w:numId w:val="2"/>
        </w:numPr>
        <w:spacing w:line="360" w:lineRule="auto"/>
        <w:ind w:left="651"/>
        <w:jc w:val="both"/>
        <w:rPr>
          <w:rFonts w:ascii="Arial" w:hAnsi="Arial"/>
          <w:noProof w:val="0"/>
        </w:rPr>
      </w:pPr>
      <w:r w:rsidRPr="00926E9D">
        <w:rPr>
          <w:rFonts w:ascii="Arial" w:hAnsi="Arial"/>
          <w:noProof w:val="0"/>
          <w:rtl/>
        </w:rPr>
        <w:t xml:space="preserve">בסיכומיו </w:t>
      </w:r>
      <w:r w:rsidR="000137A3">
        <w:rPr>
          <w:rFonts w:ascii="Arial" w:hAnsi="Arial" w:hint="cs"/>
          <w:noProof w:val="0"/>
          <w:rtl/>
        </w:rPr>
        <w:t>טוען</w:t>
      </w:r>
      <w:r w:rsidRPr="00926E9D">
        <w:rPr>
          <w:rFonts w:ascii="Arial" w:hAnsi="Arial"/>
          <w:noProof w:val="0"/>
          <w:rtl/>
        </w:rPr>
        <w:t xml:space="preserve"> כי מתקיים מקצבת נכות בסך 4,700 ₪ לחודש ונתמך </w:t>
      </w:r>
      <w:r w:rsidR="00A84EFD" w:rsidRPr="00926E9D">
        <w:rPr>
          <w:rFonts w:ascii="Arial" w:hAnsi="Arial" w:hint="cs"/>
          <w:noProof w:val="0"/>
          <w:rtl/>
        </w:rPr>
        <w:t>ע</w:t>
      </w:r>
      <w:r w:rsidR="000137A3">
        <w:rPr>
          <w:rFonts w:ascii="Arial" w:hAnsi="Arial" w:hint="cs"/>
          <w:noProof w:val="0"/>
          <w:rtl/>
        </w:rPr>
        <w:t>"</w:t>
      </w:r>
      <w:r w:rsidR="00A84EFD" w:rsidRPr="00926E9D">
        <w:rPr>
          <w:rFonts w:ascii="Arial" w:hAnsi="Arial" w:hint="cs"/>
          <w:noProof w:val="0"/>
          <w:rtl/>
        </w:rPr>
        <w:t xml:space="preserve">י </w:t>
      </w:r>
      <w:r w:rsidRPr="00926E9D">
        <w:rPr>
          <w:rFonts w:ascii="Arial" w:hAnsi="Arial"/>
          <w:noProof w:val="0"/>
          <w:rtl/>
        </w:rPr>
        <w:t>הוריו הקשישים.</w:t>
      </w:r>
      <w:r w:rsidR="00926E9D">
        <w:rPr>
          <w:rFonts w:ascii="Arial" w:hAnsi="Arial" w:hint="cs"/>
          <w:noProof w:val="0"/>
          <w:rtl/>
        </w:rPr>
        <w:t xml:space="preserve"> </w:t>
      </w:r>
    </w:p>
    <w:p w:rsidR="00926E9D" w:rsidRPr="00926E9D" w:rsidRDefault="00926E9D" w:rsidP="00926E9D">
      <w:pPr>
        <w:pStyle w:val="ad"/>
        <w:rPr>
          <w:rFonts w:ascii="Arial" w:hAnsi="Arial"/>
          <w:noProof w:val="0"/>
          <w:rtl/>
        </w:rPr>
      </w:pPr>
    </w:p>
    <w:p w:rsidR="00926E9D" w:rsidRDefault="00A84EFD" w:rsidP="00926E9D">
      <w:pPr>
        <w:pStyle w:val="ad"/>
        <w:numPr>
          <w:ilvl w:val="0"/>
          <w:numId w:val="2"/>
        </w:numPr>
        <w:spacing w:line="360" w:lineRule="auto"/>
        <w:ind w:left="651"/>
        <w:jc w:val="both"/>
        <w:rPr>
          <w:rFonts w:ascii="Arial" w:hAnsi="Arial"/>
          <w:noProof w:val="0"/>
        </w:rPr>
      </w:pPr>
      <w:r w:rsidRPr="00926E9D">
        <w:rPr>
          <w:rFonts w:ascii="Arial" w:hAnsi="Arial" w:hint="cs"/>
          <w:noProof w:val="0"/>
          <w:rtl/>
        </w:rPr>
        <w:t xml:space="preserve">מציין כי </w:t>
      </w:r>
      <w:r w:rsidR="00D62D22" w:rsidRPr="00926E9D">
        <w:rPr>
          <w:rFonts w:ascii="Arial" w:hAnsi="Arial"/>
          <w:noProof w:val="0"/>
          <w:rtl/>
        </w:rPr>
        <w:t>אינו נמנע במופגן ממזונות ילדיו אולם אין לו כל מקור</w:t>
      </w:r>
      <w:r w:rsidRPr="00926E9D">
        <w:rPr>
          <w:rFonts w:ascii="Arial" w:hAnsi="Arial"/>
          <w:noProof w:val="0"/>
          <w:rtl/>
        </w:rPr>
        <w:t xml:space="preserve"> פרנסה  או כסף לצרכיו הבסיסיים</w:t>
      </w:r>
      <w:r w:rsidRPr="00926E9D">
        <w:rPr>
          <w:rFonts w:ascii="Arial" w:hAnsi="Arial" w:hint="cs"/>
          <w:noProof w:val="0"/>
          <w:rtl/>
        </w:rPr>
        <w:t xml:space="preserve">, שכן </w:t>
      </w:r>
      <w:r w:rsidR="00D62D22" w:rsidRPr="00926E9D">
        <w:rPr>
          <w:rFonts w:ascii="Arial" w:hAnsi="Arial"/>
          <w:noProof w:val="0"/>
          <w:rtl/>
        </w:rPr>
        <w:t>תפיסת החנות מנע</w:t>
      </w:r>
      <w:r w:rsidRPr="00926E9D">
        <w:rPr>
          <w:rFonts w:ascii="Arial" w:hAnsi="Arial" w:hint="cs"/>
          <w:noProof w:val="0"/>
          <w:rtl/>
        </w:rPr>
        <w:t>ה</w:t>
      </w:r>
      <w:r w:rsidR="00D62D22" w:rsidRPr="00926E9D">
        <w:rPr>
          <w:rFonts w:ascii="Arial" w:hAnsi="Arial"/>
          <w:noProof w:val="0"/>
          <w:rtl/>
        </w:rPr>
        <w:t xml:space="preserve"> ממנו כל אפיק לשיקום מקצועי.</w:t>
      </w:r>
    </w:p>
    <w:p w:rsidR="00926E9D" w:rsidRPr="00926E9D" w:rsidRDefault="00926E9D" w:rsidP="00926E9D">
      <w:pPr>
        <w:pStyle w:val="ad"/>
        <w:rPr>
          <w:rFonts w:ascii="Arial" w:hAnsi="Arial"/>
          <w:noProof w:val="0"/>
          <w:rtl/>
        </w:rPr>
      </w:pPr>
    </w:p>
    <w:p w:rsidR="00926E9D" w:rsidRDefault="000137A3" w:rsidP="000137A3">
      <w:pPr>
        <w:pStyle w:val="ad"/>
        <w:numPr>
          <w:ilvl w:val="0"/>
          <w:numId w:val="2"/>
        </w:numPr>
        <w:spacing w:line="360" w:lineRule="auto"/>
        <w:ind w:left="651"/>
        <w:jc w:val="both"/>
        <w:rPr>
          <w:rFonts w:ascii="Arial" w:hAnsi="Arial"/>
          <w:noProof w:val="0"/>
        </w:rPr>
      </w:pPr>
      <w:r>
        <w:rPr>
          <w:rFonts w:ascii="Arial" w:hAnsi="Arial" w:hint="cs"/>
          <w:noProof w:val="0"/>
          <w:rtl/>
        </w:rPr>
        <w:t>טוען כי האם היא קצינה בכירה,</w:t>
      </w:r>
      <w:r w:rsidR="00A84EFD" w:rsidRPr="00926E9D">
        <w:rPr>
          <w:rFonts w:ascii="Arial" w:hAnsi="Arial" w:hint="cs"/>
          <w:noProof w:val="0"/>
          <w:rtl/>
        </w:rPr>
        <w:t xml:space="preserve"> </w:t>
      </w:r>
      <w:r w:rsidR="00D62D22" w:rsidRPr="00926E9D">
        <w:rPr>
          <w:rFonts w:ascii="Arial" w:hAnsi="Arial"/>
          <w:noProof w:val="0"/>
          <w:rtl/>
        </w:rPr>
        <w:t xml:space="preserve"> משתכרת כ- 27,000 ₪</w:t>
      </w:r>
      <w:r>
        <w:rPr>
          <w:rFonts w:ascii="Arial" w:hAnsi="Arial" w:hint="cs"/>
          <w:noProof w:val="0"/>
          <w:rtl/>
        </w:rPr>
        <w:t>,</w:t>
      </w:r>
      <w:r w:rsidR="00D62D22" w:rsidRPr="00926E9D">
        <w:rPr>
          <w:rFonts w:ascii="Arial" w:hAnsi="Arial"/>
          <w:noProof w:val="0"/>
          <w:rtl/>
        </w:rPr>
        <w:t xml:space="preserve"> תנאי עבוד</w:t>
      </w:r>
      <w:r>
        <w:rPr>
          <w:rFonts w:ascii="Arial" w:hAnsi="Arial" w:hint="cs"/>
          <w:noProof w:val="0"/>
          <w:rtl/>
        </w:rPr>
        <w:t>ת</w:t>
      </w:r>
      <w:r w:rsidR="00D62D22" w:rsidRPr="00926E9D">
        <w:rPr>
          <w:rFonts w:ascii="Arial" w:hAnsi="Arial"/>
          <w:noProof w:val="0"/>
          <w:rtl/>
        </w:rPr>
        <w:t>ה מצויינים ו</w:t>
      </w:r>
      <w:r>
        <w:rPr>
          <w:rFonts w:ascii="Arial" w:hAnsi="Arial" w:hint="cs"/>
          <w:noProof w:val="0"/>
          <w:rtl/>
        </w:rPr>
        <w:t>ה</w:t>
      </w:r>
      <w:r w:rsidR="00D62D22" w:rsidRPr="00926E9D">
        <w:rPr>
          <w:rFonts w:ascii="Arial" w:hAnsi="Arial"/>
          <w:noProof w:val="0"/>
          <w:rtl/>
        </w:rPr>
        <w:t>אופק  בטוח. טוען כי ממועד הקרע מתגוררת בביתה משו</w:t>
      </w:r>
      <w:r w:rsidR="00926E9D">
        <w:rPr>
          <w:rFonts w:ascii="Arial" w:hAnsi="Arial"/>
          <w:noProof w:val="0"/>
          <w:rtl/>
        </w:rPr>
        <w:t>תף מבלי לשלם שקל לטובת המגורים</w:t>
      </w:r>
      <w:r w:rsidR="00926E9D">
        <w:rPr>
          <w:rFonts w:ascii="Arial" w:hAnsi="Arial" w:hint="cs"/>
          <w:noProof w:val="0"/>
          <w:rtl/>
        </w:rPr>
        <w:t xml:space="preserve">. </w:t>
      </w:r>
    </w:p>
    <w:p w:rsidR="00926E9D" w:rsidRPr="00926E9D" w:rsidRDefault="00926E9D" w:rsidP="00926E9D">
      <w:pPr>
        <w:pStyle w:val="ad"/>
        <w:rPr>
          <w:rFonts w:ascii="Arial" w:hAnsi="Arial"/>
          <w:noProof w:val="0"/>
          <w:rtl/>
        </w:rPr>
      </w:pPr>
    </w:p>
    <w:p w:rsidR="00926E9D" w:rsidRDefault="00D62D22" w:rsidP="00926E9D">
      <w:pPr>
        <w:pStyle w:val="ad"/>
        <w:numPr>
          <w:ilvl w:val="0"/>
          <w:numId w:val="2"/>
        </w:numPr>
        <w:spacing w:line="360" w:lineRule="auto"/>
        <w:ind w:left="651"/>
        <w:jc w:val="both"/>
        <w:rPr>
          <w:rFonts w:ascii="Arial" w:hAnsi="Arial"/>
          <w:noProof w:val="0"/>
        </w:rPr>
      </w:pPr>
      <w:r w:rsidRPr="00926E9D">
        <w:rPr>
          <w:rFonts w:ascii="Arial" w:hAnsi="Arial"/>
          <w:noProof w:val="0"/>
          <w:rtl/>
        </w:rPr>
        <w:t>טוען כי זכאי לדמי מזונות ממנה לכלכלת בנו הקטין אותו נאבק לפרנס בתמיכת הוריו.</w:t>
      </w:r>
    </w:p>
    <w:p w:rsidR="00926E9D" w:rsidRPr="00926E9D" w:rsidRDefault="00926E9D" w:rsidP="00926E9D">
      <w:pPr>
        <w:pStyle w:val="ad"/>
        <w:rPr>
          <w:rFonts w:ascii="Arial" w:hAnsi="Arial"/>
          <w:noProof w:val="0"/>
          <w:rtl/>
        </w:rPr>
      </w:pPr>
    </w:p>
    <w:p w:rsidR="00D62D22" w:rsidRPr="00926E9D" w:rsidRDefault="00D62D22" w:rsidP="00926E9D">
      <w:pPr>
        <w:pStyle w:val="ad"/>
        <w:numPr>
          <w:ilvl w:val="0"/>
          <w:numId w:val="2"/>
        </w:numPr>
        <w:spacing w:line="360" w:lineRule="auto"/>
        <w:ind w:left="651"/>
        <w:jc w:val="both"/>
        <w:rPr>
          <w:rFonts w:ascii="Arial" w:hAnsi="Arial"/>
          <w:noProof w:val="0"/>
          <w:rtl/>
        </w:rPr>
      </w:pPr>
      <w:r w:rsidRPr="00926E9D">
        <w:rPr>
          <w:rFonts w:ascii="Arial" w:hAnsi="Arial"/>
          <w:noProof w:val="0"/>
          <w:rtl/>
        </w:rPr>
        <w:t>עותר להורות על חיוב במזונות בהתאם ליחס הכנסותיהם הפנויות לפי בע"מ 919/15.</w:t>
      </w:r>
    </w:p>
    <w:p w:rsidR="00D62D22" w:rsidRDefault="00D62D22" w:rsidP="00D62D22">
      <w:pPr>
        <w:spacing w:line="360" w:lineRule="auto"/>
        <w:jc w:val="both"/>
        <w:rPr>
          <w:rFonts w:ascii="Arial" w:hAnsi="Arial"/>
          <w:noProof w:val="0"/>
          <w:rtl/>
        </w:rPr>
      </w:pPr>
    </w:p>
    <w:p w:rsidR="00D62D22" w:rsidRDefault="00D62D22" w:rsidP="00D62D22">
      <w:pPr>
        <w:spacing w:line="360" w:lineRule="auto"/>
        <w:jc w:val="both"/>
        <w:rPr>
          <w:rFonts w:ascii="Arial" w:hAnsi="Arial"/>
          <w:b/>
          <w:bCs/>
          <w:noProof w:val="0"/>
          <w:u w:val="single"/>
          <w:rtl/>
        </w:rPr>
      </w:pPr>
      <w:r>
        <w:rPr>
          <w:rFonts w:ascii="Arial" w:hAnsi="Arial"/>
          <w:b/>
          <w:bCs/>
          <w:noProof w:val="0"/>
          <w:u w:val="single"/>
          <w:rtl/>
        </w:rPr>
        <w:t>דיון והכרעה:</w:t>
      </w:r>
    </w:p>
    <w:p w:rsidR="00926E9D" w:rsidRDefault="00926E9D" w:rsidP="00D62D22">
      <w:pPr>
        <w:spacing w:line="360" w:lineRule="auto"/>
        <w:jc w:val="both"/>
        <w:rPr>
          <w:rFonts w:ascii="Arial" w:hAnsi="Arial"/>
          <w:b/>
          <w:bCs/>
          <w:noProof w:val="0"/>
          <w:u w:val="single"/>
          <w:rtl/>
        </w:rPr>
      </w:pPr>
    </w:p>
    <w:p w:rsidR="00D62D22" w:rsidRPr="00926E9D" w:rsidRDefault="00D62D22" w:rsidP="00926E9D">
      <w:pPr>
        <w:pStyle w:val="ad"/>
        <w:numPr>
          <w:ilvl w:val="0"/>
          <w:numId w:val="2"/>
        </w:numPr>
        <w:spacing w:line="360" w:lineRule="auto"/>
        <w:ind w:left="651"/>
        <w:jc w:val="both"/>
        <w:rPr>
          <w:rFonts w:ascii="Arial" w:hAnsi="Arial"/>
          <w:noProof w:val="0"/>
          <w:rtl/>
        </w:rPr>
      </w:pPr>
      <w:r w:rsidRPr="00926E9D">
        <w:rPr>
          <w:rFonts w:ascii="Arial" w:hAnsi="Arial"/>
          <w:b/>
          <w:bCs/>
          <w:noProof w:val="0"/>
          <w:rtl/>
        </w:rPr>
        <w:t xml:space="preserve">מן הבחינה המשפטית, באשר למזונות ילדים, </w:t>
      </w:r>
      <w:r w:rsidRPr="00926E9D">
        <w:rPr>
          <w:rFonts w:ascii="Arial" w:hAnsi="Arial"/>
          <w:noProof w:val="0"/>
          <w:rtl/>
        </w:rPr>
        <w:t>כפי שנפסק ב</w:t>
      </w:r>
      <w:r w:rsidR="00D35F0C" w:rsidRPr="00926E9D">
        <w:rPr>
          <w:rFonts w:ascii="Arial" w:hAnsi="Arial"/>
          <w:noProof w:val="0"/>
          <w:u w:val="single"/>
          <w:rtl/>
        </w:rPr>
        <w:t>בע"מ 919/15 פלוני נ' פלונית</w:t>
      </w:r>
      <w:r w:rsidR="00D35F0C" w:rsidRPr="00926E9D">
        <w:rPr>
          <w:rFonts w:ascii="Arial" w:hAnsi="Arial" w:hint="cs"/>
          <w:noProof w:val="0"/>
          <w:rtl/>
        </w:rPr>
        <w:t xml:space="preserve"> </w:t>
      </w:r>
      <w:r w:rsidR="00D35F0C" w:rsidRPr="00926E9D">
        <w:rPr>
          <w:rFonts w:ascii="Arial" w:hAnsi="Arial"/>
          <w:noProof w:val="0"/>
          <w:rtl/>
        </w:rPr>
        <w:t xml:space="preserve">(נבו, 15.7.17), </w:t>
      </w:r>
      <w:r w:rsidR="00D35F0C" w:rsidRPr="00926E9D">
        <w:rPr>
          <w:rFonts w:ascii="Arial" w:hAnsi="Arial" w:hint="cs"/>
          <w:noProof w:val="0"/>
          <w:rtl/>
        </w:rPr>
        <w:t>לגבי</w:t>
      </w:r>
      <w:r w:rsidR="00D35F0C" w:rsidRPr="00926E9D">
        <w:rPr>
          <w:rFonts w:ascii="Arial" w:hAnsi="Arial"/>
          <w:noProof w:val="0"/>
          <w:rtl/>
        </w:rPr>
        <w:t xml:space="preserve"> </w:t>
      </w:r>
      <w:r w:rsidR="00D35F0C" w:rsidRPr="00926E9D">
        <w:rPr>
          <w:rFonts w:ascii="Arial" w:hAnsi="Arial" w:hint="cs"/>
          <w:noProof w:val="0"/>
          <w:rtl/>
        </w:rPr>
        <w:t>ה</w:t>
      </w:r>
      <w:r w:rsidRPr="00926E9D">
        <w:rPr>
          <w:rFonts w:ascii="Arial" w:hAnsi="Arial"/>
          <w:noProof w:val="0"/>
          <w:rtl/>
        </w:rPr>
        <w:t>ילדים שגילם עד שש שנים, מדובר בחיוב אבסולוטי לגבי צרכיהם ההכרחיים של הילדים, לעומת חיוב מדין צדקה לגבי צרכים שאינם הכרחיים.</w:t>
      </w:r>
    </w:p>
    <w:p w:rsidR="00D62D22" w:rsidRDefault="00D62D22" w:rsidP="00D62D22">
      <w:pPr>
        <w:spacing w:line="360" w:lineRule="auto"/>
        <w:ind w:left="720"/>
        <w:rPr>
          <w:rFonts w:ascii="Arial" w:hAnsi="Arial"/>
          <w:noProof w:val="0"/>
          <w:rtl/>
        </w:rPr>
      </w:pPr>
      <w:r>
        <w:rPr>
          <w:rFonts w:ascii="Arial" w:hAnsi="Arial"/>
          <w:noProof w:val="0"/>
          <w:rtl/>
        </w:rPr>
        <w:t xml:space="preserve">באשר לילדים שגילם מעל שש שנים, החיוב הוא מדין צדקה, היינו לפי צרכי הילדים ולפי הכנסותיו הפנויות של כל הורה, על פי רכושו, הכנסותיו והוצאותיו. </w:t>
      </w:r>
    </w:p>
    <w:p w:rsidR="00D62D22" w:rsidRDefault="00D62D22" w:rsidP="00D62D22">
      <w:pPr>
        <w:spacing w:line="360" w:lineRule="auto"/>
        <w:ind w:firstLine="720"/>
        <w:rPr>
          <w:rFonts w:ascii="Arial" w:hAnsi="Arial"/>
          <w:noProof w:val="0"/>
          <w:rtl/>
        </w:rPr>
      </w:pPr>
      <w:r>
        <w:rPr>
          <w:rFonts w:ascii="Arial" w:hAnsi="Arial"/>
          <w:noProof w:val="0"/>
          <w:rtl/>
        </w:rPr>
        <w:t>חלוקת זמני השהות רלוונטית בכל גיל, בהתייחס לימי הורות מלאים הכוללים לינה.</w:t>
      </w:r>
    </w:p>
    <w:p w:rsidR="00926E9D" w:rsidRDefault="00D62D22" w:rsidP="00926E9D">
      <w:pPr>
        <w:spacing w:line="360" w:lineRule="auto"/>
        <w:ind w:left="720"/>
        <w:rPr>
          <w:rFonts w:ascii="Arial" w:hAnsi="Arial"/>
          <w:noProof w:val="0"/>
          <w:rtl/>
        </w:rPr>
      </w:pPr>
      <w:r>
        <w:rPr>
          <w:rFonts w:ascii="Arial" w:hAnsi="Arial"/>
          <w:noProof w:val="0"/>
          <w:rtl/>
        </w:rPr>
        <w:t>עוד נפסק כי אין מדובר בחיוב אריתמטי כי אם בחיוב שיש בו להביא בחשבון את כלל הנתונים הנדרשים, ויפה לעניין זה פס</w:t>
      </w:r>
      <w:r w:rsidR="00A84EFD">
        <w:rPr>
          <w:rFonts w:ascii="Arial" w:hAnsi="Arial" w:hint="cs"/>
          <w:noProof w:val="0"/>
          <w:rtl/>
        </w:rPr>
        <w:t>יקת בית המשפט המחוזי בבאר שבע (</w:t>
      </w:r>
      <w:r>
        <w:rPr>
          <w:rFonts w:ascii="Arial" w:hAnsi="Arial"/>
          <w:noProof w:val="0"/>
          <w:rtl/>
        </w:rPr>
        <w:t>כב' השופטת לוין</w:t>
      </w:r>
      <w:r w:rsidR="00A84EFD">
        <w:rPr>
          <w:rFonts w:ascii="Arial" w:hAnsi="Arial" w:hint="cs"/>
          <w:noProof w:val="0"/>
          <w:rtl/>
        </w:rPr>
        <w:t>)</w:t>
      </w:r>
      <w:r>
        <w:rPr>
          <w:rFonts w:ascii="Arial" w:hAnsi="Arial"/>
          <w:noProof w:val="0"/>
          <w:rtl/>
        </w:rPr>
        <w:t xml:space="preserve"> </w:t>
      </w:r>
      <w:r w:rsidRPr="00A84EFD">
        <w:rPr>
          <w:rFonts w:ascii="Arial" w:hAnsi="Arial"/>
          <w:noProof w:val="0"/>
          <w:u w:val="single"/>
          <w:rtl/>
        </w:rPr>
        <w:t>בעמ"ש (מחוזי-ב"ש) 30516-10-18 י.ר. נ' ש.ר.</w:t>
      </w:r>
      <w:r>
        <w:rPr>
          <w:rFonts w:ascii="Arial" w:hAnsi="Arial"/>
          <w:noProof w:val="0"/>
          <w:rtl/>
        </w:rPr>
        <w:t xml:space="preserve"> (פורסם בנבו, 2/6/19).</w:t>
      </w:r>
      <w:r w:rsidR="00926E9D">
        <w:rPr>
          <w:rFonts w:ascii="Arial" w:hAnsi="Arial" w:hint="cs"/>
          <w:noProof w:val="0"/>
          <w:rtl/>
        </w:rPr>
        <w:t xml:space="preserve"> </w:t>
      </w:r>
    </w:p>
    <w:p w:rsidR="00926E9D" w:rsidRDefault="00926E9D" w:rsidP="00926E9D">
      <w:pPr>
        <w:spacing w:line="360" w:lineRule="auto"/>
        <w:rPr>
          <w:rFonts w:ascii="Arial" w:hAnsi="Arial"/>
          <w:noProof w:val="0"/>
          <w:rtl/>
        </w:rPr>
      </w:pPr>
    </w:p>
    <w:p w:rsidR="00926E9D" w:rsidRDefault="00D62D22" w:rsidP="00C50DC2">
      <w:pPr>
        <w:pStyle w:val="ad"/>
        <w:numPr>
          <w:ilvl w:val="0"/>
          <w:numId w:val="2"/>
        </w:numPr>
        <w:spacing w:line="360" w:lineRule="auto"/>
        <w:ind w:left="935" w:hanging="575"/>
        <w:rPr>
          <w:rFonts w:ascii="Arial" w:hAnsi="Arial"/>
          <w:noProof w:val="0"/>
        </w:rPr>
      </w:pPr>
      <w:r w:rsidRPr="00926E9D">
        <w:rPr>
          <w:rFonts w:ascii="Arial" w:hAnsi="Arial"/>
          <w:b/>
          <w:bCs/>
          <w:noProof w:val="0"/>
          <w:rtl/>
        </w:rPr>
        <w:t xml:space="preserve">באשר למזונות </w:t>
      </w:r>
      <w:r w:rsidR="00880A3C" w:rsidRPr="00926E9D">
        <w:rPr>
          <w:rFonts w:ascii="Arial" w:hAnsi="Arial"/>
          <w:b/>
          <w:bCs/>
          <w:noProof w:val="0"/>
          <w:rtl/>
        </w:rPr>
        <w:t>אישה</w:t>
      </w:r>
      <w:r w:rsidRPr="00926E9D">
        <w:rPr>
          <w:rFonts w:ascii="Arial" w:hAnsi="Arial"/>
          <w:b/>
          <w:bCs/>
          <w:noProof w:val="0"/>
          <w:rtl/>
        </w:rPr>
        <w:t>,</w:t>
      </w:r>
      <w:r w:rsidRPr="00926E9D">
        <w:rPr>
          <w:rFonts w:ascii="Arial" w:hAnsi="Arial"/>
          <w:noProof w:val="0"/>
          <w:rtl/>
        </w:rPr>
        <w:t xml:space="preserve"> כידוע הכלל הוא כי "מעשה ידיה תחת מזונותיה" היינו יש לבחון היקף הכנסותיה , כפי </w:t>
      </w:r>
      <w:r w:rsidR="00C50DC2">
        <w:rPr>
          <w:rFonts w:ascii="Arial" w:hAnsi="Arial" w:hint="cs"/>
          <w:noProof w:val="0"/>
          <w:rtl/>
        </w:rPr>
        <w:t>ש</w:t>
      </w:r>
      <w:r w:rsidRPr="00926E9D">
        <w:rPr>
          <w:rFonts w:ascii="Arial" w:hAnsi="Arial"/>
          <w:noProof w:val="0"/>
          <w:rtl/>
        </w:rPr>
        <w:t xml:space="preserve">נפסק </w:t>
      </w:r>
      <w:r w:rsidRPr="00C50DC2">
        <w:rPr>
          <w:rFonts w:ascii="Arial" w:hAnsi="Arial"/>
          <w:noProof w:val="0"/>
          <w:u w:val="single"/>
          <w:rtl/>
        </w:rPr>
        <w:t>בע"א 569/89 חקק נ' חקק</w:t>
      </w:r>
      <w:r w:rsidRPr="00926E9D">
        <w:rPr>
          <w:rFonts w:ascii="Arial" w:hAnsi="Arial"/>
          <w:noProof w:val="0"/>
          <w:rtl/>
        </w:rPr>
        <w:t xml:space="preserve"> (פד מה(4) 749.</w:t>
      </w:r>
    </w:p>
    <w:p w:rsidR="00926E9D" w:rsidRDefault="00926E9D" w:rsidP="00926E9D">
      <w:pPr>
        <w:pStyle w:val="ad"/>
        <w:spacing w:line="360" w:lineRule="auto"/>
        <w:ind w:left="935"/>
        <w:rPr>
          <w:rFonts w:ascii="Arial" w:hAnsi="Arial"/>
          <w:noProof w:val="0"/>
        </w:rPr>
      </w:pPr>
    </w:p>
    <w:p w:rsidR="00926E9D" w:rsidRDefault="00D62D22" w:rsidP="00926E9D">
      <w:pPr>
        <w:pStyle w:val="ad"/>
        <w:numPr>
          <w:ilvl w:val="0"/>
          <w:numId w:val="2"/>
        </w:numPr>
        <w:spacing w:line="360" w:lineRule="auto"/>
        <w:ind w:left="935" w:hanging="575"/>
        <w:rPr>
          <w:rFonts w:ascii="Arial" w:hAnsi="Arial"/>
          <w:noProof w:val="0"/>
        </w:rPr>
      </w:pPr>
      <w:r w:rsidRPr="00926E9D">
        <w:rPr>
          <w:rFonts w:ascii="Arial" w:hAnsi="Arial"/>
          <w:noProof w:val="0"/>
          <w:rtl/>
        </w:rPr>
        <w:t>ביום 14/12/20 עת נקבע התיק להוכחות, הצדדים נ</w:t>
      </w:r>
      <w:r w:rsidR="00926E9D">
        <w:rPr>
          <w:rFonts w:ascii="Arial" w:hAnsi="Arial"/>
          <w:noProof w:val="0"/>
          <w:rtl/>
        </w:rPr>
        <w:t>דרשו להגיש הרצאות פרטים עדכניות</w:t>
      </w:r>
      <w:r w:rsidR="00926E9D">
        <w:rPr>
          <w:rFonts w:ascii="Arial" w:hAnsi="Arial" w:hint="cs"/>
          <w:noProof w:val="0"/>
          <w:rtl/>
        </w:rPr>
        <w:t xml:space="preserve">, </w:t>
      </w:r>
      <w:r w:rsidRPr="00926E9D">
        <w:rPr>
          <w:rFonts w:ascii="Arial" w:hAnsi="Arial"/>
          <w:noProof w:val="0"/>
          <w:rtl/>
        </w:rPr>
        <w:t>אך בפועל לא הגישו. מן העדויות עולים הנתונים שיפורטו להן.</w:t>
      </w:r>
    </w:p>
    <w:p w:rsidR="00926E9D" w:rsidRPr="00926E9D" w:rsidRDefault="00926E9D" w:rsidP="00926E9D">
      <w:pPr>
        <w:pStyle w:val="ad"/>
        <w:rPr>
          <w:rFonts w:ascii="Arial" w:hAnsi="Arial"/>
          <w:b/>
          <w:bCs/>
          <w:noProof w:val="0"/>
          <w:rtl/>
        </w:rPr>
      </w:pPr>
    </w:p>
    <w:p w:rsidR="000137A3" w:rsidRDefault="000137A3" w:rsidP="009A1F8F">
      <w:pPr>
        <w:pStyle w:val="ad"/>
        <w:numPr>
          <w:ilvl w:val="0"/>
          <w:numId w:val="2"/>
        </w:numPr>
        <w:spacing w:line="360" w:lineRule="auto"/>
        <w:ind w:left="935" w:hanging="575"/>
        <w:jc w:val="both"/>
        <w:rPr>
          <w:rFonts w:ascii="Arial" w:hAnsi="Arial"/>
          <w:noProof w:val="0"/>
        </w:rPr>
      </w:pPr>
      <w:r>
        <w:rPr>
          <w:rFonts w:ascii="Arial" w:hAnsi="Arial" w:hint="cs"/>
          <w:b/>
          <w:bCs/>
          <w:noProof w:val="0"/>
          <w:rtl/>
        </w:rPr>
        <w:t xml:space="preserve">מצבה הכלכלי של </w:t>
      </w:r>
      <w:r w:rsidR="00D62D22" w:rsidRPr="000137A3">
        <w:rPr>
          <w:rFonts w:ascii="Arial" w:hAnsi="Arial"/>
          <w:b/>
          <w:bCs/>
          <w:noProof w:val="0"/>
          <w:rtl/>
        </w:rPr>
        <w:t xml:space="preserve">אם הילדים </w:t>
      </w:r>
    </w:p>
    <w:p w:rsidR="000137A3" w:rsidRPr="000137A3" w:rsidRDefault="000137A3" w:rsidP="000137A3">
      <w:pPr>
        <w:pStyle w:val="ad"/>
        <w:rPr>
          <w:rFonts w:ascii="Arial" w:hAnsi="Arial"/>
          <w:noProof w:val="0"/>
          <w:rtl/>
        </w:rPr>
      </w:pPr>
    </w:p>
    <w:p w:rsidR="00D62D22" w:rsidRPr="000137A3" w:rsidRDefault="00D62D22" w:rsidP="000137A3">
      <w:pPr>
        <w:pStyle w:val="ad"/>
        <w:spacing w:line="360" w:lineRule="auto"/>
        <w:ind w:left="935"/>
        <w:jc w:val="both"/>
        <w:rPr>
          <w:rFonts w:ascii="Arial" w:hAnsi="Arial"/>
          <w:noProof w:val="0"/>
          <w:rtl/>
        </w:rPr>
      </w:pPr>
      <w:r w:rsidRPr="000137A3">
        <w:rPr>
          <w:rFonts w:ascii="Arial" w:hAnsi="Arial"/>
          <w:noProof w:val="0"/>
          <w:rtl/>
        </w:rPr>
        <w:t xml:space="preserve">ממוצע תלושי </w:t>
      </w:r>
      <w:r w:rsidR="00A84EFD" w:rsidRPr="000137A3">
        <w:rPr>
          <w:rFonts w:ascii="Arial" w:hAnsi="Arial" w:hint="cs"/>
          <w:noProof w:val="0"/>
          <w:rtl/>
        </w:rPr>
        <w:t>ה</w:t>
      </w:r>
      <w:r w:rsidRPr="000137A3">
        <w:rPr>
          <w:rFonts w:ascii="Arial" w:hAnsi="Arial"/>
          <w:noProof w:val="0"/>
          <w:rtl/>
        </w:rPr>
        <w:t xml:space="preserve">שכר </w:t>
      </w:r>
      <w:r w:rsidR="00A84EFD" w:rsidRPr="000137A3">
        <w:rPr>
          <w:rFonts w:ascii="Arial" w:hAnsi="Arial" w:hint="cs"/>
          <w:noProof w:val="0"/>
          <w:rtl/>
        </w:rPr>
        <w:t xml:space="preserve">שלה </w:t>
      </w:r>
      <w:r w:rsidRPr="000137A3">
        <w:rPr>
          <w:rFonts w:ascii="Arial" w:hAnsi="Arial"/>
          <w:noProof w:val="0"/>
          <w:rtl/>
        </w:rPr>
        <w:t>לח</w:t>
      </w:r>
      <w:r w:rsidR="00A84EFD" w:rsidRPr="000137A3">
        <w:rPr>
          <w:rFonts w:ascii="Arial" w:hAnsi="Arial"/>
          <w:noProof w:val="0"/>
          <w:rtl/>
        </w:rPr>
        <w:t xml:space="preserve">ודשים 9/19-9/18 עמד על </w:t>
      </w:r>
      <w:r w:rsidR="00A84EFD" w:rsidRPr="000137A3">
        <w:rPr>
          <w:rFonts w:ascii="Arial" w:hAnsi="Arial" w:hint="cs"/>
          <w:noProof w:val="0"/>
          <w:rtl/>
        </w:rPr>
        <w:t>18,000</w:t>
      </w:r>
      <w:r w:rsidR="00A84EFD" w:rsidRPr="000137A3">
        <w:rPr>
          <w:rFonts w:ascii="Arial" w:hAnsi="Arial"/>
          <w:noProof w:val="0"/>
          <w:rtl/>
        </w:rPr>
        <w:t xml:space="preserve"> ₪</w:t>
      </w:r>
      <w:r w:rsidR="00A84EFD" w:rsidRPr="000137A3">
        <w:rPr>
          <w:rFonts w:ascii="Arial" w:hAnsi="Arial" w:hint="cs"/>
          <w:noProof w:val="0"/>
          <w:rtl/>
        </w:rPr>
        <w:t xml:space="preserve"> נטו לחודש.</w:t>
      </w:r>
    </w:p>
    <w:p w:rsidR="00D62D22" w:rsidRDefault="00A84EFD" w:rsidP="000137A3">
      <w:pPr>
        <w:spacing w:line="360" w:lineRule="auto"/>
        <w:ind w:left="215" w:firstLine="720"/>
        <w:jc w:val="both"/>
        <w:rPr>
          <w:rFonts w:ascii="Arial" w:hAnsi="Arial"/>
          <w:noProof w:val="0"/>
        </w:rPr>
      </w:pPr>
      <w:r>
        <w:rPr>
          <w:rFonts w:ascii="Arial" w:hAnsi="Arial"/>
          <w:noProof w:val="0"/>
          <w:rtl/>
        </w:rPr>
        <w:t xml:space="preserve">האם מתגוררת עם הילדים </w:t>
      </w:r>
      <w:r>
        <w:rPr>
          <w:rFonts w:ascii="Arial" w:hAnsi="Arial" w:hint="cs"/>
          <w:noProof w:val="0"/>
          <w:rtl/>
        </w:rPr>
        <w:t>ב</w:t>
      </w:r>
      <w:r w:rsidR="00D62D22">
        <w:rPr>
          <w:rFonts w:ascii="Arial" w:hAnsi="Arial"/>
          <w:noProof w:val="0"/>
          <w:rtl/>
        </w:rPr>
        <w:t xml:space="preserve">דירת המגורים המשותפת ונטולת המשכנתא. </w:t>
      </w:r>
    </w:p>
    <w:p w:rsidR="00D62D22" w:rsidRDefault="00D62D22" w:rsidP="000137A3">
      <w:pPr>
        <w:spacing w:line="360" w:lineRule="auto"/>
        <w:ind w:left="215" w:firstLine="720"/>
        <w:jc w:val="both"/>
        <w:rPr>
          <w:rFonts w:ascii="Arial" w:hAnsi="Arial"/>
          <w:noProof w:val="0"/>
          <w:rtl/>
        </w:rPr>
      </w:pPr>
      <w:r>
        <w:rPr>
          <w:rFonts w:ascii="Arial" w:hAnsi="Arial"/>
          <w:noProof w:val="0"/>
          <w:rtl/>
        </w:rPr>
        <w:t xml:space="preserve">הוצאות אחזקת המדור </w:t>
      </w:r>
      <w:r w:rsidR="00A84EFD">
        <w:rPr>
          <w:rFonts w:ascii="Arial" w:hAnsi="Arial" w:hint="cs"/>
          <w:noProof w:val="0"/>
          <w:rtl/>
        </w:rPr>
        <w:t>יו</w:t>
      </w:r>
      <w:r>
        <w:rPr>
          <w:rFonts w:ascii="Arial" w:hAnsi="Arial"/>
          <w:noProof w:val="0"/>
          <w:rtl/>
        </w:rPr>
        <w:t xml:space="preserve">עמדו על  </w:t>
      </w:r>
      <w:r w:rsidR="00A84EFD">
        <w:rPr>
          <w:rFonts w:ascii="Arial" w:hAnsi="Arial" w:hint="cs"/>
          <w:noProof w:val="0"/>
          <w:rtl/>
        </w:rPr>
        <w:t>3,000</w:t>
      </w:r>
      <w:r>
        <w:rPr>
          <w:rFonts w:ascii="Arial" w:hAnsi="Arial"/>
          <w:noProof w:val="0"/>
          <w:rtl/>
        </w:rPr>
        <w:t xml:space="preserve"> ₪ לחודש</w:t>
      </w:r>
      <w:r w:rsidR="00A84EFD">
        <w:rPr>
          <w:rFonts w:ascii="Arial" w:hAnsi="Arial" w:hint="cs"/>
          <w:noProof w:val="0"/>
          <w:rtl/>
        </w:rPr>
        <w:t>;</w:t>
      </w:r>
    </w:p>
    <w:p w:rsidR="00D62D22" w:rsidRDefault="00D62D22" w:rsidP="000137A3">
      <w:pPr>
        <w:spacing w:line="360" w:lineRule="auto"/>
        <w:ind w:left="215" w:firstLine="720"/>
        <w:jc w:val="both"/>
        <w:rPr>
          <w:rFonts w:ascii="Arial" w:hAnsi="Arial"/>
          <w:noProof w:val="0"/>
          <w:rtl/>
        </w:rPr>
      </w:pPr>
      <w:r>
        <w:rPr>
          <w:rFonts w:ascii="Arial" w:hAnsi="Arial"/>
          <w:noProof w:val="0"/>
          <w:rtl/>
        </w:rPr>
        <w:t xml:space="preserve">הוצאותיה האישיות אף הן יועמדו על </w:t>
      </w:r>
      <w:r w:rsidR="00A84EFD">
        <w:rPr>
          <w:rFonts w:ascii="Arial" w:hAnsi="Arial" w:hint="cs"/>
          <w:noProof w:val="0"/>
          <w:rtl/>
        </w:rPr>
        <w:t>3</w:t>
      </w:r>
      <w:r>
        <w:rPr>
          <w:rFonts w:ascii="Arial" w:hAnsi="Arial"/>
          <w:noProof w:val="0"/>
          <w:rtl/>
        </w:rPr>
        <w:t>,000 ₪</w:t>
      </w:r>
      <w:r w:rsidR="00A84EFD">
        <w:rPr>
          <w:rFonts w:ascii="Arial" w:hAnsi="Arial"/>
          <w:noProof w:val="0"/>
          <w:rtl/>
        </w:rPr>
        <w:t xml:space="preserve"> לחודש</w:t>
      </w:r>
      <w:r w:rsidR="00A84EFD">
        <w:rPr>
          <w:rFonts w:ascii="Arial" w:hAnsi="Arial" w:hint="cs"/>
          <w:noProof w:val="0"/>
          <w:rtl/>
        </w:rPr>
        <w:t>;</w:t>
      </w:r>
    </w:p>
    <w:p w:rsidR="00D62D22" w:rsidRDefault="00D62D22" w:rsidP="00A84EFD">
      <w:pPr>
        <w:spacing w:line="360" w:lineRule="auto"/>
        <w:ind w:firstLine="720"/>
        <w:jc w:val="both"/>
        <w:rPr>
          <w:rFonts w:ascii="Arial" w:hAnsi="Arial"/>
          <w:noProof w:val="0"/>
          <w:rtl/>
        </w:rPr>
      </w:pPr>
      <w:r>
        <w:rPr>
          <w:rFonts w:ascii="Arial" w:hAnsi="Arial"/>
          <w:noProof w:val="0"/>
          <w:rtl/>
        </w:rPr>
        <w:lastRenderedPageBreak/>
        <w:t>מכאן כי הכנסתה הפנויה עומדת על כ- 1</w:t>
      </w:r>
      <w:r w:rsidR="00A84EFD">
        <w:rPr>
          <w:rFonts w:ascii="Arial" w:hAnsi="Arial" w:hint="cs"/>
          <w:noProof w:val="0"/>
          <w:rtl/>
        </w:rPr>
        <w:t>2</w:t>
      </w:r>
      <w:r>
        <w:rPr>
          <w:rFonts w:ascii="Arial" w:hAnsi="Arial"/>
          <w:noProof w:val="0"/>
          <w:rtl/>
        </w:rPr>
        <w:t xml:space="preserve">,000 ₪ לחודש. </w:t>
      </w:r>
    </w:p>
    <w:p w:rsidR="00926E9D" w:rsidRDefault="00A84EFD" w:rsidP="00926E9D">
      <w:pPr>
        <w:spacing w:line="360" w:lineRule="auto"/>
        <w:ind w:firstLine="720"/>
        <w:jc w:val="both"/>
        <w:rPr>
          <w:rFonts w:ascii="Arial" w:hAnsi="Arial"/>
          <w:noProof w:val="0"/>
          <w:rtl/>
        </w:rPr>
      </w:pPr>
      <w:r>
        <w:rPr>
          <w:rFonts w:ascii="Arial" w:hAnsi="Arial" w:hint="cs"/>
          <w:noProof w:val="0"/>
          <w:rtl/>
        </w:rPr>
        <w:t xml:space="preserve">משעה שהכנסתה מאפשר לה לכלכל את עצמה, אין מקום לחייב האיש במזונותיה. </w:t>
      </w:r>
    </w:p>
    <w:p w:rsidR="00926E9D" w:rsidRDefault="00926E9D" w:rsidP="00926E9D">
      <w:pPr>
        <w:spacing w:line="360" w:lineRule="auto"/>
        <w:jc w:val="both"/>
        <w:rPr>
          <w:rFonts w:ascii="Arial" w:hAnsi="Arial"/>
          <w:noProof w:val="0"/>
          <w:rtl/>
        </w:rPr>
      </w:pPr>
    </w:p>
    <w:p w:rsidR="00D62D22" w:rsidRPr="00926E9D" w:rsidRDefault="000137A3" w:rsidP="00926E9D">
      <w:pPr>
        <w:pStyle w:val="ad"/>
        <w:numPr>
          <w:ilvl w:val="0"/>
          <w:numId w:val="2"/>
        </w:numPr>
        <w:spacing w:line="360" w:lineRule="auto"/>
        <w:ind w:left="651"/>
        <w:jc w:val="both"/>
        <w:rPr>
          <w:rFonts w:ascii="Arial" w:hAnsi="Arial"/>
          <w:noProof w:val="0"/>
          <w:rtl/>
        </w:rPr>
      </w:pPr>
      <w:r>
        <w:rPr>
          <w:rFonts w:ascii="Arial" w:hAnsi="Arial" w:hint="cs"/>
          <w:b/>
          <w:bCs/>
          <w:noProof w:val="0"/>
          <w:rtl/>
        </w:rPr>
        <w:t xml:space="preserve">מצבו הכלכלי של </w:t>
      </w:r>
      <w:r w:rsidR="00D62D22" w:rsidRPr="00926E9D">
        <w:rPr>
          <w:rFonts w:ascii="Arial" w:hAnsi="Arial"/>
          <w:b/>
          <w:bCs/>
          <w:noProof w:val="0"/>
          <w:rtl/>
        </w:rPr>
        <w:t>אבי הילדים:</w:t>
      </w:r>
    </w:p>
    <w:p w:rsidR="00D62D22" w:rsidRDefault="000137A3" w:rsidP="00D62D22">
      <w:pPr>
        <w:spacing w:line="360" w:lineRule="auto"/>
        <w:ind w:left="720"/>
        <w:rPr>
          <w:rFonts w:ascii="Arial" w:hAnsi="Arial"/>
          <w:noProof w:val="0"/>
          <w:rtl/>
        </w:rPr>
      </w:pPr>
      <w:r>
        <w:rPr>
          <w:rFonts w:ascii="Arial" w:hAnsi="Arial" w:hint="cs"/>
          <w:noProof w:val="0"/>
          <w:rtl/>
        </w:rPr>
        <w:t xml:space="preserve">האיש, </w:t>
      </w:r>
      <w:r w:rsidR="00D62D22">
        <w:rPr>
          <w:rFonts w:ascii="Arial" w:hAnsi="Arial"/>
          <w:noProof w:val="0"/>
          <w:rtl/>
        </w:rPr>
        <w:t xml:space="preserve">כאמור, ניהל עסק לתכשיטים. לטענתו, אינו עובד ומקבל קצבת נכות בסך 5,000 ₪  לחודש (שורה 24 לעמ' 81 לפרוטוקול) </w:t>
      </w:r>
    </w:p>
    <w:p w:rsidR="00D62D22" w:rsidRDefault="00D62D22" w:rsidP="00D62D22">
      <w:pPr>
        <w:spacing w:line="360" w:lineRule="auto"/>
        <w:ind w:firstLine="720"/>
        <w:rPr>
          <w:rFonts w:ascii="Arial" w:hAnsi="Arial"/>
          <w:noProof w:val="0"/>
          <w:rtl/>
        </w:rPr>
      </w:pPr>
      <w:r>
        <w:rPr>
          <w:rFonts w:ascii="Arial" w:hAnsi="Arial"/>
          <w:noProof w:val="0"/>
          <w:rtl/>
        </w:rPr>
        <w:t>האב בעדותו מאשר כי נעזר באביו למימון צרכי ילדיו (עמ' 81)</w:t>
      </w:r>
    </w:p>
    <w:p w:rsidR="00D62D22" w:rsidRDefault="00D62D22" w:rsidP="00A84EFD">
      <w:pPr>
        <w:spacing w:line="360" w:lineRule="auto"/>
        <w:ind w:firstLine="720"/>
        <w:rPr>
          <w:rFonts w:ascii="Arial" w:hAnsi="Arial"/>
          <w:noProof w:val="0"/>
          <w:rtl/>
        </w:rPr>
      </w:pPr>
      <w:r>
        <w:rPr>
          <w:rFonts w:ascii="Arial" w:hAnsi="Arial"/>
          <w:noProof w:val="0"/>
          <w:rtl/>
        </w:rPr>
        <w:t xml:space="preserve">האיש העיד כי בעבר נחל הצלחה רבה בעסקיו וניהל </w:t>
      </w:r>
      <w:r w:rsidR="00A84EFD">
        <w:rPr>
          <w:rFonts w:ascii="Arial" w:hAnsi="Arial" w:hint="cs"/>
          <w:noProof w:val="0"/>
          <w:rtl/>
        </w:rPr>
        <w:t>ר</w:t>
      </w:r>
      <w:r>
        <w:rPr>
          <w:rFonts w:ascii="Arial" w:hAnsi="Arial"/>
          <w:noProof w:val="0"/>
          <w:rtl/>
        </w:rPr>
        <w:t>מת חיים גבוהה במיוחד.</w:t>
      </w:r>
      <w:r w:rsidR="00A84EFD">
        <w:rPr>
          <w:rFonts w:ascii="Arial" w:hAnsi="Arial" w:hint="cs"/>
          <w:noProof w:val="0"/>
          <w:rtl/>
        </w:rPr>
        <w:t xml:space="preserve"> בנוסף,</w:t>
      </w:r>
    </w:p>
    <w:p w:rsidR="00310F34" w:rsidRDefault="00A84EFD" w:rsidP="00A84EFD">
      <w:pPr>
        <w:spacing w:line="360" w:lineRule="auto"/>
        <w:ind w:firstLine="720"/>
        <w:rPr>
          <w:rFonts w:ascii="Arial" w:hAnsi="Arial"/>
          <w:noProof w:val="0"/>
          <w:rtl/>
        </w:rPr>
      </w:pPr>
      <w:r>
        <w:rPr>
          <w:rFonts w:ascii="Arial" w:hAnsi="Arial" w:hint="cs"/>
          <w:noProof w:val="0"/>
          <w:rtl/>
        </w:rPr>
        <w:t xml:space="preserve"> </w:t>
      </w:r>
      <w:r w:rsidR="00D62D22">
        <w:rPr>
          <w:rFonts w:ascii="Arial" w:hAnsi="Arial"/>
          <w:noProof w:val="0"/>
          <w:rtl/>
        </w:rPr>
        <w:t>צופה שיוכל לשוב למעגל ה</w:t>
      </w:r>
      <w:r>
        <w:rPr>
          <w:rFonts w:ascii="Arial" w:hAnsi="Arial"/>
          <w:noProof w:val="0"/>
          <w:rtl/>
        </w:rPr>
        <w:t>עבודה</w:t>
      </w:r>
      <w:r>
        <w:rPr>
          <w:rFonts w:ascii="Arial" w:hAnsi="Arial" w:hint="cs"/>
          <w:noProof w:val="0"/>
          <w:rtl/>
        </w:rPr>
        <w:t xml:space="preserve"> </w:t>
      </w:r>
      <w:r w:rsidR="00310F34">
        <w:rPr>
          <w:rFonts w:ascii="Arial" w:hAnsi="Arial" w:hint="cs"/>
          <w:noProof w:val="0"/>
          <w:rtl/>
        </w:rPr>
        <w:t>ולהלן עדותו (עמ' 87 לפרוטוקול ש' 16-4)</w:t>
      </w:r>
      <w:r>
        <w:rPr>
          <w:rFonts w:ascii="Arial" w:hAnsi="Arial" w:hint="cs"/>
          <w:noProof w:val="0"/>
          <w:rtl/>
        </w:rPr>
        <w:t>:</w:t>
      </w:r>
    </w:p>
    <w:p w:rsidR="00310F34" w:rsidRDefault="00310F34" w:rsidP="00D62D22">
      <w:pPr>
        <w:spacing w:line="360" w:lineRule="auto"/>
        <w:ind w:firstLine="720"/>
        <w:rPr>
          <w:rFonts w:ascii="Arial" w:hAnsi="Arial"/>
          <w:noProof w:val="0"/>
          <w:rtl/>
        </w:rPr>
      </w:pPr>
    </w:p>
    <w:p w:rsidR="00310F34" w:rsidRPr="00310F34" w:rsidRDefault="00926E9D" w:rsidP="000137A3">
      <w:pPr>
        <w:ind w:firstLine="720"/>
        <w:rPr>
          <w:rFonts w:ascii="Arial" w:hAnsi="Arial"/>
          <w:i/>
          <w:iCs/>
          <w:noProof w:val="0"/>
          <w:rtl/>
        </w:rPr>
      </w:pPr>
      <w:r>
        <w:rPr>
          <w:rFonts w:ascii="Arial" w:hAnsi="Arial" w:hint="cs"/>
          <w:i/>
          <w:iCs/>
          <w:noProof w:val="0"/>
          <w:rtl/>
        </w:rPr>
        <w:t>"</w:t>
      </w:r>
      <w:r w:rsidR="00310F34" w:rsidRPr="00310F34">
        <w:rPr>
          <w:rFonts w:ascii="Arial" w:hAnsi="Arial"/>
          <w:i/>
          <w:iCs/>
          <w:noProof w:val="0"/>
          <w:rtl/>
        </w:rPr>
        <w:t>ש.</w:t>
      </w:r>
      <w:r w:rsidR="00310F34" w:rsidRPr="00310F34">
        <w:rPr>
          <w:rFonts w:ascii="Arial" w:hAnsi="Arial"/>
          <w:i/>
          <w:iCs/>
          <w:noProof w:val="0"/>
          <w:rtl/>
        </w:rPr>
        <w:tab/>
        <w:t>אתה מסוגל היום להקים עסק מאפס.</w:t>
      </w:r>
    </w:p>
    <w:p w:rsidR="00310F34" w:rsidRPr="00310F34" w:rsidRDefault="00310F34" w:rsidP="000137A3">
      <w:pPr>
        <w:ind w:firstLine="720"/>
        <w:rPr>
          <w:rFonts w:ascii="Arial" w:hAnsi="Arial"/>
          <w:i/>
          <w:iCs/>
          <w:noProof w:val="0"/>
          <w:rtl/>
        </w:rPr>
      </w:pPr>
      <w:r w:rsidRPr="00310F34">
        <w:rPr>
          <w:rFonts w:ascii="Arial" w:hAnsi="Arial"/>
          <w:i/>
          <w:iCs/>
          <w:noProof w:val="0"/>
          <w:rtl/>
        </w:rPr>
        <w:t>ת.</w:t>
      </w:r>
      <w:r w:rsidRPr="00310F34">
        <w:rPr>
          <w:rFonts w:ascii="Arial" w:hAnsi="Arial"/>
          <w:i/>
          <w:iCs/>
          <w:noProof w:val="0"/>
          <w:rtl/>
        </w:rPr>
        <w:tab/>
        <w:t xml:space="preserve">מאפס לא. אבל </w:t>
      </w:r>
      <w:r w:rsidRPr="00A84EFD">
        <w:rPr>
          <w:rFonts w:ascii="Arial" w:hAnsi="Arial"/>
          <w:i/>
          <w:iCs/>
          <w:noProof w:val="0"/>
          <w:u w:val="single"/>
          <w:rtl/>
        </w:rPr>
        <w:t>אני מאמין שאני אקים את עצמי עוד פעם</w:t>
      </w:r>
      <w:r w:rsidRPr="00310F34">
        <w:rPr>
          <w:rFonts w:ascii="Arial" w:hAnsi="Arial"/>
          <w:i/>
          <w:iCs/>
          <w:noProof w:val="0"/>
          <w:rtl/>
        </w:rPr>
        <w:t>.</w:t>
      </w:r>
    </w:p>
    <w:p w:rsidR="00310F34" w:rsidRPr="00310F34" w:rsidRDefault="00310F34" w:rsidP="000137A3">
      <w:pPr>
        <w:ind w:firstLine="720"/>
        <w:rPr>
          <w:rFonts w:ascii="Arial" w:hAnsi="Arial"/>
          <w:i/>
          <w:iCs/>
          <w:noProof w:val="0"/>
          <w:rtl/>
        </w:rPr>
      </w:pPr>
      <w:r w:rsidRPr="00310F34">
        <w:rPr>
          <w:rFonts w:ascii="Arial" w:hAnsi="Arial"/>
          <w:i/>
          <w:iCs/>
          <w:noProof w:val="0"/>
          <w:rtl/>
        </w:rPr>
        <w:t>ש.</w:t>
      </w:r>
      <w:r w:rsidRPr="00310F34">
        <w:rPr>
          <w:rFonts w:ascii="Arial" w:hAnsi="Arial"/>
          <w:i/>
          <w:iCs/>
          <w:noProof w:val="0"/>
          <w:rtl/>
        </w:rPr>
        <w:tab/>
        <w:t>כן. מה כמה אתה חושב שהמוניטין שלך שווה היום?</w:t>
      </w:r>
    </w:p>
    <w:p w:rsidR="00310F34" w:rsidRPr="00310F34" w:rsidRDefault="00310F34" w:rsidP="000137A3">
      <w:pPr>
        <w:ind w:left="1440" w:hanging="720"/>
        <w:rPr>
          <w:rFonts w:ascii="Arial" w:hAnsi="Arial"/>
          <w:i/>
          <w:iCs/>
          <w:noProof w:val="0"/>
          <w:rtl/>
        </w:rPr>
      </w:pPr>
      <w:r w:rsidRPr="00310F34">
        <w:rPr>
          <w:rFonts w:ascii="Arial" w:hAnsi="Arial"/>
          <w:i/>
          <w:iCs/>
          <w:noProof w:val="0"/>
          <w:rtl/>
        </w:rPr>
        <w:t>ת.</w:t>
      </w:r>
      <w:r w:rsidRPr="00310F34">
        <w:rPr>
          <w:rFonts w:ascii="Arial" w:hAnsi="Arial"/>
          <w:i/>
          <w:iCs/>
          <w:noProof w:val="0"/>
          <w:rtl/>
        </w:rPr>
        <w:tab/>
        <w:t xml:space="preserve">המוניטין שלי בעולם הזה לא שווה כלום. היום אם נראה את </w:t>
      </w:r>
      <w:r w:rsidRPr="00310F34">
        <w:rPr>
          <w:rFonts w:ascii="Arial" w:hAnsi="Arial"/>
          <w:i/>
          <w:iCs/>
          <w:noProof w:val="0"/>
        </w:rPr>
        <w:t>BDI</w:t>
      </w:r>
      <w:r w:rsidRPr="00310F34">
        <w:rPr>
          <w:rFonts w:ascii="Arial" w:hAnsi="Arial"/>
          <w:i/>
          <w:iCs/>
          <w:noProof w:val="0"/>
          <w:rtl/>
        </w:rPr>
        <w:t xml:space="preserve">, </w:t>
      </w:r>
      <w:r w:rsidRPr="00A84EFD">
        <w:rPr>
          <w:rFonts w:ascii="Arial" w:hAnsi="Arial"/>
          <w:i/>
          <w:iCs/>
          <w:noProof w:val="0"/>
          <w:u w:val="single"/>
          <w:rtl/>
        </w:rPr>
        <w:t xml:space="preserve">אז יכולתי בעבר לשלוח את </w:t>
      </w:r>
      <w:r w:rsidR="009C7C45">
        <w:rPr>
          <w:rFonts w:ascii="Arial" w:hAnsi="Arial"/>
          <w:i/>
          <w:iCs/>
          <w:noProof w:val="0"/>
          <w:u w:val="single"/>
          <w:rtl/>
        </w:rPr>
        <w:t>או.</w:t>
      </w:r>
      <w:r w:rsidRPr="00A84EFD">
        <w:rPr>
          <w:rFonts w:ascii="Arial" w:hAnsi="Arial"/>
          <w:i/>
          <w:iCs/>
          <w:noProof w:val="0"/>
          <w:u w:val="single"/>
          <w:rtl/>
        </w:rPr>
        <w:t xml:space="preserve"> לספק הוא היה נותן לה</w:t>
      </w:r>
      <w:r w:rsidR="00A84EFD" w:rsidRPr="00A84EFD">
        <w:rPr>
          <w:rFonts w:ascii="Arial" w:hAnsi="Arial" w:hint="cs"/>
          <w:i/>
          <w:iCs/>
          <w:noProof w:val="0"/>
          <w:u w:val="single"/>
          <w:rtl/>
        </w:rPr>
        <w:t xml:space="preserve"> </w:t>
      </w:r>
      <w:r w:rsidRPr="00A84EFD">
        <w:rPr>
          <w:rFonts w:ascii="Arial" w:hAnsi="Arial"/>
          <w:i/>
          <w:iCs/>
          <w:noProof w:val="0"/>
          <w:u w:val="single"/>
          <w:rtl/>
        </w:rPr>
        <w:t>מיליון שקל במילה על שמי</w:t>
      </w:r>
      <w:r w:rsidRPr="00310F34">
        <w:rPr>
          <w:rFonts w:ascii="Arial" w:hAnsi="Arial"/>
          <w:i/>
          <w:iCs/>
          <w:noProof w:val="0"/>
          <w:rtl/>
        </w:rPr>
        <w:t>. כי השם היה</w:t>
      </w:r>
      <w:r w:rsidR="00A84EFD">
        <w:rPr>
          <w:rFonts w:ascii="Arial" w:hAnsi="Arial" w:hint="cs"/>
          <w:i/>
          <w:iCs/>
          <w:noProof w:val="0"/>
          <w:rtl/>
        </w:rPr>
        <w:t>,</w:t>
      </w:r>
      <w:r w:rsidRPr="00310F34">
        <w:rPr>
          <w:rFonts w:ascii="Arial" w:hAnsi="Arial"/>
          <w:i/>
          <w:iCs/>
          <w:noProof w:val="0"/>
          <w:rtl/>
        </w:rPr>
        <w:t xml:space="preserve"> בוטחים בו. אבל היום לא יתנו לי גרם. למה זה דיון ארוך.</w:t>
      </w:r>
    </w:p>
    <w:p w:rsidR="00310F34" w:rsidRPr="00310F34" w:rsidRDefault="00310F34" w:rsidP="000137A3">
      <w:pPr>
        <w:ind w:firstLine="720"/>
        <w:rPr>
          <w:rFonts w:ascii="Arial" w:hAnsi="Arial"/>
          <w:i/>
          <w:iCs/>
          <w:noProof w:val="0"/>
          <w:rtl/>
        </w:rPr>
      </w:pPr>
      <w:r w:rsidRPr="00310F34">
        <w:rPr>
          <w:rFonts w:ascii="Arial" w:hAnsi="Arial"/>
          <w:i/>
          <w:iCs/>
          <w:noProof w:val="0"/>
          <w:rtl/>
        </w:rPr>
        <w:t>ש.</w:t>
      </w:r>
      <w:r w:rsidRPr="00310F34">
        <w:rPr>
          <w:rFonts w:ascii="Arial" w:hAnsi="Arial"/>
          <w:i/>
          <w:iCs/>
          <w:noProof w:val="0"/>
          <w:rtl/>
        </w:rPr>
        <w:tab/>
        <w:t>אז איך אתה יכול להקים את עצמך שוב? אם אין לך מוניטין.</w:t>
      </w:r>
    </w:p>
    <w:p w:rsidR="00310F34" w:rsidRPr="00A84EFD" w:rsidRDefault="00310F34" w:rsidP="000137A3">
      <w:pPr>
        <w:ind w:left="1440" w:hanging="720"/>
        <w:rPr>
          <w:rFonts w:ascii="Arial" w:hAnsi="Arial"/>
          <w:i/>
          <w:iCs/>
          <w:noProof w:val="0"/>
          <w:u w:val="single"/>
          <w:rtl/>
        </w:rPr>
      </w:pPr>
      <w:r w:rsidRPr="00310F34">
        <w:rPr>
          <w:rFonts w:ascii="Arial" w:hAnsi="Arial"/>
          <w:i/>
          <w:iCs/>
          <w:noProof w:val="0"/>
          <w:rtl/>
        </w:rPr>
        <w:t>ת.</w:t>
      </w:r>
      <w:r w:rsidRPr="00310F34">
        <w:rPr>
          <w:rFonts w:ascii="Arial" w:hAnsi="Arial"/>
          <w:i/>
          <w:iCs/>
          <w:noProof w:val="0"/>
          <w:rtl/>
        </w:rPr>
        <w:tab/>
        <w:t>עקב בצד אגודל עם הרבה אמונה. והרבה עבודה בצדקת הדרך.</w:t>
      </w:r>
      <w:r w:rsidR="00A84EFD">
        <w:rPr>
          <w:rFonts w:ascii="Arial" w:hAnsi="Arial" w:hint="cs"/>
          <w:i/>
          <w:iCs/>
          <w:noProof w:val="0"/>
          <w:rtl/>
        </w:rPr>
        <w:t>..</w:t>
      </w:r>
      <w:r w:rsidRPr="00310F34">
        <w:rPr>
          <w:rFonts w:ascii="Arial" w:hAnsi="Arial"/>
          <w:i/>
          <w:iCs/>
          <w:noProof w:val="0"/>
          <w:rtl/>
        </w:rPr>
        <w:t>אני לא מתכוון לברוח מחובות כמו ש</w:t>
      </w:r>
      <w:r w:rsidR="009C7C45">
        <w:rPr>
          <w:rFonts w:ascii="Arial" w:hAnsi="Arial"/>
          <w:i/>
          <w:iCs/>
          <w:noProof w:val="0"/>
          <w:rtl/>
        </w:rPr>
        <w:t>או.</w:t>
      </w:r>
      <w:r w:rsidRPr="00310F34">
        <w:rPr>
          <w:rFonts w:ascii="Arial" w:hAnsi="Arial"/>
          <w:i/>
          <w:iCs/>
          <w:noProof w:val="0"/>
          <w:rtl/>
        </w:rPr>
        <w:t xml:space="preserve"> ברחה</w:t>
      </w:r>
      <w:r w:rsidR="00A84EFD">
        <w:rPr>
          <w:rFonts w:ascii="Arial" w:hAnsi="Arial" w:hint="cs"/>
          <w:i/>
          <w:iCs/>
          <w:noProof w:val="0"/>
          <w:rtl/>
        </w:rPr>
        <w:t xml:space="preserve">... </w:t>
      </w:r>
      <w:r w:rsidRPr="00310F34">
        <w:rPr>
          <w:rFonts w:ascii="Arial" w:hAnsi="Arial"/>
          <w:i/>
          <w:iCs/>
          <w:noProof w:val="0"/>
          <w:rtl/>
        </w:rPr>
        <w:t xml:space="preserve"> מחובות לא בורחים. אנשים עבדו איתי, נתנו לי ממיטב כספם ממיטב הסחורות שלהם. צריך לשלם להם. </w:t>
      </w:r>
      <w:r w:rsidRPr="00A84EFD">
        <w:rPr>
          <w:rFonts w:ascii="Arial" w:hAnsi="Arial"/>
          <w:i/>
          <w:iCs/>
          <w:noProof w:val="0"/>
          <w:u w:val="single"/>
          <w:rtl/>
        </w:rPr>
        <w:t>אני אכבד את השם שלי, ואני אחזור.</w:t>
      </w:r>
    </w:p>
    <w:p w:rsidR="00310F34" w:rsidRDefault="00310F34" w:rsidP="00D62D22">
      <w:pPr>
        <w:spacing w:line="360" w:lineRule="auto"/>
        <w:ind w:firstLine="720"/>
        <w:rPr>
          <w:rFonts w:ascii="Arial" w:hAnsi="Arial"/>
          <w:noProof w:val="0"/>
          <w:rtl/>
        </w:rPr>
      </w:pPr>
    </w:p>
    <w:p w:rsidR="00A84EFD" w:rsidRDefault="00D62D22" w:rsidP="00A84EFD">
      <w:pPr>
        <w:spacing w:line="360" w:lineRule="auto"/>
        <w:ind w:firstLine="720"/>
        <w:rPr>
          <w:rFonts w:ascii="Arial" w:hAnsi="Arial"/>
          <w:noProof w:val="0"/>
          <w:rtl/>
        </w:rPr>
      </w:pPr>
      <w:r>
        <w:rPr>
          <w:rFonts w:ascii="Arial" w:hAnsi="Arial"/>
          <w:noProof w:val="0"/>
          <w:rtl/>
        </w:rPr>
        <w:t xml:space="preserve">במצב דברים זה, </w:t>
      </w:r>
      <w:r w:rsidR="00A84EFD">
        <w:rPr>
          <w:rFonts w:ascii="Arial" w:hAnsi="Arial" w:hint="cs"/>
          <w:noProof w:val="0"/>
          <w:rtl/>
        </w:rPr>
        <w:t>יש לבחון הן את מצבו הכלכלי הנוכחי והן את מצבו העתידי.</w:t>
      </w:r>
    </w:p>
    <w:p w:rsidR="00A84EFD" w:rsidRPr="000137A3" w:rsidRDefault="00A84EFD" w:rsidP="000137A3">
      <w:pPr>
        <w:pStyle w:val="ad"/>
        <w:numPr>
          <w:ilvl w:val="0"/>
          <w:numId w:val="9"/>
        </w:numPr>
        <w:spacing w:line="360" w:lineRule="auto"/>
        <w:rPr>
          <w:rFonts w:ascii="Arial" w:hAnsi="Arial"/>
          <w:noProof w:val="0"/>
          <w:rtl/>
        </w:rPr>
      </w:pPr>
      <w:r w:rsidRPr="000137A3">
        <w:rPr>
          <w:rFonts w:ascii="Arial" w:hAnsi="Arial" w:hint="cs"/>
          <w:noProof w:val="0"/>
          <w:rtl/>
        </w:rPr>
        <w:t>כיום, הא</w:t>
      </w:r>
      <w:r w:rsidR="00C50DC2" w:rsidRPr="000137A3">
        <w:rPr>
          <w:rFonts w:ascii="Arial" w:hAnsi="Arial" w:hint="cs"/>
          <w:noProof w:val="0"/>
          <w:rtl/>
        </w:rPr>
        <w:t>ב</w:t>
      </w:r>
      <w:r w:rsidRPr="000137A3">
        <w:rPr>
          <w:rFonts w:ascii="Arial" w:hAnsi="Arial" w:hint="cs"/>
          <w:noProof w:val="0"/>
          <w:rtl/>
        </w:rPr>
        <w:t xml:space="preserve"> מתקיים מקצבת הנכות בגובה 5,000 ₪ לחודש ויש להניח כי בסיוע אחיו מצליח לייצר הכנסות בעוד כ- 3,000 ₪ לחודש. </w:t>
      </w:r>
    </w:p>
    <w:p w:rsidR="00A84EFD" w:rsidRDefault="00A84EFD" w:rsidP="00A84EFD">
      <w:pPr>
        <w:spacing w:line="360" w:lineRule="auto"/>
        <w:ind w:firstLine="720"/>
        <w:rPr>
          <w:rFonts w:ascii="Arial" w:hAnsi="Arial"/>
          <w:noProof w:val="0"/>
          <w:rtl/>
        </w:rPr>
      </w:pPr>
      <w:r>
        <w:rPr>
          <w:rFonts w:ascii="Arial" w:hAnsi="Arial" w:hint="cs"/>
          <w:noProof w:val="0"/>
          <w:rtl/>
        </w:rPr>
        <w:t>הוצאותיו האישיות יועמדו על 3,000 ₪ לחודש, בדומה לאלה של ה</w:t>
      </w:r>
      <w:r w:rsidR="00880A3C">
        <w:rPr>
          <w:rFonts w:ascii="Arial" w:hAnsi="Arial" w:hint="cs"/>
          <w:noProof w:val="0"/>
          <w:rtl/>
        </w:rPr>
        <w:t>אישה</w:t>
      </w:r>
      <w:r>
        <w:rPr>
          <w:rFonts w:ascii="Arial" w:hAnsi="Arial" w:hint="cs"/>
          <w:noProof w:val="0"/>
          <w:rtl/>
        </w:rPr>
        <w:t xml:space="preserve">. </w:t>
      </w:r>
    </w:p>
    <w:p w:rsidR="00A84EFD" w:rsidRDefault="00A84EFD" w:rsidP="00A84EFD">
      <w:pPr>
        <w:spacing w:line="360" w:lineRule="auto"/>
        <w:ind w:firstLine="720"/>
        <w:rPr>
          <w:rFonts w:ascii="Arial" w:hAnsi="Arial"/>
          <w:noProof w:val="0"/>
          <w:rtl/>
        </w:rPr>
      </w:pPr>
      <w:r>
        <w:rPr>
          <w:rFonts w:ascii="Arial" w:hAnsi="Arial" w:hint="cs"/>
          <w:noProof w:val="0"/>
          <w:rtl/>
        </w:rPr>
        <w:t>הוצאות הבריאות במצבו הנוכחי יועמדו על 1,000 ₪ לחודש.</w:t>
      </w:r>
    </w:p>
    <w:p w:rsidR="00A84EFD" w:rsidRDefault="00A84EFD" w:rsidP="00A84EFD">
      <w:pPr>
        <w:spacing w:line="360" w:lineRule="auto"/>
        <w:ind w:firstLine="720"/>
        <w:rPr>
          <w:rFonts w:ascii="Arial" w:hAnsi="Arial"/>
          <w:noProof w:val="0"/>
          <w:rtl/>
        </w:rPr>
      </w:pPr>
      <w:r>
        <w:rPr>
          <w:rFonts w:ascii="Arial" w:hAnsi="Arial" w:hint="cs"/>
          <w:noProof w:val="0"/>
          <w:rtl/>
        </w:rPr>
        <w:t>הוצאות המדור אינן קיימות כל עוד מתגורר בבית הוריו.</w:t>
      </w:r>
    </w:p>
    <w:p w:rsidR="00A84EFD" w:rsidRDefault="00A84EFD" w:rsidP="00A84EFD">
      <w:pPr>
        <w:spacing w:line="360" w:lineRule="auto"/>
        <w:ind w:firstLine="720"/>
        <w:rPr>
          <w:rFonts w:ascii="Arial" w:hAnsi="Arial"/>
          <w:noProof w:val="0"/>
          <w:rtl/>
        </w:rPr>
      </w:pPr>
      <w:r>
        <w:rPr>
          <w:rFonts w:ascii="Arial" w:hAnsi="Arial" w:hint="cs"/>
          <w:noProof w:val="0"/>
          <w:rtl/>
        </w:rPr>
        <w:t>נמצא כי בשלב זה הכנסתו הפנויה עומדת על כ- 4,000 ₪ לחודש.</w:t>
      </w:r>
    </w:p>
    <w:p w:rsidR="00A84EFD" w:rsidRPr="000137A3" w:rsidRDefault="00A84EFD" w:rsidP="000137A3">
      <w:pPr>
        <w:pStyle w:val="ad"/>
        <w:numPr>
          <w:ilvl w:val="0"/>
          <w:numId w:val="9"/>
        </w:numPr>
        <w:spacing w:line="360" w:lineRule="auto"/>
        <w:rPr>
          <w:rFonts w:ascii="Arial" w:hAnsi="Arial"/>
          <w:noProof w:val="0"/>
          <w:rtl/>
        </w:rPr>
      </w:pPr>
      <w:r w:rsidRPr="000137A3">
        <w:rPr>
          <w:rFonts w:ascii="Arial" w:hAnsi="Arial" w:hint="cs"/>
          <w:noProof w:val="0"/>
          <w:rtl/>
        </w:rPr>
        <w:t>בעתיד, יש להניח כי האיש יתאושש כפי שהעיד.</w:t>
      </w:r>
    </w:p>
    <w:p w:rsidR="00D62D22" w:rsidRDefault="00A84EFD" w:rsidP="00A84EFD">
      <w:pPr>
        <w:spacing w:line="360" w:lineRule="auto"/>
        <w:ind w:firstLine="720"/>
        <w:rPr>
          <w:rFonts w:ascii="Arial" w:hAnsi="Arial"/>
          <w:noProof w:val="0"/>
          <w:rtl/>
        </w:rPr>
      </w:pPr>
      <w:r>
        <w:rPr>
          <w:rFonts w:ascii="Arial" w:hAnsi="Arial" w:hint="cs"/>
          <w:noProof w:val="0"/>
          <w:rtl/>
        </w:rPr>
        <w:t xml:space="preserve">לאור הנתונים שהוצגו </w:t>
      </w:r>
      <w:r w:rsidR="00D62D22">
        <w:rPr>
          <w:rFonts w:ascii="Arial" w:hAnsi="Arial"/>
          <w:noProof w:val="0"/>
          <w:rtl/>
        </w:rPr>
        <w:t xml:space="preserve">פוטנציאל השתכרותו </w:t>
      </w:r>
      <w:r>
        <w:rPr>
          <w:rFonts w:ascii="Arial" w:hAnsi="Arial" w:hint="cs"/>
          <w:noProof w:val="0"/>
          <w:rtl/>
        </w:rPr>
        <w:t xml:space="preserve">יועמד על </w:t>
      </w:r>
      <w:r w:rsidR="00D62D22">
        <w:rPr>
          <w:rFonts w:ascii="Arial" w:hAnsi="Arial"/>
          <w:noProof w:val="0"/>
          <w:rtl/>
        </w:rPr>
        <w:t xml:space="preserve">12,000 ₪ לחודש. </w:t>
      </w:r>
    </w:p>
    <w:p w:rsidR="00A84EFD" w:rsidRDefault="00A84EFD" w:rsidP="00A84EFD">
      <w:pPr>
        <w:spacing w:line="360" w:lineRule="auto"/>
        <w:ind w:firstLine="720"/>
        <w:rPr>
          <w:rFonts w:ascii="Arial" w:hAnsi="Arial"/>
          <w:noProof w:val="0"/>
          <w:rtl/>
        </w:rPr>
      </w:pPr>
      <w:r>
        <w:rPr>
          <w:rFonts w:ascii="Arial" w:hAnsi="Arial" w:hint="cs"/>
          <w:noProof w:val="0"/>
          <w:rtl/>
        </w:rPr>
        <w:t>ה</w:t>
      </w:r>
      <w:r>
        <w:rPr>
          <w:rFonts w:ascii="Arial" w:hAnsi="Arial"/>
          <w:noProof w:val="0"/>
          <w:rtl/>
        </w:rPr>
        <w:t>וצאותיו האישיות י</w:t>
      </w:r>
      <w:r>
        <w:rPr>
          <w:rFonts w:ascii="Arial" w:hAnsi="Arial" w:hint="cs"/>
          <w:noProof w:val="0"/>
          <w:rtl/>
        </w:rPr>
        <w:t xml:space="preserve">משיכו לעמוד </w:t>
      </w:r>
      <w:r>
        <w:rPr>
          <w:rFonts w:ascii="Arial" w:hAnsi="Arial"/>
          <w:noProof w:val="0"/>
          <w:rtl/>
        </w:rPr>
        <w:t xml:space="preserve">על </w:t>
      </w:r>
      <w:r>
        <w:rPr>
          <w:rFonts w:ascii="Arial" w:hAnsi="Arial" w:hint="cs"/>
          <w:noProof w:val="0"/>
          <w:rtl/>
        </w:rPr>
        <w:t>3</w:t>
      </w:r>
      <w:r>
        <w:rPr>
          <w:rFonts w:ascii="Arial" w:hAnsi="Arial"/>
          <w:noProof w:val="0"/>
          <w:rtl/>
        </w:rPr>
        <w:t xml:space="preserve">,000 ₪ לחודש. </w:t>
      </w:r>
    </w:p>
    <w:p w:rsidR="00A84EFD" w:rsidRDefault="00A84EFD" w:rsidP="00A84EFD">
      <w:pPr>
        <w:spacing w:line="360" w:lineRule="auto"/>
        <w:ind w:firstLine="720"/>
        <w:rPr>
          <w:rFonts w:ascii="Arial" w:hAnsi="Arial"/>
          <w:noProof w:val="0"/>
          <w:rtl/>
        </w:rPr>
      </w:pPr>
      <w:r>
        <w:rPr>
          <w:rFonts w:ascii="Arial" w:hAnsi="Arial" w:hint="cs"/>
          <w:noProof w:val="0"/>
          <w:rtl/>
        </w:rPr>
        <w:t>יש להניח שישכור דירה, כך ששכר הדירה והוצאות המדור יעמדו על 5,000 ₪ לחודש</w:t>
      </w:r>
    </w:p>
    <w:p w:rsidR="00D62D22" w:rsidRDefault="00A84EFD" w:rsidP="00A84EFD">
      <w:pPr>
        <w:spacing w:line="360" w:lineRule="auto"/>
        <w:ind w:left="720"/>
        <w:rPr>
          <w:rFonts w:ascii="Arial" w:hAnsi="Arial"/>
          <w:noProof w:val="0"/>
          <w:rtl/>
        </w:rPr>
      </w:pPr>
      <w:r>
        <w:rPr>
          <w:rFonts w:ascii="Arial" w:hAnsi="Arial" w:hint="cs"/>
          <w:noProof w:val="0"/>
          <w:rtl/>
        </w:rPr>
        <w:t xml:space="preserve">נמצא כי גם במצב הדברים העתידי, הכנסתו הפנויה תעמוד על 4,000 ₪ לחודש. </w:t>
      </w:r>
    </w:p>
    <w:p w:rsidR="00D62D22" w:rsidRDefault="00D62D22" w:rsidP="00D62D22">
      <w:pPr>
        <w:spacing w:line="360" w:lineRule="auto"/>
        <w:jc w:val="both"/>
        <w:rPr>
          <w:rFonts w:ascii="Arial" w:hAnsi="Arial"/>
          <w:noProof w:val="0"/>
          <w:rtl/>
        </w:rPr>
      </w:pPr>
    </w:p>
    <w:p w:rsidR="00926E9D" w:rsidRDefault="00D62D22" w:rsidP="00926E9D">
      <w:pPr>
        <w:pStyle w:val="ad"/>
        <w:numPr>
          <w:ilvl w:val="0"/>
          <w:numId w:val="2"/>
        </w:numPr>
        <w:spacing w:line="360" w:lineRule="auto"/>
        <w:ind w:left="793" w:hanging="433"/>
        <w:jc w:val="both"/>
        <w:rPr>
          <w:rFonts w:ascii="Arial" w:hAnsi="Arial"/>
          <w:b/>
          <w:bCs/>
          <w:noProof w:val="0"/>
        </w:rPr>
      </w:pPr>
      <w:r w:rsidRPr="00926E9D">
        <w:rPr>
          <w:rFonts w:ascii="Arial" w:hAnsi="Arial"/>
          <w:b/>
          <w:bCs/>
          <w:noProof w:val="0"/>
          <w:rtl/>
        </w:rPr>
        <w:t xml:space="preserve">נמצא כי היחס בין הכנסותיהם הפנויות של הורים הוא </w:t>
      </w:r>
      <w:r w:rsidR="00A84EFD" w:rsidRPr="00926E9D">
        <w:rPr>
          <w:rFonts w:ascii="Arial" w:hAnsi="Arial" w:hint="cs"/>
          <w:b/>
          <w:bCs/>
          <w:noProof w:val="0"/>
          <w:rtl/>
        </w:rPr>
        <w:t>1</w:t>
      </w:r>
      <w:r w:rsidRPr="00926E9D">
        <w:rPr>
          <w:rFonts w:ascii="Arial" w:hAnsi="Arial"/>
          <w:b/>
          <w:bCs/>
          <w:noProof w:val="0"/>
          <w:rtl/>
        </w:rPr>
        <w:t>:</w:t>
      </w:r>
      <w:r w:rsidR="00A84EFD" w:rsidRPr="00926E9D">
        <w:rPr>
          <w:rFonts w:ascii="Arial" w:hAnsi="Arial" w:hint="cs"/>
          <w:b/>
          <w:bCs/>
          <w:noProof w:val="0"/>
          <w:rtl/>
        </w:rPr>
        <w:t>4</w:t>
      </w:r>
      <w:r w:rsidRPr="00926E9D">
        <w:rPr>
          <w:rFonts w:ascii="Arial" w:hAnsi="Arial"/>
          <w:b/>
          <w:bCs/>
          <w:noProof w:val="0"/>
          <w:rtl/>
        </w:rPr>
        <w:t xml:space="preserve">, היינו </w:t>
      </w:r>
      <w:r w:rsidR="00A84EFD" w:rsidRPr="00926E9D">
        <w:rPr>
          <w:rFonts w:ascii="Arial" w:hAnsi="Arial" w:hint="cs"/>
          <w:b/>
          <w:bCs/>
          <w:noProof w:val="0"/>
          <w:rtl/>
        </w:rPr>
        <w:t>הכנסתו הפנויה של האיש עומד</w:t>
      </w:r>
      <w:r w:rsidR="00C50DC2">
        <w:rPr>
          <w:rFonts w:ascii="Arial" w:hAnsi="Arial" w:hint="cs"/>
          <w:b/>
          <w:bCs/>
          <w:noProof w:val="0"/>
          <w:rtl/>
        </w:rPr>
        <w:t>ת</w:t>
      </w:r>
      <w:r w:rsidR="00A84EFD" w:rsidRPr="00926E9D">
        <w:rPr>
          <w:rFonts w:ascii="Arial" w:hAnsi="Arial" w:hint="cs"/>
          <w:b/>
          <w:bCs/>
          <w:noProof w:val="0"/>
          <w:rtl/>
        </w:rPr>
        <w:t xml:space="preserve"> על 1/4 מהכנסתה הפנויה של ה</w:t>
      </w:r>
      <w:r w:rsidR="00880A3C" w:rsidRPr="00926E9D">
        <w:rPr>
          <w:rFonts w:ascii="Arial" w:hAnsi="Arial" w:hint="cs"/>
          <w:b/>
          <w:bCs/>
          <w:noProof w:val="0"/>
          <w:rtl/>
        </w:rPr>
        <w:t>אישה</w:t>
      </w:r>
      <w:r w:rsidR="00A84EFD" w:rsidRPr="00926E9D">
        <w:rPr>
          <w:rFonts w:ascii="Arial" w:hAnsi="Arial" w:hint="cs"/>
          <w:b/>
          <w:bCs/>
          <w:noProof w:val="0"/>
          <w:rtl/>
        </w:rPr>
        <w:t xml:space="preserve">. </w:t>
      </w:r>
    </w:p>
    <w:p w:rsidR="00926E9D" w:rsidRDefault="00926E9D" w:rsidP="00926E9D">
      <w:pPr>
        <w:pStyle w:val="ad"/>
        <w:spacing w:line="360" w:lineRule="auto"/>
        <w:ind w:left="793"/>
        <w:jc w:val="both"/>
        <w:rPr>
          <w:rFonts w:ascii="Arial" w:hAnsi="Arial"/>
          <w:b/>
          <w:bCs/>
          <w:noProof w:val="0"/>
        </w:rPr>
      </w:pPr>
    </w:p>
    <w:p w:rsidR="00926E9D" w:rsidRPr="00926E9D" w:rsidRDefault="00A84EFD" w:rsidP="000137A3">
      <w:pPr>
        <w:pStyle w:val="ad"/>
        <w:numPr>
          <w:ilvl w:val="0"/>
          <w:numId w:val="2"/>
        </w:numPr>
        <w:spacing w:line="360" w:lineRule="auto"/>
        <w:ind w:left="793" w:hanging="433"/>
        <w:jc w:val="both"/>
        <w:rPr>
          <w:rFonts w:ascii="Arial" w:hAnsi="Arial"/>
          <w:b/>
          <w:bCs/>
          <w:noProof w:val="0"/>
        </w:rPr>
      </w:pPr>
      <w:r w:rsidRPr="00926E9D">
        <w:rPr>
          <w:rFonts w:ascii="Arial" w:hAnsi="Arial" w:hint="cs"/>
          <w:b/>
          <w:bCs/>
          <w:noProof w:val="0"/>
          <w:rtl/>
        </w:rPr>
        <w:t>באשר לז</w:t>
      </w:r>
      <w:r w:rsidR="00D62D22" w:rsidRPr="00926E9D">
        <w:rPr>
          <w:rFonts w:ascii="Arial" w:hAnsi="Arial"/>
          <w:b/>
          <w:bCs/>
          <w:noProof w:val="0"/>
          <w:rtl/>
        </w:rPr>
        <w:t>מני שהות</w:t>
      </w:r>
      <w:r w:rsidRPr="00926E9D">
        <w:rPr>
          <w:rFonts w:ascii="Arial" w:hAnsi="Arial" w:hint="cs"/>
          <w:b/>
          <w:bCs/>
          <w:noProof w:val="0"/>
          <w:rtl/>
        </w:rPr>
        <w:t xml:space="preserve">, </w:t>
      </w:r>
      <w:r w:rsidRPr="00926E9D">
        <w:rPr>
          <w:rFonts w:ascii="Arial" w:hAnsi="Arial" w:hint="cs"/>
          <w:noProof w:val="0"/>
          <w:rtl/>
        </w:rPr>
        <w:t xml:space="preserve">בפסק הדין שניתן בעניין זה נקבע כי </w:t>
      </w:r>
      <w:r w:rsidR="00D62D22" w:rsidRPr="00926E9D">
        <w:rPr>
          <w:rFonts w:ascii="Arial" w:hAnsi="Arial"/>
          <w:noProof w:val="0"/>
          <w:rtl/>
        </w:rPr>
        <w:t xml:space="preserve">הבן </w:t>
      </w:r>
      <w:r w:rsidRPr="00926E9D">
        <w:rPr>
          <w:rFonts w:ascii="Arial" w:hAnsi="Arial" w:hint="cs"/>
          <w:noProof w:val="0"/>
          <w:rtl/>
        </w:rPr>
        <w:t>הבכור י</w:t>
      </w:r>
      <w:r w:rsidR="00D62D22" w:rsidRPr="00926E9D">
        <w:rPr>
          <w:rFonts w:ascii="Arial" w:hAnsi="Arial"/>
          <w:noProof w:val="0"/>
          <w:rtl/>
        </w:rPr>
        <w:t>ישאר להתגורר בבית אביו ויפג</w:t>
      </w:r>
      <w:r w:rsidRPr="00926E9D">
        <w:rPr>
          <w:rFonts w:ascii="Arial" w:hAnsi="Arial" w:hint="cs"/>
          <w:noProof w:val="0"/>
          <w:rtl/>
        </w:rPr>
        <w:t>ו</w:t>
      </w:r>
      <w:r w:rsidR="00D62D22" w:rsidRPr="00926E9D">
        <w:rPr>
          <w:rFonts w:ascii="Arial" w:hAnsi="Arial"/>
          <w:noProof w:val="0"/>
          <w:rtl/>
        </w:rPr>
        <w:t xml:space="preserve">ש </w:t>
      </w:r>
      <w:r w:rsidRPr="00926E9D">
        <w:rPr>
          <w:rFonts w:ascii="Arial" w:hAnsi="Arial" w:hint="cs"/>
          <w:noProof w:val="0"/>
          <w:rtl/>
        </w:rPr>
        <w:t>ב</w:t>
      </w:r>
      <w:r w:rsidRPr="00926E9D">
        <w:rPr>
          <w:rFonts w:ascii="Arial" w:hAnsi="Arial"/>
          <w:noProof w:val="0"/>
          <w:rtl/>
        </w:rPr>
        <w:t>אם בתיאום מולה</w:t>
      </w:r>
      <w:r w:rsidRPr="00926E9D">
        <w:rPr>
          <w:rFonts w:ascii="Arial" w:hAnsi="Arial" w:hint="cs"/>
          <w:noProof w:val="0"/>
          <w:rtl/>
        </w:rPr>
        <w:t>;</w:t>
      </w:r>
      <w:r w:rsidR="00D62D22" w:rsidRPr="00926E9D">
        <w:rPr>
          <w:rFonts w:ascii="Arial" w:hAnsi="Arial"/>
          <w:noProof w:val="0"/>
          <w:rtl/>
        </w:rPr>
        <w:t xml:space="preserve"> </w:t>
      </w:r>
      <w:r w:rsidR="000137A3">
        <w:rPr>
          <w:rFonts w:ascii="Arial" w:hAnsi="Arial"/>
          <w:noProof w:val="0"/>
          <w:rtl/>
        </w:rPr>
        <w:t>הבת</w:t>
      </w:r>
      <w:r w:rsidR="00D62D22" w:rsidRPr="00926E9D">
        <w:rPr>
          <w:rFonts w:ascii="Arial" w:hAnsi="Arial"/>
          <w:noProof w:val="0"/>
          <w:rtl/>
        </w:rPr>
        <w:t xml:space="preserve"> תתגורר עם אימה ותפגש עם אביה בתיאום מולו</w:t>
      </w:r>
      <w:r w:rsidRPr="00926E9D">
        <w:rPr>
          <w:rFonts w:ascii="Arial" w:hAnsi="Arial" w:hint="cs"/>
          <w:noProof w:val="0"/>
          <w:rtl/>
        </w:rPr>
        <w:t>;</w:t>
      </w:r>
      <w:r w:rsidR="00D62D22" w:rsidRPr="00926E9D">
        <w:rPr>
          <w:rFonts w:ascii="Arial" w:hAnsi="Arial"/>
          <w:noProof w:val="0"/>
          <w:rtl/>
        </w:rPr>
        <w:t xml:space="preserve"> </w:t>
      </w:r>
      <w:r w:rsidRPr="00926E9D">
        <w:rPr>
          <w:rFonts w:ascii="Arial" w:hAnsi="Arial" w:hint="cs"/>
          <w:noProof w:val="0"/>
          <w:rtl/>
        </w:rPr>
        <w:t>ו</w:t>
      </w:r>
      <w:r w:rsidR="00D62D22" w:rsidRPr="00926E9D">
        <w:rPr>
          <w:rFonts w:ascii="Arial" w:hAnsi="Arial"/>
          <w:noProof w:val="0"/>
          <w:rtl/>
        </w:rPr>
        <w:t xml:space="preserve">התאומים יתגוררו אצל אימם ויימצאו אצל האב פעמיים בשבוע אחר הצהריים ובסופי </w:t>
      </w:r>
      <w:r w:rsidR="00D62D22" w:rsidRPr="00926E9D">
        <w:rPr>
          <w:rFonts w:ascii="Arial" w:hAnsi="Arial"/>
          <w:noProof w:val="0"/>
          <w:rtl/>
        </w:rPr>
        <w:lastRenderedPageBreak/>
        <w:t xml:space="preserve">שבוע לסירוגין. מדובר בלילה אחד בשבועיים, אשר אינו מצדיק שיניו היקף החיוב </w:t>
      </w:r>
      <w:r w:rsidRPr="00926E9D">
        <w:rPr>
          <w:rFonts w:ascii="Arial" w:hAnsi="Arial"/>
          <w:noProof w:val="0"/>
          <w:rtl/>
        </w:rPr>
        <w:t>במזונות</w:t>
      </w:r>
      <w:r w:rsidRPr="00926E9D">
        <w:rPr>
          <w:rFonts w:ascii="Arial" w:hAnsi="Arial" w:hint="cs"/>
          <w:noProof w:val="0"/>
          <w:rtl/>
        </w:rPr>
        <w:t xml:space="preserve">, על פי העקרונות שנקבעו בבע"מ 919/15 פלוני נ' פלונית (שם). </w:t>
      </w:r>
    </w:p>
    <w:p w:rsidR="00926E9D" w:rsidRPr="00926E9D" w:rsidRDefault="00926E9D" w:rsidP="00926E9D">
      <w:pPr>
        <w:pStyle w:val="ad"/>
        <w:rPr>
          <w:rFonts w:ascii="Arial" w:hAnsi="Arial"/>
          <w:b/>
          <w:bCs/>
          <w:noProof w:val="0"/>
          <w:rtl/>
        </w:rPr>
      </w:pPr>
    </w:p>
    <w:p w:rsidR="00926E9D" w:rsidRPr="00926E9D" w:rsidRDefault="00A84EFD" w:rsidP="00926E9D">
      <w:pPr>
        <w:pStyle w:val="ad"/>
        <w:numPr>
          <w:ilvl w:val="0"/>
          <w:numId w:val="2"/>
        </w:numPr>
        <w:spacing w:line="360" w:lineRule="auto"/>
        <w:ind w:left="793" w:hanging="433"/>
        <w:jc w:val="both"/>
        <w:rPr>
          <w:rFonts w:ascii="Arial" w:hAnsi="Arial"/>
          <w:b/>
          <w:bCs/>
          <w:noProof w:val="0"/>
        </w:rPr>
      </w:pPr>
      <w:r w:rsidRPr="00926E9D">
        <w:rPr>
          <w:rFonts w:ascii="Arial" w:hAnsi="Arial" w:hint="cs"/>
          <w:b/>
          <w:bCs/>
          <w:noProof w:val="0"/>
          <w:rtl/>
        </w:rPr>
        <w:t xml:space="preserve">באשר לצרכי המחיה של הילדים, </w:t>
      </w:r>
      <w:r w:rsidRPr="00926E9D">
        <w:rPr>
          <w:rFonts w:ascii="Arial" w:hAnsi="Arial" w:hint="cs"/>
          <w:noProof w:val="0"/>
          <w:rtl/>
        </w:rPr>
        <w:t xml:space="preserve">בגין מזון, ביגוד חינוך, בריאות ונסיעות, בשים לב לרמת החיים הגבוהה בה הורגלו הילדים, אלה יועמדו של 2,000 ₪ לחודש לכל ילד. </w:t>
      </w:r>
    </w:p>
    <w:p w:rsidR="00A84EFD" w:rsidRPr="00926E9D" w:rsidRDefault="00A84EFD" w:rsidP="00926E9D">
      <w:pPr>
        <w:pStyle w:val="ad"/>
        <w:numPr>
          <w:ilvl w:val="0"/>
          <w:numId w:val="2"/>
        </w:numPr>
        <w:spacing w:line="360" w:lineRule="auto"/>
        <w:ind w:left="793" w:hanging="433"/>
        <w:jc w:val="both"/>
        <w:rPr>
          <w:rFonts w:ascii="Arial" w:hAnsi="Arial"/>
          <w:b/>
          <w:bCs/>
          <w:noProof w:val="0"/>
          <w:rtl/>
        </w:rPr>
      </w:pPr>
      <w:r w:rsidRPr="00926E9D">
        <w:rPr>
          <w:rFonts w:ascii="Arial" w:hAnsi="Arial" w:hint="cs"/>
          <w:b/>
          <w:bCs/>
          <w:noProof w:val="0"/>
          <w:rtl/>
        </w:rPr>
        <w:t xml:space="preserve">באשר למדור, </w:t>
      </w:r>
      <w:r w:rsidRPr="00926E9D">
        <w:rPr>
          <w:rFonts w:ascii="Arial" w:hAnsi="Arial" w:hint="cs"/>
          <w:noProof w:val="0"/>
          <w:rtl/>
        </w:rPr>
        <w:t xml:space="preserve">הילדים </w:t>
      </w:r>
      <w:r w:rsidRPr="00926E9D">
        <w:rPr>
          <w:rFonts w:ascii="Arial" w:hAnsi="Arial"/>
          <w:noProof w:val="0"/>
          <w:rtl/>
        </w:rPr>
        <w:t>מתגוררים עם האם בבית שבבעלות הצדדים נקי ממשכנתא</w:t>
      </w:r>
      <w:r w:rsidRPr="00926E9D">
        <w:rPr>
          <w:rFonts w:ascii="Arial" w:hAnsi="Arial" w:hint="cs"/>
          <w:noProof w:val="0"/>
          <w:rtl/>
        </w:rPr>
        <w:t>.</w:t>
      </w:r>
      <w:r w:rsidRPr="00926E9D">
        <w:rPr>
          <w:rFonts w:ascii="Arial" w:hAnsi="Arial" w:hint="cs"/>
          <w:b/>
          <w:bCs/>
          <w:noProof w:val="0"/>
          <w:rtl/>
        </w:rPr>
        <w:t xml:space="preserve"> </w:t>
      </w:r>
    </w:p>
    <w:p w:rsidR="00A84EFD" w:rsidRDefault="00A84EFD" w:rsidP="000137A3">
      <w:pPr>
        <w:spacing w:line="360" w:lineRule="auto"/>
        <w:ind w:left="720"/>
        <w:jc w:val="both"/>
        <w:rPr>
          <w:rFonts w:ascii="Arial" w:hAnsi="Arial"/>
          <w:noProof w:val="0"/>
          <w:rtl/>
        </w:rPr>
      </w:pPr>
      <w:r>
        <w:rPr>
          <w:rFonts w:ascii="Arial" w:hAnsi="Arial" w:hint="cs"/>
          <w:noProof w:val="0"/>
          <w:rtl/>
        </w:rPr>
        <w:t>הוצאות אחזקת המדור הועמדו על 3,000 ₪ לחודש. שעה שמדובר בשלושה קטינים, חלקם עומ</w:t>
      </w:r>
      <w:r w:rsidR="000137A3">
        <w:rPr>
          <w:rFonts w:ascii="Arial" w:hAnsi="Arial" w:hint="cs"/>
          <w:noProof w:val="0"/>
          <w:rtl/>
        </w:rPr>
        <w:t>ד</w:t>
      </w:r>
      <w:r>
        <w:rPr>
          <w:rFonts w:ascii="Arial" w:hAnsi="Arial" w:hint="cs"/>
          <w:noProof w:val="0"/>
          <w:rtl/>
        </w:rPr>
        <w:t xml:space="preserve"> על 50%, שהם 1,500 ₪ לחודש, היינו כ- 500 ₪ לחודש לכל קטין.</w:t>
      </w:r>
    </w:p>
    <w:p w:rsidR="00926E9D" w:rsidRDefault="00A84EFD" w:rsidP="00926E9D">
      <w:pPr>
        <w:pStyle w:val="ad"/>
        <w:numPr>
          <w:ilvl w:val="0"/>
          <w:numId w:val="2"/>
        </w:numPr>
        <w:spacing w:line="360" w:lineRule="auto"/>
        <w:ind w:left="651"/>
        <w:jc w:val="both"/>
        <w:rPr>
          <w:rFonts w:ascii="Arial" w:hAnsi="Arial"/>
          <w:noProof w:val="0"/>
        </w:rPr>
      </w:pPr>
      <w:r w:rsidRPr="00A84EFD">
        <w:rPr>
          <w:rFonts w:ascii="Arial" w:hAnsi="Arial" w:hint="cs"/>
          <w:b/>
          <w:bCs/>
          <w:noProof w:val="0"/>
          <w:rtl/>
        </w:rPr>
        <w:t xml:space="preserve">הוצאות חריגות </w:t>
      </w:r>
      <w:r w:rsidRPr="00A84EFD">
        <w:rPr>
          <w:rFonts w:ascii="Arial" w:hAnsi="Arial" w:hint="cs"/>
          <w:noProof w:val="0"/>
          <w:rtl/>
        </w:rPr>
        <w:t xml:space="preserve">בגין חינוך (כגון שיעורים פרטיים) הוצאות חריגות בגין בריאות (כגון טיפולים רגשיים) ואף הוצאות עבור בילויים, יועמדו על 500 ₪ לכל ילד. </w:t>
      </w:r>
    </w:p>
    <w:p w:rsidR="00926E9D" w:rsidRPr="00926E9D" w:rsidRDefault="00A84EFD" w:rsidP="00926E9D">
      <w:pPr>
        <w:pStyle w:val="ad"/>
        <w:numPr>
          <w:ilvl w:val="0"/>
          <w:numId w:val="2"/>
        </w:numPr>
        <w:spacing w:line="360" w:lineRule="auto"/>
        <w:ind w:left="651"/>
        <w:jc w:val="both"/>
        <w:rPr>
          <w:rFonts w:ascii="Arial" w:hAnsi="Arial"/>
          <w:noProof w:val="0"/>
        </w:rPr>
      </w:pPr>
      <w:r w:rsidRPr="00926E9D">
        <w:rPr>
          <w:rFonts w:ascii="Arial" w:hAnsi="Arial" w:hint="cs"/>
          <w:b/>
          <w:bCs/>
          <w:noProof w:val="0"/>
          <w:rtl/>
        </w:rPr>
        <w:t xml:space="preserve">נמצא כי הוצאותיו של כל ילד עומדות על 3,000 ₪ לחודש. </w:t>
      </w:r>
    </w:p>
    <w:p w:rsidR="00926E9D" w:rsidRPr="00926E9D" w:rsidRDefault="00926E9D" w:rsidP="00926E9D">
      <w:pPr>
        <w:pStyle w:val="ad"/>
        <w:rPr>
          <w:rFonts w:ascii="Arial" w:hAnsi="Arial"/>
          <w:b/>
          <w:bCs/>
          <w:noProof w:val="0"/>
          <w:rtl/>
        </w:rPr>
      </w:pPr>
    </w:p>
    <w:p w:rsidR="00926E9D" w:rsidRDefault="00A84EFD" w:rsidP="00926E9D">
      <w:pPr>
        <w:pStyle w:val="ad"/>
        <w:numPr>
          <w:ilvl w:val="0"/>
          <w:numId w:val="2"/>
        </w:numPr>
        <w:spacing w:line="360" w:lineRule="auto"/>
        <w:ind w:left="651"/>
        <w:jc w:val="both"/>
        <w:rPr>
          <w:rFonts w:ascii="Arial" w:hAnsi="Arial"/>
          <w:noProof w:val="0"/>
        </w:rPr>
      </w:pPr>
      <w:r w:rsidRPr="00926E9D">
        <w:rPr>
          <w:rFonts w:ascii="Arial" w:hAnsi="Arial" w:hint="cs"/>
          <w:b/>
          <w:bCs/>
          <w:noProof w:val="0"/>
          <w:rtl/>
        </w:rPr>
        <w:t xml:space="preserve">באשר לבן הבכור המתגורר עם האב, </w:t>
      </w:r>
      <w:r w:rsidRPr="00926E9D">
        <w:rPr>
          <w:rFonts w:ascii="Arial" w:hAnsi="Arial" w:hint="cs"/>
          <w:noProof w:val="0"/>
          <w:rtl/>
        </w:rPr>
        <w:t xml:space="preserve">יש להניח כי צרכיו עומדים על סכומים דומים. </w:t>
      </w:r>
    </w:p>
    <w:p w:rsidR="00926E9D" w:rsidRPr="00926E9D" w:rsidRDefault="00926E9D" w:rsidP="00926E9D">
      <w:pPr>
        <w:pStyle w:val="ad"/>
        <w:rPr>
          <w:rFonts w:ascii="Arial" w:hAnsi="Arial"/>
          <w:b/>
          <w:bCs/>
          <w:noProof w:val="0"/>
          <w:rtl/>
        </w:rPr>
      </w:pPr>
    </w:p>
    <w:p w:rsidR="00D62D22" w:rsidRPr="00926E9D" w:rsidRDefault="00D62D22" w:rsidP="00926E9D">
      <w:pPr>
        <w:pStyle w:val="ad"/>
        <w:numPr>
          <w:ilvl w:val="0"/>
          <w:numId w:val="2"/>
        </w:numPr>
        <w:spacing w:line="360" w:lineRule="auto"/>
        <w:ind w:left="651"/>
        <w:jc w:val="both"/>
        <w:rPr>
          <w:rFonts w:ascii="Arial" w:hAnsi="Arial"/>
          <w:noProof w:val="0"/>
          <w:rtl/>
        </w:rPr>
      </w:pPr>
      <w:r w:rsidRPr="00926E9D">
        <w:rPr>
          <w:rFonts w:ascii="Arial" w:hAnsi="Arial"/>
          <w:b/>
          <w:bCs/>
          <w:noProof w:val="0"/>
          <w:rtl/>
        </w:rPr>
        <w:t xml:space="preserve">סיכומו של עניין, </w:t>
      </w:r>
      <w:r w:rsidR="00A84EFD" w:rsidRPr="00926E9D">
        <w:rPr>
          <w:rFonts w:ascii="Arial" w:hAnsi="Arial" w:hint="cs"/>
          <w:noProof w:val="0"/>
          <w:rtl/>
        </w:rPr>
        <w:t xml:space="preserve">הואיל והכנסתה הפנויה של האם עומדת על סכום הגדול פי 3 מהכנסתו הפנויה של האב, כאשר 3 </w:t>
      </w:r>
      <w:r w:rsidR="00D35F0C" w:rsidRPr="00926E9D">
        <w:rPr>
          <w:rFonts w:ascii="Arial" w:hAnsi="Arial" w:hint="cs"/>
          <w:noProof w:val="0"/>
          <w:rtl/>
        </w:rPr>
        <w:t>מתוך ארבעת הילדים נמצאים אצלה, ה</w:t>
      </w:r>
      <w:r w:rsidR="00A84EFD" w:rsidRPr="00926E9D">
        <w:rPr>
          <w:rFonts w:ascii="Arial" w:hAnsi="Arial" w:hint="cs"/>
          <w:noProof w:val="0"/>
          <w:rtl/>
        </w:rPr>
        <w:t>תוצאה היא</w:t>
      </w:r>
      <w:r w:rsidR="00D35F0C" w:rsidRPr="00926E9D">
        <w:rPr>
          <w:rFonts w:ascii="Arial" w:hAnsi="Arial" w:hint="cs"/>
          <w:noProof w:val="0"/>
          <w:rtl/>
        </w:rPr>
        <w:t xml:space="preserve"> </w:t>
      </w:r>
      <w:r w:rsidR="00A84EFD" w:rsidRPr="00926E9D">
        <w:rPr>
          <w:rFonts w:ascii="Arial" w:hAnsi="Arial" w:hint="cs"/>
          <w:noProof w:val="0"/>
          <w:rtl/>
        </w:rPr>
        <w:t xml:space="preserve">כי האם תישא במזונות הילדים הנמצאים אצלה והאב יישא במזונות הבן המתגורר עימו. </w:t>
      </w:r>
    </w:p>
    <w:p w:rsidR="00D62D22" w:rsidRDefault="00D62D22" w:rsidP="00D62D22">
      <w:pPr>
        <w:spacing w:line="360" w:lineRule="auto"/>
        <w:jc w:val="both"/>
        <w:rPr>
          <w:rFonts w:ascii="Arial" w:hAnsi="Arial"/>
          <w:noProof w:val="0"/>
        </w:rPr>
      </w:pPr>
    </w:p>
    <w:p w:rsidR="00D62D22" w:rsidRDefault="00D62D22" w:rsidP="00D62D22">
      <w:pPr>
        <w:spacing w:line="360" w:lineRule="auto"/>
        <w:jc w:val="both"/>
        <w:rPr>
          <w:rFonts w:ascii="Arial" w:hAnsi="Arial"/>
          <w:b/>
          <w:bCs/>
          <w:noProof w:val="0"/>
          <w:u w:val="single"/>
          <w:rtl/>
        </w:rPr>
      </w:pPr>
      <w:r>
        <w:rPr>
          <w:rFonts w:ascii="Arial" w:hAnsi="Arial"/>
          <w:b/>
          <w:bCs/>
          <w:noProof w:val="0"/>
          <w:u w:val="single"/>
          <w:rtl/>
        </w:rPr>
        <w:t>לאור כל האמור לעיל, התוצאה היא כדלקמן:</w:t>
      </w:r>
    </w:p>
    <w:p w:rsidR="00C50DC2" w:rsidRDefault="00C50DC2" w:rsidP="00D62D22">
      <w:pPr>
        <w:spacing w:line="360" w:lineRule="auto"/>
        <w:jc w:val="both"/>
        <w:rPr>
          <w:rFonts w:ascii="Arial" w:hAnsi="Arial"/>
          <w:b/>
          <w:bCs/>
          <w:noProof w:val="0"/>
          <w:u w:val="single"/>
          <w:rtl/>
        </w:rPr>
      </w:pPr>
    </w:p>
    <w:p w:rsidR="00D62D22" w:rsidRDefault="00D62D22" w:rsidP="00A84EFD">
      <w:pPr>
        <w:pStyle w:val="ad"/>
        <w:numPr>
          <w:ilvl w:val="0"/>
          <w:numId w:val="6"/>
        </w:numPr>
        <w:spacing w:line="360" w:lineRule="auto"/>
        <w:jc w:val="both"/>
        <w:rPr>
          <w:rFonts w:ascii="Arial" w:hAnsi="Arial"/>
          <w:b/>
          <w:bCs/>
          <w:noProof w:val="0"/>
          <w:rtl/>
        </w:rPr>
      </w:pPr>
      <w:r>
        <w:rPr>
          <w:rFonts w:ascii="Arial" w:hAnsi="Arial"/>
          <w:b/>
          <w:bCs/>
          <w:noProof w:val="0"/>
          <w:rtl/>
        </w:rPr>
        <w:t>תביעת ה</w:t>
      </w:r>
      <w:r w:rsidR="00880A3C">
        <w:rPr>
          <w:rFonts w:ascii="Arial" w:hAnsi="Arial"/>
          <w:b/>
          <w:bCs/>
          <w:noProof w:val="0"/>
          <w:rtl/>
        </w:rPr>
        <w:t>אישה</w:t>
      </w:r>
      <w:r>
        <w:rPr>
          <w:rFonts w:ascii="Arial" w:hAnsi="Arial"/>
          <w:b/>
          <w:bCs/>
          <w:noProof w:val="0"/>
          <w:rtl/>
        </w:rPr>
        <w:t xml:space="preserve"> לחלוקת הרכוש </w:t>
      </w:r>
      <w:r w:rsidR="00A84EFD">
        <w:rPr>
          <w:rFonts w:ascii="Arial" w:hAnsi="Arial"/>
          <w:b/>
          <w:bCs/>
          <w:noProof w:val="0"/>
          <w:rtl/>
        </w:rPr>
        <w:t>בתלה"מ 27314-07-19 מתקבלת בחלקה</w:t>
      </w:r>
      <w:r w:rsidR="00A84EFD">
        <w:rPr>
          <w:rFonts w:ascii="Arial" w:hAnsi="Arial" w:hint="cs"/>
          <w:b/>
          <w:bCs/>
          <w:noProof w:val="0"/>
          <w:rtl/>
        </w:rPr>
        <w:t xml:space="preserve"> </w:t>
      </w:r>
      <w:r w:rsidR="00D35F0C">
        <w:rPr>
          <w:rFonts w:ascii="Arial" w:hAnsi="Arial" w:hint="cs"/>
          <w:b/>
          <w:bCs/>
          <w:noProof w:val="0"/>
          <w:rtl/>
        </w:rPr>
        <w:t>והצדדים יפעלו לפי האמור בסעיף 91</w:t>
      </w:r>
      <w:r w:rsidR="00A84EFD">
        <w:rPr>
          <w:rFonts w:ascii="Arial" w:hAnsi="Arial" w:hint="cs"/>
          <w:b/>
          <w:bCs/>
          <w:noProof w:val="0"/>
          <w:rtl/>
        </w:rPr>
        <w:t xml:space="preserve"> לפסק הדין.</w:t>
      </w:r>
    </w:p>
    <w:p w:rsidR="00D62D22" w:rsidRDefault="00D62D22" w:rsidP="00D62D22">
      <w:pPr>
        <w:pStyle w:val="ad"/>
        <w:numPr>
          <w:ilvl w:val="0"/>
          <w:numId w:val="6"/>
        </w:numPr>
        <w:spacing w:line="360" w:lineRule="auto"/>
        <w:jc w:val="both"/>
        <w:rPr>
          <w:rFonts w:ascii="Arial" w:hAnsi="Arial"/>
          <w:b/>
          <w:bCs/>
          <w:noProof w:val="0"/>
          <w:rtl/>
        </w:rPr>
      </w:pPr>
      <w:r>
        <w:rPr>
          <w:rFonts w:ascii="Arial" w:hAnsi="Arial"/>
          <w:b/>
          <w:bCs/>
          <w:noProof w:val="0"/>
          <w:rtl/>
        </w:rPr>
        <w:t>תביעת האיש לדמי שימוש ראויים בתלה"מ 42886-10-21 נדחית במלואה;</w:t>
      </w:r>
    </w:p>
    <w:p w:rsidR="00D62D22" w:rsidRDefault="00D62D22" w:rsidP="00A84EFD">
      <w:pPr>
        <w:pStyle w:val="ad"/>
        <w:numPr>
          <w:ilvl w:val="0"/>
          <w:numId w:val="6"/>
        </w:numPr>
        <w:spacing w:line="360" w:lineRule="auto"/>
        <w:jc w:val="both"/>
        <w:rPr>
          <w:rFonts w:ascii="Arial" w:hAnsi="Arial"/>
          <w:b/>
          <w:bCs/>
          <w:noProof w:val="0"/>
        </w:rPr>
      </w:pPr>
      <w:r>
        <w:rPr>
          <w:rFonts w:ascii="Arial" w:hAnsi="Arial"/>
          <w:b/>
          <w:bCs/>
          <w:noProof w:val="0"/>
          <w:rtl/>
        </w:rPr>
        <w:t>תביעת ה</w:t>
      </w:r>
      <w:r w:rsidR="00880A3C">
        <w:rPr>
          <w:rFonts w:ascii="Arial" w:hAnsi="Arial"/>
          <w:b/>
          <w:bCs/>
          <w:noProof w:val="0"/>
          <w:rtl/>
        </w:rPr>
        <w:t>אישה</w:t>
      </w:r>
      <w:r>
        <w:rPr>
          <w:rFonts w:ascii="Arial" w:hAnsi="Arial"/>
          <w:b/>
          <w:bCs/>
          <w:noProof w:val="0"/>
          <w:rtl/>
        </w:rPr>
        <w:t xml:space="preserve"> למזונות בתלה"מ 27286-07-19 נדחית </w:t>
      </w:r>
      <w:r w:rsidR="00A84EFD">
        <w:rPr>
          <w:rFonts w:ascii="Arial" w:hAnsi="Arial" w:hint="cs"/>
          <w:b/>
          <w:bCs/>
          <w:noProof w:val="0"/>
          <w:rtl/>
        </w:rPr>
        <w:t>במלואה.</w:t>
      </w:r>
    </w:p>
    <w:p w:rsidR="00D62D22" w:rsidRDefault="00A84EFD" w:rsidP="00A84EFD">
      <w:pPr>
        <w:pStyle w:val="ad"/>
        <w:numPr>
          <w:ilvl w:val="0"/>
          <w:numId w:val="6"/>
        </w:numPr>
        <w:spacing w:line="360" w:lineRule="auto"/>
        <w:jc w:val="both"/>
        <w:rPr>
          <w:rFonts w:ascii="Arial" w:hAnsi="Arial"/>
          <w:b/>
          <w:bCs/>
          <w:noProof w:val="0"/>
        </w:rPr>
      </w:pPr>
      <w:r>
        <w:rPr>
          <w:rFonts w:ascii="Arial" w:hAnsi="Arial" w:hint="cs"/>
          <w:b/>
          <w:bCs/>
          <w:noProof w:val="0"/>
          <w:rtl/>
        </w:rPr>
        <w:t xml:space="preserve">מקום בו חלק מהתובענות נתקבלו וחלקן נדחו, </w:t>
      </w:r>
      <w:r w:rsidR="00D62D22">
        <w:rPr>
          <w:rFonts w:ascii="Arial" w:hAnsi="Arial"/>
          <w:b/>
          <w:bCs/>
          <w:noProof w:val="0"/>
          <w:rtl/>
        </w:rPr>
        <w:t>אין צו להוצאות.</w:t>
      </w:r>
    </w:p>
    <w:p w:rsidR="00C50DC2" w:rsidRDefault="00C50DC2" w:rsidP="00C50DC2">
      <w:pPr>
        <w:spacing w:line="360" w:lineRule="auto"/>
        <w:jc w:val="both"/>
        <w:rPr>
          <w:rFonts w:ascii="Arial" w:hAnsi="Arial"/>
          <w:b/>
          <w:bCs/>
          <w:noProof w:val="0"/>
          <w:rtl/>
        </w:rPr>
      </w:pPr>
    </w:p>
    <w:p w:rsidR="00C50DC2" w:rsidRDefault="00C50DC2" w:rsidP="00C50DC2">
      <w:pPr>
        <w:spacing w:line="360" w:lineRule="auto"/>
        <w:jc w:val="both"/>
        <w:rPr>
          <w:rFonts w:ascii="Arial" w:hAnsi="Arial"/>
          <w:noProof w:val="0"/>
          <w:rtl/>
        </w:rPr>
      </w:pPr>
      <w:r w:rsidRPr="00C50DC2">
        <w:rPr>
          <w:rFonts w:ascii="Arial" w:hAnsi="Arial" w:hint="cs"/>
          <w:noProof w:val="0"/>
          <w:rtl/>
        </w:rPr>
        <w:t xml:space="preserve">המזכירות מתבקשת לנתב פסק הדין לכלל התיקים שבכותרת, להמציאנו לב"כ הצדדים ולאחר מכן לסגור שלושת התיקים. </w:t>
      </w:r>
      <w:r w:rsidR="000137A3">
        <w:rPr>
          <w:rFonts w:ascii="Arial" w:hAnsi="Arial" w:hint="cs"/>
          <w:noProof w:val="0"/>
          <w:rtl/>
        </w:rPr>
        <w:t xml:space="preserve">פסק הדין ניתן לפרסום ללא פרטים מזהים, בהתאם לכללים. </w:t>
      </w:r>
    </w:p>
    <w:p w:rsidR="00C50DC2" w:rsidRDefault="00C50DC2" w:rsidP="00C50DC2">
      <w:pPr>
        <w:spacing w:line="360" w:lineRule="auto"/>
        <w:jc w:val="both"/>
        <w:rPr>
          <w:rFonts w:ascii="Arial" w:hAnsi="Arial"/>
          <w:noProof w:val="0"/>
          <w:rtl/>
        </w:rPr>
      </w:pPr>
    </w:p>
    <w:p w:rsidR="00D62D22" w:rsidRDefault="00D62D22" w:rsidP="00D62D22">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noProof w:val="0"/>
              <w:rtl/>
            </w:rPr>
            <w:t>כ"א אדר ב' תשפ"ד</w:t>
          </w:r>
        </w:sdtContent>
      </w:sdt>
      <w:r>
        <w:rPr>
          <w:rFonts w:ascii="Arial" w:hAnsi="Arial"/>
          <w:noProof w:val="0"/>
          <w:rtl/>
        </w:rPr>
        <w:t xml:space="preserve">, </w:t>
      </w:r>
      <w:sdt>
        <w:sdtPr>
          <w:rPr>
            <w:rtl/>
          </w:rPr>
          <w:alias w:val="1456"/>
          <w:tag w:val="1456"/>
          <w:id w:val="-1101635932"/>
          <w:text w:multiLine="1"/>
        </w:sdtPr>
        <w:sdtEndPr/>
        <w:sdtContent>
          <w:r>
            <w:rPr>
              <w:rFonts w:ascii="Arial" w:hAnsi="Arial"/>
              <w:noProof w:val="0"/>
              <w:rtl/>
            </w:rPr>
            <w:t>31 מרץ 2024</w:t>
          </w:r>
        </w:sdtContent>
      </w:sdt>
      <w:r>
        <w:rPr>
          <w:rFonts w:ascii="Arial" w:hAnsi="Arial"/>
          <w:noProof w:val="0"/>
          <w:rtl/>
        </w:rPr>
        <w:t>, בהעדר הצדדים.</w:t>
      </w:r>
    </w:p>
    <w:p w:rsidR="00D62D22" w:rsidRDefault="00B7579A" w:rsidP="00D62D22">
      <w:pPr>
        <w:spacing w:line="360" w:lineRule="auto"/>
        <w:ind w:left="3600" w:firstLine="720"/>
        <w:jc w:val="center"/>
        <w:rPr>
          <w:rtl/>
        </w:rPr>
      </w:pPr>
      <w:sdt>
        <w:sdtPr>
          <w:rPr>
            <w:rtl/>
          </w:rPr>
          <w:alias w:val="MergeField"/>
          <w:tag w:val="1237"/>
          <w:id w:val="-1130160635"/>
        </w:sdtPr>
        <w:sdtEndPr/>
        <w:sdtContent>
          <w:r w:rsidR="00D62D22">
            <w:drawing>
              <wp:inline distT="0" distB="0" distL="0" distR="0">
                <wp:extent cx="1926702" cy="1360025"/>
                <wp:effectExtent l="0" t="0" r="0" b="0"/>
                <wp:docPr id="12"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48028" cy="1375078"/>
                        </a:xfrm>
                        <a:prstGeom prst="rect">
                          <a:avLst/>
                        </a:prstGeom>
                        <a:noFill/>
                        <a:ln>
                          <a:noFill/>
                        </a:ln>
                      </pic:spPr>
                    </pic:pic>
                  </a:graphicData>
                </a:graphic>
              </wp:inline>
            </w:drawing>
          </w:r>
        </w:sdtContent>
      </w:sdt>
    </w:p>
    <w:p w:rsidR="00D62D22" w:rsidRDefault="00D62D22" w:rsidP="00D62D22">
      <w:pPr>
        <w:spacing w:line="360" w:lineRule="auto"/>
        <w:ind w:left="3600" w:firstLine="720"/>
        <w:jc w:val="center"/>
        <w:rPr>
          <w:rFonts w:ascii="Arial" w:hAnsi="Arial"/>
          <w:noProof w:val="0"/>
        </w:rPr>
      </w:pPr>
    </w:p>
    <w:p w:rsidR="00D62D22" w:rsidRDefault="00D62D22" w:rsidP="00D62D22">
      <w:pPr>
        <w:spacing w:line="360" w:lineRule="auto"/>
        <w:jc w:val="both"/>
        <w:rPr>
          <w:rFonts w:ascii="Arial" w:hAnsi="Arial"/>
          <w:noProof w:val="0"/>
          <w:rtl/>
        </w:rPr>
      </w:pPr>
    </w:p>
    <w:p w:rsidR="00D62D22" w:rsidRDefault="00D62D22" w:rsidP="00D62D22">
      <w:pPr>
        <w:spacing w:line="360" w:lineRule="auto"/>
        <w:jc w:val="both"/>
        <w:rPr>
          <w:rFonts w:ascii="Arial" w:hAnsi="Arial"/>
          <w:noProof w:val="0"/>
          <w:rtl/>
        </w:rPr>
      </w:pPr>
    </w:p>
    <w:p w:rsidR="00D62D22" w:rsidRDefault="00D62D22" w:rsidP="00D62D22">
      <w:pPr>
        <w:spacing w:line="360" w:lineRule="auto"/>
        <w:jc w:val="both"/>
        <w:rPr>
          <w:rFonts w:ascii="Arial" w:hAnsi="Arial"/>
          <w:noProof w:val="0"/>
          <w:rtl/>
        </w:rPr>
      </w:pPr>
    </w:p>
    <w:p w:rsidR="00D62D22" w:rsidRDefault="00D62D22" w:rsidP="00D62D22">
      <w:pPr>
        <w:spacing w:line="360" w:lineRule="auto"/>
        <w:jc w:val="both"/>
        <w:rPr>
          <w:rFonts w:ascii="Arial" w:hAnsi="Arial"/>
          <w:noProof w:val="0"/>
          <w:rtl/>
        </w:rPr>
      </w:pPr>
    </w:p>
    <w:p w:rsidR="00D62D22" w:rsidRDefault="00D62D22" w:rsidP="00D62D22">
      <w:pPr>
        <w:spacing w:line="360" w:lineRule="auto"/>
        <w:jc w:val="both"/>
        <w:rPr>
          <w:rFonts w:ascii="Arial" w:hAnsi="Arial"/>
          <w:noProof w:val="0"/>
          <w:rtl/>
        </w:rPr>
      </w:pPr>
    </w:p>
    <w:p w:rsidR="00D62D22" w:rsidRDefault="00D62D22" w:rsidP="00D62D22">
      <w:pPr>
        <w:pStyle w:val="ad"/>
        <w:spacing w:line="360" w:lineRule="auto"/>
        <w:jc w:val="both"/>
        <w:rPr>
          <w:rFonts w:ascii="Arial" w:hAnsi="Arial"/>
          <w:noProof w:val="0"/>
          <w:rtl/>
        </w:rPr>
      </w:pPr>
    </w:p>
    <w:sectPr w:rsidR="00D62D22" w:rsidSect="000570EC">
      <w:footerReference w:type="default" r:id="rId11"/>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79A" w:rsidRDefault="00B7579A" w:rsidP="009D469B">
      <w:r>
        <w:separator/>
      </w:r>
    </w:p>
  </w:endnote>
  <w:endnote w:type="continuationSeparator" w:id="0">
    <w:p w:rsidR="00B7579A" w:rsidRDefault="00B7579A" w:rsidP="009D46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314456425"/>
      <w:docPartObj>
        <w:docPartGallery w:val="Page Numbers (Bottom of Page)"/>
        <w:docPartUnique/>
      </w:docPartObj>
    </w:sdtPr>
    <w:sdtEndPr>
      <w:rPr>
        <w:cs/>
      </w:rPr>
    </w:sdtEndPr>
    <w:sdtContent>
      <w:p w:rsidR="000137A3" w:rsidRDefault="000137A3">
        <w:pPr>
          <w:pStyle w:val="a7"/>
          <w:jc w:val="center"/>
          <w:rPr>
            <w:rtl/>
            <w:cs/>
          </w:rPr>
        </w:pPr>
        <w:r>
          <w:fldChar w:fldCharType="begin"/>
        </w:r>
        <w:r>
          <w:rPr>
            <w:rtl/>
            <w:cs/>
          </w:rPr>
          <w:instrText xml:space="preserve">PAGE   </w:instrText>
        </w:r>
        <w:r>
          <w:rPr>
            <w:cs/>
          </w:rPr>
          <w:instrText>\</w:instrText>
        </w:r>
        <w:r>
          <w:rPr>
            <w:rtl/>
            <w:cs/>
          </w:rPr>
          <w:instrText xml:space="preserve">* </w:instrText>
        </w:r>
        <w:r>
          <w:rPr>
            <w:cs/>
          </w:rPr>
          <w:instrText>MERGEFORMAT</w:instrText>
        </w:r>
        <w:r>
          <w:fldChar w:fldCharType="separate"/>
        </w:r>
        <w:r w:rsidR="004B3CDC" w:rsidRPr="004B3CDC">
          <w:rPr>
            <w:rtl/>
            <w:lang w:val="he-IL"/>
          </w:rPr>
          <w:t>1</w:t>
        </w:r>
        <w:r>
          <w:fldChar w:fldCharType="end"/>
        </w:r>
      </w:p>
    </w:sdtContent>
  </w:sdt>
  <w:p w:rsidR="009D469B" w:rsidRDefault="009D469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79A" w:rsidRDefault="00B7579A" w:rsidP="009D469B">
      <w:r>
        <w:separator/>
      </w:r>
    </w:p>
  </w:footnote>
  <w:footnote w:type="continuationSeparator" w:id="0">
    <w:p w:rsidR="00B7579A" w:rsidRDefault="00B7579A" w:rsidP="009D46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433EB"/>
    <w:multiLevelType w:val="hybridMultilevel"/>
    <w:tmpl w:val="9A98641E"/>
    <w:lvl w:ilvl="0" w:tplc="F40E425A">
      <w:start w:val="1"/>
      <w:numFmt w:val="decimal"/>
      <w:lvlText w:val="%1."/>
      <w:lvlJc w:val="left"/>
      <w:pPr>
        <w:ind w:left="720" w:hanging="360"/>
      </w:pPr>
      <w:rPr>
        <w:lang w:val="en-U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D466939"/>
    <w:multiLevelType w:val="hybridMultilevel"/>
    <w:tmpl w:val="ECA4DF58"/>
    <w:lvl w:ilvl="0" w:tplc="E8B052E8">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3B7851"/>
    <w:multiLevelType w:val="hybridMultilevel"/>
    <w:tmpl w:val="8D743AC0"/>
    <w:lvl w:ilvl="0" w:tplc="8FB469B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05207A"/>
    <w:multiLevelType w:val="hybridMultilevel"/>
    <w:tmpl w:val="0E7639E4"/>
    <w:lvl w:ilvl="0" w:tplc="33163A12">
      <w:start w:val="110"/>
      <w:numFmt w:val="decimal"/>
      <w:lvlText w:val="%1."/>
      <w:lvlJc w:val="left"/>
      <w:pPr>
        <w:ind w:left="750" w:hanging="39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0765C34"/>
    <w:multiLevelType w:val="hybridMultilevel"/>
    <w:tmpl w:val="59185226"/>
    <w:lvl w:ilvl="0" w:tplc="DB4A5962">
      <w:start w:val="14"/>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75576D"/>
    <w:multiLevelType w:val="hybridMultilevel"/>
    <w:tmpl w:val="8F4A7592"/>
    <w:lvl w:ilvl="0" w:tplc="FB42A272">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74F0699E"/>
    <w:multiLevelType w:val="hybridMultilevel"/>
    <w:tmpl w:val="5ACEE7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0"/>
  </w:num>
  <w:num w:numId="3">
    <w:abstractNumId w:val="3"/>
  </w:num>
  <w:num w:numId="4">
    <w:abstractNumId w:val="3"/>
  </w:num>
  <w:num w:numId="5">
    <w:abstractNumId w:val="5"/>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2"/>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D22"/>
    <w:rsid w:val="00011966"/>
    <w:rsid w:val="000137A3"/>
    <w:rsid w:val="000359EF"/>
    <w:rsid w:val="000570EC"/>
    <w:rsid w:val="00060E11"/>
    <w:rsid w:val="000B1A36"/>
    <w:rsid w:val="00185983"/>
    <w:rsid w:val="001A2A47"/>
    <w:rsid w:val="001A54F4"/>
    <w:rsid w:val="001F6E14"/>
    <w:rsid w:val="00203DFA"/>
    <w:rsid w:val="0027089B"/>
    <w:rsid w:val="00310F34"/>
    <w:rsid w:val="003A044B"/>
    <w:rsid w:val="00420B12"/>
    <w:rsid w:val="00424081"/>
    <w:rsid w:val="004A5B41"/>
    <w:rsid w:val="004B3CDC"/>
    <w:rsid w:val="00560AF1"/>
    <w:rsid w:val="00615B49"/>
    <w:rsid w:val="00674D4A"/>
    <w:rsid w:val="00684F3E"/>
    <w:rsid w:val="006F535C"/>
    <w:rsid w:val="00700A60"/>
    <w:rsid w:val="00751BAE"/>
    <w:rsid w:val="00792914"/>
    <w:rsid w:val="00794744"/>
    <w:rsid w:val="007E34B3"/>
    <w:rsid w:val="00880A3C"/>
    <w:rsid w:val="008F5286"/>
    <w:rsid w:val="00926E9D"/>
    <w:rsid w:val="009343B6"/>
    <w:rsid w:val="0097731E"/>
    <w:rsid w:val="009C7C45"/>
    <w:rsid w:val="009D313C"/>
    <w:rsid w:val="009D469B"/>
    <w:rsid w:val="009F6EDC"/>
    <w:rsid w:val="00A213AB"/>
    <w:rsid w:val="00A54E2A"/>
    <w:rsid w:val="00A757C4"/>
    <w:rsid w:val="00A84EFD"/>
    <w:rsid w:val="00AE4F22"/>
    <w:rsid w:val="00AF66CA"/>
    <w:rsid w:val="00B11B10"/>
    <w:rsid w:val="00B55C9C"/>
    <w:rsid w:val="00B71745"/>
    <w:rsid w:val="00B7579A"/>
    <w:rsid w:val="00B97641"/>
    <w:rsid w:val="00BB5CB3"/>
    <w:rsid w:val="00C22308"/>
    <w:rsid w:val="00C50DC2"/>
    <w:rsid w:val="00C75803"/>
    <w:rsid w:val="00D35F0C"/>
    <w:rsid w:val="00D62D22"/>
    <w:rsid w:val="00DA24DC"/>
    <w:rsid w:val="00DB5D53"/>
    <w:rsid w:val="00E15150"/>
    <w:rsid w:val="00E729A5"/>
    <w:rsid w:val="00EA111B"/>
    <w:rsid w:val="00FD5340"/>
    <w:rsid w:val="00FD644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FA65DF-65AE-4F7E-B169-EC3331377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2D22"/>
    <w:pPr>
      <w:bidi/>
      <w:spacing w:after="0" w:line="240" w:lineRule="auto"/>
    </w:pPr>
    <w:rPr>
      <w:rFonts w:ascii="Times New Roman" w:eastAsia="Times New Roman" w:hAnsi="Times New Roman" w:cs="David"/>
      <w:noProof/>
      <w:sz w:val="24"/>
      <w:szCs w:val="24"/>
    </w:rPr>
  </w:style>
  <w:style w:type="paragraph" w:styleId="4">
    <w:name w:val="heading 4"/>
    <w:basedOn w:val="a"/>
    <w:next w:val="a"/>
    <w:link w:val="40"/>
    <w:semiHidden/>
    <w:unhideWhenUsed/>
    <w:qFormat/>
    <w:rsid w:val="00D62D22"/>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כותרת 4 תו"/>
    <w:basedOn w:val="a0"/>
    <w:link w:val="4"/>
    <w:semiHidden/>
    <w:rsid w:val="00D62D22"/>
    <w:rPr>
      <w:rFonts w:ascii="Times New Roman" w:eastAsia="Times New Roman" w:hAnsi="Times New Roman" w:cs="Narkisim"/>
      <w:b/>
      <w:bCs/>
      <w:noProof/>
      <w:sz w:val="24"/>
      <w:szCs w:val="24"/>
      <w14:shadow w14:blurRad="50800" w14:dist="38100" w14:dir="2700000" w14:sx="100000" w14:sy="100000" w14:kx="0" w14:ky="0" w14:algn="tl">
        <w14:srgbClr w14:val="000000">
          <w14:alpha w14:val="60000"/>
        </w14:srgbClr>
      </w14:shadow>
    </w:rPr>
  </w:style>
  <w:style w:type="character" w:styleId="Hyperlink">
    <w:name w:val="Hyperlink"/>
    <w:semiHidden/>
    <w:unhideWhenUsed/>
    <w:rsid w:val="00D62D22"/>
    <w:rPr>
      <w:rFonts w:ascii="Times New Roman" w:hAnsi="Times New Roman" w:cs="Times New Roman" w:hint="default"/>
      <w:color w:val="0000FF"/>
      <w:u w:val="single"/>
    </w:rPr>
  </w:style>
  <w:style w:type="character" w:styleId="FollowedHyperlink">
    <w:name w:val="FollowedHyperlink"/>
    <w:basedOn w:val="a0"/>
    <w:uiPriority w:val="99"/>
    <w:semiHidden/>
    <w:unhideWhenUsed/>
    <w:rsid w:val="00D62D22"/>
    <w:rPr>
      <w:color w:val="954F72" w:themeColor="followedHyperlink"/>
      <w:u w:val="single"/>
    </w:rPr>
  </w:style>
  <w:style w:type="paragraph" w:customStyle="1" w:styleId="msonormal0">
    <w:name w:val="msonormal"/>
    <w:basedOn w:val="a"/>
    <w:rsid w:val="00D62D22"/>
    <w:pPr>
      <w:bidi w:val="0"/>
      <w:spacing w:before="100" w:beforeAutospacing="1" w:after="100" w:afterAutospacing="1"/>
    </w:pPr>
    <w:rPr>
      <w:rFonts w:cs="Times New Roman"/>
      <w:noProof w:val="0"/>
    </w:rPr>
  </w:style>
  <w:style w:type="paragraph" w:styleId="a3">
    <w:name w:val="annotation text"/>
    <w:basedOn w:val="a"/>
    <w:link w:val="a4"/>
    <w:semiHidden/>
    <w:unhideWhenUsed/>
    <w:rsid w:val="00D62D22"/>
    <w:rPr>
      <w:rFonts w:cs="Times New Roman"/>
      <w:noProof w:val="0"/>
    </w:rPr>
  </w:style>
  <w:style w:type="character" w:customStyle="1" w:styleId="a4">
    <w:name w:val="טקסט הערה תו"/>
    <w:basedOn w:val="a0"/>
    <w:link w:val="a3"/>
    <w:semiHidden/>
    <w:rsid w:val="00D62D22"/>
    <w:rPr>
      <w:rFonts w:ascii="Times New Roman" w:eastAsia="Times New Roman" w:hAnsi="Times New Roman" w:cs="Times New Roman"/>
      <w:sz w:val="24"/>
      <w:szCs w:val="24"/>
    </w:rPr>
  </w:style>
  <w:style w:type="paragraph" w:styleId="a5">
    <w:name w:val="header"/>
    <w:basedOn w:val="a"/>
    <w:link w:val="a6"/>
    <w:uiPriority w:val="99"/>
    <w:unhideWhenUsed/>
    <w:rsid w:val="00D62D22"/>
    <w:pPr>
      <w:tabs>
        <w:tab w:val="center" w:pos="4153"/>
        <w:tab w:val="right" w:pos="8306"/>
      </w:tabs>
    </w:pPr>
  </w:style>
  <w:style w:type="character" w:customStyle="1" w:styleId="a6">
    <w:name w:val="כותרת עליונה תו"/>
    <w:basedOn w:val="a0"/>
    <w:link w:val="a5"/>
    <w:uiPriority w:val="99"/>
    <w:rsid w:val="00D62D22"/>
    <w:rPr>
      <w:rFonts w:ascii="Times New Roman" w:eastAsia="Times New Roman" w:hAnsi="Times New Roman" w:cs="David"/>
      <w:noProof/>
      <w:sz w:val="24"/>
      <w:szCs w:val="24"/>
    </w:rPr>
  </w:style>
  <w:style w:type="paragraph" w:styleId="a7">
    <w:name w:val="footer"/>
    <w:basedOn w:val="a"/>
    <w:link w:val="a8"/>
    <w:uiPriority w:val="99"/>
    <w:unhideWhenUsed/>
    <w:rsid w:val="00D62D22"/>
    <w:pPr>
      <w:tabs>
        <w:tab w:val="center" w:pos="4153"/>
        <w:tab w:val="right" w:pos="8306"/>
      </w:tabs>
    </w:pPr>
  </w:style>
  <w:style w:type="character" w:customStyle="1" w:styleId="a8">
    <w:name w:val="כותרת תחתונה תו"/>
    <w:basedOn w:val="a0"/>
    <w:link w:val="a7"/>
    <w:uiPriority w:val="99"/>
    <w:rsid w:val="00D62D22"/>
    <w:rPr>
      <w:rFonts w:ascii="Times New Roman" w:eastAsia="Times New Roman" w:hAnsi="Times New Roman" w:cs="David"/>
      <w:noProof/>
      <w:sz w:val="24"/>
      <w:szCs w:val="24"/>
    </w:rPr>
  </w:style>
  <w:style w:type="paragraph" w:styleId="a9">
    <w:name w:val="Title"/>
    <w:basedOn w:val="a"/>
    <w:link w:val="aa"/>
    <w:qFormat/>
    <w:rsid w:val="00D62D22"/>
    <w:pPr>
      <w:shd w:val="pct20" w:color="auto" w:fill="FFFFFF"/>
      <w:spacing w:line="480" w:lineRule="auto"/>
      <w:ind w:left="1701" w:hanging="1701"/>
      <w:jc w:val="center"/>
    </w:pPr>
    <w:rPr>
      <w:rFonts w:cs="Times New Roman"/>
      <w:b/>
      <w:bCs/>
      <w:noProof w:val="0"/>
      <w:sz w:val="20"/>
      <w:szCs w:val="28"/>
      <w:u w:val="single"/>
      <w:lang w:eastAsia="he-IL"/>
    </w:rPr>
  </w:style>
  <w:style w:type="character" w:customStyle="1" w:styleId="aa">
    <w:name w:val="כותרת טקסט תו"/>
    <w:basedOn w:val="a0"/>
    <w:link w:val="a9"/>
    <w:rsid w:val="00D62D22"/>
    <w:rPr>
      <w:rFonts w:ascii="Times New Roman" w:eastAsia="Times New Roman" w:hAnsi="Times New Roman" w:cs="Times New Roman"/>
      <w:b/>
      <w:bCs/>
      <w:sz w:val="20"/>
      <w:szCs w:val="28"/>
      <w:u w:val="single"/>
      <w:shd w:val="pct20" w:color="auto" w:fill="FFFFFF"/>
      <w:lang w:eastAsia="he-IL"/>
    </w:rPr>
  </w:style>
  <w:style w:type="paragraph" w:styleId="ab">
    <w:name w:val="Balloon Text"/>
    <w:basedOn w:val="a"/>
    <w:link w:val="ac"/>
    <w:uiPriority w:val="99"/>
    <w:semiHidden/>
    <w:unhideWhenUsed/>
    <w:rsid w:val="00D62D22"/>
    <w:rPr>
      <w:rFonts w:ascii="Tahoma" w:hAnsi="Tahoma" w:cs="Tahoma"/>
      <w:sz w:val="16"/>
      <w:szCs w:val="16"/>
    </w:rPr>
  </w:style>
  <w:style w:type="character" w:customStyle="1" w:styleId="ac">
    <w:name w:val="טקסט בלונים תו"/>
    <w:basedOn w:val="a0"/>
    <w:link w:val="ab"/>
    <w:uiPriority w:val="99"/>
    <w:semiHidden/>
    <w:rsid w:val="00D62D22"/>
    <w:rPr>
      <w:rFonts w:ascii="Tahoma" w:eastAsia="Times New Roman" w:hAnsi="Tahoma" w:cs="Tahoma"/>
      <w:noProof/>
      <w:sz w:val="16"/>
      <w:szCs w:val="16"/>
    </w:rPr>
  </w:style>
  <w:style w:type="paragraph" w:styleId="ad">
    <w:name w:val="List Paragraph"/>
    <w:basedOn w:val="a"/>
    <w:uiPriority w:val="34"/>
    <w:qFormat/>
    <w:rsid w:val="00D62D22"/>
    <w:pPr>
      <w:ind w:left="720"/>
      <w:contextualSpacing/>
    </w:pPr>
  </w:style>
  <w:style w:type="paragraph" w:customStyle="1" w:styleId="ae">
    <w:name w:val="סעיפים"/>
    <w:basedOn w:val="a"/>
    <w:rsid w:val="00D62D22"/>
    <w:pPr>
      <w:tabs>
        <w:tab w:val="left" w:pos="567"/>
        <w:tab w:val="left" w:pos="1134"/>
        <w:tab w:val="left" w:pos="1701"/>
        <w:tab w:val="left" w:pos="2268"/>
        <w:tab w:val="left" w:pos="2835"/>
        <w:tab w:val="left" w:pos="3402"/>
        <w:tab w:val="left" w:pos="3969"/>
      </w:tabs>
      <w:spacing w:line="360" w:lineRule="auto"/>
      <w:jc w:val="both"/>
    </w:pPr>
    <w:rPr>
      <w:noProof w:val="0"/>
    </w:rPr>
  </w:style>
  <w:style w:type="character" w:styleId="af">
    <w:name w:val="annotation reference"/>
    <w:basedOn w:val="a0"/>
    <w:semiHidden/>
    <w:unhideWhenUsed/>
    <w:rsid w:val="00D62D22"/>
    <w:rPr>
      <w:sz w:val="16"/>
      <w:szCs w:val="16"/>
    </w:rPr>
  </w:style>
  <w:style w:type="character" w:styleId="af0">
    <w:name w:val="Placeholder Text"/>
    <w:basedOn w:val="a0"/>
    <w:uiPriority w:val="99"/>
    <w:semiHidden/>
    <w:rsid w:val="00D62D22"/>
    <w:rPr>
      <w:color w:val="808080"/>
    </w:rPr>
  </w:style>
  <w:style w:type="table" w:styleId="af1">
    <w:name w:val="Table Grid"/>
    <w:basedOn w:val="a1"/>
    <w:rsid w:val="00D62D22"/>
    <w:pPr>
      <w:spacing w:after="0" w:line="240" w:lineRule="auto"/>
      <w:jc w:val="right"/>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טבלת רשת1"/>
    <w:basedOn w:val="a1"/>
    <w:rsid w:val="00D62D22"/>
    <w:pPr>
      <w:spacing w:after="0" w:line="240" w:lineRule="auto"/>
      <w:jc w:val="right"/>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
    <w:uiPriority w:val="99"/>
    <w:semiHidden/>
    <w:unhideWhenUsed/>
    <w:rsid w:val="000137A3"/>
    <w:pPr>
      <w:bidi w:val="0"/>
      <w:spacing w:before="100" w:beforeAutospacing="1" w:after="100" w:afterAutospacing="1"/>
    </w:pPr>
    <w:rPr>
      <w:rFonts w:eastAsiaTheme="minorEastAsia" w:cs="Times New Roman"/>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3898202">
      <w:bodyDiv w:val="1"/>
      <w:marLeft w:val="0"/>
      <w:marRight w:val="0"/>
      <w:marTop w:val="0"/>
      <w:marBottom w:val="0"/>
      <w:divBdr>
        <w:top w:val="none" w:sz="0" w:space="0" w:color="auto"/>
        <w:left w:val="none" w:sz="0" w:space="0" w:color="auto"/>
        <w:bottom w:val="none" w:sz="0" w:space="0" w:color="auto"/>
        <w:right w:val="none" w:sz="0" w:space="0" w:color="auto"/>
      </w:divBdr>
    </w:div>
    <w:div w:id="965620188">
      <w:bodyDiv w:val="1"/>
      <w:marLeft w:val="0"/>
      <w:marRight w:val="0"/>
      <w:marTop w:val="0"/>
      <w:marBottom w:val="0"/>
      <w:divBdr>
        <w:top w:val="none" w:sz="0" w:space="0" w:color="auto"/>
        <w:left w:val="none" w:sz="0" w:space="0" w:color="auto"/>
        <w:bottom w:val="none" w:sz="0" w:space="0" w:color="auto"/>
        <w:right w:val="none" w:sz="0" w:space="0" w:color="auto"/>
      </w:divBdr>
    </w:div>
    <w:div w:id="1546523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vo.co.il/law/72138/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www.nevo.co.il/law/72138"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29</Pages>
  <Words>8904</Words>
  <Characters>44521</Characters>
  <Application>Microsoft Office Word</Application>
  <DocSecurity>0</DocSecurity>
  <Lines>371</Lines>
  <Paragraphs>106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ענת אלפסי</dc:creator>
  <cp:keywords/>
  <dc:description/>
  <cp:lastModifiedBy>אסתר טטרואשילי</cp:lastModifiedBy>
  <cp:revision>2</cp:revision>
  <cp:lastPrinted>2024-04-09T15:29:00Z</cp:lastPrinted>
  <dcterms:created xsi:type="dcterms:W3CDTF">2024-05-06T07:29:00Z</dcterms:created>
  <dcterms:modified xsi:type="dcterms:W3CDTF">2024-05-06T07:29:00Z</dcterms:modified>
</cp:coreProperties>
</file>