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6EC" w:rsidRDefault="006816EC" w:rsidP="006816EC">
      <w:pPr>
        <w:suppressLineNumbers/>
        <w:rPr>
          <w:sz w:val="26"/>
          <w:szCs w:val="26"/>
        </w:rPr>
      </w:pPr>
      <w:bookmarkStart w:id="0" w:name="_GoBack"/>
      <w:bookmarkEnd w:id="0"/>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6816EC" w:rsidTr="006816EC">
        <w:trPr>
          <w:jc w:val="center"/>
        </w:trPr>
        <w:tc>
          <w:tcPr>
            <w:tcW w:w="743" w:type="dxa"/>
            <w:hideMark/>
          </w:tcPr>
          <w:p w:rsidR="006816EC" w:rsidRDefault="00FB3C14">
            <w:pPr>
              <w:jc w:val="both"/>
              <w:rPr>
                <w:rFonts w:ascii="Arial (W1)" w:hAnsi="Arial (W1)"/>
                <w:b/>
                <w:bCs/>
                <w:sz w:val="28"/>
                <w:szCs w:val="28"/>
              </w:rPr>
            </w:pPr>
            <w:r>
              <w:rPr>
                <w:rFonts w:hint="cs"/>
                <w:b/>
                <w:bCs/>
                <w:sz w:val="28"/>
                <w:rtl/>
              </w:rPr>
              <w:t>ל</w:t>
            </w:r>
            <w:r w:rsidR="006816EC">
              <w:rPr>
                <w:rFonts w:hint="cs"/>
                <w:b/>
                <w:bCs/>
                <w:sz w:val="28"/>
                <w:rtl/>
              </w:rPr>
              <w:t xml:space="preserve">פני </w:t>
            </w:r>
          </w:p>
        </w:tc>
        <w:tc>
          <w:tcPr>
            <w:tcW w:w="8077" w:type="dxa"/>
            <w:gridSpan w:val="2"/>
            <w:hideMark/>
          </w:tcPr>
          <w:p w:rsidR="006816EC" w:rsidRDefault="00B32C61" w:rsidP="006816EC">
            <w:pPr>
              <w:rPr>
                <w:rFonts w:ascii="Arial" w:hAnsi="Arial"/>
                <w:b/>
                <w:bCs/>
                <w:rtl/>
              </w:rPr>
            </w:pPr>
            <w:r>
              <w:rPr>
                <w:rFonts w:ascii="Arial" w:hAnsi="Arial" w:hint="cs"/>
                <w:b/>
                <w:bCs/>
                <w:rtl/>
              </w:rPr>
              <w:t>כבוד</w:t>
            </w:r>
            <w:r w:rsidR="006816EC">
              <w:rPr>
                <w:rFonts w:ascii="Arial" w:hAnsi="Arial" w:hint="cs"/>
                <w:b/>
                <w:bCs/>
                <w:rtl/>
              </w:rPr>
              <w:t xml:space="preserve"> ה</w:t>
            </w:r>
            <w:sdt>
              <w:sdtPr>
                <w:rPr>
                  <w:rtl/>
                </w:rPr>
                <w:alias w:val="1574"/>
                <w:tag w:val="1574"/>
                <w:id w:val="-868990752"/>
                <w:text w:multiLine="1"/>
              </w:sdtPr>
              <w:sdtEndPr/>
              <w:sdtContent>
                <w:r>
                  <w:rPr>
                    <w:rFonts w:ascii="Arial" w:hAnsi="Arial"/>
                    <w:b/>
                    <w:bCs/>
                    <w:rtl/>
                  </w:rPr>
                  <w:t>שופטת</w:t>
                </w:r>
              </w:sdtContent>
            </w:sdt>
            <w:r w:rsidR="006816EC">
              <w:rPr>
                <w:rFonts w:ascii="Arial" w:hAnsi="Arial" w:hint="cs"/>
                <w:b/>
                <w:bCs/>
                <w:rtl/>
              </w:rPr>
              <w:t xml:space="preserve">  </w:t>
            </w:r>
            <w:sdt>
              <w:sdtPr>
                <w:rPr>
                  <w:rtl/>
                </w:rPr>
                <w:alias w:val="1573"/>
                <w:tag w:val="1573"/>
                <w:id w:val="407734867"/>
                <w:text w:multiLine="1"/>
              </w:sdtPr>
              <w:sdtEndPr/>
              <w:sdtContent>
                <w:r>
                  <w:rPr>
                    <w:rFonts w:ascii="Arial" w:hAnsi="Arial"/>
                    <w:b/>
                    <w:bCs/>
                    <w:rtl/>
                  </w:rPr>
                  <w:t>מירה רום פלאי</w:t>
                </w:r>
              </w:sdtContent>
            </w:sdt>
          </w:p>
          <w:p w:rsidR="006816EC" w:rsidRPr="006816EC" w:rsidRDefault="006816EC" w:rsidP="006816EC"/>
        </w:tc>
      </w:tr>
      <w:tr w:rsidR="006816EC" w:rsidTr="006816EC">
        <w:trPr>
          <w:jc w:val="center"/>
        </w:trPr>
        <w:tc>
          <w:tcPr>
            <w:tcW w:w="3249" w:type="dxa"/>
            <w:gridSpan w:val="2"/>
          </w:tcPr>
          <w:p w:rsidR="006816EC" w:rsidRDefault="006816EC">
            <w:pPr>
              <w:bidi w:val="0"/>
              <w:rPr>
                <w:rFonts w:ascii="Arial (W1)" w:hAnsi="Arial (W1)"/>
                <w:b/>
                <w:bCs/>
                <w:noProof w:val="0"/>
                <w:sz w:val="28"/>
                <w:szCs w:val="28"/>
                <w:rtl/>
              </w:rPr>
            </w:pPr>
          </w:p>
          <w:sdt>
            <w:sdtPr>
              <w:rPr>
                <w:rFonts w:hint="cs"/>
                <w:rtl/>
              </w:rPr>
              <w:alias w:val="1180"/>
              <w:tag w:val="1180"/>
              <w:id w:val="-803768281"/>
              <w:text w:multiLine="1"/>
            </w:sdtPr>
            <w:sdtEndPr/>
            <w:sdtContent>
              <w:p w:rsidR="0060690B" w:rsidRDefault="003A61E6" w:rsidP="00247B2A">
                <w:pPr>
                  <w:rPr>
                    <w:rFonts w:ascii="Arial (W1)" w:hAnsi="Arial (W1)"/>
                    <w:b/>
                    <w:bCs/>
                    <w:noProof w:val="0"/>
                    <w:sz w:val="28"/>
                    <w:szCs w:val="28"/>
                  </w:rPr>
                </w:pPr>
                <w:r>
                  <w:rPr>
                    <w:rFonts w:hint="cs"/>
                    <w:b/>
                    <w:bCs/>
                    <w:noProof w:val="0"/>
                    <w:sz w:val="28"/>
                    <w:rtl/>
                  </w:rPr>
                  <w:t>תוב</w:t>
                </w:r>
                <w:r w:rsidR="00247B2A">
                  <w:rPr>
                    <w:rFonts w:hint="cs"/>
                    <w:b/>
                    <w:bCs/>
                    <w:noProof w:val="0"/>
                    <w:sz w:val="28"/>
                    <w:rtl/>
                  </w:rPr>
                  <w:t>ע</w:t>
                </w:r>
              </w:p>
            </w:sdtContent>
          </w:sdt>
        </w:tc>
        <w:tc>
          <w:tcPr>
            <w:tcW w:w="5571" w:type="dxa"/>
          </w:tcPr>
          <w:p w:rsidR="006816EC" w:rsidRDefault="006816EC">
            <w:pPr>
              <w:rPr>
                <w:rFonts w:ascii="Arial (W1)" w:hAnsi="Arial (W1)"/>
                <w:b/>
                <w:bCs/>
                <w:noProof w:val="0"/>
                <w:sz w:val="28"/>
                <w:szCs w:val="28"/>
                <w:rtl/>
              </w:rPr>
            </w:pPr>
          </w:p>
          <w:p w:rsidR="00277ED2" w:rsidRDefault="00FE3E06" w:rsidP="00BB6568">
            <w:pPr>
              <w:rPr>
                <w:rFonts w:ascii="Arial (W1)" w:hAnsi="Arial (W1)"/>
                <w:b/>
                <w:bCs/>
                <w:noProof w:val="0"/>
                <w:sz w:val="28"/>
                <w:szCs w:val="28"/>
                <w:rtl/>
              </w:rPr>
            </w:pPr>
            <w:sdt>
              <w:sdtPr>
                <w:rPr>
                  <w:rFonts w:hint="cs"/>
                  <w:b/>
                  <w:bCs/>
                  <w:noProof w:val="0"/>
                  <w:sz w:val="28"/>
                  <w:rtl/>
                </w:rPr>
                <w:alias w:val="1478"/>
                <w:tag w:val="1478"/>
                <w:id w:val="160126198"/>
                <w:text w:multiLine="1"/>
              </w:sdtPr>
              <w:sdtEndPr/>
              <w:sdtContent>
                <w:r w:rsidR="00FB3C14">
                  <w:rPr>
                    <w:rFonts w:hint="cs"/>
                    <w:b/>
                    <w:bCs/>
                    <w:noProof w:val="0"/>
                    <w:sz w:val="28"/>
                    <w:rtl/>
                  </w:rPr>
                  <w:t>ר</w:t>
                </w:r>
                <w:r w:rsidR="00BB6568">
                  <w:rPr>
                    <w:rFonts w:hint="cs"/>
                    <w:b/>
                    <w:bCs/>
                    <w:noProof w:val="0"/>
                    <w:sz w:val="28"/>
                    <w:rtl/>
                  </w:rPr>
                  <w:t>'</w:t>
                </w:r>
                <w:r w:rsidR="00FB3C14">
                  <w:rPr>
                    <w:rFonts w:hint="cs"/>
                    <w:b/>
                    <w:bCs/>
                    <w:noProof w:val="0"/>
                    <w:sz w:val="28"/>
                    <w:rtl/>
                  </w:rPr>
                  <w:t xml:space="preserve"> מ</w:t>
                </w:r>
                <w:r w:rsidR="00BB6568">
                  <w:rPr>
                    <w:rFonts w:hint="cs"/>
                    <w:b/>
                    <w:bCs/>
                    <w:noProof w:val="0"/>
                    <w:sz w:val="28"/>
                    <w:rtl/>
                  </w:rPr>
                  <w:t xml:space="preserve">' </w:t>
                </w:r>
                <w:r w:rsidR="00FB3C14">
                  <w:rPr>
                    <w:rFonts w:hint="cs"/>
                    <w:b/>
                    <w:bCs/>
                    <w:noProof w:val="0"/>
                    <w:sz w:val="28"/>
                    <w:rtl/>
                  </w:rPr>
                  <w:t>פ</w:t>
                </w:r>
                <w:r w:rsidR="00BB6568">
                  <w:rPr>
                    <w:rFonts w:hint="cs"/>
                    <w:b/>
                    <w:bCs/>
                    <w:noProof w:val="0"/>
                    <w:sz w:val="28"/>
                    <w:rtl/>
                  </w:rPr>
                  <w:t>'</w:t>
                </w:r>
              </w:sdtContent>
            </w:sdt>
            <w:r w:rsidR="009C358E" w:rsidRPr="009C358E">
              <w:rPr>
                <w:rFonts w:hint="cs"/>
                <w:b/>
                <w:bCs/>
                <w:noProof w:val="0"/>
                <w:sz w:val="28"/>
                <w:rtl/>
              </w:rPr>
              <w:t xml:space="preserve"> </w:t>
            </w:r>
          </w:p>
          <w:p w:rsidR="00341CCD" w:rsidRDefault="00277ED2" w:rsidP="00341CCD">
            <w:pPr>
              <w:rPr>
                <w:rFonts w:ascii="Arial (W1)" w:hAnsi="Arial (W1)"/>
                <w:b/>
                <w:bCs/>
                <w:noProof w:val="0"/>
                <w:sz w:val="28"/>
                <w:szCs w:val="28"/>
                <w:rtl/>
              </w:rPr>
            </w:pPr>
            <w:r>
              <w:rPr>
                <w:rFonts w:ascii="Arial (W1)" w:hAnsi="Arial (W1)" w:hint="cs"/>
                <w:b/>
                <w:bCs/>
                <w:noProof w:val="0"/>
                <w:sz w:val="26"/>
                <w:rtl/>
              </w:rPr>
              <w:t xml:space="preserve">עו"ד, </w:t>
            </w:r>
            <w:r w:rsidRPr="00277ED2">
              <w:rPr>
                <w:rFonts w:ascii="Arial (W1)" w:hAnsi="Arial (W1)" w:hint="cs"/>
                <w:b/>
                <w:bCs/>
                <w:noProof w:val="0"/>
                <w:sz w:val="26"/>
                <w:rtl/>
              </w:rPr>
              <w:t>מייצג את עצמו</w:t>
            </w:r>
          </w:p>
        </w:tc>
      </w:tr>
      <w:tr w:rsidR="006816EC" w:rsidTr="006816EC">
        <w:trPr>
          <w:jc w:val="center"/>
        </w:trPr>
        <w:tc>
          <w:tcPr>
            <w:tcW w:w="8820" w:type="dxa"/>
            <w:gridSpan w:val="3"/>
          </w:tcPr>
          <w:p w:rsidR="006816EC" w:rsidRDefault="006816EC">
            <w:pPr>
              <w:rPr>
                <w:rFonts w:ascii="Arial (W1)" w:hAnsi="Arial (W1)"/>
                <w:b/>
                <w:bCs/>
                <w:noProof w:val="0"/>
                <w:sz w:val="28"/>
                <w:szCs w:val="28"/>
                <w:rtl/>
              </w:rPr>
            </w:pPr>
          </w:p>
          <w:p w:rsidR="006816EC" w:rsidRDefault="006816EC">
            <w:pPr>
              <w:jc w:val="center"/>
              <w:rPr>
                <w:b/>
                <w:bCs/>
                <w:noProof w:val="0"/>
                <w:sz w:val="28"/>
                <w:rtl/>
              </w:rPr>
            </w:pPr>
            <w:r>
              <w:rPr>
                <w:rFonts w:hint="cs"/>
                <w:b/>
                <w:bCs/>
                <w:noProof w:val="0"/>
                <w:sz w:val="28"/>
                <w:rtl/>
              </w:rPr>
              <w:t>נגד</w:t>
            </w:r>
          </w:p>
          <w:p w:rsidR="006816EC" w:rsidRDefault="006816EC">
            <w:pPr>
              <w:rPr>
                <w:rFonts w:ascii="Arial (W1)" w:hAnsi="Arial (W1)"/>
                <w:b/>
                <w:bCs/>
                <w:noProof w:val="0"/>
                <w:sz w:val="28"/>
                <w:szCs w:val="28"/>
              </w:rPr>
            </w:pPr>
          </w:p>
        </w:tc>
      </w:tr>
      <w:tr w:rsidR="006816EC" w:rsidTr="006816EC">
        <w:trPr>
          <w:jc w:val="center"/>
        </w:trPr>
        <w:tc>
          <w:tcPr>
            <w:tcW w:w="3249" w:type="dxa"/>
            <w:gridSpan w:val="2"/>
          </w:tcPr>
          <w:p w:rsidR="006816EC" w:rsidRDefault="006816EC">
            <w:pPr>
              <w:rPr>
                <w:rFonts w:ascii="Arial (W1)" w:hAnsi="Arial (W1)"/>
                <w:b/>
                <w:bCs/>
                <w:noProof w:val="0"/>
                <w:sz w:val="28"/>
                <w:szCs w:val="28"/>
                <w:rtl/>
              </w:rPr>
            </w:pPr>
          </w:p>
          <w:p w:rsidR="006816EC" w:rsidRDefault="00FE3E06" w:rsidP="00247B2A">
            <w:pPr>
              <w:rPr>
                <w:rFonts w:ascii="Arial (W1)" w:hAnsi="Arial (W1)"/>
                <w:b/>
                <w:bCs/>
                <w:noProof w:val="0"/>
                <w:sz w:val="28"/>
                <w:szCs w:val="28"/>
              </w:rPr>
            </w:pPr>
            <w:sdt>
              <w:sdtPr>
                <w:rPr>
                  <w:rFonts w:hint="cs"/>
                  <w:rtl/>
                </w:rPr>
                <w:alias w:val="1184"/>
                <w:tag w:val="1184"/>
                <w:id w:val="-910234160"/>
                <w:text w:multiLine="1"/>
              </w:sdtPr>
              <w:sdtEndPr/>
              <w:sdtContent>
                <w:r w:rsidR="00FB3C14">
                  <w:rPr>
                    <w:rFonts w:hint="cs"/>
                    <w:b/>
                    <w:bCs/>
                    <w:noProof w:val="0"/>
                    <w:sz w:val="28"/>
                    <w:rtl/>
                  </w:rPr>
                  <w:t>נתבע</w:t>
                </w:r>
                <w:r w:rsidR="00247B2A">
                  <w:rPr>
                    <w:rFonts w:hint="cs"/>
                    <w:b/>
                    <w:bCs/>
                    <w:noProof w:val="0"/>
                    <w:sz w:val="28"/>
                    <w:rtl/>
                  </w:rPr>
                  <w:t>ת</w:t>
                </w:r>
              </w:sdtContent>
            </w:sdt>
          </w:p>
        </w:tc>
        <w:tc>
          <w:tcPr>
            <w:tcW w:w="5571" w:type="dxa"/>
          </w:tcPr>
          <w:p w:rsidR="006816EC" w:rsidRDefault="006816EC">
            <w:pPr>
              <w:rPr>
                <w:rFonts w:ascii="Arial (W1)" w:hAnsi="Arial (W1)"/>
                <w:b/>
                <w:bCs/>
                <w:noProof w:val="0"/>
                <w:sz w:val="28"/>
                <w:szCs w:val="28"/>
                <w:rtl/>
              </w:rPr>
            </w:pPr>
          </w:p>
          <w:p w:rsidR="00BB6568" w:rsidRDefault="00FE3E06" w:rsidP="00BB6568">
            <w:pPr>
              <w:rPr>
                <w:b/>
                <w:bCs/>
                <w:noProof w:val="0"/>
                <w:sz w:val="28"/>
                <w:rtl/>
              </w:rPr>
            </w:pPr>
            <w:sdt>
              <w:sdtPr>
                <w:rPr>
                  <w:rFonts w:hint="cs"/>
                  <w:b/>
                  <w:bCs/>
                  <w:noProof w:val="0"/>
                  <w:sz w:val="28"/>
                  <w:rtl/>
                </w:rPr>
                <w:alias w:val="1486"/>
                <w:tag w:val="1486"/>
                <w:id w:val="1487590763"/>
                <w:text w:multiLine="1"/>
              </w:sdtPr>
              <w:sdtEndPr/>
              <w:sdtContent>
                <w:r w:rsidR="00FB3C14">
                  <w:rPr>
                    <w:rFonts w:hint="cs"/>
                    <w:b/>
                    <w:bCs/>
                    <w:noProof w:val="0"/>
                    <w:sz w:val="28"/>
                    <w:rtl/>
                  </w:rPr>
                  <w:t>ש</w:t>
                </w:r>
                <w:r w:rsidR="00BB6568">
                  <w:rPr>
                    <w:rFonts w:hint="cs"/>
                    <w:b/>
                    <w:bCs/>
                    <w:noProof w:val="0"/>
                    <w:sz w:val="28"/>
                    <w:rtl/>
                  </w:rPr>
                  <w:t>'</w:t>
                </w:r>
                <w:r w:rsidR="00FB3C14">
                  <w:rPr>
                    <w:rFonts w:hint="cs"/>
                    <w:b/>
                    <w:bCs/>
                    <w:noProof w:val="0"/>
                    <w:sz w:val="28"/>
                    <w:rtl/>
                  </w:rPr>
                  <w:t xml:space="preserve"> פ</w:t>
                </w:r>
                <w:r w:rsidR="00BB6568">
                  <w:rPr>
                    <w:rFonts w:hint="cs"/>
                    <w:b/>
                    <w:bCs/>
                    <w:noProof w:val="0"/>
                    <w:sz w:val="28"/>
                    <w:rtl/>
                  </w:rPr>
                  <w:t>'</w:t>
                </w:r>
              </w:sdtContent>
            </w:sdt>
            <w:r w:rsidR="009C358E" w:rsidRPr="009C358E">
              <w:rPr>
                <w:rFonts w:hint="cs"/>
                <w:b/>
                <w:bCs/>
                <w:noProof w:val="0"/>
                <w:sz w:val="28"/>
                <w:rtl/>
              </w:rPr>
              <w:t xml:space="preserve"> </w:t>
            </w:r>
          </w:p>
          <w:p w:rsidR="00247B2A" w:rsidRPr="00247B2A" w:rsidRDefault="002D7272" w:rsidP="00BB6568">
            <w:pPr>
              <w:rPr>
                <w:rFonts w:ascii="Arial (W1)" w:hAnsi="Arial (W1)"/>
                <w:b/>
                <w:bCs/>
                <w:noProof w:val="0"/>
                <w:sz w:val="26"/>
              </w:rPr>
            </w:pPr>
            <w:r>
              <w:rPr>
                <w:rFonts w:ascii="Arial (W1)" w:hAnsi="Arial (W1)" w:hint="cs"/>
                <w:b/>
                <w:bCs/>
                <w:noProof w:val="0"/>
                <w:sz w:val="26"/>
                <w:rtl/>
              </w:rPr>
              <w:t>ע"י ב"כ עו</w:t>
            </w:r>
            <w:r w:rsidR="00247B2A">
              <w:rPr>
                <w:rFonts w:ascii="Arial (W1)" w:hAnsi="Arial (W1)" w:hint="cs"/>
                <w:b/>
                <w:bCs/>
                <w:noProof w:val="0"/>
                <w:sz w:val="26"/>
                <w:rtl/>
              </w:rPr>
              <w:t>"ד שי בליטי</w:t>
            </w:r>
          </w:p>
        </w:tc>
      </w:tr>
      <w:tr w:rsidR="00D36A71" w:rsidTr="00A94B1C">
        <w:trPr>
          <w:jc w:val="center"/>
        </w:trPr>
        <w:tc>
          <w:tcPr>
            <w:tcW w:w="8820" w:type="dxa"/>
            <w:gridSpan w:val="3"/>
          </w:tcPr>
          <w:p w:rsidR="00D36A71" w:rsidRDefault="00D36A71">
            <w:pPr>
              <w:rPr>
                <w:rFonts w:ascii="Arial (W1)" w:hAnsi="Arial (W1)"/>
                <w:b/>
                <w:bCs/>
                <w:noProof w:val="0"/>
                <w:sz w:val="28"/>
                <w:szCs w:val="28"/>
                <w:rtl/>
              </w:rPr>
            </w:pPr>
          </w:p>
          <w:p w:rsidR="00D36A71" w:rsidRDefault="00D36A71">
            <w:pPr>
              <w:rPr>
                <w:rFonts w:ascii="Arial (W1)" w:hAnsi="Arial (W1)"/>
                <w:b/>
                <w:bCs/>
                <w:noProof w:val="0"/>
                <w:sz w:val="28"/>
                <w:szCs w:val="28"/>
              </w:rPr>
            </w:pPr>
          </w:p>
          <w:p w:rsidR="00D36A71" w:rsidRDefault="00D36A71">
            <w:pPr>
              <w:rPr>
                <w:rFonts w:ascii="Arial (W1)" w:hAnsi="Arial (W1)"/>
                <w:b/>
                <w:bCs/>
                <w:noProof w:val="0"/>
                <w:sz w:val="28"/>
                <w:szCs w:val="28"/>
                <w:rtl/>
              </w:rPr>
            </w:pPr>
          </w:p>
        </w:tc>
      </w:tr>
      <w:tr w:rsidR="00D36A71" w:rsidTr="006816EC">
        <w:trPr>
          <w:jc w:val="center"/>
        </w:trPr>
        <w:tc>
          <w:tcPr>
            <w:tcW w:w="3249" w:type="dxa"/>
            <w:gridSpan w:val="2"/>
          </w:tcPr>
          <w:p w:rsidR="0060690B" w:rsidRDefault="0060690B">
            <w:pPr>
              <w:rPr>
                <w:rFonts w:ascii="David" w:eastAsia="David" w:hAnsi="David"/>
                <w:noProof w:val="0"/>
              </w:rPr>
            </w:pPr>
          </w:p>
        </w:tc>
        <w:tc>
          <w:tcPr>
            <w:tcW w:w="5571" w:type="dxa"/>
          </w:tcPr>
          <w:p w:rsidR="0060690B" w:rsidRDefault="0060690B">
            <w:pPr>
              <w:rPr>
                <w:rFonts w:cs="Times New Roman"/>
              </w:rPr>
            </w:pPr>
          </w:p>
        </w:tc>
      </w:tr>
    </w:tbl>
    <w:p w:rsidR="006816EC" w:rsidRDefault="006816EC" w:rsidP="006816EC">
      <w:pPr>
        <w:suppressLineNumbers/>
        <w:rPr>
          <w:rFonts w:ascii="Arial (W1)" w:hAnsi="Arial (W1)"/>
          <w:sz w:val="28"/>
          <w:szCs w:val="28"/>
          <w:rtl/>
        </w:rPr>
      </w:pPr>
    </w:p>
    <w:p w:rsidR="006816EC" w:rsidRDefault="006816EC" w:rsidP="003823DA">
      <w:pPr>
        <w:suppressLineNumbers/>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trPr>
          <w:jc w:val="center"/>
        </w:trPr>
        <w:tc>
          <w:tcPr>
            <w:tcW w:w="8820" w:type="dxa"/>
          </w:tcPr>
          <w:p w:rsidR="00694556" w:rsidRDefault="00005C8B">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694556" w:rsidRDefault="00694556">
      <w:pPr>
        <w:spacing w:line="360" w:lineRule="auto"/>
        <w:jc w:val="both"/>
        <w:rPr>
          <w:rFonts w:ascii="Arial" w:hAnsi="Arial"/>
          <w:noProof w:val="0"/>
          <w:rtl/>
        </w:rPr>
      </w:pPr>
    </w:p>
    <w:p w:rsidR="0089669B" w:rsidRDefault="00247B2A" w:rsidP="002B63C4">
      <w:pPr>
        <w:pStyle w:val="ad"/>
        <w:numPr>
          <w:ilvl w:val="0"/>
          <w:numId w:val="1"/>
        </w:numPr>
        <w:spacing w:after="160" w:line="360" w:lineRule="auto"/>
        <w:ind w:left="652" w:hanging="425"/>
        <w:contextualSpacing w:val="0"/>
        <w:jc w:val="both"/>
        <w:rPr>
          <w:rFonts w:ascii="Arial" w:hAnsi="Arial"/>
          <w:noProof w:val="0"/>
        </w:rPr>
      </w:pPr>
      <w:r>
        <w:rPr>
          <w:rtl/>
        </w:rPr>
        <w:t xml:space="preserve">האם יש לחייב את הנתבעת בפיצוי בגין פרסום לשון הרע, הוצאת דיבה, שימוש לרעה בהליכי משפט </w:t>
      </w:r>
      <w:r>
        <w:rPr>
          <w:rFonts w:hint="cs"/>
          <w:rtl/>
        </w:rPr>
        <w:t xml:space="preserve">או </w:t>
      </w:r>
      <w:r w:rsidRPr="00247B2A">
        <w:rPr>
          <w:rFonts w:ascii="Arial" w:hAnsi="Arial"/>
          <w:noProof w:val="0"/>
          <w:rtl/>
        </w:rPr>
        <w:t>עוולות</w:t>
      </w:r>
      <w:r>
        <w:rPr>
          <w:rtl/>
        </w:rPr>
        <w:t xml:space="preserve"> נזיקיות </w:t>
      </w:r>
      <w:r>
        <w:rPr>
          <w:rFonts w:hint="cs"/>
          <w:rtl/>
        </w:rPr>
        <w:t>אחרות</w:t>
      </w:r>
      <w:r>
        <w:rPr>
          <w:rtl/>
        </w:rPr>
        <w:t xml:space="preserve">, בעקבות תלונותיה במשטרה על התנהלות אלימה ומאיימת מצד התובע, תלונות אשר נסגרו ללא הגשת כתבי אישום, </w:t>
      </w:r>
      <w:r w:rsidR="002B63C4">
        <w:rPr>
          <w:rFonts w:hint="cs"/>
          <w:rtl/>
        </w:rPr>
        <w:t xml:space="preserve">וכן בגין </w:t>
      </w:r>
      <w:r>
        <w:rPr>
          <w:rtl/>
        </w:rPr>
        <w:t xml:space="preserve">פרסום פוסט בפייסבוק המבקר את אוזלת ידן של הרשויות, </w:t>
      </w:r>
      <w:r>
        <w:rPr>
          <w:rFonts w:ascii="Arial" w:hAnsi="Arial"/>
          <w:noProof w:val="0"/>
          <w:rtl/>
        </w:rPr>
        <w:t>שלא טיפלו בהתנהלותו האלימה של התובע</w:t>
      </w:r>
      <w:r>
        <w:rPr>
          <w:rtl/>
        </w:rPr>
        <w:t xml:space="preserve"> לכאורה? </w:t>
      </w:r>
    </w:p>
    <w:p w:rsidR="009A20B7" w:rsidRPr="0089669B" w:rsidRDefault="009A20B7" w:rsidP="009A20B7">
      <w:pPr>
        <w:pStyle w:val="ad"/>
        <w:numPr>
          <w:ilvl w:val="0"/>
          <w:numId w:val="1"/>
        </w:numPr>
        <w:spacing w:after="160" w:line="360" w:lineRule="auto"/>
        <w:ind w:left="652" w:hanging="425"/>
        <w:contextualSpacing w:val="0"/>
        <w:jc w:val="both"/>
        <w:rPr>
          <w:rFonts w:ascii="Arial" w:hAnsi="Arial"/>
          <w:noProof w:val="0"/>
        </w:rPr>
      </w:pPr>
      <w:r>
        <w:rPr>
          <w:rFonts w:ascii="Arial" w:hAnsi="Arial" w:hint="cs"/>
          <w:noProof w:val="0"/>
          <w:rtl/>
        </w:rPr>
        <w:t xml:space="preserve">האם כל תלונה שהוגשה למשטרה בגין אלימות במשפחה ונסגרה בהעדר ראיות או בהעדר אשמה היא תלונת שווא? </w:t>
      </w:r>
    </w:p>
    <w:p w:rsidR="00247B2A" w:rsidRDefault="009A20B7" w:rsidP="0089669B">
      <w:pPr>
        <w:pStyle w:val="ad"/>
        <w:spacing w:after="160" w:line="360" w:lineRule="auto"/>
        <w:ind w:left="652"/>
        <w:contextualSpacing w:val="0"/>
        <w:jc w:val="both"/>
        <w:rPr>
          <w:rFonts w:ascii="Arial" w:hAnsi="Arial"/>
          <w:noProof w:val="0"/>
          <w:rtl/>
        </w:rPr>
      </w:pPr>
      <w:r>
        <w:rPr>
          <w:rFonts w:hint="cs"/>
          <w:rtl/>
        </w:rPr>
        <w:t>אלה השאלות המרכזיות בהן יש להכריע;</w:t>
      </w:r>
    </w:p>
    <w:p w:rsidR="00247B2A" w:rsidRDefault="00247B2A" w:rsidP="00247B2A">
      <w:pPr>
        <w:spacing w:line="360" w:lineRule="auto"/>
        <w:jc w:val="both"/>
        <w:rPr>
          <w:rFonts w:ascii="Arial" w:hAnsi="Arial"/>
          <w:b/>
          <w:bCs/>
          <w:noProof w:val="0"/>
          <w:u w:val="single"/>
        </w:rPr>
      </w:pPr>
    </w:p>
    <w:p w:rsidR="00247B2A" w:rsidRDefault="00247B2A" w:rsidP="00247B2A">
      <w:pPr>
        <w:spacing w:line="360" w:lineRule="auto"/>
        <w:jc w:val="both"/>
        <w:rPr>
          <w:rFonts w:ascii="Arial" w:hAnsi="Arial"/>
          <w:b/>
          <w:bCs/>
          <w:noProof w:val="0"/>
          <w:u w:val="single"/>
          <w:rtl/>
        </w:rPr>
      </w:pPr>
      <w:r>
        <w:rPr>
          <w:rFonts w:ascii="Arial" w:hAnsi="Arial"/>
          <w:b/>
          <w:bCs/>
          <w:noProof w:val="0"/>
          <w:u w:val="single"/>
          <w:rtl/>
        </w:rPr>
        <w:t>מבוא</w:t>
      </w:r>
    </w:p>
    <w:p w:rsidR="00247B2A" w:rsidRDefault="00247B2A" w:rsidP="00247B2A">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lastRenderedPageBreak/>
        <w:t>הצדדים, בני זוג לשעבר, נישאו כדמו"י בשנת 2010, והם הורים לשתי בנות קטינות, כיום בנות 13 ו-9. בשנת 2018 נקלעו יחסי הצדדים למשבר, ובחודש מאי 2019 התגרשו.</w:t>
      </w:r>
    </w:p>
    <w:p w:rsidR="006E7E34" w:rsidRDefault="00032C0F" w:rsidP="006E7E34">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במרכז</w:t>
      </w:r>
      <w:r>
        <w:rPr>
          <w:rFonts w:ascii="Arial" w:hAnsi="Arial" w:hint="cs"/>
          <w:noProof w:val="0"/>
          <w:rtl/>
        </w:rPr>
        <w:t xml:space="preserve">ה </w:t>
      </w:r>
      <w:r>
        <w:rPr>
          <w:rFonts w:ascii="Arial" w:hAnsi="Arial"/>
          <w:noProof w:val="0"/>
          <w:rtl/>
        </w:rPr>
        <w:t>של ת</w:t>
      </w:r>
      <w:r>
        <w:rPr>
          <w:rFonts w:ascii="Arial" w:hAnsi="Arial" w:hint="cs"/>
          <w:noProof w:val="0"/>
          <w:rtl/>
        </w:rPr>
        <w:t xml:space="preserve">ביעה </w:t>
      </w:r>
      <w:r>
        <w:rPr>
          <w:rFonts w:ascii="Arial" w:hAnsi="Arial"/>
          <w:noProof w:val="0"/>
          <w:rtl/>
        </w:rPr>
        <w:t>ז</w:t>
      </w:r>
      <w:r>
        <w:rPr>
          <w:rFonts w:ascii="Arial" w:hAnsi="Arial" w:hint="cs"/>
          <w:noProof w:val="0"/>
          <w:rtl/>
        </w:rPr>
        <w:t>ו</w:t>
      </w:r>
      <w:r>
        <w:rPr>
          <w:rFonts w:ascii="Arial" w:hAnsi="Arial"/>
          <w:noProof w:val="0"/>
          <w:rtl/>
        </w:rPr>
        <w:t xml:space="preserve"> עומד סיפור </w:t>
      </w:r>
      <w:r w:rsidR="006E7E34">
        <w:rPr>
          <w:rFonts w:ascii="Arial" w:hAnsi="Arial"/>
          <w:noProof w:val="0"/>
          <w:rtl/>
        </w:rPr>
        <w:t>מורכב של בני זוג לשעבר, שנקלעו למשבר, בעקבותיו נפרדו וניהלו הליך גירושין קשה וחריף, שהתפרש על פני בירור מחלוקות מרובות בבית משפט זה במסגרת כ-15 הליכים משפטיים, לא כולל הליכי ערעור בבית המשפט המחוזי, כאשר לאורך כל הדרך כל צד נאבק על הוכחת צדקתו, ובמרכז שתי ילדות קט</w:t>
      </w:r>
      <w:r w:rsidR="002B63C4">
        <w:rPr>
          <w:rFonts w:ascii="Arial" w:hAnsi="Arial" w:hint="cs"/>
          <w:noProof w:val="0"/>
          <w:rtl/>
        </w:rPr>
        <w:t>י</w:t>
      </w:r>
      <w:r w:rsidR="006E7E34">
        <w:rPr>
          <w:rFonts w:ascii="Arial" w:hAnsi="Arial"/>
          <w:noProof w:val="0"/>
          <w:rtl/>
        </w:rPr>
        <w:t xml:space="preserve">נות. </w:t>
      </w:r>
    </w:p>
    <w:p w:rsidR="00247B2A" w:rsidRDefault="00247B2A" w:rsidP="00470B54">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התובע, עורך דין במקצועו, עותר לפיצוי כספי מהנתבעת בטענה כי מצא עצמו במרכזו של מסע הכפשות הכולל תלונות שווא על אלימות פיזית ומילולית, פרסום פוסט שקרי בפייסבוק, ו</w:t>
      </w:r>
      <w:r w:rsidR="002F0053">
        <w:rPr>
          <w:rFonts w:ascii="Arial" w:hAnsi="Arial" w:hint="cs"/>
          <w:noProof w:val="0"/>
          <w:rtl/>
        </w:rPr>
        <w:t xml:space="preserve">פגיעה בשמו הטוב תוך </w:t>
      </w:r>
      <w:r>
        <w:rPr>
          <w:rFonts w:ascii="Arial" w:hAnsi="Arial"/>
          <w:noProof w:val="0"/>
          <w:rtl/>
        </w:rPr>
        <w:t>הפרת הוראות חוקיות רבות.</w:t>
      </w:r>
      <w:r w:rsidR="002F0053">
        <w:rPr>
          <w:rFonts w:ascii="Arial" w:hAnsi="Arial" w:hint="cs"/>
          <w:noProof w:val="0"/>
          <w:rtl/>
        </w:rPr>
        <w:t xml:space="preserve"> לטענתו</w:t>
      </w:r>
      <w:r>
        <w:rPr>
          <w:rFonts w:ascii="Arial" w:hAnsi="Arial"/>
          <w:noProof w:val="0"/>
          <w:rtl/>
        </w:rPr>
        <w:t xml:space="preserve"> </w:t>
      </w:r>
      <w:r w:rsidR="002F0053">
        <w:rPr>
          <w:rFonts w:ascii="Arial" w:hAnsi="Arial" w:hint="cs"/>
          <w:noProof w:val="0"/>
          <w:rtl/>
        </w:rPr>
        <w:t xml:space="preserve">הנתבעת עשתה </w:t>
      </w:r>
      <w:r w:rsidR="002F0053">
        <w:rPr>
          <w:rFonts w:ascii="Arial" w:hAnsi="Arial"/>
          <w:noProof w:val="0"/>
          <w:rtl/>
        </w:rPr>
        <w:t>שימוש לרעה בהליכי משפט</w:t>
      </w:r>
      <w:r w:rsidR="002F0053">
        <w:rPr>
          <w:rFonts w:ascii="Arial" w:hAnsi="Arial" w:hint="cs"/>
          <w:noProof w:val="0"/>
          <w:rtl/>
        </w:rPr>
        <w:t xml:space="preserve">, מתוך </w:t>
      </w:r>
      <w:r>
        <w:rPr>
          <w:rFonts w:ascii="Arial" w:hAnsi="Arial"/>
          <w:noProof w:val="0"/>
          <w:rtl/>
        </w:rPr>
        <w:t>מניעים כלכליים לשינוי זמני השהות והגדלת דמי המזונות.</w:t>
      </w:r>
    </w:p>
    <w:p w:rsidR="00247B2A" w:rsidRDefault="00247B2A" w:rsidP="002F0053">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הנתבעת</w:t>
      </w:r>
      <w:r w:rsidR="002F0053">
        <w:rPr>
          <w:rFonts w:ascii="Arial" w:hAnsi="Arial" w:hint="cs"/>
          <w:noProof w:val="0"/>
          <w:rtl/>
        </w:rPr>
        <w:t xml:space="preserve"> מצדה</w:t>
      </w:r>
      <w:r>
        <w:rPr>
          <w:rFonts w:ascii="Arial" w:hAnsi="Arial"/>
          <w:noProof w:val="0"/>
          <w:rtl/>
        </w:rPr>
        <w:t xml:space="preserve"> טוענת כי כליאתה במערכת יחסים </w:t>
      </w:r>
      <w:r w:rsidR="002F0053">
        <w:rPr>
          <w:rFonts w:ascii="Arial" w:hAnsi="Arial" w:hint="cs"/>
          <w:noProof w:val="0"/>
          <w:rtl/>
        </w:rPr>
        <w:t>בריונית</w:t>
      </w:r>
      <w:r>
        <w:rPr>
          <w:rFonts w:ascii="Arial" w:hAnsi="Arial"/>
          <w:noProof w:val="0"/>
          <w:rtl/>
        </w:rPr>
        <w:t xml:space="preserve"> מצד התובע הובילה אותה לפנות לעזרתה של המשטרה באמצעות תלונות שהגישה, אך לדבריה פניותיה לא נענו, מה שהוביל אותה לפרסם פוסט בקבוצת פייסבוק, שבו תיארה תחושת מצוקה עקב מחדלי הרשויות.</w:t>
      </w:r>
    </w:p>
    <w:p w:rsidR="00247B2A" w:rsidRDefault="00247B2A" w:rsidP="00247B2A">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התובע עותר לחיוב הנתבעת בפיצוי בסך של 550,000 ₪ בגין עוולות של לשון הרע, הוצאת דיבה, תלונות שווא, פגיעה בפרטיות, שקר במפגיע, שימוש לרעה בהליכי משפט ועוד, שנעשו לטענתו במזיד במטרה להשחיר את פניו ולפגוע בו.</w:t>
      </w:r>
    </w:p>
    <w:p w:rsidR="00247B2A" w:rsidRDefault="00247B2A" w:rsidP="00241924">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ההליך התגבש לכדי סוגיה משפטית בה יש להכריע האם תלונותיה של הנתבעת במשטרה ופוסט שפרסמה בפייסבוק, נועדו </w:t>
      </w:r>
      <w:r w:rsidR="00241924">
        <w:rPr>
          <w:rFonts w:ascii="Arial" w:hAnsi="Arial" w:hint="cs"/>
          <w:noProof w:val="0"/>
          <w:rtl/>
        </w:rPr>
        <w:t>לפגוע בשמו הטוב של</w:t>
      </w:r>
      <w:r>
        <w:rPr>
          <w:rFonts w:ascii="Arial" w:hAnsi="Arial"/>
          <w:noProof w:val="0"/>
          <w:rtl/>
        </w:rPr>
        <w:t xml:space="preserve"> התובע או שמא היוו אקטים של התקוממות אישית בתום לב</w:t>
      </w:r>
      <w:r w:rsidRPr="00247B2A">
        <w:rPr>
          <w:rFonts w:ascii="Arial" w:hAnsi="Arial"/>
          <w:noProof w:val="0"/>
          <w:rtl/>
        </w:rPr>
        <w:t xml:space="preserve">, בעקבות התנהלותו האלימה והכוחנית של התובע </w:t>
      </w:r>
      <w:r w:rsidR="00241924">
        <w:rPr>
          <w:rFonts w:ascii="Arial" w:hAnsi="Arial" w:hint="cs"/>
          <w:noProof w:val="0"/>
          <w:rtl/>
        </w:rPr>
        <w:t xml:space="preserve">לכאורה </w:t>
      </w:r>
      <w:r w:rsidRPr="00247B2A">
        <w:rPr>
          <w:rFonts w:ascii="Arial" w:hAnsi="Arial"/>
          <w:noProof w:val="0"/>
          <w:rtl/>
        </w:rPr>
        <w:t>כלפיה, במהלך השנים.</w:t>
      </w:r>
      <w:r>
        <w:rPr>
          <w:rFonts w:ascii="Arial" w:hAnsi="Arial"/>
          <w:noProof w:val="0"/>
          <w:rtl/>
        </w:rPr>
        <w:t xml:space="preserve"> </w:t>
      </w:r>
    </w:p>
    <w:p w:rsidR="00247B2A" w:rsidRDefault="00247B2A" w:rsidP="00730BB1">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lastRenderedPageBreak/>
        <w:t xml:space="preserve">כפי שיפורט להלן, התנהלות הצדדים, ובפרט של התובע, הובילה ל"זליגת" ההליך למחוזות אחרים החורגים מגדר המחלוקת בתביעה ועוסקים בסכסוך המשפחתי על שלל רבדיו, דבר שהכביד על ניהול ההליך באופן יעיל, ממוקד וענייני. </w:t>
      </w:r>
    </w:p>
    <w:p w:rsidR="00247B2A" w:rsidRDefault="00247B2A" w:rsidP="00247B2A">
      <w:pPr>
        <w:spacing w:after="160" w:line="360" w:lineRule="auto"/>
        <w:jc w:val="both"/>
        <w:rPr>
          <w:rFonts w:ascii="Arial" w:hAnsi="Arial"/>
          <w:b/>
          <w:bCs/>
          <w:noProof w:val="0"/>
          <w:u w:val="single"/>
          <w:rtl/>
        </w:rPr>
      </w:pPr>
      <w:r>
        <w:rPr>
          <w:rFonts w:ascii="Arial" w:hAnsi="Arial"/>
          <w:b/>
          <w:bCs/>
          <w:noProof w:val="0"/>
          <w:u w:val="single"/>
          <w:rtl/>
        </w:rPr>
        <w:t>טענות הצדדים</w:t>
      </w:r>
    </w:p>
    <w:p w:rsidR="00247B2A" w:rsidRDefault="00247B2A" w:rsidP="00247B2A">
      <w:pPr>
        <w:spacing w:after="160" w:line="360" w:lineRule="auto"/>
        <w:jc w:val="both"/>
        <w:rPr>
          <w:rFonts w:ascii="Arial" w:hAnsi="Arial"/>
          <w:noProof w:val="0"/>
          <w:u w:val="single"/>
          <w:rtl/>
        </w:rPr>
      </w:pPr>
      <w:r>
        <w:rPr>
          <w:rFonts w:ascii="Arial" w:hAnsi="Arial"/>
          <w:noProof w:val="0"/>
          <w:u w:val="single"/>
          <w:rtl/>
        </w:rPr>
        <w:t>עיקר טענות התובע</w:t>
      </w:r>
    </w:p>
    <w:p w:rsidR="00247B2A" w:rsidRDefault="00247B2A" w:rsidP="00DE1140">
      <w:pPr>
        <w:pStyle w:val="ad"/>
        <w:numPr>
          <w:ilvl w:val="0"/>
          <w:numId w:val="1"/>
        </w:numPr>
        <w:spacing w:after="160" w:line="360" w:lineRule="auto"/>
        <w:ind w:left="652" w:hanging="425"/>
        <w:contextualSpacing w:val="0"/>
        <w:jc w:val="both"/>
        <w:rPr>
          <w:rFonts w:ascii="Arial" w:hAnsi="Arial"/>
          <w:noProof w:val="0"/>
          <w:rtl/>
        </w:rPr>
      </w:pPr>
      <w:r>
        <w:rPr>
          <w:rFonts w:ascii="Arial" w:hAnsi="Arial"/>
          <w:noProof w:val="0"/>
          <w:rtl/>
        </w:rPr>
        <w:t xml:space="preserve">הצדדים היו בני זוג </w:t>
      </w:r>
      <w:r w:rsidR="00DE1140">
        <w:rPr>
          <w:rFonts w:ascii="Arial" w:hAnsi="Arial" w:hint="cs"/>
          <w:noProof w:val="0"/>
          <w:rtl/>
        </w:rPr>
        <w:t>שחיו באושר ו</w:t>
      </w:r>
      <w:r w:rsidR="00DE1140">
        <w:rPr>
          <w:rFonts w:ascii="Arial" w:hAnsi="Arial"/>
          <w:noProof w:val="0"/>
          <w:rtl/>
        </w:rPr>
        <w:t>אהבו אחד את השני</w:t>
      </w:r>
      <w:r w:rsidR="00DE1140">
        <w:rPr>
          <w:rFonts w:ascii="Arial" w:hAnsi="Arial" w:hint="cs"/>
          <w:noProof w:val="0"/>
          <w:rtl/>
        </w:rPr>
        <w:t xml:space="preserve">. </w:t>
      </w:r>
      <w:r>
        <w:rPr>
          <w:rFonts w:ascii="Arial" w:hAnsi="Arial"/>
          <w:noProof w:val="0"/>
          <w:rtl/>
        </w:rPr>
        <w:t>לימים החליטו ל</w:t>
      </w:r>
      <w:r w:rsidR="00C30B72">
        <w:rPr>
          <w:rFonts w:ascii="Arial" w:hAnsi="Arial" w:hint="cs"/>
          <w:noProof w:val="0"/>
          <w:rtl/>
        </w:rPr>
        <w:t>"</w:t>
      </w:r>
      <w:r>
        <w:rPr>
          <w:rFonts w:ascii="Arial" w:hAnsi="Arial"/>
          <w:noProof w:val="0"/>
          <w:rtl/>
        </w:rPr>
        <w:t>פתוח</w:t>
      </w:r>
      <w:r w:rsidR="00C30B72">
        <w:rPr>
          <w:rFonts w:ascii="Arial" w:hAnsi="Arial" w:hint="cs"/>
          <w:noProof w:val="0"/>
          <w:rtl/>
        </w:rPr>
        <w:t>"</w:t>
      </w:r>
      <w:r>
        <w:rPr>
          <w:rFonts w:ascii="Arial" w:hAnsi="Arial"/>
          <w:noProof w:val="0"/>
          <w:rtl/>
        </w:rPr>
        <w:t xml:space="preserve"> את מערכת היחסים שלהם.</w:t>
      </w:r>
      <w:r w:rsidR="00891DD8">
        <w:rPr>
          <w:rFonts w:ascii="Arial" w:hAnsi="Arial" w:hint="cs"/>
          <w:noProof w:val="0"/>
          <w:rtl/>
        </w:rPr>
        <w:t xml:space="preserve"> </w:t>
      </w:r>
      <w:r>
        <w:rPr>
          <w:rFonts w:ascii="Arial" w:hAnsi="Arial"/>
          <w:noProof w:val="0"/>
          <w:rtl/>
        </w:rPr>
        <w:t>הנתבעת נהגה לפתות את התובע לחצות את הגבולות הזוגיים ביניהם, ובכלל זה לקיים יחסים עם אחרים. אלא שבמסגרת ההליכים המשפטיים בין הצדדים, הציגה הנתבעת את התובע כמי ש"אנס" אותה למערכת יחסים פתוחה הכוללת חילופי זוגות, וזאת בניגוד להסכמותיהם.</w:t>
      </w:r>
    </w:p>
    <w:p w:rsidR="00247B2A" w:rsidRDefault="00247B2A" w:rsidP="00891DD8">
      <w:pPr>
        <w:pStyle w:val="ad"/>
        <w:numPr>
          <w:ilvl w:val="0"/>
          <w:numId w:val="1"/>
        </w:numPr>
        <w:spacing w:after="160" w:line="360" w:lineRule="auto"/>
        <w:ind w:left="652" w:hanging="425"/>
        <w:contextualSpacing w:val="0"/>
        <w:jc w:val="both"/>
        <w:rPr>
          <w:rFonts w:ascii="Arial" w:hAnsi="Arial"/>
          <w:noProof w:val="0"/>
          <w:rtl/>
        </w:rPr>
      </w:pPr>
      <w:r>
        <w:rPr>
          <w:rFonts w:ascii="Arial" w:hAnsi="Arial"/>
          <w:noProof w:val="0"/>
          <w:rtl/>
        </w:rPr>
        <w:t>על אף שהצדדים ה</w:t>
      </w:r>
      <w:r w:rsidR="00730BB1">
        <w:rPr>
          <w:rFonts w:ascii="Arial" w:hAnsi="Arial"/>
          <w:noProof w:val="0"/>
          <w:rtl/>
        </w:rPr>
        <w:t>גיעו להסכמות בהליכי הגירושין</w:t>
      </w:r>
      <w:r w:rsidR="00730BB1">
        <w:rPr>
          <w:rFonts w:ascii="Arial" w:hAnsi="Arial" w:hint="cs"/>
          <w:noProof w:val="0"/>
          <w:rtl/>
        </w:rPr>
        <w:t xml:space="preserve"> והתגרשו כבר בשנת 2019, </w:t>
      </w:r>
      <w:r w:rsidR="00891DD8">
        <w:rPr>
          <w:rFonts w:ascii="Arial" w:hAnsi="Arial" w:hint="cs"/>
          <w:noProof w:val="0"/>
          <w:rtl/>
        </w:rPr>
        <w:t xml:space="preserve">הנתבעת, </w:t>
      </w:r>
      <w:r>
        <w:rPr>
          <w:rFonts w:ascii="Arial" w:hAnsi="Arial"/>
          <w:noProof w:val="0"/>
          <w:rtl/>
        </w:rPr>
        <w:t xml:space="preserve">במטרה להרוויח יתרון בהליכים המשפטיים ולקבל יותר כספים, החלה במסע הכפשות כנגד התובע באמצעות הגשת הליכי סרק, כולל תלונות שווא במשטרה על </w:t>
      </w:r>
      <w:r w:rsidR="00891DD8">
        <w:rPr>
          <w:rFonts w:ascii="Arial" w:hAnsi="Arial" w:hint="cs"/>
          <w:noProof w:val="0"/>
          <w:rtl/>
        </w:rPr>
        <w:t xml:space="preserve">עבירות </w:t>
      </w:r>
      <w:r>
        <w:rPr>
          <w:rFonts w:ascii="Arial" w:hAnsi="Arial"/>
          <w:noProof w:val="0"/>
          <w:rtl/>
        </w:rPr>
        <w:t>אלימות</w:t>
      </w:r>
      <w:r w:rsidR="00891DD8">
        <w:rPr>
          <w:rFonts w:ascii="Arial" w:hAnsi="Arial" w:hint="cs"/>
          <w:noProof w:val="0"/>
          <w:rtl/>
        </w:rPr>
        <w:t>, איומים</w:t>
      </w:r>
      <w:r>
        <w:rPr>
          <w:rFonts w:ascii="Arial" w:hAnsi="Arial"/>
          <w:noProof w:val="0"/>
          <w:rtl/>
        </w:rPr>
        <w:t xml:space="preserve"> ופגיעה ברכוש, וכן פרסום פוסט האשמות כנגדו בפייסבוק, לעיני כל, שבו האשימה את התובע </w:t>
      </w:r>
      <w:r w:rsidR="00891DD8">
        <w:rPr>
          <w:rFonts w:ascii="Arial" w:hAnsi="Arial" w:hint="cs"/>
          <w:noProof w:val="0"/>
          <w:rtl/>
        </w:rPr>
        <w:t>באותן עבירות</w:t>
      </w:r>
      <w:r>
        <w:rPr>
          <w:rFonts w:ascii="Arial" w:hAnsi="Arial"/>
          <w:noProof w:val="0"/>
          <w:rtl/>
        </w:rPr>
        <w:t xml:space="preserve">. </w:t>
      </w:r>
    </w:p>
    <w:p w:rsidR="00247B2A" w:rsidRDefault="00247B2A" w:rsidP="00FB2EB8">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בעקבות תלונותיה השקריות של הנתבעת, התובע מצא את עצמו בחדר חקירות נחקר על מעשים שלא עשה מעולם, וכן נאלץ שוב ושוב להתמודד עם טענות כוזבות מפיה של הנתבעת, הן בפני הרשויות והן בפני </w:t>
      </w:r>
      <w:r w:rsidR="00FB2EB8">
        <w:rPr>
          <w:rFonts w:ascii="Arial" w:hAnsi="Arial" w:hint="cs"/>
          <w:noProof w:val="0"/>
          <w:rtl/>
        </w:rPr>
        <w:t>קהל</w:t>
      </w:r>
      <w:r>
        <w:rPr>
          <w:rFonts w:ascii="Arial" w:hAnsi="Arial"/>
          <w:noProof w:val="0"/>
          <w:rtl/>
        </w:rPr>
        <w:t xml:space="preserve"> של אנשים שנחשפו לפוסט בפייסבוק. הנתבעת לא פרסמה התנצלות אך מחקה את הפוסט, מה שמעיד </w:t>
      </w:r>
      <w:r w:rsidR="00FB2EB8">
        <w:rPr>
          <w:rFonts w:ascii="Arial" w:hAnsi="Arial" w:hint="cs"/>
          <w:noProof w:val="0"/>
          <w:rtl/>
        </w:rPr>
        <w:t>לשיטתו</w:t>
      </w:r>
      <w:r>
        <w:rPr>
          <w:rFonts w:ascii="Arial" w:hAnsi="Arial"/>
          <w:noProof w:val="0"/>
          <w:rtl/>
        </w:rPr>
        <w:t xml:space="preserve"> על הודאה בחבות. </w:t>
      </w:r>
    </w:p>
    <w:p w:rsidR="00247B2A" w:rsidRDefault="00247B2A" w:rsidP="00247B2A">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הנתבעת אשר סובלת מהתקפי זעם וחוסר שליטה, נוהגת לקלל את התובע ולשלוח הודעות נאצה, פעלה ממניעים פסולים, כיזבה בדברים, בדתה ראיות ופגעה בשמו הטוב. הכל, על מנת להטעות את בית המשפט במסגרת ההליכים בענייני זמני השהות עם הקטינות והמזונות. </w:t>
      </w:r>
      <w:r>
        <w:rPr>
          <w:rFonts w:ascii="Arial" w:hAnsi="Arial"/>
          <w:noProof w:val="0"/>
          <w:rtl/>
        </w:rPr>
        <w:lastRenderedPageBreak/>
        <w:t>בהתנהלותה הפרה חובות חוקיות, וגרמה לנזקים נפשיים, כלכליים ואישיים. לטענתו הנתבעת לא נקטה זהירות סבירה, ולכן עליה להוכיח את העדר ההתרשלות.</w:t>
      </w:r>
    </w:p>
    <w:p w:rsidR="00247B2A" w:rsidRDefault="00247B2A" w:rsidP="0095730D">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הנזק שנגרם לתובע הוא בלתי הפיך, כולל פגיעה בשמו הטוב ובעסקו כעורך דין, השפלה וביזוי ברבים, וכן הרחקת הבנות ממנו. תחושת הביזוי מתעצמת נוכח השימוש לרעה בהליכי משפט על ידי הנתבעת כנגדו. </w:t>
      </w:r>
      <w:r>
        <w:rPr>
          <w:rtl/>
        </w:rPr>
        <w:t xml:space="preserve">התובע דורש פיצוי על נזקיו, הן ממוניים והן בלתי ממוניים, בסכום של 550,000 ₪, על פי חוק איסור לשון הרע, חוק הגנת הפרטיות, דיני הנזיקין ודינים </w:t>
      </w:r>
      <w:r>
        <w:rPr>
          <w:rFonts w:ascii="Arial" w:hAnsi="Arial"/>
          <w:noProof w:val="0"/>
          <w:rtl/>
        </w:rPr>
        <w:t>נוספים</w:t>
      </w:r>
      <w:r>
        <w:t>.</w:t>
      </w:r>
    </w:p>
    <w:p w:rsidR="00247B2A" w:rsidRDefault="00247B2A" w:rsidP="00247B2A">
      <w:pPr>
        <w:spacing w:line="360" w:lineRule="auto"/>
        <w:jc w:val="both"/>
        <w:rPr>
          <w:rFonts w:ascii="Arial" w:hAnsi="Arial"/>
          <w:noProof w:val="0"/>
        </w:rPr>
      </w:pPr>
    </w:p>
    <w:p w:rsidR="00247B2A" w:rsidRDefault="00247B2A" w:rsidP="00247B2A">
      <w:pPr>
        <w:spacing w:line="360" w:lineRule="auto"/>
        <w:jc w:val="both"/>
        <w:rPr>
          <w:rFonts w:ascii="Arial" w:hAnsi="Arial"/>
          <w:noProof w:val="0"/>
          <w:u w:val="single"/>
          <w:rtl/>
        </w:rPr>
      </w:pPr>
      <w:r>
        <w:rPr>
          <w:rFonts w:ascii="Arial" w:hAnsi="Arial"/>
          <w:noProof w:val="0"/>
          <w:u w:val="single"/>
          <w:rtl/>
        </w:rPr>
        <w:t>עיקר טענות הנתבעת</w:t>
      </w:r>
    </w:p>
    <w:p w:rsidR="00247B2A" w:rsidRDefault="00247B2A" w:rsidP="00247B2A">
      <w:pPr>
        <w:spacing w:line="360" w:lineRule="auto"/>
        <w:jc w:val="both"/>
        <w:rPr>
          <w:rFonts w:ascii="Arial" w:hAnsi="Arial"/>
          <w:noProof w:val="0"/>
          <w:rtl/>
        </w:rPr>
      </w:pPr>
    </w:p>
    <w:p w:rsidR="00247B2A" w:rsidRDefault="00241E89" w:rsidP="00247B2A">
      <w:pPr>
        <w:pStyle w:val="ad"/>
        <w:numPr>
          <w:ilvl w:val="0"/>
          <w:numId w:val="1"/>
        </w:numPr>
        <w:spacing w:after="160" w:line="360" w:lineRule="auto"/>
        <w:ind w:left="652" w:hanging="425"/>
        <w:contextualSpacing w:val="0"/>
        <w:jc w:val="both"/>
        <w:rPr>
          <w:rFonts w:ascii="Arial" w:hAnsi="Arial"/>
          <w:noProof w:val="0"/>
          <w:rtl/>
        </w:rPr>
      </w:pPr>
      <w:r>
        <w:rPr>
          <w:rFonts w:ascii="Arial" w:hAnsi="Arial"/>
          <w:noProof w:val="0"/>
          <w:rtl/>
        </w:rPr>
        <w:t xml:space="preserve">התובע </w:t>
      </w:r>
      <w:r>
        <w:rPr>
          <w:rFonts w:ascii="Arial" w:hAnsi="Arial" w:hint="cs"/>
          <w:noProof w:val="0"/>
          <w:rtl/>
        </w:rPr>
        <w:t>ה</w:t>
      </w:r>
      <w:r w:rsidR="00247B2A">
        <w:rPr>
          <w:rFonts w:ascii="Arial" w:hAnsi="Arial"/>
          <w:noProof w:val="0"/>
          <w:rtl/>
        </w:rPr>
        <w:t>גיש סדרת תביעות סרק מתוך מניעים פרטיים, במטרה לרסק את הנתבעת נפשית וכלכלית. כתב התביעה עמוס בטענות מיותרות, כוזבות ול</w:t>
      </w:r>
      <w:r>
        <w:rPr>
          <w:rFonts w:ascii="Arial" w:hAnsi="Arial"/>
          <w:noProof w:val="0"/>
          <w:rtl/>
        </w:rPr>
        <w:t>א מוסברות, ובכך אינו מאפשר ל</w:t>
      </w:r>
      <w:r>
        <w:rPr>
          <w:rFonts w:ascii="Arial" w:hAnsi="Arial" w:hint="cs"/>
          <w:noProof w:val="0"/>
          <w:rtl/>
        </w:rPr>
        <w:t>ה</w:t>
      </w:r>
      <w:r w:rsidR="00247B2A">
        <w:rPr>
          <w:rFonts w:ascii="Arial" w:hAnsi="Arial"/>
          <w:noProof w:val="0"/>
          <w:rtl/>
        </w:rPr>
        <w:t xml:space="preserve"> להגן על עצמה בצורה ראויה</w:t>
      </w:r>
      <w:r w:rsidR="00247B2A">
        <w:rPr>
          <w:rFonts w:ascii="Arial" w:hAnsi="Arial"/>
          <w:noProof w:val="0"/>
        </w:rPr>
        <w:t>.</w:t>
      </w:r>
    </w:p>
    <w:p w:rsidR="00247B2A" w:rsidRDefault="00247B2A" w:rsidP="000C0A2E">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בנוגע לפוסט בפייסבוק שפרסמה, הוא הוסר מיד לאחר בקשת התובע, ואין מדובר בלשון הרע. הפוסט כלל זעקה לעזרה בעקבות אלימות הת</w:t>
      </w:r>
      <w:r w:rsidR="008A077B">
        <w:rPr>
          <w:rFonts w:ascii="Arial" w:hAnsi="Arial"/>
          <w:noProof w:val="0"/>
          <w:rtl/>
        </w:rPr>
        <w:t xml:space="preserve">ובע, אשר שמו לא נזכר בפוסט, </w:t>
      </w:r>
      <w:r w:rsidR="00221BF6">
        <w:rPr>
          <w:rFonts w:ascii="Arial" w:hAnsi="Arial" w:hint="cs"/>
          <w:noProof w:val="0"/>
          <w:rtl/>
        </w:rPr>
        <w:t xml:space="preserve">והפוסט נועד </w:t>
      </w:r>
      <w:r w:rsidR="000C0A2E">
        <w:rPr>
          <w:rFonts w:ascii="Arial" w:hAnsi="Arial" w:hint="cs"/>
          <w:noProof w:val="0"/>
          <w:rtl/>
        </w:rPr>
        <w:t>להשמיע ביקורת כלפי</w:t>
      </w:r>
      <w:r w:rsidR="00221BF6">
        <w:rPr>
          <w:rFonts w:ascii="Arial" w:hAnsi="Arial" w:hint="cs"/>
          <w:noProof w:val="0"/>
          <w:rtl/>
        </w:rPr>
        <w:t xml:space="preserve"> </w:t>
      </w:r>
      <w:r>
        <w:rPr>
          <w:rFonts w:ascii="Arial" w:hAnsi="Arial"/>
          <w:noProof w:val="0"/>
          <w:rtl/>
        </w:rPr>
        <w:t xml:space="preserve">מחדלי המערכת הציבורית ואוזלת היד מצד הרשויות. </w:t>
      </w:r>
      <w:r w:rsidR="000C0A2E">
        <w:rPr>
          <w:rFonts w:ascii="Arial" w:hAnsi="Arial" w:hint="cs"/>
          <w:noProof w:val="0"/>
          <w:rtl/>
        </w:rPr>
        <w:t xml:space="preserve">לפיכך </w:t>
      </w:r>
      <w:r>
        <w:rPr>
          <w:rFonts w:ascii="Arial" w:hAnsi="Arial"/>
          <w:noProof w:val="0"/>
          <w:rtl/>
        </w:rPr>
        <w:t>הפוסט חוסה תחת הגנת תום הלב והאמת</w:t>
      </w:r>
      <w:r>
        <w:rPr>
          <w:rFonts w:ascii="Arial" w:hAnsi="Arial"/>
          <w:noProof w:val="0"/>
        </w:rPr>
        <w:t>.</w:t>
      </w:r>
    </w:p>
    <w:p w:rsidR="00247B2A" w:rsidRPr="000C0A2E" w:rsidRDefault="00247B2A" w:rsidP="00B235BF">
      <w:pPr>
        <w:pStyle w:val="ad"/>
        <w:numPr>
          <w:ilvl w:val="0"/>
          <w:numId w:val="1"/>
        </w:numPr>
        <w:spacing w:after="160" w:line="360" w:lineRule="auto"/>
        <w:ind w:left="652" w:hanging="425"/>
        <w:contextualSpacing w:val="0"/>
        <w:jc w:val="both"/>
        <w:rPr>
          <w:rFonts w:ascii="Arial" w:hAnsi="Arial"/>
          <w:noProof w:val="0"/>
        </w:rPr>
      </w:pPr>
      <w:r w:rsidRPr="000C0A2E">
        <w:rPr>
          <w:rFonts w:ascii="Arial" w:hAnsi="Arial"/>
          <w:noProof w:val="0"/>
          <w:rtl/>
        </w:rPr>
        <w:t xml:space="preserve">בנוגע לתלונות המוזכרות בכתב התביעה, כל התלונות שהגישה הן אמת, משקפות את המציאות לא רק מבחינת העובדות אלא גם את תחושותיה הסובייקטיביות. התלונה הראשונה הוגשה על פי המלצת המשטרה, לאחר שהתובע הטריד את משפחתה. כל התלונות שהגישה </w:t>
      </w:r>
      <w:r w:rsidRPr="000C0A2E">
        <w:rPr>
          <w:rFonts w:ascii="Arial" w:hAnsi="Arial"/>
          <w:noProof w:val="0"/>
          <w:rtl/>
        </w:rPr>
        <w:lastRenderedPageBreak/>
        <w:t>היו הכרחיות נוכח ההתנהלות של התובע</w:t>
      </w:r>
      <w:r w:rsidRPr="000C0A2E">
        <w:rPr>
          <w:rFonts w:ascii="Arial" w:hAnsi="Arial"/>
          <w:noProof w:val="0"/>
        </w:rPr>
        <w:t>.</w:t>
      </w:r>
      <w:r w:rsidR="000C0A2E">
        <w:rPr>
          <w:rFonts w:ascii="Arial" w:hAnsi="Arial" w:hint="cs"/>
          <w:noProof w:val="0"/>
          <w:rtl/>
        </w:rPr>
        <w:t xml:space="preserve"> </w:t>
      </w:r>
      <w:r w:rsidRPr="000C0A2E">
        <w:rPr>
          <w:rFonts w:ascii="Arial" w:hAnsi="Arial"/>
          <w:noProof w:val="0"/>
          <w:rtl/>
        </w:rPr>
        <w:t>כך גם בנוגע לטענת האלימות של ה</w:t>
      </w:r>
      <w:r w:rsidR="000C0A2E">
        <w:rPr>
          <w:rFonts w:ascii="Arial" w:hAnsi="Arial"/>
          <w:noProof w:val="0"/>
          <w:rtl/>
        </w:rPr>
        <w:t>תובע כלפי בתם המשותפת של הצדדים</w:t>
      </w:r>
      <w:r w:rsidR="000C0A2E">
        <w:rPr>
          <w:rFonts w:ascii="Arial" w:hAnsi="Arial" w:hint="cs"/>
          <w:noProof w:val="0"/>
          <w:rtl/>
        </w:rPr>
        <w:t xml:space="preserve">, </w:t>
      </w:r>
      <w:r w:rsidRPr="000C0A2E">
        <w:rPr>
          <w:rFonts w:ascii="Arial" w:hAnsi="Arial"/>
          <w:noProof w:val="0"/>
          <w:rtl/>
        </w:rPr>
        <w:t>התלונה בעני</w:t>
      </w:r>
      <w:r w:rsidR="00060F03">
        <w:rPr>
          <w:rFonts w:ascii="Arial" w:hAnsi="Arial"/>
          <w:noProof w:val="0"/>
          <w:rtl/>
        </w:rPr>
        <w:t>ין זה היא אמת</w:t>
      </w:r>
      <w:r w:rsidR="00060F03">
        <w:rPr>
          <w:rFonts w:ascii="Arial" w:hAnsi="Arial" w:hint="cs"/>
          <w:noProof w:val="0"/>
          <w:rtl/>
        </w:rPr>
        <w:t>.</w:t>
      </w:r>
    </w:p>
    <w:p w:rsidR="00247B2A" w:rsidRPr="00DC533F" w:rsidRDefault="00247B2A" w:rsidP="009D09D8">
      <w:pPr>
        <w:pStyle w:val="ad"/>
        <w:numPr>
          <w:ilvl w:val="0"/>
          <w:numId w:val="1"/>
        </w:numPr>
        <w:spacing w:after="160" w:line="360" w:lineRule="auto"/>
        <w:ind w:left="652" w:hanging="425"/>
        <w:contextualSpacing w:val="0"/>
        <w:jc w:val="both"/>
        <w:rPr>
          <w:rFonts w:ascii="Arial" w:hAnsi="Arial"/>
          <w:noProof w:val="0"/>
        </w:rPr>
      </w:pPr>
      <w:r w:rsidRPr="00DC533F">
        <w:rPr>
          <w:rFonts w:ascii="Arial" w:hAnsi="Arial"/>
          <w:noProof w:val="0"/>
          <w:rtl/>
        </w:rPr>
        <w:t>לגבי ההתנהלות המינית במערכת היחסים בין הצדדים, מציינת הנתבעת כי התובע שכנע אותה לפת</w:t>
      </w:r>
      <w:r w:rsidR="00B235BF" w:rsidRPr="00DC533F">
        <w:rPr>
          <w:rFonts w:ascii="Arial" w:hAnsi="Arial"/>
          <w:noProof w:val="0"/>
          <w:rtl/>
        </w:rPr>
        <w:t>וח את הזוגיות ולקבל נשים אחרות</w:t>
      </w:r>
      <w:r w:rsidRPr="00DC533F">
        <w:rPr>
          <w:rFonts w:ascii="Arial" w:hAnsi="Arial"/>
          <w:noProof w:val="0"/>
          <w:rtl/>
        </w:rPr>
        <w:t>,</w:t>
      </w:r>
      <w:r w:rsidR="00B235BF" w:rsidRPr="00DC533F">
        <w:rPr>
          <w:rFonts w:ascii="Arial" w:hAnsi="Arial" w:hint="cs"/>
          <w:noProof w:val="0"/>
          <w:rtl/>
        </w:rPr>
        <w:t xml:space="preserve"> דבר ששירת אותו והוא שלט בו,</w:t>
      </w:r>
      <w:r w:rsidRPr="00DC533F">
        <w:rPr>
          <w:rFonts w:ascii="Arial" w:hAnsi="Arial"/>
          <w:noProof w:val="0"/>
          <w:rtl/>
        </w:rPr>
        <w:t xml:space="preserve"> אך כשהחליטה לעזוב אותו, הוא עשה כל מאמץ לנקום בה.</w:t>
      </w:r>
      <w:r w:rsidR="00DC533F">
        <w:rPr>
          <w:rFonts w:ascii="Arial" w:hAnsi="Arial" w:hint="cs"/>
          <w:noProof w:val="0"/>
          <w:rtl/>
        </w:rPr>
        <w:t xml:space="preserve"> </w:t>
      </w:r>
      <w:r w:rsidRPr="00DC533F">
        <w:rPr>
          <w:rFonts w:ascii="Arial" w:hAnsi="Arial"/>
          <w:noProof w:val="0"/>
          <w:rtl/>
        </w:rPr>
        <w:t>במהלך השנים לא חדל התובע מהטרדות, השמצות ומעקב אחריה, על אף פניותיה אליו לחדול מכך. התובע המשיך להתנהג באופן פלילי, גם לאחר שהגישה תלונות במשטרה</w:t>
      </w:r>
      <w:r w:rsidRPr="00DC533F">
        <w:rPr>
          <w:rFonts w:ascii="Arial" w:hAnsi="Arial"/>
          <w:noProof w:val="0"/>
        </w:rPr>
        <w:t>.</w:t>
      </w:r>
    </w:p>
    <w:p w:rsidR="00247B2A" w:rsidRDefault="00247B2A" w:rsidP="00247B2A">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מדובר בתביעת סרק מוחלטת, אשר מתייחסת לאירועים שאירעו שנים לפני הגשת התביעה, ללא הסבר ביחס לשיהוי ניכר בהגשת התביעה, והתביעה אף כוללת טענות לנושאים שאינם קשורים ללשון הרע כגון חיי המין של הצדדים. </w:t>
      </w:r>
    </w:p>
    <w:p w:rsidR="00247B2A" w:rsidRDefault="00247B2A" w:rsidP="00FE5500">
      <w:pPr>
        <w:pStyle w:val="ad"/>
        <w:numPr>
          <w:ilvl w:val="0"/>
          <w:numId w:val="1"/>
        </w:numPr>
        <w:spacing w:after="160" w:line="360" w:lineRule="auto"/>
        <w:ind w:left="652" w:hanging="425"/>
        <w:contextualSpacing w:val="0"/>
        <w:jc w:val="both"/>
        <w:rPr>
          <w:rFonts w:ascii="Arial" w:hAnsi="Arial"/>
          <w:noProof w:val="0"/>
          <w:rtl/>
        </w:rPr>
      </w:pPr>
      <w:r>
        <w:rPr>
          <w:rFonts w:ascii="Arial" w:hAnsi="Arial"/>
          <w:noProof w:val="0"/>
          <w:rtl/>
        </w:rPr>
        <w:t xml:space="preserve">התובע הגיש את התביעה מתוך </w:t>
      </w:r>
      <w:r w:rsidR="00241E89">
        <w:rPr>
          <w:rFonts w:ascii="Arial" w:hAnsi="Arial"/>
          <w:noProof w:val="0"/>
          <w:rtl/>
        </w:rPr>
        <w:t>נקמ</w:t>
      </w:r>
      <w:r w:rsidR="00FE5500">
        <w:rPr>
          <w:rFonts w:ascii="Arial" w:hAnsi="Arial" w:hint="cs"/>
          <w:noProof w:val="0"/>
          <w:rtl/>
        </w:rPr>
        <w:t>נ</w:t>
      </w:r>
      <w:r w:rsidR="00FE5500">
        <w:rPr>
          <w:rFonts w:ascii="Arial" w:hAnsi="Arial"/>
          <w:noProof w:val="0"/>
          <w:rtl/>
        </w:rPr>
        <w:t>ות</w:t>
      </w:r>
      <w:r w:rsidR="00241E89">
        <w:rPr>
          <w:rFonts w:ascii="Arial" w:hAnsi="Arial"/>
          <w:noProof w:val="0"/>
          <w:rtl/>
        </w:rPr>
        <w:t>, ולא מתוך צורך אמ</w:t>
      </w:r>
      <w:r>
        <w:rPr>
          <w:rFonts w:ascii="Arial" w:hAnsi="Arial"/>
          <w:noProof w:val="0"/>
          <w:rtl/>
        </w:rPr>
        <w:t>תי</w:t>
      </w:r>
      <w:r w:rsidR="00DC533F">
        <w:rPr>
          <w:rFonts w:ascii="Arial" w:hAnsi="Arial" w:hint="cs"/>
          <w:noProof w:val="0"/>
          <w:rtl/>
        </w:rPr>
        <w:t xml:space="preserve"> להגן על זכות</w:t>
      </w:r>
      <w:r>
        <w:rPr>
          <w:rFonts w:ascii="Arial" w:hAnsi="Arial"/>
          <w:noProof w:val="0"/>
          <w:rtl/>
        </w:rPr>
        <w:t>. לפיכך מבוקש לדחות את התביעה, מאחר שהיא חסרת בסיס ומוגשת ממניעי נקמה, ולהטיל על התובע הוצאות משפטיות גבוהות, שכן נגרמו ל</w:t>
      </w:r>
      <w:r w:rsidR="00FE5500">
        <w:rPr>
          <w:rFonts w:ascii="Arial" w:hAnsi="Arial" w:hint="cs"/>
          <w:noProof w:val="0"/>
          <w:rtl/>
        </w:rPr>
        <w:t xml:space="preserve">נתבעת </w:t>
      </w:r>
      <w:r>
        <w:rPr>
          <w:rFonts w:ascii="Arial" w:hAnsi="Arial"/>
          <w:noProof w:val="0"/>
          <w:rtl/>
        </w:rPr>
        <w:t>נזקים ממוניים ורגשיים רבים.</w:t>
      </w:r>
    </w:p>
    <w:p w:rsidR="00247B2A" w:rsidRDefault="00247B2A" w:rsidP="00247B2A">
      <w:pPr>
        <w:spacing w:line="360" w:lineRule="auto"/>
        <w:jc w:val="both"/>
        <w:rPr>
          <w:rFonts w:ascii="Arial" w:hAnsi="Arial"/>
          <w:noProof w:val="0"/>
          <w:rtl/>
        </w:rPr>
      </w:pPr>
    </w:p>
    <w:p w:rsidR="00247B2A" w:rsidRDefault="00247B2A" w:rsidP="00247B2A">
      <w:pPr>
        <w:spacing w:line="360" w:lineRule="auto"/>
        <w:jc w:val="both"/>
        <w:rPr>
          <w:rFonts w:ascii="Arial" w:hAnsi="Arial"/>
          <w:b/>
          <w:bCs/>
          <w:noProof w:val="0"/>
          <w:u w:val="single"/>
          <w:rtl/>
        </w:rPr>
      </w:pPr>
      <w:r>
        <w:rPr>
          <w:rFonts w:ascii="Arial" w:hAnsi="Arial"/>
          <w:b/>
          <w:bCs/>
          <w:noProof w:val="0"/>
          <w:u w:val="single"/>
          <w:rtl/>
        </w:rPr>
        <w:t xml:space="preserve">דיון </w:t>
      </w:r>
    </w:p>
    <w:p w:rsidR="00247B2A" w:rsidRDefault="00247B2A" w:rsidP="00247B2A">
      <w:pPr>
        <w:spacing w:line="360" w:lineRule="auto"/>
        <w:jc w:val="both"/>
        <w:rPr>
          <w:rFonts w:ascii="Arial" w:hAnsi="Arial"/>
          <w:noProof w:val="0"/>
          <w:u w:val="single"/>
          <w:rtl/>
        </w:rPr>
      </w:pPr>
    </w:p>
    <w:p w:rsidR="00247B2A" w:rsidRDefault="00247B2A" w:rsidP="00247B2A">
      <w:pPr>
        <w:spacing w:line="360" w:lineRule="auto"/>
        <w:jc w:val="both"/>
        <w:rPr>
          <w:rFonts w:ascii="Arial" w:hAnsi="Arial"/>
          <w:noProof w:val="0"/>
          <w:u w:val="single"/>
          <w:rtl/>
        </w:rPr>
      </w:pPr>
      <w:r>
        <w:rPr>
          <w:rFonts w:ascii="Arial" w:hAnsi="Arial"/>
          <w:noProof w:val="0"/>
          <w:u w:val="single"/>
          <w:rtl/>
        </w:rPr>
        <w:t>המסגרת המשפטית</w:t>
      </w:r>
    </w:p>
    <w:p w:rsidR="00247B2A" w:rsidRDefault="00247B2A" w:rsidP="00247B2A">
      <w:pPr>
        <w:spacing w:line="360" w:lineRule="auto"/>
        <w:jc w:val="both"/>
        <w:rPr>
          <w:rFonts w:ascii="Arial" w:hAnsi="Arial"/>
          <w:noProof w:val="0"/>
          <w:u w:val="single"/>
          <w:rtl/>
        </w:rPr>
      </w:pPr>
    </w:p>
    <w:p w:rsidR="00247B2A" w:rsidRDefault="00247B2A" w:rsidP="00247B2A">
      <w:pPr>
        <w:pStyle w:val="ad"/>
        <w:numPr>
          <w:ilvl w:val="0"/>
          <w:numId w:val="1"/>
        </w:numPr>
        <w:spacing w:after="160" w:line="360" w:lineRule="auto"/>
        <w:ind w:left="652" w:hanging="425"/>
        <w:contextualSpacing w:val="0"/>
        <w:jc w:val="both"/>
        <w:rPr>
          <w:rFonts w:ascii="Arial" w:hAnsi="Arial"/>
          <w:noProof w:val="0"/>
          <w:rtl/>
        </w:rPr>
      </w:pPr>
      <w:r>
        <w:rPr>
          <w:rFonts w:ascii="Arial" w:hAnsi="Arial"/>
          <w:noProof w:val="0"/>
          <w:rtl/>
        </w:rPr>
        <w:lastRenderedPageBreak/>
        <w:t xml:space="preserve">חוק איסור לשון הרע, התשכ"ה-1965 </w:t>
      </w:r>
      <w:r w:rsidR="00DC533F">
        <w:rPr>
          <w:rFonts w:ascii="Arial" w:hAnsi="Arial" w:hint="cs"/>
          <w:noProof w:val="0"/>
          <w:rtl/>
        </w:rPr>
        <w:t xml:space="preserve">(להלן: "החוק") </w:t>
      </w:r>
      <w:r>
        <w:rPr>
          <w:rFonts w:ascii="Arial" w:hAnsi="Arial"/>
          <w:noProof w:val="0"/>
          <w:rtl/>
        </w:rPr>
        <w:t>קובע כי פרסום לשון הרע על אדם מהווה עוולה אזרחית והנפגע זכאי לפיצוי בשל עוולה זו.</w:t>
      </w:r>
    </w:p>
    <w:p w:rsidR="00247B2A" w:rsidRDefault="00247B2A" w:rsidP="00247B2A">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פרסום המייחס לאדם עבירה פלילית שנעברה על ידו, פוגע על פניו בשמו הטוב של אותו אדם, עלול להשפילו בעיני הבריות ולכן מהווה לשון הרע.</w:t>
      </w:r>
    </w:p>
    <w:p w:rsidR="00247B2A" w:rsidRPr="00247B2A" w:rsidRDefault="00247B2A" w:rsidP="00DC533F">
      <w:pPr>
        <w:pStyle w:val="ad"/>
        <w:numPr>
          <w:ilvl w:val="0"/>
          <w:numId w:val="1"/>
        </w:numPr>
        <w:spacing w:after="160" w:line="360" w:lineRule="auto"/>
        <w:ind w:left="652" w:hanging="425"/>
        <w:contextualSpacing w:val="0"/>
        <w:jc w:val="both"/>
        <w:rPr>
          <w:rFonts w:ascii="Arial" w:hAnsi="Arial"/>
          <w:noProof w:val="0"/>
          <w:u w:val="single"/>
        </w:rPr>
      </w:pPr>
      <w:r>
        <w:rPr>
          <w:rtl/>
        </w:rPr>
        <w:t xml:space="preserve">הדרך לברר האם הביטוי הנטען נופל בגדר החוק, היא בדיקה בשלבים, בהתאם </w:t>
      </w:r>
      <w:r w:rsidRPr="00247B2A">
        <w:rPr>
          <w:rFonts w:ascii="Arial" w:hAnsi="Arial"/>
          <w:noProof w:val="0"/>
          <w:rtl/>
        </w:rPr>
        <w:t>להבנת</w:t>
      </w:r>
      <w:r>
        <w:rPr>
          <w:rtl/>
        </w:rPr>
        <w:t xml:space="preserve"> האדם הסביר, ותוך הקפדה על איזון בין האינטרסים השונים.</w:t>
      </w:r>
      <w:r>
        <w:rPr>
          <w:rFonts w:hint="cs"/>
          <w:rtl/>
        </w:rPr>
        <w:t xml:space="preserve"> </w:t>
      </w:r>
      <w:r>
        <w:rPr>
          <w:rtl/>
        </w:rPr>
        <w:t>ראשית ייבדק הביטוי עצמו, אשר יפורש באופן אובייקטיבי בהתאם לאדם הסביר, ובהתאם לנסיבות</w:t>
      </w:r>
      <w:r>
        <w:rPr>
          <w:rFonts w:hint="cs"/>
          <w:rtl/>
        </w:rPr>
        <w:t xml:space="preserve">. </w:t>
      </w:r>
      <w:r>
        <w:rPr>
          <w:rtl/>
        </w:rPr>
        <w:t xml:space="preserve">ככל שימצא כי הביטוי נופל בגדר החלופות שבחוק, יש לבחון האם עומדת למפרסם אחת מההגנות אשר בחוק. לבסוף, רק </w:t>
      </w:r>
      <w:r w:rsidRPr="00247B2A">
        <w:rPr>
          <w:rFonts w:ascii="Arial" w:hAnsi="Arial"/>
          <w:noProof w:val="0"/>
          <w:rtl/>
        </w:rPr>
        <w:t>אז</w:t>
      </w:r>
      <w:r>
        <w:rPr>
          <w:rtl/>
        </w:rPr>
        <w:t xml:space="preserve"> ואם וככל שמגיעים לשלב האחרון, תיבחן סוגיית הפיצוי, כאשר הפגיעה אינה מחויבת בנזק בפועל לנפגע.</w:t>
      </w:r>
    </w:p>
    <w:p w:rsidR="00247B2A" w:rsidRPr="00E6688A" w:rsidRDefault="00247B2A" w:rsidP="00150EAF">
      <w:pPr>
        <w:pStyle w:val="ad"/>
        <w:numPr>
          <w:ilvl w:val="0"/>
          <w:numId w:val="1"/>
        </w:numPr>
        <w:spacing w:after="160" w:line="360" w:lineRule="auto"/>
        <w:ind w:left="652" w:hanging="425"/>
        <w:contextualSpacing w:val="0"/>
        <w:jc w:val="both"/>
        <w:rPr>
          <w:rFonts w:ascii="Arial" w:hAnsi="Arial"/>
          <w:noProof w:val="0"/>
        </w:rPr>
      </w:pPr>
      <w:r w:rsidRPr="00E6688A">
        <w:rPr>
          <w:rFonts w:ascii="David" w:hAnsi="David"/>
          <w:noProof w:val="0"/>
          <w:color w:val="000000"/>
          <w:rtl/>
        </w:rPr>
        <w:t xml:space="preserve">ייחוס מעשים של </w:t>
      </w:r>
      <w:r w:rsidRPr="00E6688A">
        <w:rPr>
          <w:rFonts w:ascii="Arial" w:hAnsi="Arial"/>
          <w:noProof w:val="0"/>
          <w:rtl/>
        </w:rPr>
        <w:t>עבירות פליליות</w:t>
      </w:r>
      <w:r w:rsidRPr="00E6688A">
        <w:rPr>
          <w:rFonts w:ascii="David" w:hAnsi="David"/>
          <w:noProof w:val="0"/>
          <w:color w:val="000000"/>
          <w:rtl/>
        </w:rPr>
        <w:t xml:space="preserve"> לתובע, כגון אלימות, ואיומים, </w:t>
      </w:r>
      <w:r w:rsidR="00A743ED" w:rsidRPr="00E6688A">
        <w:rPr>
          <w:rFonts w:ascii="David" w:hAnsi="David" w:hint="cs"/>
          <w:noProof w:val="0"/>
          <w:color w:val="000000"/>
          <w:rtl/>
        </w:rPr>
        <w:t xml:space="preserve">לרבות הגשת תלונה במשטרה, </w:t>
      </w:r>
      <w:r w:rsidR="00E6688A" w:rsidRPr="00E6688A">
        <w:rPr>
          <w:rFonts w:ascii="David" w:hAnsi="David" w:hint="cs"/>
          <w:noProof w:val="0"/>
          <w:color w:val="000000"/>
          <w:rtl/>
        </w:rPr>
        <w:t xml:space="preserve">אכן </w:t>
      </w:r>
      <w:r w:rsidRPr="00E6688A">
        <w:rPr>
          <w:rFonts w:ascii="David" w:hAnsi="David"/>
          <w:noProof w:val="0"/>
          <w:color w:val="000000"/>
          <w:rtl/>
        </w:rPr>
        <w:t xml:space="preserve">עלולים להשפיל את התובע </w:t>
      </w:r>
      <w:r w:rsidRPr="00CC4EAC">
        <w:rPr>
          <w:rtl/>
        </w:rPr>
        <w:t>בעיני</w:t>
      </w:r>
      <w:r w:rsidRPr="00E6688A">
        <w:rPr>
          <w:rFonts w:ascii="David" w:hAnsi="David"/>
          <w:noProof w:val="0"/>
          <w:color w:val="000000"/>
          <w:rtl/>
        </w:rPr>
        <w:t xml:space="preserve"> הבריות </w:t>
      </w:r>
      <w:r w:rsidRPr="00E6688A">
        <w:rPr>
          <w:rFonts w:ascii="Arial" w:hAnsi="Arial"/>
          <w:noProof w:val="0"/>
          <w:rtl/>
        </w:rPr>
        <w:t>ולבזותו</w:t>
      </w:r>
      <w:r w:rsidRPr="00E6688A">
        <w:rPr>
          <w:rFonts w:ascii="David" w:hAnsi="David"/>
          <w:noProof w:val="0"/>
          <w:color w:val="000000"/>
          <w:rtl/>
        </w:rPr>
        <w:t xml:space="preserve"> בשל הדברים המיוחסים לו. </w:t>
      </w:r>
      <w:r w:rsidR="002F2BE1" w:rsidRPr="00E6688A">
        <w:rPr>
          <w:rFonts w:ascii="Arial" w:hAnsi="Arial"/>
          <w:noProof w:val="0"/>
          <w:rtl/>
        </w:rPr>
        <w:t xml:space="preserve">ואולם, </w:t>
      </w:r>
      <w:r w:rsidRPr="00E6688A">
        <w:rPr>
          <w:rFonts w:ascii="Arial" w:hAnsi="Arial"/>
          <w:noProof w:val="0"/>
          <w:rtl/>
        </w:rPr>
        <w:t>תוצאה</w:t>
      </w:r>
      <w:r w:rsidR="002F2BE1" w:rsidRPr="00E6688A">
        <w:rPr>
          <w:rFonts w:ascii="Arial" w:hAnsi="Arial" w:hint="cs"/>
          <w:noProof w:val="0"/>
          <w:rtl/>
        </w:rPr>
        <w:t xml:space="preserve"> </w:t>
      </w:r>
      <w:r w:rsidR="00D90733" w:rsidRPr="00E6688A">
        <w:rPr>
          <w:rFonts w:ascii="Arial" w:hAnsi="Arial" w:hint="cs"/>
          <w:noProof w:val="0"/>
          <w:rtl/>
        </w:rPr>
        <w:t>לא</w:t>
      </w:r>
      <w:r w:rsidR="002F2BE1" w:rsidRPr="00E6688A">
        <w:rPr>
          <w:rFonts w:ascii="Arial" w:hAnsi="Arial" w:hint="cs"/>
          <w:noProof w:val="0"/>
          <w:rtl/>
        </w:rPr>
        <w:t xml:space="preserve"> רצויה</w:t>
      </w:r>
      <w:r w:rsidRPr="00E6688A">
        <w:rPr>
          <w:rFonts w:ascii="Arial" w:hAnsi="Arial"/>
          <w:noProof w:val="0"/>
          <w:rtl/>
        </w:rPr>
        <w:t xml:space="preserve"> העלולה להיגרם מהמצב המשפטי </w:t>
      </w:r>
      <w:r w:rsidR="002F2BE1" w:rsidRPr="00E6688A">
        <w:rPr>
          <w:rFonts w:ascii="Arial" w:hAnsi="Arial" w:hint="cs"/>
          <w:noProof w:val="0"/>
          <w:rtl/>
        </w:rPr>
        <w:t xml:space="preserve">לעיל </w:t>
      </w:r>
      <w:r w:rsidRPr="00E6688A">
        <w:rPr>
          <w:rFonts w:ascii="Arial" w:hAnsi="Arial"/>
          <w:noProof w:val="0"/>
          <w:rtl/>
        </w:rPr>
        <w:t xml:space="preserve">היא שאנשים יפחדו להתלונן למשטרה, שמא לא תוכח טענתם והם יהיו חשופים לתביעת לשון הרע. לפיכך </w:t>
      </w:r>
      <w:r w:rsidR="002F2BE1" w:rsidRPr="00E6688A">
        <w:rPr>
          <w:rFonts w:ascii="Arial" w:hAnsi="Arial" w:hint="cs"/>
          <w:noProof w:val="0"/>
          <w:rtl/>
        </w:rPr>
        <w:t xml:space="preserve">לצורך האיזון בין האינטרסים, </w:t>
      </w:r>
      <w:r w:rsidR="00A743ED" w:rsidRPr="00E6688A">
        <w:rPr>
          <w:rFonts w:ascii="Arial" w:hAnsi="Arial" w:hint="cs"/>
          <w:noProof w:val="0"/>
          <w:rtl/>
        </w:rPr>
        <w:t xml:space="preserve">קבע המחוקק </w:t>
      </w:r>
      <w:r w:rsidRPr="00E6688A">
        <w:rPr>
          <w:rFonts w:ascii="Arial" w:hAnsi="Arial"/>
          <w:noProof w:val="0"/>
          <w:rtl/>
        </w:rPr>
        <w:t xml:space="preserve">הגנה הניתנת למפרסם לשון הרע הקבועה בסעיף 15 לחוק, אם הפרסום היה תלונה שהוגשה לרשות </w:t>
      </w:r>
      <w:r w:rsidRPr="00CC4EAC">
        <w:rPr>
          <w:rtl/>
        </w:rPr>
        <w:t>המוסמכת</w:t>
      </w:r>
      <w:r w:rsidRPr="00E6688A">
        <w:rPr>
          <w:rFonts w:ascii="Arial" w:hAnsi="Arial"/>
          <w:noProof w:val="0"/>
          <w:rtl/>
        </w:rPr>
        <w:t xml:space="preserve"> לקבל תלונות או ל</w:t>
      </w:r>
      <w:r w:rsidR="002F2BE1" w:rsidRPr="00E6688A">
        <w:rPr>
          <w:rFonts w:ascii="Arial" w:hAnsi="Arial"/>
          <w:noProof w:val="0"/>
          <w:rtl/>
        </w:rPr>
        <w:t>חקור בעניין התלונה, ובלבד ש</w:t>
      </w:r>
      <w:r w:rsidR="00C21B22" w:rsidRPr="00E6688A">
        <w:rPr>
          <w:rFonts w:ascii="Arial" w:hAnsi="Arial" w:hint="cs"/>
          <w:noProof w:val="0"/>
          <w:rtl/>
        </w:rPr>
        <w:t>מפרסם</w:t>
      </w:r>
      <w:r w:rsidRPr="00E6688A">
        <w:rPr>
          <w:rFonts w:ascii="Arial" w:hAnsi="Arial"/>
          <w:noProof w:val="0"/>
          <w:rtl/>
        </w:rPr>
        <w:t xml:space="preserve"> </w:t>
      </w:r>
      <w:r w:rsidR="00C21B22" w:rsidRPr="00E6688A">
        <w:rPr>
          <w:rFonts w:ascii="Arial" w:hAnsi="Arial" w:hint="cs"/>
          <w:noProof w:val="0"/>
          <w:rtl/>
        </w:rPr>
        <w:t>פעל</w:t>
      </w:r>
      <w:r w:rsidRPr="00E6688A">
        <w:rPr>
          <w:rFonts w:ascii="Arial" w:hAnsi="Arial"/>
          <w:noProof w:val="0"/>
          <w:rtl/>
        </w:rPr>
        <w:t xml:space="preserve"> בתום לב.</w:t>
      </w:r>
    </w:p>
    <w:p w:rsidR="00247B2A" w:rsidRDefault="00A743ED" w:rsidP="00A743ED">
      <w:pPr>
        <w:pStyle w:val="ad"/>
        <w:numPr>
          <w:ilvl w:val="0"/>
          <w:numId w:val="1"/>
        </w:numPr>
        <w:spacing w:after="160" w:line="360" w:lineRule="auto"/>
        <w:ind w:left="652" w:hanging="425"/>
        <w:contextualSpacing w:val="0"/>
        <w:jc w:val="both"/>
        <w:rPr>
          <w:rFonts w:ascii="Arial" w:hAnsi="Arial"/>
          <w:noProof w:val="0"/>
        </w:rPr>
      </w:pPr>
      <w:r>
        <w:rPr>
          <w:rFonts w:ascii="Arial" w:hAnsi="Arial" w:hint="cs"/>
          <w:noProof w:val="0"/>
          <w:rtl/>
        </w:rPr>
        <w:t xml:space="preserve">מאליו ברור כי </w:t>
      </w:r>
      <w:r w:rsidR="00247B2A">
        <w:rPr>
          <w:rFonts w:ascii="Arial" w:hAnsi="Arial"/>
          <w:noProof w:val="0"/>
          <w:rtl/>
        </w:rPr>
        <w:t xml:space="preserve">המשטרה היא רשות המוסמכת לקבל תלונות ולחקור אותן. </w:t>
      </w:r>
      <w:r w:rsidR="00D90733">
        <w:rPr>
          <w:rFonts w:ascii="Arial" w:hAnsi="Arial" w:hint="cs"/>
          <w:noProof w:val="0"/>
          <w:rtl/>
        </w:rPr>
        <w:t>קיימת חובה בחוק</w:t>
      </w:r>
      <w:r w:rsidR="00247B2A">
        <w:rPr>
          <w:rFonts w:ascii="Arial" w:hAnsi="Arial"/>
          <w:noProof w:val="0"/>
          <w:rtl/>
        </w:rPr>
        <w:t xml:space="preserve"> על המשטרה לחקור תלונות שמוגשות לה.  לפיכך, ככל והפרסום נעשה בתום לב, מוקנית לנתבעת ההגנה הקבועה בסעיף 15(8) לחוק.</w:t>
      </w:r>
    </w:p>
    <w:p w:rsidR="00247B2A" w:rsidRDefault="00247B2A" w:rsidP="00D90733">
      <w:pPr>
        <w:pStyle w:val="ad"/>
        <w:numPr>
          <w:ilvl w:val="0"/>
          <w:numId w:val="1"/>
        </w:numPr>
        <w:spacing w:after="160" w:line="360" w:lineRule="auto"/>
        <w:ind w:left="652" w:hanging="425"/>
        <w:contextualSpacing w:val="0"/>
        <w:jc w:val="both"/>
        <w:rPr>
          <w:rFonts w:ascii="Arial" w:hAnsi="Arial"/>
          <w:noProof w:val="0"/>
        </w:rPr>
      </w:pPr>
      <w:r w:rsidRPr="00352621">
        <w:rPr>
          <w:rFonts w:ascii="Arial" w:hAnsi="Arial"/>
          <w:noProof w:val="0"/>
          <w:rtl/>
        </w:rPr>
        <w:lastRenderedPageBreak/>
        <w:t>הפסיקה</w:t>
      </w:r>
      <w:r>
        <w:rPr>
          <w:rFonts w:ascii="Arial" w:hAnsi="Arial"/>
          <w:noProof w:val="0"/>
          <w:rtl/>
        </w:rPr>
        <w:t xml:space="preserve"> הכירה בכך, שגם פרסום בדרך של כתיבת "פוסט" ברשתות חברתיות מהווה "פרסום" כהגדרתו בחוק ((בר"ע (מחוזי-חיפה) 850/06 </w:t>
      </w:r>
      <w:r w:rsidRPr="00D90733">
        <w:rPr>
          <w:rFonts w:ascii="Arial" w:hAnsi="Arial"/>
          <w:b/>
          <w:bCs/>
          <w:noProof w:val="0"/>
          <w:rtl/>
        </w:rPr>
        <w:t>רמי מור נגד ידיעות אינטרנט</w:t>
      </w:r>
      <w:r>
        <w:rPr>
          <w:rFonts w:ascii="Arial" w:hAnsi="Arial"/>
          <w:noProof w:val="0"/>
          <w:rtl/>
        </w:rPr>
        <w:t xml:space="preserve"> [פורסם בנבו] (22.04.</w:t>
      </w:r>
      <w:r w:rsidRPr="00CC4EAC">
        <w:rPr>
          <w:rtl/>
        </w:rPr>
        <w:t>2007</w:t>
      </w:r>
      <w:r>
        <w:rPr>
          <w:rFonts w:ascii="Arial" w:hAnsi="Arial"/>
          <w:noProof w:val="0"/>
          <w:rtl/>
        </w:rPr>
        <w:t xml:space="preserve">); (ע"א (חי') 62613-09-16 מרדכי (מוטי) </w:t>
      </w:r>
      <w:r>
        <w:rPr>
          <w:rFonts w:ascii="Arial" w:hAnsi="Arial"/>
          <w:b/>
          <w:bCs/>
          <w:noProof w:val="0"/>
          <w:rtl/>
        </w:rPr>
        <w:t>מרקוס נ' אמיר בוהדנה</w:t>
      </w:r>
      <w:r>
        <w:rPr>
          <w:rFonts w:ascii="Arial" w:hAnsi="Arial"/>
          <w:noProof w:val="0"/>
          <w:rtl/>
        </w:rPr>
        <w:t xml:space="preserve"> [פורסם בנבו], 19.03.</w:t>
      </w:r>
      <w:r w:rsidRPr="00CC4EAC">
        <w:rPr>
          <w:rtl/>
        </w:rPr>
        <w:t>17</w:t>
      </w:r>
      <w:r>
        <w:rPr>
          <w:rFonts w:ascii="Arial" w:hAnsi="Arial"/>
          <w:noProof w:val="0"/>
          <w:rtl/>
        </w:rPr>
        <w:t>)).</w:t>
      </w:r>
    </w:p>
    <w:p w:rsidR="00247B2A" w:rsidRDefault="00247B2A" w:rsidP="00FE5500">
      <w:pPr>
        <w:pStyle w:val="ad"/>
        <w:numPr>
          <w:ilvl w:val="0"/>
          <w:numId w:val="1"/>
        </w:numPr>
        <w:spacing w:after="160" w:line="360" w:lineRule="auto"/>
        <w:ind w:left="652" w:hanging="425"/>
        <w:contextualSpacing w:val="0"/>
        <w:jc w:val="both"/>
        <w:rPr>
          <w:rFonts w:ascii="Arial" w:hAnsi="Arial"/>
          <w:noProof w:val="0"/>
        </w:rPr>
      </w:pPr>
      <w:r>
        <w:rPr>
          <w:rFonts w:ascii="Arial" w:hAnsi="Arial"/>
          <w:noProof w:val="0"/>
          <w:rtl/>
        </w:rPr>
        <w:t xml:space="preserve">הנתבעת התלוננה במשטרה מספר פעמים בטענה שהתובע נקט כלפיה </w:t>
      </w:r>
      <w:r w:rsidRPr="00CC4EAC">
        <w:rPr>
          <w:rtl/>
        </w:rPr>
        <w:t>באלימות</w:t>
      </w:r>
      <w:r w:rsidR="00103297">
        <w:rPr>
          <w:rFonts w:hint="cs"/>
          <w:rtl/>
        </w:rPr>
        <w:t>,</w:t>
      </w:r>
      <w:r w:rsidR="00103297">
        <w:rPr>
          <w:rFonts w:ascii="Arial" w:hAnsi="Arial" w:hint="cs"/>
          <w:noProof w:val="0"/>
          <w:rtl/>
        </w:rPr>
        <w:t xml:space="preserve"> </w:t>
      </w:r>
      <w:r>
        <w:rPr>
          <w:rFonts w:ascii="Arial" w:hAnsi="Arial"/>
          <w:noProof w:val="0"/>
          <w:rtl/>
        </w:rPr>
        <w:t>באיומים</w:t>
      </w:r>
      <w:r w:rsidR="00103297">
        <w:rPr>
          <w:rFonts w:ascii="Arial" w:hAnsi="Arial" w:hint="cs"/>
          <w:noProof w:val="0"/>
          <w:rtl/>
        </w:rPr>
        <w:t xml:space="preserve"> ועוד</w:t>
      </w:r>
      <w:r>
        <w:rPr>
          <w:rFonts w:ascii="Arial" w:hAnsi="Arial"/>
          <w:noProof w:val="0"/>
          <w:rtl/>
        </w:rPr>
        <w:t xml:space="preserve">, ולאחר שתלונותיה לא נענו ותיקי החקירה נסגרו, פרסמה פוסט בפייסבוק כביקורת על אוזלת ידן של הרשויות שלא טיפלו בהתנהלותו האלימה של </w:t>
      </w:r>
      <w:r w:rsidR="00FE5500">
        <w:rPr>
          <w:rFonts w:ascii="Arial" w:hAnsi="Arial" w:hint="cs"/>
          <w:noProof w:val="0"/>
          <w:rtl/>
        </w:rPr>
        <w:t>בן הזוג שלה</w:t>
      </w:r>
      <w:r>
        <w:rPr>
          <w:rFonts w:ascii="Arial" w:hAnsi="Arial"/>
          <w:noProof w:val="0"/>
          <w:rtl/>
        </w:rPr>
        <w:t xml:space="preserve">. בכך לטענת התובע </w:t>
      </w:r>
      <w:r w:rsidR="00A743ED">
        <w:rPr>
          <w:rFonts w:ascii="Arial" w:hAnsi="Arial"/>
          <w:noProof w:val="0"/>
          <w:rtl/>
        </w:rPr>
        <w:t>פרסמה לשון הרע אודות</w:t>
      </w:r>
      <w:r w:rsidR="00A743ED">
        <w:rPr>
          <w:rFonts w:ascii="Arial" w:hAnsi="Arial" w:hint="cs"/>
          <w:noProof w:val="0"/>
          <w:rtl/>
        </w:rPr>
        <w:t>יו.</w:t>
      </w:r>
    </w:p>
    <w:p w:rsidR="00247B2A" w:rsidRDefault="00A743ED" w:rsidP="00A743ED">
      <w:pPr>
        <w:pStyle w:val="ad"/>
        <w:numPr>
          <w:ilvl w:val="0"/>
          <w:numId w:val="1"/>
        </w:numPr>
        <w:spacing w:after="160" w:line="360" w:lineRule="auto"/>
        <w:ind w:left="652" w:hanging="425"/>
        <w:contextualSpacing w:val="0"/>
        <w:jc w:val="both"/>
        <w:rPr>
          <w:rFonts w:ascii="Arial" w:hAnsi="Arial"/>
          <w:noProof w:val="0"/>
        </w:rPr>
      </w:pPr>
      <w:r>
        <w:rPr>
          <w:rFonts w:hint="cs"/>
          <w:rtl/>
        </w:rPr>
        <w:t xml:space="preserve">כאמור, לשיטת התובעת, </w:t>
      </w:r>
      <w:r w:rsidR="00247B2A">
        <w:rPr>
          <w:rFonts w:ascii="Arial" w:hAnsi="Arial"/>
          <w:noProof w:val="0"/>
          <w:rtl/>
        </w:rPr>
        <w:t xml:space="preserve">ככל ובית המשפט יימצא כי היא הוציאה דיבתו של התובע, הרי שעומדות לה </w:t>
      </w:r>
      <w:r w:rsidR="00247B2A" w:rsidRPr="00CC4EAC">
        <w:rPr>
          <w:rtl/>
        </w:rPr>
        <w:t>ההגנות</w:t>
      </w:r>
      <w:r w:rsidR="00247B2A">
        <w:rPr>
          <w:rFonts w:ascii="Arial" w:hAnsi="Arial"/>
          <w:noProof w:val="0"/>
          <w:rtl/>
        </w:rPr>
        <w:t xml:space="preserve"> הקבועות בסעיף 15 לחוק איסור לשון הרע. בנוסף טוענת הנתבעת כי עומדת לה הגנת "</w:t>
      </w:r>
      <w:r w:rsidR="00247B2A" w:rsidRPr="00CC4EAC">
        <w:rPr>
          <w:rtl/>
        </w:rPr>
        <w:t>אמת</w:t>
      </w:r>
      <w:r w:rsidR="00247B2A">
        <w:rPr>
          <w:rFonts w:ascii="Arial" w:hAnsi="Arial"/>
          <w:noProof w:val="0"/>
          <w:rtl/>
        </w:rPr>
        <w:t xml:space="preserve"> דיברתי" המנויה בסעיף 14 לחוק איסור לשון הרע.</w:t>
      </w:r>
    </w:p>
    <w:p w:rsidR="00210602" w:rsidRDefault="00210602" w:rsidP="00210602">
      <w:pPr>
        <w:spacing w:after="160" w:line="360" w:lineRule="auto"/>
        <w:jc w:val="both"/>
        <w:rPr>
          <w:rFonts w:ascii="Arial" w:hAnsi="Arial"/>
          <w:noProof w:val="0"/>
          <w:rtl/>
        </w:rPr>
      </w:pPr>
    </w:p>
    <w:p w:rsidR="00210602" w:rsidRDefault="007E35B8" w:rsidP="00210602">
      <w:pPr>
        <w:spacing w:after="160" w:line="360" w:lineRule="auto"/>
        <w:jc w:val="both"/>
        <w:rPr>
          <w:rFonts w:ascii="Arial" w:hAnsi="Arial"/>
          <w:noProof w:val="0"/>
          <w:u w:val="single"/>
        </w:rPr>
      </w:pPr>
      <w:r>
        <w:rPr>
          <w:rFonts w:ascii="Arial" w:hAnsi="Arial" w:hint="cs"/>
          <w:noProof w:val="0"/>
          <w:u w:val="single"/>
          <w:rtl/>
        </w:rPr>
        <w:t xml:space="preserve">דיון מקדמי טרם ברור </w:t>
      </w:r>
      <w:r w:rsidR="002405BF">
        <w:rPr>
          <w:rFonts w:ascii="Arial" w:hAnsi="Arial" w:hint="cs"/>
          <w:noProof w:val="0"/>
          <w:u w:val="single"/>
          <w:rtl/>
        </w:rPr>
        <w:t>גוף התביעה</w:t>
      </w:r>
    </w:p>
    <w:p w:rsidR="00210602" w:rsidRDefault="007E35B8" w:rsidP="007E35B8">
      <w:pPr>
        <w:pStyle w:val="ad"/>
        <w:numPr>
          <w:ilvl w:val="0"/>
          <w:numId w:val="1"/>
        </w:numPr>
        <w:spacing w:after="160" w:line="360" w:lineRule="auto"/>
        <w:contextualSpacing w:val="0"/>
        <w:jc w:val="both"/>
        <w:rPr>
          <w:rFonts w:ascii="Arial" w:hAnsi="Arial"/>
          <w:noProof w:val="0"/>
        </w:rPr>
      </w:pPr>
      <w:r>
        <w:rPr>
          <w:rFonts w:ascii="Arial" w:hAnsi="Arial" w:hint="cs"/>
          <w:noProof w:val="0"/>
          <w:rtl/>
        </w:rPr>
        <w:t>ל</w:t>
      </w:r>
      <w:r w:rsidR="00210602">
        <w:rPr>
          <w:rFonts w:ascii="Arial" w:hAnsi="Arial"/>
          <w:noProof w:val="0"/>
          <w:rtl/>
        </w:rPr>
        <w:t xml:space="preserve">א ניתן להתעלם מהשיהוי בו הוגשה התביעה בחודש 05/23, בגין אירועים אשר האחרון שבהם הוא תלונה שהוגשה בחודש 09/20. </w:t>
      </w:r>
      <w:r w:rsidR="002405BF">
        <w:rPr>
          <w:rFonts w:ascii="Arial" w:hAnsi="Arial" w:hint="cs"/>
          <w:noProof w:val="0"/>
          <w:rtl/>
        </w:rPr>
        <w:t xml:space="preserve">לכך יש להוסיף את העובדה </w:t>
      </w:r>
      <w:r w:rsidR="00210602">
        <w:rPr>
          <w:rFonts w:ascii="Arial" w:hAnsi="Arial"/>
          <w:noProof w:val="0"/>
          <w:rtl/>
        </w:rPr>
        <w:t xml:space="preserve">כי מדובר באדם, עו"ד במקצועו, אשר ידו </w:t>
      </w:r>
      <w:r w:rsidR="009344E6">
        <w:rPr>
          <w:rFonts w:ascii="Arial" w:hAnsi="Arial" w:hint="cs"/>
          <w:noProof w:val="0"/>
          <w:rtl/>
        </w:rPr>
        <w:t>"</w:t>
      </w:r>
      <w:r w:rsidR="00210602">
        <w:rPr>
          <w:rFonts w:ascii="Arial" w:hAnsi="Arial"/>
          <w:noProof w:val="0"/>
          <w:rtl/>
        </w:rPr>
        <w:t>קלה על ההדק</w:t>
      </w:r>
      <w:r w:rsidR="009344E6">
        <w:rPr>
          <w:rFonts w:ascii="Arial" w:hAnsi="Arial" w:hint="cs"/>
          <w:noProof w:val="0"/>
          <w:rtl/>
        </w:rPr>
        <w:t xml:space="preserve">" כאשר מדובר </w:t>
      </w:r>
      <w:r w:rsidR="00210602">
        <w:rPr>
          <w:rFonts w:ascii="Arial" w:hAnsi="Arial"/>
          <w:noProof w:val="0"/>
          <w:rtl/>
        </w:rPr>
        <w:t>בהגשת תביעות</w:t>
      </w:r>
      <w:r w:rsidR="009344E6">
        <w:rPr>
          <w:rFonts w:ascii="Arial" w:hAnsi="Arial" w:hint="cs"/>
          <w:noProof w:val="0"/>
          <w:rtl/>
        </w:rPr>
        <w:t xml:space="preserve">, שכן זהו עיסוקו. </w:t>
      </w:r>
      <w:r w:rsidR="00210602">
        <w:rPr>
          <w:rFonts w:ascii="Arial" w:hAnsi="Arial"/>
          <w:noProof w:val="0"/>
          <w:rtl/>
        </w:rPr>
        <w:t xml:space="preserve"> עצם העובדה כי לא הוגשה תביעה בזמן אמת ובסמוך לאירועים הנטענ</w:t>
      </w:r>
      <w:r w:rsidR="009344E6">
        <w:rPr>
          <w:rFonts w:ascii="Arial" w:hAnsi="Arial"/>
          <w:noProof w:val="0"/>
          <w:rtl/>
        </w:rPr>
        <w:t>ים, מכרסמת בקיו</w:t>
      </w:r>
      <w:r w:rsidR="009344E6">
        <w:rPr>
          <w:rFonts w:ascii="Arial" w:hAnsi="Arial" w:hint="cs"/>
          <w:noProof w:val="0"/>
          <w:rtl/>
        </w:rPr>
        <w:t>מן</w:t>
      </w:r>
      <w:r>
        <w:rPr>
          <w:rFonts w:ascii="Arial" w:hAnsi="Arial" w:hint="cs"/>
          <w:noProof w:val="0"/>
          <w:rtl/>
        </w:rPr>
        <w:t xml:space="preserve">, ולו בעצמתן, </w:t>
      </w:r>
      <w:r w:rsidR="009344E6">
        <w:rPr>
          <w:rFonts w:ascii="Arial" w:hAnsi="Arial" w:hint="cs"/>
          <w:noProof w:val="0"/>
          <w:rtl/>
        </w:rPr>
        <w:t xml:space="preserve">של </w:t>
      </w:r>
      <w:r w:rsidR="00210602">
        <w:rPr>
          <w:rFonts w:ascii="Arial" w:hAnsi="Arial"/>
          <w:noProof w:val="0"/>
          <w:rtl/>
        </w:rPr>
        <w:t>העוולות הנטענות.</w:t>
      </w:r>
    </w:p>
    <w:p w:rsidR="00210602" w:rsidRDefault="009344E6"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lastRenderedPageBreak/>
        <w:t>עוד יש ל</w:t>
      </w:r>
      <w:r>
        <w:rPr>
          <w:rFonts w:ascii="Arial" w:hAnsi="Arial" w:hint="cs"/>
          <w:noProof w:val="0"/>
          <w:rtl/>
        </w:rPr>
        <w:t>ומר</w:t>
      </w:r>
      <w:r w:rsidR="00210602">
        <w:rPr>
          <w:rFonts w:ascii="Arial" w:hAnsi="Arial"/>
          <w:noProof w:val="0"/>
          <w:rtl/>
        </w:rPr>
        <w:t xml:space="preserve"> כי התובע טען בכת</w:t>
      </w:r>
      <w:r>
        <w:rPr>
          <w:rFonts w:ascii="Arial" w:hAnsi="Arial"/>
          <w:noProof w:val="0"/>
          <w:rtl/>
        </w:rPr>
        <w:t xml:space="preserve">ב תביעתו טענות בעמעום, ללא </w:t>
      </w:r>
      <w:r>
        <w:rPr>
          <w:rFonts w:ascii="Arial" w:hAnsi="Arial" w:hint="cs"/>
          <w:noProof w:val="0"/>
          <w:rtl/>
        </w:rPr>
        <w:t>פירוט</w:t>
      </w:r>
      <w:r w:rsidR="00210602">
        <w:rPr>
          <w:rFonts w:ascii="Arial" w:hAnsi="Arial"/>
          <w:noProof w:val="0"/>
          <w:rtl/>
        </w:rPr>
        <w:t xml:space="preserve"> עובדתי קונקרטי או ה</w:t>
      </w:r>
      <w:r>
        <w:rPr>
          <w:rFonts w:ascii="Arial" w:hAnsi="Arial"/>
          <w:noProof w:val="0"/>
          <w:rtl/>
        </w:rPr>
        <w:t>באת ראיות רלוונטיות להוכחת טענו</w:t>
      </w:r>
      <w:r w:rsidR="00210602">
        <w:rPr>
          <w:rFonts w:ascii="Arial" w:hAnsi="Arial"/>
          <w:noProof w:val="0"/>
          <w:rtl/>
        </w:rPr>
        <w:t xml:space="preserve">תיו, כאשר ביקש לפסוק </w:t>
      </w:r>
      <w:r>
        <w:rPr>
          <w:rFonts w:ascii="Arial" w:hAnsi="Arial"/>
          <w:noProof w:val="0"/>
          <w:rtl/>
        </w:rPr>
        <w:t>לו פיצוי בגין האירועים הנטענים</w:t>
      </w:r>
      <w:r>
        <w:rPr>
          <w:rFonts w:ascii="Arial" w:hAnsi="Arial" w:hint="cs"/>
          <w:noProof w:val="0"/>
          <w:rtl/>
        </w:rPr>
        <w:t xml:space="preserve">. </w:t>
      </w:r>
      <w:r w:rsidR="00210602">
        <w:rPr>
          <w:rFonts w:ascii="Arial" w:hAnsi="Arial"/>
          <w:noProof w:val="0"/>
          <w:rtl/>
        </w:rPr>
        <w:t>למעט צירוף צילום הפוסט בפייסבוק ורישום משטרתי של שלושה תיקי חקירה שנסגרו, על אף שכתב התביעה מתייחס ל-13 תלונות.</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רק לאחר שהנתבעת הגישה בקשה לצרף את כל 13 מספרי הפל"א, נאות התובע לצרף עוד שני מספרי תיקים, אולם עדיין לא פורטו 13 התלונות הנטענות, וכך גם היום לאחר הגשת כל ראיותיו של התובע עדיין לא ברור מהן כל אותן 13 תלונות מושא התביעה. כן ידוע כי לא הוגשו כתבי אישום בגין התיקים שנפתחו במשטרה כנגד התובע. </w:t>
      </w:r>
    </w:p>
    <w:p w:rsidR="00210602" w:rsidRDefault="00210602" w:rsidP="00210602">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t xml:space="preserve">ביום 01.09.24 לאחר שהסתיים שלב הגשת הראיות ושמיעתן, הגיש התובע בקשה לצרף מסמך הנחזה להיות הודעה המשטרתית מיום 31.07.24, לפיה לכאורה בוצע שינוי בעילות הסגירה בשניים מתיקי החקירה, לחוסר אשמה. לטענתו </w:t>
      </w:r>
      <w:r>
        <w:rPr>
          <w:rFonts w:ascii="Arial" w:hAnsi="Arial"/>
          <w:noProof w:val="0"/>
          <w:rtl/>
        </w:rPr>
        <w:t>מסמך זה מוכיח כי התלונות שהוגשו נגדו היו תלונות שווא שאין מאחוריהן דבר.</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ואולם גם כאן, מדובר בהגשה בשיהוי, אשר אינה עומדת בתנאים שנקבעו לשם הצגת ראיות במהלך הליך המשפטי. על התובע היה לצרף את ראיותיו בראשית ההליך בהתאם לכללי הדין. כידוע, מסמכים אשר מוגשים באיחור, לאחר שלב הגשת הראיות, אינם מהווים ראיה שניתן להסתמך עליה בשלב כה מאוחר בהליך. </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בהקשר זה יצוין כי בדיון קדם המשפט מיום 19.12.23 חזר התובע וטען באמצעות בא כוחו, </w:t>
      </w:r>
      <w:r w:rsidR="009344E6">
        <w:rPr>
          <w:rFonts w:ascii="Arial" w:hAnsi="Arial" w:hint="cs"/>
          <w:noProof w:val="0"/>
          <w:rtl/>
        </w:rPr>
        <w:t xml:space="preserve">דאז, </w:t>
      </w:r>
      <w:r>
        <w:rPr>
          <w:rFonts w:ascii="Arial" w:hAnsi="Arial"/>
          <w:noProof w:val="0"/>
          <w:rtl/>
        </w:rPr>
        <w:t>כי תלונות הנתבעת במשטרה נסגרו מחוסר אשמה, אך לא ידע להפנות את בית המשפט למסמך רלוונטי וטען כי ההליך אינו בשלב ההוכחות (ראו עמ' 3). ודוק; בתחילת אותו דיון הוא טען כי התיק בשל להוכחות, כפי שצוין לעיל בתחילת פסק הדין.</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lastRenderedPageBreak/>
        <w:t>בסופו של יום (שלא לומר, בסופו של הליך), על פי המסמך שצורף, התובע אכן פעל לכאורה לשינוי עילת הסגירה של חלק מהתיקים, אך לא הצביע על סיבה מוצדקת לעשות זאת בשלב מאוחר כל כך, ואף להגיש את המסמך בשיהוי, לאחר שהליך הגשת הראיות הסתיים כאמור.</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עוד יצוין כי </w:t>
      </w:r>
      <w:r>
        <w:rPr>
          <w:rFonts w:ascii="Arial" w:hAnsi="Arial" w:hint="cs"/>
          <w:noProof w:val="0"/>
          <w:rtl/>
        </w:rPr>
        <w:t xml:space="preserve">לאחר הגשת כתב התביעה, </w:t>
      </w:r>
      <w:r>
        <w:rPr>
          <w:rFonts w:ascii="Arial" w:hAnsi="Arial"/>
          <w:noProof w:val="0"/>
          <w:rtl/>
        </w:rPr>
        <w:t>התובע ה</w:t>
      </w:r>
      <w:r>
        <w:rPr>
          <w:rFonts w:ascii="Arial" w:hAnsi="Arial" w:hint="cs"/>
          <w:noProof w:val="0"/>
          <w:rtl/>
        </w:rPr>
        <w:t>פנה ל</w:t>
      </w:r>
      <w:r>
        <w:rPr>
          <w:rFonts w:ascii="Arial" w:hAnsi="Arial"/>
          <w:noProof w:val="0"/>
          <w:rtl/>
        </w:rPr>
        <w:t>תלונ</w:t>
      </w:r>
      <w:r>
        <w:rPr>
          <w:rFonts w:ascii="Arial" w:hAnsi="Arial" w:hint="cs"/>
          <w:noProof w:val="0"/>
          <w:rtl/>
        </w:rPr>
        <w:t xml:space="preserve">ה שהוגשה במשטרה נגדו בגין משיכת שיער של </w:t>
      </w:r>
      <w:r>
        <w:rPr>
          <w:rFonts w:ascii="Arial" w:hAnsi="Arial"/>
          <w:noProof w:val="0"/>
          <w:rtl/>
        </w:rPr>
        <w:t>בתם המשותפת של הצדדים,</w:t>
      </w:r>
      <w:r>
        <w:rPr>
          <w:rFonts w:ascii="Arial" w:hAnsi="Arial" w:hint="cs"/>
          <w:noProof w:val="0"/>
          <w:rtl/>
        </w:rPr>
        <w:t xml:space="preserve"> תלונה</w:t>
      </w:r>
      <w:r>
        <w:rPr>
          <w:rFonts w:ascii="Arial" w:hAnsi="Arial"/>
          <w:noProof w:val="0"/>
          <w:rtl/>
        </w:rPr>
        <w:t xml:space="preserve"> אשר לא הועלתה בכתב התביעה</w:t>
      </w:r>
      <w:r>
        <w:rPr>
          <w:rFonts w:ascii="Arial" w:hAnsi="Arial" w:hint="cs"/>
          <w:noProof w:val="0"/>
          <w:rtl/>
        </w:rPr>
        <w:t xml:space="preserve">, </w:t>
      </w:r>
      <w:r>
        <w:rPr>
          <w:rFonts w:ascii="Arial" w:hAnsi="Arial"/>
          <w:noProof w:val="0"/>
          <w:rtl/>
        </w:rPr>
        <w:t xml:space="preserve">מכאן שמדובר בהרחבת חזית אסורה. מכל מקום, גם </w:t>
      </w:r>
      <w:r>
        <w:rPr>
          <w:rFonts w:ascii="Arial" w:hAnsi="Arial" w:hint="cs"/>
          <w:noProof w:val="0"/>
          <w:rtl/>
        </w:rPr>
        <w:t>תלונה זו</w:t>
      </w:r>
      <w:r>
        <w:rPr>
          <w:rFonts w:ascii="Arial" w:hAnsi="Arial"/>
          <w:noProof w:val="0"/>
          <w:rtl/>
        </w:rPr>
        <w:t xml:space="preserve"> לא הוכחה כפרסום לשון הרע. </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לא זו אף זו, החל מכתב התביעה ולאורך כל ההליך, גולל התובע בעיקשות טענות על חיי המין של הצדדים, אשר עד היום לא ברור כיצד הן רלוונטיות להוכחת התביעה. התובע טען בעדותו כי תיאורים אלו הובאו על מנת להפריך את תלונות הנתבעת במשטרה בהן היא ניסתה להציגו כאדם אלים אשר כפה עליה יחסים מופרעים עם אנשים אחרים (23.06.24, עמ' 13 ש' 33-24).</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כאשר התובע נשאל בחקירתו היכן הוא נחקר על כפיית יחסי מין, תחילה השיב שהוא צריך לחפש את זה, לאחר מכן טען כי הוא כלל לא צריך להוכיח ולהציג את זה, וכאשר שוב התבקש להפנות, הודה כי הוא לא נחקר על זה (23.06.24, עמ' 14 ש' 30; עמ' 15 ש' 5-1). התובע הוסיף וטען כי מדובר בשימוש לרעה בהליכי משפט, כאשר מניעי הנתבעת הם שיקולים כלכליים בלבד. בשאלת הקשר לעברם המיני של הצדדים, לתובע הפתרונים. </w:t>
      </w:r>
    </w:p>
    <w:p w:rsidR="00210602" w:rsidRDefault="00210602" w:rsidP="00470B54">
      <w:pPr>
        <w:pStyle w:val="ad"/>
        <w:numPr>
          <w:ilvl w:val="0"/>
          <w:numId w:val="1"/>
        </w:numPr>
        <w:spacing w:after="160" w:line="360" w:lineRule="auto"/>
        <w:contextualSpacing w:val="0"/>
        <w:jc w:val="both"/>
        <w:rPr>
          <w:rFonts w:ascii="Arial" w:hAnsi="Arial"/>
          <w:noProof w:val="0"/>
        </w:rPr>
      </w:pPr>
      <w:r>
        <w:rPr>
          <w:rFonts w:ascii="Arial" w:hAnsi="Arial"/>
          <w:noProof w:val="0"/>
          <w:rtl/>
        </w:rPr>
        <w:t>מטעם התובע העיד בקצרה מר ע</w:t>
      </w:r>
      <w:r w:rsidR="00470B54">
        <w:rPr>
          <w:rFonts w:ascii="Arial" w:hAnsi="Arial" w:hint="cs"/>
          <w:noProof w:val="0"/>
          <w:rtl/>
        </w:rPr>
        <w:t>ידן</w:t>
      </w:r>
      <w:r>
        <w:rPr>
          <w:rFonts w:ascii="Arial" w:hAnsi="Arial"/>
          <w:noProof w:val="0"/>
          <w:rtl/>
        </w:rPr>
        <w:t xml:space="preserve"> א</w:t>
      </w:r>
      <w:r w:rsidR="00470B54">
        <w:rPr>
          <w:rFonts w:ascii="Arial" w:hAnsi="Arial" w:hint="cs"/>
          <w:noProof w:val="0"/>
          <w:rtl/>
        </w:rPr>
        <w:t>ופיר</w:t>
      </w:r>
      <w:r>
        <w:rPr>
          <w:rFonts w:ascii="Arial" w:hAnsi="Arial"/>
          <w:noProof w:val="0"/>
          <w:rtl/>
        </w:rPr>
        <w:t xml:space="preserve">, שאישר כי ביצע תמלול שיחת טלפון שהקליט התובע את הנתבעת (נספח 8 לתע"ר התובע). מעיון בתמלול לא עולה דבר, מלבד נסיונו הכושל של התובע "להפיל בלשון" את הנתבעת כדי להוכיח שכל מניעיה הם כלכליים. </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התובע בחקירתו לא ידע להפנות כיצד הדבר בא לידי ביטוי באותו תמלול, והחל לצטט אמרות שדווקא מוכיחות כי הנתבעת דיברה על שלל עניינים  הקשורים בהתנהלות הצדדים במטרה לקדם את טובת בנותיהם הקטינות (23.06.</w:t>
      </w:r>
      <w:r>
        <w:rPr>
          <w:rFonts w:ascii="Arial" w:hAnsi="Arial" w:hint="cs"/>
          <w:noProof w:val="0"/>
          <w:rtl/>
        </w:rPr>
        <w:t>24</w:t>
      </w:r>
      <w:r>
        <w:rPr>
          <w:rFonts w:ascii="Arial" w:hAnsi="Arial"/>
          <w:noProof w:val="0"/>
          <w:rtl/>
        </w:rPr>
        <w:t xml:space="preserve">, עמ' 44-42). </w:t>
      </w:r>
    </w:p>
    <w:p w:rsidR="00210602" w:rsidRDefault="00210602" w:rsidP="00470B54">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lastRenderedPageBreak/>
        <w:t>התובע אף הגדיל וזימן לעדות את הגברת ע</w:t>
      </w:r>
      <w:r w:rsidR="00470B54">
        <w:rPr>
          <w:rFonts w:ascii="Arial" w:hAnsi="Arial" w:hint="cs"/>
          <w:noProof w:val="0"/>
          <w:rtl/>
        </w:rPr>
        <w:t>'</w:t>
      </w:r>
      <w:r w:rsidRPr="00352621">
        <w:rPr>
          <w:rFonts w:ascii="Arial" w:hAnsi="Arial"/>
          <w:noProof w:val="0"/>
          <w:rtl/>
        </w:rPr>
        <w:t xml:space="preserve"> ה</w:t>
      </w:r>
      <w:r w:rsidR="00470B54">
        <w:rPr>
          <w:rFonts w:ascii="Arial" w:hAnsi="Arial" w:hint="cs"/>
          <w:noProof w:val="0"/>
          <w:rtl/>
        </w:rPr>
        <w:t>'</w:t>
      </w:r>
      <w:r w:rsidRPr="00352621">
        <w:rPr>
          <w:rFonts w:ascii="Arial" w:hAnsi="Arial"/>
          <w:noProof w:val="0"/>
          <w:rtl/>
        </w:rPr>
        <w:t xml:space="preserve"> ע</w:t>
      </w:r>
      <w:r w:rsidR="00470B54">
        <w:rPr>
          <w:rFonts w:ascii="Arial" w:hAnsi="Arial" w:hint="cs"/>
          <w:noProof w:val="0"/>
          <w:rtl/>
        </w:rPr>
        <w:t>'</w:t>
      </w:r>
      <w:r w:rsidRPr="00352621">
        <w:rPr>
          <w:rFonts w:ascii="Arial" w:hAnsi="Arial"/>
          <w:noProof w:val="0"/>
          <w:rtl/>
        </w:rPr>
        <w:t>,</w:t>
      </w:r>
      <w:r w:rsidR="00CE6315">
        <w:rPr>
          <w:rFonts w:ascii="Arial" w:hAnsi="Arial" w:hint="cs"/>
          <w:noProof w:val="0"/>
          <w:rtl/>
        </w:rPr>
        <w:t xml:space="preserve"> אשר</w:t>
      </w:r>
      <w:r w:rsidRPr="00352621">
        <w:rPr>
          <w:rFonts w:ascii="Arial" w:hAnsi="Arial"/>
          <w:noProof w:val="0"/>
          <w:rtl/>
        </w:rPr>
        <w:t xml:space="preserve"> עמה ועם בן זוגה ניהלו הצדדים מערכת יחסים. מרבית חקירתה של </w:t>
      </w:r>
      <w:r>
        <w:rPr>
          <w:rFonts w:ascii="Arial" w:hAnsi="Arial"/>
          <w:noProof w:val="0"/>
          <w:rtl/>
        </w:rPr>
        <w:t>העדה</w:t>
      </w:r>
      <w:r w:rsidRPr="00352621">
        <w:rPr>
          <w:rFonts w:ascii="Arial" w:hAnsi="Arial"/>
          <w:noProof w:val="0"/>
          <w:rtl/>
        </w:rPr>
        <w:t xml:space="preserve"> (על ידי שני הצדדים) התמקדה בעיקר בשאלות בנוגע לאופי היחסים האינטימיים בין הזוגות. שוב, לא ברור כיצד סוגיה זו תורמת להוכחת התביעה דנן.</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נסיון התובע להפריך את התלונות שהגישה הנתבעת, אינו הופך את ההיסטוריה המינית של הצדדים לרלוונטית לדיון בשאלת פרסום לשון הרע. הדיון בהיבטים אלה אינו נדרש לצורך הכרעה בשאלה שבמחלוקת, והוא אף חורג מהמסגרת הראויה של ניהול ההליך.</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טענות התובע בנוגע לעברם המיני של הצדדים לא רק שאינן רלוונטיות להליך, אלא אף מחזקות את הרושם  כי כל נסיונו של התובע להלך על הנתבעת אימים ובעיקר להסיט את הדיון מהסוגיות המשפטיות העיקריות שבמחלוקת שעליהן עוסקת התביעה, לנושאים שאינם נדרשים להכרעה. </w:t>
      </w:r>
    </w:p>
    <w:p w:rsidR="00210602" w:rsidRDefault="0021060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בדומה להרחבות הבלתי רלוונטיות של התובע בכתב התביעה, כך גם במהלך חק</w:t>
      </w:r>
      <w:r w:rsidR="0042723B">
        <w:rPr>
          <w:rFonts w:ascii="Arial" w:hAnsi="Arial"/>
          <w:noProof w:val="0"/>
          <w:rtl/>
        </w:rPr>
        <w:t>ירתו השיב התובע באריכות ובהרחבה</w:t>
      </w:r>
      <w:r w:rsidR="0042723B">
        <w:rPr>
          <w:rFonts w:ascii="Arial" w:hAnsi="Arial" w:hint="cs"/>
          <w:noProof w:val="0"/>
          <w:rtl/>
        </w:rPr>
        <w:t xml:space="preserve">, והתעקש כי בית המשפט יאפשר לו זאת, </w:t>
      </w:r>
      <w:r>
        <w:rPr>
          <w:rFonts w:ascii="Arial" w:hAnsi="Arial"/>
          <w:noProof w:val="0"/>
          <w:rtl/>
        </w:rPr>
        <w:t xml:space="preserve">תוך הסטת מוקד הדיון לנושאים הקשורים אמנם לסכסוך המשפחתי, אך הרבה מעבר לגבולות המחלוקת המשפטית מושא התביעה. </w:t>
      </w:r>
    </w:p>
    <w:p w:rsidR="00EC1CA2" w:rsidRDefault="00EC1CA2" w:rsidP="00EC1CA2">
      <w:pPr>
        <w:spacing w:after="160" w:line="360" w:lineRule="auto"/>
        <w:jc w:val="both"/>
        <w:rPr>
          <w:rFonts w:ascii="Arial" w:hAnsi="Arial"/>
          <w:noProof w:val="0"/>
          <w:rtl/>
        </w:rPr>
      </w:pPr>
    </w:p>
    <w:p w:rsidR="00247B2A" w:rsidRPr="00EC1CA2" w:rsidRDefault="00247B2A" w:rsidP="00EC1CA2">
      <w:pPr>
        <w:spacing w:after="160" w:line="360" w:lineRule="auto"/>
        <w:jc w:val="both"/>
        <w:rPr>
          <w:rFonts w:ascii="Arial" w:hAnsi="Arial"/>
          <w:b/>
          <w:bCs/>
          <w:noProof w:val="0"/>
        </w:rPr>
      </w:pPr>
      <w:r w:rsidRPr="00EC1CA2">
        <w:rPr>
          <w:rFonts w:ascii="Arial" w:hAnsi="Arial"/>
          <w:b/>
          <w:bCs/>
          <w:noProof w:val="0"/>
          <w:rtl/>
        </w:rPr>
        <w:t xml:space="preserve">האם התלונות שהגישה הנתבעת במשטרה והפוסט שפרסמה בפייסבוק, עולים לכדי פרסום לשון הרע או עוולות אחרות המזכות </w:t>
      </w:r>
      <w:r w:rsidR="00103297" w:rsidRPr="00EC1CA2">
        <w:rPr>
          <w:rFonts w:ascii="Arial" w:hAnsi="Arial" w:hint="cs"/>
          <w:b/>
          <w:bCs/>
          <w:noProof w:val="0"/>
          <w:rtl/>
        </w:rPr>
        <w:t>את התובע</w:t>
      </w:r>
      <w:r w:rsidR="00EC1CA2" w:rsidRPr="00EC1CA2">
        <w:rPr>
          <w:rFonts w:ascii="Arial" w:hAnsi="Arial"/>
          <w:b/>
          <w:bCs/>
          <w:noProof w:val="0"/>
          <w:rtl/>
        </w:rPr>
        <w:t xml:space="preserve"> בפיצוי כספי מהנתבעת</w:t>
      </w:r>
      <w:r w:rsidR="00EC1CA2" w:rsidRPr="00EC1CA2">
        <w:rPr>
          <w:rFonts w:ascii="Arial" w:hAnsi="Arial" w:hint="cs"/>
          <w:b/>
          <w:bCs/>
          <w:noProof w:val="0"/>
          <w:rtl/>
        </w:rPr>
        <w:t>?</w:t>
      </w:r>
    </w:p>
    <w:p w:rsidR="00247B2A" w:rsidRDefault="00247B2A" w:rsidP="00247B2A">
      <w:pPr>
        <w:spacing w:line="360" w:lineRule="auto"/>
        <w:jc w:val="both"/>
        <w:rPr>
          <w:rFonts w:ascii="Arial" w:hAnsi="Arial"/>
          <w:noProof w:val="0"/>
          <w:u w:val="single"/>
          <w:rtl/>
        </w:rPr>
      </w:pPr>
    </w:p>
    <w:p w:rsidR="00247B2A" w:rsidRDefault="00247B2A" w:rsidP="00247B2A">
      <w:pPr>
        <w:spacing w:after="160" w:line="360" w:lineRule="auto"/>
        <w:ind w:left="357"/>
        <w:jc w:val="both"/>
        <w:rPr>
          <w:rFonts w:ascii="Arial" w:hAnsi="Arial"/>
          <w:noProof w:val="0"/>
          <w:u w:val="single"/>
          <w:rtl/>
        </w:rPr>
      </w:pPr>
      <w:r>
        <w:rPr>
          <w:rFonts w:ascii="Arial" w:hAnsi="Arial"/>
          <w:noProof w:val="0"/>
          <w:u w:val="single"/>
          <w:rtl/>
        </w:rPr>
        <w:lastRenderedPageBreak/>
        <w:t>תלונות במשטרה:</w:t>
      </w:r>
    </w:p>
    <w:p w:rsidR="00247B2A" w:rsidRDefault="00247B2A" w:rsidP="00210602">
      <w:pPr>
        <w:pStyle w:val="ad"/>
        <w:numPr>
          <w:ilvl w:val="0"/>
          <w:numId w:val="1"/>
        </w:numPr>
        <w:spacing w:after="160" w:line="360" w:lineRule="auto"/>
        <w:contextualSpacing w:val="0"/>
        <w:jc w:val="both"/>
        <w:rPr>
          <w:rFonts w:ascii="Arial" w:hAnsi="Arial"/>
          <w:noProof w:val="0"/>
          <w:rtl/>
        </w:rPr>
      </w:pPr>
      <w:r>
        <w:rPr>
          <w:rFonts w:ascii="Arial" w:hAnsi="Arial"/>
          <w:noProof w:val="0"/>
          <w:rtl/>
        </w:rPr>
        <w:t xml:space="preserve">הגשת תלונה למשטרה הינה פעולה חוקית ובסיסית של כל אדם במטרה להגן על זכויותיו, ואין בה הגשת תלונה כזו משום פגיעה בשם הטוב של התובע. </w:t>
      </w:r>
    </w:p>
    <w:p w:rsidR="00247B2A" w:rsidRDefault="00247B2A" w:rsidP="00210602">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t>נקבע בפסיקה כי הדבר אינו הסתה או עילה לעוולה, ואין די בעצם הגשת התלונה כדי ללמד על כך שלא היה צידוק להגישה או להלין על המגיש. זאת נוכח האינטרס ציבורי לאפשר לכל אדם להגיש תלונה, ללא חשש שייחשף לתביעה אזרחית.</w:t>
      </w:r>
    </w:p>
    <w:p w:rsidR="00247B2A" w:rsidRDefault="00247B2A" w:rsidP="0042723B">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זכותו של כל אדם החש עצמו מאוים או נפגע, לפנות לרשויות אכיפת החוק ולהגיש תלונה, </w:t>
      </w:r>
      <w:r w:rsidR="0042723B">
        <w:rPr>
          <w:rFonts w:ascii="Arial" w:hAnsi="Arial" w:hint="cs"/>
          <w:noProof w:val="0"/>
          <w:rtl/>
        </w:rPr>
        <w:t>מדובר ב</w:t>
      </w:r>
      <w:r w:rsidRPr="00352621">
        <w:rPr>
          <w:rFonts w:ascii="Arial" w:hAnsi="Arial"/>
          <w:noProof w:val="0"/>
          <w:rtl/>
        </w:rPr>
        <w:t>זכות</w:t>
      </w:r>
      <w:r>
        <w:rPr>
          <w:rFonts w:ascii="Arial" w:hAnsi="Arial"/>
          <w:noProof w:val="0"/>
          <w:rtl/>
        </w:rPr>
        <w:t xml:space="preserve"> יסוד חשובה שיש להגן עליה. יחד עם זאת, זכות זו אינה בלתי מוגבלת, ויש להקפיד כי היא לא תנוצל לרעה מתוך כוונה לפגוע או להרע, כאשר ידוע למתלונן כי תלונתו אינה אמת ואינה מבוססת. כאשר מוגשת תלונה מתוך זדון או מתוך ידיעה ברורה כי היא כוזבת, עשויה היא להיחשב כתלונת שווא. </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הגשת </w:t>
      </w:r>
      <w:r w:rsidRPr="00352621">
        <w:rPr>
          <w:rFonts w:ascii="Arial" w:hAnsi="Arial"/>
          <w:noProof w:val="0"/>
          <w:rtl/>
        </w:rPr>
        <w:t>תלונות</w:t>
      </w:r>
      <w:r>
        <w:rPr>
          <w:rFonts w:ascii="Arial" w:hAnsi="Arial"/>
          <w:noProof w:val="0"/>
          <w:rtl/>
        </w:rPr>
        <w:t xml:space="preserve"> למשטרה במהלך סכסוכי גירושין אינה תופעה </w:t>
      </w:r>
      <w:r w:rsidR="006D5995">
        <w:rPr>
          <w:rFonts w:ascii="Arial" w:hAnsi="Arial" w:hint="cs"/>
          <w:noProof w:val="0"/>
          <w:rtl/>
        </w:rPr>
        <w:t>זרה במחוזותינ</w:t>
      </w:r>
      <w:r w:rsidR="006D5995">
        <w:rPr>
          <w:rFonts w:ascii="Arial" w:hAnsi="Arial" w:hint="eastAsia"/>
          <w:noProof w:val="0"/>
          <w:rtl/>
        </w:rPr>
        <w:t>ו</w:t>
      </w:r>
      <w:r>
        <w:rPr>
          <w:rFonts w:ascii="Arial" w:hAnsi="Arial"/>
          <w:noProof w:val="0"/>
          <w:rtl/>
        </w:rPr>
        <w:t xml:space="preserve">, ולעיתים מדובר אף בתלונות שווא, העלולות לגרום לנזקים משמעותיים לצד שכנגד, לרבות פגיעה בשמו הטוב, חירותו, תעסוקתו ואף בקשריו ההוריים. </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על אף חשיבותן של תלונות המוגשות בתום לב מתוך רצון להגן על שלום המתלונן או המתלוננת, יש להוקיע שימוש לרעה בהליך זה, אשר עשוי להוות עוולה נזיקית לכל דבר ועניין.</w:t>
      </w:r>
    </w:p>
    <w:p w:rsidR="00247B2A" w:rsidRDefault="00247B2A" w:rsidP="003B54A5">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לטענת התובע, הנתבעת הגישה 13 תלונות למשטרה </w:t>
      </w:r>
      <w:r w:rsidR="003B54A5">
        <w:rPr>
          <w:rFonts w:ascii="Arial" w:hAnsi="Arial" w:hint="cs"/>
          <w:noProof w:val="0"/>
          <w:rtl/>
        </w:rPr>
        <w:t>כנגדו</w:t>
      </w:r>
      <w:r w:rsidR="008B14D3">
        <w:rPr>
          <w:rFonts w:ascii="Arial" w:hAnsi="Arial"/>
          <w:noProof w:val="0"/>
          <w:rtl/>
        </w:rPr>
        <w:t xml:space="preserve"> בגין אירועים של אלימות</w:t>
      </w:r>
      <w:r w:rsidR="008B14D3">
        <w:rPr>
          <w:rFonts w:ascii="Arial" w:hAnsi="Arial" w:hint="cs"/>
          <w:noProof w:val="0"/>
          <w:rtl/>
        </w:rPr>
        <w:t xml:space="preserve">, </w:t>
      </w:r>
      <w:r w:rsidRPr="00352621">
        <w:rPr>
          <w:rFonts w:ascii="Arial" w:hAnsi="Arial"/>
          <w:noProof w:val="0"/>
          <w:rtl/>
        </w:rPr>
        <w:t>איומים</w:t>
      </w:r>
      <w:r w:rsidR="008B14D3">
        <w:rPr>
          <w:rFonts w:ascii="Arial" w:hAnsi="Arial" w:hint="cs"/>
          <w:noProof w:val="0"/>
          <w:rtl/>
        </w:rPr>
        <w:t>, ועוד</w:t>
      </w:r>
      <w:r>
        <w:rPr>
          <w:rFonts w:ascii="Arial" w:hAnsi="Arial"/>
          <w:noProof w:val="0"/>
          <w:rtl/>
        </w:rPr>
        <w:t xml:space="preserve">. </w:t>
      </w:r>
      <w:r w:rsidR="008B14D3">
        <w:rPr>
          <w:rFonts w:ascii="Arial" w:hAnsi="Arial" w:hint="cs"/>
          <w:noProof w:val="0"/>
          <w:rtl/>
        </w:rPr>
        <w:t xml:space="preserve">ואולם, </w:t>
      </w:r>
      <w:r w:rsidR="003B54A5">
        <w:rPr>
          <w:rFonts w:ascii="Arial" w:hAnsi="Arial" w:hint="cs"/>
          <w:noProof w:val="0"/>
          <w:rtl/>
        </w:rPr>
        <w:t xml:space="preserve">כאמור, </w:t>
      </w:r>
      <w:r w:rsidR="00132A07">
        <w:rPr>
          <w:rFonts w:ascii="Arial" w:hAnsi="Arial" w:hint="cs"/>
          <w:noProof w:val="0"/>
          <w:rtl/>
        </w:rPr>
        <w:t xml:space="preserve">בכתב התביעה הפנה התובע </w:t>
      </w:r>
      <w:r w:rsidR="008B14D3">
        <w:rPr>
          <w:rFonts w:ascii="Arial" w:hAnsi="Arial" w:hint="cs"/>
          <w:noProof w:val="0"/>
          <w:rtl/>
        </w:rPr>
        <w:t xml:space="preserve">רק </w:t>
      </w:r>
      <w:r w:rsidR="00132A07">
        <w:rPr>
          <w:rFonts w:ascii="Arial" w:hAnsi="Arial" w:hint="cs"/>
          <w:noProof w:val="0"/>
          <w:rtl/>
        </w:rPr>
        <w:t>לשלוש תלונות</w:t>
      </w:r>
      <w:r>
        <w:rPr>
          <w:rFonts w:ascii="Arial" w:hAnsi="Arial"/>
          <w:noProof w:val="0"/>
          <w:rtl/>
        </w:rPr>
        <w:t xml:space="preserve"> שהגישה הנתבעת כנגד התובע</w:t>
      </w:r>
      <w:r w:rsidR="00FA0E97">
        <w:rPr>
          <w:rFonts w:ascii="Arial" w:hAnsi="Arial" w:hint="cs"/>
          <w:noProof w:val="0"/>
          <w:rtl/>
        </w:rPr>
        <w:t xml:space="preserve"> ב</w:t>
      </w:r>
      <w:r w:rsidR="00FA0E97">
        <w:rPr>
          <w:rFonts w:ascii="Arial" w:hAnsi="Arial"/>
          <w:noProof w:val="0"/>
          <w:rtl/>
        </w:rPr>
        <w:t>משטרת ישראל</w:t>
      </w:r>
      <w:r>
        <w:rPr>
          <w:rFonts w:ascii="Arial" w:hAnsi="Arial"/>
          <w:noProof w:val="0"/>
          <w:rtl/>
        </w:rPr>
        <w:t xml:space="preserve">: </w:t>
      </w:r>
    </w:p>
    <w:p w:rsidR="00247B2A" w:rsidRDefault="00247B2A" w:rsidP="00470B54">
      <w:pPr>
        <w:pStyle w:val="ad"/>
        <w:numPr>
          <w:ilvl w:val="0"/>
          <w:numId w:val="2"/>
        </w:numPr>
        <w:spacing w:after="160" w:line="360" w:lineRule="auto"/>
        <w:ind w:left="992"/>
        <w:jc w:val="both"/>
        <w:rPr>
          <w:rFonts w:ascii="Arial" w:hAnsi="Arial"/>
          <w:noProof w:val="0"/>
        </w:rPr>
      </w:pPr>
      <w:r>
        <w:rPr>
          <w:rFonts w:ascii="Arial" w:hAnsi="Arial"/>
          <w:noProof w:val="0"/>
          <w:rtl/>
        </w:rPr>
        <w:lastRenderedPageBreak/>
        <w:t xml:space="preserve">תיק פ.א מס' פל"א </w:t>
      </w:r>
      <w:r w:rsidR="00470B54">
        <w:rPr>
          <w:rFonts w:ascii="Arial" w:hAnsi="Arial" w:hint="cs"/>
          <w:noProof w:val="0"/>
          <w:rtl/>
        </w:rPr>
        <w:t>...</w:t>
      </w:r>
      <w:r>
        <w:rPr>
          <w:rFonts w:ascii="Arial" w:hAnsi="Arial"/>
          <w:noProof w:val="0"/>
          <w:rtl/>
        </w:rPr>
        <w:t>/2018 מיום 15.11.18 בגין איומים, הפרת הוראה חוקית, היזק לרכוש במזיד וסחיטה באיומים- נסגר ביום 14.03.19 בעילת חוסר ראיות, אשר שונתה ביום 31.07.24 לחוסר אשמה.</w:t>
      </w:r>
    </w:p>
    <w:p w:rsidR="00132A07" w:rsidRDefault="00132A07" w:rsidP="00470B54">
      <w:pPr>
        <w:pStyle w:val="ad"/>
        <w:numPr>
          <w:ilvl w:val="0"/>
          <w:numId w:val="2"/>
        </w:numPr>
        <w:spacing w:after="160" w:line="360" w:lineRule="auto"/>
        <w:ind w:left="992"/>
        <w:jc w:val="both"/>
      </w:pPr>
      <w:r w:rsidRPr="00132A07">
        <w:rPr>
          <w:rFonts w:ascii="Arial" w:hAnsi="Arial"/>
          <w:noProof w:val="0"/>
          <w:rtl/>
        </w:rPr>
        <w:t xml:space="preserve">בתיק פ.א מס' פל"א </w:t>
      </w:r>
      <w:r w:rsidR="00470B54">
        <w:rPr>
          <w:rFonts w:ascii="Arial" w:hAnsi="Arial" w:hint="cs"/>
          <w:noProof w:val="0"/>
          <w:rtl/>
        </w:rPr>
        <w:t>...</w:t>
      </w:r>
      <w:r w:rsidRPr="00132A07">
        <w:rPr>
          <w:rFonts w:ascii="Arial" w:hAnsi="Arial"/>
          <w:noProof w:val="0"/>
          <w:rtl/>
        </w:rPr>
        <w:t>/2019 מיום 31.05.19 בגין פגיעה בפרטיות-בילוש, ומעשה מגונה בפני קטין בן משפחה. התיק נסגר ביום 23.10.19 בעילת "נסיבות העניין בכ</w:t>
      </w:r>
      <w:r>
        <w:rPr>
          <w:rFonts w:ascii="Arial" w:hAnsi="Arial"/>
          <w:noProof w:val="0"/>
          <w:rtl/>
        </w:rPr>
        <w:t>ללותן אינן מתאימות להעמדה לדין"</w:t>
      </w:r>
      <w:r>
        <w:rPr>
          <w:rFonts w:ascii="Arial" w:hAnsi="Arial" w:hint="cs"/>
          <w:noProof w:val="0"/>
          <w:rtl/>
        </w:rPr>
        <w:t>.</w:t>
      </w:r>
      <w:r w:rsidR="00423A95">
        <w:rPr>
          <w:rFonts w:hint="cs"/>
          <w:rtl/>
        </w:rPr>
        <w:t xml:space="preserve"> יצוין כי מראיות התובע </w:t>
      </w:r>
      <w:r w:rsidR="00F60E9E">
        <w:rPr>
          <w:rFonts w:hint="cs"/>
          <w:rtl/>
        </w:rPr>
        <w:t xml:space="preserve">עולה כי </w:t>
      </w:r>
      <w:r w:rsidR="00D774EE">
        <w:rPr>
          <w:rFonts w:hint="cs"/>
          <w:rtl/>
        </w:rPr>
        <w:t>באותו תיק הוגשה</w:t>
      </w:r>
      <w:r w:rsidR="007D367B">
        <w:rPr>
          <w:rFonts w:hint="cs"/>
          <w:rtl/>
        </w:rPr>
        <w:t xml:space="preserve"> </w:t>
      </w:r>
      <w:r w:rsidR="00D774EE">
        <w:rPr>
          <w:rFonts w:hint="cs"/>
          <w:rtl/>
        </w:rPr>
        <w:t xml:space="preserve">תלונה </w:t>
      </w:r>
      <w:r w:rsidR="00C36287">
        <w:rPr>
          <w:rFonts w:hint="cs"/>
          <w:rtl/>
        </w:rPr>
        <w:t xml:space="preserve">על ידי התובע </w:t>
      </w:r>
      <w:r w:rsidR="00F60E9E">
        <w:rPr>
          <w:rFonts w:hint="cs"/>
          <w:rtl/>
        </w:rPr>
        <w:t>כנגד הנתבעת</w:t>
      </w:r>
      <w:r w:rsidR="007D367B">
        <w:rPr>
          <w:rFonts w:hint="cs"/>
          <w:rtl/>
        </w:rPr>
        <w:t xml:space="preserve"> (נספח 10 לתע"ר התובע).</w:t>
      </w:r>
    </w:p>
    <w:p w:rsidR="00247B2A" w:rsidRDefault="00247B2A" w:rsidP="00470B54">
      <w:pPr>
        <w:pStyle w:val="ad"/>
        <w:numPr>
          <w:ilvl w:val="0"/>
          <w:numId w:val="2"/>
        </w:numPr>
        <w:spacing w:after="160" w:line="360" w:lineRule="auto"/>
        <w:ind w:left="992"/>
        <w:jc w:val="both"/>
        <w:rPr>
          <w:rFonts w:ascii="Arial" w:hAnsi="Arial"/>
          <w:noProof w:val="0"/>
        </w:rPr>
      </w:pPr>
      <w:r>
        <w:rPr>
          <w:rFonts w:ascii="Arial" w:hAnsi="Arial"/>
          <w:noProof w:val="0"/>
          <w:rtl/>
        </w:rPr>
        <w:t xml:space="preserve">תיק פ.א מס' פל"א </w:t>
      </w:r>
      <w:r w:rsidR="00470B54">
        <w:rPr>
          <w:rFonts w:ascii="Arial" w:hAnsi="Arial" w:hint="cs"/>
          <w:noProof w:val="0"/>
          <w:rtl/>
        </w:rPr>
        <w:t>...</w:t>
      </w:r>
      <w:r>
        <w:rPr>
          <w:rFonts w:ascii="Arial" w:hAnsi="Arial"/>
          <w:noProof w:val="0"/>
          <w:rtl/>
        </w:rPr>
        <w:t>/2019 מיום 11.11.19 בגין פגיעה בפרטיות-בילוש, הטרדה באמצעות מתקן בזק, תקיפה סתם וידיעה כוזבת על עבירה מסוג פשע- נסגר ביום 27.04.20 בעילת חוסר ראיות, אשר שונתה ביום 31.07.24 ל"חוסר אשמה".</w:t>
      </w:r>
    </w:p>
    <w:p w:rsidR="00FA0E97" w:rsidRDefault="00FA0E97" w:rsidP="00E90C40">
      <w:pPr>
        <w:pStyle w:val="ad"/>
        <w:spacing w:after="160" w:line="360" w:lineRule="auto"/>
        <w:ind w:left="1074"/>
        <w:jc w:val="both"/>
        <w:rPr>
          <w:rFonts w:ascii="Arial" w:hAnsi="Arial"/>
          <w:noProof w:val="0"/>
        </w:rPr>
      </w:pPr>
    </w:p>
    <w:p w:rsidR="00FA0E97" w:rsidRPr="001F1754" w:rsidRDefault="00FA0E97" w:rsidP="00210602">
      <w:pPr>
        <w:pStyle w:val="ad"/>
        <w:numPr>
          <w:ilvl w:val="0"/>
          <w:numId w:val="1"/>
        </w:numPr>
        <w:spacing w:after="160" w:line="360" w:lineRule="auto"/>
        <w:contextualSpacing w:val="0"/>
        <w:jc w:val="both"/>
        <w:rPr>
          <w:rFonts w:ascii="Arial" w:hAnsi="Arial"/>
          <w:noProof w:val="0"/>
          <w:rtl/>
        </w:rPr>
      </w:pPr>
      <w:r w:rsidRPr="001F1754">
        <w:rPr>
          <w:rFonts w:ascii="Arial" w:hAnsi="Arial"/>
          <w:noProof w:val="0"/>
          <w:rtl/>
        </w:rPr>
        <w:t xml:space="preserve">לאחר שהנתבעת הגישה בקשה לצרף את כל 13 מספרי </w:t>
      </w:r>
      <w:r w:rsidR="008B14D3">
        <w:rPr>
          <w:rFonts w:ascii="Arial" w:hAnsi="Arial" w:hint="cs"/>
          <w:noProof w:val="0"/>
          <w:rtl/>
        </w:rPr>
        <w:t>התיקים במשטרה</w:t>
      </w:r>
      <w:r w:rsidRPr="001F1754">
        <w:rPr>
          <w:rFonts w:ascii="Arial" w:hAnsi="Arial"/>
          <w:noProof w:val="0"/>
          <w:rtl/>
        </w:rPr>
        <w:t xml:space="preserve">, </w:t>
      </w:r>
      <w:r w:rsidR="001F1754">
        <w:rPr>
          <w:rFonts w:ascii="Arial" w:hAnsi="Arial" w:hint="cs"/>
          <w:noProof w:val="0"/>
          <w:rtl/>
        </w:rPr>
        <w:t>הואיל</w:t>
      </w:r>
      <w:r w:rsidRPr="001F1754">
        <w:rPr>
          <w:rFonts w:ascii="Arial" w:hAnsi="Arial"/>
          <w:noProof w:val="0"/>
          <w:rtl/>
        </w:rPr>
        <w:t xml:space="preserve"> התובע לצרף עוד שני מס</w:t>
      </w:r>
      <w:r w:rsidR="001F1754">
        <w:rPr>
          <w:rFonts w:ascii="Arial" w:hAnsi="Arial"/>
          <w:noProof w:val="0"/>
          <w:rtl/>
        </w:rPr>
        <w:t>פרי תיקים</w:t>
      </w:r>
      <w:r w:rsidR="003D5533">
        <w:rPr>
          <w:rFonts w:ascii="Arial" w:hAnsi="Arial" w:hint="cs"/>
          <w:noProof w:val="0"/>
          <w:rtl/>
        </w:rPr>
        <w:t>, אשר פורטו בראיותיו</w:t>
      </w:r>
      <w:r w:rsidR="001F1754">
        <w:rPr>
          <w:rFonts w:ascii="Arial" w:hAnsi="Arial" w:hint="cs"/>
          <w:noProof w:val="0"/>
          <w:rtl/>
        </w:rPr>
        <w:t>:</w:t>
      </w:r>
    </w:p>
    <w:p w:rsidR="00247B2A" w:rsidRPr="00966B0D" w:rsidRDefault="00247B2A" w:rsidP="00470B54">
      <w:pPr>
        <w:pStyle w:val="ad"/>
        <w:numPr>
          <w:ilvl w:val="0"/>
          <w:numId w:val="5"/>
        </w:numPr>
        <w:spacing w:after="160" w:line="360" w:lineRule="auto"/>
        <w:ind w:left="992"/>
        <w:jc w:val="both"/>
        <w:rPr>
          <w:rFonts w:ascii="Arial" w:hAnsi="Arial"/>
          <w:noProof w:val="0"/>
          <w:color w:val="000000" w:themeColor="text1"/>
        </w:rPr>
      </w:pPr>
      <w:r w:rsidRPr="00966B0D">
        <w:rPr>
          <w:rFonts w:ascii="Arial" w:hAnsi="Arial"/>
          <w:noProof w:val="0"/>
          <w:color w:val="000000" w:themeColor="text1"/>
          <w:rtl/>
        </w:rPr>
        <w:t xml:space="preserve">תיק פ.א מס' פל"א </w:t>
      </w:r>
      <w:r w:rsidR="00470B54">
        <w:rPr>
          <w:rFonts w:ascii="Arial" w:hAnsi="Arial" w:hint="cs"/>
          <w:noProof w:val="0"/>
          <w:color w:val="000000" w:themeColor="text1"/>
          <w:rtl/>
        </w:rPr>
        <w:t>...</w:t>
      </w:r>
      <w:r w:rsidRPr="00966B0D">
        <w:rPr>
          <w:rFonts w:ascii="Arial" w:hAnsi="Arial"/>
          <w:noProof w:val="0"/>
          <w:color w:val="000000" w:themeColor="text1"/>
          <w:rtl/>
        </w:rPr>
        <w:t xml:space="preserve">/2020 מיום 17.09.20 בגין התעללות פיזית או נפשית בחסר ישע- נסגר ביום 29.06.21 בעילת חוסר ראיות. </w:t>
      </w:r>
    </w:p>
    <w:p w:rsidR="00132A07" w:rsidRPr="00966B0D" w:rsidRDefault="00132A07" w:rsidP="00470B54">
      <w:pPr>
        <w:pStyle w:val="ad"/>
        <w:numPr>
          <w:ilvl w:val="0"/>
          <w:numId w:val="5"/>
        </w:numPr>
        <w:spacing w:after="160" w:line="360" w:lineRule="auto"/>
        <w:ind w:left="992"/>
        <w:jc w:val="both"/>
        <w:rPr>
          <w:rFonts w:ascii="Arial" w:hAnsi="Arial"/>
          <w:noProof w:val="0"/>
          <w:color w:val="000000" w:themeColor="text1"/>
        </w:rPr>
      </w:pPr>
      <w:r w:rsidRPr="00966B0D">
        <w:rPr>
          <w:rFonts w:ascii="Arial" w:hAnsi="Arial"/>
          <w:noProof w:val="0"/>
          <w:color w:val="000000" w:themeColor="text1"/>
          <w:rtl/>
        </w:rPr>
        <w:t xml:space="preserve">תיק פ.א מס' פל"א </w:t>
      </w:r>
      <w:r w:rsidR="00470B54">
        <w:rPr>
          <w:rFonts w:ascii="Arial" w:hAnsi="Arial" w:hint="cs"/>
          <w:noProof w:val="0"/>
          <w:color w:val="000000" w:themeColor="text1"/>
          <w:rtl/>
        </w:rPr>
        <w:t>...</w:t>
      </w:r>
      <w:r w:rsidRPr="00966B0D">
        <w:rPr>
          <w:rFonts w:ascii="Arial" w:hAnsi="Arial"/>
          <w:noProof w:val="0"/>
          <w:color w:val="000000" w:themeColor="text1"/>
          <w:rtl/>
        </w:rPr>
        <w:t>/2019 מיום 05.09.19 בגין הפרת הוראה חוקית- נסגר ללא הגשת כתב אישום. לא צוין מה עילת הסגירה.</w:t>
      </w:r>
    </w:p>
    <w:p w:rsidR="00A96878" w:rsidRDefault="00A96878" w:rsidP="00A96878">
      <w:pPr>
        <w:pStyle w:val="ad"/>
        <w:spacing w:after="160" w:line="360" w:lineRule="auto"/>
        <w:ind w:left="1074"/>
        <w:jc w:val="both"/>
        <w:rPr>
          <w:rFonts w:ascii="Arial" w:hAnsi="Arial"/>
          <w:noProof w:val="0"/>
          <w:rtl/>
        </w:rPr>
      </w:pPr>
    </w:p>
    <w:p w:rsidR="003F1398" w:rsidRPr="003B54A5" w:rsidRDefault="00D43517" w:rsidP="003B54A5">
      <w:pPr>
        <w:pStyle w:val="ad"/>
        <w:numPr>
          <w:ilvl w:val="0"/>
          <w:numId w:val="1"/>
        </w:numPr>
        <w:spacing w:after="160" w:line="360" w:lineRule="auto"/>
        <w:contextualSpacing w:val="0"/>
        <w:jc w:val="both"/>
        <w:rPr>
          <w:rFonts w:ascii="Arial" w:hAnsi="Arial"/>
          <w:noProof w:val="0"/>
        </w:rPr>
      </w:pPr>
      <w:r w:rsidRPr="003B54A5">
        <w:rPr>
          <w:rFonts w:ascii="Arial" w:hAnsi="Arial" w:hint="cs"/>
          <w:noProof w:val="0"/>
          <w:rtl/>
        </w:rPr>
        <w:t xml:space="preserve">עד היום </w:t>
      </w:r>
      <w:r w:rsidRPr="003B54A5">
        <w:rPr>
          <w:rFonts w:ascii="Arial" w:hAnsi="Arial"/>
          <w:noProof w:val="0"/>
          <w:rtl/>
        </w:rPr>
        <w:t xml:space="preserve">לא פורטו </w:t>
      </w:r>
      <w:r w:rsidRPr="003B54A5">
        <w:rPr>
          <w:rFonts w:ascii="Arial" w:hAnsi="Arial" w:hint="cs"/>
          <w:noProof w:val="0"/>
          <w:rtl/>
        </w:rPr>
        <w:t xml:space="preserve">מהן 13 </w:t>
      </w:r>
      <w:r w:rsidRPr="003B54A5">
        <w:rPr>
          <w:rFonts w:ascii="Arial" w:hAnsi="Arial"/>
          <w:noProof w:val="0"/>
          <w:rtl/>
        </w:rPr>
        <w:t xml:space="preserve">התלונות הנטענות, </w:t>
      </w:r>
      <w:r w:rsidR="003B54A5" w:rsidRPr="003B54A5">
        <w:rPr>
          <w:rFonts w:ascii="Arial" w:hAnsi="Arial" w:hint="cs"/>
          <w:noProof w:val="0"/>
          <w:rtl/>
        </w:rPr>
        <w:t xml:space="preserve">אולם אין ספק כי </w:t>
      </w:r>
      <w:r w:rsidRPr="003B54A5">
        <w:rPr>
          <w:rFonts w:ascii="Arial" w:hAnsi="Arial"/>
          <w:noProof w:val="0"/>
          <w:rtl/>
        </w:rPr>
        <w:t xml:space="preserve">לא הוגשו כתבי אישום בגין התיקים שנפתחו במשטרה כנגד התובע. </w:t>
      </w:r>
      <w:r w:rsidR="003B54A5" w:rsidRPr="003B54A5">
        <w:rPr>
          <w:rFonts w:ascii="Arial" w:hAnsi="Arial" w:hint="cs"/>
          <w:noProof w:val="0"/>
          <w:rtl/>
        </w:rPr>
        <w:t xml:space="preserve">ובתאריך  </w:t>
      </w:r>
      <w:r w:rsidR="003F1398" w:rsidRPr="003B54A5">
        <w:rPr>
          <w:rFonts w:ascii="Arial" w:hAnsi="Arial"/>
          <w:noProof w:val="0"/>
          <w:rtl/>
        </w:rPr>
        <w:t>01.09.24 לאחר שהסתיים שלב הגשת הראיות ושמיעתן, הגיש התובע בקשה לצרף מסמך הנחזה להיות הודעה המשטרתית מיום 31.07.24, לפיה לכאורה בוצע שינוי בעילות הסגירה בשניים מתיקי החקירה, לחוסר אשמה</w:t>
      </w:r>
      <w:r w:rsidR="003F1398" w:rsidRPr="003B54A5">
        <w:rPr>
          <w:rFonts w:ascii="Arial" w:hAnsi="Arial" w:hint="cs"/>
          <w:noProof w:val="0"/>
          <w:rtl/>
        </w:rPr>
        <w:t>.</w:t>
      </w:r>
    </w:p>
    <w:p w:rsidR="00D43517" w:rsidRDefault="00D43517" w:rsidP="00210602">
      <w:pPr>
        <w:pStyle w:val="ad"/>
        <w:numPr>
          <w:ilvl w:val="0"/>
          <w:numId w:val="1"/>
        </w:numPr>
        <w:spacing w:after="160" w:line="360" w:lineRule="auto"/>
        <w:contextualSpacing w:val="0"/>
        <w:jc w:val="both"/>
        <w:rPr>
          <w:rFonts w:ascii="Arial" w:hAnsi="Arial"/>
          <w:noProof w:val="0"/>
        </w:rPr>
      </w:pPr>
      <w:r w:rsidRPr="00A96878">
        <w:rPr>
          <w:rFonts w:ascii="Arial" w:hAnsi="Arial"/>
          <w:noProof w:val="0"/>
          <w:rtl/>
        </w:rPr>
        <w:lastRenderedPageBreak/>
        <w:t xml:space="preserve">על מנת לבחון האם מדובר בתלונות שווא אשר הוגשו לרשויות האכיפה שלא בתום לב </w:t>
      </w:r>
      <w:r w:rsidR="00C53644">
        <w:rPr>
          <w:rFonts w:ascii="Arial" w:hAnsi="Arial" w:hint="cs"/>
          <w:noProof w:val="0"/>
          <w:rtl/>
        </w:rPr>
        <w:t>כדי</w:t>
      </w:r>
      <w:r w:rsidRPr="00A96878">
        <w:rPr>
          <w:rFonts w:ascii="Arial" w:hAnsi="Arial"/>
          <w:noProof w:val="0"/>
          <w:rtl/>
        </w:rPr>
        <w:t xml:space="preserve"> להשיג יתרון טקטי כזה או אחר, או שמא מדובר בהגשת תלונות </w:t>
      </w:r>
      <w:r w:rsidR="00C53644">
        <w:rPr>
          <w:rFonts w:ascii="Arial" w:hAnsi="Arial" w:hint="cs"/>
          <w:noProof w:val="0"/>
          <w:rtl/>
        </w:rPr>
        <w:t xml:space="preserve">אותנטיות </w:t>
      </w:r>
      <w:r w:rsidRPr="00A96878">
        <w:rPr>
          <w:rFonts w:ascii="Arial" w:hAnsi="Arial"/>
          <w:noProof w:val="0"/>
          <w:rtl/>
        </w:rPr>
        <w:t xml:space="preserve">בגין ביצוע עבירות, יש לבחון את הדברים הן במישור העובדתי והן במישור הראייתי. נקבע כי על התובע חל נטל מוגבר להוכיח כי מגיש התלונה ידע שהוא מגיש תלונת שווא (ראו: בג"ץ 6825/06 </w:t>
      </w:r>
      <w:r w:rsidRPr="00C53644">
        <w:rPr>
          <w:rFonts w:ascii="Arial" w:hAnsi="Arial"/>
          <w:b/>
          <w:bCs/>
          <w:noProof w:val="0"/>
          <w:rtl/>
        </w:rPr>
        <w:t>צור נ' שטראוס</w:t>
      </w:r>
      <w:r w:rsidR="00C53644">
        <w:rPr>
          <w:rFonts w:ascii="Arial" w:hAnsi="Arial" w:hint="cs"/>
          <w:noProof w:val="0"/>
          <w:rtl/>
        </w:rPr>
        <w:t>,</w:t>
      </w:r>
      <w:r w:rsidRPr="00C53644">
        <w:rPr>
          <w:rFonts w:ascii="Arial" w:hAnsi="Arial"/>
          <w:b/>
          <w:bCs/>
          <w:noProof w:val="0"/>
          <w:rtl/>
        </w:rPr>
        <w:t xml:space="preserve"> </w:t>
      </w:r>
      <w:r w:rsidRPr="00A96878">
        <w:rPr>
          <w:rFonts w:ascii="Arial" w:hAnsi="Arial"/>
          <w:noProof w:val="0"/>
          <w:rtl/>
        </w:rPr>
        <w:t>מיום 24.06.09 (פורסם בנבו)).</w:t>
      </w:r>
      <w:r>
        <w:rPr>
          <w:rFonts w:ascii="Arial" w:hAnsi="Arial" w:hint="cs"/>
          <w:noProof w:val="0"/>
          <w:rtl/>
        </w:rPr>
        <w:t xml:space="preserve"> </w:t>
      </w:r>
      <w:r w:rsidR="00C53644">
        <w:rPr>
          <w:rFonts w:ascii="Arial" w:hAnsi="Arial"/>
          <w:noProof w:val="0"/>
          <w:rtl/>
        </w:rPr>
        <w:t>יש להתחשב בנסיבות המקרה</w:t>
      </w:r>
      <w:r w:rsidR="00C53644" w:rsidRPr="00352621">
        <w:rPr>
          <w:rFonts w:ascii="Arial" w:hAnsi="Arial"/>
          <w:noProof w:val="0"/>
          <w:rtl/>
        </w:rPr>
        <w:t xml:space="preserve"> </w:t>
      </w:r>
      <w:r w:rsidR="00C53644">
        <w:rPr>
          <w:rFonts w:ascii="Arial" w:hAnsi="Arial" w:hint="cs"/>
          <w:noProof w:val="0"/>
          <w:rtl/>
        </w:rPr>
        <w:t>ו</w:t>
      </w:r>
      <w:r w:rsidR="00C53644" w:rsidRPr="00352621">
        <w:rPr>
          <w:rFonts w:ascii="Arial" w:hAnsi="Arial"/>
          <w:noProof w:val="0"/>
          <w:rtl/>
        </w:rPr>
        <w:t xml:space="preserve">במרקם היחסים בין </w:t>
      </w:r>
      <w:r w:rsidR="00C53644">
        <w:rPr>
          <w:rFonts w:ascii="Arial" w:hAnsi="Arial" w:hint="cs"/>
          <w:noProof w:val="0"/>
          <w:rtl/>
        </w:rPr>
        <w:t>הצדדים</w:t>
      </w:r>
      <w:r w:rsidR="00C53644" w:rsidRPr="00352621">
        <w:rPr>
          <w:rFonts w:ascii="Arial" w:hAnsi="Arial"/>
          <w:noProof w:val="0"/>
          <w:rtl/>
        </w:rPr>
        <w:t>.</w:t>
      </w:r>
    </w:p>
    <w:p w:rsidR="00247B2A" w:rsidRDefault="00247B2A" w:rsidP="003B54A5">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לאחר בחינת הראיות </w:t>
      </w:r>
      <w:r w:rsidR="003B54A5">
        <w:rPr>
          <w:rFonts w:ascii="Arial" w:hAnsi="Arial" w:hint="cs"/>
          <w:noProof w:val="0"/>
          <w:rtl/>
        </w:rPr>
        <w:t xml:space="preserve">והעדויות, </w:t>
      </w:r>
      <w:r>
        <w:rPr>
          <w:rFonts w:ascii="Arial" w:hAnsi="Arial"/>
          <w:noProof w:val="0"/>
          <w:rtl/>
        </w:rPr>
        <w:t>לא מצאתי כי התובע הצליח להוכיח שמדובר בתלונות שווא שהוגשו ממניעים זרים, ועל כן לא מצאתי לנכון להורות על פיצוי בגין רכיב זה.</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מעיון בפרוטוקולי החקירות במשטרה ומעדות הנתבעת עולה כי היא </w:t>
      </w:r>
      <w:r w:rsidR="003B54A5">
        <w:rPr>
          <w:rFonts w:ascii="Arial" w:hAnsi="Arial" w:hint="cs"/>
          <w:noProof w:val="0"/>
          <w:rtl/>
        </w:rPr>
        <w:t xml:space="preserve">אכן </w:t>
      </w:r>
      <w:r w:rsidR="003B54A5">
        <w:rPr>
          <w:rFonts w:ascii="Arial" w:hAnsi="Arial"/>
          <w:noProof w:val="0"/>
          <w:rtl/>
        </w:rPr>
        <w:t xml:space="preserve">חשה מאוימת </w:t>
      </w:r>
      <w:r w:rsidR="003B54A5">
        <w:rPr>
          <w:rFonts w:ascii="Arial" w:hAnsi="Arial" w:hint="cs"/>
          <w:noProof w:val="0"/>
          <w:rtl/>
        </w:rPr>
        <w:t xml:space="preserve">על ידי </w:t>
      </w:r>
      <w:r>
        <w:rPr>
          <w:rFonts w:ascii="Arial" w:hAnsi="Arial"/>
          <w:noProof w:val="0"/>
          <w:rtl/>
        </w:rPr>
        <w:t>התובע, ותיארה את האירועים שהתרחשו, בגינם הוגשו התלונות.</w:t>
      </w:r>
      <w:r w:rsidR="004A05CD">
        <w:rPr>
          <w:rFonts w:ascii="Arial" w:hAnsi="Arial"/>
          <w:noProof w:val="0"/>
          <w:rtl/>
        </w:rPr>
        <w:t xml:space="preserve"> </w:t>
      </w:r>
      <w:r w:rsidR="004A05CD">
        <w:rPr>
          <w:rFonts w:ascii="Arial" w:hAnsi="Arial" w:hint="cs"/>
          <w:noProof w:val="0"/>
          <w:rtl/>
        </w:rPr>
        <w:t xml:space="preserve">בחקירה הנגדית השיבה </w:t>
      </w:r>
      <w:r w:rsidR="004A05CD">
        <w:rPr>
          <w:rFonts w:ascii="Arial" w:hAnsi="Arial"/>
          <w:noProof w:val="0"/>
          <w:rtl/>
        </w:rPr>
        <w:t xml:space="preserve">הנתבעת </w:t>
      </w:r>
      <w:r>
        <w:rPr>
          <w:rFonts w:ascii="Arial" w:hAnsi="Arial"/>
          <w:noProof w:val="0"/>
          <w:rtl/>
        </w:rPr>
        <w:t xml:space="preserve">לשאלות התובע, </w:t>
      </w:r>
      <w:r w:rsidR="004A05CD">
        <w:rPr>
          <w:rFonts w:ascii="Arial" w:hAnsi="Arial" w:hint="cs"/>
          <w:noProof w:val="0"/>
          <w:rtl/>
        </w:rPr>
        <w:t>ו</w:t>
      </w:r>
      <w:r>
        <w:rPr>
          <w:rFonts w:ascii="Arial" w:hAnsi="Arial"/>
          <w:noProof w:val="0"/>
          <w:rtl/>
        </w:rPr>
        <w:t xml:space="preserve">העידה כי הוא התנהל בתוקפנות כלפיה וכלפי אחרים בדרכים שונות, לרבות צעקות, </w:t>
      </w:r>
      <w:r w:rsidRPr="00352621">
        <w:rPr>
          <w:rFonts w:ascii="Arial" w:hAnsi="Arial"/>
          <w:noProof w:val="0"/>
          <w:rtl/>
        </w:rPr>
        <w:t xml:space="preserve">חטיפת חפצים, </w:t>
      </w:r>
      <w:r w:rsidR="004A05CD">
        <w:rPr>
          <w:rFonts w:ascii="Arial" w:hAnsi="Arial"/>
          <w:noProof w:val="0"/>
          <w:rtl/>
        </w:rPr>
        <w:t xml:space="preserve">שבירת טלפון, </w:t>
      </w:r>
      <w:r w:rsidR="004A05CD">
        <w:rPr>
          <w:rFonts w:ascii="Arial" w:hAnsi="Arial" w:hint="cs"/>
          <w:noProof w:val="0"/>
          <w:rtl/>
        </w:rPr>
        <w:t>שימוש בכוח להשגת דברים, ועוד</w:t>
      </w:r>
      <w:r w:rsidRPr="00352621">
        <w:rPr>
          <w:rFonts w:ascii="Arial" w:hAnsi="Arial"/>
          <w:noProof w:val="0"/>
          <w:rtl/>
        </w:rPr>
        <w:t xml:space="preserve"> (24.06.24, עמ' 72).</w:t>
      </w:r>
      <w:r>
        <w:rPr>
          <w:rFonts w:ascii="Arial" w:hAnsi="Arial"/>
          <w:noProof w:val="0"/>
          <w:rtl/>
        </w:rPr>
        <w:t xml:space="preserve">  </w:t>
      </w:r>
    </w:p>
    <w:p w:rsidR="00247B2A" w:rsidRPr="00352621" w:rsidRDefault="00247B2A" w:rsidP="00470B54">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t xml:space="preserve">נסיונות התובע להפריך את טענות הנתבעת בעדותה העלו חרס, וניכר היה כי שאלותיו </w:t>
      </w:r>
      <w:r w:rsidR="004A05CD">
        <w:rPr>
          <w:rFonts w:ascii="Arial" w:hAnsi="Arial" w:hint="cs"/>
          <w:noProof w:val="0"/>
          <w:rtl/>
        </w:rPr>
        <w:t xml:space="preserve">בחקירה </w:t>
      </w:r>
      <w:r w:rsidRPr="00352621">
        <w:rPr>
          <w:rFonts w:ascii="Arial" w:hAnsi="Arial"/>
          <w:noProof w:val="0"/>
          <w:rtl/>
        </w:rPr>
        <w:t>חותרות לנושאים שאינם רלוונטיים לסוגיה שבמחלוקת, כגון האם הנתבעת מתקשרת עם גורמים מהעולם הבא, שאלות על עבודתה בעבר כסייעת בגן ילדים, סיבת שינוי שם משפחתה מ"פ</w:t>
      </w:r>
      <w:r w:rsidR="00470B54">
        <w:rPr>
          <w:rFonts w:ascii="Arial" w:hAnsi="Arial" w:hint="cs"/>
          <w:noProof w:val="0"/>
          <w:rtl/>
        </w:rPr>
        <w:t>'</w:t>
      </w:r>
      <w:r w:rsidRPr="00352621">
        <w:rPr>
          <w:rFonts w:ascii="Arial" w:hAnsi="Arial"/>
          <w:noProof w:val="0"/>
          <w:rtl/>
        </w:rPr>
        <w:t>" ל"פ</w:t>
      </w:r>
      <w:r w:rsidR="00470B54">
        <w:rPr>
          <w:rFonts w:ascii="Arial" w:hAnsi="Arial" w:hint="cs"/>
          <w:noProof w:val="0"/>
          <w:rtl/>
        </w:rPr>
        <w:t>'</w:t>
      </w:r>
      <w:r w:rsidRPr="00352621">
        <w:rPr>
          <w:rFonts w:ascii="Arial" w:hAnsi="Arial"/>
          <w:noProof w:val="0"/>
          <w:rtl/>
        </w:rPr>
        <w:t xml:space="preserve">", שאלות על סוגיות רכוש, זמני שהות ומזונות, ועוד כהנא וכהנא שאלות שאינן </w:t>
      </w:r>
      <w:r w:rsidRPr="00A96878">
        <w:rPr>
          <w:rFonts w:ascii="Arial" w:hAnsi="Arial"/>
          <w:noProof w:val="0"/>
          <w:rtl/>
        </w:rPr>
        <w:t>רלוונטיות</w:t>
      </w:r>
      <w:r w:rsidRPr="00352621">
        <w:rPr>
          <w:rFonts w:ascii="Arial" w:hAnsi="Arial"/>
          <w:noProof w:val="0"/>
          <w:rtl/>
        </w:rPr>
        <w:t xml:space="preserve"> לתביעה אותה הגיש (שם, עמ' 77-73).</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התובע </w:t>
      </w:r>
      <w:r w:rsidRPr="00352621">
        <w:rPr>
          <w:rFonts w:ascii="Arial" w:hAnsi="Arial"/>
          <w:noProof w:val="0"/>
          <w:rtl/>
        </w:rPr>
        <w:t>אף</w:t>
      </w:r>
      <w:r>
        <w:rPr>
          <w:rFonts w:ascii="Arial" w:hAnsi="Arial"/>
          <w:noProof w:val="0"/>
          <w:rtl/>
        </w:rPr>
        <w:t xml:space="preserve"> אישר את מרבית האירועים בגינם הוגשו התלונות, אלא </w:t>
      </w:r>
      <w:r w:rsidR="004A05CD">
        <w:rPr>
          <w:rFonts w:ascii="Arial" w:hAnsi="Arial" w:hint="cs"/>
          <w:noProof w:val="0"/>
          <w:rtl/>
        </w:rPr>
        <w:t xml:space="preserve">שהוא </w:t>
      </w:r>
      <w:r>
        <w:rPr>
          <w:rFonts w:ascii="Arial" w:hAnsi="Arial"/>
          <w:noProof w:val="0"/>
          <w:rtl/>
        </w:rPr>
        <w:t>הציג את פני הדברים אחרת בנוגע להתרחשותם, הן בפני בית המשפט והן בפני החוקרת המשטרתית שהטיחה בו שאלות על חלק מהאירועים, כמתועד בפרוטוקולי החקירות (</w:t>
      </w:r>
      <w:r w:rsidR="004A05CD">
        <w:rPr>
          <w:rFonts w:ascii="Arial" w:hAnsi="Arial" w:hint="cs"/>
          <w:noProof w:val="0"/>
          <w:rtl/>
        </w:rPr>
        <w:t xml:space="preserve">ראו </w:t>
      </w:r>
      <w:r>
        <w:rPr>
          <w:rFonts w:ascii="Arial" w:hAnsi="Arial"/>
          <w:noProof w:val="0"/>
          <w:rtl/>
        </w:rPr>
        <w:t>נספחים 4, 11, 13, 14, 16</w:t>
      </w:r>
      <w:r w:rsidR="004A05CD">
        <w:rPr>
          <w:rFonts w:ascii="Arial" w:hAnsi="Arial" w:hint="cs"/>
          <w:noProof w:val="0"/>
          <w:rtl/>
        </w:rPr>
        <w:t xml:space="preserve"> לתע"ר התובע</w:t>
      </w:r>
      <w:r>
        <w:rPr>
          <w:rFonts w:ascii="Arial" w:hAnsi="Arial"/>
          <w:noProof w:val="0"/>
          <w:rtl/>
        </w:rPr>
        <w:t>).</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lastRenderedPageBreak/>
        <w:t xml:space="preserve">כך למשל, אישר התובע את עניין ההטרדות כלפי הנתבעת ובן זוגה (בטענה כי יכול היה להיות יותר עדין בהטרדותיו), כך בעניין שבירת הטלפון על ידו (בטענה כי הטלפון החליק מידיו אל גב המיטה בזמן ויכוח, וכי זה הטלפון שלו ולא שלה), כך בעניין לקיחת מפתחות הרכב והזזת הרכב ללא רשות הנתבעת (בטענה כי לאחר ויכוח </w:t>
      </w:r>
      <w:r w:rsidR="0019655A">
        <w:rPr>
          <w:rFonts w:ascii="Arial" w:hAnsi="Arial" w:hint="cs"/>
          <w:noProof w:val="0"/>
          <w:rtl/>
        </w:rPr>
        <w:t xml:space="preserve">שפרץ ביניהם </w:t>
      </w:r>
      <w:r>
        <w:rPr>
          <w:rFonts w:ascii="Arial" w:hAnsi="Arial"/>
          <w:noProof w:val="0"/>
          <w:rtl/>
        </w:rPr>
        <w:t>לפני ארוחה משפחתית, הוא לקח מפתחות ספייר והזיז את הרכב למקום קרוב יותר כדי לחסוך זמן), כך בעניין משיכת שקית בחוזקה מידיה של הנתבעת (בטענ</w:t>
      </w:r>
      <w:r w:rsidR="0019655A">
        <w:rPr>
          <w:rFonts w:ascii="Arial" w:hAnsi="Arial"/>
          <w:noProof w:val="0"/>
          <w:rtl/>
        </w:rPr>
        <w:t xml:space="preserve">ה כי הנתבעת הושיטה לו את השקית </w:t>
      </w:r>
      <w:r w:rsidR="0019655A">
        <w:rPr>
          <w:rFonts w:ascii="Arial" w:hAnsi="Arial" w:hint="cs"/>
          <w:noProof w:val="0"/>
          <w:rtl/>
        </w:rPr>
        <w:t xml:space="preserve">אך </w:t>
      </w:r>
      <w:r>
        <w:rPr>
          <w:rFonts w:ascii="Arial" w:hAnsi="Arial"/>
          <w:noProof w:val="0"/>
          <w:rtl/>
        </w:rPr>
        <w:t xml:space="preserve">לא שחררה), כך לעניין חסימת המעבר </w:t>
      </w:r>
      <w:r w:rsidR="0019655A">
        <w:rPr>
          <w:rFonts w:ascii="Arial" w:hAnsi="Arial" w:hint="cs"/>
          <w:noProof w:val="0"/>
          <w:rtl/>
        </w:rPr>
        <w:t>ש</w:t>
      </w:r>
      <w:r>
        <w:rPr>
          <w:rFonts w:ascii="Arial" w:hAnsi="Arial"/>
          <w:noProof w:val="0"/>
          <w:rtl/>
        </w:rPr>
        <w:t>ל</w:t>
      </w:r>
      <w:r w:rsidR="0019655A">
        <w:rPr>
          <w:rFonts w:ascii="Arial" w:hAnsi="Arial" w:hint="cs"/>
          <w:noProof w:val="0"/>
          <w:rtl/>
        </w:rPr>
        <w:t xml:space="preserve"> ה</w:t>
      </w:r>
      <w:r>
        <w:rPr>
          <w:rFonts w:ascii="Arial" w:hAnsi="Arial"/>
          <w:noProof w:val="0"/>
          <w:rtl/>
        </w:rPr>
        <w:t xml:space="preserve">נתבעת על ידי התובע בגופו (במשטרה טען כי </w:t>
      </w:r>
      <w:r w:rsidRPr="00352621">
        <w:rPr>
          <w:rFonts w:ascii="Arial" w:hAnsi="Arial"/>
          <w:noProof w:val="0"/>
          <w:rtl/>
        </w:rPr>
        <w:t>עמד</w:t>
      </w:r>
      <w:r>
        <w:rPr>
          <w:rFonts w:ascii="Arial" w:hAnsi="Arial"/>
          <w:noProof w:val="0"/>
          <w:rtl/>
        </w:rPr>
        <w:t xml:space="preserve"> בכניסה</w:t>
      </w:r>
      <w:r w:rsidR="0019655A">
        <w:rPr>
          <w:rFonts w:ascii="Arial" w:hAnsi="Arial"/>
          <w:noProof w:val="0"/>
          <w:rtl/>
        </w:rPr>
        <w:t xml:space="preserve"> לחדר וכשהיא ביקשה נתן לה לעבור</w:t>
      </w:r>
      <w:r w:rsidR="0019655A">
        <w:rPr>
          <w:rFonts w:ascii="Arial" w:hAnsi="Arial" w:hint="cs"/>
          <w:noProof w:val="0"/>
          <w:rtl/>
        </w:rPr>
        <w:t>.</w:t>
      </w:r>
      <w:r>
        <w:rPr>
          <w:rFonts w:ascii="Arial" w:hAnsi="Arial"/>
          <w:noProof w:val="0"/>
          <w:rtl/>
        </w:rPr>
        <w:t xml:space="preserve"> בבית המשפט טען כי הבית בנוי בצורה שיש משקוף בכל מקום, וכי ניסתה לעבור דרכו כשהיה באמצע משפט), ועוד כהנא וכהנא </w:t>
      </w:r>
      <w:r w:rsidR="0019655A">
        <w:rPr>
          <w:rFonts w:ascii="Arial" w:hAnsi="Arial" w:hint="cs"/>
          <w:noProof w:val="0"/>
          <w:rtl/>
        </w:rPr>
        <w:t xml:space="preserve">פרשנויות </w:t>
      </w:r>
      <w:r>
        <w:rPr>
          <w:rFonts w:ascii="Arial" w:hAnsi="Arial"/>
          <w:noProof w:val="0"/>
          <w:rtl/>
        </w:rPr>
        <w:t xml:space="preserve">לכל אירוע </w:t>
      </w:r>
      <w:r w:rsidR="0019655A">
        <w:rPr>
          <w:rFonts w:ascii="Arial" w:hAnsi="Arial" w:hint="cs"/>
          <w:noProof w:val="0"/>
          <w:rtl/>
        </w:rPr>
        <w:t xml:space="preserve">שהועלה בפניו </w:t>
      </w:r>
      <w:r>
        <w:rPr>
          <w:rFonts w:ascii="Arial" w:hAnsi="Arial"/>
          <w:noProof w:val="0"/>
          <w:rtl/>
        </w:rPr>
        <w:t>(ראו עדות התובע ביום 23.06.24, עמ' 25, 34-30, 60-58, 75).</w:t>
      </w:r>
    </w:p>
    <w:p w:rsidR="00E471A6" w:rsidRPr="00352621" w:rsidRDefault="00247B2A" w:rsidP="00210602">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t>מהמפורט לעיל עולה כי אין בתוכן התלונו</w:t>
      </w:r>
      <w:r w:rsidR="009D0553">
        <w:rPr>
          <w:rFonts w:ascii="Arial" w:hAnsi="Arial"/>
          <w:noProof w:val="0"/>
          <w:rtl/>
        </w:rPr>
        <w:t>ת דבר שאינו אמת מבחינה עובדתית</w:t>
      </w:r>
      <w:r w:rsidR="009D0553">
        <w:rPr>
          <w:rFonts w:ascii="Arial" w:hAnsi="Arial" w:hint="cs"/>
          <w:noProof w:val="0"/>
          <w:rtl/>
        </w:rPr>
        <w:t xml:space="preserve">, </w:t>
      </w:r>
      <w:r w:rsidR="009D0553">
        <w:rPr>
          <w:rFonts w:ascii="Arial" w:hAnsi="Arial"/>
          <w:noProof w:val="0"/>
          <w:rtl/>
        </w:rPr>
        <w:t>אלא המחלוקת נסובה בסופו של דבר על המשמעות הנורמטיבית של הדברים</w:t>
      </w:r>
      <w:r w:rsidR="009D0553">
        <w:rPr>
          <w:rFonts w:ascii="Arial" w:hAnsi="Arial" w:hint="cs"/>
          <w:noProof w:val="0"/>
          <w:rtl/>
        </w:rPr>
        <w:t>, ועל הפרשנויות השונות של כל אחד מהצדדים לאותם אירועים</w:t>
      </w:r>
      <w:r w:rsidR="009D0553">
        <w:rPr>
          <w:rFonts w:ascii="Arial" w:hAnsi="Arial"/>
          <w:noProof w:val="0"/>
          <w:rtl/>
        </w:rPr>
        <w:t>.</w:t>
      </w:r>
      <w:r w:rsidR="009D0553">
        <w:rPr>
          <w:rFonts w:ascii="Arial" w:hAnsi="Arial" w:hint="cs"/>
          <w:noProof w:val="0"/>
          <w:rtl/>
        </w:rPr>
        <w:t xml:space="preserve"> </w:t>
      </w:r>
      <w:r w:rsidR="00E471A6" w:rsidRPr="00352621">
        <w:rPr>
          <w:rFonts w:ascii="Arial" w:hAnsi="Arial"/>
          <w:noProof w:val="0"/>
          <w:rtl/>
        </w:rPr>
        <w:t>מכל מקום, מצאתי כי פניותיה של הנתבעת אל משטרת ישראל, לא חרגו מתחום הסביר באותן נסיבות, ומכאן, חזקה כי פעלה בתום לב</w:t>
      </w:r>
      <w:r w:rsidR="00E471A6" w:rsidRPr="00352621">
        <w:rPr>
          <w:rFonts w:ascii="Arial" w:hAnsi="Arial" w:hint="cs"/>
          <w:noProof w:val="0"/>
          <w:rtl/>
        </w:rPr>
        <w:t>.</w:t>
      </w:r>
    </w:p>
    <w:p w:rsidR="009D0553" w:rsidRDefault="00352621" w:rsidP="00E25707">
      <w:pPr>
        <w:pStyle w:val="ad"/>
        <w:numPr>
          <w:ilvl w:val="0"/>
          <w:numId w:val="1"/>
        </w:numPr>
        <w:spacing w:after="160" w:line="360" w:lineRule="auto"/>
        <w:contextualSpacing w:val="0"/>
        <w:jc w:val="both"/>
        <w:rPr>
          <w:rFonts w:ascii="Arial" w:hAnsi="Arial"/>
          <w:noProof w:val="0"/>
        </w:rPr>
      </w:pPr>
      <w:r w:rsidRPr="00352621">
        <w:rPr>
          <w:rFonts w:ascii="Arial" w:hAnsi="Arial" w:hint="cs"/>
          <w:noProof w:val="0"/>
          <w:rtl/>
        </w:rPr>
        <w:t>ה</w:t>
      </w:r>
      <w:r w:rsidR="00247B2A" w:rsidRPr="00352621">
        <w:rPr>
          <w:rFonts w:ascii="Arial" w:hAnsi="Arial"/>
          <w:noProof w:val="0"/>
          <w:rtl/>
        </w:rPr>
        <w:t>תרשמתי כי אילו הנתבעת לא היתה מרגישה את שתיארה שהרגישה, לא היתה טורחת ומגיעה לתחנת המשטרה בתלונותיה ובבקשות לצווי הרחקה</w:t>
      </w:r>
      <w:r w:rsidR="009D0553">
        <w:rPr>
          <w:rFonts w:ascii="Arial" w:hAnsi="Arial" w:hint="cs"/>
          <w:noProof w:val="0"/>
          <w:rtl/>
        </w:rPr>
        <w:t xml:space="preserve"> וצווי הגנה</w:t>
      </w:r>
      <w:r w:rsidR="00247B2A" w:rsidRPr="00352621">
        <w:rPr>
          <w:rFonts w:ascii="Arial" w:hAnsi="Arial"/>
          <w:noProof w:val="0"/>
          <w:rtl/>
        </w:rPr>
        <w:t>. להתרשמותי היא אכן הר</w:t>
      </w:r>
      <w:r w:rsidR="00E25707">
        <w:rPr>
          <w:rFonts w:ascii="Arial" w:hAnsi="Arial"/>
          <w:noProof w:val="0"/>
          <w:rtl/>
        </w:rPr>
        <w:t xml:space="preserve">גישה מאוימת וכי חירותה מוגבלת </w:t>
      </w:r>
      <w:r w:rsidR="009207D8">
        <w:rPr>
          <w:rFonts w:ascii="Arial" w:hAnsi="Arial" w:hint="cs"/>
          <w:noProof w:val="0"/>
          <w:rtl/>
        </w:rPr>
        <w:t>ונפגעת</w:t>
      </w:r>
      <w:r w:rsidR="00E25707">
        <w:rPr>
          <w:rFonts w:ascii="Arial" w:hAnsi="Arial" w:hint="cs"/>
          <w:noProof w:val="0"/>
          <w:rtl/>
        </w:rPr>
        <w:t xml:space="preserve"> על ידי התובע</w:t>
      </w:r>
      <w:r w:rsidR="00247B2A" w:rsidRPr="00352621">
        <w:rPr>
          <w:rFonts w:ascii="Arial" w:hAnsi="Arial"/>
          <w:noProof w:val="0"/>
          <w:rtl/>
        </w:rPr>
        <w:t xml:space="preserve">, באופן שפוגע במהלך חייה הרגיל. </w:t>
      </w:r>
      <w:r w:rsidR="009D0553">
        <w:rPr>
          <w:rFonts w:ascii="Arial" w:hAnsi="Arial" w:hint="cs"/>
          <w:noProof w:val="0"/>
          <w:rtl/>
        </w:rPr>
        <w:t xml:space="preserve">יצוין כי </w:t>
      </w:r>
      <w:r w:rsidR="009D0553" w:rsidRPr="00352621">
        <w:rPr>
          <w:rFonts w:ascii="Arial" w:hAnsi="Arial"/>
          <w:noProof w:val="0"/>
          <w:rtl/>
        </w:rPr>
        <w:t xml:space="preserve">לא בכדי </w:t>
      </w:r>
      <w:r w:rsidR="009D0553">
        <w:rPr>
          <w:rFonts w:ascii="Arial" w:hAnsi="Arial"/>
          <w:noProof w:val="0"/>
          <w:rtl/>
        </w:rPr>
        <w:t>ניתנו צווי הרחקה במשטרה כנגד התובע, האוסרים עליו להתקרב לנתבעת (הגם שאחד מהם בוטל בבית המשפט)</w:t>
      </w:r>
      <w:r w:rsidR="009D0553">
        <w:rPr>
          <w:rFonts w:ascii="Arial" w:hAnsi="Arial" w:hint="cs"/>
          <w:noProof w:val="0"/>
          <w:rtl/>
        </w:rPr>
        <w:t>.</w:t>
      </w:r>
    </w:p>
    <w:p w:rsidR="00BD63A9" w:rsidRDefault="00BD63A9" w:rsidP="00CC3BAE">
      <w:pPr>
        <w:pStyle w:val="ad"/>
        <w:numPr>
          <w:ilvl w:val="0"/>
          <w:numId w:val="1"/>
        </w:numPr>
        <w:spacing w:after="160" w:line="360" w:lineRule="auto"/>
        <w:contextualSpacing w:val="0"/>
        <w:jc w:val="both"/>
        <w:rPr>
          <w:rFonts w:ascii="Arial" w:hAnsi="Arial"/>
          <w:noProof w:val="0"/>
          <w:rtl/>
        </w:rPr>
      </w:pPr>
      <w:r>
        <w:rPr>
          <w:rFonts w:ascii="Arial" w:hAnsi="Arial"/>
          <w:noProof w:val="0"/>
          <w:rtl/>
        </w:rPr>
        <w:t xml:space="preserve">התובע לא צירף שום ראיות היכולות ללמד אודות טיבן של התלונות </w:t>
      </w:r>
      <w:r w:rsidR="00E25707">
        <w:rPr>
          <w:rFonts w:ascii="Arial" w:hAnsi="Arial" w:hint="cs"/>
          <w:noProof w:val="0"/>
          <w:rtl/>
        </w:rPr>
        <w:t xml:space="preserve">ולהתרשמות בית המשפט, אין מדובר </w:t>
      </w:r>
      <w:r>
        <w:rPr>
          <w:rFonts w:ascii="Arial" w:hAnsi="Arial"/>
          <w:noProof w:val="0"/>
          <w:rtl/>
        </w:rPr>
        <w:t>בתלונות שווא. חרף נ</w:t>
      </w:r>
      <w:r w:rsidR="00E25707">
        <w:rPr>
          <w:rFonts w:ascii="Arial" w:hAnsi="Arial"/>
          <w:noProof w:val="0"/>
          <w:rtl/>
        </w:rPr>
        <w:t>יסיונותיו הרבים, לא הצליח התובע</w:t>
      </w:r>
      <w:r w:rsidR="00E25707">
        <w:rPr>
          <w:rFonts w:ascii="Arial" w:hAnsi="Arial" w:hint="cs"/>
          <w:noProof w:val="0"/>
          <w:rtl/>
        </w:rPr>
        <w:t xml:space="preserve">, כאשר חקר את </w:t>
      </w:r>
      <w:r>
        <w:rPr>
          <w:rFonts w:ascii="Arial" w:hAnsi="Arial"/>
          <w:noProof w:val="0"/>
          <w:rtl/>
        </w:rPr>
        <w:t>הנתבעת</w:t>
      </w:r>
      <w:r w:rsidR="00E25707">
        <w:rPr>
          <w:rFonts w:ascii="Arial" w:hAnsi="Arial" w:hint="cs"/>
          <w:noProof w:val="0"/>
          <w:rtl/>
        </w:rPr>
        <w:t xml:space="preserve">, </w:t>
      </w:r>
      <w:r>
        <w:rPr>
          <w:rFonts w:ascii="Arial" w:hAnsi="Arial"/>
          <w:noProof w:val="0"/>
          <w:rtl/>
        </w:rPr>
        <w:t xml:space="preserve">להוכיח כי תוכן הדברים שמסרה </w:t>
      </w:r>
      <w:r w:rsidR="00E25707">
        <w:rPr>
          <w:rFonts w:ascii="Arial" w:hAnsi="Arial"/>
          <w:noProof w:val="0"/>
          <w:rtl/>
        </w:rPr>
        <w:t>למשטרה היה כוזב</w:t>
      </w:r>
      <w:r w:rsidR="00E25707">
        <w:rPr>
          <w:rFonts w:ascii="Arial" w:hAnsi="Arial" w:hint="cs"/>
          <w:noProof w:val="0"/>
          <w:rtl/>
        </w:rPr>
        <w:t xml:space="preserve">, אלא הוכיח כי הדברים אכן קרו. </w:t>
      </w:r>
      <w:r w:rsidR="00E25707">
        <w:rPr>
          <w:rFonts w:ascii="Arial" w:hAnsi="Arial" w:hint="cs"/>
          <w:noProof w:val="0"/>
          <w:rtl/>
        </w:rPr>
        <w:lastRenderedPageBreak/>
        <w:t>הפרשנות שניתנה להם על ידי כל אחד מהצדדים, היא זו שבמחלוקת. התוצאה היא כי אין לייחס לת</w:t>
      </w:r>
      <w:r w:rsidR="00CC3BAE">
        <w:rPr>
          <w:rFonts w:ascii="Arial" w:hAnsi="Arial" w:hint="cs"/>
          <w:noProof w:val="0"/>
          <w:rtl/>
        </w:rPr>
        <w:t xml:space="preserve">ובעת </w:t>
      </w:r>
      <w:r>
        <w:rPr>
          <w:rFonts w:ascii="Arial" w:hAnsi="Arial"/>
          <w:noProof w:val="0"/>
          <w:rtl/>
        </w:rPr>
        <w:t>שימוש זדוני או בלתי סביר בהגשת תלונות למשטרה.</w:t>
      </w:r>
    </w:p>
    <w:p w:rsidR="00247B2A" w:rsidRPr="00352621" w:rsidRDefault="00CC3BAE" w:rsidP="00CC3BAE">
      <w:pPr>
        <w:pStyle w:val="ad"/>
        <w:numPr>
          <w:ilvl w:val="0"/>
          <w:numId w:val="1"/>
        </w:numPr>
        <w:spacing w:after="160" w:line="360" w:lineRule="auto"/>
        <w:contextualSpacing w:val="0"/>
        <w:jc w:val="both"/>
        <w:rPr>
          <w:rFonts w:ascii="Arial" w:hAnsi="Arial"/>
          <w:noProof w:val="0"/>
        </w:rPr>
      </w:pPr>
      <w:r>
        <w:rPr>
          <w:rFonts w:ascii="Arial" w:hAnsi="Arial" w:hint="cs"/>
          <w:noProof w:val="0"/>
          <w:rtl/>
        </w:rPr>
        <w:t xml:space="preserve">אי הגשת </w:t>
      </w:r>
      <w:r w:rsidR="00247B2A" w:rsidRPr="00352621">
        <w:rPr>
          <w:rFonts w:ascii="Arial" w:hAnsi="Arial"/>
          <w:noProof w:val="0"/>
          <w:rtl/>
        </w:rPr>
        <w:t xml:space="preserve">כתב אישום בגין תלונותיה של הנתבעת, </w:t>
      </w:r>
      <w:r>
        <w:rPr>
          <w:rFonts w:ascii="Arial" w:hAnsi="Arial" w:hint="cs"/>
          <w:noProof w:val="0"/>
          <w:rtl/>
        </w:rPr>
        <w:t xml:space="preserve">אין בה כדי </w:t>
      </w:r>
      <w:r w:rsidR="00247B2A" w:rsidRPr="00352621">
        <w:rPr>
          <w:rFonts w:ascii="Arial" w:hAnsi="Arial"/>
          <w:noProof w:val="0"/>
          <w:rtl/>
        </w:rPr>
        <w:t xml:space="preserve">לקבוע קביעה פוזיטיבית בדבר חפותו של התובע. גם אין בהודעה המשטרתית, שהוגשה באיחור, כדי לשנות את תמונת המצב הראייתית או להוות בסיס לתביעה בלשון הרע. </w:t>
      </w:r>
    </w:p>
    <w:p w:rsidR="00247B2A" w:rsidRDefault="00247B2A" w:rsidP="00CC3BAE">
      <w:pPr>
        <w:pStyle w:val="ad"/>
        <w:numPr>
          <w:ilvl w:val="0"/>
          <w:numId w:val="1"/>
        </w:numPr>
        <w:spacing w:after="160" w:line="360" w:lineRule="auto"/>
        <w:contextualSpacing w:val="0"/>
        <w:jc w:val="both"/>
        <w:rPr>
          <w:rFonts w:ascii="Arial" w:hAnsi="Arial"/>
          <w:noProof w:val="0"/>
        </w:rPr>
      </w:pPr>
      <w:r>
        <w:rPr>
          <w:rFonts w:ascii="Arial" w:hAnsi="Arial"/>
          <w:noProof w:val="0"/>
          <w:rtl/>
        </w:rPr>
        <w:t>שינוי עילת סגירה אינו מהווה ראיה חד משמעית על חוסר תום הלב של הנתבעת. סיווג עילת הסגירה נעשה על ידי הגורמים המוסמכים על פי שיקול דעתם, לאחר בחינת נימוקי הבקשה, אולם אין בכך בהכרח לשקף את האמת העובדתית במלואה, במיוחד כאשר לא מדובר בזיכוי פורמלי או בהכרעה שיפוטית בנוגע לאשמתו של התובע.</w:t>
      </w:r>
    </w:p>
    <w:p w:rsidR="00124A36" w:rsidRPr="00124A36" w:rsidRDefault="00247B2A" w:rsidP="00124A36">
      <w:pPr>
        <w:pStyle w:val="ad"/>
        <w:numPr>
          <w:ilvl w:val="0"/>
          <w:numId w:val="1"/>
        </w:numPr>
        <w:spacing w:after="160" w:line="360" w:lineRule="auto"/>
        <w:contextualSpacing w:val="0"/>
        <w:jc w:val="both"/>
        <w:rPr>
          <w:rFonts w:ascii="Arial" w:hAnsi="Arial"/>
          <w:noProof w:val="0"/>
        </w:rPr>
      </w:pPr>
      <w:r w:rsidRPr="00237009">
        <w:rPr>
          <w:rFonts w:ascii="Arial" w:hAnsi="Arial"/>
          <w:noProof w:val="0"/>
          <w:rtl/>
        </w:rPr>
        <w:t>כדי שהליך ייחשב כהליך נפל, יש להוכיח כי לא רק שההליך הסתיים לטובת התובע, אלא שגם בבחינה בדיעבד, אדם סביר לא היה יוזם הליך מסוג זה. יש לזכור כי תוצאות ההליך כשלעצמן אינן בהכרח מעידות על כך שהגשת התלונה הייתה בלתי סבירה או שההליך עצמ</w:t>
      </w:r>
      <w:r w:rsidR="00237009" w:rsidRPr="00237009">
        <w:rPr>
          <w:rFonts w:ascii="Arial" w:hAnsi="Arial"/>
          <w:noProof w:val="0"/>
          <w:rtl/>
        </w:rPr>
        <w:t>ו היה הליך נפל (ע"א 245/86 </w:t>
      </w:r>
      <w:r w:rsidR="00237009" w:rsidRPr="00237009">
        <w:rPr>
          <w:rFonts w:ascii="Arial" w:hAnsi="Arial"/>
          <w:b/>
          <w:bCs/>
          <w:noProof w:val="0"/>
          <w:rtl/>
        </w:rPr>
        <w:t>ש. חסיד בע"מ נ' מדינת ישראל</w:t>
      </w:r>
      <w:r w:rsidR="00237009" w:rsidRPr="00237009">
        <w:rPr>
          <w:rFonts w:ascii="Arial" w:hAnsi="Arial" w:hint="cs"/>
          <w:b/>
          <w:bCs/>
          <w:noProof w:val="0"/>
          <w:rtl/>
        </w:rPr>
        <w:t>,</w:t>
      </w:r>
      <w:r w:rsidR="00237009" w:rsidRPr="00237009">
        <w:rPr>
          <w:rFonts w:ascii="Arial" w:hAnsi="Arial" w:hint="cs"/>
          <w:noProof w:val="0"/>
          <w:rtl/>
        </w:rPr>
        <w:t xml:space="preserve"> </w:t>
      </w:r>
      <w:r w:rsidR="00237009" w:rsidRPr="00237009">
        <w:rPr>
          <w:rFonts w:ascii="Arial" w:hAnsi="Arial"/>
          <w:noProof w:val="0"/>
          <w:rtl/>
        </w:rPr>
        <w:t>מד(1) 640</w:t>
      </w:r>
      <w:r w:rsidR="00237009" w:rsidRPr="00237009">
        <w:rPr>
          <w:rFonts w:ascii="Arial" w:hAnsi="Arial" w:hint="cs"/>
          <w:noProof w:val="0"/>
          <w:rtl/>
        </w:rPr>
        <w:t xml:space="preserve"> (1990)</w:t>
      </w:r>
      <w:r w:rsidR="00124A36">
        <w:rPr>
          <w:rFonts w:ascii="Arial" w:hAnsi="Arial" w:hint="cs"/>
          <w:noProof w:val="0"/>
          <w:rtl/>
        </w:rPr>
        <w:t>).</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השאלה האם ההתרחשויות עליהן סיפרה הנתבעת במשטרה מקימות אחריות פלילית, היא שאלה שנבחנת על ידי גורמי האכיפה והתביעה ובית המשפט, ואין לצפות מהנתבעת להימנע מראש מהגשת תלונה בגין התנהלות מאיימת לכאורה, רק בשל האפשרות שבסופו של יום ייפסק כי לא נשלל ספק סביר ביחס לאפשרות שלתובע עמד צידוק מן הדין להתנהלות מאיימת כנגד הנתבעת.</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lastRenderedPageBreak/>
        <w:t>אשר ל"תחום הסביר", הנתבעת לא האשימה ולא הפריזה בתיאוריה. הנתבעת פנתה למשטרה בעקבות אירועים שהתרחשו לכאורה בתקופת הפרידה, ומסרה עדות כפי שהיא ראתה את הדברים מנקודת ראותה. לא מצאתי כי היא טפלה על התובע האשמות שווא</w:t>
      </w:r>
      <w:r w:rsidR="003F1398">
        <w:rPr>
          <w:rFonts w:ascii="Arial" w:hAnsi="Arial" w:hint="cs"/>
          <w:noProof w:val="0"/>
          <w:rtl/>
        </w:rPr>
        <w:t>, בפרט כאשר</w:t>
      </w:r>
      <w:r>
        <w:rPr>
          <w:rFonts w:ascii="Arial" w:hAnsi="Arial"/>
          <w:noProof w:val="0"/>
          <w:rtl/>
        </w:rPr>
        <w:t xml:space="preserve"> מרבית האירועים הנטע</w:t>
      </w:r>
      <w:r w:rsidR="009D0553">
        <w:rPr>
          <w:rFonts w:ascii="Arial" w:hAnsi="Arial"/>
          <w:noProof w:val="0"/>
          <w:rtl/>
        </w:rPr>
        <w:t>נים כלל לא הוכחשו על ידי התובע</w:t>
      </w:r>
      <w:r w:rsidR="009D0553">
        <w:rPr>
          <w:rFonts w:ascii="Arial" w:hAnsi="Arial" w:hint="cs"/>
          <w:noProof w:val="0"/>
          <w:rtl/>
        </w:rPr>
        <w:t xml:space="preserve"> כאמור.</w:t>
      </w:r>
    </w:p>
    <w:p w:rsidR="00EE0E53" w:rsidRPr="00EE0E53" w:rsidRDefault="00247B2A" w:rsidP="00210602">
      <w:pPr>
        <w:pStyle w:val="ad"/>
        <w:numPr>
          <w:ilvl w:val="0"/>
          <w:numId w:val="1"/>
        </w:numPr>
        <w:spacing w:after="160" w:line="360" w:lineRule="auto"/>
        <w:contextualSpacing w:val="0"/>
        <w:jc w:val="both"/>
        <w:rPr>
          <w:rFonts w:ascii="Arial" w:hAnsi="Arial"/>
          <w:noProof w:val="0"/>
          <w:rtl/>
        </w:rPr>
      </w:pPr>
      <w:r>
        <w:rPr>
          <w:rFonts w:ascii="Arial" w:hAnsi="Arial"/>
          <w:noProof w:val="0"/>
          <w:rtl/>
        </w:rPr>
        <w:t xml:space="preserve">אין חולק כי </w:t>
      </w:r>
      <w:r w:rsidR="0009362F">
        <w:rPr>
          <w:rFonts w:ascii="Arial" w:hAnsi="Arial" w:hint="cs"/>
          <w:noProof w:val="0"/>
          <w:rtl/>
        </w:rPr>
        <w:t>ב</w:t>
      </w:r>
      <w:r>
        <w:rPr>
          <w:rFonts w:ascii="Arial" w:hAnsi="Arial"/>
          <w:noProof w:val="0"/>
          <w:rtl/>
        </w:rPr>
        <w:t>אותה עת</w:t>
      </w:r>
      <w:r w:rsidR="0009362F">
        <w:rPr>
          <w:rFonts w:ascii="Arial" w:hAnsi="Arial" w:hint="cs"/>
          <w:noProof w:val="0"/>
          <w:rtl/>
        </w:rPr>
        <w:t>, לאחר פרידת הצדדים</w:t>
      </w:r>
      <w:r w:rsidR="0009362F">
        <w:rPr>
          <w:rFonts w:ascii="Arial" w:hAnsi="Arial"/>
          <w:noProof w:val="0"/>
          <w:rtl/>
        </w:rPr>
        <w:t xml:space="preserve"> האווירה בי</w:t>
      </w:r>
      <w:r w:rsidR="0009362F">
        <w:rPr>
          <w:rFonts w:ascii="Arial" w:hAnsi="Arial" w:hint="cs"/>
          <w:noProof w:val="0"/>
          <w:rtl/>
        </w:rPr>
        <w:t xml:space="preserve">ניהם </w:t>
      </w:r>
      <w:r>
        <w:rPr>
          <w:rFonts w:ascii="Arial" w:hAnsi="Arial"/>
          <w:noProof w:val="0"/>
          <w:rtl/>
        </w:rPr>
        <w:t>הייתה מתוחה מאוד, הם הרבו לריב וליי</w:t>
      </w:r>
      <w:r w:rsidR="005C1856">
        <w:rPr>
          <w:rFonts w:ascii="Arial" w:hAnsi="Arial"/>
          <w:noProof w:val="0"/>
          <w:rtl/>
        </w:rPr>
        <w:t>צר פרובוקציות, לרבות לעיני ה</w:t>
      </w:r>
      <w:r w:rsidR="005C1856">
        <w:rPr>
          <w:rFonts w:ascii="Arial" w:hAnsi="Arial" w:hint="cs"/>
          <w:noProof w:val="0"/>
          <w:rtl/>
        </w:rPr>
        <w:t>קטינות</w:t>
      </w:r>
      <w:r>
        <w:rPr>
          <w:rFonts w:ascii="Arial" w:hAnsi="Arial"/>
          <w:noProof w:val="0"/>
          <w:rtl/>
        </w:rPr>
        <w:t>, כאשר כל אחד מהם מאשים את רעהו. באופן דומה, גם התובע הגיש נגד הנתבעת תלונ</w:t>
      </w:r>
      <w:r w:rsidR="0009362F">
        <w:rPr>
          <w:rFonts w:ascii="Arial" w:hAnsi="Arial" w:hint="cs"/>
          <w:noProof w:val="0"/>
          <w:rtl/>
        </w:rPr>
        <w:t>ות</w:t>
      </w:r>
      <w:r>
        <w:rPr>
          <w:rFonts w:ascii="Arial" w:hAnsi="Arial"/>
          <w:noProof w:val="0"/>
          <w:rtl/>
        </w:rPr>
        <w:t xml:space="preserve"> במשטרה, כשלטענתו היא אלימה כלפיו.</w:t>
      </w:r>
      <w:r w:rsidR="00EE0E53">
        <w:rPr>
          <w:rFonts w:ascii="Arial" w:hAnsi="Arial" w:hint="cs"/>
          <w:noProof w:val="0"/>
          <w:rtl/>
        </w:rPr>
        <w:t xml:space="preserve"> </w:t>
      </w:r>
      <w:r w:rsidR="00EE0E53" w:rsidRPr="00EE0E53">
        <w:rPr>
          <w:rFonts w:ascii="Arial" w:hAnsi="Arial"/>
          <w:noProof w:val="0"/>
          <w:rtl/>
        </w:rPr>
        <w:t xml:space="preserve">התובע אישר בחקירתו כי הוא בעצמו הגיש תלונות במשטרה כנגד הנתבעת ואף טען כי כל התלונות שהגיש הן אמת (23.06.24, עמ' 19 ש' 24-17). </w:t>
      </w:r>
    </w:p>
    <w:p w:rsidR="00247B2A" w:rsidRDefault="00247B2A" w:rsidP="00210602">
      <w:pPr>
        <w:pStyle w:val="ad"/>
        <w:numPr>
          <w:ilvl w:val="0"/>
          <w:numId w:val="1"/>
        </w:numPr>
        <w:spacing w:after="160" w:line="360" w:lineRule="auto"/>
        <w:contextualSpacing w:val="0"/>
        <w:jc w:val="both"/>
        <w:rPr>
          <w:rFonts w:ascii="Arial" w:hAnsi="Arial"/>
          <w:noProof w:val="0"/>
          <w:rtl/>
        </w:rPr>
      </w:pPr>
      <w:r>
        <w:rPr>
          <w:rFonts w:ascii="Arial" w:hAnsi="Arial"/>
          <w:noProof w:val="0"/>
          <w:rtl/>
        </w:rPr>
        <w:t>כך ניתן ללמוד גם מהתסקירים שהוגשו בתיקים הקשורים, אשר פירטו את התרשמות העו"ס כי</w:t>
      </w:r>
      <w:r w:rsidR="0009362F">
        <w:rPr>
          <w:rFonts w:ascii="Arial" w:hAnsi="Arial" w:hint="cs"/>
          <w:noProof w:val="0"/>
          <w:rtl/>
        </w:rPr>
        <w:t xml:space="preserve"> אמנם</w:t>
      </w:r>
      <w:r>
        <w:rPr>
          <w:rFonts w:ascii="Arial" w:hAnsi="Arial"/>
          <w:noProof w:val="0"/>
          <w:rtl/>
        </w:rPr>
        <w:t xml:space="preserve"> שני ההורים מסורים ואוהבים את בנותיהם, אולם האווירה ביניהם מתוחה מאוד, כולל חוסר אמון הדדי, האשמות הדדיות, סכסוך בעצימות גבוהה, אשר מגביל את יכולתם של ההורים לראות את ההשפעה של הסכסוך על מצבן הרגשי של בנותיהם. </w:t>
      </w:r>
    </w:p>
    <w:p w:rsidR="00247B2A" w:rsidRDefault="00247B2A" w:rsidP="004631B8">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המאבק </w:t>
      </w:r>
      <w:r w:rsidR="00A9430F">
        <w:rPr>
          <w:rFonts w:ascii="Arial" w:hAnsi="Arial" w:hint="cs"/>
          <w:noProof w:val="0"/>
          <w:rtl/>
        </w:rPr>
        <w:t>החריף</w:t>
      </w:r>
      <w:r>
        <w:rPr>
          <w:rFonts w:ascii="Arial" w:hAnsi="Arial"/>
          <w:noProof w:val="0"/>
          <w:rtl/>
        </w:rPr>
        <w:t xml:space="preserve"> בין ההורים הועלה גם ב</w:t>
      </w:r>
      <w:r w:rsidR="00DC22A9">
        <w:rPr>
          <w:rFonts w:ascii="Arial" w:hAnsi="Arial" w:hint="cs"/>
          <w:noProof w:val="0"/>
          <w:rtl/>
        </w:rPr>
        <w:t>התרשמות המתאמים ההוריים</w:t>
      </w:r>
      <w:r w:rsidR="0009362F">
        <w:rPr>
          <w:rFonts w:ascii="Arial" w:hAnsi="Arial" w:hint="cs"/>
          <w:noProof w:val="0"/>
          <w:rtl/>
        </w:rPr>
        <w:t xml:space="preserve"> אליהם הופנו הצדדים,</w:t>
      </w:r>
      <w:r w:rsidR="00DC22A9">
        <w:rPr>
          <w:rFonts w:ascii="Arial" w:hAnsi="Arial" w:hint="cs"/>
          <w:noProof w:val="0"/>
          <w:rtl/>
        </w:rPr>
        <w:t xml:space="preserve"> כפי שהובאה ב</w:t>
      </w:r>
      <w:r>
        <w:rPr>
          <w:rFonts w:ascii="Arial" w:hAnsi="Arial"/>
          <w:noProof w:val="0"/>
          <w:rtl/>
        </w:rPr>
        <w:t>עמדת האפוטרופ</w:t>
      </w:r>
      <w:r w:rsidR="004631B8">
        <w:rPr>
          <w:rFonts w:ascii="Arial" w:hAnsi="Arial" w:hint="cs"/>
          <w:noProof w:val="0"/>
          <w:rtl/>
        </w:rPr>
        <w:t>סה</w:t>
      </w:r>
      <w:r>
        <w:rPr>
          <w:rFonts w:ascii="Arial" w:hAnsi="Arial"/>
          <w:noProof w:val="0"/>
          <w:rtl/>
        </w:rPr>
        <w:t xml:space="preserve"> לדין מיום 03.04.22</w:t>
      </w:r>
      <w:r w:rsidR="00277ED2">
        <w:rPr>
          <w:rFonts w:ascii="Arial" w:hAnsi="Arial" w:hint="cs"/>
          <w:noProof w:val="0"/>
          <w:rtl/>
        </w:rPr>
        <w:t xml:space="preserve"> בתיק הקשור תלה"מ 38888-08-21</w:t>
      </w:r>
      <w:r>
        <w:rPr>
          <w:rFonts w:ascii="Arial" w:hAnsi="Arial"/>
          <w:noProof w:val="0"/>
          <w:rtl/>
        </w:rPr>
        <w:t>, לפיה</w:t>
      </w:r>
      <w:r w:rsidR="00DC22A9">
        <w:rPr>
          <w:rFonts w:ascii="Arial" w:hAnsi="Arial" w:hint="cs"/>
          <w:noProof w:val="0"/>
          <w:rtl/>
        </w:rPr>
        <w:t xml:space="preserve"> ההורים "מתקשקשים בלי הפסקה" על כל דבר, כאשר המניע העיקרי הוא כספי. </w:t>
      </w:r>
      <w:r>
        <w:rPr>
          <w:rFonts w:ascii="Arial" w:hAnsi="Arial"/>
          <w:noProof w:val="0"/>
          <w:rtl/>
        </w:rPr>
        <w:t>לאב יש שליטה ועמידה על קוצו של ידו על כל</w:t>
      </w:r>
      <w:r w:rsidR="00DC22A9">
        <w:rPr>
          <w:rFonts w:ascii="Arial" w:hAnsi="Arial"/>
          <w:noProof w:val="0"/>
          <w:rtl/>
        </w:rPr>
        <w:t xml:space="preserve"> דבר</w:t>
      </w:r>
      <w:r w:rsidR="00140C00">
        <w:rPr>
          <w:rFonts w:ascii="Arial" w:hAnsi="Arial" w:hint="cs"/>
          <w:noProof w:val="0"/>
          <w:rtl/>
        </w:rPr>
        <w:t>, מערים קשיים בכל פנייה ומרבה "לחפש את האם"</w:t>
      </w:r>
      <w:r w:rsidR="00DC22A9">
        <w:rPr>
          <w:rFonts w:ascii="Arial" w:hAnsi="Arial"/>
          <w:noProof w:val="0"/>
          <w:rtl/>
        </w:rPr>
        <w:t xml:space="preserve">. גם לגבי האם יש </w:t>
      </w:r>
      <w:r>
        <w:rPr>
          <w:rFonts w:ascii="Arial" w:hAnsi="Arial"/>
          <w:noProof w:val="0"/>
          <w:rtl/>
        </w:rPr>
        <w:t>את הדרך שלה לעור</w:t>
      </w:r>
      <w:r w:rsidR="00264614">
        <w:rPr>
          <w:rFonts w:ascii="Arial" w:hAnsi="Arial"/>
          <w:noProof w:val="0"/>
          <w:rtl/>
        </w:rPr>
        <w:t>ר ד</w:t>
      </w:r>
      <w:r w:rsidR="00264614">
        <w:rPr>
          <w:rFonts w:ascii="Arial" w:hAnsi="Arial" w:hint="cs"/>
          <w:noProof w:val="0"/>
          <w:rtl/>
        </w:rPr>
        <w:t>ברים</w:t>
      </w:r>
      <w:r>
        <w:rPr>
          <w:rFonts w:ascii="Arial" w:hAnsi="Arial"/>
          <w:noProof w:val="0"/>
          <w:rtl/>
        </w:rPr>
        <w:t xml:space="preserve"> בהתבטאויות</w:t>
      </w:r>
      <w:r w:rsidR="00AB1C06">
        <w:rPr>
          <w:rFonts w:ascii="Arial" w:hAnsi="Arial" w:hint="cs"/>
          <w:noProof w:val="0"/>
          <w:rtl/>
        </w:rPr>
        <w:t>.</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מכל החומר שהונח לפניי ביחס לתלונות שהוגשו על ידי הנתבעת, לא מצאתי כי התובע הוכיח כי מדובר בתלונות שווא אשר הוגשו ממניעים זרים ופסולים המזכים את התובע בפיצוי.</w:t>
      </w:r>
    </w:p>
    <w:p w:rsidR="00247B2A" w:rsidRPr="00470B54" w:rsidRDefault="00247B2A" w:rsidP="005C1856">
      <w:pPr>
        <w:pStyle w:val="ad"/>
        <w:numPr>
          <w:ilvl w:val="0"/>
          <w:numId w:val="1"/>
        </w:numPr>
        <w:spacing w:after="160" w:line="360" w:lineRule="auto"/>
        <w:contextualSpacing w:val="0"/>
        <w:jc w:val="both"/>
        <w:rPr>
          <w:rFonts w:ascii="Arial" w:hAnsi="Arial"/>
          <w:noProof w:val="0"/>
        </w:rPr>
      </w:pPr>
      <w:r w:rsidRPr="00470B54">
        <w:rPr>
          <w:rFonts w:ascii="Arial" w:hAnsi="Arial"/>
          <w:noProof w:val="0"/>
          <w:rtl/>
        </w:rPr>
        <w:lastRenderedPageBreak/>
        <w:t xml:space="preserve">פרט לעדויות הצדדים לא הובאה כל ראיה נוספת היכולה לאשש את האירועים הנטענים על ידי </w:t>
      </w:r>
      <w:r>
        <w:rPr>
          <w:rFonts w:ascii="Arial" w:hAnsi="Arial"/>
          <w:noProof w:val="0"/>
          <w:rtl/>
        </w:rPr>
        <w:t>כל</w:t>
      </w:r>
      <w:r w:rsidRPr="00470B54">
        <w:rPr>
          <w:rFonts w:ascii="Arial" w:hAnsi="Arial"/>
          <w:noProof w:val="0"/>
          <w:rtl/>
        </w:rPr>
        <w:t xml:space="preserve"> אחד </w:t>
      </w:r>
      <w:r w:rsidRPr="00352621">
        <w:rPr>
          <w:rFonts w:ascii="Arial" w:hAnsi="Arial"/>
          <w:noProof w:val="0"/>
          <w:rtl/>
        </w:rPr>
        <w:t>מהצדדים</w:t>
      </w:r>
      <w:r w:rsidRPr="00470B54">
        <w:rPr>
          <w:rFonts w:ascii="Arial" w:hAnsi="Arial"/>
          <w:noProof w:val="0"/>
          <w:rtl/>
        </w:rPr>
        <w:t>, מ</w:t>
      </w:r>
      <w:r w:rsidR="005C1856" w:rsidRPr="00470B54">
        <w:rPr>
          <w:rFonts w:ascii="Arial" w:hAnsi="Arial"/>
          <w:noProof w:val="0"/>
          <w:rtl/>
        </w:rPr>
        <w:t>דובר ב</w:t>
      </w:r>
      <w:r w:rsidR="005C1856" w:rsidRPr="00470B54">
        <w:rPr>
          <w:rFonts w:ascii="Arial" w:hAnsi="Arial" w:hint="cs"/>
          <w:noProof w:val="0"/>
          <w:rtl/>
        </w:rPr>
        <w:t xml:space="preserve">פרשנות </w:t>
      </w:r>
      <w:r w:rsidR="005C1856" w:rsidRPr="00470B54">
        <w:rPr>
          <w:rFonts w:ascii="Arial" w:hAnsi="Arial"/>
          <w:noProof w:val="0"/>
          <w:rtl/>
        </w:rPr>
        <w:t xml:space="preserve">התובע מול </w:t>
      </w:r>
      <w:r w:rsidR="005C1856" w:rsidRPr="00470B54">
        <w:rPr>
          <w:rFonts w:ascii="Arial" w:hAnsi="Arial" w:hint="cs"/>
          <w:noProof w:val="0"/>
          <w:rtl/>
        </w:rPr>
        <w:t xml:space="preserve">פרשנות </w:t>
      </w:r>
      <w:r w:rsidRPr="00470B54">
        <w:rPr>
          <w:rFonts w:ascii="Arial" w:hAnsi="Arial"/>
          <w:noProof w:val="0"/>
          <w:rtl/>
        </w:rPr>
        <w:t>הנתבעת</w:t>
      </w:r>
      <w:r w:rsidR="005C1856" w:rsidRPr="00470B54">
        <w:rPr>
          <w:rFonts w:ascii="Arial" w:hAnsi="Arial" w:hint="cs"/>
          <w:noProof w:val="0"/>
          <w:rtl/>
        </w:rPr>
        <w:t xml:space="preserve"> בנוגע לאותם אירועים שאכן התרחשו</w:t>
      </w:r>
      <w:r w:rsidRPr="00470B54">
        <w:rPr>
          <w:rFonts w:ascii="Arial" w:hAnsi="Arial"/>
          <w:noProof w:val="0"/>
          <w:rtl/>
        </w:rPr>
        <w:t xml:space="preserve">. </w:t>
      </w:r>
    </w:p>
    <w:p w:rsidR="00247B2A" w:rsidRDefault="00247B2A" w:rsidP="00D5392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מהעדויות והראיות שנפרסו לפניי, עולה כי התקופה שלאחר הפרידה הייתה קשה לשני הצדדים וכללה מתחים רבים, כאשר כל אחד מהצדדים הגיש תלונות למשטרה במהלך תקופה זו, אשר להתרשמותי הייתה תקופה </w:t>
      </w:r>
      <w:r w:rsidR="000D6D4E">
        <w:rPr>
          <w:rFonts w:ascii="Arial" w:hAnsi="Arial" w:hint="cs"/>
          <w:noProof w:val="0"/>
          <w:rtl/>
        </w:rPr>
        <w:t xml:space="preserve">סוערת, </w:t>
      </w:r>
      <w:r>
        <w:rPr>
          <w:rFonts w:ascii="Arial" w:hAnsi="Arial"/>
          <w:noProof w:val="0"/>
          <w:rtl/>
        </w:rPr>
        <w:t>טעונה וקשה</w:t>
      </w:r>
      <w:r w:rsidR="00D53922">
        <w:rPr>
          <w:rFonts w:ascii="Arial" w:hAnsi="Arial" w:hint="cs"/>
          <w:noProof w:val="0"/>
          <w:rtl/>
        </w:rPr>
        <w:t xml:space="preserve">. זהו נדבך נוסף המלמד כי </w:t>
      </w:r>
      <w:r>
        <w:rPr>
          <w:rFonts w:ascii="Arial" w:hAnsi="Arial"/>
          <w:noProof w:val="0"/>
          <w:rtl/>
        </w:rPr>
        <w:t>התלונות</w:t>
      </w:r>
      <w:r w:rsidR="00EE0E53">
        <w:rPr>
          <w:rFonts w:ascii="Arial" w:hAnsi="Arial" w:hint="cs"/>
          <w:noProof w:val="0"/>
          <w:rtl/>
        </w:rPr>
        <w:t xml:space="preserve"> של הנתבעת</w:t>
      </w:r>
      <w:r>
        <w:rPr>
          <w:rFonts w:ascii="Arial" w:hAnsi="Arial"/>
          <w:noProof w:val="0"/>
          <w:rtl/>
        </w:rPr>
        <w:t xml:space="preserve"> </w:t>
      </w:r>
      <w:r w:rsidR="00D53922">
        <w:rPr>
          <w:rFonts w:ascii="Arial" w:hAnsi="Arial" w:hint="cs"/>
          <w:noProof w:val="0"/>
          <w:rtl/>
        </w:rPr>
        <w:t xml:space="preserve">לא </w:t>
      </w:r>
      <w:r>
        <w:rPr>
          <w:rFonts w:ascii="Arial" w:hAnsi="Arial"/>
          <w:noProof w:val="0"/>
          <w:rtl/>
        </w:rPr>
        <w:t>הוגשו ממניעים זרים ובחוסר תום לב</w:t>
      </w:r>
      <w:r w:rsidR="00D53922">
        <w:rPr>
          <w:rFonts w:ascii="Arial" w:hAnsi="Arial" w:hint="cs"/>
          <w:noProof w:val="0"/>
          <w:rtl/>
        </w:rPr>
        <w:t xml:space="preserve">, אלא הוגשו מתוך תחושה אותנטית של איום וחוסר אונים. </w:t>
      </w:r>
    </w:p>
    <w:p w:rsidR="00247B2A" w:rsidRDefault="00D53922"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א</w:t>
      </w:r>
      <w:r>
        <w:rPr>
          <w:rFonts w:ascii="Arial" w:hAnsi="Arial" w:hint="cs"/>
          <w:noProof w:val="0"/>
          <w:rtl/>
        </w:rPr>
        <w:t xml:space="preserve">כן </w:t>
      </w:r>
      <w:r w:rsidR="00247B2A">
        <w:rPr>
          <w:rFonts w:ascii="Arial" w:hAnsi="Arial"/>
          <w:noProof w:val="0"/>
          <w:rtl/>
        </w:rPr>
        <w:t>הנתבעת התלוננה כמה וכמה פעמים נגד התובע, אך עצם העובדה שהתלוננה כמה פעמים אינה</w:t>
      </w:r>
      <w:r>
        <w:rPr>
          <w:rFonts w:ascii="Arial" w:hAnsi="Arial"/>
          <w:noProof w:val="0"/>
          <w:rtl/>
        </w:rPr>
        <w:t xml:space="preserve"> שוללת את הלגיטימיות של התלונות</w:t>
      </w:r>
      <w:r>
        <w:rPr>
          <w:rFonts w:ascii="Arial" w:hAnsi="Arial" w:hint="cs"/>
          <w:noProof w:val="0"/>
          <w:rtl/>
        </w:rPr>
        <w:t xml:space="preserve">, ואת תחושת המצוקה אותה חוותה. </w:t>
      </w:r>
    </w:p>
    <w:p w:rsidR="00247B2A" w:rsidRDefault="00247B2A" w:rsidP="00210602">
      <w:pPr>
        <w:pStyle w:val="ad"/>
        <w:numPr>
          <w:ilvl w:val="0"/>
          <w:numId w:val="1"/>
        </w:numPr>
        <w:spacing w:after="160" w:line="360" w:lineRule="auto"/>
        <w:contextualSpacing w:val="0"/>
        <w:jc w:val="both"/>
        <w:rPr>
          <w:rFonts w:ascii="Arial" w:hAnsi="Arial"/>
          <w:noProof w:val="0"/>
        </w:rPr>
      </w:pPr>
      <w:r w:rsidRPr="00352621">
        <w:rPr>
          <w:rFonts w:ascii="Arial" w:hAnsi="Arial"/>
          <w:noProof w:val="0"/>
          <w:rtl/>
        </w:rPr>
        <w:t>העובדה שתיקי המשטרה כנגד התובע נסגרו בהעדר ראיות או אף בהעדר אשמה, אינה מובילה בנסיבות המקרה דנן לקביעה כי </w:t>
      </w:r>
      <w:r w:rsidR="00352621">
        <w:rPr>
          <w:rFonts w:ascii="Arial" w:hAnsi="Arial" w:hint="cs"/>
          <w:noProof w:val="0"/>
          <w:rtl/>
        </w:rPr>
        <w:t>"</w:t>
      </w:r>
      <w:r w:rsidRPr="00352621">
        <w:rPr>
          <w:rFonts w:ascii="Arial" w:hAnsi="Arial"/>
          <w:b/>
          <w:bCs/>
          <w:noProof w:val="0"/>
          <w:rtl/>
        </w:rPr>
        <w:t>הדבר שפורסם לא היה אמת</w:t>
      </w:r>
      <w:r w:rsidRPr="00352621">
        <w:rPr>
          <w:rFonts w:ascii="Arial" w:hAnsi="Arial"/>
          <w:noProof w:val="0"/>
          <w:rtl/>
        </w:rPr>
        <w:t>" (סעיף 16(ב)</w:t>
      </w:r>
      <w:r w:rsidR="00BD2B86">
        <w:rPr>
          <w:rFonts w:ascii="Arial" w:hAnsi="Arial" w:hint="cs"/>
          <w:noProof w:val="0"/>
          <w:rtl/>
        </w:rPr>
        <w:t xml:space="preserve">(1) </w:t>
      </w:r>
      <w:r w:rsidRPr="00352621">
        <w:rPr>
          <w:rFonts w:ascii="Arial" w:hAnsi="Arial"/>
          <w:noProof w:val="0"/>
          <w:rtl/>
        </w:rPr>
        <w:t>לחוק) ואין בכך כדי להוכיח כי הנתבעת לא האמינה באמיתות תלונותיה.</w:t>
      </w:r>
    </w:p>
    <w:p w:rsidR="00D53922" w:rsidRPr="00352621" w:rsidRDefault="00D53922" w:rsidP="00F45A79">
      <w:pPr>
        <w:pStyle w:val="ad"/>
        <w:numPr>
          <w:ilvl w:val="0"/>
          <w:numId w:val="1"/>
        </w:numPr>
        <w:spacing w:after="160" w:line="360" w:lineRule="auto"/>
        <w:contextualSpacing w:val="0"/>
        <w:jc w:val="both"/>
        <w:rPr>
          <w:rFonts w:ascii="Arial" w:hAnsi="Arial"/>
          <w:noProof w:val="0"/>
        </w:rPr>
      </w:pPr>
      <w:r>
        <w:rPr>
          <w:rFonts w:ascii="Arial" w:hAnsi="Arial" w:hint="cs"/>
          <w:noProof w:val="0"/>
          <w:rtl/>
        </w:rPr>
        <w:t xml:space="preserve">לתחושה של מצוקה </w:t>
      </w:r>
      <w:r w:rsidR="00F45A79">
        <w:rPr>
          <w:rFonts w:ascii="Arial" w:hAnsi="Arial" w:hint="cs"/>
          <w:noProof w:val="0"/>
          <w:rtl/>
        </w:rPr>
        <w:t xml:space="preserve">תחת איום </w:t>
      </w:r>
      <w:r>
        <w:rPr>
          <w:rFonts w:ascii="Arial" w:hAnsi="Arial" w:hint="cs"/>
          <w:noProof w:val="0"/>
          <w:rtl/>
        </w:rPr>
        <w:t>בה א</w:t>
      </w:r>
      <w:r w:rsidR="00F45A79">
        <w:rPr>
          <w:rFonts w:ascii="Arial" w:hAnsi="Arial" w:hint="cs"/>
          <w:noProof w:val="0"/>
          <w:rtl/>
        </w:rPr>
        <w:t>ישה או איש</w:t>
      </w:r>
      <w:r>
        <w:rPr>
          <w:rFonts w:ascii="Arial" w:hAnsi="Arial" w:hint="cs"/>
          <w:noProof w:val="0"/>
          <w:rtl/>
        </w:rPr>
        <w:t xml:space="preserve"> נתו</w:t>
      </w:r>
      <w:r w:rsidR="00F45A79">
        <w:rPr>
          <w:rFonts w:ascii="Arial" w:hAnsi="Arial" w:hint="cs"/>
          <w:noProof w:val="0"/>
          <w:rtl/>
        </w:rPr>
        <w:t>נים</w:t>
      </w:r>
      <w:r>
        <w:rPr>
          <w:rFonts w:ascii="Arial" w:hAnsi="Arial" w:hint="cs"/>
          <w:noProof w:val="0"/>
          <w:rtl/>
        </w:rPr>
        <w:t xml:space="preserve"> מנעד </w:t>
      </w:r>
      <w:r w:rsidR="00F45A79">
        <w:rPr>
          <w:rFonts w:ascii="Arial" w:hAnsi="Arial" w:hint="cs"/>
          <w:noProof w:val="0"/>
          <w:rtl/>
        </w:rPr>
        <w:t>רחב של אפשרויות והחלטה שלא להגיש כתב אישום הן מסיבה של העדר ראיות והן מסיבה של חוסר אשמה, אינם בהכרח ותמיד, שומטים את הקרקע תחתיה. אלימות</w:t>
      </w:r>
      <w:r w:rsidR="004301C1">
        <w:rPr>
          <w:rFonts w:ascii="Arial" w:hAnsi="Arial" w:hint="cs"/>
          <w:noProof w:val="0"/>
          <w:rtl/>
        </w:rPr>
        <w:t>-</w:t>
      </w:r>
      <w:r w:rsidR="00F45A79">
        <w:rPr>
          <w:rFonts w:ascii="Arial" w:hAnsi="Arial" w:hint="cs"/>
          <w:noProof w:val="0"/>
          <w:rtl/>
        </w:rPr>
        <w:t xml:space="preserve"> היא שימוש בכוח מכל סוג במטרה לפגוע להזיק לשלוט או לאיים על אדם</w:t>
      </w:r>
      <w:r w:rsidR="004301C1">
        <w:rPr>
          <w:rFonts w:ascii="Arial" w:hAnsi="Arial" w:hint="cs"/>
          <w:noProof w:val="0"/>
          <w:rtl/>
        </w:rPr>
        <w:t>- והרבה יותר מחמישים גוונים לה.</w:t>
      </w:r>
      <w:r w:rsidR="00D26DF5">
        <w:rPr>
          <w:rFonts w:ascii="Arial" w:hAnsi="Arial" w:hint="cs"/>
          <w:noProof w:val="0"/>
          <w:rtl/>
        </w:rPr>
        <w:t xml:space="preserve"> לעיתים היא גלויה, לעיתים היא סמויה ולעיתים היא רגעית תלוית מצב רגשי נקודתי, בפרט בין בני זוג שנפרדים בפרידה רגשית מטלטל</w:t>
      </w:r>
      <w:r w:rsidR="00965026">
        <w:rPr>
          <w:rFonts w:ascii="Arial" w:hAnsi="Arial" w:hint="cs"/>
          <w:noProof w:val="0"/>
          <w:rtl/>
        </w:rPr>
        <w:t>ת.</w:t>
      </w:r>
    </w:p>
    <w:p w:rsidR="00247B2A" w:rsidRPr="00965026" w:rsidRDefault="00965026" w:rsidP="001D3A04">
      <w:pPr>
        <w:pStyle w:val="ad"/>
        <w:numPr>
          <w:ilvl w:val="0"/>
          <w:numId w:val="1"/>
        </w:numPr>
        <w:spacing w:after="160" w:line="360" w:lineRule="auto"/>
        <w:contextualSpacing w:val="0"/>
        <w:jc w:val="both"/>
        <w:rPr>
          <w:rFonts w:ascii="David" w:hAnsi="David"/>
          <w:color w:val="000000"/>
          <w:shd w:val="clear" w:color="auto" w:fill="FFFFFF"/>
        </w:rPr>
      </w:pPr>
      <w:r w:rsidRPr="00965026">
        <w:rPr>
          <w:rFonts w:ascii="Arial" w:hAnsi="Arial" w:hint="cs"/>
          <w:noProof w:val="0"/>
          <w:rtl/>
        </w:rPr>
        <w:t xml:space="preserve">בנסיבות אלה, </w:t>
      </w:r>
      <w:r w:rsidRPr="00965026">
        <w:rPr>
          <w:rFonts w:ascii="Arial" w:hAnsi="Arial"/>
          <w:noProof w:val="0"/>
          <w:rtl/>
        </w:rPr>
        <w:t xml:space="preserve">התובע </w:t>
      </w:r>
      <w:r>
        <w:rPr>
          <w:rFonts w:ascii="Arial" w:hAnsi="Arial" w:hint="cs"/>
          <w:noProof w:val="0"/>
          <w:rtl/>
        </w:rPr>
        <w:t xml:space="preserve">דווקא </w:t>
      </w:r>
      <w:r w:rsidR="00247B2A" w:rsidRPr="00965026">
        <w:rPr>
          <w:rFonts w:ascii="Arial" w:hAnsi="Arial"/>
          <w:noProof w:val="0"/>
          <w:rtl/>
        </w:rPr>
        <w:t>הוכיח כי א</w:t>
      </w:r>
      <w:r w:rsidRPr="00965026">
        <w:rPr>
          <w:rFonts w:ascii="Arial" w:hAnsi="Arial" w:hint="cs"/>
          <w:noProof w:val="0"/>
          <w:rtl/>
        </w:rPr>
        <w:t xml:space="preserve">ין </w:t>
      </w:r>
      <w:r w:rsidR="00247B2A" w:rsidRPr="00965026">
        <w:rPr>
          <w:rFonts w:ascii="Arial" w:hAnsi="Arial"/>
          <w:noProof w:val="0"/>
          <w:rtl/>
        </w:rPr>
        <w:t>מדובר בתלונות שווא אשר הוגשו בידיעה שהן כאלו</w:t>
      </w:r>
      <w:r w:rsidR="00C70FDC">
        <w:rPr>
          <w:rFonts w:ascii="Arial" w:hAnsi="Arial" w:hint="cs"/>
          <w:noProof w:val="0"/>
          <w:rtl/>
        </w:rPr>
        <w:t>,</w:t>
      </w:r>
      <w:r w:rsidRPr="00965026">
        <w:rPr>
          <w:rFonts w:ascii="Arial" w:hAnsi="Arial"/>
          <w:noProof w:val="0"/>
          <w:rtl/>
        </w:rPr>
        <w:t xml:space="preserve"> או בזדון</w:t>
      </w:r>
      <w:r w:rsidRPr="00965026">
        <w:rPr>
          <w:rFonts w:ascii="Arial" w:hAnsi="Arial" w:hint="cs"/>
          <w:noProof w:val="0"/>
          <w:rtl/>
        </w:rPr>
        <w:t xml:space="preserve">. על כן, </w:t>
      </w:r>
      <w:r w:rsidR="00247B2A" w:rsidRPr="00965026">
        <w:rPr>
          <w:rFonts w:ascii="Arial" w:hAnsi="Arial"/>
          <w:noProof w:val="0"/>
          <w:rtl/>
        </w:rPr>
        <w:t>אין מקום לה</w:t>
      </w:r>
      <w:r w:rsidRPr="00965026">
        <w:rPr>
          <w:rFonts w:ascii="Arial" w:hAnsi="Arial" w:hint="cs"/>
          <w:noProof w:val="0"/>
          <w:rtl/>
        </w:rPr>
        <w:t>י</w:t>
      </w:r>
      <w:r w:rsidR="00247B2A" w:rsidRPr="00965026">
        <w:rPr>
          <w:rFonts w:ascii="Arial" w:hAnsi="Arial"/>
          <w:noProof w:val="0"/>
          <w:rtl/>
        </w:rPr>
        <w:t xml:space="preserve">דרש ליתר טענותיו </w:t>
      </w:r>
      <w:r w:rsidRPr="00965026">
        <w:rPr>
          <w:rFonts w:ascii="Arial" w:hAnsi="Arial"/>
          <w:noProof w:val="0"/>
          <w:rtl/>
        </w:rPr>
        <w:t>בדבר זכאותו לפיצו</w:t>
      </w:r>
      <w:r w:rsidRPr="00965026">
        <w:rPr>
          <w:rFonts w:ascii="Arial" w:hAnsi="Arial" w:hint="cs"/>
          <w:noProof w:val="0"/>
          <w:rtl/>
        </w:rPr>
        <w:t xml:space="preserve">י. ולא בכדי, </w:t>
      </w:r>
      <w:r w:rsidRPr="00965026">
        <w:rPr>
          <w:rFonts w:ascii="Arial" w:hAnsi="Arial"/>
          <w:noProof w:val="0"/>
          <w:rtl/>
        </w:rPr>
        <w:t>טענות</w:t>
      </w:r>
      <w:r w:rsidRPr="00965026">
        <w:rPr>
          <w:rFonts w:ascii="Arial" w:hAnsi="Arial" w:hint="cs"/>
          <w:noProof w:val="0"/>
          <w:rtl/>
        </w:rPr>
        <w:t xml:space="preserve"> אלה</w:t>
      </w:r>
      <w:r w:rsidR="00247B2A" w:rsidRPr="00965026">
        <w:rPr>
          <w:rFonts w:ascii="Arial" w:hAnsi="Arial"/>
          <w:noProof w:val="0"/>
          <w:rtl/>
        </w:rPr>
        <w:t xml:space="preserve"> נטענו בעלמא ללא יישום קונקרטי של המסגרת העובדתית והמשפטית הרלוונטית</w:t>
      </w:r>
      <w:r w:rsidRPr="00965026">
        <w:rPr>
          <w:rFonts w:ascii="Arial" w:hAnsi="Arial" w:hint="cs"/>
          <w:noProof w:val="0"/>
          <w:rtl/>
        </w:rPr>
        <w:t>.</w:t>
      </w:r>
      <w:r w:rsidR="00247B2A" w:rsidRPr="00965026">
        <w:rPr>
          <w:rFonts w:ascii="Arial" w:hAnsi="Arial"/>
          <w:noProof w:val="0"/>
          <w:rtl/>
        </w:rPr>
        <w:t xml:space="preserve"> </w:t>
      </w:r>
    </w:p>
    <w:p w:rsidR="00247B2A" w:rsidRDefault="00247B2A" w:rsidP="00247B2A">
      <w:pPr>
        <w:spacing w:after="160" w:line="360" w:lineRule="auto"/>
        <w:ind w:left="357"/>
        <w:jc w:val="both"/>
        <w:rPr>
          <w:rFonts w:ascii="Arial" w:hAnsi="Arial"/>
          <w:noProof w:val="0"/>
          <w:u w:val="single"/>
          <w:rtl/>
        </w:rPr>
      </w:pPr>
      <w:r>
        <w:rPr>
          <w:rFonts w:ascii="Arial" w:hAnsi="Arial"/>
          <w:noProof w:val="0"/>
          <w:u w:val="single"/>
          <w:rtl/>
        </w:rPr>
        <w:lastRenderedPageBreak/>
        <w:t xml:space="preserve">פרסום </w:t>
      </w:r>
      <w:r w:rsidR="00965026">
        <w:rPr>
          <w:rFonts w:ascii="Arial" w:hAnsi="Arial" w:hint="cs"/>
          <w:noProof w:val="0"/>
          <w:u w:val="single"/>
          <w:rtl/>
        </w:rPr>
        <w:t>ה</w:t>
      </w:r>
      <w:r>
        <w:rPr>
          <w:rFonts w:ascii="Arial" w:hAnsi="Arial"/>
          <w:noProof w:val="0"/>
          <w:u w:val="single"/>
          <w:rtl/>
        </w:rPr>
        <w:t>פוסט בפייסבוק</w:t>
      </w:r>
    </w:p>
    <w:p w:rsidR="00247B2A" w:rsidRDefault="00247B2A" w:rsidP="00163E6A">
      <w:pPr>
        <w:pStyle w:val="ad"/>
        <w:numPr>
          <w:ilvl w:val="0"/>
          <w:numId w:val="1"/>
        </w:numPr>
        <w:spacing w:after="160" w:line="360" w:lineRule="auto"/>
        <w:contextualSpacing w:val="0"/>
        <w:jc w:val="both"/>
        <w:rPr>
          <w:rFonts w:ascii="Arial" w:hAnsi="Arial"/>
          <w:noProof w:val="0"/>
          <w:rtl/>
        </w:rPr>
      </w:pPr>
      <w:r>
        <w:rPr>
          <w:rFonts w:ascii="Arial" w:hAnsi="Arial"/>
          <w:noProof w:val="0"/>
          <w:rtl/>
        </w:rPr>
        <w:t xml:space="preserve">גם כאן </w:t>
      </w:r>
      <w:r w:rsidR="00965026">
        <w:rPr>
          <w:rFonts w:ascii="Arial" w:hAnsi="Arial" w:hint="cs"/>
          <w:noProof w:val="0"/>
          <w:rtl/>
        </w:rPr>
        <w:t xml:space="preserve">יש לתהות </w:t>
      </w:r>
      <w:r>
        <w:rPr>
          <w:rFonts w:ascii="Arial" w:hAnsi="Arial"/>
          <w:noProof w:val="0"/>
          <w:rtl/>
        </w:rPr>
        <w:t xml:space="preserve">על השיהוי בו הוגשה התביעה בחודש מאי 2023 כנגד פוסט </w:t>
      </w:r>
      <w:r>
        <w:rPr>
          <w:rFonts w:ascii="David" w:hAnsi="David"/>
          <w:noProof w:val="0"/>
          <w:color w:val="000000"/>
          <w:rtl/>
        </w:rPr>
        <w:t>אשר</w:t>
      </w:r>
      <w:r>
        <w:rPr>
          <w:rFonts w:ascii="Arial" w:hAnsi="Arial"/>
          <w:noProof w:val="0"/>
          <w:rtl/>
        </w:rPr>
        <w:t xml:space="preserve"> פורסם בחודש אוקטובר 2019. </w:t>
      </w:r>
      <w:r w:rsidR="00163E6A">
        <w:rPr>
          <w:rFonts w:ascii="Arial" w:hAnsi="Arial" w:hint="cs"/>
          <w:noProof w:val="0"/>
          <w:rtl/>
        </w:rPr>
        <w:t xml:space="preserve">יש להניח כי לו העוול שלו טוען התובע נגרם לו בעצמה הנטענת, תביעה זו היתה מוגשת בסמוך למועד פרסום הפוסט ולא כשלוש וחצי שנים אחרי. </w:t>
      </w:r>
    </w:p>
    <w:p w:rsidR="00247B2A" w:rsidRDefault="00247B2A" w:rsidP="00264F7E">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לגופו של עניין, לאחר שבחנתי את הדברים לעומקם, מצאתי כי גם הפוסט שפורסם בקבוצת פייסבוק לא </w:t>
      </w:r>
      <w:r w:rsidR="00264F7E">
        <w:rPr>
          <w:rFonts w:ascii="Arial" w:hAnsi="Arial" w:hint="cs"/>
          <w:noProof w:val="0"/>
          <w:rtl/>
        </w:rPr>
        <w:t>מהווה</w:t>
      </w:r>
      <w:r w:rsidR="00264F7E">
        <w:rPr>
          <w:rFonts w:ascii="Arial" w:hAnsi="Arial"/>
          <w:noProof w:val="0"/>
          <w:rtl/>
        </w:rPr>
        <w:t xml:space="preserve"> </w:t>
      </w:r>
      <w:r w:rsidR="00264F7E">
        <w:rPr>
          <w:rFonts w:ascii="Arial" w:hAnsi="Arial" w:hint="cs"/>
          <w:noProof w:val="0"/>
          <w:rtl/>
        </w:rPr>
        <w:t xml:space="preserve">פרסום </w:t>
      </w:r>
      <w:r w:rsidR="00264F7E">
        <w:rPr>
          <w:rFonts w:ascii="Arial" w:hAnsi="Arial"/>
          <w:noProof w:val="0"/>
          <w:rtl/>
        </w:rPr>
        <w:t>לשון הרע</w:t>
      </w:r>
      <w:r w:rsidR="00264F7E">
        <w:rPr>
          <w:rFonts w:ascii="Arial" w:hAnsi="Arial" w:hint="cs"/>
          <w:noProof w:val="0"/>
          <w:rtl/>
        </w:rPr>
        <w:t>,</w:t>
      </w:r>
      <w:r>
        <w:rPr>
          <w:rFonts w:ascii="Arial" w:hAnsi="Arial"/>
          <w:noProof w:val="0"/>
          <w:rtl/>
        </w:rPr>
        <w:t xml:space="preserve"> המזכה את התובע בפיצוי. </w:t>
      </w:r>
    </w:p>
    <w:p w:rsidR="00247B2A" w:rsidRDefault="00247B2A" w:rsidP="00A2755F">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הפוסט בגינו עותר התובע לפיצוי כספי, פורסם בקבוצת פייסבוק שנקראת "שיח פמיניסטי". </w:t>
      </w:r>
      <w:r w:rsidR="00A2755F">
        <w:rPr>
          <w:rFonts w:ascii="Arial" w:hAnsi="Arial" w:hint="cs"/>
          <w:noProof w:val="0"/>
          <w:rtl/>
        </w:rPr>
        <w:t xml:space="preserve">צילום הפוסט צורף כנספח 1 לכתב התביעה. </w:t>
      </w:r>
    </w:p>
    <w:p w:rsidR="00247B2A" w:rsidRDefault="00247B2A" w:rsidP="00210602">
      <w:pPr>
        <w:pStyle w:val="ad"/>
        <w:numPr>
          <w:ilvl w:val="0"/>
          <w:numId w:val="1"/>
        </w:numPr>
        <w:spacing w:after="160" w:line="360" w:lineRule="auto"/>
        <w:contextualSpacing w:val="0"/>
        <w:jc w:val="both"/>
        <w:rPr>
          <w:rFonts w:ascii="Arial" w:hAnsi="Arial"/>
          <w:noProof w:val="0"/>
          <w:rtl/>
        </w:rPr>
      </w:pPr>
      <w:r>
        <w:rPr>
          <w:rFonts w:ascii="Arial" w:hAnsi="Arial"/>
          <w:noProof w:val="0"/>
          <w:rtl/>
        </w:rPr>
        <w:t>הנתבעת טענה כי הפוסט פורסם כחלק מהשיח הציבורי בעקבות אירוע בו נרצחה אישה על ידי בעלה באותה עת, מתוך תחושת מצוקה כלפי אוזלת היד של הרשויות ובכלל זה המשטרה, אשר התעלמו מתלונותיה בגין אירועי אלימות מילולית ואיומים לכאורה שהתובע נקט כלפיה. עוד לטענתה הפוסט הוסר מ</w:t>
      </w:r>
      <w:r w:rsidR="00C70FDC">
        <w:rPr>
          <w:rFonts w:ascii="Arial" w:hAnsi="Arial"/>
          <w:noProof w:val="0"/>
          <w:rtl/>
        </w:rPr>
        <w:t>יד לאחר פנייה של התובע אל</w:t>
      </w:r>
      <w:r w:rsidR="00C70FDC">
        <w:rPr>
          <w:rFonts w:ascii="Arial" w:hAnsi="Arial" w:hint="cs"/>
          <w:noProof w:val="0"/>
          <w:rtl/>
        </w:rPr>
        <w:t>יה</w:t>
      </w:r>
      <w:r>
        <w:rPr>
          <w:rFonts w:ascii="Arial" w:hAnsi="Arial"/>
          <w:noProof w:val="0"/>
          <w:rtl/>
        </w:rPr>
        <w:t>, ועל כן, אין לראות בו כפגיעה בשמו הטוב של התובע כפי שמתאר בכתב תביעתו.</w:t>
      </w:r>
    </w:p>
    <w:p w:rsidR="00247B2A" w:rsidRPr="00BA2552" w:rsidRDefault="00163E6A" w:rsidP="008702CF">
      <w:pPr>
        <w:pStyle w:val="ad"/>
        <w:numPr>
          <w:ilvl w:val="0"/>
          <w:numId w:val="1"/>
        </w:numPr>
        <w:spacing w:after="160" w:line="360" w:lineRule="auto"/>
        <w:contextualSpacing w:val="0"/>
        <w:jc w:val="both"/>
        <w:rPr>
          <w:rFonts w:ascii="Arial" w:hAnsi="Arial"/>
          <w:noProof w:val="0"/>
        </w:rPr>
      </w:pPr>
      <w:r>
        <w:rPr>
          <w:rFonts w:ascii="Arial" w:hAnsi="Arial" w:hint="cs"/>
          <w:noProof w:val="0"/>
          <w:rtl/>
        </w:rPr>
        <w:t>לטענת התובע, מי שהכיר את הצדדים ואת ה</w:t>
      </w:r>
      <w:r w:rsidR="008702CF">
        <w:rPr>
          <w:rFonts w:ascii="Arial" w:hAnsi="Arial" w:hint="cs"/>
          <w:noProof w:val="0"/>
          <w:rtl/>
        </w:rPr>
        <w:t>ליך הפרידה שלהם, יכול היה ל</w:t>
      </w:r>
      <w:r w:rsidR="00247B2A" w:rsidRPr="00BA2552">
        <w:rPr>
          <w:rFonts w:ascii="Arial" w:hAnsi="Arial"/>
          <w:noProof w:val="0"/>
          <w:rtl/>
        </w:rPr>
        <w:t>יי</w:t>
      </w:r>
      <w:r w:rsidR="00B5572B" w:rsidRPr="00BA2552">
        <w:rPr>
          <w:rFonts w:ascii="Arial" w:hAnsi="Arial"/>
          <w:noProof w:val="0"/>
          <w:rtl/>
        </w:rPr>
        <w:t xml:space="preserve">חס לאיש עבירה </w:t>
      </w:r>
      <w:r w:rsidR="00B5572B" w:rsidRPr="00BA2552">
        <w:rPr>
          <w:rFonts w:ascii="Arial" w:hAnsi="Arial" w:hint="cs"/>
          <w:noProof w:val="0"/>
          <w:rtl/>
        </w:rPr>
        <w:t xml:space="preserve">פלילית </w:t>
      </w:r>
      <w:r w:rsidR="00B5572B" w:rsidRPr="00BA2552">
        <w:rPr>
          <w:rFonts w:ascii="Arial" w:hAnsi="Arial"/>
          <w:noProof w:val="0"/>
          <w:rtl/>
        </w:rPr>
        <w:t>של אלימות ואיומים</w:t>
      </w:r>
      <w:r w:rsidR="00247B2A" w:rsidRPr="00BA2552">
        <w:rPr>
          <w:rFonts w:ascii="Arial" w:hAnsi="Arial"/>
          <w:noProof w:val="0"/>
          <w:rtl/>
        </w:rPr>
        <w:t>, וככז</w:t>
      </w:r>
      <w:r w:rsidR="00B5572B" w:rsidRPr="00BA2552">
        <w:rPr>
          <w:rFonts w:ascii="Arial" w:hAnsi="Arial" w:hint="cs"/>
          <w:noProof w:val="0"/>
          <w:rtl/>
        </w:rPr>
        <w:t>ה</w:t>
      </w:r>
      <w:r w:rsidR="00247B2A" w:rsidRPr="00BA2552">
        <w:rPr>
          <w:rFonts w:ascii="Arial" w:hAnsi="Arial"/>
          <w:noProof w:val="0"/>
          <w:rtl/>
        </w:rPr>
        <w:t xml:space="preserve"> היא מהוות לשון הרע. </w:t>
      </w:r>
      <w:r w:rsidR="008702CF">
        <w:rPr>
          <w:rFonts w:ascii="Arial" w:hAnsi="Arial" w:hint="cs"/>
          <w:noProof w:val="0"/>
          <w:rtl/>
        </w:rPr>
        <w:t xml:space="preserve">לטענתו, </w:t>
      </w:r>
      <w:r w:rsidR="00247B2A" w:rsidRPr="00BA2552">
        <w:rPr>
          <w:rFonts w:ascii="Arial" w:hAnsi="Arial"/>
          <w:noProof w:val="0"/>
          <w:rtl/>
        </w:rPr>
        <w:t>הפוסט נצפה על ידי צדדים שלישי</w:t>
      </w:r>
      <w:r w:rsidR="00B8498D" w:rsidRPr="00BA2552">
        <w:rPr>
          <w:rFonts w:ascii="Arial" w:hAnsi="Arial"/>
          <w:noProof w:val="0"/>
          <w:rtl/>
        </w:rPr>
        <w:t>ים, והוא עונה על הגדרת סעיף</w:t>
      </w:r>
      <w:r w:rsidR="00B8498D" w:rsidRPr="00BA2552">
        <w:rPr>
          <w:rFonts w:ascii="Arial" w:hAnsi="Arial" w:hint="cs"/>
          <w:noProof w:val="0"/>
          <w:rtl/>
        </w:rPr>
        <w:t xml:space="preserve"> 2(א) </w:t>
      </w:r>
      <w:r w:rsidR="00247B2A" w:rsidRPr="00BA2552">
        <w:rPr>
          <w:rFonts w:ascii="Arial" w:hAnsi="Arial"/>
          <w:noProof w:val="0"/>
          <w:rtl/>
        </w:rPr>
        <w:t>לחוק איסור לשון הרע. הפוסט פורסם בקבוצת פייסבוק פתוחה ורבת משתתפים, בה כל אחד יכול להשתתף ולצפות בפוסטים המתפרסמים. במצב זה, מי שחבר בקבוצה ומכיר את בני הזוג, יכול היה להיחשף למידע שפרסמה הנתבעת, ובכך הייתה לכאורה נפגעת תדמיתו של התובע, עו"ד במקצועו. לטענת התובע, מכרים משותפים צפו בפוסט ונחשפו לתוכנו.</w:t>
      </w:r>
      <w:r w:rsidR="008702CF">
        <w:rPr>
          <w:rFonts w:ascii="Arial" w:hAnsi="Arial" w:hint="cs"/>
          <w:noProof w:val="0"/>
          <w:rtl/>
        </w:rPr>
        <w:t xml:space="preserve"> אולם גם טענה זו נטענה בעלמא ולא הובאו ראיות להוכיח אותה. </w:t>
      </w:r>
    </w:p>
    <w:p w:rsidR="00247B2A" w:rsidRDefault="003B573D" w:rsidP="00210602">
      <w:pPr>
        <w:pStyle w:val="ad"/>
        <w:numPr>
          <w:ilvl w:val="0"/>
          <w:numId w:val="1"/>
        </w:numPr>
        <w:spacing w:after="160" w:line="360" w:lineRule="auto"/>
        <w:contextualSpacing w:val="0"/>
        <w:jc w:val="both"/>
        <w:rPr>
          <w:rFonts w:ascii="Arial" w:hAnsi="Arial"/>
          <w:noProof w:val="0"/>
        </w:rPr>
      </w:pPr>
      <w:r>
        <w:rPr>
          <w:rFonts w:ascii="Arial" w:hAnsi="Arial" w:hint="cs"/>
          <w:noProof w:val="0"/>
          <w:rtl/>
        </w:rPr>
        <w:lastRenderedPageBreak/>
        <w:t xml:space="preserve">אמנם </w:t>
      </w:r>
      <w:r w:rsidR="00247B2A">
        <w:rPr>
          <w:rFonts w:ascii="Arial" w:hAnsi="Arial"/>
          <w:noProof w:val="0"/>
          <w:rtl/>
        </w:rPr>
        <w:t xml:space="preserve">ניתן להבין מצפייה בפוסט כי בן זוגה </w:t>
      </w:r>
      <w:r w:rsidR="00163E6A">
        <w:rPr>
          <w:rFonts w:ascii="Arial" w:hAnsi="Arial" w:hint="cs"/>
          <w:noProof w:val="0"/>
          <w:rtl/>
        </w:rPr>
        <w:t xml:space="preserve">לשעבר </w:t>
      </w:r>
      <w:r w:rsidR="00247B2A">
        <w:rPr>
          <w:rFonts w:ascii="Arial" w:hAnsi="Arial"/>
          <w:noProof w:val="0"/>
          <w:rtl/>
        </w:rPr>
        <w:t xml:space="preserve">של הנתבעת התנהג בצורה אלימה ומאיימת כלפיה, ואולם הפוסט לא מציין את פרטי התובע, אינו מכוון כלפי התובע בשמו הישיר, ופרטיו אינם מוזכרים. כל עוד לא הוזכר שמו המפורש, לא ניתן לייחס את הדברים כלפיו. </w:t>
      </w:r>
    </w:p>
    <w:p w:rsidR="00247B2A" w:rsidRDefault="003B573D" w:rsidP="00C20592">
      <w:pPr>
        <w:pStyle w:val="ad"/>
        <w:numPr>
          <w:ilvl w:val="0"/>
          <w:numId w:val="1"/>
        </w:numPr>
        <w:spacing w:after="160" w:line="360" w:lineRule="auto"/>
        <w:contextualSpacing w:val="0"/>
        <w:jc w:val="both"/>
        <w:rPr>
          <w:rFonts w:ascii="Arial" w:hAnsi="Arial"/>
          <w:noProof w:val="0"/>
        </w:rPr>
      </w:pPr>
      <w:r>
        <w:rPr>
          <w:rFonts w:ascii="Arial" w:hAnsi="Arial" w:hint="cs"/>
          <w:noProof w:val="0"/>
          <w:rtl/>
        </w:rPr>
        <w:t xml:space="preserve">מעיון בפוסט </w:t>
      </w:r>
      <w:r w:rsidR="00F87FEB">
        <w:rPr>
          <w:rFonts w:ascii="Arial" w:hAnsi="Arial" w:hint="cs"/>
          <w:noProof w:val="0"/>
          <w:rtl/>
        </w:rPr>
        <w:t>עולה</w:t>
      </w:r>
      <w:r w:rsidR="00247B2A">
        <w:rPr>
          <w:rFonts w:ascii="Arial" w:hAnsi="Arial"/>
          <w:noProof w:val="0"/>
          <w:rtl/>
        </w:rPr>
        <w:t xml:space="preserve"> עיקר תוכנו עוסק בביקורת על אופן הטיפול של הרשויות בתלונותיה על התנהלות מאיימת, ללא הכוונה </w:t>
      </w:r>
      <w:r w:rsidR="008702CF">
        <w:rPr>
          <w:rFonts w:ascii="Arial" w:hAnsi="Arial" w:hint="cs"/>
          <w:noProof w:val="0"/>
          <w:rtl/>
        </w:rPr>
        <w:t xml:space="preserve">ספציפית </w:t>
      </w:r>
      <w:r w:rsidR="008702CF">
        <w:rPr>
          <w:rFonts w:ascii="Arial" w:hAnsi="Arial"/>
          <w:noProof w:val="0"/>
          <w:rtl/>
        </w:rPr>
        <w:t>להשח</w:t>
      </w:r>
      <w:r w:rsidR="00247B2A">
        <w:rPr>
          <w:rFonts w:ascii="Arial" w:hAnsi="Arial"/>
          <w:noProof w:val="0"/>
          <w:rtl/>
        </w:rPr>
        <w:t>ר</w:t>
      </w:r>
      <w:r w:rsidR="008702CF">
        <w:rPr>
          <w:rFonts w:ascii="Arial" w:hAnsi="Arial" w:hint="cs"/>
          <w:noProof w:val="0"/>
          <w:rtl/>
        </w:rPr>
        <w:t xml:space="preserve">ת </w:t>
      </w:r>
      <w:r w:rsidR="00247B2A">
        <w:rPr>
          <w:rFonts w:ascii="Arial" w:hAnsi="Arial"/>
          <w:noProof w:val="0"/>
          <w:rtl/>
        </w:rPr>
        <w:t>שמו של התובע. ניכר כי מטרת</w:t>
      </w:r>
      <w:r w:rsidR="00F87FEB">
        <w:rPr>
          <w:rFonts w:ascii="Arial" w:hAnsi="Arial" w:hint="cs"/>
          <w:noProof w:val="0"/>
          <w:rtl/>
        </w:rPr>
        <w:t xml:space="preserve"> הפוסט </w:t>
      </w:r>
      <w:r w:rsidR="00247B2A">
        <w:rPr>
          <w:rFonts w:ascii="Arial" w:hAnsi="Arial"/>
          <w:noProof w:val="0"/>
          <w:rtl/>
        </w:rPr>
        <w:t>הייתה לשתף את חברי הקבוצה במחדלים של הרש</w:t>
      </w:r>
      <w:r w:rsidR="00F87FEB">
        <w:rPr>
          <w:rFonts w:ascii="Arial" w:hAnsi="Arial" w:hint="cs"/>
          <w:noProof w:val="0"/>
          <w:rtl/>
        </w:rPr>
        <w:t>ו</w:t>
      </w:r>
      <w:r w:rsidR="00247B2A">
        <w:rPr>
          <w:rFonts w:ascii="Arial" w:hAnsi="Arial"/>
          <w:noProof w:val="0"/>
          <w:rtl/>
        </w:rPr>
        <w:t xml:space="preserve">יות ובפרט גורמי אכיפה, אשר לא טיפלו כראוי בתלונותיה לגבי התנהלותו האלימה והמאיימת לכאורה של </w:t>
      </w:r>
      <w:r w:rsidR="00C20592">
        <w:rPr>
          <w:rFonts w:ascii="Arial" w:hAnsi="Arial" w:hint="cs"/>
          <w:noProof w:val="0"/>
          <w:rtl/>
        </w:rPr>
        <w:t>בן הזוג לשעבר ללא ציון שמו.</w:t>
      </w:r>
      <w:r w:rsidR="00247B2A">
        <w:rPr>
          <w:rFonts w:ascii="Arial" w:hAnsi="Arial"/>
          <w:noProof w:val="0"/>
          <w:rtl/>
        </w:rPr>
        <w:t xml:space="preserve"> </w:t>
      </w:r>
    </w:p>
    <w:p w:rsidR="00247B2A" w:rsidRDefault="00247B2A" w:rsidP="00F87FEB">
      <w:pPr>
        <w:pStyle w:val="ad"/>
        <w:numPr>
          <w:ilvl w:val="0"/>
          <w:numId w:val="1"/>
        </w:numPr>
        <w:spacing w:after="160" w:line="360" w:lineRule="auto"/>
        <w:contextualSpacing w:val="0"/>
        <w:jc w:val="both"/>
        <w:rPr>
          <w:rFonts w:ascii="Arial" w:hAnsi="Arial"/>
          <w:noProof w:val="0"/>
        </w:rPr>
      </w:pPr>
      <w:r>
        <w:rPr>
          <w:rFonts w:ascii="Arial" w:hAnsi="Arial"/>
          <w:noProof w:val="0"/>
          <w:rtl/>
        </w:rPr>
        <w:t>פרסום הפוסט בקבוצת הפייסבוק, גרם להתדיינות בתוך הפוסט, כולל תגובות המביעות אמפתיה לתחושותיה של הנתבעת, הן בשל ה</w:t>
      </w:r>
      <w:r w:rsidR="00F87FEB">
        <w:rPr>
          <w:rFonts w:ascii="Arial" w:hAnsi="Arial" w:hint="cs"/>
          <w:noProof w:val="0"/>
          <w:rtl/>
        </w:rPr>
        <w:t>ה</w:t>
      </w:r>
      <w:r>
        <w:rPr>
          <w:rFonts w:ascii="Arial" w:hAnsi="Arial"/>
          <w:noProof w:val="0"/>
          <w:rtl/>
        </w:rPr>
        <w:t>תנהלות</w:t>
      </w:r>
      <w:r w:rsidR="00F87FEB">
        <w:rPr>
          <w:rFonts w:ascii="Arial" w:hAnsi="Arial" w:hint="cs"/>
          <w:noProof w:val="0"/>
          <w:rtl/>
        </w:rPr>
        <w:t xml:space="preserve"> האלימה המתוארת</w:t>
      </w:r>
      <w:r>
        <w:rPr>
          <w:rFonts w:ascii="Arial" w:hAnsi="Arial"/>
          <w:noProof w:val="0"/>
          <w:rtl/>
        </w:rPr>
        <w:t>, אך בעיקר בשל המחדלים של גורמי האכיפה בהתמודדות עם הנושא, אשר על פי הטענה לא טיפלו כראוי בתלונותיה לגבי התנהלותו האלימה והמאיימת של לכאורה, בגינה פנתה למשטרה.</w:t>
      </w:r>
    </w:p>
    <w:p w:rsidR="00247B2A" w:rsidRDefault="00247B2A" w:rsidP="00210602">
      <w:pPr>
        <w:pStyle w:val="ad"/>
        <w:numPr>
          <w:ilvl w:val="0"/>
          <w:numId w:val="1"/>
        </w:numPr>
        <w:spacing w:after="160" w:line="360" w:lineRule="auto"/>
        <w:contextualSpacing w:val="0"/>
        <w:jc w:val="both"/>
        <w:rPr>
          <w:rFonts w:ascii="Arial" w:hAnsi="Arial"/>
          <w:noProof w:val="0"/>
          <w:rtl/>
        </w:rPr>
      </w:pPr>
      <w:r>
        <w:rPr>
          <w:rFonts w:ascii="Arial" w:hAnsi="Arial"/>
          <w:noProof w:val="0"/>
          <w:rtl/>
        </w:rPr>
        <w:t xml:space="preserve">להלן חלק מהתגובות שפורסמו בפוסט על ידי אנשים שונים: </w:t>
      </w:r>
      <w:r>
        <w:rPr>
          <w:rFonts w:ascii="Arial" w:hAnsi="Arial"/>
          <w:b/>
          <w:bCs/>
          <w:noProof w:val="0"/>
          <w:rtl/>
        </w:rPr>
        <w:t>"משהו חייב להשתנות", "אולי לפנות לתקשורת", "אם החוק לא עושה דבר אולי הגיע הזמן לעזור לו", "אני מתביישת בשם המדינה הזו שמפקירה אותך לעבור את הגיהנום הזה- הפיתרון הוא התאגדות נשית – שתפעיל לחץ לתיקון החוק כך שכל אישה תהיה מוגנת", "מבהירה שפעולה במסגרת החוק היא הדרך. רק חלקתי רגש בגלל אזלת היד של החוק"</w:t>
      </w:r>
      <w:r>
        <w:rPr>
          <w:rFonts w:ascii="Arial" w:hAnsi="Arial"/>
          <w:noProof w:val="0"/>
          <w:rtl/>
        </w:rPr>
        <w:t xml:space="preserve">, ועוד תגובות המביעות נסיון לעזור לאישה, אשר הגיבה בעצמה: </w:t>
      </w:r>
      <w:r>
        <w:rPr>
          <w:rFonts w:ascii="Arial" w:hAnsi="Arial"/>
          <w:b/>
          <w:bCs/>
          <w:noProof w:val="0"/>
          <w:rtl/>
        </w:rPr>
        <w:t>"תודה על התמיכה כמה מכן שלחו לי דרכים אפשריות להתמודד עם המצב"</w:t>
      </w:r>
      <w:r>
        <w:rPr>
          <w:rFonts w:ascii="Arial" w:hAnsi="Arial"/>
          <w:noProof w:val="0"/>
          <w:rtl/>
        </w:rPr>
        <w:t>.</w:t>
      </w:r>
    </w:p>
    <w:p w:rsidR="00247B2A" w:rsidRDefault="00247B2A" w:rsidP="00200752">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לא מצאתי כי הפוסט שפורסם על ידי הנתבעת מהווה לשון הרע, שכן הוא לא נועד לפגוע בשמו הטוב של התובע באופן אישי. הפוסט מתאר את תחושת המצוקה של הנתבעת ומכוון לביקורת כלפי הרשויות על העדר המענה והטיפול בתלונות הנתבעת בדבר התנהלות </w:t>
      </w:r>
      <w:r w:rsidR="00F71E89">
        <w:rPr>
          <w:rFonts w:ascii="Arial" w:hAnsi="Arial" w:hint="cs"/>
          <w:noProof w:val="0"/>
          <w:rtl/>
        </w:rPr>
        <w:t>אלימה ו</w:t>
      </w:r>
      <w:r>
        <w:rPr>
          <w:rFonts w:ascii="Arial" w:hAnsi="Arial"/>
          <w:noProof w:val="0"/>
          <w:rtl/>
        </w:rPr>
        <w:t>מאיימת של התובע</w:t>
      </w:r>
      <w:r w:rsidR="00F71E89">
        <w:rPr>
          <w:rFonts w:ascii="Arial" w:hAnsi="Arial" w:hint="cs"/>
          <w:noProof w:val="0"/>
          <w:rtl/>
        </w:rPr>
        <w:t xml:space="preserve"> לכאורה</w:t>
      </w:r>
      <w:r>
        <w:rPr>
          <w:rFonts w:ascii="Arial" w:hAnsi="Arial"/>
          <w:noProof w:val="0"/>
          <w:rtl/>
        </w:rPr>
        <w:t>.</w:t>
      </w:r>
    </w:p>
    <w:p w:rsidR="00247B2A" w:rsidRDefault="00247B2A" w:rsidP="00F71E89">
      <w:pPr>
        <w:pStyle w:val="ad"/>
        <w:numPr>
          <w:ilvl w:val="0"/>
          <w:numId w:val="1"/>
        </w:numPr>
        <w:spacing w:after="160" w:line="360" w:lineRule="auto"/>
        <w:contextualSpacing w:val="0"/>
        <w:jc w:val="both"/>
        <w:rPr>
          <w:rFonts w:ascii="Arial" w:hAnsi="Arial"/>
          <w:noProof w:val="0"/>
        </w:rPr>
      </w:pPr>
      <w:r>
        <w:rPr>
          <w:rFonts w:ascii="Arial" w:hAnsi="Arial"/>
          <w:noProof w:val="0"/>
          <w:rtl/>
        </w:rPr>
        <w:lastRenderedPageBreak/>
        <w:t xml:space="preserve">למעשה מדובר בהבעת דעה </w:t>
      </w:r>
      <w:r w:rsidR="00F71E89">
        <w:rPr>
          <w:rFonts w:ascii="Arial" w:hAnsi="Arial"/>
          <w:noProof w:val="0"/>
          <w:rtl/>
        </w:rPr>
        <w:t>ובביטוי אישי אשר מהוו</w:t>
      </w:r>
      <w:r w:rsidR="00F71E89">
        <w:rPr>
          <w:rFonts w:ascii="Arial" w:hAnsi="Arial" w:hint="cs"/>
          <w:noProof w:val="0"/>
          <w:rtl/>
        </w:rPr>
        <w:t>ה</w:t>
      </w:r>
      <w:r>
        <w:rPr>
          <w:rFonts w:ascii="Arial" w:hAnsi="Arial"/>
          <w:noProof w:val="0"/>
          <w:rtl/>
        </w:rPr>
        <w:t xml:space="preserve"> חלק מחופש הביטוי, ואין לראות בו השמצה א</w:t>
      </w:r>
      <w:r w:rsidR="00F71E89">
        <w:rPr>
          <w:rFonts w:ascii="Arial" w:hAnsi="Arial"/>
          <w:noProof w:val="0"/>
          <w:rtl/>
        </w:rPr>
        <w:t xml:space="preserve">ו הכפשה שיכולה להוות לשון הרע. </w:t>
      </w:r>
      <w:r w:rsidR="00F71E89">
        <w:rPr>
          <w:rFonts w:ascii="Arial" w:hAnsi="Arial" w:hint="cs"/>
          <w:noProof w:val="0"/>
          <w:rtl/>
        </w:rPr>
        <w:t xml:space="preserve">הפוסט לא נועד להשפיל את התובע או לפגוע בשמו הטוב, אלא עוסק בהבעת חוויה אישית של הנתבעת. </w:t>
      </w:r>
      <w:r>
        <w:rPr>
          <w:rFonts w:ascii="Arial" w:hAnsi="Arial"/>
          <w:noProof w:val="0"/>
          <w:rtl/>
        </w:rPr>
        <w:t>על כן אין מדובר בפרסום העלול לפגוע בשמו הטוב של הנתבע</w:t>
      </w:r>
      <w:r w:rsidR="00F71E89">
        <w:rPr>
          <w:rFonts w:ascii="Arial" w:hAnsi="Arial" w:hint="cs"/>
          <w:noProof w:val="0"/>
          <w:rtl/>
        </w:rPr>
        <w:t>.</w:t>
      </w:r>
    </w:p>
    <w:p w:rsidR="00247B2A" w:rsidRDefault="00247B2A" w:rsidP="00F71E89">
      <w:pPr>
        <w:pStyle w:val="ad"/>
        <w:numPr>
          <w:ilvl w:val="0"/>
          <w:numId w:val="1"/>
        </w:numPr>
        <w:spacing w:after="160" w:line="360" w:lineRule="auto"/>
        <w:contextualSpacing w:val="0"/>
        <w:jc w:val="both"/>
        <w:rPr>
          <w:rFonts w:ascii="Arial" w:hAnsi="Arial"/>
          <w:noProof w:val="0"/>
        </w:rPr>
      </w:pPr>
      <w:r>
        <w:rPr>
          <w:rFonts w:ascii="Arial" w:hAnsi="Arial"/>
          <w:noProof w:val="0"/>
          <w:rtl/>
        </w:rPr>
        <w:t xml:space="preserve">למעלה מן הנדרש, גם אם היה נקבע כי התובע הוכיח כי מדובר בפרסום העולה לכדי </w:t>
      </w:r>
      <w:r w:rsidR="00F71E89">
        <w:rPr>
          <w:rFonts w:ascii="Arial" w:hAnsi="Arial" w:hint="cs"/>
          <w:noProof w:val="0"/>
          <w:rtl/>
        </w:rPr>
        <w:t xml:space="preserve">פרסום </w:t>
      </w:r>
      <w:r>
        <w:rPr>
          <w:rFonts w:ascii="Arial" w:hAnsi="Arial"/>
          <w:noProof w:val="0"/>
          <w:rtl/>
        </w:rPr>
        <w:t xml:space="preserve">לשון הרע, מצאתי כי חלות </w:t>
      </w:r>
      <w:r w:rsidR="00F71E89">
        <w:rPr>
          <w:rFonts w:ascii="Arial" w:hAnsi="Arial" w:hint="cs"/>
          <w:noProof w:val="0"/>
          <w:rtl/>
        </w:rPr>
        <w:t xml:space="preserve">על הנתבעת </w:t>
      </w:r>
      <w:r>
        <w:rPr>
          <w:rFonts w:ascii="Arial" w:hAnsi="Arial"/>
          <w:noProof w:val="0"/>
          <w:rtl/>
        </w:rPr>
        <w:t>ההגנות בחוק. לא מצאתי כי היה בפרסום של הנת</w:t>
      </w:r>
      <w:r w:rsidR="000A4DC8">
        <w:rPr>
          <w:rFonts w:ascii="Arial" w:hAnsi="Arial"/>
          <w:noProof w:val="0"/>
          <w:rtl/>
        </w:rPr>
        <w:t>בעת משום כוונת זדון לפגוע באיש</w:t>
      </w:r>
      <w:r w:rsidR="000A4DC8">
        <w:rPr>
          <w:rFonts w:ascii="Arial" w:hAnsi="Arial" w:hint="cs"/>
          <w:noProof w:val="0"/>
          <w:rtl/>
        </w:rPr>
        <w:t>.</w:t>
      </w:r>
    </w:p>
    <w:p w:rsidR="00247B2A" w:rsidRDefault="00247B2A" w:rsidP="00210602">
      <w:pPr>
        <w:pStyle w:val="ad"/>
        <w:numPr>
          <w:ilvl w:val="0"/>
          <w:numId w:val="1"/>
        </w:numPr>
        <w:spacing w:after="160" w:line="360" w:lineRule="auto"/>
        <w:contextualSpacing w:val="0"/>
        <w:jc w:val="both"/>
        <w:rPr>
          <w:rFonts w:ascii="Arial" w:hAnsi="Arial"/>
          <w:noProof w:val="0"/>
        </w:rPr>
      </w:pPr>
      <w:r>
        <w:rPr>
          <w:rFonts w:ascii="Arial" w:hAnsi="Arial"/>
          <w:noProof w:val="0"/>
          <w:rtl/>
        </w:rPr>
        <w:t>בנוסף, יש לדחות את טענת התובע באשר לשם הטוב שלו, שכן אין בעובדות שהוצגו כדי להצביע על פגיעה חמורה בשמו הטוב. הפוסט שפורסם בפייסבוק התייחס להתנהלות הרשויות, ולא בפרטי חייו האישיים או המקצועיים של התובע.</w:t>
      </w:r>
    </w:p>
    <w:p w:rsidR="00247B2A" w:rsidRDefault="00247B2A" w:rsidP="00247B2A">
      <w:pPr>
        <w:spacing w:after="160" w:line="360" w:lineRule="auto"/>
        <w:jc w:val="both"/>
        <w:rPr>
          <w:rFonts w:ascii="Arial" w:hAnsi="Arial"/>
          <w:noProof w:val="0"/>
        </w:rPr>
      </w:pPr>
    </w:p>
    <w:p w:rsidR="00247B2A" w:rsidRDefault="00C20592" w:rsidP="00247B2A">
      <w:pPr>
        <w:spacing w:after="160" w:line="360" w:lineRule="auto"/>
        <w:jc w:val="both"/>
        <w:rPr>
          <w:rFonts w:ascii="Arial" w:hAnsi="Arial"/>
          <w:noProof w:val="0"/>
          <w:u w:val="single"/>
        </w:rPr>
      </w:pPr>
      <w:r>
        <w:rPr>
          <w:rFonts w:ascii="Arial" w:hAnsi="Arial"/>
          <w:noProof w:val="0"/>
          <w:u w:val="single"/>
          <w:rtl/>
        </w:rPr>
        <w:t>התנ</w:t>
      </w:r>
      <w:r>
        <w:rPr>
          <w:rFonts w:ascii="Arial" w:hAnsi="Arial" w:hint="cs"/>
          <w:noProof w:val="0"/>
          <w:u w:val="single"/>
          <w:rtl/>
        </w:rPr>
        <w:t>הלות כוחנית באמצעות הליכים משפטיים</w:t>
      </w:r>
    </w:p>
    <w:p w:rsidR="00247B2A" w:rsidRDefault="00F71E89" w:rsidP="004631B8">
      <w:pPr>
        <w:pStyle w:val="ad"/>
        <w:numPr>
          <w:ilvl w:val="0"/>
          <w:numId w:val="1"/>
        </w:numPr>
        <w:spacing w:after="160" w:line="360" w:lineRule="auto"/>
        <w:contextualSpacing w:val="0"/>
        <w:jc w:val="both"/>
        <w:rPr>
          <w:rFonts w:ascii="Arial" w:hAnsi="Arial"/>
          <w:noProof w:val="0"/>
        </w:rPr>
      </w:pPr>
      <w:r>
        <w:rPr>
          <w:rFonts w:ascii="Arial" w:hAnsi="Arial" w:hint="cs"/>
          <w:noProof w:val="0"/>
          <w:rtl/>
        </w:rPr>
        <w:t>יש לתת את הדעת על</w:t>
      </w:r>
      <w:r>
        <w:rPr>
          <w:rFonts w:ascii="Arial" w:hAnsi="Arial"/>
          <w:noProof w:val="0"/>
          <w:rtl/>
        </w:rPr>
        <w:t xml:space="preserve"> </w:t>
      </w:r>
      <w:r w:rsidR="00247B2A">
        <w:rPr>
          <w:rFonts w:ascii="Arial" w:hAnsi="Arial"/>
          <w:noProof w:val="0"/>
          <w:rtl/>
        </w:rPr>
        <w:t>התנהלותו של התובע בהליכי</w:t>
      </w:r>
      <w:r>
        <w:rPr>
          <w:rFonts w:ascii="Arial" w:hAnsi="Arial" w:hint="cs"/>
          <w:noProof w:val="0"/>
          <w:rtl/>
        </w:rPr>
        <w:t>ם המשפ</w:t>
      </w:r>
      <w:r w:rsidR="004631B8">
        <w:rPr>
          <w:rFonts w:ascii="Arial" w:hAnsi="Arial" w:hint="cs"/>
          <w:noProof w:val="0"/>
          <w:rtl/>
        </w:rPr>
        <w:t>טיים שהתנהלו לפניי</w:t>
      </w:r>
      <w:r w:rsidR="00247B2A">
        <w:rPr>
          <w:rFonts w:ascii="Arial" w:hAnsi="Arial"/>
          <w:noProof w:val="0"/>
          <w:rtl/>
        </w:rPr>
        <w:t xml:space="preserve">, </w:t>
      </w:r>
      <w:r w:rsidR="004631B8">
        <w:rPr>
          <w:rFonts w:ascii="Arial" w:hAnsi="Arial" w:hint="cs"/>
          <w:noProof w:val="0"/>
          <w:rtl/>
        </w:rPr>
        <w:t xml:space="preserve">התנהלות </w:t>
      </w:r>
      <w:r w:rsidR="00247B2A">
        <w:rPr>
          <w:rFonts w:ascii="Arial" w:hAnsi="Arial"/>
          <w:noProof w:val="0"/>
          <w:rtl/>
        </w:rPr>
        <w:t>שהשתקפה הן בהגשת</w:t>
      </w:r>
      <w:r w:rsidR="00C20592">
        <w:rPr>
          <w:rFonts w:ascii="Arial" w:hAnsi="Arial"/>
          <w:noProof w:val="0"/>
          <w:rtl/>
        </w:rPr>
        <w:t xml:space="preserve"> תביעות חוזרות ונשנות, והן ב</w:t>
      </w:r>
      <w:r w:rsidR="00C20592">
        <w:rPr>
          <w:rFonts w:ascii="Arial" w:hAnsi="Arial" w:hint="cs"/>
          <w:noProof w:val="0"/>
          <w:rtl/>
        </w:rPr>
        <w:t>עצמת</w:t>
      </w:r>
      <w:r w:rsidR="00247B2A">
        <w:rPr>
          <w:rFonts w:ascii="Arial" w:hAnsi="Arial"/>
          <w:noProof w:val="0"/>
          <w:rtl/>
        </w:rPr>
        <w:t xml:space="preserve"> האגרסיביות שבהן. מכתבי הטענות שהוגשו על ידי התובע, ומהתנהלותו לאורך ההליכים, עלה כי התובע נקט בגישה כוחנית, שאינה ראויה, כדי להשיג שליטה על הנתבעת ובני המשפחה, ומעמדו כעורך דין אפשר לו לנצל את ה</w:t>
      </w:r>
      <w:r w:rsidR="00C20592">
        <w:rPr>
          <w:rFonts w:ascii="Arial" w:hAnsi="Arial"/>
          <w:noProof w:val="0"/>
          <w:rtl/>
        </w:rPr>
        <w:t xml:space="preserve">הליכים המשפטיים כדי להפעיל </w:t>
      </w:r>
      <w:r w:rsidR="00C20592">
        <w:rPr>
          <w:rFonts w:ascii="Arial" w:hAnsi="Arial" w:hint="cs"/>
          <w:noProof w:val="0"/>
          <w:rtl/>
        </w:rPr>
        <w:t>כח ולחץ על הנתבעת ובני משפחתה</w:t>
      </w:r>
      <w:r w:rsidR="00247B2A">
        <w:rPr>
          <w:rFonts w:ascii="Arial" w:hAnsi="Arial"/>
          <w:noProof w:val="0"/>
          <w:rtl/>
        </w:rPr>
        <w:t>.</w:t>
      </w:r>
    </w:p>
    <w:p w:rsidR="00247B2A" w:rsidRDefault="00C20592" w:rsidP="009E4968">
      <w:pPr>
        <w:pStyle w:val="ad"/>
        <w:numPr>
          <w:ilvl w:val="0"/>
          <w:numId w:val="1"/>
        </w:numPr>
        <w:spacing w:after="160" w:line="360" w:lineRule="auto"/>
        <w:contextualSpacing w:val="0"/>
        <w:jc w:val="both"/>
        <w:rPr>
          <w:rFonts w:ascii="Arial" w:hAnsi="Arial"/>
          <w:noProof w:val="0"/>
        </w:rPr>
      </w:pPr>
      <w:r>
        <w:rPr>
          <w:rFonts w:hint="cs"/>
          <w:rtl/>
        </w:rPr>
        <w:lastRenderedPageBreak/>
        <w:t xml:space="preserve">כאמור, </w:t>
      </w:r>
      <w:r w:rsidR="004631B8">
        <w:rPr>
          <w:rFonts w:hint="cs"/>
          <w:rtl/>
        </w:rPr>
        <w:t xml:space="preserve">עוד בטרם התחיל </w:t>
      </w:r>
      <w:r w:rsidR="00247B2A">
        <w:rPr>
          <w:rtl/>
        </w:rPr>
        <w:t xml:space="preserve">דיון קדם המשפט הראשון שהתקיים ביום 19.12.23 בהליך </w:t>
      </w:r>
      <w:r w:rsidR="004631B8">
        <w:rPr>
          <w:rFonts w:hint="cs"/>
          <w:rtl/>
        </w:rPr>
        <w:t>דנן</w:t>
      </w:r>
      <w:r w:rsidR="004631B8">
        <w:rPr>
          <w:rtl/>
        </w:rPr>
        <w:t xml:space="preserve">, </w:t>
      </w:r>
      <w:r w:rsidR="009E4968">
        <w:rPr>
          <w:rFonts w:hint="cs"/>
          <w:rtl/>
        </w:rPr>
        <w:t>התייצב התובע מוכן אלי קרב ו</w:t>
      </w:r>
      <w:r w:rsidR="004631B8">
        <w:rPr>
          <w:rtl/>
        </w:rPr>
        <w:t>הודיע</w:t>
      </w:r>
      <w:r w:rsidR="004631B8">
        <w:rPr>
          <w:rFonts w:hint="cs"/>
          <w:rtl/>
        </w:rPr>
        <w:t xml:space="preserve"> </w:t>
      </w:r>
      <w:r w:rsidR="00247B2A">
        <w:rPr>
          <w:rtl/>
        </w:rPr>
        <w:t>(</w:t>
      </w:r>
      <w:r w:rsidR="004631B8">
        <w:rPr>
          <w:rFonts w:hint="cs"/>
          <w:rtl/>
        </w:rPr>
        <w:t>באמצעות בא כוחו דאז</w:t>
      </w:r>
      <w:r w:rsidR="009E4968">
        <w:rPr>
          <w:rtl/>
        </w:rPr>
        <w:t>) כי התיק מוכן להוכחות</w:t>
      </w:r>
      <w:r w:rsidR="009E4968">
        <w:rPr>
          <w:rFonts w:hint="cs"/>
          <w:rtl/>
        </w:rPr>
        <w:t>. אין על מה לדבר, ויש להורות על שמיעת ראיות. התנהלותו של התובע התאפיינה בלוחמנות וכוחנות, שבאה לידי ביטוי גם בהליך המשפטי.</w:t>
      </w:r>
    </w:p>
    <w:p w:rsidR="00247B2A" w:rsidRDefault="009E4968" w:rsidP="00470B54">
      <w:pPr>
        <w:pStyle w:val="ad"/>
        <w:numPr>
          <w:ilvl w:val="0"/>
          <w:numId w:val="1"/>
        </w:numPr>
        <w:spacing w:after="160" w:line="360" w:lineRule="auto"/>
        <w:contextualSpacing w:val="0"/>
        <w:jc w:val="both"/>
        <w:rPr>
          <w:rFonts w:ascii="Arial" w:hAnsi="Arial"/>
          <w:noProof w:val="0"/>
        </w:rPr>
      </w:pPr>
      <w:r>
        <w:rPr>
          <w:rFonts w:ascii="Arial" w:hAnsi="Arial" w:hint="cs"/>
          <w:noProof w:val="0"/>
          <w:rtl/>
        </w:rPr>
        <w:t>התנהלות זו</w:t>
      </w:r>
      <w:r>
        <w:rPr>
          <w:rFonts w:ascii="Arial" w:hAnsi="Arial"/>
          <w:noProof w:val="0"/>
          <w:rtl/>
        </w:rPr>
        <w:t xml:space="preserve"> אף באה לידי ביטוי בתסקיר </w:t>
      </w:r>
      <w:r>
        <w:rPr>
          <w:rFonts w:ascii="Arial" w:hAnsi="Arial" w:hint="cs"/>
          <w:noProof w:val="0"/>
          <w:rtl/>
        </w:rPr>
        <w:t>מ</w:t>
      </w:r>
      <w:r w:rsidR="000F3302">
        <w:rPr>
          <w:rFonts w:ascii="Arial" w:hAnsi="Arial"/>
          <w:noProof w:val="0"/>
          <w:rtl/>
        </w:rPr>
        <w:t>יום 17.06.21</w:t>
      </w:r>
      <w:r w:rsidR="000F3302">
        <w:rPr>
          <w:rFonts w:ascii="Arial" w:hAnsi="Arial" w:hint="cs"/>
          <w:noProof w:val="0"/>
          <w:rtl/>
        </w:rPr>
        <w:t xml:space="preserve"> </w:t>
      </w:r>
      <w:r w:rsidR="00A23604">
        <w:rPr>
          <w:rFonts w:ascii="Arial" w:hAnsi="Arial" w:hint="cs"/>
          <w:noProof w:val="0"/>
          <w:rtl/>
        </w:rPr>
        <w:t xml:space="preserve">בתיק </w:t>
      </w:r>
      <w:r w:rsidR="00277ED2">
        <w:rPr>
          <w:rFonts w:ascii="Arial" w:hAnsi="Arial" w:hint="cs"/>
          <w:noProof w:val="0"/>
          <w:rtl/>
        </w:rPr>
        <w:t>ה</w:t>
      </w:r>
      <w:r w:rsidR="00A23604">
        <w:rPr>
          <w:rFonts w:ascii="Arial" w:hAnsi="Arial" w:hint="cs"/>
          <w:noProof w:val="0"/>
          <w:rtl/>
        </w:rPr>
        <w:t>קשור תלה"מ 58431-12-20</w:t>
      </w:r>
      <w:r w:rsidR="00247B2A">
        <w:rPr>
          <w:rFonts w:ascii="Arial" w:hAnsi="Arial"/>
          <w:noProof w:val="0"/>
          <w:rtl/>
        </w:rPr>
        <w:t>, בו תיארה העו"ס את התרשמות הפסיכולוגית של הקטינה, הגברת ע</w:t>
      </w:r>
      <w:r w:rsidR="00470B54">
        <w:rPr>
          <w:rFonts w:ascii="Arial" w:hAnsi="Arial" w:hint="cs"/>
          <w:noProof w:val="0"/>
          <w:rtl/>
        </w:rPr>
        <w:t>'</w:t>
      </w:r>
      <w:r w:rsidR="00247B2A">
        <w:rPr>
          <w:rFonts w:ascii="Arial" w:hAnsi="Arial"/>
          <w:noProof w:val="0"/>
          <w:rtl/>
        </w:rPr>
        <w:t xml:space="preserve"> מ</w:t>
      </w:r>
      <w:r w:rsidR="00470B54">
        <w:rPr>
          <w:rFonts w:ascii="Arial" w:hAnsi="Arial" w:hint="cs"/>
          <w:noProof w:val="0"/>
          <w:rtl/>
        </w:rPr>
        <w:t>'</w:t>
      </w:r>
      <w:r w:rsidR="00247B2A">
        <w:rPr>
          <w:rFonts w:ascii="Arial" w:hAnsi="Arial"/>
          <w:noProof w:val="0"/>
          <w:rtl/>
        </w:rPr>
        <w:t xml:space="preserve">, בין היתר כדלקמן: </w:t>
      </w:r>
      <w:r w:rsidR="00247B2A">
        <w:rPr>
          <w:rFonts w:ascii="Arial" w:hAnsi="Arial"/>
          <w:b/>
          <w:bCs/>
          <w:noProof w:val="0"/>
          <w:rtl/>
        </w:rPr>
        <w:t>"כלל ההתנהלות מול האב לוותה בהתייחסות כוחנית ווכחנית ולעיתים גם עוינת ולא מכבדת כלפי הפסיכולוגית, לדבריה אין ספק כי התייחסות זו מאפיינת גם את יחסיו עם גרושתו וביתו, עד כדי הטלת אימה".</w:t>
      </w:r>
    </w:p>
    <w:p w:rsidR="00247B2A" w:rsidRDefault="004C4315" w:rsidP="00470B54">
      <w:pPr>
        <w:pStyle w:val="ad"/>
        <w:numPr>
          <w:ilvl w:val="0"/>
          <w:numId w:val="1"/>
        </w:numPr>
        <w:spacing w:after="160" w:line="360" w:lineRule="auto"/>
        <w:contextualSpacing w:val="0"/>
        <w:jc w:val="both"/>
        <w:rPr>
          <w:rFonts w:ascii="Arial" w:hAnsi="Arial"/>
          <w:noProof w:val="0"/>
        </w:rPr>
      </w:pPr>
      <w:r>
        <w:rPr>
          <w:rFonts w:ascii="Arial" w:hAnsi="Arial" w:hint="cs"/>
          <w:noProof w:val="0"/>
          <w:rtl/>
        </w:rPr>
        <w:t xml:space="preserve">הגברת </w:t>
      </w:r>
      <w:r w:rsidR="00247B2A" w:rsidRPr="004C4315">
        <w:rPr>
          <w:rFonts w:ascii="Arial" w:hAnsi="Arial"/>
          <w:noProof w:val="0"/>
          <w:rtl/>
        </w:rPr>
        <w:t>ע</w:t>
      </w:r>
      <w:r w:rsidR="00470B54">
        <w:rPr>
          <w:rFonts w:ascii="Arial" w:hAnsi="Arial" w:hint="cs"/>
          <w:noProof w:val="0"/>
          <w:rtl/>
        </w:rPr>
        <w:t>'</w:t>
      </w:r>
      <w:r w:rsidR="00247B2A" w:rsidRPr="004C4315">
        <w:rPr>
          <w:rFonts w:ascii="Arial" w:hAnsi="Arial"/>
          <w:noProof w:val="0"/>
          <w:rtl/>
        </w:rPr>
        <w:t xml:space="preserve"> מ</w:t>
      </w:r>
      <w:r w:rsidR="00470B54">
        <w:rPr>
          <w:rFonts w:ascii="Arial" w:hAnsi="Arial" w:hint="cs"/>
          <w:noProof w:val="0"/>
          <w:rtl/>
        </w:rPr>
        <w:t>'</w:t>
      </w:r>
      <w:r w:rsidR="0016456C" w:rsidRPr="004C4315">
        <w:rPr>
          <w:rFonts w:ascii="Arial" w:hAnsi="Arial" w:hint="cs"/>
          <w:noProof w:val="0"/>
          <w:rtl/>
        </w:rPr>
        <w:t>,</w:t>
      </w:r>
      <w:r>
        <w:rPr>
          <w:rFonts w:ascii="Arial" w:hAnsi="Arial" w:hint="cs"/>
          <w:noProof w:val="0"/>
          <w:rtl/>
        </w:rPr>
        <w:t xml:space="preserve"> הפסיכולוגית</w:t>
      </w:r>
      <w:r w:rsidR="0016456C" w:rsidRPr="004C4315">
        <w:rPr>
          <w:rFonts w:ascii="Arial" w:hAnsi="Arial" w:hint="cs"/>
          <w:noProof w:val="0"/>
          <w:rtl/>
        </w:rPr>
        <w:t xml:space="preserve"> שטיפלה</w:t>
      </w:r>
      <w:r w:rsidR="0016456C" w:rsidRPr="0016456C">
        <w:rPr>
          <w:rFonts w:ascii="Arial" w:hAnsi="Arial" w:hint="cs"/>
          <w:noProof w:val="0"/>
          <w:rtl/>
        </w:rPr>
        <w:t xml:space="preserve"> בבתם</w:t>
      </w:r>
      <w:r w:rsidR="009E4968">
        <w:rPr>
          <w:rFonts w:ascii="Arial" w:hAnsi="Arial" w:hint="cs"/>
          <w:noProof w:val="0"/>
          <w:rtl/>
        </w:rPr>
        <w:t xml:space="preserve"> של הצדדים</w:t>
      </w:r>
      <w:r w:rsidR="00247B2A" w:rsidRPr="0016456C">
        <w:rPr>
          <w:rFonts w:ascii="Arial" w:hAnsi="Arial"/>
          <w:noProof w:val="0"/>
          <w:rtl/>
        </w:rPr>
        <w:t>, הגישה</w:t>
      </w:r>
      <w:r w:rsidR="00247B2A">
        <w:rPr>
          <w:rFonts w:ascii="Arial" w:hAnsi="Arial"/>
          <w:noProof w:val="0"/>
          <w:rtl/>
        </w:rPr>
        <w:t xml:space="preserve"> דיווחים</w:t>
      </w:r>
      <w:r>
        <w:rPr>
          <w:rFonts w:ascii="Arial" w:hAnsi="Arial" w:hint="cs"/>
          <w:noProof w:val="0"/>
          <w:rtl/>
        </w:rPr>
        <w:t xml:space="preserve"> בת</w:t>
      </w:r>
      <w:r w:rsidR="005D3D43">
        <w:rPr>
          <w:rFonts w:ascii="Arial" w:hAnsi="Arial" w:hint="cs"/>
          <w:noProof w:val="0"/>
          <w:rtl/>
        </w:rPr>
        <w:t xml:space="preserve">יק הנ"ל </w:t>
      </w:r>
      <w:r w:rsidR="00070AEA">
        <w:rPr>
          <w:rFonts w:ascii="Arial" w:hAnsi="Arial"/>
          <w:noProof w:val="0"/>
          <w:rtl/>
        </w:rPr>
        <w:t>בדבר מצבה של הקטינה</w:t>
      </w:r>
      <w:r w:rsidR="00070AEA">
        <w:rPr>
          <w:rFonts w:ascii="Arial" w:hAnsi="Arial" w:hint="cs"/>
          <w:noProof w:val="0"/>
          <w:rtl/>
        </w:rPr>
        <w:t xml:space="preserve">, כאשר </w:t>
      </w:r>
      <w:r w:rsidR="00247B2A">
        <w:rPr>
          <w:rFonts w:ascii="Arial" w:hAnsi="Arial"/>
          <w:noProof w:val="0"/>
          <w:rtl/>
        </w:rPr>
        <w:t>האמור בעדכונים מחזק את גרסת הנתבעת בדבר התנהלותו הבריונית והמניפולטיבית של התובע, ו</w:t>
      </w:r>
      <w:r>
        <w:rPr>
          <w:rFonts w:ascii="Arial" w:hAnsi="Arial" w:hint="cs"/>
          <w:noProof w:val="0"/>
          <w:rtl/>
        </w:rPr>
        <w:t xml:space="preserve">כן </w:t>
      </w:r>
      <w:r w:rsidR="00247B2A">
        <w:rPr>
          <w:rFonts w:ascii="Arial" w:hAnsi="Arial"/>
          <w:noProof w:val="0"/>
          <w:rtl/>
        </w:rPr>
        <w:t>נ</w:t>
      </w:r>
      <w:r w:rsidR="0016456C">
        <w:rPr>
          <w:rFonts w:ascii="Arial" w:hAnsi="Arial" w:hint="cs"/>
          <w:noProof w:val="0"/>
          <w:rtl/>
        </w:rPr>
        <w:t>י</w:t>
      </w:r>
      <w:r w:rsidR="00247B2A">
        <w:rPr>
          <w:rFonts w:ascii="Arial" w:hAnsi="Arial"/>
          <w:noProof w:val="0"/>
          <w:rtl/>
        </w:rPr>
        <w:t>סיונו להלך אימים על הזולת.</w:t>
      </w:r>
    </w:p>
    <w:p w:rsidR="00247B2A" w:rsidRDefault="009D6C49" w:rsidP="00277ED2">
      <w:pPr>
        <w:pStyle w:val="ad"/>
        <w:numPr>
          <w:ilvl w:val="0"/>
          <w:numId w:val="1"/>
        </w:numPr>
        <w:spacing w:after="160" w:line="360" w:lineRule="auto"/>
        <w:contextualSpacing w:val="0"/>
        <w:jc w:val="both"/>
        <w:rPr>
          <w:rFonts w:ascii="Arial" w:hAnsi="Arial"/>
          <w:noProof w:val="0"/>
        </w:rPr>
      </w:pPr>
      <w:r>
        <w:rPr>
          <w:rFonts w:ascii="Arial" w:hAnsi="Arial" w:hint="cs"/>
          <w:noProof w:val="0"/>
          <w:rtl/>
        </w:rPr>
        <w:t>לכך יש להוסיף, את האמור ב</w:t>
      </w:r>
      <w:r>
        <w:rPr>
          <w:rFonts w:ascii="Arial" w:hAnsi="Arial"/>
          <w:noProof w:val="0"/>
          <w:rtl/>
        </w:rPr>
        <w:t>עמד</w:t>
      </w:r>
      <w:r>
        <w:rPr>
          <w:rFonts w:ascii="Arial" w:hAnsi="Arial" w:hint="cs"/>
          <w:noProof w:val="0"/>
          <w:rtl/>
        </w:rPr>
        <w:t xml:space="preserve">ה הראשונית מטעם </w:t>
      </w:r>
      <w:r w:rsidR="004631B8">
        <w:rPr>
          <w:rFonts w:ascii="Arial" w:hAnsi="Arial"/>
          <w:noProof w:val="0"/>
          <w:rtl/>
        </w:rPr>
        <w:t>האפוטרופ</w:t>
      </w:r>
      <w:r w:rsidR="004631B8">
        <w:rPr>
          <w:rFonts w:ascii="Arial" w:hAnsi="Arial" w:hint="cs"/>
          <w:noProof w:val="0"/>
          <w:rtl/>
        </w:rPr>
        <w:t>סה</w:t>
      </w:r>
      <w:r w:rsidR="00247B2A">
        <w:rPr>
          <w:rFonts w:ascii="Arial" w:hAnsi="Arial"/>
          <w:noProof w:val="0"/>
          <w:rtl/>
        </w:rPr>
        <w:t xml:space="preserve"> לדין מיום 2</w:t>
      </w:r>
      <w:r w:rsidR="00A23604">
        <w:rPr>
          <w:rFonts w:ascii="Arial" w:hAnsi="Arial" w:hint="cs"/>
          <w:noProof w:val="0"/>
          <w:rtl/>
        </w:rPr>
        <w:t>3</w:t>
      </w:r>
      <w:r w:rsidR="00247B2A">
        <w:rPr>
          <w:rFonts w:ascii="Arial" w:hAnsi="Arial"/>
          <w:noProof w:val="0"/>
          <w:rtl/>
        </w:rPr>
        <w:t>.12.21</w:t>
      </w:r>
      <w:r w:rsidR="00495FE5">
        <w:rPr>
          <w:rFonts w:ascii="Arial" w:hAnsi="Arial" w:hint="cs"/>
          <w:noProof w:val="0"/>
          <w:rtl/>
        </w:rPr>
        <w:t xml:space="preserve"> בתיק הקשור</w:t>
      </w:r>
      <w:r w:rsidR="00A23604">
        <w:rPr>
          <w:rFonts w:ascii="Arial" w:hAnsi="Arial" w:hint="cs"/>
          <w:noProof w:val="0"/>
          <w:rtl/>
        </w:rPr>
        <w:t xml:space="preserve"> תלה"מ 38888-08-21</w:t>
      </w:r>
      <w:r w:rsidR="00277ED2">
        <w:rPr>
          <w:rFonts w:ascii="Arial" w:hAnsi="Arial" w:hint="cs"/>
          <w:noProof w:val="0"/>
          <w:rtl/>
        </w:rPr>
        <w:t>,</w:t>
      </w:r>
      <w:r w:rsidR="00247B2A">
        <w:rPr>
          <w:rFonts w:ascii="Arial" w:hAnsi="Arial"/>
          <w:noProof w:val="0"/>
          <w:rtl/>
        </w:rPr>
        <w:t xml:space="preserve"> כי התנהגויות שונות של הת</w:t>
      </w:r>
      <w:r>
        <w:rPr>
          <w:rFonts w:ascii="Arial" w:hAnsi="Arial"/>
          <w:noProof w:val="0"/>
          <w:rtl/>
        </w:rPr>
        <w:t>ובע נתפסות ככוחניות ולא צפויות</w:t>
      </w:r>
      <w:r>
        <w:rPr>
          <w:rFonts w:ascii="Arial" w:hAnsi="Arial" w:hint="cs"/>
          <w:noProof w:val="0"/>
          <w:rtl/>
        </w:rPr>
        <w:t>, ו</w:t>
      </w:r>
      <w:r w:rsidR="00247B2A">
        <w:rPr>
          <w:rFonts w:ascii="Arial" w:hAnsi="Arial"/>
          <w:noProof w:val="0"/>
          <w:rtl/>
        </w:rPr>
        <w:t>לפיכך</w:t>
      </w:r>
      <w:r>
        <w:rPr>
          <w:rFonts w:ascii="Arial" w:hAnsi="Arial" w:hint="cs"/>
          <w:noProof w:val="0"/>
          <w:rtl/>
        </w:rPr>
        <w:t xml:space="preserve"> אף</w:t>
      </w:r>
      <w:r w:rsidR="00247B2A">
        <w:rPr>
          <w:rFonts w:ascii="Arial" w:hAnsi="Arial"/>
          <w:noProof w:val="0"/>
          <w:rtl/>
        </w:rPr>
        <w:t xml:space="preserve"> הומלץ כי התובע ייקח חלק בסדנה לשליטה בכעסים. </w:t>
      </w:r>
    </w:p>
    <w:p w:rsidR="00247B2A" w:rsidRDefault="009D6C49" w:rsidP="004D41A4">
      <w:pPr>
        <w:pStyle w:val="ad"/>
        <w:numPr>
          <w:ilvl w:val="0"/>
          <w:numId w:val="1"/>
        </w:numPr>
        <w:spacing w:after="160" w:line="360" w:lineRule="auto"/>
        <w:ind w:left="708" w:hanging="425"/>
        <w:contextualSpacing w:val="0"/>
        <w:jc w:val="both"/>
        <w:rPr>
          <w:rFonts w:ascii="Arial" w:hAnsi="Arial"/>
          <w:noProof w:val="0"/>
        </w:rPr>
      </w:pPr>
      <w:r>
        <w:rPr>
          <w:rFonts w:ascii="Arial" w:hAnsi="Arial" w:hint="cs"/>
          <w:noProof w:val="0"/>
          <w:rtl/>
        </w:rPr>
        <w:t>באופן דומה, לאורך ניהול ההליך נחשפה</w:t>
      </w:r>
      <w:r w:rsidR="004D41A4">
        <w:rPr>
          <w:rFonts w:ascii="Arial" w:hAnsi="Arial"/>
          <w:noProof w:val="0"/>
          <w:rtl/>
        </w:rPr>
        <w:t xml:space="preserve"> התנהלות</w:t>
      </w:r>
      <w:r w:rsidR="004D41A4">
        <w:rPr>
          <w:rFonts w:ascii="Arial" w:hAnsi="Arial" w:hint="cs"/>
          <w:noProof w:val="0"/>
          <w:rtl/>
        </w:rPr>
        <w:t>ו</w:t>
      </w:r>
      <w:r w:rsidR="004D41A4">
        <w:rPr>
          <w:rFonts w:ascii="Arial" w:hAnsi="Arial"/>
          <w:noProof w:val="0"/>
          <w:rtl/>
        </w:rPr>
        <w:t xml:space="preserve"> </w:t>
      </w:r>
      <w:r w:rsidR="004D41A4">
        <w:rPr>
          <w:rFonts w:ascii="Arial" w:hAnsi="Arial" w:hint="cs"/>
          <w:noProof w:val="0"/>
          <w:rtl/>
        </w:rPr>
        <w:t>ה</w:t>
      </w:r>
      <w:r w:rsidR="004D41A4">
        <w:rPr>
          <w:rFonts w:ascii="Arial" w:hAnsi="Arial"/>
          <w:noProof w:val="0"/>
          <w:rtl/>
        </w:rPr>
        <w:t xml:space="preserve">כוחנית </w:t>
      </w:r>
      <w:r w:rsidR="004D41A4">
        <w:rPr>
          <w:rFonts w:ascii="Arial" w:hAnsi="Arial" w:hint="cs"/>
          <w:noProof w:val="0"/>
          <w:rtl/>
        </w:rPr>
        <w:t xml:space="preserve">של התובע, </w:t>
      </w:r>
      <w:r w:rsidR="004D41A4">
        <w:rPr>
          <w:rFonts w:ascii="Arial" w:hAnsi="Arial"/>
          <w:noProof w:val="0"/>
          <w:rtl/>
        </w:rPr>
        <w:t>ש</w:t>
      </w:r>
      <w:r w:rsidR="004D41A4">
        <w:rPr>
          <w:rFonts w:ascii="Arial" w:hAnsi="Arial" w:hint="cs"/>
          <w:noProof w:val="0"/>
          <w:rtl/>
        </w:rPr>
        <w:t xml:space="preserve">באה לידי ביטוי באופן בו חקר בעצמו את הנתבעת, </w:t>
      </w:r>
      <w:r w:rsidR="00247B2A">
        <w:rPr>
          <w:rFonts w:ascii="Arial" w:hAnsi="Arial"/>
          <w:noProof w:val="0"/>
          <w:rtl/>
        </w:rPr>
        <w:t xml:space="preserve"> במהלכה הרבה להתווכח עם ב"כ הצד שכנגד ואף עם בית המשפט, השיב </w:t>
      </w:r>
      <w:r w:rsidR="004631B8">
        <w:rPr>
          <w:rFonts w:ascii="Arial" w:hAnsi="Arial" w:hint="cs"/>
          <w:noProof w:val="0"/>
          <w:rtl/>
        </w:rPr>
        <w:t xml:space="preserve">באגרסיביות ובהרחבה </w:t>
      </w:r>
      <w:r w:rsidR="00247B2A">
        <w:rPr>
          <w:rFonts w:ascii="Arial" w:hAnsi="Arial"/>
          <w:noProof w:val="0"/>
          <w:rtl/>
        </w:rPr>
        <w:t xml:space="preserve">הרבה מעבר לסוגיה עליה נשאל, </w:t>
      </w:r>
      <w:r w:rsidR="004D41A4">
        <w:rPr>
          <w:rFonts w:ascii="Arial" w:hAnsi="Arial" w:hint="cs"/>
          <w:noProof w:val="0"/>
          <w:rtl/>
        </w:rPr>
        <w:t xml:space="preserve">ונדמה היה כי ההליך עצמו הוא כלי נוסף </w:t>
      </w:r>
      <w:r w:rsidR="00C4618F">
        <w:rPr>
          <w:rFonts w:ascii="Arial" w:hAnsi="Arial" w:hint="cs"/>
          <w:noProof w:val="0"/>
          <w:rtl/>
        </w:rPr>
        <w:t xml:space="preserve">בידי התובע להטיל מורא על הנתבעת, ולהמשיך את הקשר ביניהם, גם אם מדובר בהליך משפטי. </w:t>
      </w:r>
    </w:p>
    <w:p w:rsidR="00247B2A" w:rsidRDefault="00247B2A" w:rsidP="004631B8">
      <w:pPr>
        <w:pStyle w:val="ad"/>
        <w:numPr>
          <w:ilvl w:val="0"/>
          <w:numId w:val="1"/>
        </w:numPr>
        <w:spacing w:after="160" w:line="360" w:lineRule="auto"/>
        <w:ind w:left="708" w:hanging="425"/>
        <w:contextualSpacing w:val="0"/>
        <w:jc w:val="both"/>
        <w:rPr>
          <w:rFonts w:ascii="Arial" w:hAnsi="Arial"/>
          <w:noProof w:val="0"/>
        </w:rPr>
      </w:pPr>
      <w:r>
        <w:rPr>
          <w:rFonts w:ascii="Arial" w:hAnsi="Arial"/>
          <w:noProof w:val="0"/>
          <w:rtl/>
        </w:rPr>
        <w:t xml:space="preserve">תשובותיו של התובע לשאלות היו מתחכמות, מתלהמות ומתנגחות, שמשלבות בין כובעו כעד לבין כובעו כעו"ד, כגון שאלות המופנות לב"כ הנתבעת משל האחרון בחקירה נגדית. בית המשפט לא פעם נאלץ להתערב ולמקד את התובע להשיב לשאלות שנשאל בנושא </w:t>
      </w:r>
      <w:r>
        <w:rPr>
          <w:rFonts w:ascii="Arial" w:hAnsi="Arial"/>
          <w:noProof w:val="0"/>
          <w:rtl/>
        </w:rPr>
        <w:lastRenderedPageBreak/>
        <w:t>שבמחלוקת, באופן שהקשה על ניהול התקין והיעיל של ההליך. התחושה בדיון הייתה של שדה קרב, ואף זאת על נושאים שרובם כלל אינם רלוונטיים להליך.</w:t>
      </w:r>
    </w:p>
    <w:p w:rsidR="00247B2A" w:rsidRDefault="00192D8D" w:rsidP="00247B2A">
      <w:pPr>
        <w:spacing w:line="360" w:lineRule="auto"/>
        <w:jc w:val="both"/>
        <w:rPr>
          <w:rFonts w:ascii="Arial" w:hAnsi="Arial"/>
          <w:noProof w:val="0"/>
          <w:u w:val="single"/>
        </w:rPr>
      </w:pPr>
      <w:r>
        <w:rPr>
          <w:rFonts w:ascii="Arial" w:hAnsi="Arial" w:hint="cs"/>
          <w:noProof w:val="0"/>
          <w:u w:val="single"/>
          <w:rtl/>
        </w:rPr>
        <w:t>ש</w:t>
      </w:r>
      <w:r w:rsidR="00247B2A">
        <w:rPr>
          <w:rFonts w:ascii="Arial" w:hAnsi="Arial"/>
          <w:noProof w:val="0"/>
          <w:u w:val="single"/>
          <w:rtl/>
        </w:rPr>
        <w:t>ימוש לרעה בהליכי משפט</w:t>
      </w:r>
    </w:p>
    <w:p w:rsidR="00247B2A" w:rsidRDefault="00247B2A" w:rsidP="00247B2A">
      <w:pPr>
        <w:spacing w:line="360" w:lineRule="auto"/>
        <w:jc w:val="both"/>
        <w:rPr>
          <w:rFonts w:ascii="Arial" w:hAnsi="Arial"/>
          <w:b/>
          <w:bCs/>
          <w:noProof w:val="0"/>
          <w:u w:val="single"/>
          <w:rtl/>
        </w:rPr>
      </w:pPr>
    </w:p>
    <w:p w:rsidR="00192D8D" w:rsidRPr="00192D8D" w:rsidRDefault="00192D8D" w:rsidP="00192D8D">
      <w:pPr>
        <w:pStyle w:val="ad"/>
        <w:numPr>
          <w:ilvl w:val="0"/>
          <w:numId w:val="1"/>
        </w:numPr>
        <w:spacing w:after="160" w:line="360" w:lineRule="auto"/>
        <w:ind w:left="708" w:hanging="425"/>
        <w:contextualSpacing w:val="0"/>
        <w:jc w:val="both"/>
        <w:rPr>
          <w:rFonts w:ascii="Arial" w:hAnsi="Arial"/>
          <w:noProof w:val="0"/>
          <w:rtl/>
        </w:rPr>
      </w:pPr>
      <w:r w:rsidRPr="00192D8D">
        <w:rPr>
          <w:rFonts w:ascii="Arial" w:hAnsi="Arial"/>
          <w:noProof w:val="0"/>
          <w:rtl/>
        </w:rPr>
        <w:t>התובע התנהל בכוחנות ומניפולטיביות, והתקבל הרושם כי הוא עשה שימוש במנגנונים המשפטיים  לצורך הנצחת הסכסוך בינו לבין הנתבעת, לא לצורך חיפוש אחר צדק אלא לצרכים אחרים.</w:t>
      </w:r>
    </w:p>
    <w:p w:rsidR="00C4618F" w:rsidRDefault="00192D8D" w:rsidP="00C4618F">
      <w:pPr>
        <w:pStyle w:val="ad"/>
        <w:numPr>
          <w:ilvl w:val="0"/>
          <w:numId w:val="1"/>
        </w:numPr>
        <w:spacing w:after="160" w:line="360" w:lineRule="auto"/>
        <w:ind w:left="709" w:hanging="425"/>
        <w:contextualSpacing w:val="0"/>
        <w:jc w:val="both"/>
        <w:rPr>
          <w:rFonts w:ascii="Arial" w:hAnsi="Arial"/>
          <w:noProof w:val="0"/>
        </w:rPr>
      </w:pPr>
      <w:r w:rsidRPr="00C4618F">
        <w:rPr>
          <w:rFonts w:ascii="Arial" w:hAnsi="Arial" w:hint="cs"/>
          <w:noProof w:val="0"/>
          <w:rtl/>
        </w:rPr>
        <w:t xml:space="preserve">הגשת תביעה זו, ללא </w:t>
      </w:r>
      <w:r w:rsidRPr="00C4618F">
        <w:rPr>
          <w:rFonts w:ascii="Arial" w:hAnsi="Arial"/>
          <w:noProof w:val="0"/>
          <w:rtl/>
        </w:rPr>
        <w:t xml:space="preserve">תשתית ראייתית ממשית, </w:t>
      </w:r>
      <w:r w:rsidRPr="00C4618F">
        <w:rPr>
          <w:rFonts w:ascii="Arial" w:hAnsi="Arial" w:hint="cs"/>
          <w:noProof w:val="0"/>
          <w:rtl/>
        </w:rPr>
        <w:t xml:space="preserve">הפרטים האישיים והמיניים שנחשפו בה, </w:t>
      </w:r>
      <w:r w:rsidR="00C47993" w:rsidRPr="00C4618F">
        <w:rPr>
          <w:rFonts w:ascii="Arial" w:hAnsi="Arial" w:hint="cs"/>
          <w:noProof w:val="0"/>
          <w:rtl/>
        </w:rPr>
        <w:t xml:space="preserve">התעקשותו של התובע לדון בהם באריכות, ואף להעיד עדה בעניינם החזירו </w:t>
      </w:r>
      <w:r w:rsidR="007B374D" w:rsidRPr="00C4618F">
        <w:rPr>
          <w:rFonts w:ascii="Arial" w:hAnsi="Arial"/>
          <w:noProof w:val="0"/>
          <w:rtl/>
        </w:rPr>
        <w:t xml:space="preserve">את תחושת </w:t>
      </w:r>
      <w:r w:rsidR="00C47993" w:rsidRPr="00C4618F">
        <w:rPr>
          <w:rFonts w:ascii="Arial" w:hAnsi="Arial" w:hint="cs"/>
          <w:noProof w:val="0"/>
          <w:rtl/>
        </w:rPr>
        <w:t xml:space="preserve">האיום והמצוקה בה היתה נתונה הנתבעת במהלך כל תקופת הפרידה וההליכים המשפטיים בין הצדדים. </w:t>
      </w:r>
    </w:p>
    <w:p w:rsidR="00247B2A" w:rsidRPr="00C4618F" w:rsidRDefault="00C4618F" w:rsidP="00C4618F">
      <w:pPr>
        <w:pStyle w:val="ad"/>
        <w:numPr>
          <w:ilvl w:val="0"/>
          <w:numId w:val="1"/>
        </w:numPr>
        <w:spacing w:after="160" w:line="360" w:lineRule="auto"/>
        <w:ind w:left="709" w:hanging="425"/>
        <w:contextualSpacing w:val="0"/>
        <w:jc w:val="both"/>
        <w:rPr>
          <w:rFonts w:ascii="Arial" w:hAnsi="Arial"/>
          <w:noProof w:val="0"/>
        </w:rPr>
      </w:pPr>
      <w:r>
        <w:rPr>
          <w:rFonts w:ascii="Arial" w:hAnsi="Arial" w:hint="cs"/>
          <w:noProof w:val="0"/>
          <w:rtl/>
        </w:rPr>
        <w:t xml:space="preserve">יש לתהות האם הגשת תביעות מעין אלה </w:t>
      </w:r>
      <w:r w:rsidR="00247B2A" w:rsidRPr="00C4618F">
        <w:rPr>
          <w:rFonts w:ascii="Arial" w:hAnsi="Arial"/>
          <w:noProof w:val="0"/>
          <w:rtl/>
        </w:rPr>
        <w:t>מהווה שימוש לרעה בזכות הגישה לערכאות, ומזיקה באופן ישיר למערכת המשפט ולציבור הרחב, אשר יכול למצוא את עצמו מצוי תחת איום מתמיד של תביעות שווא או תביעות שנועדו ל</w:t>
      </w:r>
      <w:r>
        <w:rPr>
          <w:rFonts w:ascii="Arial" w:hAnsi="Arial"/>
          <w:noProof w:val="0"/>
          <w:rtl/>
        </w:rPr>
        <w:t>מנוע פשרה</w:t>
      </w:r>
      <w:r>
        <w:rPr>
          <w:rFonts w:ascii="Arial" w:hAnsi="Arial" w:hint="cs"/>
          <w:noProof w:val="0"/>
          <w:rtl/>
        </w:rPr>
        <w:t xml:space="preserve">, להנציח סכסוך גם אחרי שהוא הסתיים, </w:t>
      </w:r>
      <w:r w:rsidR="00247B2A" w:rsidRPr="00C4618F">
        <w:rPr>
          <w:rFonts w:ascii="Arial" w:hAnsi="Arial"/>
          <w:noProof w:val="0"/>
          <w:rtl/>
        </w:rPr>
        <w:t>וליצור סבל לא הוגן עבור הצד השני.</w:t>
      </w:r>
    </w:p>
    <w:p w:rsidR="0011164E" w:rsidRDefault="0011164E" w:rsidP="0011164E">
      <w:pPr>
        <w:pStyle w:val="ad"/>
        <w:spacing w:after="160" w:line="360" w:lineRule="auto"/>
        <w:ind w:left="708"/>
        <w:contextualSpacing w:val="0"/>
        <w:jc w:val="both"/>
        <w:rPr>
          <w:rFonts w:ascii="Arial" w:hAnsi="Arial"/>
          <w:noProof w:val="0"/>
        </w:rPr>
      </w:pPr>
    </w:p>
    <w:p w:rsidR="00247B2A" w:rsidRPr="00C132BE" w:rsidRDefault="00247B2A" w:rsidP="00247B2A">
      <w:pPr>
        <w:spacing w:after="160" w:line="360" w:lineRule="auto"/>
        <w:jc w:val="both"/>
        <w:rPr>
          <w:rFonts w:ascii="Arial" w:hAnsi="Arial"/>
          <w:b/>
          <w:bCs/>
          <w:noProof w:val="0"/>
          <w:u w:val="single"/>
        </w:rPr>
      </w:pPr>
      <w:r w:rsidRPr="00C132BE">
        <w:rPr>
          <w:rFonts w:ascii="Arial" w:hAnsi="Arial"/>
          <w:b/>
          <w:bCs/>
          <w:noProof w:val="0"/>
          <w:u w:val="single"/>
          <w:rtl/>
        </w:rPr>
        <w:t>סוף דבר</w:t>
      </w:r>
    </w:p>
    <w:p w:rsidR="00247B2A" w:rsidRDefault="00247B2A" w:rsidP="00451A95">
      <w:pPr>
        <w:pStyle w:val="ad"/>
        <w:numPr>
          <w:ilvl w:val="0"/>
          <w:numId w:val="1"/>
        </w:numPr>
        <w:spacing w:after="160" w:line="360" w:lineRule="auto"/>
        <w:ind w:left="708" w:hanging="425"/>
        <w:contextualSpacing w:val="0"/>
        <w:jc w:val="both"/>
        <w:rPr>
          <w:rFonts w:ascii="Arial" w:hAnsi="Arial"/>
          <w:noProof w:val="0"/>
        </w:rPr>
      </w:pPr>
      <w:r>
        <w:rPr>
          <w:rFonts w:ascii="Arial" w:hAnsi="Arial"/>
          <w:noProof w:val="0"/>
          <w:rtl/>
        </w:rPr>
        <w:lastRenderedPageBreak/>
        <w:t xml:space="preserve">לאור כל המפורט לעיל, </w:t>
      </w:r>
      <w:r w:rsidR="00451A95">
        <w:rPr>
          <w:rFonts w:ascii="Arial" w:hAnsi="Arial" w:hint="cs"/>
          <w:noProof w:val="0"/>
          <w:rtl/>
        </w:rPr>
        <w:t xml:space="preserve">נמצא כי </w:t>
      </w:r>
      <w:r>
        <w:rPr>
          <w:rFonts w:ascii="Arial" w:hAnsi="Arial"/>
          <w:noProof w:val="0"/>
          <w:rtl/>
        </w:rPr>
        <w:t>התלונות שהוגשו, היו על רקע תחוש</w:t>
      </w:r>
      <w:r w:rsidR="00C73F24">
        <w:rPr>
          <w:rFonts w:ascii="Arial" w:hAnsi="Arial"/>
          <w:noProof w:val="0"/>
          <w:rtl/>
        </w:rPr>
        <w:t>ות מצוקה אמתיות של הנתבעת וה</w:t>
      </w:r>
      <w:r w:rsidR="00C73F24">
        <w:rPr>
          <w:rFonts w:ascii="Arial" w:hAnsi="Arial" w:hint="cs"/>
          <w:noProof w:val="0"/>
          <w:rtl/>
        </w:rPr>
        <w:t xml:space="preserve">וגשו </w:t>
      </w:r>
      <w:r w:rsidR="00C73F24">
        <w:rPr>
          <w:rFonts w:ascii="Arial" w:hAnsi="Arial"/>
          <w:noProof w:val="0"/>
          <w:rtl/>
        </w:rPr>
        <w:t>בתום לב</w:t>
      </w:r>
      <w:r w:rsidR="00C73F24">
        <w:rPr>
          <w:rFonts w:ascii="Arial" w:hAnsi="Arial" w:hint="cs"/>
          <w:noProof w:val="0"/>
          <w:rtl/>
        </w:rPr>
        <w:t xml:space="preserve"> לצורך קבלת עזרה והגנה. </w:t>
      </w:r>
      <w:r w:rsidR="00B2411D">
        <w:rPr>
          <w:rFonts w:ascii="Arial" w:hAnsi="Arial" w:hint="cs"/>
          <w:noProof w:val="0"/>
          <w:rtl/>
        </w:rPr>
        <w:t xml:space="preserve">גם הפוסט שפורסם, לא פורסם ממניעים של פגיעה בשמו הטוב של התובע ואף לא כלל כל פרט מזהה שלו. מה עוד שהפרסום מיד הוסר לאחר פניה של התובע. </w:t>
      </w:r>
    </w:p>
    <w:p w:rsidR="00247B2A" w:rsidRDefault="00C73F24" w:rsidP="00C73F24">
      <w:pPr>
        <w:pStyle w:val="ad"/>
        <w:numPr>
          <w:ilvl w:val="0"/>
          <w:numId w:val="1"/>
        </w:numPr>
        <w:spacing w:after="160" w:line="360" w:lineRule="auto"/>
        <w:ind w:left="708" w:hanging="425"/>
        <w:contextualSpacing w:val="0"/>
        <w:jc w:val="both"/>
        <w:rPr>
          <w:rFonts w:ascii="Arial" w:hAnsi="Arial"/>
          <w:noProof w:val="0"/>
        </w:rPr>
      </w:pPr>
      <w:r>
        <w:rPr>
          <w:rFonts w:ascii="Arial" w:hAnsi="Arial"/>
          <w:noProof w:val="0"/>
          <w:rtl/>
        </w:rPr>
        <w:t>אני דוחה את התביעה על כל חלקי</w:t>
      </w:r>
      <w:r w:rsidR="00B2411D">
        <w:rPr>
          <w:rFonts w:ascii="Arial" w:hAnsi="Arial" w:hint="cs"/>
          <w:noProof w:val="0"/>
          <w:rtl/>
        </w:rPr>
        <w:t>ה.</w:t>
      </w:r>
    </w:p>
    <w:p w:rsidR="00694556" w:rsidRDefault="00247B2A" w:rsidP="009A20B7">
      <w:pPr>
        <w:pStyle w:val="ad"/>
        <w:numPr>
          <w:ilvl w:val="0"/>
          <w:numId w:val="1"/>
        </w:numPr>
        <w:spacing w:after="160" w:line="360" w:lineRule="auto"/>
        <w:ind w:left="708" w:hanging="425"/>
        <w:contextualSpacing w:val="0"/>
        <w:jc w:val="both"/>
        <w:rPr>
          <w:rFonts w:ascii="Arial" w:hAnsi="Arial"/>
          <w:noProof w:val="0"/>
        </w:rPr>
      </w:pPr>
      <w:r>
        <w:rPr>
          <w:rFonts w:ascii="Arial" w:hAnsi="Arial"/>
          <w:noProof w:val="0"/>
          <w:rtl/>
        </w:rPr>
        <w:t>נוכח תוצאת פסק הדין, התובע יישא בהוצאות משפט בגין הליך זה, וישלם לנתבעת</w:t>
      </w:r>
      <w:r w:rsidR="00B2411D">
        <w:rPr>
          <w:rFonts w:ascii="Arial" w:hAnsi="Arial"/>
          <w:noProof w:val="0"/>
          <w:rtl/>
        </w:rPr>
        <w:t xml:space="preserve"> </w:t>
      </w:r>
      <w:r>
        <w:rPr>
          <w:rFonts w:ascii="Arial" w:hAnsi="Arial"/>
          <w:noProof w:val="0"/>
          <w:rtl/>
        </w:rPr>
        <w:t xml:space="preserve">סך של </w:t>
      </w:r>
      <w:r w:rsidR="009A20B7">
        <w:rPr>
          <w:rFonts w:ascii="Arial" w:hAnsi="Arial" w:hint="cs"/>
          <w:noProof w:val="0"/>
          <w:rtl/>
        </w:rPr>
        <w:t>35,400</w:t>
      </w:r>
      <w:r>
        <w:rPr>
          <w:rFonts w:ascii="Arial" w:hAnsi="Arial"/>
          <w:noProof w:val="0"/>
          <w:rtl/>
        </w:rPr>
        <w:t xml:space="preserve"> ₪ בתוך 30 ימים מהיום, שאם לא כן- הסכום יישא הפרשי ריבית והצמדה כדין ממועד החיוב ועד למועד התשלום בפועל.</w:t>
      </w:r>
    </w:p>
    <w:p w:rsidR="009A20B7" w:rsidRDefault="009A20B7" w:rsidP="009A20B7">
      <w:pPr>
        <w:pStyle w:val="ad"/>
        <w:numPr>
          <w:ilvl w:val="0"/>
          <w:numId w:val="1"/>
        </w:numPr>
        <w:spacing w:after="160" w:line="360" w:lineRule="auto"/>
        <w:ind w:left="708" w:hanging="425"/>
        <w:contextualSpacing w:val="0"/>
        <w:jc w:val="both"/>
        <w:rPr>
          <w:rFonts w:ascii="Arial" w:hAnsi="Arial"/>
          <w:noProof w:val="0"/>
        </w:rPr>
      </w:pPr>
      <w:r>
        <w:rPr>
          <w:rFonts w:ascii="Arial" w:hAnsi="Arial" w:hint="cs"/>
          <w:noProof w:val="0"/>
          <w:rtl/>
        </w:rPr>
        <w:t xml:space="preserve">פסק הדין ניתן לפרסום בהעדר פרטים מזהים. </w:t>
      </w:r>
    </w:p>
    <w:p w:rsidR="0011164E" w:rsidRDefault="0011164E" w:rsidP="0011164E">
      <w:pPr>
        <w:pStyle w:val="ad"/>
        <w:numPr>
          <w:ilvl w:val="0"/>
          <w:numId w:val="1"/>
        </w:numPr>
        <w:spacing w:after="160" w:line="360" w:lineRule="auto"/>
        <w:ind w:left="708" w:hanging="425"/>
        <w:contextualSpacing w:val="0"/>
        <w:jc w:val="both"/>
        <w:rPr>
          <w:rFonts w:ascii="Arial" w:hAnsi="Arial"/>
          <w:noProof w:val="0"/>
        </w:rPr>
      </w:pPr>
      <w:r>
        <w:rPr>
          <w:rFonts w:ascii="Arial" w:hAnsi="Arial" w:hint="cs"/>
          <w:noProof w:val="0"/>
          <w:rtl/>
        </w:rPr>
        <w:t>משתם ההליך, התיק ייסגר.</w:t>
      </w:r>
    </w:p>
    <w:p w:rsidR="009A20B7" w:rsidRPr="00BE22F7" w:rsidRDefault="009A20B7" w:rsidP="009A20B7">
      <w:pPr>
        <w:pStyle w:val="ad"/>
        <w:spacing w:after="160" w:line="360" w:lineRule="auto"/>
        <w:ind w:left="708"/>
        <w:contextualSpacing w:val="0"/>
        <w:jc w:val="both"/>
        <w:rPr>
          <w:rFonts w:ascii="Arial" w:hAnsi="Arial"/>
          <w:noProof w:val="0"/>
          <w:rtl/>
        </w:rPr>
      </w:pPr>
    </w:p>
    <w:p w:rsidR="00694556" w:rsidRDefault="00005C8B">
      <w:pPr>
        <w:spacing w:line="360" w:lineRule="auto"/>
        <w:jc w:val="both"/>
        <w:rPr>
          <w:rFonts w:ascii="Arial" w:hAnsi="Arial"/>
          <w:noProof w:val="0"/>
          <w:rtl/>
        </w:rPr>
      </w:pPr>
      <w:r>
        <w:rPr>
          <w:rFonts w:ascii="Arial" w:hAnsi="Arial"/>
          <w:noProof w:val="0"/>
          <w:rtl/>
        </w:rPr>
        <w:t xml:space="preserve">ניתן היום,  </w:t>
      </w:r>
      <w:sdt>
        <w:sdtPr>
          <w:rPr>
            <w:rtl/>
          </w:rPr>
          <w:alias w:val="1455"/>
          <w:tag w:val="1455"/>
          <w:id w:val="242217728"/>
          <w:text w:multiLine="1"/>
        </w:sdtPr>
        <w:sdtEndPr/>
        <w:sdtContent>
          <w:r>
            <w:rPr>
              <w:rFonts w:ascii="Arial" w:hAnsi="Arial"/>
              <w:noProof w:val="0"/>
              <w:rtl/>
            </w:rPr>
            <w:t>ט"ז שבט תשפ"ה</w:t>
          </w:r>
        </w:sdtContent>
      </w:sdt>
      <w:r>
        <w:rPr>
          <w:rFonts w:ascii="Arial" w:hAnsi="Arial"/>
          <w:noProof w:val="0"/>
          <w:rtl/>
        </w:rPr>
        <w:t xml:space="preserve">, </w:t>
      </w:r>
      <w:sdt>
        <w:sdtPr>
          <w:rPr>
            <w:rtl/>
          </w:rPr>
          <w:alias w:val="1456"/>
          <w:tag w:val="1456"/>
          <w:id w:val="-1101635932"/>
          <w:text w:multiLine="1"/>
        </w:sdtPr>
        <w:sdtEndPr/>
        <w:sdtContent>
          <w:r>
            <w:rPr>
              <w:rFonts w:ascii="Arial" w:hAnsi="Arial"/>
              <w:noProof w:val="0"/>
              <w:rtl/>
            </w:rPr>
            <w:t>14 פברואר 2025</w:t>
          </w:r>
        </w:sdtContent>
      </w:sdt>
      <w:r>
        <w:rPr>
          <w:rFonts w:ascii="Arial" w:hAnsi="Arial"/>
          <w:noProof w:val="0"/>
          <w:rtl/>
        </w:rPr>
        <w:t>, בהעדר הצדדים.</w:t>
      </w:r>
    </w:p>
    <w:p w:rsidR="005B0F49" w:rsidRDefault="005B0F49" w:rsidP="00633C4F">
      <w:pPr>
        <w:spacing w:line="360" w:lineRule="auto"/>
        <w:jc w:val="both"/>
        <w:rPr>
          <w:rFonts w:ascii="Arial" w:hAnsi="Arial"/>
          <w:noProof w:val="0"/>
          <w:rtl/>
        </w:rPr>
      </w:pP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Pr>
          <w:rFonts w:ascii="Arial" w:hAnsi="Arial" w:hint="cs"/>
          <w:noProof w:val="0"/>
          <w:rtl/>
        </w:rPr>
        <w:tab/>
      </w:r>
      <w:r w:rsidR="00633C4F">
        <w:rPr>
          <w:rFonts w:ascii="Arial" w:hAnsi="Arial"/>
          <w:noProof w:val="0"/>
          <w:rtl/>
        </w:rPr>
        <w:tab/>
      </w:r>
      <w:sdt>
        <w:sdtPr>
          <w:rPr>
            <w:rFonts w:ascii="Arial" w:hAnsi="Arial" w:hint="cs"/>
            <w:noProof w:val="0"/>
            <w:rtl/>
          </w:rPr>
          <w:alias w:val="2045"/>
          <w:tag w:val="2045"/>
          <w:id w:val="1736736771"/>
          <w:placeholder>
            <w:docPart w:val="03459962B6984C23A2D5882F7D086C2E"/>
          </w:placeholder>
          <w:showingPlcHdr/>
          <w:text w:multiLine="1"/>
        </w:sdtPr>
        <w:sdtEndPr/>
        <w:sdtContent/>
      </w:sdt>
      <w:r>
        <w:rPr>
          <w:rFonts w:ascii="Arial" w:hAnsi="Arial" w:hint="cs"/>
          <w:noProof w:val="0"/>
          <w:rtl/>
        </w:rPr>
        <w:tab/>
      </w:r>
      <w:r>
        <w:rPr>
          <w:rFonts w:ascii="Arial" w:hAnsi="Arial" w:hint="cs"/>
          <w:noProof w:val="0"/>
          <w:rtl/>
        </w:rPr>
        <w:tab/>
      </w:r>
      <w:r w:rsidR="00633C4F">
        <w:rPr>
          <w:rFonts w:ascii="Arial" w:hAnsi="Arial"/>
          <w:noProof w:val="0"/>
          <w:rtl/>
        </w:rPr>
        <w:t xml:space="preserve"> </w:t>
      </w:r>
    </w:p>
    <w:p w:rsidR="00694556" w:rsidRDefault="00FE3E06" w:rsidP="00A2755F">
      <w:pPr>
        <w:spacing w:line="360" w:lineRule="auto"/>
        <w:ind w:left="3600" w:firstLine="720"/>
      </w:pPr>
      <w:sdt>
        <w:sdtPr>
          <w:rPr>
            <w:rtl/>
          </w:rPr>
          <w:alias w:val="MergeField"/>
          <w:tag w:val="1237"/>
          <w:id w:val="-728613331"/>
        </w:sdtPr>
        <w:sdtEndPr/>
        <w:sdtContent>
          <w:r w:rsidR="00C76794">
            <w:drawing>
              <wp:inline distT="0" distB="0" distL="0" distR="0" wp14:editId="50D07946">
                <wp:extent cx="27527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2752725" cy="1123950"/>
                        </a:xfrm>
                        <a:prstGeom prst="rect">
                          <a:avLst/>
                        </a:prstGeom>
                      </pic:spPr>
                    </pic:pic>
                  </a:graphicData>
                </a:graphic>
              </wp:inline>
            </w:drawing>
          </w:r>
        </w:sdtContent>
      </w:sdt>
    </w:p>
    <w:p w:rsidR="00694556" w:rsidRDefault="00694556" w:rsidP="00A2755F">
      <w:pPr>
        <w:spacing w:line="360" w:lineRule="auto"/>
        <w:ind w:left="3600" w:firstLine="720"/>
        <w:rPr>
          <w:rFonts w:ascii="Arial" w:hAnsi="Arial"/>
          <w:noProof w:val="0"/>
          <w:rtl/>
        </w:rPr>
      </w:pPr>
    </w:p>
    <w:sectPr w:rsidR="00694556" w:rsidSect="00903896">
      <w:headerReference w:type="default" r:id="rId9"/>
      <w:footerReference w:type="default" r:id="rId10"/>
      <w:pgSz w:w="11907" w:h="16840" w:code="9"/>
      <w:pgMar w:top="720" w:right="1701" w:bottom="1134" w:left="1701" w:header="720" w:footer="737" w:gutter="0"/>
      <w:lnNumType w:countBy="1"/>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E06" w:rsidRDefault="00FE3E06">
      <w:r>
        <w:separator/>
      </w:r>
    </w:p>
  </w:endnote>
  <w:endnote w:type="continuationSeparator" w:id="0">
    <w:p w:rsidR="00FE3E06" w:rsidRDefault="00FE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4E6E3C" w:rsidRDefault="002352F7">
    <w:pPr>
      <w:pStyle w:val="a4"/>
      <w:jc w:val="center"/>
      <w:rPr>
        <w:rStyle w:val="ab"/>
      </w:rPr>
    </w:pPr>
    <w:r w:rsidRPr="004E6E3C">
      <w:rPr>
        <w:rStyle w:val="ab"/>
        <w:rFonts w:cs="Times New Roman"/>
      </w:rPr>
      <w:fldChar w:fldCharType="begin"/>
    </w:r>
    <w:r w:rsidR="00005C8B" w:rsidRPr="004E6E3C">
      <w:rPr>
        <w:rStyle w:val="ab"/>
        <w:rFonts w:cs="Times New Roman"/>
      </w:rPr>
      <w:instrText xml:space="preserve"> PAGE </w:instrText>
    </w:r>
    <w:r w:rsidRPr="004E6E3C">
      <w:rPr>
        <w:rStyle w:val="ab"/>
        <w:rFonts w:cs="Times New Roman"/>
      </w:rPr>
      <w:fldChar w:fldCharType="separate"/>
    </w:r>
    <w:r w:rsidR="00803E2D">
      <w:rPr>
        <w:rStyle w:val="ab"/>
        <w:rFonts w:cs="Times New Roman"/>
        <w:rtl/>
      </w:rPr>
      <w:t>1</w:t>
    </w:r>
    <w:r w:rsidRPr="004E6E3C">
      <w:rPr>
        <w:rStyle w:val="ab"/>
        <w:rFonts w:cs="Times New Roman"/>
      </w:rPr>
      <w:fldChar w:fldCharType="end"/>
    </w:r>
    <w:r w:rsidR="00005C8B" w:rsidRPr="004E6E3C">
      <w:rPr>
        <w:rStyle w:val="ab"/>
        <w:rFonts w:hint="cs"/>
        <w:rtl/>
      </w:rPr>
      <w:t xml:space="preserve"> מתוך </w:t>
    </w:r>
    <w:r w:rsidRPr="004E6E3C">
      <w:rPr>
        <w:rStyle w:val="ab"/>
      </w:rPr>
      <w:fldChar w:fldCharType="begin"/>
    </w:r>
    <w:r w:rsidR="00005C8B" w:rsidRPr="004E6E3C">
      <w:rPr>
        <w:rStyle w:val="ab"/>
      </w:rPr>
      <w:instrText xml:space="preserve"> NUMPAGES </w:instrText>
    </w:r>
    <w:r w:rsidRPr="004E6E3C">
      <w:rPr>
        <w:rStyle w:val="ab"/>
      </w:rPr>
      <w:fldChar w:fldCharType="separate"/>
    </w:r>
    <w:r w:rsidR="00803E2D">
      <w:rPr>
        <w:rStyle w:val="ab"/>
        <w:rtl/>
      </w:rPr>
      <w:t>1</w:t>
    </w:r>
    <w:r w:rsidRPr="004E6E3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E06" w:rsidRDefault="00FE3E06">
      <w:r>
        <w:separator/>
      </w:r>
    </w:p>
  </w:footnote>
  <w:footnote w:type="continuationSeparator" w:id="0">
    <w:p w:rsidR="00FE3E06" w:rsidRDefault="00FE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1277D7">
    <w:pPr>
      <w:pStyle w:val="a3"/>
      <w:jc w:val="center"/>
      <w:rPr>
        <w:rFonts w:cs="FrankRuehl"/>
        <w:noProof w:val="0"/>
        <w:sz w:val="28"/>
        <w:szCs w:val="28"/>
        <w:rtl/>
      </w:rPr>
    </w:pPr>
    <w:r>
      <w:rPr>
        <w:rFonts w:cs="FrankRuehl"/>
        <w:sz w:val="28"/>
        <w:szCs w:val="28"/>
      </w:rPr>
      <w:drawing>
        <wp:inline distT="0" distB="0" distL="0" distR="0" wp14:anchorId="1F9F84A5" wp14:editId="45B07E1D">
          <wp:extent cx="371475" cy="466725"/>
          <wp:effectExtent l="0" t="0" r="9525" b="952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8505"/>
    </w:tblGrid>
    <w:tr w:rsidR="00694556" w:rsidTr="00341CCD">
      <w:trPr>
        <w:trHeight w:hRule="exact" w:val="670"/>
        <w:jc w:val="center"/>
      </w:trPr>
      <w:sdt>
        <w:sdtPr>
          <w:rPr>
            <w:rtl/>
          </w:rPr>
          <w:alias w:val="1174"/>
          <w:tag w:val="1174"/>
          <w:id w:val="-1775709220"/>
          <w:text/>
        </w:sdtPr>
        <w:sdtEndPr/>
        <w:sdtContent>
          <w:tc>
            <w:tcPr>
              <w:tcW w:w="8505" w:type="dxa"/>
            </w:tcPr>
            <w:p w:rsidR="00694556" w:rsidRDefault="00005C8B">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בראשון לציון</w:t>
              </w:r>
            </w:p>
          </w:tc>
        </w:sdtContent>
      </w:sdt>
    </w:tr>
    <w:tr w:rsidR="00694556" w:rsidTr="00341CCD">
      <w:trPr>
        <w:trHeight w:val="337"/>
        <w:jc w:val="center"/>
      </w:trPr>
      <w:tc>
        <w:tcPr>
          <w:tcW w:w="8505" w:type="dxa"/>
        </w:tcPr>
        <w:p w:rsidR="00694556" w:rsidRDefault="00FE3E06" w:rsidP="00A516F3">
          <w:pPr>
            <w:rPr>
              <w:b/>
              <w:bCs/>
              <w:noProof w:val="0"/>
              <w:sz w:val="26"/>
              <w:szCs w:val="26"/>
              <w:rtl/>
            </w:rPr>
          </w:pPr>
          <w:sdt>
            <w:sdtPr>
              <w:rPr>
                <w:b/>
                <w:bCs/>
                <w:noProof w:val="0"/>
                <w:sz w:val="26"/>
                <w:szCs w:val="26"/>
                <w:rtl/>
              </w:rPr>
              <w:alias w:val="1170"/>
              <w:tag w:val="1170"/>
              <w:id w:val="299038016"/>
              <w:text w:multiLine="1"/>
            </w:sdtPr>
            <w:sdtEndPr/>
            <w:sdtContent>
              <w:r w:rsidR="00FB3C14">
                <w:rPr>
                  <w:b/>
                  <w:bCs/>
                  <w:noProof w:val="0"/>
                  <w:sz w:val="26"/>
                  <w:szCs w:val="26"/>
                  <w:rtl/>
                </w:rPr>
                <w:t>תלה"מ</w:t>
              </w:r>
            </w:sdtContent>
          </w:sdt>
          <w:r w:rsidR="00005C8B">
            <w:rPr>
              <w:b/>
              <w:bCs/>
              <w:noProof w:val="0"/>
              <w:sz w:val="26"/>
              <w:szCs w:val="26"/>
              <w:rtl/>
            </w:rPr>
            <w:t xml:space="preserve"> </w:t>
          </w:r>
          <w:sdt>
            <w:sdtPr>
              <w:rPr>
                <w:b/>
                <w:bCs/>
                <w:noProof w:val="0"/>
                <w:sz w:val="26"/>
                <w:szCs w:val="26"/>
                <w:rtl/>
              </w:rPr>
              <w:alias w:val="1171"/>
              <w:tag w:val="1171"/>
              <w:id w:val="81650337"/>
              <w:text w:multiLine="1"/>
            </w:sdtPr>
            <w:sdtEndPr/>
            <w:sdtContent>
              <w:r w:rsidR="00FB3C14">
                <w:rPr>
                  <w:b/>
                  <w:bCs/>
                  <w:noProof w:val="0"/>
                  <w:sz w:val="26"/>
                  <w:szCs w:val="26"/>
                  <w:rtl/>
                </w:rPr>
                <w:t>21789-05-23</w:t>
              </w:r>
            </w:sdtContent>
          </w:sdt>
          <w:r w:rsidR="00005C8B">
            <w:rPr>
              <w:b/>
              <w:bCs/>
              <w:noProof w:val="0"/>
              <w:sz w:val="26"/>
              <w:szCs w:val="26"/>
              <w:rtl/>
            </w:rPr>
            <w:t xml:space="preserve"> </w:t>
          </w:r>
          <w:sdt>
            <w:sdtPr>
              <w:rPr>
                <w:b/>
                <w:bCs/>
                <w:noProof w:val="0"/>
                <w:sz w:val="26"/>
                <w:szCs w:val="26"/>
                <w:rtl/>
              </w:rPr>
              <w:alias w:val="1172"/>
              <w:tag w:val="1172"/>
              <w:id w:val="-1742169342"/>
              <w:text w:multiLine="1"/>
            </w:sdtPr>
            <w:sdtEndPr/>
            <w:sdtContent>
              <w:r w:rsidR="00FB3C14">
                <w:rPr>
                  <w:b/>
                  <w:bCs/>
                  <w:noProof w:val="0"/>
                  <w:sz w:val="26"/>
                  <w:szCs w:val="26"/>
                  <w:rtl/>
                </w:rPr>
                <w:t>מ</w:t>
              </w:r>
              <w:r w:rsidR="00A516F3">
                <w:rPr>
                  <w:rFonts w:hint="cs"/>
                  <w:b/>
                  <w:bCs/>
                  <w:noProof w:val="0"/>
                  <w:sz w:val="26"/>
                  <w:szCs w:val="26"/>
                  <w:rtl/>
                </w:rPr>
                <w:t>'</w:t>
              </w:r>
              <w:r w:rsidR="00FB3C14">
                <w:rPr>
                  <w:b/>
                  <w:bCs/>
                  <w:noProof w:val="0"/>
                  <w:sz w:val="26"/>
                  <w:szCs w:val="26"/>
                  <w:rtl/>
                </w:rPr>
                <w:t xml:space="preserve"> פ</w:t>
              </w:r>
              <w:r w:rsidR="00A516F3">
                <w:rPr>
                  <w:rFonts w:hint="cs"/>
                  <w:b/>
                  <w:bCs/>
                  <w:noProof w:val="0"/>
                  <w:sz w:val="26"/>
                  <w:szCs w:val="26"/>
                  <w:rtl/>
                </w:rPr>
                <w:t>'</w:t>
              </w:r>
              <w:r w:rsidR="00FB3C14">
                <w:rPr>
                  <w:b/>
                  <w:bCs/>
                  <w:noProof w:val="0"/>
                  <w:sz w:val="26"/>
                  <w:szCs w:val="26"/>
                  <w:rtl/>
                </w:rPr>
                <w:t xml:space="preserve"> נ' פ</w:t>
              </w:r>
              <w:r w:rsidR="00A516F3">
                <w:rPr>
                  <w:rFonts w:hint="cs"/>
                  <w:b/>
                  <w:bCs/>
                  <w:noProof w:val="0"/>
                  <w:sz w:val="26"/>
                  <w:szCs w:val="26"/>
                  <w:rtl/>
                </w:rPr>
                <w:t>'</w:t>
              </w:r>
            </w:sdtContent>
          </w:sdt>
        </w:p>
        <w:p w:rsidR="00694556" w:rsidRPr="00957C90" w:rsidRDefault="00694556">
          <w:pPr>
            <w:rPr>
              <w:b/>
              <w:bCs/>
              <w:noProof w:val="0"/>
              <w:sz w:val="2"/>
              <w:szCs w:val="2"/>
              <w:rtl/>
            </w:rPr>
          </w:pPr>
        </w:p>
        <w:p w:rsidR="0043595F" w:rsidRDefault="00957C90" w:rsidP="00957C90">
          <w:pPr>
            <w:rPr>
              <w:b/>
              <w:bCs/>
              <w:noProof w:val="0"/>
              <w:sz w:val="26"/>
              <w:szCs w:val="26"/>
              <w:rtl/>
            </w:rPr>
          </w:pPr>
          <w:r w:rsidRPr="00957C90">
            <w:rPr>
              <w:rFonts w:hint="cs"/>
              <w:b/>
              <w:bCs/>
              <w:noProof w:val="0"/>
              <w:sz w:val="26"/>
              <w:szCs w:val="26"/>
              <w:rtl/>
            </w:rPr>
            <w:t xml:space="preserve"> </w:t>
          </w:r>
        </w:p>
        <w:p w:rsidR="00957C90" w:rsidRPr="00957C90" w:rsidRDefault="005C7EC6">
          <w:pPr>
            <w:rPr>
              <w:b/>
              <w:bCs/>
              <w:noProof w:val="0"/>
              <w:sz w:val="26"/>
              <w:szCs w:val="26"/>
              <w:rtl/>
            </w:rPr>
          </w:pPr>
          <w:r>
            <w:rPr>
              <w:rFonts w:hint="cs"/>
              <w:sz w:val="20"/>
              <w:szCs w:val="20"/>
              <w:rtl/>
            </w:rPr>
            <w:t xml:space="preserve">תיק חיצוני: </w:t>
          </w:r>
          <w:sdt>
            <w:sdtPr>
              <w:rPr>
                <w:rFonts w:hint="cs"/>
                <w:sz w:val="20"/>
                <w:szCs w:val="20"/>
                <w:rtl/>
              </w:rPr>
              <w:alias w:val="1572"/>
              <w:tag w:val="1572"/>
              <w:id w:val="940805582"/>
              <w:showingPlcHdr/>
              <w:text w:multiLine="1"/>
            </w:sdtPr>
            <w:sdtEndPr/>
            <w:sdtContent>
              <w:sdt>
                <w:sdtPr>
                  <w:rPr>
                    <w:rFonts w:hint="cs"/>
                    <w:sz w:val="20"/>
                    <w:szCs w:val="20"/>
                    <w:rtl/>
                  </w:rPr>
                  <w:alias w:val="1198"/>
                  <w:tag w:val="1198"/>
                  <w:id w:val="-51619777"/>
                  <w:text w:multiLine="1"/>
                </w:sdtPr>
                <w:sdtEndPr/>
                <w:sdtContent/>
              </w:sdt>
              <w:r>
                <w:rPr>
                  <w:rFonts w:hint="cs"/>
                  <w:sz w:val="20"/>
                  <w:szCs w:val="20"/>
                  <w:rtl/>
                </w:rPr>
                <w:t xml:space="preserve"> </w:t>
              </w:r>
            </w:sdtContent>
          </w:sdt>
          <w:r>
            <w:rPr>
              <w:rFonts w:hint="cs"/>
              <w:sz w:val="20"/>
              <w:szCs w:val="20"/>
              <w:rtl/>
            </w:rPr>
            <w:t xml:space="preserve"> </w:t>
          </w:r>
        </w:p>
      </w:tc>
    </w:tr>
  </w:tbl>
  <w:p w:rsidR="00694556" w:rsidRDefault="00005C8B">
    <w:pPr>
      <w:pStyle w:val="a3"/>
      <w:rPr>
        <w:noProof w:val="0"/>
        <w:rtl/>
      </w:rPr>
    </w:pPr>
    <w:r>
      <w:rPr>
        <w:noProof w:val="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E67A3"/>
    <w:multiLevelType w:val="hybridMultilevel"/>
    <w:tmpl w:val="07802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406048B"/>
    <w:multiLevelType w:val="hybridMultilevel"/>
    <w:tmpl w:val="7F6CE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35173F"/>
    <w:multiLevelType w:val="hybridMultilevel"/>
    <w:tmpl w:val="D5F47F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D867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2020"/>
    <w:rsid w:val="00005C8B"/>
    <w:rsid w:val="000146C2"/>
    <w:rsid w:val="00016C35"/>
    <w:rsid w:val="000258FD"/>
    <w:rsid w:val="00026B7C"/>
    <w:rsid w:val="00032C0F"/>
    <w:rsid w:val="00036D4B"/>
    <w:rsid w:val="000564AB"/>
    <w:rsid w:val="00060F03"/>
    <w:rsid w:val="00070AEA"/>
    <w:rsid w:val="0009126F"/>
    <w:rsid w:val="0009362F"/>
    <w:rsid w:val="000A4DC8"/>
    <w:rsid w:val="000B47E2"/>
    <w:rsid w:val="000C0A2E"/>
    <w:rsid w:val="000D4A02"/>
    <w:rsid w:val="000D6D4E"/>
    <w:rsid w:val="000F3302"/>
    <w:rsid w:val="00100D3C"/>
    <w:rsid w:val="00103297"/>
    <w:rsid w:val="001072A9"/>
    <w:rsid w:val="0011164E"/>
    <w:rsid w:val="00121F97"/>
    <w:rsid w:val="00124A36"/>
    <w:rsid w:val="00126250"/>
    <w:rsid w:val="001277D7"/>
    <w:rsid w:val="00132017"/>
    <w:rsid w:val="00132A07"/>
    <w:rsid w:val="00140C00"/>
    <w:rsid w:val="0014234E"/>
    <w:rsid w:val="00145174"/>
    <w:rsid w:val="00145A87"/>
    <w:rsid w:val="00163E6A"/>
    <w:rsid w:val="0016456C"/>
    <w:rsid w:val="00192D8D"/>
    <w:rsid w:val="0019655A"/>
    <w:rsid w:val="001C4003"/>
    <w:rsid w:val="001C7819"/>
    <w:rsid w:val="001F1754"/>
    <w:rsid w:val="001F5474"/>
    <w:rsid w:val="00200752"/>
    <w:rsid w:val="00210602"/>
    <w:rsid w:val="00221BF6"/>
    <w:rsid w:val="00233F41"/>
    <w:rsid w:val="002352F7"/>
    <w:rsid w:val="00237009"/>
    <w:rsid w:val="002405BF"/>
    <w:rsid w:val="00241924"/>
    <w:rsid w:val="00241E89"/>
    <w:rsid w:val="00247B2A"/>
    <w:rsid w:val="00264614"/>
    <w:rsid w:val="00264629"/>
    <w:rsid w:val="00264F7E"/>
    <w:rsid w:val="0027277D"/>
    <w:rsid w:val="00275843"/>
    <w:rsid w:val="00277ED2"/>
    <w:rsid w:val="002B2243"/>
    <w:rsid w:val="002B63C4"/>
    <w:rsid w:val="002D7272"/>
    <w:rsid w:val="002F0053"/>
    <w:rsid w:val="002F2BE1"/>
    <w:rsid w:val="002F4A80"/>
    <w:rsid w:val="00341CCD"/>
    <w:rsid w:val="00352621"/>
    <w:rsid w:val="003760FD"/>
    <w:rsid w:val="00381D3A"/>
    <w:rsid w:val="003823DA"/>
    <w:rsid w:val="003A61E6"/>
    <w:rsid w:val="003B54A5"/>
    <w:rsid w:val="003B573D"/>
    <w:rsid w:val="003D5163"/>
    <w:rsid w:val="003D5533"/>
    <w:rsid w:val="003F1398"/>
    <w:rsid w:val="004002B0"/>
    <w:rsid w:val="004154E1"/>
    <w:rsid w:val="00423A95"/>
    <w:rsid w:val="00426052"/>
    <w:rsid w:val="0042723B"/>
    <w:rsid w:val="004301C1"/>
    <w:rsid w:val="0043595F"/>
    <w:rsid w:val="00451A95"/>
    <w:rsid w:val="004631B8"/>
    <w:rsid w:val="00470B54"/>
    <w:rsid w:val="0047645A"/>
    <w:rsid w:val="00482EDC"/>
    <w:rsid w:val="00495FE5"/>
    <w:rsid w:val="004A05CD"/>
    <w:rsid w:val="004C4315"/>
    <w:rsid w:val="004D41A4"/>
    <w:rsid w:val="004D49A3"/>
    <w:rsid w:val="004D50AC"/>
    <w:rsid w:val="004E6E3C"/>
    <w:rsid w:val="005124F1"/>
    <w:rsid w:val="00530BAD"/>
    <w:rsid w:val="005410E4"/>
    <w:rsid w:val="00541598"/>
    <w:rsid w:val="00547DB7"/>
    <w:rsid w:val="00567324"/>
    <w:rsid w:val="005B0F49"/>
    <w:rsid w:val="005B6B22"/>
    <w:rsid w:val="005C1856"/>
    <w:rsid w:val="005C7564"/>
    <w:rsid w:val="005C7EC6"/>
    <w:rsid w:val="005D3D43"/>
    <w:rsid w:val="005D4077"/>
    <w:rsid w:val="005D4BDB"/>
    <w:rsid w:val="005F3783"/>
    <w:rsid w:val="005F3F2A"/>
    <w:rsid w:val="0060690B"/>
    <w:rsid w:val="00622BAA"/>
    <w:rsid w:val="00625C89"/>
    <w:rsid w:val="00626ACB"/>
    <w:rsid w:val="00633C4F"/>
    <w:rsid w:val="00653DD9"/>
    <w:rsid w:val="00654313"/>
    <w:rsid w:val="00671BD5"/>
    <w:rsid w:val="006805C1"/>
    <w:rsid w:val="006816EC"/>
    <w:rsid w:val="00694556"/>
    <w:rsid w:val="0069474C"/>
    <w:rsid w:val="006C0D84"/>
    <w:rsid w:val="006D0C2C"/>
    <w:rsid w:val="006D5995"/>
    <w:rsid w:val="006E1A53"/>
    <w:rsid w:val="006E7E34"/>
    <w:rsid w:val="007056AA"/>
    <w:rsid w:val="00730BB1"/>
    <w:rsid w:val="007424A5"/>
    <w:rsid w:val="00744F41"/>
    <w:rsid w:val="007849DE"/>
    <w:rsid w:val="007A24FE"/>
    <w:rsid w:val="007A333F"/>
    <w:rsid w:val="007A35AA"/>
    <w:rsid w:val="007B374D"/>
    <w:rsid w:val="007D367B"/>
    <w:rsid w:val="007E35B8"/>
    <w:rsid w:val="007E79FB"/>
    <w:rsid w:val="007F1048"/>
    <w:rsid w:val="007F1F8F"/>
    <w:rsid w:val="00803E2D"/>
    <w:rsid w:val="00820005"/>
    <w:rsid w:val="0084393D"/>
    <w:rsid w:val="00846D27"/>
    <w:rsid w:val="008610A7"/>
    <w:rsid w:val="008702CF"/>
    <w:rsid w:val="00891DD8"/>
    <w:rsid w:val="00894F38"/>
    <w:rsid w:val="0089669B"/>
    <w:rsid w:val="008972A5"/>
    <w:rsid w:val="008A077B"/>
    <w:rsid w:val="008B14D3"/>
    <w:rsid w:val="008C4778"/>
    <w:rsid w:val="008E1332"/>
    <w:rsid w:val="00903896"/>
    <w:rsid w:val="0091637A"/>
    <w:rsid w:val="009207D8"/>
    <w:rsid w:val="00921B35"/>
    <w:rsid w:val="00927813"/>
    <w:rsid w:val="009344E6"/>
    <w:rsid w:val="00944CDC"/>
    <w:rsid w:val="00944D13"/>
    <w:rsid w:val="0095730D"/>
    <w:rsid w:val="00957C90"/>
    <w:rsid w:val="00965026"/>
    <w:rsid w:val="00966B0D"/>
    <w:rsid w:val="0098604F"/>
    <w:rsid w:val="009961F4"/>
    <w:rsid w:val="009A20B7"/>
    <w:rsid w:val="009A7B0E"/>
    <w:rsid w:val="009B70F6"/>
    <w:rsid w:val="009C358E"/>
    <w:rsid w:val="009C74FD"/>
    <w:rsid w:val="009D0553"/>
    <w:rsid w:val="009D652D"/>
    <w:rsid w:val="009D6C49"/>
    <w:rsid w:val="009E0263"/>
    <w:rsid w:val="009E4968"/>
    <w:rsid w:val="009E69BB"/>
    <w:rsid w:val="00A21F39"/>
    <w:rsid w:val="00A23604"/>
    <w:rsid w:val="00A267CF"/>
    <w:rsid w:val="00A26D85"/>
    <w:rsid w:val="00A2755F"/>
    <w:rsid w:val="00A342BD"/>
    <w:rsid w:val="00A43458"/>
    <w:rsid w:val="00A516F3"/>
    <w:rsid w:val="00A7317F"/>
    <w:rsid w:val="00A743ED"/>
    <w:rsid w:val="00A9430F"/>
    <w:rsid w:val="00A96878"/>
    <w:rsid w:val="00AB1C06"/>
    <w:rsid w:val="00AC4E19"/>
    <w:rsid w:val="00AE640B"/>
    <w:rsid w:val="00AF1ED6"/>
    <w:rsid w:val="00B12D17"/>
    <w:rsid w:val="00B235BF"/>
    <w:rsid w:val="00B2411D"/>
    <w:rsid w:val="00B32C61"/>
    <w:rsid w:val="00B34E16"/>
    <w:rsid w:val="00B368FE"/>
    <w:rsid w:val="00B5572B"/>
    <w:rsid w:val="00B80CBD"/>
    <w:rsid w:val="00B8498D"/>
    <w:rsid w:val="00BA2552"/>
    <w:rsid w:val="00BB6568"/>
    <w:rsid w:val="00BC3369"/>
    <w:rsid w:val="00BD2B86"/>
    <w:rsid w:val="00BD63A9"/>
    <w:rsid w:val="00BE22F7"/>
    <w:rsid w:val="00BF77EE"/>
    <w:rsid w:val="00C132BE"/>
    <w:rsid w:val="00C20592"/>
    <w:rsid w:val="00C21B22"/>
    <w:rsid w:val="00C30B72"/>
    <w:rsid w:val="00C32E0F"/>
    <w:rsid w:val="00C36287"/>
    <w:rsid w:val="00C42BF9"/>
    <w:rsid w:val="00C4618F"/>
    <w:rsid w:val="00C47993"/>
    <w:rsid w:val="00C53644"/>
    <w:rsid w:val="00C61CC2"/>
    <w:rsid w:val="00C70FDC"/>
    <w:rsid w:val="00C73F24"/>
    <w:rsid w:val="00C76794"/>
    <w:rsid w:val="00C83E56"/>
    <w:rsid w:val="00C97916"/>
    <w:rsid w:val="00CA5A38"/>
    <w:rsid w:val="00CC3BAE"/>
    <w:rsid w:val="00CC4EAC"/>
    <w:rsid w:val="00CC63CE"/>
    <w:rsid w:val="00CC658B"/>
    <w:rsid w:val="00CC6E6B"/>
    <w:rsid w:val="00CD72C3"/>
    <w:rsid w:val="00CE6315"/>
    <w:rsid w:val="00CF0E27"/>
    <w:rsid w:val="00D25446"/>
    <w:rsid w:val="00D26DF5"/>
    <w:rsid w:val="00D319B3"/>
    <w:rsid w:val="00D36A71"/>
    <w:rsid w:val="00D43517"/>
    <w:rsid w:val="00D53922"/>
    <w:rsid w:val="00D53924"/>
    <w:rsid w:val="00D60849"/>
    <w:rsid w:val="00D774EE"/>
    <w:rsid w:val="00D778B1"/>
    <w:rsid w:val="00D90733"/>
    <w:rsid w:val="00D96D8C"/>
    <w:rsid w:val="00DA755B"/>
    <w:rsid w:val="00DC22A9"/>
    <w:rsid w:val="00DC533F"/>
    <w:rsid w:val="00DD337E"/>
    <w:rsid w:val="00DE1140"/>
    <w:rsid w:val="00DE6607"/>
    <w:rsid w:val="00E00B6F"/>
    <w:rsid w:val="00E13A6C"/>
    <w:rsid w:val="00E13EFE"/>
    <w:rsid w:val="00E25707"/>
    <w:rsid w:val="00E30AAE"/>
    <w:rsid w:val="00E37E70"/>
    <w:rsid w:val="00E44DDF"/>
    <w:rsid w:val="00E471A6"/>
    <w:rsid w:val="00E54642"/>
    <w:rsid w:val="00E61A2E"/>
    <w:rsid w:val="00E6688A"/>
    <w:rsid w:val="00E85347"/>
    <w:rsid w:val="00E90C40"/>
    <w:rsid w:val="00E947E7"/>
    <w:rsid w:val="00E978E8"/>
    <w:rsid w:val="00E97908"/>
    <w:rsid w:val="00EA2C79"/>
    <w:rsid w:val="00EC1CA2"/>
    <w:rsid w:val="00EE0E53"/>
    <w:rsid w:val="00EF3ED0"/>
    <w:rsid w:val="00F17E56"/>
    <w:rsid w:val="00F45A79"/>
    <w:rsid w:val="00F60E9E"/>
    <w:rsid w:val="00F71AD2"/>
    <w:rsid w:val="00F71E89"/>
    <w:rsid w:val="00F87FEB"/>
    <w:rsid w:val="00F90CA9"/>
    <w:rsid w:val="00F92B82"/>
    <w:rsid w:val="00FA0E97"/>
    <w:rsid w:val="00FB2EB8"/>
    <w:rsid w:val="00FB3C14"/>
    <w:rsid w:val="00FB7F88"/>
    <w:rsid w:val="00FE3E06"/>
    <w:rsid w:val="00FE471F"/>
    <w:rsid w:val="00FE5500"/>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536381-D80A-4082-BD55-2E470B05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957C90"/>
    <w:rPr>
      <w:color w:val="808080"/>
    </w:rPr>
  </w:style>
  <w:style w:type="paragraph" w:styleId="ad">
    <w:name w:val="List Paragraph"/>
    <w:basedOn w:val="a"/>
    <w:uiPriority w:val="34"/>
    <w:qFormat/>
    <w:rsid w:val="0024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75347">
      <w:bodyDiv w:val="1"/>
      <w:marLeft w:val="0"/>
      <w:marRight w:val="0"/>
      <w:marTop w:val="0"/>
      <w:marBottom w:val="0"/>
      <w:divBdr>
        <w:top w:val="none" w:sz="0" w:space="0" w:color="auto"/>
        <w:left w:val="none" w:sz="0" w:space="0" w:color="auto"/>
        <w:bottom w:val="none" w:sz="0" w:space="0" w:color="auto"/>
        <w:right w:val="none" w:sz="0" w:space="0" w:color="auto"/>
      </w:divBdr>
      <w:divsChild>
        <w:div w:id="48769418">
          <w:marLeft w:val="2700"/>
          <w:marRight w:val="150"/>
          <w:marTop w:val="0"/>
          <w:marBottom w:val="0"/>
          <w:divBdr>
            <w:top w:val="none" w:sz="0" w:space="0" w:color="auto"/>
            <w:left w:val="none" w:sz="0" w:space="0" w:color="auto"/>
            <w:bottom w:val="none" w:sz="0" w:space="0" w:color="auto"/>
            <w:right w:val="none" w:sz="0" w:space="0" w:color="auto"/>
          </w:divBdr>
          <w:divsChild>
            <w:div w:id="17839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8555">
      <w:bodyDiv w:val="1"/>
      <w:marLeft w:val="0"/>
      <w:marRight w:val="0"/>
      <w:marTop w:val="0"/>
      <w:marBottom w:val="0"/>
      <w:divBdr>
        <w:top w:val="none" w:sz="0" w:space="0" w:color="auto"/>
        <w:left w:val="none" w:sz="0" w:space="0" w:color="auto"/>
        <w:bottom w:val="none" w:sz="0" w:space="0" w:color="auto"/>
        <w:right w:val="none" w:sz="0" w:space="0" w:color="auto"/>
      </w:divBdr>
      <w:divsChild>
        <w:div w:id="1377968822">
          <w:marLeft w:val="2700"/>
          <w:marRight w:val="150"/>
          <w:marTop w:val="0"/>
          <w:marBottom w:val="0"/>
          <w:divBdr>
            <w:top w:val="none" w:sz="0" w:space="0" w:color="auto"/>
            <w:left w:val="none" w:sz="0" w:space="0" w:color="auto"/>
            <w:bottom w:val="none" w:sz="0" w:space="0" w:color="auto"/>
            <w:right w:val="none" w:sz="0" w:space="0" w:color="auto"/>
          </w:divBdr>
          <w:divsChild>
            <w:div w:id="179355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606">
      <w:bodyDiv w:val="1"/>
      <w:marLeft w:val="0"/>
      <w:marRight w:val="0"/>
      <w:marTop w:val="0"/>
      <w:marBottom w:val="0"/>
      <w:divBdr>
        <w:top w:val="none" w:sz="0" w:space="0" w:color="auto"/>
        <w:left w:val="none" w:sz="0" w:space="0" w:color="auto"/>
        <w:bottom w:val="none" w:sz="0" w:space="0" w:color="auto"/>
        <w:right w:val="none" w:sz="0" w:space="0" w:color="auto"/>
      </w:divBdr>
    </w:div>
    <w:div w:id="1119184858">
      <w:bodyDiv w:val="1"/>
      <w:marLeft w:val="0"/>
      <w:marRight w:val="0"/>
      <w:marTop w:val="0"/>
      <w:marBottom w:val="0"/>
      <w:divBdr>
        <w:top w:val="none" w:sz="0" w:space="0" w:color="auto"/>
        <w:left w:val="none" w:sz="0" w:space="0" w:color="auto"/>
        <w:bottom w:val="none" w:sz="0" w:space="0" w:color="auto"/>
        <w:right w:val="none" w:sz="0" w:space="0" w:color="auto"/>
      </w:divBdr>
    </w:div>
    <w:div w:id="1215235742">
      <w:bodyDiv w:val="1"/>
      <w:marLeft w:val="0"/>
      <w:marRight w:val="0"/>
      <w:marTop w:val="0"/>
      <w:marBottom w:val="0"/>
      <w:divBdr>
        <w:top w:val="none" w:sz="0" w:space="0" w:color="auto"/>
        <w:left w:val="none" w:sz="0" w:space="0" w:color="auto"/>
        <w:bottom w:val="none" w:sz="0" w:space="0" w:color="auto"/>
        <w:right w:val="none" w:sz="0" w:space="0" w:color="auto"/>
      </w:divBdr>
    </w:div>
    <w:div w:id="1225676269">
      <w:bodyDiv w:val="1"/>
      <w:marLeft w:val="0"/>
      <w:marRight w:val="0"/>
      <w:marTop w:val="0"/>
      <w:marBottom w:val="0"/>
      <w:divBdr>
        <w:top w:val="none" w:sz="0" w:space="0" w:color="auto"/>
        <w:left w:val="none" w:sz="0" w:space="0" w:color="auto"/>
        <w:bottom w:val="none" w:sz="0" w:space="0" w:color="auto"/>
        <w:right w:val="none" w:sz="0" w:space="0" w:color="auto"/>
      </w:divBdr>
      <w:divsChild>
        <w:div w:id="639384248">
          <w:marLeft w:val="2700"/>
          <w:marRight w:val="150"/>
          <w:marTop w:val="0"/>
          <w:marBottom w:val="0"/>
          <w:divBdr>
            <w:top w:val="none" w:sz="0" w:space="0" w:color="auto"/>
            <w:left w:val="none" w:sz="0" w:space="0" w:color="auto"/>
            <w:bottom w:val="none" w:sz="0" w:space="0" w:color="auto"/>
            <w:right w:val="none" w:sz="0" w:space="0" w:color="auto"/>
          </w:divBdr>
          <w:divsChild>
            <w:div w:id="16648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861">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54674618">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966232149">
      <w:bodyDiv w:val="1"/>
      <w:marLeft w:val="0"/>
      <w:marRight w:val="0"/>
      <w:marTop w:val="0"/>
      <w:marBottom w:val="0"/>
      <w:divBdr>
        <w:top w:val="none" w:sz="0" w:space="0" w:color="auto"/>
        <w:left w:val="none" w:sz="0" w:space="0" w:color="auto"/>
        <w:bottom w:val="none" w:sz="0" w:space="0" w:color="auto"/>
        <w:right w:val="none" w:sz="0" w:space="0" w:color="auto"/>
      </w:divBdr>
      <w:divsChild>
        <w:div w:id="183791980">
          <w:marLeft w:val="2700"/>
          <w:marRight w:val="150"/>
          <w:marTop w:val="0"/>
          <w:marBottom w:val="0"/>
          <w:divBdr>
            <w:top w:val="none" w:sz="0" w:space="0" w:color="auto"/>
            <w:left w:val="none" w:sz="0" w:space="0" w:color="auto"/>
            <w:bottom w:val="none" w:sz="0" w:space="0" w:color="auto"/>
            <w:right w:val="none" w:sz="0" w:space="0" w:color="auto"/>
          </w:divBdr>
          <w:divsChild>
            <w:div w:id="9386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459962B6984C23A2D5882F7D086C2E"/>
        <w:category>
          <w:name w:val="כללי"/>
          <w:gallery w:val="placeholder"/>
        </w:category>
        <w:types>
          <w:type w:val="bbPlcHdr"/>
        </w:types>
        <w:behaviors>
          <w:behavior w:val="content"/>
        </w:behaviors>
        <w:guid w:val="{5E383C5D-E6B8-4517-AEE2-CFAFB9F0A071}"/>
      </w:docPartPr>
      <w:docPartBody>
        <w:p w:rsidR="00B40AEB" w:rsidRDefault="00CC5512">
          <w:r w:rsidRPr="00C03291">
            <w:rPr>
              <w:rStyle w:val="a3"/>
              <w:rtl/>
            </w:rPr>
            <w:t>סמן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2"/>
    <w:rsid w:val="00052141"/>
    <w:rsid w:val="001F623A"/>
    <w:rsid w:val="00200BA6"/>
    <w:rsid w:val="00833049"/>
    <w:rsid w:val="00B40AEB"/>
    <w:rsid w:val="00B65812"/>
    <w:rsid w:val="00CC5512"/>
    <w:rsid w:val="00EA7F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512"/>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33049"/>
    <w:rPr>
      <w:color w:val="808080"/>
    </w:rPr>
  </w:style>
  <w:style w:type="paragraph" w:customStyle="1" w:styleId="5949AF95AEA74B59BE15EEF01C3D9584">
    <w:name w:val="5949AF95AEA74B59BE15EEF01C3D9584"/>
    <w:rsid w:val="00B40AEB"/>
    <w:pPr>
      <w:bidi/>
    </w:pPr>
  </w:style>
  <w:style w:type="paragraph" w:customStyle="1" w:styleId="F543BD6017094ECA8A197FD31D42F9F0">
    <w:name w:val="F543BD6017094ECA8A197FD31D42F9F0"/>
    <w:rsid w:val="00B40AEB"/>
    <w:pPr>
      <w:bidi/>
    </w:pPr>
  </w:style>
  <w:style w:type="paragraph" w:customStyle="1" w:styleId="43830518B23F43CE95EF1FDBFC3F7B6B">
    <w:name w:val="43830518B23F43CE95EF1FDBFC3F7B6B"/>
    <w:rsid w:val="00B40AEB"/>
    <w:pPr>
      <w:bidi/>
    </w:pPr>
  </w:style>
  <w:style w:type="paragraph" w:customStyle="1" w:styleId="D128F3650E61473296914EF9E15A250B">
    <w:name w:val="D128F3650E61473296914EF9E15A250B"/>
    <w:rsid w:val="00B40AEB"/>
    <w:pPr>
      <w:bidi/>
    </w:pPr>
  </w:style>
  <w:style w:type="paragraph" w:customStyle="1" w:styleId="F543BD6017094ECA8A197FD31D42F9F01">
    <w:name w:val="F543BD6017094ECA8A197FD31D42F9F01"/>
    <w:rsid w:val="00B65812"/>
    <w:pPr>
      <w:bidi/>
      <w:spacing w:after="0" w:line="240" w:lineRule="auto"/>
    </w:pPr>
    <w:rPr>
      <w:rFonts w:ascii="Times New Roman" w:eastAsia="Times New Roman" w:hAnsi="Times New Roman" w:cs="David"/>
      <w:noProof/>
      <w:sz w:val="24"/>
      <w:szCs w:val="24"/>
    </w:rPr>
  </w:style>
  <w:style w:type="paragraph" w:customStyle="1" w:styleId="43830518B23F43CE95EF1FDBFC3F7B6B1">
    <w:name w:val="43830518B23F43CE95EF1FDBFC3F7B6B1"/>
    <w:rsid w:val="00B65812"/>
    <w:pPr>
      <w:bidi/>
      <w:spacing w:after="0" w:line="240" w:lineRule="auto"/>
    </w:pPr>
    <w:rPr>
      <w:rFonts w:ascii="Times New Roman" w:eastAsia="Times New Roman" w:hAnsi="Times New Roman" w:cs="David"/>
      <w:noProof/>
      <w:sz w:val="24"/>
      <w:szCs w:val="24"/>
    </w:rPr>
  </w:style>
  <w:style w:type="paragraph" w:customStyle="1" w:styleId="D128F3650E61473296914EF9E15A250B1">
    <w:name w:val="D128F3650E61473296914EF9E15A250B1"/>
    <w:rsid w:val="00B65812"/>
    <w:pPr>
      <w:bidi/>
      <w:spacing w:after="0" w:line="240" w:lineRule="auto"/>
    </w:pPr>
    <w:rPr>
      <w:rFonts w:ascii="Times New Roman" w:eastAsia="Times New Roman" w:hAnsi="Times New Roman" w:cs="David"/>
      <w:noProof/>
      <w:sz w:val="24"/>
      <w:szCs w:val="24"/>
    </w:rPr>
  </w:style>
  <w:style w:type="paragraph" w:customStyle="1" w:styleId="D650C3ADC6E34C929EE3D2B6C6EAD8DA">
    <w:name w:val="D650C3ADC6E34C929EE3D2B6C6EAD8DA"/>
    <w:rsid w:val="00EA7F31"/>
    <w:pPr>
      <w:bidi/>
      <w:spacing w:after="0" w:line="240" w:lineRule="auto"/>
    </w:pPr>
    <w:rPr>
      <w:rFonts w:ascii="Times New Roman" w:eastAsia="Times New Roman" w:hAnsi="Times New Roman" w:cs="David"/>
      <w:noProof/>
      <w:sz w:val="24"/>
      <w:szCs w:val="24"/>
    </w:rPr>
  </w:style>
  <w:style w:type="paragraph" w:customStyle="1" w:styleId="0F98BC5BD65F4E3D9CB241A0552B3109">
    <w:name w:val="0F98BC5BD65F4E3D9CB241A0552B3109"/>
    <w:rsid w:val="00EA7F31"/>
    <w:pPr>
      <w:bidi/>
      <w:spacing w:after="0" w:line="240" w:lineRule="auto"/>
    </w:pPr>
    <w:rPr>
      <w:rFonts w:ascii="Times New Roman" w:eastAsia="Times New Roman" w:hAnsi="Times New Roman" w:cs="David"/>
      <w:noProof/>
      <w:sz w:val="24"/>
      <w:szCs w:val="24"/>
    </w:rPr>
  </w:style>
  <w:style w:type="paragraph" w:customStyle="1" w:styleId="188595C706B84060A65FC27D8AEC282C">
    <w:name w:val="188595C706B84060A65FC27D8AEC282C"/>
    <w:rsid w:val="00EA7F31"/>
    <w:pPr>
      <w:bidi/>
      <w:spacing w:after="0" w:line="240" w:lineRule="auto"/>
    </w:pPr>
    <w:rPr>
      <w:rFonts w:ascii="Times New Roman" w:eastAsia="Times New Roman" w:hAnsi="Times New Roman" w:cs="David"/>
      <w:noProof/>
      <w:sz w:val="24"/>
      <w:szCs w:val="24"/>
    </w:rPr>
  </w:style>
  <w:style w:type="paragraph" w:customStyle="1" w:styleId="4C0CD05467694806A8B4ED31ED85F270">
    <w:name w:val="4C0CD05467694806A8B4ED31ED85F270"/>
    <w:rsid w:val="00EA7F31"/>
    <w:pPr>
      <w:bidi/>
      <w:spacing w:after="0" w:line="240" w:lineRule="auto"/>
    </w:pPr>
    <w:rPr>
      <w:rFonts w:ascii="Times New Roman" w:eastAsia="Times New Roman" w:hAnsi="Times New Roman" w:cs="David"/>
      <w:noProof/>
      <w:sz w:val="24"/>
      <w:szCs w:val="24"/>
    </w:rPr>
  </w:style>
  <w:style w:type="paragraph" w:customStyle="1" w:styleId="F543BD6017094ECA8A197FD31D42F9F02">
    <w:name w:val="F543BD6017094ECA8A197FD31D42F9F02"/>
    <w:rsid w:val="00EA7F31"/>
    <w:pPr>
      <w:bidi/>
      <w:spacing w:after="0" w:line="240" w:lineRule="auto"/>
    </w:pPr>
    <w:rPr>
      <w:rFonts w:ascii="Times New Roman" w:eastAsia="Times New Roman" w:hAnsi="Times New Roman" w:cs="David"/>
      <w:noProof/>
      <w:sz w:val="24"/>
      <w:szCs w:val="24"/>
    </w:rPr>
  </w:style>
  <w:style w:type="paragraph" w:customStyle="1" w:styleId="43830518B23F43CE95EF1FDBFC3F7B6B2">
    <w:name w:val="43830518B23F43CE95EF1FDBFC3F7B6B2"/>
    <w:rsid w:val="00EA7F31"/>
    <w:pPr>
      <w:bidi/>
      <w:spacing w:after="0" w:line="240" w:lineRule="auto"/>
    </w:pPr>
    <w:rPr>
      <w:rFonts w:ascii="Times New Roman" w:eastAsia="Times New Roman" w:hAnsi="Times New Roman" w:cs="David"/>
      <w:noProof/>
      <w:sz w:val="24"/>
      <w:szCs w:val="24"/>
    </w:rPr>
  </w:style>
  <w:style w:type="paragraph" w:customStyle="1" w:styleId="D128F3650E61473296914EF9E15A250B2">
    <w:name w:val="D128F3650E61473296914EF9E15A250B2"/>
    <w:rsid w:val="00EA7F31"/>
    <w:pPr>
      <w:bidi/>
      <w:spacing w:after="0" w:line="240" w:lineRule="auto"/>
    </w:pPr>
    <w:rPr>
      <w:rFonts w:ascii="Times New Roman" w:eastAsia="Times New Roman" w:hAnsi="Times New Roman" w:cs="David"/>
      <w:noProof/>
      <w:sz w:val="24"/>
      <w:szCs w:val="24"/>
    </w:rPr>
  </w:style>
  <w:style w:type="paragraph" w:customStyle="1" w:styleId="D650C3ADC6E34C929EE3D2B6C6EAD8DA1">
    <w:name w:val="D650C3ADC6E34C929EE3D2B6C6EAD8DA1"/>
    <w:rsid w:val="00200BA6"/>
    <w:pPr>
      <w:bidi/>
      <w:spacing w:after="0" w:line="240" w:lineRule="auto"/>
    </w:pPr>
    <w:rPr>
      <w:rFonts w:ascii="Times New Roman" w:eastAsia="Times New Roman" w:hAnsi="Times New Roman" w:cs="David"/>
      <w:noProof/>
      <w:sz w:val="24"/>
      <w:szCs w:val="24"/>
    </w:rPr>
  </w:style>
  <w:style w:type="paragraph" w:customStyle="1" w:styleId="0F98BC5BD65F4E3D9CB241A0552B31091">
    <w:name w:val="0F98BC5BD65F4E3D9CB241A0552B31091"/>
    <w:rsid w:val="00200BA6"/>
    <w:pPr>
      <w:bidi/>
      <w:spacing w:after="0" w:line="240" w:lineRule="auto"/>
    </w:pPr>
    <w:rPr>
      <w:rFonts w:ascii="Times New Roman" w:eastAsia="Times New Roman" w:hAnsi="Times New Roman" w:cs="David"/>
      <w:noProof/>
      <w:sz w:val="24"/>
      <w:szCs w:val="24"/>
    </w:rPr>
  </w:style>
  <w:style w:type="paragraph" w:customStyle="1" w:styleId="188595C706B84060A65FC27D8AEC282C1">
    <w:name w:val="188595C706B84060A65FC27D8AEC282C1"/>
    <w:rsid w:val="00200BA6"/>
    <w:pPr>
      <w:bidi/>
      <w:spacing w:after="0" w:line="240" w:lineRule="auto"/>
    </w:pPr>
    <w:rPr>
      <w:rFonts w:ascii="Times New Roman" w:eastAsia="Times New Roman" w:hAnsi="Times New Roman" w:cs="David"/>
      <w:noProof/>
      <w:sz w:val="24"/>
      <w:szCs w:val="24"/>
    </w:rPr>
  </w:style>
  <w:style w:type="paragraph" w:customStyle="1" w:styleId="4C0CD05467694806A8B4ED31ED85F2701">
    <w:name w:val="4C0CD05467694806A8B4ED31ED85F2701"/>
    <w:rsid w:val="00200BA6"/>
    <w:pPr>
      <w:bidi/>
      <w:spacing w:after="0" w:line="240" w:lineRule="auto"/>
    </w:pPr>
    <w:rPr>
      <w:rFonts w:ascii="Times New Roman" w:eastAsia="Times New Roman" w:hAnsi="Times New Roman" w:cs="David"/>
      <w:noProof/>
      <w:sz w:val="24"/>
      <w:szCs w:val="24"/>
    </w:rPr>
  </w:style>
  <w:style w:type="paragraph" w:customStyle="1" w:styleId="F543BD6017094ECA8A197FD31D42F9F03">
    <w:name w:val="F543BD6017094ECA8A197FD31D42F9F03"/>
    <w:rsid w:val="00200BA6"/>
    <w:pPr>
      <w:bidi/>
      <w:spacing w:after="0" w:line="240" w:lineRule="auto"/>
    </w:pPr>
    <w:rPr>
      <w:rFonts w:ascii="Times New Roman" w:eastAsia="Times New Roman" w:hAnsi="Times New Roman" w:cs="David"/>
      <w:noProof/>
      <w:sz w:val="24"/>
      <w:szCs w:val="24"/>
    </w:rPr>
  </w:style>
  <w:style w:type="paragraph" w:customStyle="1" w:styleId="43830518B23F43CE95EF1FDBFC3F7B6B3">
    <w:name w:val="43830518B23F43CE95EF1FDBFC3F7B6B3"/>
    <w:rsid w:val="00200BA6"/>
    <w:pPr>
      <w:bidi/>
      <w:spacing w:after="0" w:line="240" w:lineRule="auto"/>
    </w:pPr>
    <w:rPr>
      <w:rFonts w:ascii="Times New Roman" w:eastAsia="Times New Roman" w:hAnsi="Times New Roman" w:cs="David"/>
      <w:noProof/>
      <w:sz w:val="24"/>
      <w:szCs w:val="24"/>
    </w:rPr>
  </w:style>
  <w:style w:type="paragraph" w:customStyle="1" w:styleId="D128F3650E61473296914EF9E15A250B3">
    <w:name w:val="D128F3650E61473296914EF9E15A250B3"/>
    <w:rsid w:val="00200BA6"/>
    <w:pPr>
      <w:bidi/>
      <w:spacing w:after="0" w:line="240" w:lineRule="auto"/>
    </w:pPr>
    <w:rPr>
      <w:rFonts w:ascii="Times New Roman" w:eastAsia="Times New Roman" w:hAnsi="Times New Roman" w:cs="David"/>
      <w:noProof/>
      <w:sz w:val="24"/>
      <w:szCs w:val="24"/>
    </w:rPr>
  </w:style>
  <w:style w:type="paragraph" w:customStyle="1" w:styleId="D650C3ADC6E34C929EE3D2B6C6EAD8DA2">
    <w:name w:val="D650C3ADC6E34C929EE3D2B6C6EAD8DA2"/>
    <w:rsid w:val="00833049"/>
    <w:pPr>
      <w:bidi/>
      <w:spacing w:after="0" w:line="240" w:lineRule="auto"/>
    </w:pPr>
    <w:rPr>
      <w:rFonts w:ascii="Times New Roman" w:eastAsia="Times New Roman" w:hAnsi="Times New Roman" w:cs="David"/>
      <w:noProof/>
      <w:sz w:val="24"/>
      <w:szCs w:val="24"/>
    </w:rPr>
  </w:style>
  <w:style w:type="paragraph" w:customStyle="1" w:styleId="0F98BC5BD65F4E3D9CB241A0552B31092">
    <w:name w:val="0F98BC5BD65F4E3D9CB241A0552B31092"/>
    <w:rsid w:val="00833049"/>
    <w:pPr>
      <w:bidi/>
      <w:spacing w:after="0" w:line="240" w:lineRule="auto"/>
    </w:pPr>
    <w:rPr>
      <w:rFonts w:ascii="Times New Roman" w:eastAsia="Times New Roman" w:hAnsi="Times New Roman" w:cs="David"/>
      <w:noProof/>
      <w:sz w:val="24"/>
      <w:szCs w:val="24"/>
    </w:rPr>
  </w:style>
  <w:style w:type="paragraph" w:customStyle="1" w:styleId="188595C706B84060A65FC27D8AEC282C2">
    <w:name w:val="188595C706B84060A65FC27D8AEC282C2"/>
    <w:rsid w:val="00833049"/>
    <w:pPr>
      <w:bidi/>
      <w:spacing w:after="0" w:line="240" w:lineRule="auto"/>
    </w:pPr>
    <w:rPr>
      <w:rFonts w:ascii="Times New Roman" w:eastAsia="Times New Roman" w:hAnsi="Times New Roman" w:cs="David"/>
      <w:noProof/>
      <w:sz w:val="24"/>
      <w:szCs w:val="24"/>
    </w:rPr>
  </w:style>
  <w:style w:type="paragraph" w:customStyle="1" w:styleId="4C0CD05467694806A8B4ED31ED85F2702">
    <w:name w:val="4C0CD05467694806A8B4ED31ED85F2702"/>
    <w:rsid w:val="00833049"/>
    <w:pPr>
      <w:bidi/>
      <w:spacing w:after="0" w:line="240" w:lineRule="auto"/>
    </w:pPr>
    <w:rPr>
      <w:rFonts w:ascii="Times New Roman" w:eastAsia="Times New Roman" w:hAnsi="Times New Roman" w:cs="David"/>
      <w:noProof/>
      <w:sz w:val="24"/>
      <w:szCs w:val="24"/>
    </w:rPr>
  </w:style>
  <w:style w:type="paragraph" w:customStyle="1" w:styleId="F543BD6017094ECA8A197FD31D42F9F04">
    <w:name w:val="F543BD6017094ECA8A197FD31D42F9F04"/>
    <w:rsid w:val="00833049"/>
    <w:pPr>
      <w:bidi/>
      <w:spacing w:after="0" w:line="240" w:lineRule="auto"/>
    </w:pPr>
    <w:rPr>
      <w:rFonts w:ascii="Times New Roman" w:eastAsia="Times New Roman" w:hAnsi="Times New Roman" w:cs="David"/>
      <w:noProof/>
      <w:sz w:val="24"/>
      <w:szCs w:val="24"/>
    </w:rPr>
  </w:style>
  <w:style w:type="paragraph" w:customStyle="1" w:styleId="43830518B23F43CE95EF1FDBFC3F7B6B4">
    <w:name w:val="43830518B23F43CE95EF1FDBFC3F7B6B4"/>
    <w:rsid w:val="00833049"/>
    <w:pPr>
      <w:bidi/>
      <w:spacing w:after="0" w:line="240" w:lineRule="auto"/>
    </w:pPr>
    <w:rPr>
      <w:rFonts w:ascii="Times New Roman" w:eastAsia="Times New Roman" w:hAnsi="Times New Roman" w:cs="David"/>
      <w:noProof/>
      <w:sz w:val="24"/>
      <w:szCs w:val="24"/>
    </w:rPr>
  </w:style>
  <w:style w:type="paragraph" w:customStyle="1" w:styleId="D128F3650E61473296914EF9E15A250B4">
    <w:name w:val="D128F3650E61473296914EF9E15A250B4"/>
    <w:rsid w:val="00833049"/>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4856</Words>
  <Characters>24285</Characters>
  <Application>Microsoft Office Word</Application>
  <DocSecurity>0</DocSecurity>
  <Lines>202</Lines>
  <Paragraphs>58</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גרמאו מנגיסטו</cp:lastModifiedBy>
  <cp:revision>2</cp:revision>
  <dcterms:created xsi:type="dcterms:W3CDTF">2025-02-24T10:49:00Z</dcterms:created>
  <dcterms:modified xsi:type="dcterms:W3CDTF">2025-02-24T10:49:00Z</dcterms:modified>
</cp:coreProperties>
</file>